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header6.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39.xml" ContentType="application/vnd.openxmlformats-officedocument.drawingml.chart+xml"/>
  <Override PartName="/word/charts/style39.xml" ContentType="application/vnd.ms-office.chartstyle+xml"/>
  <Override PartName="/word/charts/colors38.xml" ContentType="application/vnd.ms-office.chartcolorstyle+xml"/>
  <Override PartName="/word/charts/colors40.xml" ContentType="application/vnd.ms-office.chartcolorstyle+xml"/>
  <Override PartName="/word/charts/chart40.xml" ContentType="application/vnd.openxmlformats-officedocument.drawingml.chart+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2.xml" ContentType="application/vnd.ms-office.chartstyle+xml"/>
  <Override PartName="/word/charts/chart42.xml" ContentType="application/vnd.openxmlformats-officedocument.drawingml.chart+xml"/>
  <Override PartName="/word/charts/colors41.xml" ContentType="application/vnd.ms-office.chartcolorstyle+xml"/>
  <Override PartName="/word/charts/style40.xml" ContentType="application/vnd.ms-office.chartstyle+xml"/>
  <Override PartName="/word/charts/style38.xml" ContentType="application/vnd.ms-office.chartstyle+xml"/>
  <Override PartName="/word/charts/chart41.xml" ContentType="application/vnd.openxmlformats-officedocument.drawingml.chart+xml"/>
  <Override PartName="/word/charts/style41.xml" ContentType="application/vnd.ms-office.chartstyle+xml"/>
  <Override PartName="/word/charts/colors39.xml" ContentType="application/vnd.ms-office.chartcolorstyle+xml"/>
  <Override PartName="/word/charts/style44.xml" ContentType="application/vnd.ms-office.chartstyle+xml"/>
  <Override PartName="/word/charts/colors37.xml" ContentType="application/vnd.ms-office.chartcolorstyle+xml"/>
  <Override PartName="/word/charts/colors33.xml" ContentType="application/vnd.ms-office.chartcolorstyle+xml"/>
  <Override PartName="/word/charts/style33.xml" ContentType="application/vnd.ms-office.chartstyle+xml"/>
  <Override PartName="/word/charts/chart33.xml" ContentType="application/vnd.openxmlformats-officedocument.drawingml.chart+xml"/>
  <Override PartName="/word/charts/colors32.xml" ContentType="application/vnd.ms-office.chartcolorstyle+xml"/>
  <Override PartName="/word/charts/style32.xml" ContentType="application/vnd.ms-office.chartstyle+xml"/>
  <Override PartName="/word/charts/chart32.xml" ContentType="application/vnd.openxmlformats-officedocument.drawingml.chart+xml"/>
  <Override PartName="/word/charts/colors31.xml" ContentType="application/vnd.ms-office.chartcolorstyle+xml"/>
  <Override PartName="/word/charts/style31.xml" ContentType="application/vnd.ms-office.chartstyle+xml"/>
  <Override PartName="/word/charts/chart31.xml" ContentType="application/vnd.openxmlformats-officedocument.drawingml.chart+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style37.xml" ContentType="application/vnd.ms-office.chartstyle+xml"/>
  <Override PartName="/word/charts/chart37.xml" ContentType="application/vnd.openxmlformats-officedocument.drawingml.chart+xml"/>
  <Override PartName="/word/charts/colors36.xml" ContentType="application/vnd.ms-office.chartcolorstyle+xml"/>
  <Override PartName="/word/charts/style36.xml" ContentType="application/vnd.ms-office.chartstyle+xml"/>
  <Override PartName="/word/charts/chart36.xml" ContentType="application/vnd.openxmlformats-officedocument.drawingml.chart+xml"/>
  <Override PartName="/word/charts/colors35.xml" ContentType="application/vnd.ms-office.chartcolorstyle+xml"/>
  <Override PartName="/word/charts/style35.xml" ContentType="application/vnd.ms-office.chartstyle+xml"/>
  <Override PartName="/word/charts/chart35.xml" ContentType="application/vnd.openxmlformats-officedocument.drawingml.chart+xml"/>
  <Override PartName="/word/charts/chart38.xml" ContentType="application/vnd.openxmlformats-officedocument.drawingml.chart+xml"/>
  <Override PartName="/word/charts/colors45.xml" ContentType="application/vnd.ms-office.chartcolorstyle+xml"/>
  <Override PartName="/word/charts/chart45.xml" ContentType="application/vnd.openxmlformats-officedocument.drawingml.chart+xml"/>
  <Override PartName="/word/theme/theme1.xml" ContentType="application/vnd.openxmlformats-officedocument.theme+xml"/>
  <Override PartName="/word/charts/colors46.xml" ContentType="application/vnd.ms-office.chartcolorstyle+xml"/>
  <Override PartName="/word/charts/style46.xml" ContentType="application/vnd.ms-office.chartstyle+xml"/>
  <Override PartName="/word/charts/chart46.xml" ContentType="application/vnd.openxmlformats-officedocument.drawingml.chart+xml"/>
  <Override PartName="/word/charts/colors30.xml" ContentType="application/vnd.ms-office.chartcolorstyle+xml"/>
  <Override PartName="/word/charts/style45.xml" ContentType="application/vnd.ms-office.chartstyle+xml"/>
  <Override PartName="/word/charts/colors44.xml" ContentType="application/vnd.ms-office.chartcolorstyle+xml"/>
  <Override PartName="/word/charts/style28.xml" ContentType="application/vnd.ms-office.chartstyle+xml"/>
  <Override PartName="/word/charts/chart30.xml" ContentType="application/vnd.openxmlformats-officedocument.drawingml.chart+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olors8.xml" ContentType="application/vnd.ms-office.chartcolorstyle+xml"/>
  <Override PartName="/word/charts/style8.xml" ContentType="application/vnd.ms-office.chartstyle+xml"/>
  <Override PartName="/word/charts/chart8.xml" ContentType="application/vnd.openxmlformats-officedocument.drawingml.chart+xml"/>
  <Override PartName="/word/charts/colors7.xml" ContentType="application/vnd.ms-office.chartcolorstyle+xml"/>
  <Override PartName="/word/charts/style7.xml" ContentType="application/vnd.ms-office.chartstyle+xml"/>
  <Override PartName="/word/charts/chart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chart14.xml" ContentType="application/vnd.openxmlformats-officedocument.drawingml.chart+xml"/>
  <Override PartName="/word/charts/colors13.xml" ContentType="application/vnd.ms-office.chartcolorstyle+xml"/>
  <Override PartName="/word/charts/style13.xml" ContentType="application/vnd.ms-office.chartstyle+xml"/>
  <Override PartName="/word/charts/chart13.xml" ContentType="application/vnd.openxmlformats-officedocument.drawingml.chart+xml"/>
  <Override PartName="/word/charts/colors12.xml" ContentType="application/vnd.ms-office.chartcolorstyle+xml"/>
  <Override PartName="/word/charts/style12.xml" ContentType="application/vnd.ms-office.chartstyle+xml"/>
  <Override PartName="/word/charts/chart12.xml" ContentType="application/vnd.openxmlformats-officedocument.drawingml.chart+xml"/>
  <Override PartName="/word/charts/colors11.xml" ContentType="application/vnd.ms-office.chartcolorstyle+xml"/>
  <Override PartName="/word/charts/style11.xml" ContentType="application/vnd.ms-office.chartstyle+xml"/>
  <Override PartName="/word/charts/colors6.xml" ContentType="application/vnd.ms-office.chartcolorstyle+xml"/>
  <Override PartName="/word/charts/style6.xml" ContentType="application/vnd.ms-office.chartstyle+xml"/>
  <Override PartName="/word/charts/chart6.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olors5.xml" ContentType="application/vnd.ms-office.chartcolorstyle+xml"/>
  <Override PartName="/word/charts/style5.xml" ContentType="application/vnd.ms-office.chartstyle+xml"/>
  <Override PartName="/word/charts/chart5.xml" ContentType="application/vnd.openxmlformats-officedocument.drawingml.chart+xml"/>
  <Override PartName="/word/charts/colors4.xml" ContentType="application/vnd.ms-office.chartcolorstyle+xml"/>
  <Override PartName="/word/charts/style4.xml" ContentType="application/vnd.ms-office.chartstyle+xml"/>
  <Override PartName="/word/charts/chart4.xml" ContentType="application/vnd.openxmlformats-officedocument.drawingml.chart+xml"/>
  <Override PartName="/word/charts/colors3.xml" ContentType="application/vnd.ms-office.chartcolorstyle+xml"/>
  <Override PartName="/word/charts/style3.xml" ContentType="application/vnd.ms-office.chartstyle+xml"/>
  <Override PartName="/word/charts/chart3.xml" ContentType="application/vnd.openxmlformats-officedocument.drawingml.chart+xml"/>
  <Override PartName="/word/charts/style30.xml" ContentType="application/vnd.ms-office.chartstyle+xml"/>
  <Override PartName="/word/charts/style14.xml" ContentType="application/vnd.ms-office.chartstyle+xml"/>
  <Override PartName="/word/charts/chart15.xml" ContentType="application/vnd.openxmlformats-officedocument.drawingml.chart+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style24.xml" ContentType="application/vnd.ms-office.chartstyle+xml"/>
  <Override PartName="/word/charts/chart24.xml" ContentType="application/vnd.openxmlformats-officedocument.drawingml.chart+xml"/>
  <Override PartName="/word/charts/colors23.xml" ContentType="application/vnd.ms-office.chartcolorstyle+xml"/>
  <Override PartName="/word/charts/style23.xml" ContentType="application/vnd.ms-office.chartstyle+xml"/>
  <Override PartName="/word/charts/chart23.xml" ContentType="application/vnd.openxmlformats-officedocument.drawingml.chart+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olors29.xml" ContentType="application/vnd.ms-office.chartcolorstyle+xml"/>
  <Override PartName="/word/charts/style29.xml" ContentType="application/vnd.ms-office.chartstyle+xml"/>
  <Override PartName="/word/charts/chart29.xml" ContentType="application/vnd.openxmlformats-officedocument.drawingml.chart+xml"/>
  <Override PartName="/word/charts/colors28.xml" ContentType="application/vnd.ms-office.chartcolorstyle+xml"/>
  <Override PartName="/word/charts/chart28.xml" ContentType="application/vnd.openxmlformats-officedocument.drawingml.chart+xml"/>
  <Override PartName="/word/charts/colors27.xml" ContentType="application/vnd.ms-office.chartcolorstyle+xml"/>
  <Override PartName="/word/charts/style27.xml" ContentType="application/vnd.ms-office.chartstyle+xml"/>
  <Override PartName="/word/charts/chart27.xml" ContentType="application/vnd.openxmlformats-officedocument.drawingml.chart+xml"/>
  <Override PartName="/word/charts/colors14.xml" ContentType="application/vnd.ms-office.chartcolorstyle+xml"/>
  <Override PartName="/word/charts/colors22.xml" ContentType="application/vnd.ms-office.chartcolorstyle+xml"/>
  <Override PartName="/word/charts/chart22.xml" ContentType="application/vnd.openxmlformats-officedocument.drawingml.chart+xml"/>
  <Override PartName="/word/charts/chart18.xml" ContentType="application/vnd.openxmlformats-officedocument.drawingml.chart+xml"/>
  <Override PartName="/word/charts/colors17.xml" ContentType="application/vnd.ms-office.chartcolorstyle+xml"/>
  <Override PartName="/word/charts/style17.xml" ContentType="application/vnd.ms-office.chartstyle+xml"/>
  <Override PartName="/word/charts/chart17.xml" ContentType="application/vnd.openxmlformats-officedocument.drawingml.chart+xml"/>
  <Override PartName="/word/charts/colors16.xml" ContentType="application/vnd.ms-office.chartcolorstyle+xml"/>
  <Override PartName="/word/charts/style16.xml" ContentType="application/vnd.ms-office.chartstyle+xml"/>
  <Override PartName="/word/charts/chart16.xml" ContentType="application/vnd.openxmlformats-officedocument.drawingml.chart+xml"/>
  <Override PartName="/word/charts/colors15.xml" ContentType="application/vnd.ms-office.chartcolorstyle+xml"/>
  <Override PartName="/word/charts/style15.xml" ContentType="application/vnd.ms-office.chartstyle+xml"/>
  <Override PartName="/word/charts/style22.xml" ContentType="application/vnd.ms-office.chartstyle+xml"/>
  <Override PartName="/word/charts/style18.xml" ContentType="application/vnd.ms-office.chartstyle+xml"/>
  <Override PartName="/word/charts/chart19.xml" ContentType="application/vnd.openxmlformats-officedocument.drawingml.chart+xml"/>
  <Override PartName="/word/charts/colors21.xml" ContentType="application/vnd.ms-office.chartcolorstyle+xml"/>
  <Override PartName="/word/charts/style21.xml" ContentType="application/vnd.ms-office.chartstyle+xml"/>
  <Override PartName="/word/charts/chart21.xml" ContentType="application/vnd.openxmlformats-officedocument.drawingml.chart+xml"/>
  <Override PartName="/word/charts/colors18.xml" ContentType="application/vnd.ms-office.chartcolorstyle+xml"/>
  <Override PartName="/word/charts/colors20.xml" ContentType="application/vnd.ms-office.chartcolorstyle+xml"/>
  <Override PartName="/word/charts/chart20.xml" ContentType="application/vnd.openxmlformats-officedocument.drawingml.chart+xml"/>
  <Override PartName="/word/charts/style20.xml" ContentType="application/vnd.ms-office.chartstyle+xml"/>
  <Override PartName="/word/charts/style19.xml" ContentType="application/vnd.ms-office.chartstyle+xml"/>
  <Override PartName="/word/charts/colors19.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E92E6F" w14:textId="77777777" w:rsidR="00124212" w:rsidRDefault="000A26B7" w:rsidP="00670EBB">
      <w:pPr>
        <w:pStyle w:val="BodyText1"/>
      </w:pPr>
      <w:r>
        <w:rPr>
          <w:noProof/>
          <w:lang w:eastAsia="en-AU"/>
        </w:rPr>
        <w:drawing>
          <wp:inline distT="0" distB="0" distL="0" distR="0" wp14:anchorId="3E14E0FD" wp14:editId="420825EC">
            <wp:extent cx="2520000" cy="1124053"/>
            <wp:effectExtent l="0" t="0" r="0" b="0"/>
            <wp:docPr id="6" name="Picture 6" descr="Department of Agriculture and Water Resources, AB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RES_Inline-new-logo.jpg"/>
                    <pic:cNvPicPr/>
                  </pic:nvPicPr>
                  <pic:blipFill>
                    <a:blip r:embed="rId8">
                      <a:extLst>
                        <a:ext uri="{28A0092B-C50C-407E-A947-70E740481C1C}">
                          <a14:useLocalDpi xmlns:a14="http://schemas.microsoft.com/office/drawing/2010/main" val="0"/>
                        </a:ext>
                      </a:extLst>
                    </a:blip>
                    <a:stretch>
                      <a:fillRect/>
                    </a:stretch>
                  </pic:blipFill>
                  <pic:spPr>
                    <a:xfrm>
                      <a:off x="0" y="0"/>
                      <a:ext cx="2520000" cy="1124053"/>
                    </a:xfrm>
                    <a:prstGeom prst="rect">
                      <a:avLst/>
                    </a:prstGeom>
                  </pic:spPr>
                </pic:pic>
              </a:graphicData>
            </a:graphic>
          </wp:inline>
        </w:drawing>
      </w:r>
    </w:p>
    <w:p w14:paraId="69A700EF" w14:textId="77777777" w:rsidR="00124212" w:rsidRDefault="00124212">
      <w:pPr>
        <w:pStyle w:val="BodyText1"/>
      </w:pPr>
    </w:p>
    <w:p w14:paraId="46DBD2E5" w14:textId="77777777" w:rsidR="00124212" w:rsidRDefault="00124212" w:rsidP="000D7CF8">
      <w:pPr>
        <w:pStyle w:val="BodyText1"/>
        <w:jc w:val="center"/>
      </w:pPr>
    </w:p>
    <w:p w14:paraId="23263CA1" w14:textId="6F0DC0A6" w:rsidR="00842BF3" w:rsidRDefault="00FE1F19" w:rsidP="007B5E74">
      <w:pPr>
        <w:pStyle w:val="Titlepageheading"/>
      </w:pPr>
      <w:r>
        <w:t>A micro-simulation model of irrigation farm</w:t>
      </w:r>
      <w:r w:rsidR="003F3F08">
        <w:t>s</w:t>
      </w:r>
      <w:r>
        <w:t xml:space="preserve"> in the southern Murray-Darling Basin</w:t>
      </w:r>
    </w:p>
    <w:p w14:paraId="62BAAE9D" w14:textId="77777777" w:rsidR="007B5E74" w:rsidRDefault="007B5E74" w:rsidP="007B5E74">
      <w:pPr>
        <w:ind w:left="698" w:firstLine="720"/>
        <w:rPr>
          <w:sz w:val="28"/>
        </w:rPr>
      </w:pPr>
    </w:p>
    <w:p w14:paraId="6A579895" w14:textId="607C7C8F" w:rsidR="00124212" w:rsidRPr="007B5E74" w:rsidRDefault="000D7CF8" w:rsidP="007B5E74">
      <w:pPr>
        <w:ind w:left="698" w:firstLine="720"/>
        <w:rPr>
          <w:sz w:val="28"/>
        </w:rPr>
      </w:pPr>
      <w:r w:rsidRPr="00D928FA">
        <w:rPr>
          <w:sz w:val="28"/>
        </w:rPr>
        <w:t>Huong Dinh, Manannan Donoghoe, Neal Hughes, Tim Goesch</w:t>
      </w:r>
      <w:r>
        <w:rPr>
          <w:rStyle w:val="FootnoteReference"/>
          <w:sz w:val="28"/>
        </w:rPr>
        <w:footnoteReference w:id="1"/>
      </w:r>
      <w:r w:rsidR="000A26B7">
        <w:rPr>
          <w:rFonts w:asciiTheme="minorHAnsi" w:hAnsiTheme="minorHAnsi"/>
          <w:b/>
          <w:noProof/>
          <w:color w:val="auto"/>
          <w:sz w:val="20"/>
          <w:szCs w:val="20"/>
          <w:lang w:eastAsia="en-AU"/>
        </w:rPr>
        <mc:AlternateContent>
          <mc:Choice Requires="wps">
            <w:drawing>
              <wp:anchor distT="4294967295" distB="4294967295" distL="114300" distR="114300" simplePos="0" relativeHeight="251662336" behindDoc="0" locked="0" layoutInCell="1" allowOverlap="1" wp14:anchorId="4DA3AAAC" wp14:editId="2EBFBDB2">
                <wp:simplePos x="0" y="0"/>
                <wp:positionH relativeFrom="column">
                  <wp:posOffset>890270</wp:posOffset>
                </wp:positionH>
                <wp:positionV relativeFrom="paragraph">
                  <wp:posOffset>440689</wp:posOffset>
                </wp:positionV>
                <wp:extent cx="4886325" cy="0"/>
                <wp:effectExtent l="0" t="0" r="28575" b="19050"/>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632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9E6FDC" id="_x0000_t32" coordsize="21600,21600" o:spt="32" o:oned="t" path="m,l21600,21600e" filled="f">
                <v:path arrowok="t" fillok="f" o:connecttype="none"/>
                <o:lock v:ext="edit" shapetype="t"/>
              </v:shapetype>
              <v:shape id="AutoShape 8" o:spid="_x0000_s1026" type="#_x0000_t32" style="position:absolute;margin-left:70.1pt;margin-top:34.7pt;width:384.7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" strokecolor="#002060"/>
            </w:pict>
          </mc:Fallback>
        </mc:AlternateContent>
      </w:r>
    </w:p>
    <w:p w14:paraId="5DCB219E" w14:textId="77777777" w:rsidR="000D7CF8" w:rsidRDefault="000D7CF8" w:rsidP="000D7CF8">
      <w:pPr>
        <w:pStyle w:val="BodyText1"/>
        <w:jc w:val="center"/>
        <w:rPr>
          <w:rFonts w:asciiTheme="minorHAnsi" w:hAnsiTheme="minorHAnsi"/>
          <w:b/>
          <w:sz w:val="20"/>
          <w:szCs w:val="20"/>
        </w:rPr>
      </w:pPr>
    </w:p>
    <w:p w14:paraId="5E920D9B" w14:textId="615B8EE9" w:rsidR="0046791D" w:rsidRPr="00F637EC" w:rsidRDefault="007B5E74">
      <w:pPr>
        <w:pStyle w:val="Titlepagedate"/>
      </w:pPr>
      <w:r>
        <w:t>ABARES Working P</w:t>
      </w:r>
      <w:r w:rsidR="00CC4A0D">
        <w:t>aper</w:t>
      </w:r>
    </w:p>
    <w:p w14:paraId="42BF6018" w14:textId="3B6D53F9" w:rsidR="00124212" w:rsidRDefault="00695986">
      <w:pPr>
        <w:pStyle w:val="Titlepagedate"/>
      </w:pPr>
      <w:r>
        <w:t>November</w:t>
      </w:r>
      <w:r w:rsidR="00FE1F19">
        <w:t xml:space="preserve"> </w:t>
      </w:r>
      <w:r w:rsidR="00C67CD0">
        <w:t>2018</w:t>
      </w:r>
    </w:p>
    <w:p w14:paraId="42D63DE1" w14:textId="77777777" w:rsidR="00124212" w:rsidRDefault="00124212">
      <w:pPr>
        <w:pStyle w:val="BodyText1"/>
      </w:pPr>
    </w:p>
    <w:p w14:paraId="3010AD51" w14:textId="77777777" w:rsidR="00124212" w:rsidRDefault="00124212">
      <w:pPr>
        <w:pStyle w:val="BodyText1"/>
      </w:pPr>
    </w:p>
    <w:p w14:paraId="0AD5C855" w14:textId="77777777" w:rsidR="00124212" w:rsidRDefault="00124212">
      <w:pPr>
        <w:pStyle w:val="BodyText1"/>
      </w:pPr>
    </w:p>
    <w:p w14:paraId="00594538" w14:textId="77777777" w:rsidR="00124212" w:rsidRDefault="00124212" w:rsidP="00FE1F19">
      <w:pPr>
        <w:pStyle w:val="BodyText1"/>
        <w:jc w:val="center"/>
      </w:pPr>
    </w:p>
    <w:p w14:paraId="7BC11D94" w14:textId="77777777" w:rsidR="00124212" w:rsidRDefault="000A26B7">
      <w:pPr>
        <w:pStyle w:val="BodyText1"/>
        <w:rPr>
          <w:sz w:val="19"/>
        </w:rPr>
      </w:pPr>
      <w:r>
        <w:br w:type="page"/>
      </w:r>
    </w:p>
    <w:p w14:paraId="3A98A55D" w14:textId="68662FE1" w:rsidR="00124212" w:rsidRDefault="00C67CD0">
      <w:pPr>
        <w:rPr>
          <w:sz w:val="18"/>
          <w:szCs w:val="18"/>
        </w:rPr>
      </w:pPr>
      <w:r>
        <w:rPr>
          <w:sz w:val="18"/>
          <w:szCs w:val="18"/>
        </w:rPr>
        <w:lastRenderedPageBreak/>
        <w:t>© Commonwealth of Australia 2018</w:t>
      </w:r>
    </w:p>
    <w:p w14:paraId="0D0CA68C" w14:textId="77777777" w:rsidR="00124212" w:rsidRDefault="000A26B7">
      <w:pPr>
        <w:spacing w:after="0"/>
        <w:rPr>
          <w:rStyle w:val="Strong"/>
          <w:sz w:val="18"/>
          <w:szCs w:val="18"/>
        </w:rPr>
      </w:pPr>
      <w:r>
        <w:rPr>
          <w:rStyle w:val="Strong"/>
          <w:sz w:val="18"/>
          <w:szCs w:val="18"/>
        </w:rPr>
        <w:t>Ownership of intellectual property rights</w:t>
      </w:r>
    </w:p>
    <w:p w14:paraId="395E0075" w14:textId="7FF29691" w:rsidR="00124212" w:rsidRDefault="000A26B7">
      <w:pPr>
        <w:rPr>
          <w:sz w:val="18"/>
          <w:szCs w:val="18"/>
        </w:rPr>
      </w:pPr>
      <w:r>
        <w:rPr>
          <w:sz w:val="18"/>
          <w:szCs w:val="18"/>
        </w:rPr>
        <w:t>Unless otherwise noted, copyright (and any other intellectual property rights, if any) in this publication is owned by the Commonwealth of Australia (referred to as the Commonwealth).</w:t>
      </w:r>
    </w:p>
    <w:p w14:paraId="664459CD" w14:textId="77777777" w:rsidR="00124212" w:rsidRDefault="000A26B7">
      <w:pPr>
        <w:spacing w:after="0"/>
        <w:rPr>
          <w:rStyle w:val="Strong"/>
          <w:sz w:val="18"/>
          <w:szCs w:val="18"/>
        </w:rPr>
      </w:pPr>
      <w:proofErr w:type="gramStart"/>
      <w:r>
        <w:rPr>
          <w:rStyle w:val="Strong"/>
          <w:sz w:val="18"/>
          <w:szCs w:val="18"/>
        </w:rPr>
        <w:t>Creative Commons</w:t>
      </w:r>
      <w:proofErr w:type="gramEnd"/>
      <w:r>
        <w:rPr>
          <w:rStyle w:val="Strong"/>
          <w:sz w:val="18"/>
          <w:szCs w:val="18"/>
        </w:rPr>
        <w:t xml:space="preserve"> licence</w:t>
      </w:r>
    </w:p>
    <w:p w14:paraId="6735EA62" w14:textId="7011FFA2" w:rsidR="00124212" w:rsidRDefault="000A26B7">
      <w:pPr>
        <w:rPr>
          <w:sz w:val="18"/>
          <w:szCs w:val="18"/>
        </w:rPr>
      </w:pPr>
      <w:r>
        <w:rPr>
          <w:sz w:val="18"/>
          <w:szCs w:val="18"/>
        </w:rPr>
        <w:t xml:space="preserve">All material in this publication is licensed under a </w:t>
      </w:r>
      <w:hyperlink r:id="rId9" w:history="1">
        <w:r w:rsidRPr="00124FD1">
          <w:rPr>
            <w:rStyle w:val="Hyperlink"/>
            <w:sz w:val="18"/>
            <w:szCs w:val="18"/>
          </w:rPr>
          <w:t xml:space="preserve">Creative Commons Attribution </w:t>
        </w:r>
        <w:r w:rsidR="00124FD1" w:rsidRPr="00124FD1">
          <w:rPr>
            <w:rStyle w:val="Hyperlink"/>
            <w:sz w:val="18"/>
            <w:szCs w:val="18"/>
          </w:rPr>
          <w:t>4</w:t>
        </w:r>
        <w:r w:rsidRPr="00124FD1">
          <w:rPr>
            <w:rStyle w:val="Hyperlink"/>
            <w:sz w:val="18"/>
            <w:szCs w:val="18"/>
          </w:rPr>
          <w:t xml:space="preserve">.0 </w:t>
        </w:r>
        <w:r w:rsidR="00124FD1" w:rsidRPr="00124FD1">
          <w:rPr>
            <w:rStyle w:val="Hyperlink"/>
            <w:sz w:val="18"/>
            <w:szCs w:val="18"/>
          </w:rPr>
          <w:t>International</w:t>
        </w:r>
        <w:r w:rsidRPr="00124FD1">
          <w:rPr>
            <w:rStyle w:val="Hyperlink"/>
            <w:sz w:val="18"/>
            <w:szCs w:val="18"/>
          </w:rPr>
          <w:t xml:space="preserve"> Licence,</w:t>
        </w:r>
      </w:hyperlink>
      <w:r>
        <w:rPr>
          <w:sz w:val="18"/>
          <w:szCs w:val="18"/>
        </w:rPr>
        <w:t xml:space="preserve"> save for content supplied by third parties, logos and the Commonwealth Coat of Arms.</w:t>
      </w:r>
    </w:p>
    <w:p w14:paraId="1A6D946F" w14:textId="77777777" w:rsidR="00124212" w:rsidRDefault="000A26B7">
      <w:pPr>
        <w:rPr>
          <w:sz w:val="18"/>
          <w:szCs w:val="18"/>
        </w:rPr>
      </w:pPr>
      <w:r>
        <w:rPr>
          <w:noProof/>
          <w:sz w:val="18"/>
          <w:szCs w:val="18"/>
          <w:lang w:eastAsia="en-AU"/>
        </w:rPr>
        <w:drawing>
          <wp:inline distT="0" distB="0" distL="0" distR="0" wp14:anchorId="5329043B" wp14:editId="67942426">
            <wp:extent cx="723265" cy="254635"/>
            <wp:effectExtent l="0" t="0" r="0" b="0"/>
            <wp:docPr id="1"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265" cy="254635"/>
                    </a:xfrm>
                    <a:prstGeom prst="rect">
                      <a:avLst/>
                    </a:prstGeom>
                    <a:noFill/>
                    <a:ln>
                      <a:noFill/>
                    </a:ln>
                  </pic:spPr>
                </pic:pic>
              </a:graphicData>
            </a:graphic>
          </wp:inline>
        </w:drawing>
      </w:r>
    </w:p>
    <w:p w14:paraId="54D58297" w14:textId="5D17E8E9" w:rsidR="000D7CF8" w:rsidRPr="00E462A1" w:rsidRDefault="000A26B7" w:rsidP="00670EBB">
      <w:pPr>
        <w:rPr>
          <w:sz w:val="18"/>
          <w:szCs w:val="18"/>
        </w:rPr>
      </w:pPr>
      <w:r>
        <w:rPr>
          <w:sz w:val="18"/>
          <w:szCs w:val="18"/>
        </w:rPr>
        <w:t xml:space="preserve">Creative Commons Attribution </w:t>
      </w:r>
      <w:r w:rsidR="00124FD1">
        <w:rPr>
          <w:sz w:val="18"/>
          <w:szCs w:val="18"/>
        </w:rPr>
        <w:t>4</w:t>
      </w:r>
      <w:r>
        <w:rPr>
          <w:sz w:val="18"/>
          <w:szCs w:val="18"/>
        </w:rPr>
        <w:t xml:space="preserve">.0 </w:t>
      </w:r>
      <w:r w:rsidR="00124FD1">
        <w:rPr>
          <w:sz w:val="18"/>
          <w:szCs w:val="18"/>
        </w:rPr>
        <w:t>International</w:t>
      </w:r>
      <w:r>
        <w:rPr>
          <w:sz w:val="18"/>
          <w:szCs w:val="18"/>
        </w:rPr>
        <w:t xml:space="preserve"> Licence is a standard form licence agreement that allows you to copy, distribute, transmit and adapt this publication provided you attribute the work. See the </w:t>
      </w:r>
      <w:hyperlink r:id="rId11" w:history="1">
        <w:r>
          <w:rPr>
            <w:rStyle w:val="Hyperlink"/>
            <w:sz w:val="18"/>
            <w:szCs w:val="18"/>
          </w:rPr>
          <w:t>summary of the licence terms</w:t>
        </w:r>
      </w:hyperlink>
      <w:r>
        <w:rPr>
          <w:sz w:val="18"/>
          <w:szCs w:val="18"/>
        </w:rPr>
        <w:t xml:space="preserve"> or the </w:t>
      </w:r>
      <w:hyperlink r:id="rId12" w:history="1">
        <w:r>
          <w:rPr>
            <w:rStyle w:val="Hyperlink"/>
            <w:sz w:val="18"/>
            <w:szCs w:val="18"/>
          </w:rPr>
          <w:t>full licence terms</w:t>
        </w:r>
      </w:hyperlink>
      <w:r>
        <w:rPr>
          <w:sz w:val="18"/>
          <w:szCs w:val="18"/>
        </w:rPr>
        <w:t>.</w:t>
      </w:r>
    </w:p>
    <w:p w14:paraId="3C8D1F7E" w14:textId="77777777" w:rsidR="00124212" w:rsidRDefault="000A26B7">
      <w:pPr>
        <w:rPr>
          <w:sz w:val="18"/>
          <w:szCs w:val="18"/>
        </w:rPr>
      </w:pPr>
      <w:r>
        <w:rPr>
          <w:sz w:val="18"/>
          <w:szCs w:val="18"/>
        </w:rPr>
        <w:t xml:space="preserve">Inquiries about the licence and any use of this document should be emailed to </w:t>
      </w:r>
      <w:hyperlink r:id="rId13" w:history="1">
        <w:r>
          <w:rPr>
            <w:rStyle w:val="Hyperlink"/>
            <w:sz w:val="18"/>
            <w:szCs w:val="18"/>
          </w:rPr>
          <w:t>copyright@agriculture.gov.au</w:t>
        </w:r>
      </w:hyperlink>
      <w:r>
        <w:rPr>
          <w:sz w:val="18"/>
          <w:szCs w:val="18"/>
        </w:rPr>
        <w:t>.</w:t>
      </w:r>
    </w:p>
    <w:p w14:paraId="46AB5477" w14:textId="77777777" w:rsidR="007B5E74" w:rsidRDefault="007B5E74" w:rsidP="007B5E74">
      <w:pPr>
        <w:spacing w:after="0"/>
        <w:rPr>
          <w:rStyle w:val="Strong"/>
          <w:sz w:val="18"/>
          <w:szCs w:val="18"/>
        </w:rPr>
      </w:pPr>
      <w:r>
        <w:rPr>
          <w:rStyle w:val="Strong"/>
          <w:sz w:val="18"/>
          <w:szCs w:val="18"/>
        </w:rPr>
        <w:t>Cataloguing data</w:t>
      </w:r>
    </w:p>
    <w:p w14:paraId="35D4218A" w14:textId="4859A5AA" w:rsidR="007B5E74" w:rsidRPr="00695986" w:rsidRDefault="00C8039F" w:rsidP="007B5E74">
      <w:pPr>
        <w:rPr>
          <w:sz w:val="18"/>
          <w:szCs w:val="18"/>
        </w:rPr>
      </w:pPr>
      <w:r w:rsidRPr="00695986">
        <w:rPr>
          <w:sz w:val="18"/>
          <w:szCs w:val="18"/>
        </w:rPr>
        <w:t>Huong, D</w:t>
      </w:r>
      <w:r w:rsidR="007B5E74" w:rsidRPr="00695986">
        <w:rPr>
          <w:sz w:val="18"/>
          <w:szCs w:val="18"/>
        </w:rPr>
        <w:t xml:space="preserve">., </w:t>
      </w:r>
      <w:r w:rsidRPr="00695986">
        <w:rPr>
          <w:sz w:val="18"/>
          <w:szCs w:val="18"/>
        </w:rPr>
        <w:t>Donoghoe, M., Hughes, N &amp; Goesch</w:t>
      </w:r>
      <w:r w:rsidR="007B5E74" w:rsidRPr="00695986">
        <w:rPr>
          <w:sz w:val="18"/>
          <w:szCs w:val="18"/>
        </w:rPr>
        <w:t xml:space="preserve">, </w:t>
      </w:r>
      <w:r w:rsidRPr="00695986">
        <w:rPr>
          <w:sz w:val="18"/>
          <w:szCs w:val="18"/>
        </w:rPr>
        <w:t>T</w:t>
      </w:r>
      <w:r w:rsidR="007B5E74" w:rsidRPr="00695986">
        <w:rPr>
          <w:sz w:val="18"/>
          <w:szCs w:val="18"/>
        </w:rPr>
        <w:t xml:space="preserve">. 2018, A micro-simulation model of </w:t>
      </w:r>
      <w:r w:rsidRPr="00695986">
        <w:rPr>
          <w:sz w:val="18"/>
          <w:szCs w:val="18"/>
        </w:rPr>
        <w:t>irrigation</w:t>
      </w:r>
      <w:r w:rsidR="007B5E74" w:rsidRPr="00695986">
        <w:rPr>
          <w:sz w:val="18"/>
          <w:szCs w:val="18"/>
        </w:rPr>
        <w:t xml:space="preserve"> farms</w:t>
      </w:r>
      <w:r w:rsidRPr="00695986">
        <w:rPr>
          <w:sz w:val="18"/>
          <w:szCs w:val="18"/>
        </w:rPr>
        <w:t xml:space="preserve"> in the southern Murray-Darling basin</w:t>
      </w:r>
      <w:r w:rsidR="007B5E74" w:rsidRPr="00695986">
        <w:rPr>
          <w:sz w:val="18"/>
          <w:szCs w:val="18"/>
        </w:rPr>
        <w:t>, A</w:t>
      </w:r>
      <w:bookmarkStart w:id="0" w:name="_GoBack"/>
      <w:bookmarkEnd w:id="0"/>
      <w:r w:rsidR="007B5E74" w:rsidRPr="00695986">
        <w:rPr>
          <w:sz w:val="18"/>
          <w:szCs w:val="18"/>
        </w:rPr>
        <w:t xml:space="preserve">BARES </w:t>
      </w:r>
      <w:r w:rsidRPr="00695986">
        <w:rPr>
          <w:sz w:val="18"/>
          <w:szCs w:val="18"/>
        </w:rPr>
        <w:t>working paper, Canberra, November</w:t>
      </w:r>
    </w:p>
    <w:p w14:paraId="7F596232" w14:textId="77777777" w:rsidR="007B5E74" w:rsidRPr="007B5E74" w:rsidRDefault="007B5E74" w:rsidP="007B5E74">
      <w:pPr>
        <w:spacing w:after="0"/>
        <w:rPr>
          <w:rStyle w:val="Strong"/>
          <w:sz w:val="18"/>
          <w:szCs w:val="18"/>
        </w:rPr>
      </w:pPr>
      <w:r w:rsidRPr="007B5E74">
        <w:rPr>
          <w:rStyle w:val="Strong"/>
          <w:sz w:val="18"/>
          <w:szCs w:val="18"/>
        </w:rPr>
        <w:t>Internet</w:t>
      </w:r>
    </w:p>
    <w:p w14:paraId="23190C4E" w14:textId="77777777" w:rsidR="007B5E74" w:rsidRDefault="007B5E74" w:rsidP="007B5E74">
      <w:pPr>
        <w:rPr>
          <w:sz w:val="18"/>
          <w:szCs w:val="18"/>
        </w:rPr>
      </w:pPr>
      <w:r w:rsidRPr="007B5E74">
        <w:rPr>
          <w:sz w:val="18"/>
          <w:szCs w:val="18"/>
        </w:rPr>
        <w:t xml:space="preserve">This publication is available at </w:t>
      </w:r>
      <w:hyperlink r:id="rId14" w:history="1">
        <w:r w:rsidRPr="007B5E74">
          <w:rPr>
            <w:rStyle w:val="Hyperlink"/>
            <w:sz w:val="18"/>
            <w:szCs w:val="18"/>
          </w:rPr>
          <w:t>agriculture.gov.au/abares/publications</w:t>
        </w:r>
      </w:hyperlink>
      <w:r w:rsidRPr="007B5E74">
        <w:rPr>
          <w:sz w:val="18"/>
          <w:szCs w:val="18"/>
        </w:rPr>
        <w:t>.</w:t>
      </w:r>
    </w:p>
    <w:p w14:paraId="12F9D4CB" w14:textId="77777777" w:rsidR="007B5E74" w:rsidRDefault="007B5E74" w:rsidP="007B5E74">
      <w:pPr>
        <w:spacing w:after="0"/>
        <w:rPr>
          <w:rStyle w:val="Bold"/>
          <w:sz w:val="18"/>
          <w:szCs w:val="18"/>
        </w:rPr>
      </w:pPr>
      <w:r>
        <w:rPr>
          <w:rStyle w:val="Bold"/>
          <w:sz w:val="18"/>
          <w:szCs w:val="18"/>
        </w:rPr>
        <w:t>Australian Bureau of Agricultural and Resource Economics and Sciences (ABARES)</w:t>
      </w:r>
    </w:p>
    <w:p w14:paraId="15653C07" w14:textId="77777777" w:rsidR="007B5E74" w:rsidRDefault="007B5E74" w:rsidP="007B5E74">
      <w:pPr>
        <w:spacing w:after="0"/>
        <w:rPr>
          <w:sz w:val="18"/>
          <w:szCs w:val="18"/>
        </w:rPr>
      </w:pPr>
      <w:r>
        <w:rPr>
          <w:sz w:val="18"/>
          <w:szCs w:val="18"/>
        </w:rPr>
        <w:t>Postal address GPO Box 858 Canberra ACT 2601</w:t>
      </w:r>
    </w:p>
    <w:p w14:paraId="67BC8892" w14:textId="77777777" w:rsidR="007B5E74" w:rsidRDefault="007B5E74" w:rsidP="007B5E74">
      <w:pPr>
        <w:spacing w:after="0"/>
        <w:rPr>
          <w:sz w:val="18"/>
          <w:szCs w:val="18"/>
        </w:rPr>
      </w:pPr>
      <w:r>
        <w:rPr>
          <w:sz w:val="18"/>
          <w:szCs w:val="18"/>
        </w:rPr>
        <w:t>Switchboard +61 2 6272 2010</w:t>
      </w:r>
    </w:p>
    <w:p w14:paraId="46D03370" w14:textId="77777777" w:rsidR="007B5E74" w:rsidRDefault="007B5E74" w:rsidP="007B5E74">
      <w:pPr>
        <w:spacing w:after="0"/>
        <w:rPr>
          <w:sz w:val="18"/>
          <w:szCs w:val="18"/>
        </w:rPr>
      </w:pPr>
      <w:r>
        <w:rPr>
          <w:sz w:val="18"/>
          <w:szCs w:val="18"/>
        </w:rPr>
        <w:t xml:space="preserve">Email </w:t>
      </w:r>
      <w:hyperlink r:id="rId15" w:history="1">
        <w:r>
          <w:rPr>
            <w:rStyle w:val="Hyperlink"/>
            <w:sz w:val="18"/>
            <w:szCs w:val="18"/>
          </w:rPr>
          <w:t>info.abares@agriculture.gov.au</w:t>
        </w:r>
      </w:hyperlink>
    </w:p>
    <w:p w14:paraId="3C5226D4" w14:textId="77777777" w:rsidR="007B5E74" w:rsidRDefault="007B5E74" w:rsidP="007B5E74">
      <w:pPr>
        <w:rPr>
          <w:sz w:val="18"/>
          <w:szCs w:val="18"/>
        </w:rPr>
      </w:pPr>
      <w:r>
        <w:rPr>
          <w:sz w:val="18"/>
          <w:szCs w:val="18"/>
        </w:rPr>
        <w:t xml:space="preserve">Web </w:t>
      </w:r>
      <w:hyperlink r:id="rId16" w:history="1">
        <w:r>
          <w:rPr>
            <w:rStyle w:val="Hyperlink"/>
            <w:sz w:val="18"/>
            <w:szCs w:val="18"/>
          </w:rPr>
          <w:t>agriculture.gov.au/abares</w:t>
        </w:r>
      </w:hyperlink>
    </w:p>
    <w:p w14:paraId="0849C29D" w14:textId="77777777" w:rsidR="007B5E74" w:rsidRDefault="007B5E74">
      <w:pPr>
        <w:rPr>
          <w:sz w:val="18"/>
          <w:szCs w:val="18"/>
        </w:rPr>
      </w:pPr>
    </w:p>
    <w:p w14:paraId="2C5EB143" w14:textId="7D792492" w:rsidR="00D63956" w:rsidRDefault="00D63956" w:rsidP="000D7CF8">
      <w:pPr>
        <w:pStyle w:val="Heading1"/>
        <w:numPr>
          <w:ilvl w:val="0"/>
          <w:numId w:val="0"/>
        </w:numPr>
      </w:pPr>
      <w:bookmarkStart w:id="1" w:name="_Toc524423104"/>
      <w:bookmarkStart w:id="2" w:name="_Toc286147926"/>
      <w:r>
        <w:lastRenderedPageBreak/>
        <w:t>A</w:t>
      </w:r>
      <w:bookmarkEnd w:id="1"/>
      <w:r w:rsidR="000D7CF8">
        <w:t>bstract</w:t>
      </w:r>
    </w:p>
    <w:p w14:paraId="640F1294" w14:textId="59FBDE54" w:rsidR="000D7CF8" w:rsidRDefault="000D7CF8" w:rsidP="000D7CF8">
      <w:pPr>
        <w:pStyle w:val="BodyText1"/>
        <w:rPr>
          <w:rStyle w:val="BodyText1Char"/>
        </w:rPr>
      </w:pPr>
      <w:bookmarkStart w:id="3" w:name="_Toc524423105"/>
      <w:r w:rsidRPr="000D7CF8">
        <w:rPr>
          <w:rStyle w:val="BodyText1Char"/>
        </w:rPr>
        <w:t xml:space="preserve">This paper presents a farm level irrigation microsimulation model of the southern Murray-Darling Basin. The model leverages detailed ABARES survey data to estimate a series of input demand and output supply equations, derived from </w:t>
      </w:r>
      <w:r w:rsidR="00670EBB">
        <w:rPr>
          <w:rStyle w:val="BodyText1Char"/>
        </w:rPr>
        <w:t>a</w:t>
      </w:r>
      <w:r w:rsidRPr="000D7CF8">
        <w:rPr>
          <w:rStyle w:val="BodyText1Char"/>
        </w:rPr>
        <w:t xml:space="preserve"> normalised quadratic profit function. The parameters from this estimation are then used to simulate the impact on total cost, revenue and profit of a hypothetical 30 per cent increase in the price of water. The model is still under development, with several potential improvements suggested in the conclusion. This is a working paper, provided for the purpose of receiving feedback on the analytical approach to improve future iterations of the microsimulation model.</w:t>
      </w:r>
    </w:p>
    <w:p w14:paraId="3322FDB1" w14:textId="129A21E9" w:rsidR="006D1704" w:rsidRDefault="006D1704" w:rsidP="006D1704">
      <w:pPr>
        <w:pStyle w:val="Heading1"/>
        <w:numPr>
          <w:ilvl w:val="0"/>
          <w:numId w:val="0"/>
        </w:numPr>
      </w:pPr>
      <w:r>
        <w:lastRenderedPageBreak/>
        <w:t>About</w:t>
      </w:r>
    </w:p>
    <w:p w14:paraId="78387D0E" w14:textId="77777777" w:rsidR="006D1704" w:rsidRPr="006D1704" w:rsidRDefault="006D1704" w:rsidP="006D1704">
      <w:pPr>
        <w:rPr>
          <w:rStyle w:val="BodyText1Char"/>
        </w:rPr>
      </w:pPr>
      <w:r w:rsidRPr="006D1704">
        <w:rPr>
          <w:rStyle w:val="BodyText1Char"/>
        </w:rPr>
        <w:t>This paper presents a new farm level microsimulation model of irrigation activity within the southern Murray-Darling Basin (</w:t>
      </w:r>
      <w:proofErr w:type="spellStart"/>
      <w:r w:rsidRPr="006D1704">
        <w:rPr>
          <w:rStyle w:val="BodyText1Char"/>
        </w:rPr>
        <w:t>sMDB</w:t>
      </w:r>
      <w:proofErr w:type="spellEnd"/>
      <w:r w:rsidRPr="006D1704">
        <w:rPr>
          <w:rStyle w:val="BodyText1Char"/>
        </w:rPr>
        <w:t xml:space="preserve">), developed by ABARES on behalf of the Department of Agriculture and Water Resources. The model remains under ongoing development, a number of planned improvements to the model are documented in the paper. </w:t>
      </w:r>
    </w:p>
    <w:p w14:paraId="08BF24B4" w14:textId="6ACCC9F9" w:rsidR="006D1704" w:rsidRPr="006D1704" w:rsidRDefault="006D1704" w:rsidP="006D1704">
      <w:pPr>
        <w:rPr>
          <w:rStyle w:val="BodyText1Char"/>
        </w:rPr>
      </w:pPr>
      <w:r w:rsidRPr="006D1704">
        <w:rPr>
          <w:rStyle w:val="BodyText1Char"/>
        </w:rPr>
        <w:t xml:space="preserve">This </w:t>
      </w:r>
      <w:r>
        <w:rPr>
          <w:rStyle w:val="BodyText1Char"/>
        </w:rPr>
        <w:t>paper</w:t>
      </w:r>
      <w:r w:rsidRPr="006D1704">
        <w:rPr>
          <w:rStyle w:val="BodyText1Char"/>
        </w:rPr>
        <w:t xml:space="preserve"> remains technical in nature and documents the model data sources and assumptions. The results presented in this paper are hypothetical and provided for the purposes of validating the models performance. The model has a range of potential future applications, such as assessing the effects on </w:t>
      </w:r>
      <w:proofErr w:type="spellStart"/>
      <w:r w:rsidRPr="006D1704">
        <w:rPr>
          <w:rStyle w:val="BodyText1Char"/>
        </w:rPr>
        <w:t>sMDB</w:t>
      </w:r>
      <w:proofErr w:type="spellEnd"/>
      <w:r w:rsidRPr="006D1704">
        <w:rPr>
          <w:rStyle w:val="BodyText1Char"/>
        </w:rPr>
        <w:t xml:space="preserve"> irrigation industries of: water policy reforms, changes to climate and input and output prices.</w:t>
      </w:r>
    </w:p>
    <w:p w14:paraId="567C202A" w14:textId="77777777" w:rsidR="006D1704" w:rsidRPr="000D7CF8" w:rsidRDefault="006D1704" w:rsidP="000D7CF8">
      <w:pPr>
        <w:pStyle w:val="BodyText1"/>
        <w:rPr>
          <w:rStyle w:val="BodyText1Char"/>
        </w:rPr>
      </w:pPr>
    </w:p>
    <w:p w14:paraId="5BAFB30E" w14:textId="77777777" w:rsidR="00124212" w:rsidRDefault="000A26B7" w:rsidP="00DB356E">
      <w:pPr>
        <w:pStyle w:val="Heading1"/>
      </w:pPr>
      <w:r>
        <w:lastRenderedPageBreak/>
        <w:t>Introduction</w:t>
      </w:r>
      <w:bookmarkStart w:id="4" w:name="_Toc286147928"/>
      <w:bookmarkEnd w:id="2"/>
      <w:bookmarkEnd w:id="3"/>
    </w:p>
    <w:p w14:paraId="27524FCB" w14:textId="5F61BC5F" w:rsidR="00B11FC9" w:rsidRDefault="00B11FC9" w:rsidP="00DC3626">
      <w:pPr>
        <w:pStyle w:val="BodyText1"/>
      </w:pPr>
      <w:r w:rsidRPr="00DC3626">
        <w:rPr>
          <w:rStyle w:val="BodyText1Char"/>
        </w:rPr>
        <w:t>Irrigation farms within the southern Murray</w:t>
      </w:r>
      <w:r w:rsidRPr="00B11FC9">
        <w:rPr>
          <w:rStyle w:val="BodyText1Char"/>
        </w:rPr>
        <w:t>–Darling Basin (</w:t>
      </w:r>
      <w:proofErr w:type="spellStart"/>
      <w:r w:rsidRPr="00B11FC9">
        <w:rPr>
          <w:rStyle w:val="BodyText1Char"/>
        </w:rPr>
        <w:t>sMDB</w:t>
      </w:r>
      <w:proofErr w:type="spellEnd"/>
      <w:r w:rsidRPr="00B11FC9">
        <w:rPr>
          <w:rStyle w:val="BodyText1Char"/>
        </w:rPr>
        <w:t>) have</w:t>
      </w:r>
      <w:r w:rsidRPr="00DC3626">
        <w:rPr>
          <w:rStyle w:val="BodyText1Char"/>
        </w:rPr>
        <w:t xml:space="preserve"> been subject to a wide range of climate, market and policy </w:t>
      </w:r>
      <w:r>
        <w:rPr>
          <w:rStyle w:val="BodyText1Char"/>
        </w:rPr>
        <w:t>shocks</w:t>
      </w:r>
      <w:r w:rsidRPr="00DC3626">
        <w:rPr>
          <w:rStyle w:val="BodyText1Char"/>
        </w:rPr>
        <w:t xml:space="preserve"> over the</w:t>
      </w:r>
      <w:r>
        <w:t xml:space="preserve"> last deca</w:t>
      </w:r>
      <w:r w:rsidR="00C81D07">
        <w:t xml:space="preserve">de. </w:t>
      </w:r>
      <w:r>
        <w:t>Firstly, there have been dramatic variations in water availability including the Millennium drought and subsequent floods, along with a longer-term trend toward reduced winter rainfall in the region related to climate change (</w:t>
      </w:r>
      <w:r w:rsidR="00FD3ED5">
        <w:t xml:space="preserve">BOM, </w:t>
      </w:r>
      <w:r>
        <w:t xml:space="preserve">CSIRO 2012). In addition, </w:t>
      </w:r>
      <w:r w:rsidR="00BB447F">
        <w:t xml:space="preserve">changes in </w:t>
      </w:r>
      <w:r>
        <w:t xml:space="preserve">commodity prices </w:t>
      </w:r>
      <w:r w:rsidR="005142CA">
        <w:t xml:space="preserve">and technology have </w:t>
      </w:r>
      <w:r w:rsidR="00BB447F">
        <w:t xml:space="preserve">transformed the irrigation sector, leading to </w:t>
      </w:r>
      <w:r>
        <w:t xml:space="preserve">expansions in some sectors (e.g., nuts and cotton) and contractions in others (e.g., grapes and dairy). At the same time, there have been a number of government policies associated with the Murray-Darling Basin Plan, focused on recovering water from irrigation farms for environmental uses. </w:t>
      </w:r>
    </w:p>
    <w:p w14:paraId="2CD2D2C4" w14:textId="28678827" w:rsidR="00B11FC9" w:rsidRDefault="00B11FC9" w:rsidP="00DC3626">
      <w:pPr>
        <w:pStyle w:val="BodyText1"/>
      </w:pPr>
      <w:r>
        <w:t xml:space="preserve">As a result there is much interest in measuring and separating the effects of different climate, market and policy shocks on the profitability of irrigation farms in the </w:t>
      </w:r>
      <w:proofErr w:type="spellStart"/>
      <w:r>
        <w:t>sMDB</w:t>
      </w:r>
      <w:proofErr w:type="spellEnd"/>
      <w:r>
        <w:t xml:space="preserve">. This report presents a new micro-simulation model of irrigation farms in the </w:t>
      </w:r>
      <w:proofErr w:type="spellStart"/>
      <w:r>
        <w:t>sMDB</w:t>
      </w:r>
      <w:proofErr w:type="spellEnd"/>
      <w:r>
        <w:t xml:space="preserve">, developed using ABARES farm survey data. This model simulates farm input use, output supply, revenue, cost and profit, given fixed inputs (e.g., land and capital), climate conditions (e.g., rainfall), input prices (e.g., the price of water) and output prices. </w:t>
      </w:r>
    </w:p>
    <w:p w14:paraId="1047488B" w14:textId="1FC4217A" w:rsidR="00B11FC9" w:rsidRDefault="00B11FC9" w:rsidP="00DC3626">
      <w:pPr>
        <w:pStyle w:val="BodyText1"/>
      </w:pPr>
      <w:r>
        <w:t xml:space="preserve">The model is estimated using a sample of 3,627 irrigation farms in the </w:t>
      </w:r>
      <w:proofErr w:type="spellStart"/>
      <w:r>
        <w:t>sMDB</w:t>
      </w:r>
      <w:proofErr w:type="spellEnd"/>
      <w:r>
        <w:t xml:space="preserve"> between the period 2006-07 and 2014-15. The model includes four irrigation industries or farm types: dairy, horticulture, broadacre (rice) and broadacre (non-rice). For each of these industries a set of input demand and output supply function</w:t>
      </w:r>
      <w:r w:rsidR="002E527F">
        <w:t>s are estimated econometrically. T</w:t>
      </w:r>
      <w:r>
        <w:t>hese functions are then combined into a m</w:t>
      </w:r>
      <w:r w:rsidR="002E527F">
        <w:t xml:space="preserve">icro-simulation model. </w:t>
      </w:r>
      <w:r>
        <w:t xml:space="preserve">Taking the 2014-15 surveyed farms as a baseline, the model simulates changes in input use, output supply and profit in response to a given exogenous shock. </w:t>
      </w:r>
    </w:p>
    <w:p w14:paraId="7C4982D4" w14:textId="00A548D5" w:rsidR="00B11FC9" w:rsidRDefault="00B11FC9" w:rsidP="00B11FC9">
      <w:r>
        <w:t>The model has a range of potential applications. In particular, the mo</w:t>
      </w:r>
      <w:r w:rsidR="00BF7D96">
        <w:t>del can be used to assess</w:t>
      </w:r>
      <w:r>
        <w:t xml:space="preserve"> the effects on farm output, input and profit of changes in water market prices, due either to changes in climate or water policy. To this end, the micro-simulation model complements ABARES recently developed Water Trade Model (WTM) (Gupta et al. 2018). For example, the WTM model could be used to simulate the effects on water market prices of changes in policy (i.e., environmental water recovery), these results could </w:t>
      </w:r>
      <w:r w:rsidR="00DC3626">
        <w:t xml:space="preserve">then </w:t>
      </w:r>
      <w:r>
        <w:t>be applied to the micro-simulation model to measure effects on</w:t>
      </w:r>
      <w:r w:rsidR="00BF7D96">
        <w:t xml:space="preserve"> irrigation farm profitability.</w:t>
      </w:r>
      <w:r>
        <w:t xml:space="preserve"> The model could equally be applied </w:t>
      </w:r>
      <w:r w:rsidR="005341FB">
        <w:t xml:space="preserve">to </w:t>
      </w:r>
      <w:r>
        <w:t>simulate changes in other exogenous variables, such as the price of key outputs (such as rice, milk or grapes) or chang</w:t>
      </w:r>
      <w:r w:rsidR="00BD68A5">
        <w:t>es to climate (farm rainfall).</w:t>
      </w:r>
    </w:p>
    <w:p w14:paraId="5F06BF59" w14:textId="7CFDB9B4" w:rsidR="00B11FC9" w:rsidRDefault="00B11FC9" w:rsidP="000E1E01">
      <w:r>
        <w:t xml:space="preserve">Similar to the WTM, the micro-simulation model is short-run in nature, simulating annual changes in farm production holding farm land areas and infrastructure fixed. The micro-simulation model is designed to take account of the different types of short-run farm responses observed across irrigation industries. For example, in response to water price increases dairy farms have the ability to substitute irrigation water for livestock fodder. Broadacre farms have flexibility in the short-run to vary crop areas and therefore water requirements, while horticulture farms have limited flexibility due to their permanent tree plantings. </w:t>
      </w:r>
    </w:p>
    <w:p w14:paraId="321308EC" w14:textId="135DA335" w:rsidR="00F13362" w:rsidRPr="004B4135" w:rsidRDefault="00B11FC9" w:rsidP="00FE2B7B">
      <w:r>
        <w:t>This report begins with a description of the data. Section 3 then provides a brief overview of the model structure and the econometric estimation process (a complete treatment of the model is presented in Appendix A). Section 4 demonstrates the micro-simulation model for an arbitrary 30 per cent water price increase scenario, presenting results for average farm changes in input, output and profit in each industry. Finally Section 5 offers some conclusions and outlines some options for further research.</w:t>
      </w:r>
    </w:p>
    <w:p w14:paraId="23A5ABE9" w14:textId="3E248B4E" w:rsidR="00F443C2" w:rsidRDefault="0024262D" w:rsidP="00F443C2">
      <w:pPr>
        <w:pStyle w:val="Heading1"/>
      </w:pPr>
      <w:bookmarkStart w:id="5" w:name="_Toc524423106"/>
      <w:r>
        <w:lastRenderedPageBreak/>
        <w:t>Data</w:t>
      </w:r>
      <w:bookmarkEnd w:id="5"/>
    </w:p>
    <w:p w14:paraId="5476FBAE" w14:textId="4D3BF6ED" w:rsidR="00E51AFB" w:rsidRDefault="00275E90" w:rsidP="000D18BB">
      <w:pPr>
        <w:pStyle w:val="Heading2"/>
      </w:pPr>
      <w:bookmarkStart w:id="6" w:name="_Toc524423107"/>
      <w:r w:rsidRPr="00EB78DC">
        <w:t>ABARES Murray-Darling Basin Irrigation Survey (MDBIS</w:t>
      </w:r>
      <w:r>
        <w:t>)</w:t>
      </w:r>
      <w:bookmarkEnd w:id="6"/>
    </w:p>
    <w:p w14:paraId="02106572" w14:textId="711642EF" w:rsidR="00BF71B9" w:rsidRDefault="00826E70" w:rsidP="00CC2453">
      <w:r>
        <w:t xml:space="preserve">The data </w:t>
      </w:r>
      <w:r w:rsidR="00364839">
        <w:t xml:space="preserve">for this study is drawn primarily </w:t>
      </w:r>
      <w:r>
        <w:t xml:space="preserve">from the </w:t>
      </w:r>
      <w:r w:rsidRPr="00EB78DC">
        <w:t>ABARES Murray-Darling Basin Irrigation Survey (MDBIS)</w:t>
      </w:r>
      <w:r w:rsidR="00EB78DC">
        <w:t>.</w:t>
      </w:r>
      <w:r w:rsidR="003079D5">
        <w:t xml:space="preserve"> The MDBIS</w:t>
      </w:r>
      <w:r w:rsidR="00D549C5">
        <w:t xml:space="preserve"> is </w:t>
      </w:r>
      <w:r w:rsidR="00953549">
        <w:t>an</w:t>
      </w:r>
      <w:r w:rsidR="003079D5">
        <w:t xml:space="preserve"> annu</w:t>
      </w:r>
      <w:r w:rsidR="00953549">
        <w:t xml:space="preserve">al survey of </w:t>
      </w:r>
      <w:r w:rsidR="009F4ABC">
        <w:t xml:space="preserve">irrigated </w:t>
      </w:r>
      <w:r w:rsidR="00953549">
        <w:t xml:space="preserve">dairy, broadacre and horticulture farms </w:t>
      </w:r>
      <w:r w:rsidR="00370B0A">
        <w:t>throughout</w:t>
      </w:r>
      <w:r w:rsidR="003079D5">
        <w:t xml:space="preserve"> the MDB</w:t>
      </w:r>
      <w:r w:rsidR="00D549C5">
        <w:t xml:space="preserve"> commencing</w:t>
      </w:r>
      <w:r w:rsidR="00953549">
        <w:t xml:space="preserve"> in 200</w:t>
      </w:r>
      <w:r w:rsidR="00364839">
        <w:t>6-0</w:t>
      </w:r>
      <w:r w:rsidR="00953549">
        <w:t xml:space="preserve">7. The survey </w:t>
      </w:r>
      <w:r w:rsidR="009F4ABC">
        <w:t>includes</w:t>
      </w:r>
      <w:r w:rsidR="00EB78DC">
        <w:t xml:space="preserve"> </w:t>
      </w:r>
      <w:r w:rsidR="00953549">
        <w:t>farm</w:t>
      </w:r>
      <w:r w:rsidR="009F4ABC">
        <w:t>-level</w:t>
      </w:r>
      <w:r w:rsidR="00953549">
        <w:t xml:space="preserve"> physical and financial </w:t>
      </w:r>
      <w:r w:rsidR="003711D2">
        <w:t>data</w:t>
      </w:r>
      <w:r w:rsidR="009F4ABC">
        <w:t>,</w:t>
      </w:r>
      <w:r w:rsidR="00953549">
        <w:t xml:space="preserve"> including land area and value, crop and livestock production and</w:t>
      </w:r>
      <w:r w:rsidR="00DC3626">
        <w:t xml:space="preserve"> sales, irrigation water use</w:t>
      </w:r>
      <w:r w:rsidR="00953549">
        <w:t xml:space="preserve">, farm receipts and costs, </w:t>
      </w:r>
      <w:r w:rsidR="00364839">
        <w:t>farmer characteristics</w:t>
      </w:r>
      <w:r w:rsidR="00953549">
        <w:t xml:space="preserve">, debt and farm </w:t>
      </w:r>
      <w:r w:rsidR="00953549" w:rsidRPr="000701DA">
        <w:t xml:space="preserve">capital. </w:t>
      </w:r>
      <w:r w:rsidR="00E51AFB">
        <w:t>More detail</w:t>
      </w:r>
      <w:r w:rsidR="00E51AFB" w:rsidRPr="000701DA">
        <w:t xml:space="preserve"> about ABARES survey methods can be found in </w:t>
      </w:r>
      <w:r w:rsidR="00E51AFB">
        <w:t>Ashton and Oliver (2011) and Ashton et al. (2013).</w:t>
      </w:r>
      <w:r w:rsidR="005A4723">
        <w:t xml:space="preserve"> Note that the statistics presented throughout this report differ from those in </w:t>
      </w:r>
      <w:hyperlink r:id="rId17" w:history="1">
        <w:r w:rsidR="005A4723" w:rsidRPr="00E33652">
          <w:rPr>
            <w:rStyle w:val="Hyperlink"/>
          </w:rPr>
          <w:t>ABARES ma</w:t>
        </w:r>
        <w:r w:rsidR="005A4723">
          <w:rPr>
            <w:rStyle w:val="Hyperlink"/>
          </w:rPr>
          <w:t>i</w:t>
        </w:r>
        <w:r w:rsidR="005A4723" w:rsidRPr="00E33652">
          <w:rPr>
            <w:rStyle w:val="Hyperlink"/>
          </w:rPr>
          <w:t>n farm survey publications</w:t>
        </w:r>
      </w:hyperlink>
      <w:r w:rsidR="005A4723">
        <w:t xml:space="preserve"> due to differences in methodology (including for example treatment of outliers and the use of survey weights).</w:t>
      </w:r>
    </w:p>
    <w:p w14:paraId="4B3792E3" w14:textId="74DDD4FD" w:rsidR="00C91ABA" w:rsidRDefault="00C91ABA" w:rsidP="00CC2453">
      <w:r>
        <w:t>The survey provides coverage of three industry categories: dairy, horticulture and broadacre</w:t>
      </w:r>
      <w:r w:rsidR="00CC2453">
        <w:t>.</w:t>
      </w:r>
      <w:r w:rsidR="000469B9">
        <w:t xml:space="preserve"> </w:t>
      </w:r>
      <w:r>
        <w:t xml:space="preserve">In this study, we further </w:t>
      </w:r>
      <w:r w:rsidR="00CC2453">
        <w:t xml:space="preserve">separate broadacre </w:t>
      </w:r>
      <w:r w:rsidR="000469B9">
        <w:t xml:space="preserve">farms into </w:t>
      </w:r>
      <w:r w:rsidR="00CC2453">
        <w:t xml:space="preserve">rice </w:t>
      </w:r>
      <w:r w:rsidR="000469B9">
        <w:t xml:space="preserve">and non-rice </w:t>
      </w:r>
      <w:r>
        <w:t>farms</w:t>
      </w:r>
      <w:r w:rsidR="000469B9">
        <w:t xml:space="preserve">. </w:t>
      </w:r>
      <w:r>
        <w:t>Here, rice farms are those deemed to have the capacity to produce rice (based on their lo</w:t>
      </w:r>
      <w:r w:rsidR="00BF7D96">
        <w:t>cation and production history).</w:t>
      </w:r>
      <w:r>
        <w:t xml:space="preserve"> Rice farms operate on an opportunistic basis and so may not necessari</w:t>
      </w:r>
      <w:r w:rsidR="00FD3ED5">
        <w:t>ly plant rice crops each year.</w:t>
      </w:r>
    </w:p>
    <w:p w14:paraId="34FFC246" w14:textId="52654AE2" w:rsidR="00953549" w:rsidRDefault="00FF674D" w:rsidP="001F1671">
      <w:r>
        <w:t xml:space="preserve">The number of observations </w:t>
      </w:r>
      <w:r w:rsidR="00C91ABA">
        <w:t>by</w:t>
      </w:r>
      <w:r>
        <w:t xml:space="preserve"> year and industry are provided in figure 1 below. </w:t>
      </w:r>
      <w:r w:rsidR="00C91ABA">
        <w:t>For this study, a</w:t>
      </w:r>
      <w:r w:rsidR="00CC2453">
        <w:t xml:space="preserve"> total of 3</w:t>
      </w:r>
      <w:r w:rsidR="00DC3626">
        <w:t xml:space="preserve">, </w:t>
      </w:r>
      <w:r w:rsidR="0026600A">
        <w:t>579</w:t>
      </w:r>
      <w:r w:rsidR="00CC2453">
        <w:t xml:space="preserve"> </w:t>
      </w:r>
      <w:r w:rsidR="00C91ABA">
        <w:t xml:space="preserve">farm </w:t>
      </w:r>
      <w:r w:rsidR="00CC2453">
        <w:t xml:space="preserve">observations </w:t>
      </w:r>
      <w:r w:rsidR="00C91ABA">
        <w:t xml:space="preserve">were available in the </w:t>
      </w:r>
      <w:proofErr w:type="spellStart"/>
      <w:r w:rsidR="00C91ABA">
        <w:t>sMDB</w:t>
      </w:r>
      <w:proofErr w:type="spellEnd"/>
      <w:r w:rsidR="00C91ABA">
        <w:t xml:space="preserve"> between 2006-07 and 2014-15</w:t>
      </w:r>
      <w:r w:rsidR="00CC2453">
        <w:t>. This includ</w:t>
      </w:r>
      <w:r w:rsidR="00C91ABA">
        <w:t>es</w:t>
      </w:r>
      <w:r w:rsidR="00CC2453">
        <w:t xml:space="preserve"> 1,</w:t>
      </w:r>
      <w:r w:rsidR="00DC3626">
        <w:t xml:space="preserve"> </w:t>
      </w:r>
      <w:r w:rsidR="00CC2453">
        <w:t>740</w:t>
      </w:r>
      <w:r w:rsidR="00C91ABA">
        <w:t xml:space="preserve"> horticulture</w:t>
      </w:r>
      <w:r w:rsidR="00CC2453">
        <w:t xml:space="preserve"> </w:t>
      </w:r>
      <w:r w:rsidR="00C91ABA">
        <w:t>observations</w:t>
      </w:r>
      <w:r w:rsidR="00DC3626">
        <w:t>, 864</w:t>
      </w:r>
      <w:r w:rsidR="00C91ABA">
        <w:t xml:space="preserve"> in </w:t>
      </w:r>
      <w:r w:rsidR="00DC3626">
        <w:t>dairy</w:t>
      </w:r>
      <w:r w:rsidR="0026600A">
        <w:t>, 622</w:t>
      </w:r>
      <w:r w:rsidR="00BF7D96">
        <w:t xml:space="preserve"> in </w:t>
      </w:r>
      <w:r w:rsidR="00CC2453">
        <w:t>broad</w:t>
      </w:r>
      <w:r w:rsidR="0026600A">
        <w:t>acre (non-rice) and 353</w:t>
      </w:r>
      <w:r w:rsidR="00CC2453">
        <w:t xml:space="preserve"> farms in the broadacre (rice) industry. </w:t>
      </w:r>
      <w:r w:rsidR="0016776D">
        <w:t xml:space="preserve">Within the southern Murray-Darling Basin the survey provides coverage of 6 catchment regions including: Goulburn-Broken, Loddon-Campaspe, Murrumbidgee, Murray, Lower Darling and Mt Lofty </w:t>
      </w:r>
      <w:r w:rsidR="0016776D" w:rsidRPr="003B4933">
        <w:t>(Map 1).</w:t>
      </w:r>
      <w:r w:rsidR="0016776D">
        <w:t xml:space="preserve"> </w:t>
      </w:r>
    </w:p>
    <w:p w14:paraId="144F5997" w14:textId="302EBBC6" w:rsidR="000469B9" w:rsidRDefault="000469B9" w:rsidP="001A613A">
      <w:pPr>
        <w:pStyle w:val="Caption"/>
      </w:pPr>
      <w:bookmarkStart w:id="7" w:name="_Toc524423171"/>
      <w:r>
        <w:t xml:space="preserve">Figure </w:t>
      </w:r>
      <w:r w:rsidR="00CC4A0D">
        <w:rPr>
          <w:noProof/>
        </w:rPr>
        <w:fldChar w:fldCharType="begin"/>
      </w:r>
      <w:r w:rsidR="00CC4A0D">
        <w:rPr>
          <w:noProof/>
        </w:rPr>
        <w:instrText xml:space="preserve"> SEQ Figure \* ARABIC </w:instrText>
      </w:r>
      <w:r w:rsidR="00CC4A0D">
        <w:rPr>
          <w:noProof/>
        </w:rPr>
        <w:fldChar w:fldCharType="separate"/>
      </w:r>
      <w:r w:rsidR="000D18BB">
        <w:rPr>
          <w:noProof/>
        </w:rPr>
        <w:t>1</w:t>
      </w:r>
      <w:r w:rsidR="00CC4A0D">
        <w:rPr>
          <w:noProof/>
        </w:rPr>
        <w:fldChar w:fldCharType="end"/>
      </w:r>
      <w:r>
        <w:t xml:space="preserve"> MDBIS observations </w:t>
      </w:r>
      <w:r w:rsidR="00AD610E">
        <w:t xml:space="preserve">in the </w:t>
      </w:r>
      <w:proofErr w:type="spellStart"/>
      <w:r w:rsidR="00AD610E">
        <w:t>sMDB</w:t>
      </w:r>
      <w:proofErr w:type="spellEnd"/>
      <w:r w:rsidR="00AD610E">
        <w:t xml:space="preserve"> </w:t>
      </w:r>
      <w:r>
        <w:t>per year by industry</w:t>
      </w:r>
      <w:bookmarkEnd w:id="7"/>
    </w:p>
    <w:p w14:paraId="3F9DB319" w14:textId="338D5E6B" w:rsidR="000469B9" w:rsidRDefault="006A486B" w:rsidP="001F1671">
      <w:r>
        <w:rPr>
          <w:noProof/>
          <w:lang w:eastAsia="en-AU"/>
        </w:rPr>
        <w:drawing>
          <wp:inline distT="0" distB="0" distL="0" distR="0" wp14:anchorId="516C0929" wp14:editId="49E133C3">
            <wp:extent cx="5759450" cy="3480435"/>
            <wp:effectExtent l="0" t="0" r="0" b="571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8F071D" w14:textId="77777777" w:rsidR="0016776D" w:rsidRDefault="0016776D" w:rsidP="001A613A">
      <w:pPr>
        <w:pStyle w:val="Caption"/>
      </w:pPr>
      <w:bookmarkStart w:id="8" w:name="_Toc524423189"/>
      <w:r w:rsidRPr="003B4933">
        <w:lastRenderedPageBreak/>
        <w:t xml:space="preserve">Map </w:t>
      </w:r>
      <w:r w:rsidR="00CC4A0D">
        <w:rPr>
          <w:noProof/>
        </w:rPr>
        <w:fldChar w:fldCharType="begin"/>
      </w:r>
      <w:r w:rsidR="00CC4A0D">
        <w:rPr>
          <w:noProof/>
        </w:rPr>
        <w:instrText xml:space="preserve"> SEQ Map \* Arabic </w:instrText>
      </w:r>
      <w:r w:rsidR="00CC4A0D">
        <w:rPr>
          <w:noProof/>
        </w:rPr>
        <w:fldChar w:fldCharType="separate"/>
      </w:r>
      <w:r>
        <w:rPr>
          <w:noProof/>
        </w:rPr>
        <w:t>1</w:t>
      </w:r>
      <w:r w:rsidR="00CC4A0D">
        <w:rPr>
          <w:noProof/>
        </w:rPr>
        <w:fldChar w:fldCharType="end"/>
      </w:r>
      <w:r>
        <w:t xml:space="preserve"> Microsimulation regions</w:t>
      </w:r>
      <w:bookmarkEnd w:id="8"/>
    </w:p>
    <w:p w14:paraId="3210C34B" w14:textId="77777777" w:rsidR="0016776D" w:rsidRDefault="0016776D" w:rsidP="0016776D">
      <w:r w:rsidRPr="001459CE">
        <w:rPr>
          <w:noProof/>
          <w:lang w:eastAsia="en-AU"/>
        </w:rPr>
        <w:drawing>
          <wp:inline distT="0" distB="0" distL="0" distR="0" wp14:anchorId="4820F354" wp14:editId="3323CA9D">
            <wp:extent cx="5499749" cy="2944745"/>
            <wp:effectExtent l="0" t="0" r="5715" b="8255"/>
            <wp:docPr id="110" name="Picture 110" descr="\\ACT001CL08FS01\Home$\Donoghoe Manannan\Desktop\Microsim\Microsim_SMDB_regions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001CL08FS01\Home$\Donoghoe Manannan\Desktop\Microsim\Microsim_SMDB_regions_al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2241" cy="2946079"/>
                    </a:xfrm>
                    <a:prstGeom prst="rect">
                      <a:avLst/>
                    </a:prstGeom>
                    <a:noFill/>
                    <a:ln>
                      <a:noFill/>
                    </a:ln>
                  </pic:spPr>
                </pic:pic>
              </a:graphicData>
            </a:graphic>
          </wp:inline>
        </w:drawing>
      </w:r>
    </w:p>
    <w:p w14:paraId="4391290A" w14:textId="226734F5" w:rsidR="00705169" w:rsidRDefault="00275E90" w:rsidP="00705169">
      <w:pPr>
        <w:pStyle w:val="BodyText1"/>
      </w:pPr>
      <w:r>
        <w:t xml:space="preserve">The data set used </w:t>
      </w:r>
      <w:r w:rsidR="00B42F90">
        <w:t>to estimate the model</w:t>
      </w:r>
      <w:r>
        <w:t xml:space="preserve"> defines a total of </w:t>
      </w:r>
      <w:r w:rsidR="00B753A1">
        <w:t>12</w:t>
      </w:r>
      <w:r w:rsidR="00705169">
        <w:t xml:space="preserve"> output</w:t>
      </w:r>
      <w:r>
        <w:t>s</w:t>
      </w:r>
      <w:r w:rsidR="00A437B7">
        <w:t xml:space="preserve"> and</w:t>
      </w:r>
      <w:r w:rsidR="00705169">
        <w:t xml:space="preserve"> </w:t>
      </w:r>
      <w:r w:rsidR="00A437B7">
        <w:t>4</w:t>
      </w:r>
      <w:r>
        <w:t xml:space="preserve"> </w:t>
      </w:r>
      <w:r w:rsidR="00A437B7">
        <w:t>variable</w:t>
      </w:r>
      <w:r>
        <w:t xml:space="preserve"> inputs</w:t>
      </w:r>
      <w:r w:rsidR="00A437B7">
        <w:t>, along with a range of fixed inputs and other control variables</w:t>
      </w:r>
      <w:r>
        <w:t xml:space="preserve">. As shown in </w:t>
      </w:r>
      <w:r w:rsidR="00A437B7">
        <w:t xml:space="preserve">Figure </w:t>
      </w:r>
      <w:r w:rsidR="00A437B7">
        <w:rPr>
          <w:noProof/>
        </w:rPr>
        <w:t>2</w:t>
      </w:r>
      <w:r w:rsidR="00A437B7">
        <w:t xml:space="preserve"> </w:t>
      </w:r>
      <w:r>
        <w:t>different sets of outputs and inputs are defined for each industry. Each of these outputs and inputs are detailed further below.</w:t>
      </w:r>
    </w:p>
    <w:p w14:paraId="179ABE46" w14:textId="12F6930D" w:rsidR="00C91ABA" w:rsidRDefault="00B42F90" w:rsidP="001A613A">
      <w:pPr>
        <w:pStyle w:val="Caption"/>
      </w:pPr>
      <w:bookmarkStart w:id="9" w:name="_Ref509563309"/>
      <w:bookmarkStart w:id="10" w:name="_Toc524423172"/>
      <w:r>
        <w:t xml:space="preserve">Figure </w:t>
      </w:r>
      <w:r w:rsidR="00CC4A0D">
        <w:rPr>
          <w:noProof/>
        </w:rPr>
        <w:fldChar w:fldCharType="begin"/>
      </w:r>
      <w:r w:rsidR="00CC4A0D">
        <w:rPr>
          <w:noProof/>
        </w:rPr>
        <w:instrText xml:space="preserve"> SEQ Figure \* ARABIC </w:instrText>
      </w:r>
      <w:r w:rsidR="00CC4A0D">
        <w:rPr>
          <w:noProof/>
        </w:rPr>
        <w:fldChar w:fldCharType="separate"/>
      </w:r>
      <w:r w:rsidR="000D18BB">
        <w:rPr>
          <w:noProof/>
        </w:rPr>
        <w:t>2</w:t>
      </w:r>
      <w:r w:rsidR="00CC4A0D">
        <w:rPr>
          <w:noProof/>
        </w:rPr>
        <w:fldChar w:fldCharType="end"/>
      </w:r>
      <w:bookmarkEnd w:id="9"/>
      <w:r>
        <w:t xml:space="preserve"> </w:t>
      </w:r>
      <w:r w:rsidR="00A437B7">
        <w:t>Key variables in the irrigation micro-simulation model</w:t>
      </w:r>
      <w:bookmarkEnd w:id="10"/>
    </w:p>
    <w:p w14:paraId="26825434" w14:textId="5E763FEE" w:rsidR="00C91ABA" w:rsidRPr="00AD610E" w:rsidRDefault="00BF7D96" w:rsidP="00DC3626">
      <w:pPr>
        <w:pStyle w:val="BodyText1"/>
      </w:pPr>
      <w:r>
        <w:rPr>
          <w:noProof/>
          <w:lang w:eastAsia="en-AU"/>
        </w:rPr>
        <w:drawing>
          <wp:inline distT="0" distB="0" distL="0" distR="0" wp14:anchorId="797F8365" wp14:editId="63002D8F">
            <wp:extent cx="5932627" cy="335250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565" t="12962" r="8357" b="46355"/>
                    <a:stretch/>
                  </pic:blipFill>
                  <pic:spPr bwMode="auto">
                    <a:xfrm>
                      <a:off x="0" y="0"/>
                      <a:ext cx="5962287" cy="3369270"/>
                    </a:xfrm>
                    <a:prstGeom prst="rect">
                      <a:avLst/>
                    </a:prstGeom>
                    <a:ln>
                      <a:noFill/>
                    </a:ln>
                    <a:extLst>
                      <a:ext uri="{53640926-AAD7-44D8-BBD7-CCE9431645EC}">
                        <a14:shadowObscured xmlns:a14="http://schemas.microsoft.com/office/drawing/2010/main"/>
                      </a:ext>
                    </a:extLst>
                  </pic:spPr>
                </pic:pic>
              </a:graphicData>
            </a:graphic>
          </wp:inline>
        </w:drawing>
      </w:r>
    </w:p>
    <w:p w14:paraId="518559F1" w14:textId="21FC765F" w:rsidR="009D180E" w:rsidRDefault="00682661" w:rsidP="009D180E">
      <w:pPr>
        <w:pStyle w:val="Heading2"/>
      </w:pPr>
      <w:bookmarkStart w:id="11" w:name="_Toc524423108"/>
      <w:r>
        <w:t>O</w:t>
      </w:r>
      <w:r w:rsidR="009D180E">
        <w:t>utput quantities</w:t>
      </w:r>
      <w:bookmarkEnd w:id="11"/>
    </w:p>
    <w:p w14:paraId="582CD0D9" w14:textId="6F8A123A" w:rsidR="001F1671" w:rsidRDefault="00690733" w:rsidP="001F1671">
      <w:r w:rsidRPr="003B4933">
        <w:t>Table 1</w:t>
      </w:r>
      <w:r>
        <w:t xml:space="preserve"> provides summary statistics for outputs in each industry</w:t>
      </w:r>
      <w:r w:rsidR="00825F98">
        <w:t xml:space="preserve"> over the whole survey period</w:t>
      </w:r>
      <w:r>
        <w:t>.</w:t>
      </w:r>
      <w:r w:rsidR="002249D3">
        <w:t xml:space="preserve"> </w:t>
      </w:r>
      <w:r w:rsidR="001F1671" w:rsidRPr="001F1671">
        <w:t>In the dairy industry, two outputs</w:t>
      </w:r>
      <w:r w:rsidR="002B6E6A">
        <w:t xml:space="preserve"> are </w:t>
      </w:r>
      <w:r w:rsidR="009C29AB">
        <w:t>defined</w:t>
      </w:r>
      <w:r w:rsidR="001F1671" w:rsidRPr="001F1671">
        <w:t xml:space="preserve">: milk and dairy cattle. Milk output is measured as litres of milk produced. Dairy cattle output is measured as the number </w:t>
      </w:r>
      <w:r w:rsidR="00682661">
        <w:t xml:space="preserve">of cattle </w:t>
      </w:r>
      <w:r w:rsidR="001F1671" w:rsidRPr="001F1671">
        <w:t>sold plus closing numbers minus opening numbers.</w:t>
      </w:r>
      <w:r w:rsidR="0018105B">
        <w:t xml:space="preserve"> </w:t>
      </w:r>
    </w:p>
    <w:p w14:paraId="5FFD9F03" w14:textId="1B492450" w:rsidR="00437350" w:rsidRPr="001F1671" w:rsidRDefault="00437350" w:rsidP="00437350">
      <w:r w:rsidRPr="001F1671">
        <w:lastRenderedPageBreak/>
        <w:t>In th</w:t>
      </w:r>
      <w:r>
        <w:t>e broadacre</w:t>
      </w:r>
      <w:r w:rsidR="00636779">
        <w:t xml:space="preserve"> (rice)</w:t>
      </w:r>
      <w:r>
        <w:t xml:space="preserve"> industry, </w:t>
      </w:r>
      <w:r w:rsidR="003D1778">
        <w:t>three</w:t>
      </w:r>
      <w:r w:rsidR="003D1778" w:rsidRPr="001F1671">
        <w:t xml:space="preserve"> </w:t>
      </w:r>
      <w:r w:rsidRPr="001F1671">
        <w:t>outputs</w:t>
      </w:r>
      <w:r>
        <w:t xml:space="preserve"> are defined: </w:t>
      </w:r>
      <w:r w:rsidRPr="001F1671">
        <w:t>rice, broadacre</w:t>
      </w:r>
      <w:r w:rsidR="003D1778">
        <w:t xml:space="preserve"> crops (including wheat)</w:t>
      </w:r>
      <w:r w:rsidRPr="001F1671">
        <w:t xml:space="preserve"> and livestock.</w:t>
      </w:r>
      <w:r>
        <w:t xml:space="preserve"> Aside from </w:t>
      </w:r>
      <w:r w:rsidRPr="001F1671">
        <w:t>livestock</w:t>
      </w:r>
      <w:r>
        <w:t>, all outputs</w:t>
      </w:r>
      <w:r w:rsidRPr="001F1671">
        <w:t xml:space="preserve"> are measured in number of ton</w:t>
      </w:r>
      <w:r>
        <w:t>n</w:t>
      </w:r>
      <w:r w:rsidRPr="001F1671">
        <w:t>es produced</w:t>
      </w:r>
      <w:r>
        <w:t xml:space="preserve">. Livestock </w:t>
      </w:r>
      <w:r w:rsidRPr="001F1671">
        <w:t xml:space="preserve">is measured </w:t>
      </w:r>
      <w:r>
        <w:t>as the number of animals sold plus the difference between the closing and opening numbers</w:t>
      </w:r>
      <w:r w:rsidRPr="001F1671">
        <w:t>.</w:t>
      </w:r>
      <w:r w:rsidR="00690733">
        <w:t xml:space="preserve"> </w:t>
      </w:r>
      <w:r w:rsidR="00825F98">
        <w:t>B</w:t>
      </w:r>
      <w:r w:rsidR="00690733">
        <w:t>roadacre (non-rice) farms</w:t>
      </w:r>
      <w:r w:rsidR="00825F98">
        <w:t xml:space="preserve"> includes a simil</w:t>
      </w:r>
      <w:r w:rsidR="00B753A1">
        <w:t>ar set of outputs to rice farms, however r</w:t>
      </w:r>
      <w:r w:rsidR="00690733">
        <w:t xml:space="preserve">ice </w:t>
      </w:r>
      <w:r w:rsidR="00B753A1">
        <w:t xml:space="preserve">production </w:t>
      </w:r>
      <w:r w:rsidR="00690733">
        <w:t xml:space="preserve">is excluded </w:t>
      </w:r>
      <w:r w:rsidR="00825F98">
        <w:t xml:space="preserve">as an output. </w:t>
      </w:r>
    </w:p>
    <w:p w14:paraId="76060513" w14:textId="7612500D" w:rsidR="00437350" w:rsidRDefault="00437350" w:rsidP="001F1671">
      <w:r w:rsidRPr="001F1671">
        <w:t>In the h</w:t>
      </w:r>
      <w:r>
        <w:t xml:space="preserve">orticulture industry, </w:t>
      </w:r>
      <w:r w:rsidRPr="001F1671">
        <w:t>seven outputs</w:t>
      </w:r>
      <w:r>
        <w:t xml:space="preserve"> are defined:</w:t>
      </w:r>
      <w:r w:rsidRPr="001F1671">
        <w:t xml:space="preserve"> pome</w:t>
      </w:r>
      <w:r>
        <w:t xml:space="preserve"> fruit (for example, apples, pears and nashi fruits), stone fruit (for example, peaches, nectarines and plums)</w:t>
      </w:r>
      <w:r w:rsidRPr="001F1671">
        <w:t xml:space="preserve">, </w:t>
      </w:r>
      <w:r>
        <w:t>citrus fruit, table grapes</w:t>
      </w:r>
      <w:r w:rsidRPr="001F1671">
        <w:t>, wine grapes, vegetables and other horticulture products</w:t>
      </w:r>
      <w:r>
        <w:t xml:space="preserve">. All horticultural outputs are </w:t>
      </w:r>
      <w:r w:rsidRPr="001F1671">
        <w:t>measured in</w:t>
      </w:r>
      <w:r>
        <w:t xml:space="preserve"> number of</w:t>
      </w:r>
      <w:r w:rsidRPr="001F1671">
        <w:t xml:space="preserve"> ton</w:t>
      </w:r>
      <w:r>
        <w:t>n</w:t>
      </w:r>
      <w:r w:rsidRPr="001F1671">
        <w:t>es</w:t>
      </w:r>
      <w:r>
        <w:t xml:space="preserve"> produced</w:t>
      </w:r>
      <w:r w:rsidRPr="001F1671">
        <w:t>.</w:t>
      </w:r>
      <w:r>
        <w:t xml:space="preserve"> </w:t>
      </w:r>
    </w:p>
    <w:p w14:paraId="25119B9B" w14:textId="734C8CA1" w:rsidR="00437350" w:rsidRDefault="0018105B" w:rsidP="001A613A">
      <w:pPr>
        <w:pStyle w:val="Caption"/>
      </w:pPr>
      <w:bookmarkStart w:id="12" w:name="_Toc524423135"/>
      <w:r w:rsidRPr="003B4933">
        <w:t>Table</w:t>
      </w:r>
      <w:r w:rsidR="0025098C" w:rsidRPr="003B4933">
        <w:t xml:space="preserve"> </w:t>
      </w:r>
      <w:r w:rsidR="00CC4A0D">
        <w:rPr>
          <w:noProof/>
        </w:rPr>
        <w:fldChar w:fldCharType="begin"/>
      </w:r>
      <w:r w:rsidR="00CC4A0D">
        <w:rPr>
          <w:noProof/>
        </w:rPr>
        <w:instrText xml:space="preserve"> SEQ Table \* ARABIC </w:instrText>
      </w:r>
      <w:r w:rsidR="00CC4A0D">
        <w:rPr>
          <w:noProof/>
        </w:rPr>
        <w:fldChar w:fldCharType="separate"/>
      </w:r>
      <w:r w:rsidR="00CE16A2">
        <w:rPr>
          <w:noProof/>
        </w:rPr>
        <w:t>1</w:t>
      </w:r>
      <w:r w:rsidR="00CC4A0D">
        <w:rPr>
          <w:noProof/>
        </w:rPr>
        <w:fldChar w:fldCharType="end"/>
      </w:r>
      <w:r w:rsidR="00EC1742">
        <w:t xml:space="preserve"> </w:t>
      </w:r>
      <w:r w:rsidR="00752FBB">
        <w:t>Summary statistics</w:t>
      </w:r>
      <w:r w:rsidR="00CB6297">
        <w:t xml:space="preserve"> </w:t>
      </w:r>
      <w:r w:rsidR="00EC1742">
        <w:t>of outputs</w:t>
      </w:r>
      <w:r w:rsidR="00437350">
        <w:t>, by industry</w:t>
      </w:r>
      <w:bookmarkEnd w:id="12"/>
    </w:p>
    <w:tbl>
      <w:tblPr>
        <w:tblW w:w="9070" w:type="dxa"/>
        <w:tblLook w:val="04A0" w:firstRow="1" w:lastRow="0" w:firstColumn="1" w:lastColumn="0" w:noHBand="0" w:noVBand="1"/>
      </w:tblPr>
      <w:tblGrid>
        <w:gridCol w:w="3969"/>
        <w:gridCol w:w="1985"/>
        <w:gridCol w:w="1717"/>
        <w:gridCol w:w="1399"/>
      </w:tblGrid>
      <w:tr w:rsidR="00873B7D" w:rsidRPr="00873B7D" w14:paraId="37B99D19" w14:textId="77777777" w:rsidTr="00873B7D">
        <w:trPr>
          <w:trHeight w:val="300"/>
        </w:trPr>
        <w:tc>
          <w:tcPr>
            <w:tcW w:w="3969" w:type="dxa"/>
            <w:tcBorders>
              <w:top w:val="single" w:sz="4" w:space="0" w:color="auto"/>
              <w:left w:val="nil"/>
              <w:bottom w:val="nil"/>
              <w:right w:val="nil"/>
            </w:tcBorders>
            <w:shd w:val="clear" w:color="auto" w:fill="auto"/>
            <w:noWrap/>
            <w:vAlign w:val="bottom"/>
            <w:hideMark/>
          </w:tcPr>
          <w:p w14:paraId="2D916CB2" w14:textId="77777777" w:rsidR="00873B7D" w:rsidRPr="00873B7D" w:rsidRDefault="00873B7D" w:rsidP="00873B7D">
            <w:pPr>
              <w:spacing w:after="0" w:line="240" w:lineRule="auto"/>
              <w:rPr>
                <w:rFonts w:ascii="Calibri" w:eastAsia="Times New Roman" w:hAnsi="Calibri"/>
                <w:b/>
                <w:bCs/>
                <w:color w:val="000000"/>
                <w:lang w:eastAsia="en-AU"/>
              </w:rPr>
            </w:pPr>
            <w:r w:rsidRPr="00873B7D">
              <w:rPr>
                <w:rFonts w:ascii="Calibri" w:eastAsia="Times New Roman" w:hAnsi="Calibri"/>
                <w:b/>
                <w:bCs/>
                <w:color w:val="000000"/>
                <w:lang w:eastAsia="en-AU"/>
              </w:rPr>
              <w:t xml:space="preserve">Output </w:t>
            </w:r>
          </w:p>
        </w:tc>
        <w:tc>
          <w:tcPr>
            <w:tcW w:w="3702" w:type="dxa"/>
            <w:gridSpan w:val="2"/>
            <w:tcBorders>
              <w:top w:val="single" w:sz="4" w:space="0" w:color="auto"/>
              <w:left w:val="nil"/>
              <w:bottom w:val="nil"/>
              <w:right w:val="nil"/>
            </w:tcBorders>
            <w:shd w:val="clear" w:color="auto" w:fill="auto"/>
            <w:noWrap/>
            <w:vAlign w:val="bottom"/>
            <w:hideMark/>
          </w:tcPr>
          <w:p w14:paraId="3F03BFCE" w14:textId="77777777" w:rsidR="00873B7D" w:rsidRPr="00873B7D" w:rsidRDefault="00873B7D" w:rsidP="00E462A1">
            <w:pPr>
              <w:spacing w:after="0" w:line="240" w:lineRule="auto"/>
              <w:jc w:val="right"/>
              <w:rPr>
                <w:rFonts w:ascii="Calibri" w:eastAsia="Times New Roman" w:hAnsi="Calibri"/>
                <w:b/>
                <w:bCs/>
                <w:color w:val="000000"/>
                <w:lang w:eastAsia="en-AU"/>
              </w:rPr>
            </w:pPr>
            <w:r w:rsidRPr="00873B7D">
              <w:rPr>
                <w:rFonts w:ascii="Calibri" w:eastAsia="Times New Roman" w:hAnsi="Calibri"/>
                <w:b/>
                <w:bCs/>
                <w:color w:val="000000"/>
                <w:lang w:eastAsia="en-AU"/>
              </w:rPr>
              <w:t>2006-07 to 2014-15</w:t>
            </w:r>
          </w:p>
        </w:tc>
        <w:tc>
          <w:tcPr>
            <w:tcW w:w="1399" w:type="dxa"/>
            <w:tcBorders>
              <w:top w:val="single" w:sz="4" w:space="0" w:color="auto"/>
              <w:left w:val="nil"/>
              <w:bottom w:val="nil"/>
              <w:right w:val="nil"/>
            </w:tcBorders>
            <w:shd w:val="clear" w:color="auto" w:fill="auto"/>
            <w:noWrap/>
            <w:vAlign w:val="bottom"/>
            <w:hideMark/>
          </w:tcPr>
          <w:p w14:paraId="0DE22532" w14:textId="77777777" w:rsidR="00873B7D" w:rsidRPr="00873B7D" w:rsidRDefault="00873B7D" w:rsidP="00E462A1">
            <w:pPr>
              <w:spacing w:after="0" w:line="240" w:lineRule="auto"/>
              <w:jc w:val="right"/>
              <w:rPr>
                <w:rFonts w:ascii="Calibri" w:eastAsia="Times New Roman" w:hAnsi="Calibri"/>
                <w:b/>
                <w:bCs/>
                <w:color w:val="000000"/>
                <w:lang w:eastAsia="en-AU"/>
              </w:rPr>
            </w:pPr>
            <w:r w:rsidRPr="00873B7D">
              <w:rPr>
                <w:rFonts w:ascii="Calibri" w:eastAsia="Times New Roman" w:hAnsi="Calibri"/>
                <w:b/>
                <w:bCs/>
                <w:color w:val="000000"/>
                <w:lang w:eastAsia="en-AU"/>
              </w:rPr>
              <w:t> </w:t>
            </w:r>
          </w:p>
        </w:tc>
      </w:tr>
      <w:tr w:rsidR="00873B7D" w:rsidRPr="00873B7D" w14:paraId="09909FC3" w14:textId="77777777" w:rsidTr="00873B7D">
        <w:trPr>
          <w:trHeight w:val="300"/>
        </w:trPr>
        <w:tc>
          <w:tcPr>
            <w:tcW w:w="3969" w:type="dxa"/>
            <w:tcBorders>
              <w:top w:val="nil"/>
              <w:left w:val="nil"/>
              <w:bottom w:val="single" w:sz="4" w:space="0" w:color="auto"/>
              <w:right w:val="nil"/>
            </w:tcBorders>
            <w:shd w:val="clear" w:color="auto" w:fill="auto"/>
            <w:noWrap/>
            <w:vAlign w:val="bottom"/>
            <w:hideMark/>
          </w:tcPr>
          <w:p w14:paraId="66CC88D1" w14:textId="77777777" w:rsidR="00873B7D" w:rsidRPr="00873B7D" w:rsidRDefault="00873B7D" w:rsidP="00873B7D">
            <w:pPr>
              <w:spacing w:after="0" w:line="240" w:lineRule="auto"/>
              <w:rPr>
                <w:rFonts w:ascii="Calibri" w:eastAsia="Times New Roman" w:hAnsi="Calibri"/>
                <w:b/>
                <w:bCs/>
                <w:color w:val="000000"/>
                <w:lang w:eastAsia="en-AU"/>
              </w:rPr>
            </w:pPr>
            <w:r w:rsidRPr="00873B7D">
              <w:rPr>
                <w:rFonts w:ascii="Calibri" w:eastAsia="Times New Roman" w:hAnsi="Calibri"/>
                <w:b/>
                <w:bCs/>
                <w:color w:val="000000"/>
                <w:lang w:eastAsia="en-AU"/>
              </w:rPr>
              <w:t> </w:t>
            </w:r>
          </w:p>
        </w:tc>
        <w:tc>
          <w:tcPr>
            <w:tcW w:w="1985" w:type="dxa"/>
            <w:tcBorders>
              <w:top w:val="nil"/>
              <w:left w:val="nil"/>
              <w:bottom w:val="single" w:sz="4" w:space="0" w:color="auto"/>
              <w:right w:val="nil"/>
            </w:tcBorders>
            <w:shd w:val="clear" w:color="auto" w:fill="auto"/>
            <w:noWrap/>
            <w:vAlign w:val="bottom"/>
            <w:hideMark/>
          </w:tcPr>
          <w:p w14:paraId="4FA9B7BB" w14:textId="77777777" w:rsidR="00873B7D" w:rsidRPr="00873B7D" w:rsidRDefault="00873B7D" w:rsidP="00E462A1">
            <w:pPr>
              <w:spacing w:after="0" w:line="240" w:lineRule="auto"/>
              <w:jc w:val="right"/>
              <w:rPr>
                <w:rFonts w:ascii="Calibri" w:eastAsia="Times New Roman" w:hAnsi="Calibri"/>
                <w:b/>
                <w:bCs/>
                <w:color w:val="000000"/>
                <w:lang w:eastAsia="en-AU"/>
              </w:rPr>
            </w:pPr>
            <w:r w:rsidRPr="00873B7D">
              <w:rPr>
                <w:rFonts w:ascii="Calibri" w:eastAsia="Times New Roman" w:hAnsi="Calibri"/>
                <w:b/>
                <w:bCs/>
                <w:color w:val="000000"/>
                <w:lang w:eastAsia="en-AU"/>
              </w:rPr>
              <w:t xml:space="preserve">Mean </w:t>
            </w:r>
          </w:p>
        </w:tc>
        <w:tc>
          <w:tcPr>
            <w:tcW w:w="1717" w:type="dxa"/>
            <w:tcBorders>
              <w:top w:val="nil"/>
              <w:left w:val="nil"/>
              <w:bottom w:val="single" w:sz="4" w:space="0" w:color="auto"/>
              <w:right w:val="nil"/>
            </w:tcBorders>
            <w:shd w:val="clear" w:color="auto" w:fill="auto"/>
            <w:noWrap/>
            <w:vAlign w:val="bottom"/>
            <w:hideMark/>
          </w:tcPr>
          <w:p w14:paraId="3CFA59CD" w14:textId="77777777" w:rsidR="00873B7D" w:rsidRPr="00873B7D" w:rsidRDefault="00873B7D" w:rsidP="00E462A1">
            <w:pPr>
              <w:spacing w:after="0" w:line="240" w:lineRule="auto"/>
              <w:jc w:val="right"/>
              <w:rPr>
                <w:rFonts w:ascii="Calibri" w:eastAsia="Times New Roman" w:hAnsi="Calibri"/>
                <w:b/>
                <w:bCs/>
                <w:color w:val="000000"/>
                <w:lang w:eastAsia="en-AU"/>
              </w:rPr>
            </w:pPr>
            <w:r w:rsidRPr="00873B7D">
              <w:rPr>
                <w:rFonts w:ascii="Calibri" w:eastAsia="Times New Roman" w:hAnsi="Calibri"/>
                <w:b/>
                <w:bCs/>
                <w:color w:val="000000"/>
                <w:lang w:eastAsia="en-AU"/>
              </w:rPr>
              <w:t xml:space="preserve">SD </w:t>
            </w:r>
          </w:p>
        </w:tc>
        <w:tc>
          <w:tcPr>
            <w:tcW w:w="1399" w:type="dxa"/>
            <w:tcBorders>
              <w:top w:val="nil"/>
              <w:left w:val="nil"/>
              <w:bottom w:val="single" w:sz="4" w:space="0" w:color="auto"/>
              <w:right w:val="nil"/>
            </w:tcBorders>
            <w:shd w:val="clear" w:color="auto" w:fill="auto"/>
            <w:noWrap/>
            <w:vAlign w:val="bottom"/>
            <w:hideMark/>
          </w:tcPr>
          <w:p w14:paraId="6B53D148" w14:textId="77777777" w:rsidR="00873B7D" w:rsidRPr="00873B7D" w:rsidRDefault="00873B7D" w:rsidP="00E462A1">
            <w:pPr>
              <w:spacing w:after="0" w:line="240" w:lineRule="auto"/>
              <w:jc w:val="right"/>
              <w:rPr>
                <w:rFonts w:ascii="Calibri" w:eastAsia="Times New Roman" w:hAnsi="Calibri"/>
                <w:b/>
                <w:bCs/>
                <w:color w:val="000000"/>
                <w:lang w:eastAsia="en-AU"/>
              </w:rPr>
            </w:pPr>
            <w:r w:rsidRPr="00873B7D">
              <w:rPr>
                <w:rFonts w:ascii="Calibri" w:eastAsia="Times New Roman" w:hAnsi="Calibri"/>
                <w:b/>
                <w:bCs/>
                <w:color w:val="000000"/>
                <w:lang w:eastAsia="en-AU"/>
              </w:rPr>
              <w:t xml:space="preserve">Median </w:t>
            </w:r>
          </w:p>
        </w:tc>
      </w:tr>
      <w:tr w:rsidR="00873B7D" w:rsidRPr="00873B7D" w14:paraId="65B0F1A5" w14:textId="77777777" w:rsidTr="00873B7D">
        <w:trPr>
          <w:trHeight w:val="300"/>
        </w:trPr>
        <w:tc>
          <w:tcPr>
            <w:tcW w:w="3969" w:type="dxa"/>
            <w:tcBorders>
              <w:top w:val="nil"/>
              <w:left w:val="nil"/>
              <w:bottom w:val="nil"/>
              <w:right w:val="nil"/>
            </w:tcBorders>
            <w:shd w:val="clear" w:color="auto" w:fill="auto"/>
            <w:noWrap/>
            <w:vAlign w:val="bottom"/>
            <w:hideMark/>
          </w:tcPr>
          <w:p w14:paraId="0C4D9ED6" w14:textId="77777777" w:rsidR="00873B7D" w:rsidRPr="00873B7D" w:rsidRDefault="00873B7D" w:rsidP="00873B7D">
            <w:pPr>
              <w:spacing w:after="0" w:line="240" w:lineRule="auto"/>
              <w:rPr>
                <w:rFonts w:ascii="Calibri" w:eastAsia="Times New Roman" w:hAnsi="Calibri"/>
                <w:b/>
                <w:bCs/>
                <w:color w:val="000000"/>
                <w:lang w:eastAsia="en-AU"/>
              </w:rPr>
            </w:pPr>
            <w:r w:rsidRPr="00873B7D">
              <w:rPr>
                <w:rFonts w:ascii="Calibri" w:eastAsia="Times New Roman" w:hAnsi="Calibri"/>
                <w:b/>
                <w:bCs/>
                <w:color w:val="000000"/>
                <w:lang w:eastAsia="en-AU"/>
              </w:rPr>
              <w:t xml:space="preserve">Dairy </w:t>
            </w:r>
          </w:p>
        </w:tc>
        <w:tc>
          <w:tcPr>
            <w:tcW w:w="1985" w:type="dxa"/>
            <w:tcBorders>
              <w:top w:val="nil"/>
              <w:left w:val="nil"/>
              <w:bottom w:val="nil"/>
              <w:right w:val="nil"/>
            </w:tcBorders>
            <w:shd w:val="clear" w:color="auto" w:fill="auto"/>
            <w:noWrap/>
            <w:vAlign w:val="bottom"/>
            <w:hideMark/>
          </w:tcPr>
          <w:p w14:paraId="18D3248D" w14:textId="77777777" w:rsidR="00873B7D" w:rsidRPr="00873B7D" w:rsidRDefault="00873B7D" w:rsidP="00873B7D">
            <w:pPr>
              <w:spacing w:after="0" w:line="240" w:lineRule="auto"/>
              <w:rPr>
                <w:rFonts w:ascii="Calibri" w:eastAsia="Times New Roman" w:hAnsi="Calibri"/>
                <w:b/>
                <w:bCs/>
                <w:color w:val="000000"/>
                <w:lang w:eastAsia="en-AU"/>
              </w:rPr>
            </w:pPr>
          </w:p>
        </w:tc>
        <w:tc>
          <w:tcPr>
            <w:tcW w:w="1717" w:type="dxa"/>
            <w:tcBorders>
              <w:top w:val="nil"/>
              <w:left w:val="nil"/>
              <w:bottom w:val="nil"/>
              <w:right w:val="nil"/>
            </w:tcBorders>
            <w:shd w:val="clear" w:color="auto" w:fill="auto"/>
            <w:noWrap/>
            <w:vAlign w:val="bottom"/>
            <w:hideMark/>
          </w:tcPr>
          <w:p w14:paraId="772E0086" w14:textId="77777777" w:rsidR="00873B7D" w:rsidRPr="00873B7D" w:rsidRDefault="00873B7D" w:rsidP="00873B7D">
            <w:pPr>
              <w:spacing w:after="0" w:line="240" w:lineRule="auto"/>
              <w:rPr>
                <w:rFonts w:ascii="Times New Roman" w:eastAsia="Times New Roman" w:hAnsi="Times New Roman"/>
                <w:color w:val="auto"/>
                <w:sz w:val="20"/>
                <w:szCs w:val="20"/>
                <w:lang w:eastAsia="en-AU"/>
              </w:rPr>
            </w:pPr>
          </w:p>
        </w:tc>
        <w:tc>
          <w:tcPr>
            <w:tcW w:w="1399" w:type="dxa"/>
            <w:tcBorders>
              <w:top w:val="nil"/>
              <w:left w:val="nil"/>
              <w:bottom w:val="nil"/>
              <w:right w:val="nil"/>
            </w:tcBorders>
            <w:shd w:val="clear" w:color="auto" w:fill="auto"/>
            <w:noWrap/>
            <w:vAlign w:val="bottom"/>
            <w:hideMark/>
          </w:tcPr>
          <w:p w14:paraId="3AD70393" w14:textId="77777777" w:rsidR="00873B7D" w:rsidRPr="00873B7D" w:rsidRDefault="00873B7D" w:rsidP="00873B7D">
            <w:pPr>
              <w:spacing w:after="0" w:line="240" w:lineRule="auto"/>
              <w:rPr>
                <w:rFonts w:ascii="Times New Roman" w:eastAsia="Times New Roman" w:hAnsi="Times New Roman"/>
                <w:color w:val="auto"/>
                <w:sz w:val="20"/>
                <w:szCs w:val="20"/>
                <w:lang w:eastAsia="en-AU"/>
              </w:rPr>
            </w:pPr>
          </w:p>
        </w:tc>
      </w:tr>
      <w:tr w:rsidR="00873B7D" w:rsidRPr="00873B7D" w14:paraId="0D7C4EB7" w14:textId="77777777" w:rsidTr="00873B7D">
        <w:trPr>
          <w:trHeight w:val="300"/>
        </w:trPr>
        <w:tc>
          <w:tcPr>
            <w:tcW w:w="3969" w:type="dxa"/>
            <w:tcBorders>
              <w:top w:val="nil"/>
              <w:left w:val="nil"/>
              <w:bottom w:val="nil"/>
              <w:right w:val="nil"/>
            </w:tcBorders>
            <w:shd w:val="clear" w:color="auto" w:fill="auto"/>
            <w:noWrap/>
            <w:vAlign w:val="bottom"/>
            <w:hideMark/>
          </w:tcPr>
          <w:p w14:paraId="50333F93" w14:textId="77777777" w:rsidR="00873B7D" w:rsidRPr="00873B7D" w:rsidRDefault="00873B7D" w:rsidP="00873B7D">
            <w:pPr>
              <w:spacing w:after="0" w:line="240" w:lineRule="auto"/>
              <w:rPr>
                <w:rFonts w:ascii="Calibri" w:eastAsia="Times New Roman" w:hAnsi="Calibri"/>
                <w:color w:val="000000"/>
                <w:lang w:eastAsia="en-AU"/>
              </w:rPr>
            </w:pPr>
            <w:r w:rsidRPr="00873B7D">
              <w:rPr>
                <w:rFonts w:ascii="Calibri" w:eastAsia="Times New Roman" w:hAnsi="Calibri"/>
                <w:color w:val="000000"/>
                <w:lang w:eastAsia="en-AU"/>
              </w:rPr>
              <w:t>Milk (L)</w:t>
            </w:r>
          </w:p>
        </w:tc>
        <w:tc>
          <w:tcPr>
            <w:tcW w:w="1985" w:type="dxa"/>
            <w:tcBorders>
              <w:top w:val="nil"/>
              <w:left w:val="nil"/>
              <w:bottom w:val="nil"/>
              <w:right w:val="nil"/>
            </w:tcBorders>
            <w:shd w:val="clear" w:color="auto" w:fill="auto"/>
            <w:noWrap/>
            <w:vAlign w:val="bottom"/>
            <w:hideMark/>
          </w:tcPr>
          <w:p w14:paraId="591AD52D"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2,001,957</w:t>
            </w:r>
          </w:p>
        </w:tc>
        <w:tc>
          <w:tcPr>
            <w:tcW w:w="1717" w:type="dxa"/>
            <w:tcBorders>
              <w:top w:val="nil"/>
              <w:left w:val="nil"/>
              <w:bottom w:val="nil"/>
              <w:right w:val="nil"/>
            </w:tcBorders>
            <w:shd w:val="clear" w:color="auto" w:fill="auto"/>
            <w:noWrap/>
            <w:vAlign w:val="bottom"/>
            <w:hideMark/>
          </w:tcPr>
          <w:p w14:paraId="7570F2F7"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1,733,638</w:t>
            </w:r>
          </w:p>
        </w:tc>
        <w:tc>
          <w:tcPr>
            <w:tcW w:w="1399" w:type="dxa"/>
            <w:tcBorders>
              <w:top w:val="nil"/>
              <w:left w:val="nil"/>
              <w:bottom w:val="nil"/>
              <w:right w:val="nil"/>
            </w:tcBorders>
            <w:shd w:val="clear" w:color="auto" w:fill="auto"/>
            <w:noWrap/>
            <w:vAlign w:val="bottom"/>
            <w:hideMark/>
          </w:tcPr>
          <w:p w14:paraId="0925E2D9"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1,530,108</w:t>
            </w:r>
          </w:p>
        </w:tc>
      </w:tr>
      <w:tr w:rsidR="00873B7D" w:rsidRPr="00873B7D" w14:paraId="01B4EA66" w14:textId="77777777" w:rsidTr="00873B7D">
        <w:trPr>
          <w:trHeight w:val="300"/>
        </w:trPr>
        <w:tc>
          <w:tcPr>
            <w:tcW w:w="3969" w:type="dxa"/>
            <w:tcBorders>
              <w:top w:val="nil"/>
              <w:left w:val="nil"/>
              <w:bottom w:val="nil"/>
              <w:right w:val="nil"/>
            </w:tcBorders>
            <w:shd w:val="clear" w:color="auto" w:fill="auto"/>
            <w:noWrap/>
            <w:vAlign w:val="bottom"/>
            <w:hideMark/>
          </w:tcPr>
          <w:p w14:paraId="74E47893" w14:textId="301B3EF2" w:rsidR="00873B7D" w:rsidRPr="00873B7D" w:rsidRDefault="00873B7D" w:rsidP="00873B7D">
            <w:pPr>
              <w:spacing w:after="0" w:line="240" w:lineRule="auto"/>
              <w:rPr>
                <w:rFonts w:ascii="Calibri" w:eastAsia="Times New Roman" w:hAnsi="Calibri"/>
                <w:color w:val="000000"/>
                <w:lang w:eastAsia="en-AU"/>
              </w:rPr>
            </w:pPr>
            <w:r>
              <w:rPr>
                <w:rFonts w:ascii="Calibri" w:eastAsia="Times New Roman" w:hAnsi="Calibri"/>
                <w:color w:val="000000"/>
                <w:lang w:eastAsia="en-AU"/>
              </w:rPr>
              <w:t xml:space="preserve">Dairy cattle </w:t>
            </w:r>
            <w:r w:rsidRPr="00873B7D">
              <w:rPr>
                <w:rFonts w:ascii="Calibri" w:eastAsia="Times New Roman" w:hAnsi="Calibri"/>
                <w:color w:val="000000"/>
                <w:lang w:eastAsia="en-AU"/>
              </w:rPr>
              <w:t>(no.)</w:t>
            </w:r>
          </w:p>
        </w:tc>
        <w:tc>
          <w:tcPr>
            <w:tcW w:w="1985" w:type="dxa"/>
            <w:tcBorders>
              <w:top w:val="nil"/>
              <w:left w:val="nil"/>
              <w:bottom w:val="nil"/>
              <w:right w:val="nil"/>
            </w:tcBorders>
            <w:shd w:val="clear" w:color="auto" w:fill="auto"/>
            <w:noWrap/>
            <w:vAlign w:val="bottom"/>
            <w:hideMark/>
          </w:tcPr>
          <w:p w14:paraId="7BF2A525"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264</w:t>
            </w:r>
          </w:p>
        </w:tc>
        <w:tc>
          <w:tcPr>
            <w:tcW w:w="1717" w:type="dxa"/>
            <w:tcBorders>
              <w:top w:val="nil"/>
              <w:left w:val="nil"/>
              <w:bottom w:val="nil"/>
              <w:right w:val="nil"/>
            </w:tcBorders>
            <w:shd w:val="clear" w:color="auto" w:fill="auto"/>
            <w:noWrap/>
            <w:vAlign w:val="bottom"/>
            <w:hideMark/>
          </w:tcPr>
          <w:p w14:paraId="26B6857D"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205</w:t>
            </w:r>
          </w:p>
        </w:tc>
        <w:tc>
          <w:tcPr>
            <w:tcW w:w="1399" w:type="dxa"/>
            <w:tcBorders>
              <w:top w:val="nil"/>
              <w:left w:val="nil"/>
              <w:bottom w:val="nil"/>
              <w:right w:val="nil"/>
            </w:tcBorders>
            <w:shd w:val="clear" w:color="auto" w:fill="auto"/>
            <w:noWrap/>
            <w:vAlign w:val="bottom"/>
            <w:hideMark/>
          </w:tcPr>
          <w:p w14:paraId="432BC86E"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215</w:t>
            </w:r>
          </w:p>
        </w:tc>
      </w:tr>
      <w:tr w:rsidR="00873B7D" w:rsidRPr="00873B7D" w14:paraId="699EC374" w14:textId="77777777" w:rsidTr="00873B7D">
        <w:trPr>
          <w:trHeight w:val="300"/>
        </w:trPr>
        <w:tc>
          <w:tcPr>
            <w:tcW w:w="3969" w:type="dxa"/>
            <w:tcBorders>
              <w:top w:val="nil"/>
              <w:left w:val="nil"/>
              <w:bottom w:val="nil"/>
              <w:right w:val="nil"/>
            </w:tcBorders>
            <w:shd w:val="clear" w:color="auto" w:fill="auto"/>
            <w:noWrap/>
            <w:vAlign w:val="bottom"/>
            <w:hideMark/>
          </w:tcPr>
          <w:p w14:paraId="1490F4A5" w14:textId="77777777" w:rsidR="00873B7D" w:rsidRPr="00873B7D" w:rsidRDefault="00873B7D" w:rsidP="00873B7D">
            <w:pPr>
              <w:spacing w:after="0" w:line="240" w:lineRule="auto"/>
              <w:rPr>
                <w:rFonts w:ascii="Calibri" w:eastAsia="Times New Roman" w:hAnsi="Calibri"/>
                <w:b/>
                <w:bCs/>
                <w:color w:val="000000"/>
                <w:lang w:eastAsia="en-AU"/>
              </w:rPr>
            </w:pPr>
            <w:r w:rsidRPr="00873B7D">
              <w:rPr>
                <w:rFonts w:ascii="Calibri" w:eastAsia="Times New Roman" w:hAnsi="Calibri"/>
                <w:b/>
                <w:bCs/>
                <w:color w:val="000000"/>
                <w:lang w:eastAsia="en-AU"/>
              </w:rPr>
              <w:t>Broadacre (rice)</w:t>
            </w:r>
          </w:p>
        </w:tc>
        <w:tc>
          <w:tcPr>
            <w:tcW w:w="1985" w:type="dxa"/>
            <w:tcBorders>
              <w:top w:val="nil"/>
              <w:left w:val="nil"/>
              <w:bottom w:val="nil"/>
              <w:right w:val="nil"/>
            </w:tcBorders>
            <w:shd w:val="clear" w:color="auto" w:fill="auto"/>
            <w:noWrap/>
            <w:vAlign w:val="bottom"/>
            <w:hideMark/>
          </w:tcPr>
          <w:p w14:paraId="18060A27" w14:textId="77777777" w:rsidR="00873B7D" w:rsidRPr="00873B7D" w:rsidRDefault="00873B7D" w:rsidP="00873B7D">
            <w:pPr>
              <w:spacing w:after="0" w:line="240" w:lineRule="auto"/>
              <w:rPr>
                <w:rFonts w:ascii="Calibri" w:eastAsia="Times New Roman" w:hAnsi="Calibri"/>
                <w:b/>
                <w:bCs/>
                <w:color w:val="000000"/>
                <w:lang w:eastAsia="en-AU"/>
              </w:rPr>
            </w:pPr>
          </w:p>
        </w:tc>
        <w:tc>
          <w:tcPr>
            <w:tcW w:w="1717" w:type="dxa"/>
            <w:tcBorders>
              <w:top w:val="nil"/>
              <w:left w:val="nil"/>
              <w:bottom w:val="nil"/>
              <w:right w:val="nil"/>
            </w:tcBorders>
            <w:shd w:val="clear" w:color="auto" w:fill="auto"/>
            <w:noWrap/>
            <w:vAlign w:val="bottom"/>
            <w:hideMark/>
          </w:tcPr>
          <w:p w14:paraId="3AC04B17" w14:textId="77777777" w:rsidR="00873B7D" w:rsidRPr="00873B7D" w:rsidRDefault="00873B7D" w:rsidP="00873B7D">
            <w:pPr>
              <w:spacing w:after="0" w:line="240" w:lineRule="auto"/>
              <w:rPr>
                <w:rFonts w:ascii="Times New Roman" w:eastAsia="Times New Roman" w:hAnsi="Times New Roman"/>
                <w:color w:val="auto"/>
                <w:sz w:val="20"/>
                <w:szCs w:val="20"/>
                <w:lang w:eastAsia="en-AU"/>
              </w:rPr>
            </w:pPr>
          </w:p>
        </w:tc>
        <w:tc>
          <w:tcPr>
            <w:tcW w:w="1399" w:type="dxa"/>
            <w:tcBorders>
              <w:top w:val="nil"/>
              <w:left w:val="nil"/>
              <w:bottom w:val="nil"/>
              <w:right w:val="nil"/>
            </w:tcBorders>
            <w:shd w:val="clear" w:color="auto" w:fill="auto"/>
            <w:noWrap/>
            <w:vAlign w:val="bottom"/>
            <w:hideMark/>
          </w:tcPr>
          <w:p w14:paraId="7E0D91C9" w14:textId="77777777" w:rsidR="00873B7D" w:rsidRPr="00873B7D" w:rsidRDefault="00873B7D" w:rsidP="00873B7D">
            <w:pPr>
              <w:spacing w:after="0" w:line="240" w:lineRule="auto"/>
              <w:rPr>
                <w:rFonts w:ascii="Times New Roman" w:eastAsia="Times New Roman" w:hAnsi="Times New Roman"/>
                <w:color w:val="auto"/>
                <w:sz w:val="20"/>
                <w:szCs w:val="20"/>
                <w:lang w:eastAsia="en-AU"/>
              </w:rPr>
            </w:pPr>
          </w:p>
        </w:tc>
      </w:tr>
      <w:tr w:rsidR="00873B7D" w:rsidRPr="00873B7D" w14:paraId="019BFC76" w14:textId="77777777" w:rsidTr="00873B7D">
        <w:trPr>
          <w:trHeight w:val="300"/>
        </w:trPr>
        <w:tc>
          <w:tcPr>
            <w:tcW w:w="3969" w:type="dxa"/>
            <w:tcBorders>
              <w:top w:val="nil"/>
              <w:left w:val="nil"/>
              <w:bottom w:val="nil"/>
              <w:right w:val="nil"/>
            </w:tcBorders>
            <w:shd w:val="clear" w:color="auto" w:fill="auto"/>
            <w:noWrap/>
            <w:vAlign w:val="bottom"/>
            <w:hideMark/>
          </w:tcPr>
          <w:p w14:paraId="0ABD27AA" w14:textId="77777777" w:rsidR="00873B7D" w:rsidRPr="00873B7D" w:rsidRDefault="00873B7D" w:rsidP="00873B7D">
            <w:pPr>
              <w:spacing w:after="0" w:line="240" w:lineRule="auto"/>
              <w:rPr>
                <w:rFonts w:ascii="Calibri" w:eastAsia="Times New Roman" w:hAnsi="Calibri"/>
                <w:color w:val="000000"/>
                <w:lang w:eastAsia="en-AU"/>
              </w:rPr>
            </w:pPr>
            <w:r w:rsidRPr="00873B7D">
              <w:rPr>
                <w:rFonts w:ascii="Calibri" w:eastAsia="Times New Roman" w:hAnsi="Calibri"/>
                <w:color w:val="000000"/>
                <w:lang w:eastAsia="en-AU"/>
              </w:rPr>
              <w:t>Rice (t)</w:t>
            </w:r>
          </w:p>
        </w:tc>
        <w:tc>
          <w:tcPr>
            <w:tcW w:w="1985" w:type="dxa"/>
            <w:tcBorders>
              <w:top w:val="nil"/>
              <w:left w:val="nil"/>
              <w:bottom w:val="nil"/>
              <w:right w:val="nil"/>
            </w:tcBorders>
            <w:shd w:val="clear" w:color="auto" w:fill="auto"/>
            <w:noWrap/>
            <w:vAlign w:val="bottom"/>
            <w:hideMark/>
          </w:tcPr>
          <w:p w14:paraId="15A7552A"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1,158</w:t>
            </w:r>
          </w:p>
        </w:tc>
        <w:tc>
          <w:tcPr>
            <w:tcW w:w="1717" w:type="dxa"/>
            <w:tcBorders>
              <w:top w:val="nil"/>
              <w:left w:val="nil"/>
              <w:bottom w:val="nil"/>
              <w:right w:val="nil"/>
            </w:tcBorders>
            <w:shd w:val="clear" w:color="auto" w:fill="auto"/>
            <w:noWrap/>
            <w:vAlign w:val="bottom"/>
            <w:hideMark/>
          </w:tcPr>
          <w:p w14:paraId="4F7AECC5"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960</w:t>
            </w:r>
          </w:p>
        </w:tc>
        <w:tc>
          <w:tcPr>
            <w:tcW w:w="1399" w:type="dxa"/>
            <w:tcBorders>
              <w:top w:val="nil"/>
              <w:left w:val="nil"/>
              <w:bottom w:val="nil"/>
              <w:right w:val="nil"/>
            </w:tcBorders>
            <w:shd w:val="clear" w:color="auto" w:fill="auto"/>
            <w:noWrap/>
            <w:vAlign w:val="bottom"/>
            <w:hideMark/>
          </w:tcPr>
          <w:p w14:paraId="39DA2A77"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950</w:t>
            </w:r>
          </w:p>
        </w:tc>
      </w:tr>
      <w:tr w:rsidR="00873B7D" w:rsidRPr="00873B7D" w14:paraId="30CC5DB8" w14:textId="77777777" w:rsidTr="00873B7D">
        <w:trPr>
          <w:trHeight w:val="300"/>
        </w:trPr>
        <w:tc>
          <w:tcPr>
            <w:tcW w:w="3969" w:type="dxa"/>
            <w:tcBorders>
              <w:top w:val="nil"/>
              <w:left w:val="nil"/>
              <w:bottom w:val="nil"/>
              <w:right w:val="nil"/>
            </w:tcBorders>
            <w:shd w:val="clear" w:color="auto" w:fill="auto"/>
            <w:noWrap/>
            <w:vAlign w:val="bottom"/>
            <w:hideMark/>
          </w:tcPr>
          <w:p w14:paraId="5830FD8D" w14:textId="77777777" w:rsidR="00873B7D" w:rsidRPr="00873B7D" w:rsidRDefault="00873B7D" w:rsidP="00873B7D">
            <w:pPr>
              <w:spacing w:after="0" w:line="240" w:lineRule="auto"/>
              <w:rPr>
                <w:rFonts w:ascii="Calibri" w:eastAsia="Times New Roman" w:hAnsi="Calibri"/>
                <w:color w:val="000000"/>
                <w:lang w:eastAsia="en-AU"/>
              </w:rPr>
            </w:pPr>
            <w:r w:rsidRPr="00873B7D">
              <w:rPr>
                <w:rFonts w:ascii="Calibri" w:eastAsia="Times New Roman" w:hAnsi="Calibri"/>
                <w:color w:val="000000"/>
                <w:lang w:eastAsia="en-AU"/>
              </w:rPr>
              <w:t>Other Broadacre, incl. wheat (t)</w:t>
            </w:r>
          </w:p>
        </w:tc>
        <w:tc>
          <w:tcPr>
            <w:tcW w:w="1985" w:type="dxa"/>
            <w:tcBorders>
              <w:top w:val="nil"/>
              <w:left w:val="nil"/>
              <w:bottom w:val="nil"/>
              <w:right w:val="nil"/>
            </w:tcBorders>
            <w:shd w:val="clear" w:color="auto" w:fill="auto"/>
            <w:noWrap/>
            <w:vAlign w:val="bottom"/>
            <w:hideMark/>
          </w:tcPr>
          <w:p w14:paraId="6A7BFD63"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1,281</w:t>
            </w:r>
          </w:p>
        </w:tc>
        <w:tc>
          <w:tcPr>
            <w:tcW w:w="1717" w:type="dxa"/>
            <w:tcBorders>
              <w:top w:val="nil"/>
              <w:left w:val="nil"/>
              <w:bottom w:val="nil"/>
              <w:right w:val="nil"/>
            </w:tcBorders>
            <w:shd w:val="clear" w:color="auto" w:fill="auto"/>
            <w:noWrap/>
            <w:vAlign w:val="bottom"/>
            <w:hideMark/>
          </w:tcPr>
          <w:p w14:paraId="31B4AB3D"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2,495</w:t>
            </w:r>
          </w:p>
        </w:tc>
        <w:tc>
          <w:tcPr>
            <w:tcW w:w="1399" w:type="dxa"/>
            <w:tcBorders>
              <w:top w:val="nil"/>
              <w:left w:val="nil"/>
              <w:bottom w:val="nil"/>
              <w:right w:val="nil"/>
            </w:tcBorders>
            <w:shd w:val="clear" w:color="auto" w:fill="auto"/>
            <w:noWrap/>
            <w:vAlign w:val="bottom"/>
            <w:hideMark/>
          </w:tcPr>
          <w:p w14:paraId="7B1A08B1"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589</w:t>
            </w:r>
          </w:p>
        </w:tc>
      </w:tr>
      <w:tr w:rsidR="00873B7D" w:rsidRPr="00873B7D" w14:paraId="35994AC2" w14:textId="77777777" w:rsidTr="00873B7D">
        <w:trPr>
          <w:trHeight w:val="300"/>
        </w:trPr>
        <w:tc>
          <w:tcPr>
            <w:tcW w:w="3969" w:type="dxa"/>
            <w:tcBorders>
              <w:top w:val="nil"/>
              <w:left w:val="nil"/>
              <w:bottom w:val="nil"/>
              <w:right w:val="nil"/>
            </w:tcBorders>
            <w:shd w:val="clear" w:color="auto" w:fill="auto"/>
            <w:noWrap/>
            <w:vAlign w:val="bottom"/>
            <w:hideMark/>
          </w:tcPr>
          <w:p w14:paraId="2B343995" w14:textId="77777777" w:rsidR="00873B7D" w:rsidRPr="00873B7D" w:rsidRDefault="00873B7D" w:rsidP="00873B7D">
            <w:pPr>
              <w:spacing w:after="0" w:line="240" w:lineRule="auto"/>
              <w:rPr>
                <w:rFonts w:ascii="Calibri" w:eastAsia="Times New Roman" w:hAnsi="Calibri"/>
                <w:color w:val="000000"/>
                <w:lang w:eastAsia="en-AU"/>
              </w:rPr>
            </w:pPr>
            <w:r w:rsidRPr="00873B7D">
              <w:rPr>
                <w:rFonts w:ascii="Calibri" w:eastAsia="Times New Roman" w:hAnsi="Calibri"/>
                <w:color w:val="000000"/>
                <w:lang w:eastAsia="en-AU"/>
              </w:rPr>
              <w:t>Livestock (no.)</w:t>
            </w:r>
          </w:p>
        </w:tc>
        <w:tc>
          <w:tcPr>
            <w:tcW w:w="1985" w:type="dxa"/>
            <w:tcBorders>
              <w:top w:val="nil"/>
              <w:left w:val="nil"/>
              <w:bottom w:val="nil"/>
              <w:right w:val="nil"/>
            </w:tcBorders>
            <w:shd w:val="clear" w:color="auto" w:fill="auto"/>
            <w:noWrap/>
            <w:vAlign w:val="bottom"/>
            <w:hideMark/>
          </w:tcPr>
          <w:p w14:paraId="0D91C586"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1,102</w:t>
            </w:r>
          </w:p>
        </w:tc>
        <w:tc>
          <w:tcPr>
            <w:tcW w:w="1717" w:type="dxa"/>
            <w:tcBorders>
              <w:top w:val="nil"/>
              <w:left w:val="nil"/>
              <w:bottom w:val="nil"/>
              <w:right w:val="nil"/>
            </w:tcBorders>
            <w:shd w:val="clear" w:color="auto" w:fill="auto"/>
            <w:noWrap/>
            <w:vAlign w:val="bottom"/>
            <w:hideMark/>
          </w:tcPr>
          <w:p w14:paraId="2C536898"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1,371</w:t>
            </w:r>
          </w:p>
        </w:tc>
        <w:tc>
          <w:tcPr>
            <w:tcW w:w="1399" w:type="dxa"/>
            <w:tcBorders>
              <w:top w:val="nil"/>
              <w:left w:val="nil"/>
              <w:bottom w:val="nil"/>
              <w:right w:val="nil"/>
            </w:tcBorders>
            <w:shd w:val="clear" w:color="auto" w:fill="auto"/>
            <w:noWrap/>
            <w:vAlign w:val="bottom"/>
            <w:hideMark/>
          </w:tcPr>
          <w:p w14:paraId="16E04A91"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719</w:t>
            </w:r>
          </w:p>
        </w:tc>
      </w:tr>
      <w:tr w:rsidR="00873B7D" w:rsidRPr="00873B7D" w14:paraId="17E6FBD9" w14:textId="77777777" w:rsidTr="00873B7D">
        <w:trPr>
          <w:trHeight w:val="300"/>
        </w:trPr>
        <w:tc>
          <w:tcPr>
            <w:tcW w:w="3969" w:type="dxa"/>
            <w:tcBorders>
              <w:top w:val="nil"/>
              <w:left w:val="nil"/>
              <w:bottom w:val="nil"/>
              <w:right w:val="nil"/>
            </w:tcBorders>
            <w:shd w:val="clear" w:color="auto" w:fill="auto"/>
            <w:noWrap/>
            <w:vAlign w:val="bottom"/>
            <w:hideMark/>
          </w:tcPr>
          <w:p w14:paraId="54D5C326" w14:textId="77777777" w:rsidR="00873B7D" w:rsidRPr="00873B7D" w:rsidRDefault="00873B7D" w:rsidP="00873B7D">
            <w:pPr>
              <w:spacing w:after="0" w:line="240" w:lineRule="auto"/>
              <w:rPr>
                <w:rFonts w:ascii="Calibri" w:eastAsia="Times New Roman" w:hAnsi="Calibri"/>
                <w:b/>
                <w:bCs/>
                <w:color w:val="000000"/>
                <w:lang w:eastAsia="en-AU"/>
              </w:rPr>
            </w:pPr>
            <w:r w:rsidRPr="00873B7D">
              <w:rPr>
                <w:rFonts w:ascii="Calibri" w:eastAsia="Times New Roman" w:hAnsi="Calibri"/>
                <w:b/>
                <w:bCs/>
                <w:color w:val="000000"/>
                <w:lang w:eastAsia="en-AU"/>
              </w:rPr>
              <w:t>Broadacre (non-rice)</w:t>
            </w:r>
          </w:p>
        </w:tc>
        <w:tc>
          <w:tcPr>
            <w:tcW w:w="1985" w:type="dxa"/>
            <w:tcBorders>
              <w:top w:val="nil"/>
              <w:left w:val="nil"/>
              <w:bottom w:val="nil"/>
              <w:right w:val="nil"/>
            </w:tcBorders>
            <w:shd w:val="clear" w:color="auto" w:fill="auto"/>
            <w:noWrap/>
            <w:vAlign w:val="bottom"/>
            <w:hideMark/>
          </w:tcPr>
          <w:p w14:paraId="27AC7E5E" w14:textId="77777777" w:rsidR="00873B7D" w:rsidRPr="00873B7D" w:rsidRDefault="00873B7D" w:rsidP="00873B7D">
            <w:pPr>
              <w:spacing w:after="0" w:line="240" w:lineRule="auto"/>
              <w:rPr>
                <w:rFonts w:ascii="Calibri" w:eastAsia="Times New Roman" w:hAnsi="Calibri"/>
                <w:b/>
                <w:bCs/>
                <w:color w:val="000000"/>
                <w:lang w:eastAsia="en-AU"/>
              </w:rPr>
            </w:pPr>
          </w:p>
        </w:tc>
        <w:tc>
          <w:tcPr>
            <w:tcW w:w="1717" w:type="dxa"/>
            <w:tcBorders>
              <w:top w:val="nil"/>
              <w:left w:val="nil"/>
              <w:bottom w:val="nil"/>
              <w:right w:val="nil"/>
            </w:tcBorders>
            <w:shd w:val="clear" w:color="auto" w:fill="auto"/>
            <w:noWrap/>
            <w:vAlign w:val="bottom"/>
            <w:hideMark/>
          </w:tcPr>
          <w:p w14:paraId="1F78B5C4" w14:textId="77777777" w:rsidR="00873B7D" w:rsidRPr="00873B7D" w:rsidRDefault="00873B7D" w:rsidP="00873B7D">
            <w:pPr>
              <w:spacing w:after="0" w:line="240" w:lineRule="auto"/>
              <w:rPr>
                <w:rFonts w:ascii="Times New Roman" w:eastAsia="Times New Roman" w:hAnsi="Times New Roman"/>
                <w:color w:val="auto"/>
                <w:sz w:val="20"/>
                <w:szCs w:val="20"/>
                <w:lang w:eastAsia="en-AU"/>
              </w:rPr>
            </w:pPr>
          </w:p>
        </w:tc>
        <w:tc>
          <w:tcPr>
            <w:tcW w:w="1399" w:type="dxa"/>
            <w:tcBorders>
              <w:top w:val="nil"/>
              <w:left w:val="nil"/>
              <w:bottom w:val="nil"/>
              <w:right w:val="nil"/>
            </w:tcBorders>
            <w:shd w:val="clear" w:color="auto" w:fill="auto"/>
            <w:noWrap/>
            <w:vAlign w:val="bottom"/>
            <w:hideMark/>
          </w:tcPr>
          <w:p w14:paraId="74E1DCF8" w14:textId="77777777" w:rsidR="00873B7D" w:rsidRPr="00873B7D" w:rsidRDefault="00873B7D" w:rsidP="00873B7D">
            <w:pPr>
              <w:spacing w:after="0" w:line="240" w:lineRule="auto"/>
              <w:rPr>
                <w:rFonts w:ascii="Times New Roman" w:eastAsia="Times New Roman" w:hAnsi="Times New Roman"/>
                <w:color w:val="auto"/>
                <w:sz w:val="20"/>
                <w:szCs w:val="20"/>
                <w:lang w:eastAsia="en-AU"/>
              </w:rPr>
            </w:pPr>
          </w:p>
        </w:tc>
      </w:tr>
      <w:tr w:rsidR="00873B7D" w:rsidRPr="00873B7D" w14:paraId="5E92D620" w14:textId="77777777" w:rsidTr="00873B7D">
        <w:trPr>
          <w:trHeight w:val="300"/>
        </w:trPr>
        <w:tc>
          <w:tcPr>
            <w:tcW w:w="3969" w:type="dxa"/>
            <w:tcBorders>
              <w:top w:val="nil"/>
              <w:left w:val="nil"/>
              <w:bottom w:val="nil"/>
              <w:right w:val="nil"/>
            </w:tcBorders>
            <w:shd w:val="clear" w:color="auto" w:fill="auto"/>
            <w:noWrap/>
            <w:vAlign w:val="center"/>
            <w:hideMark/>
          </w:tcPr>
          <w:p w14:paraId="13588116" w14:textId="77777777" w:rsidR="00873B7D" w:rsidRPr="00873B7D" w:rsidRDefault="00873B7D" w:rsidP="00873B7D">
            <w:pPr>
              <w:spacing w:after="0" w:line="240" w:lineRule="auto"/>
              <w:rPr>
                <w:rFonts w:ascii="Calibri" w:eastAsia="Times New Roman" w:hAnsi="Calibri"/>
                <w:color w:val="000000"/>
                <w:lang w:eastAsia="en-AU"/>
              </w:rPr>
            </w:pPr>
            <w:r w:rsidRPr="00873B7D">
              <w:rPr>
                <w:rFonts w:ascii="Calibri" w:eastAsia="Times New Roman" w:hAnsi="Calibri"/>
                <w:color w:val="000000"/>
                <w:lang w:eastAsia="en-AU"/>
              </w:rPr>
              <w:t>Other Broadacre crops (t)</w:t>
            </w:r>
          </w:p>
        </w:tc>
        <w:tc>
          <w:tcPr>
            <w:tcW w:w="1985" w:type="dxa"/>
            <w:tcBorders>
              <w:top w:val="nil"/>
              <w:left w:val="nil"/>
              <w:bottom w:val="nil"/>
              <w:right w:val="nil"/>
            </w:tcBorders>
            <w:shd w:val="clear" w:color="auto" w:fill="auto"/>
            <w:noWrap/>
            <w:vAlign w:val="bottom"/>
            <w:hideMark/>
          </w:tcPr>
          <w:p w14:paraId="455CE6E2"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1,695</w:t>
            </w:r>
          </w:p>
        </w:tc>
        <w:tc>
          <w:tcPr>
            <w:tcW w:w="1717" w:type="dxa"/>
            <w:tcBorders>
              <w:top w:val="nil"/>
              <w:left w:val="nil"/>
              <w:bottom w:val="nil"/>
              <w:right w:val="nil"/>
            </w:tcBorders>
            <w:shd w:val="clear" w:color="auto" w:fill="auto"/>
            <w:noWrap/>
            <w:vAlign w:val="bottom"/>
            <w:hideMark/>
          </w:tcPr>
          <w:p w14:paraId="1812474B"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2,731</w:t>
            </w:r>
          </w:p>
        </w:tc>
        <w:tc>
          <w:tcPr>
            <w:tcW w:w="1399" w:type="dxa"/>
            <w:tcBorders>
              <w:top w:val="nil"/>
              <w:left w:val="nil"/>
              <w:bottom w:val="nil"/>
              <w:right w:val="nil"/>
            </w:tcBorders>
            <w:shd w:val="clear" w:color="auto" w:fill="auto"/>
            <w:noWrap/>
            <w:vAlign w:val="bottom"/>
            <w:hideMark/>
          </w:tcPr>
          <w:p w14:paraId="1045BDE6"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783</w:t>
            </w:r>
          </w:p>
        </w:tc>
      </w:tr>
      <w:tr w:rsidR="00873B7D" w:rsidRPr="00873B7D" w14:paraId="4F9F71CA" w14:textId="77777777" w:rsidTr="00873B7D">
        <w:trPr>
          <w:trHeight w:val="300"/>
        </w:trPr>
        <w:tc>
          <w:tcPr>
            <w:tcW w:w="3969" w:type="dxa"/>
            <w:tcBorders>
              <w:top w:val="nil"/>
              <w:left w:val="nil"/>
              <w:bottom w:val="nil"/>
              <w:right w:val="nil"/>
            </w:tcBorders>
            <w:shd w:val="clear" w:color="auto" w:fill="auto"/>
            <w:noWrap/>
            <w:vAlign w:val="bottom"/>
            <w:hideMark/>
          </w:tcPr>
          <w:p w14:paraId="422D84F5" w14:textId="77777777" w:rsidR="00873B7D" w:rsidRPr="00873B7D" w:rsidRDefault="00873B7D" w:rsidP="00873B7D">
            <w:pPr>
              <w:spacing w:after="0" w:line="240" w:lineRule="auto"/>
              <w:rPr>
                <w:rFonts w:ascii="Calibri" w:eastAsia="Times New Roman" w:hAnsi="Calibri"/>
                <w:color w:val="000000"/>
                <w:lang w:eastAsia="en-AU"/>
              </w:rPr>
            </w:pPr>
            <w:r w:rsidRPr="00873B7D">
              <w:rPr>
                <w:rFonts w:ascii="Calibri" w:eastAsia="Times New Roman" w:hAnsi="Calibri"/>
                <w:color w:val="000000"/>
                <w:lang w:eastAsia="en-AU"/>
              </w:rPr>
              <w:t>Livestock (no.)</w:t>
            </w:r>
          </w:p>
        </w:tc>
        <w:tc>
          <w:tcPr>
            <w:tcW w:w="1985" w:type="dxa"/>
            <w:tcBorders>
              <w:top w:val="nil"/>
              <w:left w:val="nil"/>
              <w:bottom w:val="nil"/>
              <w:right w:val="nil"/>
            </w:tcBorders>
            <w:shd w:val="clear" w:color="auto" w:fill="auto"/>
            <w:noWrap/>
            <w:vAlign w:val="bottom"/>
            <w:hideMark/>
          </w:tcPr>
          <w:p w14:paraId="67528417"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1,270</w:t>
            </w:r>
          </w:p>
        </w:tc>
        <w:tc>
          <w:tcPr>
            <w:tcW w:w="1717" w:type="dxa"/>
            <w:tcBorders>
              <w:top w:val="nil"/>
              <w:left w:val="nil"/>
              <w:bottom w:val="nil"/>
              <w:right w:val="nil"/>
            </w:tcBorders>
            <w:shd w:val="clear" w:color="auto" w:fill="auto"/>
            <w:noWrap/>
            <w:vAlign w:val="bottom"/>
            <w:hideMark/>
          </w:tcPr>
          <w:p w14:paraId="63A2656F"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1,562</w:t>
            </w:r>
          </w:p>
        </w:tc>
        <w:tc>
          <w:tcPr>
            <w:tcW w:w="1399" w:type="dxa"/>
            <w:tcBorders>
              <w:top w:val="nil"/>
              <w:left w:val="nil"/>
              <w:bottom w:val="nil"/>
              <w:right w:val="nil"/>
            </w:tcBorders>
            <w:shd w:val="clear" w:color="auto" w:fill="auto"/>
            <w:noWrap/>
            <w:vAlign w:val="bottom"/>
            <w:hideMark/>
          </w:tcPr>
          <w:p w14:paraId="681A2F8F"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758</w:t>
            </w:r>
          </w:p>
        </w:tc>
      </w:tr>
      <w:tr w:rsidR="00873B7D" w:rsidRPr="00873B7D" w14:paraId="6C807628" w14:textId="77777777" w:rsidTr="00873B7D">
        <w:trPr>
          <w:trHeight w:val="300"/>
        </w:trPr>
        <w:tc>
          <w:tcPr>
            <w:tcW w:w="3969" w:type="dxa"/>
            <w:tcBorders>
              <w:top w:val="nil"/>
              <w:left w:val="nil"/>
              <w:bottom w:val="nil"/>
              <w:right w:val="nil"/>
            </w:tcBorders>
            <w:shd w:val="clear" w:color="auto" w:fill="auto"/>
            <w:noWrap/>
            <w:vAlign w:val="center"/>
            <w:hideMark/>
          </w:tcPr>
          <w:p w14:paraId="32DD415A" w14:textId="77777777" w:rsidR="00873B7D" w:rsidRPr="00873B7D" w:rsidRDefault="00873B7D" w:rsidP="00873B7D">
            <w:pPr>
              <w:spacing w:after="0" w:line="240" w:lineRule="auto"/>
              <w:rPr>
                <w:rFonts w:ascii="Calibri" w:eastAsia="Times New Roman" w:hAnsi="Calibri"/>
                <w:b/>
                <w:bCs/>
                <w:color w:val="000000"/>
                <w:lang w:eastAsia="en-AU"/>
              </w:rPr>
            </w:pPr>
            <w:r w:rsidRPr="00873B7D">
              <w:rPr>
                <w:rFonts w:ascii="Calibri" w:eastAsia="Times New Roman" w:hAnsi="Calibri"/>
                <w:b/>
                <w:bCs/>
                <w:color w:val="000000"/>
                <w:lang w:eastAsia="en-AU"/>
              </w:rPr>
              <w:t>Horticulture</w:t>
            </w:r>
          </w:p>
        </w:tc>
        <w:tc>
          <w:tcPr>
            <w:tcW w:w="1985" w:type="dxa"/>
            <w:tcBorders>
              <w:top w:val="nil"/>
              <w:left w:val="nil"/>
              <w:bottom w:val="nil"/>
              <w:right w:val="nil"/>
            </w:tcBorders>
            <w:shd w:val="clear" w:color="auto" w:fill="auto"/>
            <w:noWrap/>
            <w:vAlign w:val="bottom"/>
            <w:hideMark/>
          </w:tcPr>
          <w:p w14:paraId="6D20F3E8" w14:textId="77777777" w:rsidR="00873B7D" w:rsidRPr="00873B7D" w:rsidRDefault="00873B7D" w:rsidP="00873B7D">
            <w:pPr>
              <w:spacing w:after="0" w:line="240" w:lineRule="auto"/>
              <w:rPr>
                <w:rFonts w:ascii="Calibri" w:eastAsia="Times New Roman" w:hAnsi="Calibri"/>
                <w:b/>
                <w:bCs/>
                <w:color w:val="000000"/>
                <w:lang w:eastAsia="en-AU"/>
              </w:rPr>
            </w:pPr>
          </w:p>
        </w:tc>
        <w:tc>
          <w:tcPr>
            <w:tcW w:w="1717" w:type="dxa"/>
            <w:tcBorders>
              <w:top w:val="nil"/>
              <w:left w:val="nil"/>
              <w:bottom w:val="nil"/>
              <w:right w:val="nil"/>
            </w:tcBorders>
            <w:shd w:val="clear" w:color="auto" w:fill="auto"/>
            <w:noWrap/>
            <w:vAlign w:val="bottom"/>
            <w:hideMark/>
          </w:tcPr>
          <w:p w14:paraId="2439FFCC" w14:textId="77777777" w:rsidR="00873B7D" w:rsidRPr="00873B7D" w:rsidRDefault="00873B7D" w:rsidP="00873B7D">
            <w:pPr>
              <w:spacing w:after="0" w:line="240" w:lineRule="auto"/>
              <w:rPr>
                <w:rFonts w:ascii="Times New Roman" w:eastAsia="Times New Roman" w:hAnsi="Times New Roman"/>
                <w:color w:val="auto"/>
                <w:sz w:val="20"/>
                <w:szCs w:val="20"/>
                <w:lang w:eastAsia="en-AU"/>
              </w:rPr>
            </w:pPr>
          </w:p>
        </w:tc>
        <w:tc>
          <w:tcPr>
            <w:tcW w:w="1399" w:type="dxa"/>
            <w:tcBorders>
              <w:top w:val="nil"/>
              <w:left w:val="nil"/>
              <w:bottom w:val="nil"/>
              <w:right w:val="nil"/>
            </w:tcBorders>
            <w:shd w:val="clear" w:color="auto" w:fill="auto"/>
            <w:noWrap/>
            <w:vAlign w:val="bottom"/>
            <w:hideMark/>
          </w:tcPr>
          <w:p w14:paraId="6016F9F8" w14:textId="77777777" w:rsidR="00873B7D" w:rsidRPr="00873B7D" w:rsidRDefault="00873B7D" w:rsidP="00873B7D">
            <w:pPr>
              <w:spacing w:after="0" w:line="240" w:lineRule="auto"/>
              <w:rPr>
                <w:rFonts w:ascii="Times New Roman" w:eastAsia="Times New Roman" w:hAnsi="Times New Roman"/>
                <w:color w:val="auto"/>
                <w:sz w:val="20"/>
                <w:szCs w:val="20"/>
                <w:lang w:eastAsia="en-AU"/>
              </w:rPr>
            </w:pPr>
          </w:p>
        </w:tc>
      </w:tr>
      <w:tr w:rsidR="00873B7D" w:rsidRPr="00873B7D" w14:paraId="171212EF" w14:textId="77777777" w:rsidTr="00873B7D">
        <w:trPr>
          <w:trHeight w:val="300"/>
        </w:trPr>
        <w:tc>
          <w:tcPr>
            <w:tcW w:w="3969" w:type="dxa"/>
            <w:tcBorders>
              <w:top w:val="nil"/>
              <w:left w:val="nil"/>
              <w:bottom w:val="nil"/>
              <w:right w:val="nil"/>
            </w:tcBorders>
            <w:shd w:val="clear" w:color="auto" w:fill="auto"/>
            <w:noWrap/>
            <w:vAlign w:val="bottom"/>
            <w:hideMark/>
          </w:tcPr>
          <w:p w14:paraId="1741DF49" w14:textId="77777777" w:rsidR="00873B7D" w:rsidRPr="00873B7D" w:rsidRDefault="00873B7D" w:rsidP="00873B7D">
            <w:pPr>
              <w:spacing w:after="0" w:line="240" w:lineRule="auto"/>
              <w:rPr>
                <w:rFonts w:ascii="Calibri" w:eastAsia="Times New Roman" w:hAnsi="Calibri"/>
                <w:color w:val="000000"/>
                <w:lang w:eastAsia="en-AU"/>
              </w:rPr>
            </w:pPr>
            <w:r w:rsidRPr="00873B7D">
              <w:rPr>
                <w:rFonts w:ascii="Calibri" w:eastAsia="Times New Roman" w:hAnsi="Calibri"/>
                <w:color w:val="000000"/>
                <w:lang w:eastAsia="en-AU"/>
              </w:rPr>
              <w:t>Pome fruit (t)</w:t>
            </w:r>
          </w:p>
        </w:tc>
        <w:tc>
          <w:tcPr>
            <w:tcW w:w="1985" w:type="dxa"/>
            <w:tcBorders>
              <w:top w:val="nil"/>
              <w:left w:val="nil"/>
              <w:bottom w:val="nil"/>
              <w:right w:val="nil"/>
            </w:tcBorders>
            <w:shd w:val="clear" w:color="auto" w:fill="auto"/>
            <w:noWrap/>
            <w:vAlign w:val="bottom"/>
            <w:hideMark/>
          </w:tcPr>
          <w:p w14:paraId="551FA5A5"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1,082</w:t>
            </w:r>
          </w:p>
        </w:tc>
        <w:tc>
          <w:tcPr>
            <w:tcW w:w="1717" w:type="dxa"/>
            <w:tcBorders>
              <w:top w:val="nil"/>
              <w:left w:val="nil"/>
              <w:bottom w:val="nil"/>
              <w:right w:val="nil"/>
            </w:tcBorders>
            <w:shd w:val="clear" w:color="auto" w:fill="auto"/>
            <w:noWrap/>
            <w:vAlign w:val="bottom"/>
            <w:hideMark/>
          </w:tcPr>
          <w:p w14:paraId="3A2298A3"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1,472</w:t>
            </w:r>
          </w:p>
        </w:tc>
        <w:tc>
          <w:tcPr>
            <w:tcW w:w="1399" w:type="dxa"/>
            <w:tcBorders>
              <w:top w:val="nil"/>
              <w:left w:val="nil"/>
              <w:bottom w:val="nil"/>
              <w:right w:val="nil"/>
            </w:tcBorders>
            <w:shd w:val="clear" w:color="auto" w:fill="auto"/>
            <w:noWrap/>
            <w:vAlign w:val="bottom"/>
            <w:hideMark/>
          </w:tcPr>
          <w:p w14:paraId="5C467C0E"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396</w:t>
            </w:r>
          </w:p>
        </w:tc>
      </w:tr>
      <w:tr w:rsidR="00873B7D" w:rsidRPr="00873B7D" w14:paraId="64F8CA6F" w14:textId="77777777" w:rsidTr="00873B7D">
        <w:trPr>
          <w:trHeight w:val="300"/>
        </w:trPr>
        <w:tc>
          <w:tcPr>
            <w:tcW w:w="3969" w:type="dxa"/>
            <w:tcBorders>
              <w:top w:val="nil"/>
              <w:left w:val="nil"/>
              <w:bottom w:val="nil"/>
              <w:right w:val="nil"/>
            </w:tcBorders>
            <w:shd w:val="clear" w:color="auto" w:fill="auto"/>
            <w:noWrap/>
            <w:vAlign w:val="bottom"/>
            <w:hideMark/>
          </w:tcPr>
          <w:p w14:paraId="2B6D193E" w14:textId="77777777" w:rsidR="00873B7D" w:rsidRPr="00873B7D" w:rsidRDefault="00873B7D" w:rsidP="00873B7D">
            <w:pPr>
              <w:spacing w:after="0" w:line="240" w:lineRule="auto"/>
              <w:rPr>
                <w:rFonts w:ascii="Calibri" w:eastAsia="Times New Roman" w:hAnsi="Calibri"/>
                <w:color w:val="000000"/>
                <w:lang w:eastAsia="en-AU"/>
              </w:rPr>
            </w:pPr>
            <w:r w:rsidRPr="00873B7D">
              <w:rPr>
                <w:rFonts w:ascii="Calibri" w:eastAsia="Times New Roman" w:hAnsi="Calibri"/>
                <w:color w:val="000000"/>
                <w:lang w:eastAsia="en-AU"/>
              </w:rPr>
              <w:t>Citrus (t)</w:t>
            </w:r>
          </w:p>
        </w:tc>
        <w:tc>
          <w:tcPr>
            <w:tcW w:w="1985" w:type="dxa"/>
            <w:tcBorders>
              <w:top w:val="nil"/>
              <w:left w:val="nil"/>
              <w:bottom w:val="nil"/>
              <w:right w:val="nil"/>
            </w:tcBorders>
            <w:shd w:val="clear" w:color="auto" w:fill="auto"/>
            <w:noWrap/>
            <w:vAlign w:val="bottom"/>
            <w:hideMark/>
          </w:tcPr>
          <w:p w14:paraId="136E1EC4"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833</w:t>
            </w:r>
          </w:p>
        </w:tc>
        <w:tc>
          <w:tcPr>
            <w:tcW w:w="1717" w:type="dxa"/>
            <w:tcBorders>
              <w:top w:val="nil"/>
              <w:left w:val="nil"/>
              <w:bottom w:val="nil"/>
              <w:right w:val="nil"/>
            </w:tcBorders>
            <w:shd w:val="clear" w:color="auto" w:fill="auto"/>
            <w:noWrap/>
            <w:vAlign w:val="bottom"/>
            <w:hideMark/>
          </w:tcPr>
          <w:p w14:paraId="029F045F"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1,346</w:t>
            </w:r>
          </w:p>
        </w:tc>
        <w:tc>
          <w:tcPr>
            <w:tcW w:w="1399" w:type="dxa"/>
            <w:tcBorders>
              <w:top w:val="nil"/>
              <w:left w:val="nil"/>
              <w:bottom w:val="nil"/>
              <w:right w:val="nil"/>
            </w:tcBorders>
            <w:shd w:val="clear" w:color="auto" w:fill="auto"/>
            <w:noWrap/>
            <w:vAlign w:val="bottom"/>
            <w:hideMark/>
          </w:tcPr>
          <w:p w14:paraId="297768B6"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444</w:t>
            </w:r>
          </w:p>
        </w:tc>
      </w:tr>
      <w:tr w:rsidR="00873B7D" w:rsidRPr="00873B7D" w14:paraId="0527EBF8" w14:textId="77777777" w:rsidTr="00873B7D">
        <w:trPr>
          <w:trHeight w:val="300"/>
        </w:trPr>
        <w:tc>
          <w:tcPr>
            <w:tcW w:w="3969" w:type="dxa"/>
            <w:tcBorders>
              <w:top w:val="nil"/>
              <w:left w:val="nil"/>
              <w:bottom w:val="nil"/>
              <w:right w:val="nil"/>
            </w:tcBorders>
            <w:shd w:val="clear" w:color="auto" w:fill="auto"/>
            <w:noWrap/>
            <w:vAlign w:val="bottom"/>
            <w:hideMark/>
          </w:tcPr>
          <w:p w14:paraId="377AFDA2" w14:textId="77777777" w:rsidR="00873B7D" w:rsidRPr="00873B7D" w:rsidRDefault="00873B7D" w:rsidP="00873B7D">
            <w:pPr>
              <w:spacing w:after="0" w:line="240" w:lineRule="auto"/>
              <w:rPr>
                <w:rFonts w:ascii="Calibri" w:eastAsia="Times New Roman" w:hAnsi="Calibri"/>
                <w:color w:val="000000"/>
                <w:lang w:eastAsia="en-AU"/>
              </w:rPr>
            </w:pPr>
            <w:r w:rsidRPr="00873B7D">
              <w:rPr>
                <w:rFonts w:ascii="Calibri" w:eastAsia="Times New Roman" w:hAnsi="Calibri"/>
                <w:color w:val="000000"/>
                <w:lang w:eastAsia="en-AU"/>
              </w:rPr>
              <w:t>Stone fruit (t)</w:t>
            </w:r>
          </w:p>
        </w:tc>
        <w:tc>
          <w:tcPr>
            <w:tcW w:w="1985" w:type="dxa"/>
            <w:tcBorders>
              <w:top w:val="nil"/>
              <w:left w:val="nil"/>
              <w:bottom w:val="nil"/>
              <w:right w:val="nil"/>
            </w:tcBorders>
            <w:shd w:val="clear" w:color="auto" w:fill="auto"/>
            <w:noWrap/>
            <w:vAlign w:val="bottom"/>
            <w:hideMark/>
          </w:tcPr>
          <w:p w14:paraId="04610C9E"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369</w:t>
            </w:r>
          </w:p>
        </w:tc>
        <w:tc>
          <w:tcPr>
            <w:tcW w:w="1717" w:type="dxa"/>
            <w:tcBorders>
              <w:top w:val="nil"/>
              <w:left w:val="nil"/>
              <w:bottom w:val="nil"/>
              <w:right w:val="nil"/>
            </w:tcBorders>
            <w:shd w:val="clear" w:color="auto" w:fill="auto"/>
            <w:noWrap/>
            <w:vAlign w:val="bottom"/>
            <w:hideMark/>
          </w:tcPr>
          <w:p w14:paraId="1A2DB7EE"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736</w:t>
            </w:r>
          </w:p>
        </w:tc>
        <w:tc>
          <w:tcPr>
            <w:tcW w:w="1399" w:type="dxa"/>
            <w:tcBorders>
              <w:top w:val="nil"/>
              <w:left w:val="nil"/>
              <w:bottom w:val="nil"/>
              <w:right w:val="nil"/>
            </w:tcBorders>
            <w:shd w:val="clear" w:color="auto" w:fill="auto"/>
            <w:noWrap/>
            <w:vAlign w:val="bottom"/>
            <w:hideMark/>
          </w:tcPr>
          <w:p w14:paraId="66F5F795"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134</w:t>
            </w:r>
          </w:p>
        </w:tc>
      </w:tr>
      <w:tr w:rsidR="00873B7D" w:rsidRPr="00873B7D" w14:paraId="12EF36DC" w14:textId="77777777" w:rsidTr="00873B7D">
        <w:trPr>
          <w:trHeight w:val="300"/>
        </w:trPr>
        <w:tc>
          <w:tcPr>
            <w:tcW w:w="3969" w:type="dxa"/>
            <w:tcBorders>
              <w:top w:val="nil"/>
              <w:left w:val="nil"/>
              <w:bottom w:val="nil"/>
              <w:right w:val="nil"/>
            </w:tcBorders>
            <w:shd w:val="clear" w:color="auto" w:fill="auto"/>
            <w:noWrap/>
            <w:vAlign w:val="bottom"/>
            <w:hideMark/>
          </w:tcPr>
          <w:p w14:paraId="67943E97" w14:textId="77777777" w:rsidR="00873B7D" w:rsidRPr="00873B7D" w:rsidRDefault="00873B7D" w:rsidP="00873B7D">
            <w:pPr>
              <w:spacing w:after="0" w:line="240" w:lineRule="auto"/>
              <w:rPr>
                <w:rFonts w:ascii="Calibri" w:eastAsia="Times New Roman" w:hAnsi="Calibri"/>
                <w:color w:val="000000"/>
                <w:lang w:eastAsia="en-AU"/>
              </w:rPr>
            </w:pPr>
            <w:r w:rsidRPr="00873B7D">
              <w:rPr>
                <w:rFonts w:ascii="Calibri" w:eastAsia="Times New Roman" w:hAnsi="Calibri"/>
                <w:color w:val="000000"/>
                <w:lang w:eastAsia="en-AU"/>
              </w:rPr>
              <w:t>Table grapes (t)</w:t>
            </w:r>
          </w:p>
        </w:tc>
        <w:tc>
          <w:tcPr>
            <w:tcW w:w="1985" w:type="dxa"/>
            <w:tcBorders>
              <w:top w:val="nil"/>
              <w:left w:val="nil"/>
              <w:bottom w:val="nil"/>
              <w:right w:val="nil"/>
            </w:tcBorders>
            <w:shd w:val="clear" w:color="auto" w:fill="auto"/>
            <w:noWrap/>
            <w:vAlign w:val="bottom"/>
            <w:hideMark/>
          </w:tcPr>
          <w:p w14:paraId="3D321B38"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312</w:t>
            </w:r>
          </w:p>
        </w:tc>
        <w:tc>
          <w:tcPr>
            <w:tcW w:w="1717" w:type="dxa"/>
            <w:tcBorders>
              <w:top w:val="nil"/>
              <w:left w:val="nil"/>
              <w:bottom w:val="nil"/>
              <w:right w:val="nil"/>
            </w:tcBorders>
            <w:shd w:val="clear" w:color="auto" w:fill="auto"/>
            <w:noWrap/>
            <w:vAlign w:val="bottom"/>
            <w:hideMark/>
          </w:tcPr>
          <w:p w14:paraId="464B108E"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682</w:t>
            </w:r>
          </w:p>
        </w:tc>
        <w:tc>
          <w:tcPr>
            <w:tcW w:w="1399" w:type="dxa"/>
            <w:tcBorders>
              <w:top w:val="nil"/>
              <w:left w:val="nil"/>
              <w:bottom w:val="nil"/>
              <w:right w:val="nil"/>
            </w:tcBorders>
            <w:shd w:val="clear" w:color="auto" w:fill="auto"/>
            <w:noWrap/>
            <w:vAlign w:val="bottom"/>
            <w:hideMark/>
          </w:tcPr>
          <w:p w14:paraId="48C6EFED"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120</w:t>
            </w:r>
          </w:p>
        </w:tc>
      </w:tr>
      <w:tr w:rsidR="00873B7D" w:rsidRPr="00873B7D" w14:paraId="176B28CE" w14:textId="77777777" w:rsidTr="00873B7D">
        <w:trPr>
          <w:trHeight w:val="300"/>
        </w:trPr>
        <w:tc>
          <w:tcPr>
            <w:tcW w:w="3969" w:type="dxa"/>
            <w:tcBorders>
              <w:top w:val="nil"/>
              <w:left w:val="nil"/>
              <w:bottom w:val="nil"/>
              <w:right w:val="nil"/>
            </w:tcBorders>
            <w:shd w:val="clear" w:color="auto" w:fill="auto"/>
            <w:noWrap/>
            <w:vAlign w:val="bottom"/>
            <w:hideMark/>
          </w:tcPr>
          <w:p w14:paraId="7E184EA4" w14:textId="77777777" w:rsidR="00873B7D" w:rsidRPr="00873B7D" w:rsidRDefault="00873B7D" w:rsidP="00873B7D">
            <w:pPr>
              <w:spacing w:after="0" w:line="240" w:lineRule="auto"/>
              <w:rPr>
                <w:rFonts w:ascii="Calibri" w:eastAsia="Times New Roman" w:hAnsi="Calibri"/>
                <w:color w:val="000000"/>
                <w:lang w:eastAsia="en-AU"/>
              </w:rPr>
            </w:pPr>
            <w:r w:rsidRPr="00873B7D">
              <w:rPr>
                <w:rFonts w:ascii="Calibri" w:eastAsia="Times New Roman" w:hAnsi="Calibri"/>
                <w:color w:val="000000"/>
                <w:lang w:eastAsia="en-AU"/>
              </w:rPr>
              <w:t>Wine grapes (t)</w:t>
            </w:r>
          </w:p>
        </w:tc>
        <w:tc>
          <w:tcPr>
            <w:tcW w:w="1985" w:type="dxa"/>
            <w:tcBorders>
              <w:top w:val="nil"/>
              <w:left w:val="nil"/>
              <w:bottom w:val="nil"/>
              <w:right w:val="nil"/>
            </w:tcBorders>
            <w:shd w:val="clear" w:color="auto" w:fill="auto"/>
            <w:noWrap/>
            <w:vAlign w:val="bottom"/>
            <w:hideMark/>
          </w:tcPr>
          <w:p w14:paraId="058DD6AD"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1,008</w:t>
            </w:r>
          </w:p>
        </w:tc>
        <w:tc>
          <w:tcPr>
            <w:tcW w:w="1717" w:type="dxa"/>
            <w:tcBorders>
              <w:top w:val="nil"/>
              <w:left w:val="nil"/>
              <w:bottom w:val="nil"/>
              <w:right w:val="nil"/>
            </w:tcBorders>
            <w:shd w:val="clear" w:color="auto" w:fill="auto"/>
            <w:noWrap/>
            <w:vAlign w:val="bottom"/>
            <w:hideMark/>
          </w:tcPr>
          <w:p w14:paraId="2D71704F"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1,820</w:t>
            </w:r>
          </w:p>
        </w:tc>
        <w:tc>
          <w:tcPr>
            <w:tcW w:w="1399" w:type="dxa"/>
            <w:tcBorders>
              <w:top w:val="nil"/>
              <w:left w:val="nil"/>
              <w:bottom w:val="nil"/>
              <w:right w:val="nil"/>
            </w:tcBorders>
            <w:shd w:val="clear" w:color="auto" w:fill="auto"/>
            <w:noWrap/>
            <w:vAlign w:val="bottom"/>
            <w:hideMark/>
          </w:tcPr>
          <w:p w14:paraId="73EE48C8"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306</w:t>
            </w:r>
          </w:p>
        </w:tc>
      </w:tr>
      <w:tr w:rsidR="00873B7D" w:rsidRPr="00873B7D" w14:paraId="6A2B7C20" w14:textId="77777777" w:rsidTr="00873B7D">
        <w:trPr>
          <w:trHeight w:val="300"/>
        </w:trPr>
        <w:tc>
          <w:tcPr>
            <w:tcW w:w="3969" w:type="dxa"/>
            <w:tcBorders>
              <w:top w:val="nil"/>
              <w:left w:val="nil"/>
              <w:bottom w:val="nil"/>
              <w:right w:val="nil"/>
            </w:tcBorders>
            <w:shd w:val="clear" w:color="auto" w:fill="auto"/>
            <w:noWrap/>
            <w:vAlign w:val="bottom"/>
            <w:hideMark/>
          </w:tcPr>
          <w:p w14:paraId="05091BF7" w14:textId="77777777" w:rsidR="00873B7D" w:rsidRPr="00873B7D" w:rsidRDefault="00873B7D" w:rsidP="00873B7D">
            <w:pPr>
              <w:spacing w:after="0" w:line="240" w:lineRule="auto"/>
              <w:rPr>
                <w:rFonts w:ascii="Calibri" w:eastAsia="Times New Roman" w:hAnsi="Calibri"/>
                <w:color w:val="000000"/>
                <w:lang w:eastAsia="en-AU"/>
              </w:rPr>
            </w:pPr>
            <w:r w:rsidRPr="00873B7D">
              <w:rPr>
                <w:rFonts w:ascii="Calibri" w:eastAsia="Times New Roman" w:hAnsi="Calibri"/>
                <w:color w:val="000000"/>
                <w:lang w:eastAsia="en-AU"/>
              </w:rPr>
              <w:t>Vegetables (t)</w:t>
            </w:r>
          </w:p>
        </w:tc>
        <w:tc>
          <w:tcPr>
            <w:tcW w:w="1985" w:type="dxa"/>
            <w:tcBorders>
              <w:top w:val="nil"/>
              <w:left w:val="nil"/>
              <w:bottom w:val="nil"/>
              <w:right w:val="nil"/>
            </w:tcBorders>
            <w:shd w:val="clear" w:color="auto" w:fill="auto"/>
            <w:noWrap/>
            <w:vAlign w:val="bottom"/>
            <w:hideMark/>
          </w:tcPr>
          <w:p w14:paraId="49827DE4"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3,508</w:t>
            </w:r>
          </w:p>
        </w:tc>
        <w:tc>
          <w:tcPr>
            <w:tcW w:w="1717" w:type="dxa"/>
            <w:tcBorders>
              <w:top w:val="nil"/>
              <w:left w:val="nil"/>
              <w:bottom w:val="nil"/>
              <w:right w:val="nil"/>
            </w:tcBorders>
            <w:shd w:val="clear" w:color="auto" w:fill="auto"/>
            <w:noWrap/>
            <w:vAlign w:val="bottom"/>
            <w:hideMark/>
          </w:tcPr>
          <w:p w14:paraId="2E245F48"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9,045</w:t>
            </w:r>
          </w:p>
        </w:tc>
        <w:tc>
          <w:tcPr>
            <w:tcW w:w="1399" w:type="dxa"/>
            <w:tcBorders>
              <w:top w:val="nil"/>
              <w:left w:val="nil"/>
              <w:bottom w:val="nil"/>
              <w:right w:val="nil"/>
            </w:tcBorders>
            <w:shd w:val="clear" w:color="auto" w:fill="auto"/>
            <w:noWrap/>
            <w:vAlign w:val="bottom"/>
            <w:hideMark/>
          </w:tcPr>
          <w:p w14:paraId="446823A0"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880</w:t>
            </w:r>
          </w:p>
        </w:tc>
      </w:tr>
      <w:tr w:rsidR="00873B7D" w:rsidRPr="00873B7D" w14:paraId="4D834046" w14:textId="77777777" w:rsidTr="00873B7D">
        <w:trPr>
          <w:trHeight w:val="300"/>
        </w:trPr>
        <w:tc>
          <w:tcPr>
            <w:tcW w:w="3969" w:type="dxa"/>
            <w:tcBorders>
              <w:top w:val="nil"/>
              <w:left w:val="nil"/>
              <w:bottom w:val="single" w:sz="4" w:space="0" w:color="auto"/>
              <w:right w:val="nil"/>
            </w:tcBorders>
            <w:shd w:val="clear" w:color="auto" w:fill="auto"/>
            <w:noWrap/>
            <w:vAlign w:val="bottom"/>
            <w:hideMark/>
          </w:tcPr>
          <w:p w14:paraId="2145D103" w14:textId="77777777" w:rsidR="00873B7D" w:rsidRPr="00873B7D" w:rsidRDefault="00873B7D" w:rsidP="00873B7D">
            <w:pPr>
              <w:spacing w:after="0" w:line="240" w:lineRule="auto"/>
              <w:rPr>
                <w:rFonts w:ascii="Calibri" w:eastAsia="Times New Roman" w:hAnsi="Calibri"/>
                <w:color w:val="000000"/>
                <w:lang w:eastAsia="en-AU"/>
              </w:rPr>
            </w:pPr>
            <w:r w:rsidRPr="00873B7D">
              <w:rPr>
                <w:rFonts w:ascii="Calibri" w:eastAsia="Times New Roman" w:hAnsi="Calibri"/>
                <w:color w:val="000000"/>
                <w:lang w:eastAsia="en-AU"/>
              </w:rPr>
              <w:t>Other horticulture (t)</w:t>
            </w:r>
          </w:p>
        </w:tc>
        <w:tc>
          <w:tcPr>
            <w:tcW w:w="1985" w:type="dxa"/>
            <w:tcBorders>
              <w:top w:val="nil"/>
              <w:left w:val="nil"/>
              <w:bottom w:val="single" w:sz="4" w:space="0" w:color="auto"/>
              <w:right w:val="nil"/>
            </w:tcBorders>
            <w:shd w:val="clear" w:color="auto" w:fill="auto"/>
            <w:noWrap/>
            <w:vAlign w:val="bottom"/>
            <w:hideMark/>
          </w:tcPr>
          <w:p w14:paraId="0E701D76"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361</w:t>
            </w:r>
          </w:p>
        </w:tc>
        <w:tc>
          <w:tcPr>
            <w:tcW w:w="1717" w:type="dxa"/>
            <w:tcBorders>
              <w:top w:val="nil"/>
              <w:left w:val="nil"/>
              <w:bottom w:val="single" w:sz="4" w:space="0" w:color="auto"/>
              <w:right w:val="nil"/>
            </w:tcBorders>
            <w:shd w:val="clear" w:color="auto" w:fill="auto"/>
            <w:noWrap/>
            <w:vAlign w:val="bottom"/>
            <w:hideMark/>
          </w:tcPr>
          <w:p w14:paraId="7E26E246"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779</w:t>
            </w:r>
          </w:p>
        </w:tc>
        <w:tc>
          <w:tcPr>
            <w:tcW w:w="1399" w:type="dxa"/>
            <w:tcBorders>
              <w:top w:val="nil"/>
              <w:left w:val="nil"/>
              <w:bottom w:val="single" w:sz="4" w:space="0" w:color="auto"/>
              <w:right w:val="nil"/>
            </w:tcBorders>
            <w:shd w:val="clear" w:color="auto" w:fill="auto"/>
            <w:noWrap/>
            <w:vAlign w:val="bottom"/>
            <w:hideMark/>
          </w:tcPr>
          <w:p w14:paraId="34C3904A" w14:textId="77777777" w:rsidR="00873B7D" w:rsidRPr="00873B7D" w:rsidRDefault="00873B7D" w:rsidP="00873B7D">
            <w:pPr>
              <w:spacing w:after="0" w:line="240" w:lineRule="auto"/>
              <w:jc w:val="right"/>
              <w:rPr>
                <w:rFonts w:ascii="Calibri" w:eastAsia="Times New Roman" w:hAnsi="Calibri"/>
                <w:color w:val="000000"/>
                <w:lang w:eastAsia="en-AU"/>
              </w:rPr>
            </w:pPr>
            <w:r w:rsidRPr="00873B7D">
              <w:rPr>
                <w:rFonts w:ascii="Calibri" w:eastAsia="Times New Roman" w:hAnsi="Calibri"/>
                <w:color w:val="000000"/>
                <w:lang w:eastAsia="en-AU"/>
              </w:rPr>
              <w:t>89</w:t>
            </w:r>
          </w:p>
        </w:tc>
      </w:tr>
    </w:tbl>
    <w:p w14:paraId="2FD33393" w14:textId="30DCBFE5" w:rsidR="00437350" w:rsidRPr="002E527F" w:rsidRDefault="002E527F" w:rsidP="002E527F">
      <w:pPr>
        <w:keepNext/>
        <w:keepLines/>
        <w:rPr>
          <w:sz w:val="18"/>
        </w:rPr>
      </w:pPr>
      <w:r>
        <w:rPr>
          <w:sz w:val="18"/>
        </w:rPr>
        <w:t xml:space="preserve">Note: Summary statistics are calculated at the farm level </w:t>
      </w:r>
      <w:r w:rsidR="00FE433F" w:rsidRPr="009D7C57">
        <w:fldChar w:fldCharType="begin"/>
      </w:r>
      <w:r w:rsidR="00FE433F" w:rsidRPr="009D7C57">
        <w:instrText xml:space="preserve"> XE "Table 1. Statistic summary of outputs in dairy farms" </w:instrText>
      </w:r>
      <w:r w:rsidR="00FE433F" w:rsidRPr="009D7C57">
        <w:fldChar w:fldCharType="end"/>
      </w:r>
    </w:p>
    <w:p w14:paraId="3D0C69F0" w14:textId="01E8F76B" w:rsidR="009D180E" w:rsidRPr="001F1671" w:rsidRDefault="00682661" w:rsidP="009D180E">
      <w:pPr>
        <w:pStyle w:val="Heading2"/>
      </w:pPr>
      <w:bookmarkStart w:id="13" w:name="_Toc524423109"/>
      <w:r>
        <w:t>V</w:t>
      </w:r>
      <w:r w:rsidR="00F3654B">
        <w:t xml:space="preserve">ariable </w:t>
      </w:r>
      <w:r w:rsidR="009D180E">
        <w:t>input quantities</w:t>
      </w:r>
      <w:bookmarkEnd w:id="13"/>
    </w:p>
    <w:p w14:paraId="7FB9E5CC" w14:textId="2A73B824" w:rsidR="009D180E" w:rsidRDefault="00F36013" w:rsidP="001F1671">
      <w:r>
        <w:t xml:space="preserve">Table 2 provides summary statistics of variable inputs by industry. </w:t>
      </w:r>
      <w:r w:rsidR="003D167C">
        <w:t>In all industries, t</w:t>
      </w:r>
      <w:r w:rsidR="002B6E6A">
        <w:t>he model include</w:t>
      </w:r>
      <w:r w:rsidR="00F3654B">
        <w:t>s</w:t>
      </w:r>
      <w:r w:rsidR="001F1671" w:rsidRPr="001F1671">
        <w:t xml:space="preserve"> three </w:t>
      </w:r>
      <w:r w:rsidR="00F3654B">
        <w:t xml:space="preserve">variable </w:t>
      </w:r>
      <w:r w:rsidR="001F1671" w:rsidRPr="001F1671">
        <w:t>inputs</w:t>
      </w:r>
      <w:r w:rsidR="009C29AB">
        <w:t xml:space="preserve">: </w:t>
      </w:r>
      <w:r w:rsidR="00F3654B">
        <w:t xml:space="preserve">hired </w:t>
      </w:r>
      <w:r w:rsidR="001F1671" w:rsidRPr="001F1671">
        <w:t>labour, water</w:t>
      </w:r>
      <w:r w:rsidR="009C29AB">
        <w:t xml:space="preserve"> </w:t>
      </w:r>
      <w:r w:rsidR="002C3734">
        <w:t>and</w:t>
      </w:r>
      <w:r w:rsidR="002C3734" w:rsidRPr="001F1671">
        <w:t xml:space="preserve"> materials</w:t>
      </w:r>
      <w:r w:rsidR="001F1671" w:rsidRPr="001F1671">
        <w:t xml:space="preserve"> and services</w:t>
      </w:r>
      <w:r w:rsidR="00EB7DEF">
        <w:t xml:space="preserve"> (for example fertiliser, electricity and fuel)</w:t>
      </w:r>
      <w:r w:rsidR="00390C6C">
        <w:t>. Materials and services do not include</w:t>
      </w:r>
      <w:r w:rsidR="00EB7DEF">
        <w:t xml:space="preserve"> interest payments</w:t>
      </w:r>
      <w:r w:rsidR="001F1671" w:rsidRPr="001F1671">
        <w:t xml:space="preserve">. </w:t>
      </w:r>
      <w:r w:rsidR="002B6E6A">
        <w:t xml:space="preserve">Fodder is also </w:t>
      </w:r>
      <w:r w:rsidR="009C29AB">
        <w:t xml:space="preserve">included </w:t>
      </w:r>
      <w:r w:rsidR="00002764">
        <w:t>in</w:t>
      </w:r>
      <w:r w:rsidR="002B6E6A">
        <w:t xml:space="preserve"> </w:t>
      </w:r>
      <w:r w:rsidR="009D180E">
        <w:t xml:space="preserve">the dairy industry </w:t>
      </w:r>
      <w:r w:rsidR="00682661">
        <w:t xml:space="preserve">to account </w:t>
      </w:r>
      <w:r w:rsidR="002C3734">
        <w:t>for</w:t>
      </w:r>
      <w:r w:rsidR="00C871B0">
        <w:t xml:space="preserve"> the</w:t>
      </w:r>
      <w:r w:rsidR="002C3734">
        <w:t xml:space="preserve"> </w:t>
      </w:r>
      <w:r w:rsidR="00351A4A">
        <w:t xml:space="preserve">potential </w:t>
      </w:r>
      <w:r w:rsidR="00B753A1">
        <w:t>substitution</w:t>
      </w:r>
      <w:r w:rsidR="00390C6C">
        <w:t xml:space="preserve"> </w:t>
      </w:r>
      <w:r w:rsidR="00EB7DEF">
        <w:t>between fodder and water</w:t>
      </w:r>
      <w:r w:rsidR="00F3654B">
        <w:t>.</w:t>
      </w:r>
      <w:r w:rsidR="009D180E">
        <w:t xml:space="preserve"> </w:t>
      </w:r>
    </w:p>
    <w:p w14:paraId="4CB6AF06" w14:textId="204A8CE7" w:rsidR="001F1671" w:rsidRPr="001F1671" w:rsidRDefault="00752FBB" w:rsidP="007D4ADA">
      <w:r>
        <w:t>H</w:t>
      </w:r>
      <w:r w:rsidR="007D4ADA">
        <w:t>ired l</w:t>
      </w:r>
      <w:r w:rsidR="001F1671" w:rsidRPr="001F1671">
        <w:t xml:space="preserve">abour is measured </w:t>
      </w:r>
      <w:r w:rsidR="007D4ADA">
        <w:t>in</w:t>
      </w:r>
      <w:r w:rsidR="001F1671" w:rsidRPr="001F1671">
        <w:t xml:space="preserve"> number of</w:t>
      </w:r>
      <w:r w:rsidR="007D4ADA">
        <w:t xml:space="preserve"> weeks worked </w:t>
      </w:r>
      <w:r>
        <w:t>and includes both</w:t>
      </w:r>
      <w:r w:rsidR="007D4ADA">
        <w:t xml:space="preserve"> permanent and casual </w:t>
      </w:r>
      <w:r>
        <w:t>farm labour</w:t>
      </w:r>
      <w:r w:rsidR="001F1671" w:rsidRPr="001F1671">
        <w:t>.</w:t>
      </w:r>
      <w:r w:rsidR="00C81582" w:rsidRPr="00C81582">
        <w:t xml:space="preserve"> </w:t>
      </w:r>
      <w:r w:rsidR="00C81582">
        <w:t xml:space="preserve">Family labour is not included as a variable input but is used as a control variable. </w:t>
      </w:r>
      <w:r w:rsidR="007D4ADA">
        <w:t>The quantity of w</w:t>
      </w:r>
      <w:r w:rsidR="001F1671" w:rsidRPr="001F1671">
        <w:t xml:space="preserve">ater is measured as total </w:t>
      </w:r>
      <w:proofErr w:type="spellStart"/>
      <w:r w:rsidR="00FC47F9">
        <w:t>mega</w:t>
      </w:r>
      <w:r w:rsidR="00FC47F9" w:rsidRPr="001F1671">
        <w:t>litres</w:t>
      </w:r>
      <w:proofErr w:type="spellEnd"/>
      <w:r w:rsidR="001F1671" w:rsidRPr="001F1671">
        <w:t xml:space="preserve"> of water used</w:t>
      </w:r>
      <w:r>
        <w:t xml:space="preserve"> in production</w:t>
      </w:r>
      <w:r w:rsidR="001F1671" w:rsidRPr="001F1671">
        <w:t>.</w:t>
      </w:r>
      <w:r w:rsidR="009B0A7A">
        <w:t xml:space="preserve"> </w:t>
      </w:r>
      <w:r w:rsidR="001F1671" w:rsidRPr="001F1671">
        <w:t xml:space="preserve">The quantity of materials and services </w:t>
      </w:r>
      <w:r>
        <w:t xml:space="preserve">used </w:t>
      </w:r>
      <w:r w:rsidR="001F1671" w:rsidRPr="001F1671">
        <w:t xml:space="preserve">is </w:t>
      </w:r>
      <w:r>
        <w:t>calculated</w:t>
      </w:r>
      <w:r w:rsidRPr="001F1671">
        <w:t xml:space="preserve"> </w:t>
      </w:r>
      <w:r w:rsidR="001F1671" w:rsidRPr="001F1671">
        <w:t xml:space="preserve">by </w:t>
      </w:r>
      <w:r w:rsidR="007D4ADA">
        <w:t xml:space="preserve">dividing total expenditure on materials and services </w:t>
      </w:r>
      <w:r>
        <w:t>by</w:t>
      </w:r>
      <w:r w:rsidR="007D4ADA">
        <w:t xml:space="preserve"> </w:t>
      </w:r>
      <w:r>
        <w:t xml:space="preserve">ABARES weighted </w:t>
      </w:r>
      <w:r w:rsidRPr="001F1671">
        <w:t xml:space="preserve">materials and services </w:t>
      </w:r>
      <w:r w:rsidR="001F1671" w:rsidRPr="001F1671">
        <w:t>price index</w:t>
      </w:r>
      <w:r w:rsidR="00B753A1">
        <w:t>.</w:t>
      </w:r>
      <w:r w:rsidR="009B0A7A">
        <w:t xml:space="preserve"> </w:t>
      </w:r>
      <w:r>
        <w:t>F</w:t>
      </w:r>
      <w:r w:rsidR="007D4ADA">
        <w:t xml:space="preserve">odder is measured by dividing </w:t>
      </w:r>
      <w:r w:rsidR="003F0654">
        <w:t xml:space="preserve">fodder </w:t>
      </w:r>
      <w:r w:rsidR="007D4ADA">
        <w:t xml:space="preserve">expenditure </w:t>
      </w:r>
      <w:r>
        <w:t>by</w:t>
      </w:r>
      <w:r w:rsidR="007D4ADA">
        <w:t xml:space="preserve"> </w:t>
      </w:r>
      <w:r>
        <w:t xml:space="preserve">ABARES </w:t>
      </w:r>
      <w:r w:rsidR="007D4ADA">
        <w:t xml:space="preserve">price index </w:t>
      </w:r>
      <w:r w:rsidR="00C00A84">
        <w:t xml:space="preserve">for </w:t>
      </w:r>
      <w:r w:rsidR="007D4ADA">
        <w:t>fodder.</w:t>
      </w:r>
      <w:r w:rsidR="00660B29">
        <w:t xml:space="preserve"> </w:t>
      </w:r>
    </w:p>
    <w:p w14:paraId="1BF876CF" w14:textId="662C7B0D" w:rsidR="005343E2" w:rsidRDefault="00EC1742" w:rsidP="001A613A">
      <w:pPr>
        <w:pStyle w:val="Caption"/>
      </w:pPr>
      <w:bookmarkStart w:id="14" w:name="_Ref491418805"/>
      <w:bookmarkStart w:id="15" w:name="_Toc524423136"/>
      <w:r w:rsidRPr="003B4933">
        <w:lastRenderedPageBreak/>
        <w:t xml:space="preserve">Table </w:t>
      </w:r>
      <w:r w:rsidR="00CC4A0D">
        <w:rPr>
          <w:noProof/>
        </w:rPr>
        <w:fldChar w:fldCharType="begin"/>
      </w:r>
      <w:r w:rsidR="00CC4A0D">
        <w:rPr>
          <w:noProof/>
        </w:rPr>
        <w:instrText xml:space="preserve"> SEQ Table \* ARABIC </w:instrText>
      </w:r>
      <w:r w:rsidR="00CC4A0D">
        <w:rPr>
          <w:noProof/>
        </w:rPr>
        <w:fldChar w:fldCharType="separate"/>
      </w:r>
      <w:r w:rsidR="00CE16A2">
        <w:rPr>
          <w:noProof/>
        </w:rPr>
        <w:t>2</w:t>
      </w:r>
      <w:r w:rsidR="00CC4A0D">
        <w:rPr>
          <w:noProof/>
        </w:rPr>
        <w:fldChar w:fldCharType="end"/>
      </w:r>
      <w:bookmarkEnd w:id="14"/>
      <w:r>
        <w:t xml:space="preserve"> </w:t>
      </w:r>
      <w:r w:rsidR="00752FBB">
        <w:t>Summary statistics</w:t>
      </w:r>
      <w:r w:rsidR="002C3734">
        <w:t xml:space="preserve"> </w:t>
      </w:r>
      <w:r>
        <w:t>of variable inputs by industry</w:t>
      </w:r>
      <w:bookmarkEnd w:id="15"/>
    </w:p>
    <w:tbl>
      <w:tblPr>
        <w:tblW w:w="9328" w:type="dxa"/>
        <w:tblLook w:val="04A0" w:firstRow="1" w:lastRow="0" w:firstColumn="1" w:lastColumn="0" w:noHBand="0" w:noVBand="1"/>
      </w:tblPr>
      <w:tblGrid>
        <w:gridCol w:w="2127"/>
        <w:gridCol w:w="3694"/>
        <w:gridCol w:w="1054"/>
        <w:gridCol w:w="1284"/>
        <w:gridCol w:w="1169"/>
      </w:tblGrid>
      <w:tr w:rsidR="00952090" w:rsidRPr="00952090" w14:paraId="75FE08FC" w14:textId="77777777" w:rsidTr="00952090">
        <w:trPr>
          <w:trHeight w:val="180"/>
        </w:trPr>
        <w:tc>
          <w:tcPr>
            <w:tcW w:w="2127" w:type="dxa"/>
            <w:tcBorders>
              <w:top w:val="single" w:sz="4" w:space="0" w:color="auto"/>
              <w:left w:val="nil"/>
              <w:bottom w:val="nil"/>
              <w:right w:val="nil"/>
            </w:tcBorders>
            <w:shd w:val="clear" w:color="auto" w:fill="auto"/>
            <w:noWrap/>
            <w:vAlign w:val="center"/>
            <w:hideMark/>
          </w:tcPr>
          <w:p w14:paraId="3AE8F0B4" w14:textId="77777777" w:rsidR="00952090" w:rsidRPr="00952090" w:rsidRDefault="00952090" w:rsidP="00952090">
            <w:pPr>
              <w:keepNext/>
              <w:keepLines/>
              <w:spacing w:after="0" w:line="240" w:lineRule="auto"/>
              <w:rPr>
                <w:rFonts w:ascii="Calibri" w:eastAsia="Times New Roman" w:hAnsi="Calibri"/>
                <w:b/>
                <w:bCs/>
                <w:color w:val="000000"/>
                <w:lang w:eastAsia="en-AU"/>
              </w:rPr>
            </w:pPr>
            <w:r w:rsidRPr="00952090">
              <w:rPr>
                <w:rFonts w:ascii="Calibri" w:eastAsia="Times New Roman" w:hAnsi="Calibri"/>
                <w:b/>
                <w:bCs/>
                <w:color w:val="000000"/>
                <w:lang w:eastAsia="en-AU"/>
              </w:rPr>
              <w:t>Industry</w:t>
            </w:r>
          </w:p>
        </w:tc>
        <w:tc>
          <w:tcPr>
            <w:tcW w:w="3694" w:type="dxa"/>
            <w:tcBorders>
              <w:top w:val="single" w:sz="4" w:space="0" w:color="auto"/>
              <w:left w:val="nil"/>
              <w:bottom w:val="nil"/>
              <w:right w:val="nil"/>
            </w:tcBorders>
            <w:shd w:val="clear" w:color="auto" w:fill="auto"/>
            <w:noWrap/>
            <w:vAlign w:val="center"/>
            <w:hideMark/>
          </w:tcPr>
          <w:p w14:paraId="1566F958" w14:textId="77777777" w:rsidR="00952090" w:rsidRPr="00952090" w:rsidRDefault="00952090" w:rsidP="00952090">
            <w:pPr>
              <w:keepNext/>
              <w:keepLines/>
              <w:spacing w:after="0" w:line="240" w:lineRule="auto"/>
              <w:rPr>
                <w:rFonts w:ascii="Calibri" w:eastAsia="Times New Roman" w:hAnsi="Calibri"/>
                <w:b/>
                <w:bCs/>
                <w:color w:val="000000"/>
                <w:lang w:eastAsia="en-AU"/>
              </w:rPr>
            </w:pPr>
            <w:r w:rsidRPr="00952090">
              <w:rPr>
                <w:rFonts w:ascii="Calibri" w:eastAsia="Times New Roman" w:hAnsi="Calibri"/>
                <w:b/>
                <w:bCs/>
                <w:color w:val="000000"/>
                <w:lang w:eastAsia="en-AU"/>
              </w:rPr>
              <w:t xml:space="preserve">Input </w:t>
            </w:r>
          </w:p>
        </w:tc>
        <w:tc>
          <w:tcPr>
            <w:tcW w:w="2338" w:type="dxa"/>
            <w:gridSpan w:val="2"/>
            <w:tcBorders>
              <w:top w:val="single" w:sz="4" w:space="0" w:color="auto"/>
              <w:left w:val="nil"/>
              <w:bottom w:val="nil"/>
              <w:right w:val="nil"/>
            </w:tcBorders>
            <w:shd w:val="clear" w:color="auto" w:fill="auto"/>
            <w:noWrap/>
            <w:vAlign w:val="center"/>
            <w:hideMark/>
          </w:tcPr>
          <w:p w14:paraId="2A78512E" w14:textId="77777777" w:rsidR="00952090" w:rsidRPr="00952090" w:rsidRDefault="00952090" w:rsidP="00952090">
            <w:pPr>
              <w:keepNext/>
              <w:keepLines/>
              <w:spacing w:after="0" w:line="240" w:lineRule="auto"/>
              <w:rPr>
                <w:rFonts w:ascii="Calibri" w:eastAsia="Times New Roman" w:hAnsi="Calibri"/>
                <w:b/>
                <w:bCs/>
                <w:color w:val="000000"/>
                <w:lang w:eastAsia="en-AU"/>
              </w:rPr>
            </w:pPr>
            <w:r w:rsidRPr="00952090">
              <w:rPr>
                <w:rFonts w:ascii="Calibri" w:eastAsia="Times New Roman" w:hAnsi="Calibri"/>
                <w:b/>
                <w:bCs/>
                <w:color w:val="000000"/>
                <w:lang w:eastAsia="en-AU"/>
              </w:rPr>
              <w:t>2006-07 to 2014-15</w:t>
            </w:r>
          </w:p>
        </w:tc>
        <w:tc>
          <w:tcPr>
            <w:tcW w:w="1169" w:type="dxa"/>
            <w:tcBorders>
              <w:top w:val="single" w:sz="4" w:space="0" w:color="auto"/>
              <w:left w:val="nil"/>
              <w:bottom w:val="nil"/>
              <w:right w:val="nil"/>
            </w:tcBorders>
            <w:shd w:val="clear" w:color="auto" w:fill="auto"/>
            <w:noWrap/>
            <w:vAlign w:val="center"/>
            <w:hideMark/>
          </w:tcPr>
          <w:p w14:paraId="64CF0BA1" w14:textId="77777777" w:rsidR="00952090" w:rsidRPr="00952090" w:rsidRDefault="00952090" w:rsidP="00952090">
            <w:pPr>
              <w:keepNext/>
              <w:keepLines/>
              <w:spacing w:after="0" w:line="240" w:lineRule="auto"/>
              <w:rPr>
                <w:rFonts w:ascii="Calibri" w:eastAsia="Times New Roman" w:hAnsi="Calibri"/>
                <w:b/>
                <w:bCs/>
                <w:color w:val="000000"/>
                <w:lang w:eastAsia="en-AU"/>
              </w:rPr>
            </w:pPr>
            <w:r w:rsidRPr="00952090">
              <w:rPr>
                <w:rFonts w:ascii="Calibri" w:eastAsia="Times New Roman" w:hAnsi="Calibri"/>
                <w:b/>
                <w:bCs/>
                <w:color w:val="000000"/>
                <w:lang w:eastAsia="en-AU"/>
              </w:rPr>
              <w:t> </w:t>
            </w:r>
          </w:p>
        </w:tc>
      </w:tr>
      <w:tr w:rsidR="00952090" w:rsidRPr="00952090" w14:paraId="076A591A" w14:textId="77777777" w:rsidTr="00952090">
        <w:trPr>
          <w:trHeight w:val="180"/>
        </w:trPr>
        <w:tc>
          <w:tcPr>
            <w:tcW w:w="2127" w:type="dxa"/>
            <w:tcBorders>
              <w:top w:val="nil"/>
              <w:left w:val="nil"/>
              <w:bottom w:val="nil"/>
              <w:right w:val="nil"/>
            </w:tcBorders>
            <w:shd w:val="clear" w:color="auto" w:fill="auto"/>
            <w:noWrap/>
            <w:hideMark/>
          </w:tcPr>
          <w:p w14:paraId="2DABA229" w14:textId="77777777" w:rsidR="00952090" w:rsidRPr="00952090" w:rsidRDefault="00952090" w:rsidP="00952090">
            <w:pPr>
              <w:keepNext/>
              <w:keepLines/>
              <w:spacing w:after="0" w:line="240" w:lineRule="auto"/>
              <w:rPr>
                <w:rFonts w:ascii="Calibri" w:eastAsia="Times New Roman" w:hAnsi="Calibri"/>
                <w:b/>
                <w:bCs/>
                <w:color w:val="000000"/>
                <w:lang w:eastAsia="en-AU"/>
              </w:rPr>
            </w:pPr>
          </w:p>
        </w:tc>
        <w:tc>
          <w:tcPr>
            <w:tcW w:w="3694" w:type="dxa"/>
            <w:tcBorders>
              <w:top w:val="nil"/>
              <w:left w:val="nil"/>
              <w:bottom w:val="nil"/>
              <w:right w:val="nil"/>
            </w:tcBorders>
            <w:shd w:val="clear" w:color="auto" w:fill="auto"/>
            <w:noWrap/>
            <w:hideMark/>
          </w:tcPr>
          <w:p w14:paraId="2C78C70D" w14:textId="77777777" w:rsidR="00952090" w:rsidRPr="00952090" w:rsidRDefault="00952090" w:rsidP="00952090">
            <w:pPr>
              <w:keepNext/>
              <w:keepLines/>
              <w:spacing w:after="0" w:line="240" w:lineRule="auto"/>
              <w:rPr>
                <w:rFonts w:ascii="Times New Roman" w:eastAsia="Times New Roman" w:hAnsi="Times New Roman"/>
                <w:color w:val="auto"/>
                <w:lang w:eastAsia="en-AU"/>
              </w:rPr>
            </w:pPr>
          </w:p>
        </w:tc>
        <w:tc>
          <w:tcPr>
            <w:tcW w:w="1054" w:type="dxa"/>
            <w:tcBorders>
              <w:top w:val="nil"/>
              <w:left w:val="nil"/>
              <w:bottom w:val="nil"/>
              <w:right w:val="nil"/>
            </w:tcBorders>
            <w:shd w:val="clear" w:color="auto" w:fill="auto"/>
            <w:noWrap/>
            <w:vAlign w:val="center"/>
            <w:hideMark/>
          </w:tcPr>
          <w:p w14:paraId="3079147E" w14:textId="77777777" w:rsidR="00952090" w:rsidRPr="00952090" w:rsidRDefault="00952090" w:rsidP="00952090">
            <w:pPr>
              <w:keepNext/>
              <w:keepLines/>
              <w:spacing w:after="0" w:line="240" w:lineRule="auto"/>
              <w:jc w:val="right"/>
              <w:rPr>
                <w:rFonts w:ascii="Calibri" w:eastAsia="Times New Roman" w:hAnsi="Calibri"/>
                <w:b/>
                <w:bCs/>
                <w:color w:val="000000"/>
                <w:lang w:eastAsia="en-AU"/>
              </w:rPr>
            </w:pPr>
            <w:r w:rsidRPr="00952090">
              <w:rPr>
                <w:rFonts w:ascii="Calibri" w:eastAsia="Times New Roman" w:hAnsi="Calibri"/>
                <w:b/>
                <w:bCs/>
                <w:color w:val="000000"/>
                <w:lang w:eastAsia="en-AU"/>
              </w:rPr>
              <w:t xml:space="preserve">Mean </w:t>
            </w:r>
          </w:p>
        </w:tc>
        <w:tc>
          <w:tcPr>
            <w:tcW w:w="1284" w:type="dxa"/>
            <w:tcBorders>
              <w:top w:val="nil"/>
              <w:left w:val="nil"/>
              <w:bottom w:val="nil"/>
              <w:right w:val="nil"/>
            </w:tcBorders>
            <w:shd w:val="clear" w:color="auto" w:fill="auto"/>
            <w:noWrap/>
            <w:vAlign w:val="center"/>
            <w:hideMark/>
          </w:tcPr>
          <w:p w14:paraId="3013E64A" w14:textId="77777777" w:rsidR="00952090" w:rsidRPr="00952090" w:rsidRDefault="00952090" w:rsidP="00952090">
            <w:pPr>
              <w:keepNext/>
              <w:keepLines/>
              <w:spacing w:after="0" w:line="240" w:lineRule="auto"/>
              <w:jc w:val="right"/>
              <w:rPr>
                <w:rFonts w:ascii="Calibri" w:eastAsia="Times New Roman" w:hAnsi="Calibri"/>
                <w:b/>
                <w:bCs/>
                <w:color w:val="000000"/>
                <w:lang w:eastAsia="en-AU"/>
              </w:rPr>
            </w:pPr>
            <w:r w:rsidRPr="00952090">
              <w:rPr>
                <w:rFonts w:ascii="Calibri" w:eastAsia="Times New Roman" w:hAnsi="Calibri"/>
                <w:b/>
                <w:bCs/>
                <w:color w:val="000000"/>
                <w:lang w:eastAsia="en-AU"/>
              </w:rPr>
              <w:t xml:space="preserve">SD </w:t>
            </w:r>
          </w:p>
        </w:tc>
        <w:tc>
          <w:tcPr>
            <w:tcW w:w="1169" w:type="dxa"/>
            <w:tcBorders>
              <w:top w:val="nil"/>
              <w:left w:val="nil"/>
              <w:bottom w:val="nil"/>
              <w:right w:val="nil"/>
            </w:tcBorders>
            <w:shd w:val="clear" w:color="auto" w:fill="auto"/>
            <w:noWrap/>
            <w:vAlign w:val="center"/>
            <w:hideMark/>
          </w:tcPr>
          <w:p w14:paraId="0676676C" w14:textId="77777777" w:rsidR="00952090" w:rsidRPr="00952090" w:rsidRDefault="00952090" w:rsidP="00952090">
            <w:pPr>
              <w:keepNext/>
              <w:keepLines/>
              <w:spacing w:after="0" w:line="240" w:lineRule="auto"/>
              <w:jc w:val="right"/>
              <w:rPr>
                <w:rFonts w:ascii="Calibri" w:eastAsia="Times New Roman" w:hAnsi="Calibri"/>
                <w:b/>
                <w:bCs/>
                <w:color w:val="000000"/>
                <w:lang w:eastAsia="en-AU"/>
              </w:rPr>
            </w:pPr>
            <w:r w:rsidRPr="00952090">
              <w:rPr>
                <w:rFonts w:ascii="Calibri" w:eastAsia="Times New Roman" w:hAnsi="Calibri"/>
                <w:b/>
                <w:bCs/>
                <w:color w:val="000000"/>
                <w:lang w:eastAsia="en-AU"/>
              </w:rPr>
              <w:t xml:space="preserve">Median </w:t>
            </w:r>
          </w:p>
        </w:tc>
      </w:tr>
      <w:tr w:rsidR="00873B7D" w:rsidRPr="00952090" w14:paraId="4038967F" w14:textId="77777777" w:rsidTr="00952090">
        <w:trPr>
          <w:trHeight w:val="180"/>
        </w:trPr>
        <w:tc>
          <w:tcPr>
            <w:tcW w:w="2127" w:type="dxa"/>
            <w:tcBorders>
              <w:top w:val="nil"/>
              <w:left w:val="nil"/>
              <w:bottom w:val="nil"/>
              <w:right w:val="nil"/>
            </w:tcBorders>
            <w:shd w:val="clear" w:color="auto" w:fill="auto"/>
            <w:noWrap/>
            <w:vAlign w:val="center"/>
            <w:hideMark/>
          </w:tcPr>
          <w:p w14:paraId="15E8FD22" w14:textId="77777777" w:rsidR="00873B7D" w:rsidRPr="00952090" w:rsidRDefault="00873B7D" w:rsidP="00873B7D">
            <w:pPr>
              <w:keepNext/>
              <w:keepLines/>
              <w:spacing w:after="0" w:line="240" w:lineRule="auto"/>
              <w:rPr>
                <w:rFonts w:ascii="Calibri" w:eastAsia="Times New Roman" w:hAnsi="Calibri"/>
                <w:color w:val="000000"/>
                <w:lang w:eastAsia="en-AU"/>
              </w:rPr>
            </w:pPr>
            <w:r w:rsidRPr="00952090">
              <w:rPr>
                <w:rFonts w:ascii="Calibri" w:eastAsia="Times New Roman" w:hAnsi="Calibri"/>
                <w:color w:val="000000"/>
                <w:lang w:eastAsia="en-AU"/>
              </w:rPr>
              <w:t xml:space="preserve">Dairy </w:t>
            </w:r>
          </w:p>
        </w:tc>
        <w:tc>
          <w:tcPr>
            <w:tcW w:w="3694" w:type="dxa"/>
            <w:tcBorders>
              <w:top w:val="nil"/>
              <w:left w:val="nil"/>
              <w:bottom w:val="nil"/>
              <w:right w:val="nil"/>
            </w:tcBorders>
            <w:shd w:val="clear" w:color="auto" w:fill="auto"/>
            <w:noWrap/>
            <w:vAlign w:val="center"/>
            <w:hideMark/>
          </w:tcPr>
          <w:p w14:paraId="2643CE28" w14:textId="77777777" w:rsidR="00873B7D" w:rsidRPr="00952090" w:rsidRDefault="00873B7D" w:rsidP="00873B7D">
            <w:pPr>
              <w:keepNext/>
              <w:keepLines/>
              <w:spacing w:after="0" w:line="240" w:lineRule="auto"/>
              <w:rPr>
                <w:rFonts w:ascii="Calibri" w:eastAsia="Times New Roman" w:hAnsi="Calibri"/>
                <w:color w:val="auto"/>
                <w:lang w:eastAsia="en-AU"/>
              </w:rPr>
            </w:pPr>
            <w:r w:rsidRPr="00952090">
              <w:rPr>
                <w:rFonts w:ascii="Calibri" w:eastAsia="Times New Roman" w:hAnsi="Calibri"/>
                <w:color w:val="auto"/>
                <w:lang w:eastAsia="en-AU"/>
              </w:rPr>
              <w:t>Fodder quantity index</w:t>
            </w:r>
          </w:p>
        </w:tc>
        <w:tc>
          <w:tcPr>
            <w:tcW w:w="1054" w:type="dxa"/>
            <w:tcBorders>
              <w:top w:val="nil"/>
              <w:left w:val="nil"/>
              <w:bottom w:val="nil"/>
              <w:right w:val="nil"/>
            </w:tcBorders>
            <w:shd w:val="clear" w:color="auto" w:fill="auto"/>
            <w:noWrap/>
            <w:vAlign w:val="center"/>
            <w:hideMark/>
          </w:tcPr>
          <w:p w14:paraId="12488EFA" w14:textId="31EF7F11"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352,380</w:t>
            </w:r>
          </w:p>
        </w:tc>
        <w:tc>
          <w:tcPr>
            <w:tcW w:w="1284" w:type="dxa"/>
            <w:tcBorders>
              <w:top w:val="nil"/>
              <w:left w:val="nil"/>
              <w:bottom w:val="nil"/>
              <w:right w:val="nil"/>
            </w:tcBorders>
            <w:shd w:val="clear" w:color="auto" w:fill="auto"/>
            <w:noWrap/>
            <w:vAlign w:val="center"/>
            <w:hideMark/>
          </w:tcPr>
          <w:p w14:paraId="04A1DA60" w14:textId="7E74DD2F"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386,143</w:t>
            </w:r>
          </w:p>
        </w:tc>
        <w:tc>
          <w:tcPr>
            <w:tcW w:w="1169" w:type="dxa"/>
            <w:tcBorders>
              <w:top w:val="nil"/>
              <w:left w:val="nil"/>
              <w:bottom w:val="nil"/>
              <w:right w:val="nil"/>
            </w:tcBorders>
            <w:shd w:val="clear" w:color="auto" w:fill="auto"/>
            <w:noWrap/>
            <w:vAlign w:val="center"/>
            <w:hideMark/>
          </w:tcPr>
          <w:p w14:paraId="50434846" w14:textId="5DFD6433"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249,713</w:t>
            </w:r>
          </w:p>
        </w:tc>
      </w:tr>
      <w:tr w:rsidR="00873B7D" w:rsidRPr="00952090" w14:paraId="7EB935DD" w14:textId="77777777" w:rsidTr="00952090">
        <w:trPr>
          <w:trHeight w:val="180"/>
        </w:trPr>
        <w:tc>
          <w:tcPr>
            <w:tcW w:w="2127" w:type="dxa"/>
            <w:tcBorders>
              <w:top w:val="nil"/>
              <w:left w:val="nil"/>
              <w:bottom w:val="nil"/>
              <w:right w:val="nil"/>
            </w:tcBorders>
            <w:shd w:val="clear" w:color="auto" w:fill="auto"/>
            <w:noWrap/>
            <w:hideMark/>
          </w:tcPr>
          <w:p w14:paraId="55F263A5" w14:textId="77777777" w:rsidR="00873B7D" w:rsidRPr="00952090" w:rsidRDefault="00873B7D" w:rsidP="00873B7D">
            <w:pPr>
              <w:keepNext/>
              <w:keepLines/>
              <w:spacing w:after="0" w:line="240" w:lineRule="auto"/>
              <w:jc w:val="right"/>
              <w:rPr>
                <w:rFonts w:ascii="Calibri" w:eastAsia="Times New Roman" w:hAnsi="Calibri"/>
                <w:color w:val="000000"/>
                <w:lang w:eastAsia="en-AU"/>
              </w:rPr>
            </w:pPr>
          </w:p>
        </w:tc>
        <w:tc>
          <w:tcPr>
            <w:tcW w:w="3694" w:type="dxa"/>
            <w:tcBorders>
              <w:top w:val="nil"/>
              <w:left w:val="nil"/>
              <w:bottom w:val="nil"/>
              <w:right w:val="nil"/>
            </w:tcBorders>
            <w:shd w:val="clear" w:color="auto" w:fill="auto"/>
            <w:noWrap/>
            <w:vAlign w:val="center"/>
            <w:hideMark/>
          </w:tcPr>
          <w:p w14:paraId="4EE5A528" w14:textId="77777777" w:rsidR="00873B7D" w:rsidRPr="00952090" w:rsidRDefault="00873B7D" w:rsidP="00873B7D">
            <w:pPr>
              <w:keepNext/>
              <w:keepLines/>
              <w:spacing w:after="0" w:line="240" w:lineRule="auto"/>
              <w:rPr>
                <w:rFonts w:ascii="Calibri" w:eastAsia="Times New Roman" w:hAnsi="Calibri"/>
                <w:color w:val="000000"/>
                <w:lang w:eastAsia="en-AU"/>
              </w:rPr>
            </w:pPr>
            <w:r w:rsidRPr="00952090">
              <w:rPr>
                <w:rFonts w:ascii="Calibri" w:eastAsia="Times New Roman" w:hAnsi="Calibri"/>
                <w:color w:val="000000"/>
                <w:lang w:eastAsia="en-AU"/>
              </w:rPr>
              <w:t>Hired labour (weeks)</w:t>
            </w:r>
          </w:p>
        </w:tc>
        <w:tc>
          <w:tcPr>
            <w:tcW w:w="1054" w:type="dxa"/>
            <w:tcBorders>
              <w:top w:val="nil"/>
              <w:left w:val="nil"/>
              <w:bottom w:val="nil"/>
              <w:right w:val="nil"/>
            </w:tcBorders>
            <w:shd w:val="clear" w:color="auto" w:fill="auto"/>
            <w:noWrap/>
            <w:vAlign w:val="center"/>
            <w:hideMark/>
          </w:tcPr>
          <w:p w14:paraId="5AFDBECE" w14:textId="767B5827"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100</w:t>
            </w:r>
          </w:p>
        </w:tc>
        <w:tc>
          <w:tcPr>
            <w:tcW w:w="1284" w:type="dxa"/>
            <w:tcBorders>
              <w:top w:val="nil"/>
              <w:left w:val="nil"/>
              <w:bottom w:val="nil"/>
              <w:right w:val="nil"/>
            </w:tcBorders>
            <w:shd w:val="clear" w:color="auto" w:fill="auto"/>
            <w:noWrap/>
            <w:vAlign w:val="center"/>
            <w:hideMark/>
          </w:tcPr>
          <w:p w14:paraId="538DC56B" w14:textId="7D466D7F"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131</w:t>
            </w:r>
          </w:p>
        </w:tc>
        <w:tc>
          <w:tcPr>
            <w:tcW w:w="1169" w:type="dxa"/>
            <w:tcBorders>
              <w:top w:val="nil"/>
              <w:left w:val="nil"/>
              <w:bottom w:val="nil"/>
              <w:right w:val="nil"/>
            </w:tcBorders>
            <w:shd w:val="clear" w:color="auto" w:fill="auto"/>
            <w:noWrap/>
            <w:vAlign w:val="center"/>
            <w:hideMark/>
          </w:tcPr>
          <w:p w14:paraId="00DB78E2" w14:textId="6574CF8E"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70</w:t>
            </w:r>
          </w:p>
        </w:tc>
      </w:tr>
      <w:tr w:rsidR="00873B7D" w:rsidRPr="00952090" w14:paraId="5DA0FFDA" w14:textId="77777777" w:rsidTr="00952090">
        <w:trPr>
          <w:trHeight w:val="180"/>
        </w:trPr>
        <w:tc>
          <w:tcPr>
            <w:tcW w:w="2127" w:type="dxa"/>
            <w:tcBorders>
              <w:top w:val="nil"/>
              <w:left w:val="nil"/>
              <w:bottom w:val="nil"/>
              <w:right w:val="nil"/>
            </w:tcBorders>
            <w:shd w:val="clear" w:color="auto" w:fill="auto"/>
            <w:noWrap/>
            <w:hideMark/>
          </w:tcPr>
          <w:p w14:paraId="22544F3B" w14:textId="77777777" w:rsidR="00873B7D" w:rsidRPr="00952090" w:rsidRDefault="00873B7D" w:rsidP="00873B7D">
            <w:pPr>
              <w:keepNext/>
              <w:keepLines/>
              <w:spacing w:after="0" w:line="240" w:lineRule="auto"/>
              <w:jc w:val="right"/>
              <w:rPr>
                <w:rFonts w:ascii="Calibri" w:eastAsia="Times New Roman" w:hAnsi="Calibri"/>
                <w:color w:val="000000"/>
                <w:lang w:eastAsia="en-AU"/>
              </w:rPr>
            </w:pPr>
          </w:p>
        </w:tc>
        <w:tc>
          <w:tcPr>
            <w:tcW w:w="3694" w:type="dxa"/>
            <w:tcBorders>
              <w:top w:val="nil"/>
              <w:left w:val="nil"/>
              <w:bottom w:val="nil"/>
              <w:right w:val="nil"/>
            </w:tcBorders>
            <w:shd w:val="clear" w:color="auto" w:fill="auto"/>
            <w:noWrap/>
            <w:vAlign w:val="center"/>
            <w:hideMark/>
          </w:tcPr>
          <w:p w14:paraId="177057B0" w14:textId="77777777" w:rsidR="00873B7D" w:rsidRPr="00952090" w:rsidRDefault="00873B7D" w:rsidP="00873B7D">
            <w:pPr>
              <w:keepNext/>
              <w:keepLines/>
              <w:spacing w:after="0" w:line="240" w:lineRule="auto"/>
              <w:rPr>
                <w:rFonts w:ascii="Calibri" w:eastAsia="Times New Roman" w:hAnsi="Calibri"/>
                <w:color w:val="000000"/>
                <w:lang w:eastAsia="en-AU"/>
              </w:rPr>
            </w:pPr>
            <w:r w:rsidRPr="00952090">
              <w:rPr>
                <w:rFonts w:ascii="Calibri" w:eastAsia="Times New Roman" w:hAnsi="Calibri"/>
                <w:color w:val="000000"/>
                <w:lang w:eastAsia="en-AU"/>
              </w:rPr>
              <w:t>Water (ML)</w:t>
            </w:r>
          </w:p>
        </w:tc>
        <w:tc>
          <w:tcPr>
            <w:tcW w:w="1054" w:type="dxa"/>
            <w:tcBorders>
              <w:top w:val="nil"/>
              <w:left w:val="nil"/>
              <w:bottom w:val="nil"/>
              <w:right w:val="nil"/>
            </w:tcBorders>
            <w:shd w:val="clear" w:color="auto" w:fill="auto"/>
            <w:noWrap/>
            <w:vAlign w:val="center"/>
            <w:hideMark/>
          </w:tcPr>
          <w:p w14:paraId="4BE0B8D4" w14:textId="62EC11FA"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530</w:t>
            </w:r>
          </w:p>
        </w:tc>
        <w:tc>
          <w:tcPr>
            <w:tcW w:w="1284" w:type="dxa"/>
            <w:tcBorders>
              <w:top w:val="nil"/>
              <w:left w:val="nil"/>
              <w:bottom w:val="nil"/>
              <w:right w:val="nil"/>
            </w:tcBorders>
            <w:shd w:val="clear" w:color="auto" w:fill="auto"/>
            <w:noWrap/>
            <w:vAlign w:val="center"/>
            <w:hideMark/>
          </w:tcPr>
          <w:p w14:paraId="071F7835" w14:textId="1980D38F"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600</w:t>
            </w:r>
          </w:p>
        </w:tc>
        <w:tc>
          <w:tcPr>
            <w:tcW w:w="1169" w:type="dxa"/>
            <w:tcBorders>
              <w:top w:val="nil"/>
              <w:left w:val="nil"/>
              <w:bottom w:val="nil"/>
              <w:right w:val="nil"/>
            </w:tcBorders>
            <w:shd w:val="clear" w:color="auto" w:fill="auto"/>
            <w:noWrap/>
            <w:vAlign w:val="center"/>
            <w:hideMark/>
          </w:tcPr>
          <w:p w14:paraId="5D533EE7" w14:textId="1624F179"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370</w:t>
            </w:r>
          </w:p>
        </w:tc>
      </w:tr>
      <w:tr w:rsidR="00873B7D" w:rsidRPr="00952090" w14:paraId="02C87485" w14:textId="77777777" w:rsidTr="00952090">
        <w:trPr>
          <w:trHeight w:val="180"/>
        </w:trPr>
        <w:tc>
          <w:tcPr>
            <w:tcW w:w="2127" w:type="dxa"/>
            <w:tcBorders>
              <w:top w:val="nil"/>
              <w:left w:val="nil"/>
              <w:bottom w:val="nil"/>
              <w:right w:val="nil"/>
            </w:tcBorders>
            <w:shd w:val="clear" w:color="auto" w:fill="auto"/>
            <w:noWrap/>
            <w:hideMark/>
          </w:tcPr>
          <w:p w14:paraId="04844988" w14:textId="77777777" w:rsidR="00873B7D" w:rsidRPr="00952090" w:rsidRDefault="00873B7D" w:rsidP="00873B7D">
            <w:pPr>
              <w:keepNext/>
              <w:keepLines/>
              <w:spacing w:after="0" w:line="240" w:lineRule="auto"/>
              <w:jc w:val="right"/>
              <w:rPr>
                <w:rFonts w:ascii="Calibri" w:eastAsia="Times New Roman" w:hAnsi="Calibri"/>
                <w:color w:val="000000"/>
                <w:lang w:eastAsia="en-AU"/>
              </w:rPr>
            </w:pPr>
          </w:p>
        </w:tc>
        <w:tc>
          <w:tcPr>
            <w:tcW w:w="3694" w:type="dxa"/>
            <w:tcBorders>
              <w:top w:val="nil"/>
              <w:left w:val="nil"/>
              <w:bottom w:val="nil"/>
              <w:right w:val="nil"/>
            </w:tcBorders>
            <w:shd w:val="clear" w:color="auto" w:fill="auto"/>
            <w:noWrap/>
            <w:vAlign w:val="center"/>
            <w:hideMark/>
          </w:tcPr>
          <w:p w14:paraId="62059922" w14:textId="77777777" w:rsidR="00873B7D" w:rsidRPr="00952090" w:rsidRDefault="00873B7D" w:rsidP="00873B7D">
            <w:pPr>
              <w:keepNext/>
              <w:keepLines/>
              <w:spacing w:after="0" w:line="240" w:lineRule="auto"/>
              <w:rPr>
                <w:rFonts w:ascii="Calibri" w:eastAsia="Times New Roman" w:hAnsi="Calibri"/>
                <w:color w:val="auto"/>
                <w:lang w:eastAsia="en-AU"/>
              </w:rPr>
            </w:pPr>
            <w:r w:rsidRPr="00952090">
              <w:rPr>
                <w:rFonts w:ascii="Calibri" w:eastAsia="Times New Roman" w:hAnsi="Calibri"/>
                <w:color w:val="auto"/>
                <w:lang w:eastAsia="en-AU"/>
              </w:rPr>
              <w:t>Materials and services index</w:t>
            </w:r>
          </w:p>
        </w:tc>
        <w:tc>
          <w:tcPr>
            <w:tcW w:w="1054" w:type="dxa"/>
            <w:tcBorders>
              <w:top w:val="nil"/>
              <w:left w:val="nil"/>
              <w:bottom w:val="nil"/>
              <w:right w:val="nil"/>
            </w:tcBorders>
            <w:shd w:val="clear" w:color="auto" w:fill="auto"/>
            <w:noWrap/>
            <w:vAlign w:val="center"/>
            <w:hideMark/>
          </w:tcPr>
          <w:p w14:paraId="0BD08612" w14:textId="7FCEDA26"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796,116</w:t>
            </w:r>
          </w:p>
        </w:tc>
        <w:tc>
          <w:tcPr>
            <w:tcW w:w="1284" w:type="dxa"/>
            <w:tcBorders>
              <w:top w:val="nil"/>
              <w:left w:val="nil"/>
              <w:bottom w:val="nil"/>
              <w:right w:val="nil"/>
            </w:tcBorders>
            <w:shd w:val="clear" w:color="auto" w:fill="auto"/>
            <w:noWrap/>
            <w:vAlign w:val="center"/>
            <w:hideMark/>
          </w:tcPr>
          <w:p w14:paraId="59B41669" w14:textId="6E1D6CC8"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674,395</w:t>
            </w:r>
          </w:p>
        </w:tc>
        <w:tc>
          <w:tcPr>
            <w:tcW w:w="1169" w:type="dxa"/>
            <w:tcBorders>
              <w:top w:val="nil"/>
              <w:left w:val="nil"/>
              <w:bottom w:val="nil"/>
              <w:right w:val="nil"/>
            </w:tcBorders>
            <w:shd w:val="clear" w:color="auto" w:fill="auto"/>
            <w:noWrap/>
            <w:vAlign w:val="center"/>
            <w:hideMark/>
          </w:tcPr>
          <w:p w14:paraId="6CCCAAFC" w14:textId="193C729B"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635,635</w:t>
            </w:r>
          </w:p>
        </w:tc>
      </w:tr>
      <w:tr w:rsidR="00873B7D" w:rsidRPr="00952090" w14:paraId="0319E5A1" w14:textId="77777777" w:rsidTr="00952090">
        <w:trPr>
          <w:trHeight w:val="180"/>
        </w:trPr>
        <w:tc>
          <w:tcPr>
            <w:tcW w:w="2127" w:type="dxa"/>
            <w:tcBorders>
              <w:top w:val="nil"/>
              <w:left w:val="nil"/>
              <w:bottom w:val="nil"/>
              <w:right w:val="nil"/>
            </w:tcBorders>
            <w:shd w:val="clear" w:color="auto" w:fill="auto"/>
            <w:noWrap/>
            <w:vAlign w:val="center"/>
            <w:hideMark/>
          </w:tcPr>
          <w:p w14:paraId="5F2AC63D" w14:textId="77777777" w:rsidR="00873B7D" w:rsidRPr="00952090" w:rsidRDefault="00873B7D" w:rsidP="00873B7D">
            <w:pPr>
              <w:keepNext/>
              <w:keepLines/>
              <w:spacing w:after="0" w:line="240" w:lineRule="auto"/>
              <w:rPr>
                <w:rFonts w:ascii="Calibri" w:eastAsia="Times New Roman" w:hAnsi="Calibri"/>
                <w:color w:val="000000"/>
                <w:lang w:eastAsia="en-AU"/>
              </w:rPr>
            </w:pPr>
            <w:r w:rsidRPr="00952090">
              <w:rPr>
                <w:rFonts w:ascii="Calibri" w:eastAsia="Times New Roman" w:hAnsi="Calibri"/>
                <w:color w:val="000000"/>
                <w:lang w:eastAsia="en-AU"/>
              </w:rPr>
              <w:t>Broadacre (rice)</w:t>
            </w:r>
          </w:p>
        </w:tc>
        <w:tc>
          <w:tcPr>
            <w:tcW w:w="3694" w:type="dxa"/>
            <w:tcBorders>
              <w:top w:val="nil"/>
              <w:left w:val="nil"/>
              <w:bottom w:val="nil"/>
              <w:right w:val="nil"/>
            </w:tcBorders>
            <w:shd w:val="clear" w:color="auto" w:fill="auto"/>
            <w:noWrap/>
            <w:vAlign w:val="center"/>
            <w:hideMark/>
          </w:tcPr>
          <w:p w14:paraId="07040DA6" w14:textId="77777777" w:rsidR="00873B7D" w:rsidRPr="00952090" w:rsidRDefault="00873B7D" w:rsidP="00873B7D">
            <w:pPr>
              <w:keepNext/>
              <w:keepLines/>
              <w:spacing w:after="0" w:line="240" w:lineRule="auto"/>
              <w:rPr>
                <w:rFonts w:ascii="Calibri" w:eastAsia="Times New Roman" w:hAnsi="Calibri"/>
                <w:color w:val="000000"/>
                <w:lang w:eastAsia="en-AU"/>
              </w:rPr>
            </w:pPr>
            <w:r w:rsidRPr="00952090">
              <w:rPr>
                <w:rFonts w:ascii="Calibri" w:eastAsia="Times New Roman" w:hAnsi="Calibri"/>
                <w:color w:val="000000"/>
                <w:lang w:eastAsia="en-AU"/>
              </w:rPr>
              <w:t>Hired labour (weeks)</w:t>
            </w:r>
          </w:p>
        </w:tc>
        <w:tc>
          <w:tcPr>
            <w:tcW w:w="1054" w:type="dxa"/>
            <w:tcBorders>
              <w:top w:val="nil"/>
              <w:left w:val="nil"/>
              <w:bottom w:val="nil"/>
              <w:right w:val="nil"/>
            </w:tcBorders>
            <w:shd w:val="clear" w:color="auto" w:fill="auto"/>
            <w:noWrap/>
            <w:vAlign w:val="center"/>
            <w:hideMark/>
          </w:tcPr>
          <w:p w14:paraId="418C4A9C" w14:textId="4AD78DC3"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78</w:t>
            </w:r>
          </w:p>
        </w:tc>
        <w:tc>
          <w:tcPr>
            <w:tcW w:w="1284" w:type="dxa"/>
            <w:tcBorders>
              <w:top w:val="nil"/>
              <w:left w:val="nil"/>
              <w:bottom w:val="nil"/>
              <w:right w:val="nil"/>
            </w:tcBorders>
            <w:shd w:val="clear" w:color="auto" w:fill="auto"/>
            <w:noWrap/>
            <w:vAlign w:val="center"/>
            <w:hideMark/>
          </w:tcPr>
          <w:p w14:paraId="3E170A14" w14:textId="4FC2F748"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101</w:t>
            </w:r>
          </w:p>
        </w:tc>
        <w:tc>
          <w:tcPr>
            <w:tcW w:w="1169" w:type="dxa"/>
            <w:tcBorders>
              <w:top w:val="nil"/>
              <w:left w:val="nil"/>
              <w:bottom w:val="nil"/>
              <w:right w:val="nil"/>
            </w:tcBorders>
            <w:shd w:val="clear" w:color="auto" w:fill="auto"/>
            <w:noWrap/>
            <w:vAlign w:val="center"/>
            <w:hideMark/>
          </w:tcPr>
          <w:p w14:paraId="14EA7F14" w14:textId="4EFFA795"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48</w:t>
            </w:r>
          </w:p>
        </w:tc>
      </w:tr>
      <w:tr w:rsidR="00873B7D" w:rsidRPr="00952090" w14:paraId="4C6C96DE" w14:textId="77777777" w:rsidTr="00952090">
        <w:trPr>
          <w:trHeight w:val="180"/>
        </w:trPr>
        <w:tc>
          <w:tcPr>
            <w:tcW w:w="2127" w:type="dxa"/>
            <w:tcBorders>
              <w:top w:val="nil"/>
              <w:left w:val="nil"/>
              <w:bottom w:val="nil"/>
              <w:right w:val="nil"/>
            </w:tcBorders>
            <w:shd w:val="clear" w:color="auto" w:fill="auto"/>
            <w:noWrap/>
            <w:hideMark/>
          </w:tcPr>
          <w:p w14:paraId="138B1048" w14:textId="77777777" w:rsidR="00873B7D" w:rsidRPr="00952090" w:rsidRDefault="00873B7D" w:rsidP="00873B7D">
            <w:pPr>
              <w:keepNext/>
              <w:keepLines/>
              <w:spacing w:after="0" w:line="240" w:lineRule="auto"/>
              <w:jc w:val="right"/>
              <w:rPr>
                <w:rFonts w:ascii="Calibri" w:eastAsia="Times New Roman" w:hAnsi="Calibri"/>
                <w:color w:val="000000"/>
                <w:lang w:eastAsia="en-AU"/>
              </w:rPr>
            </w:pPr>
          </w:p>
        </w:tc>
        <w:tc>
          <w:tcPr>
            <w:tcW w:w="3694" w:type="dxa"/>
            <w:tcBorders>
              <w:top w:val="nil"/>
              <w:left w:val="nil"/>
              <w:bottom w:val="nil"/>
              <w:right w:val="nil"/>
            </w:tcBorders>
            <w:shd w:val="clear" w:color="auto" w:fill="auto"/>
            <w:noWrap/>
            <w:vAlign w:val="center"/>
            <w:hideMark/>
          </w:tcPr>
          <w:p w14:paraId="58FC55E0" w14:textId="77777777" w:rsidR="00873B7D" w:rsidRPr="00952090" w:rsidRDefault="00873B7D" w:rsidP="00873B7D">
            <w:pPr>
              <w:keepNext/>
              <w:keepLines/>
              <w:spacing w:after="0" w:line="240" w:lineRule="auto"/>
              <w:rPr>
                <w:rFonts w:ascii="Calibri" w:eastAsia="Times New Roman" w:hAnsi="Calibri"/>
                <w:color w:val="000000"/>
                <w:lang w:eastAsia="en-AU"/>
              </w:rPr>
            </w:pPr>
            <w:r w:rsidRPr="00952090">
              <w:rPr>
                <w:rFonts w:ascii="Calibri" w:eastAsia="Times New Roman" w:hAnsi="Calibri"/>
                <w:color w:val="000000"/>
                <w:lang w:eastAsia="en-AU"/>
              </w:rPr>
              <w:t>Water (ML)</w:t>
            </w:r>
          </w:p>
        </w:tc>
        <w:tc>
          <w:tcPr>
            <w:tcW w:w="1054" w:type="dxa"/>
            <w:tcBorders>
              <w:top w:val="nil"/>
              <w:left w:val="nil"/>
              <w:bottom w:val="nil"/>
              <w:right w:val="nil"/>
            </w:tcBorders>
            <w:shd w:val="clear" w:color="auto" w:fill="auto"/>
            <w:noWrap/>
            <w:vAlign w:val="center"/>
            <w:hideMark/>
          </w:tcPr>
          <w:p w14:paraId="63775A4C" w14:textId="0FFC9921"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1,363</w:t>
            </w:r>
          </w:p>
        </w:tc>
        <w:tc>
          <w:tcPr>
            <w:tcW w:w="1284" w:type="dxa"/>
            <w:tcBorders>
              <w:top w:val="nil"/>
              <w:left w:val="nil"/>
              <w:bottom w:val="nil"/>
              <w:right w:val="nil"/>
            </w:tcBorders>
            <w:shd w:val="clear" w:color="auto" w:fill="auto"/>
            <w:noWrap/>
            <w:vAlign w:val="center"/>
            <w:hideMark/>
          </w:tcPr>
          <w:p w14:paraId="74D01356" w14:textId="3F7FC237"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1,733</w:t>
            </w:r>
          </w:p>
        </w:tc>
        <w:tc>
          <w:tcPr>
            <w:tcW w:w="1169" w:type="dxa"/>
            <w:tcBorders>
              <w:top w:val="nil"/>
              <w:left w:val="nil"/>
              <w:bottom w:val="nil"/>
              <w:right w:val="nil"/>
            </w:tcBorders>
            <w:shd w:val="clear" w:color="auto" w:fill="auto"/>
            <w:noWrap/>
            <w:vAlign w:val="center"/>
            <w:hideMark/>
          </w:tcPr>
          <w:p w14:paraId="6D82C280" w14:textId="7D30C952"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710</w:t>
            </w:r>
          </w:p>
        </w:tc>
      </w:tr>
      <w:tr w:rsidR="00873B7D" w:rsidRPr="00952090" w14:paraId="4A67C9DC" w14:textId="77777777" w:rsidTr="00952090">
        <w:trPr>
          <w:trHeight w:val="180"/>
        </w:trPr>
        <w:tc>
          <w:tcPr>
            <w:tcW w:w="2127" w:type="dxa"/>
            <w:tcBorders>
              <w:top w:val="nil"/>
              <w:left w:val="nil"/>
              <w:bottom w:val="nil"/>
              <w:right w:val="nil"/>
            </w:tcBorders>
            <w:shd w:val="clear" w:color="auto" w:fill="auto"/>
            <w:noWrap/>
            <w:hideMark/>
          </w:tcPr>
          <w:p w14:paraId="7CE4B1EA" w14:textId="77777777" w:rsidR="00873B7D" w:rsidRPr="00952090" w:rsidRDefault="00873B7D" w:rsidP="00873B7D">
            <w:pPr>
              <w:keepNext/>
              <w:keepLines/>
              <w:spacing w:after="0" w:line="240" w:lineRule="auto"/>
              <w:jc w:val="right"/>
              <w:rPr>
                <w:rFonts w:ascii="Calibri" w:eastAsia="Times New Roman" w:hAnsi="Calibri"/>
                <w:color w:val="000000"/>
                <w:lang w:eastAsia="en-AU"/>
              </w:rPr>
            </w:pPr>
          </w:p>
        </w:tc>
        <w:tc>
          <w:tcPr>
            <w:tcW w:w="3694" w:type="dxa"/>
            <w:tcBorders>
              <w:top w:val="nil"/>
              <w:left w:val="nil"/>
              <w:bottom w:val="nil"/>
              <w:right w:val="nil"/>
            </w:tcBorders>
            <w:shd w:val="clear" w:color="auto" w:fill="auto"/>
            <w:noWrap/>
            <w:vAlign w:val="center"/>
            <w:hideMark/>
          </w:tcPr>
          <w:p w14:paraId="6C8A5418" w14:textId="77777777" w:rsidR="00873B7D" w:rsidRPr="00952090" w:rsidRDefault="00873B7D" w:rsidP="00873B7D">
            <w:pPr>
              <w:keepNext/>
              <w:keepLines/>
              <w:spacing w:after="0" w:line="240" w:lineRule="auto"/>
              <w:rPr>
                <w:rFonts w:ascii="Calibri" w:eastAsia="Times New Roman" w:hAnsi="Calibri"/>
                <w:color w:val="auto"/>
                <w:lang w:eastAsia="en-AU"/>
              </w:rPr>
            </w:pPr>
            <w:r w:rsidRPr="00952090">
              <w:rPr>
                <w:rFonts w:ascii="Calibri" w:eastAsia="Times New Roman" w:hAnsi="Calibri"/>
                <w:color w:val="auto"/>
                <w:lang w:eastAsia="en-AU"/>
              </w:rPr>
              <w:t>Materials and services index</w:t>
            </w:r>
          </w:p>
        </w:tc>
        <w:tc>
          <w:tcPr>
            <w:tcW w:w="1054" w:type="dxa"/>
            <w:tcBorders>
              <w:top w:val="nil"/>
              <w:left w:val="nil"/>
              <w:bottom w:val="nil"/>
              <w:right w:val="nil"/>
            </w:tcBorders>
            <w:shd w:val="clear" w:color="auto" w:fill="auto"/>
            <w:noWrap/>
            <w:vAlign w:val="center"/>
            <w:hideMark/>
          </w:tcPr>
          <w:p w14:paraId="11C900C0" w14:textId="7C4FA7FB"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542,933</w:t>
            </w:r>
          </w:p>
        </w:tc>
        <w:tc>
          <w:tcPr>
            <w:tcW w:w="1284" w:type="dxa"/>
            <w:tcBorders>
              <w:top w:val="nil"/>
              <w:left w:val="nil"/>
              <w:bottom w:val="nil"/>
              <w:right w:val="nil"/>
            </w:tcBorders>
            <w:shd w:val="clear" w:color="auto" w:fill="auto"/>
            <w:noWrap/>
            <w:vAlign w:val="center"/>
            <w:hideMark/>
          </w:tcPr>
          <w:p w14:paraId="672E8C1B" w14:textId="00C479C0"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576,681</w:t>
            </w:r>
          </w:p>
        </w:tc>
        <w:tc>
          <w:tcPr>
            <w:tcW w:w="1169" w:type="dxa"/>
            <w:tcBorders>
              <w:top w:val="nil"/>
              <w:left w:val="nil"/>
              <w:bottom w:val="nil"/>
              <w:right w:val="nil"/>
            </w:tcBorders>
            <w:shd w:val="clear" w:color="auto" w:fill="auto"/>
            <w:noWrap/>
            <w:vAlign w:val="center"/>
            <w:hideMark/>
          </w:tcPr>
          <w:p w14:paraId="7FC1D726" w14:textId="0D89B1B5"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359,138</w:t>
            </w:r>
          </w:p>
        </w:tc>
      </w:tr>
      <w:tr w:rsidR="00873B7D" w:rsidRPr="00952090" w14:paraId="779069DB" w14:textId="77777777" w:rsidTr="00952090">
        <w:trPr>
          <w:trHeight w:val="180"/>
        </w:trPr>
        <w:tc>
          <w:tcPr>
            <w:tcW w:w="2127" w:type="dxa"/>
            <w:tcBorders>
              <w:top w:val="nil"/>
              <w:left w:val="nil"/>
              <w:bottom w:val="nil"/>
              <w:right w:val="nil"/>
            </w:tcBorders>
            <w:shd w:val="clear" w:color="auto" w:fill="auto"/>
            <w:noWrap/>
            <w:vAlign w:val="center"/>
            <w:hideMark/>
          </w:tcPr>
          <w:p w14:paraId="0AB7DCE9" w14:textId="77777777" w:rsidR="00873B7D" w:rsidRPr="00952090" w:rsidRDefault="00873B7D" w:rsidP="00873B7D">
            <w:pPr>
              <w:keepNext/>
              <w:keepLines/>
              <w:spacing w:after="0" w:line="240" w:lineRule="auto"/>
              <w:rPr>
                <w:rFonts w:ascii="Calibri" w:eastAsia="Times New Roman" w:hAnsi="Calibri"/>
                <w:color w:val="000000"/>
                <w:lang w:eastAsia="en-AU"/>
              </w:rPr>
            </w:pPr>
            <w:r w:rsidRPr="00952090">
              <w:rPr>
                <w:rFonts w:ascii="Calibri" w:eastAsia="Times New Roman" w:hAnsi="Calibri"/>
                <w:color w:val="000000"/>
                <w:lang w:eastAsia="en-AU"/>
              </w:rPr>
              <w:t>Broadacre (non-rice)</w:t>
            </w:r>
          </w:p>
        </w:tc>
        <w:tc>
          <w:tcPr>
            <w:tcW w:w="3694" w:type="dxa"/>
            <w:tcBorders>
              <w:top w:val="nil"/>
              <w:left w:val="nil"/>
              <w:bottom w:val="nil"/>
              <w:right w:val="nil"/>
            </w:tcBorders>
            <w:shd w:val="clear" w:color="auto" w:fill="auto"/>
            <w:noWrap/>
            <w:vAlign w:val="center"/>
            <w:hideMark/>
          </w:tcPr>
          <w:p w14:paraId="4AA27DE8" w14:textId="77777777" w:rsidR="00873B7D" w:rsidRPr="00952090" w:rsidRDefault="00873B7D" w:rsidP="00873B7D">
            <w:pPr>
              <w:keepNext/>
              <w:keepLines/>
              <w:spacing w:after="0" w:line="240" w:lineRule="auto"/>
              <w:rPr>
                <w:rFonts w:ascii="Calibri" w:eastAsia="Times New Roman" w:hAnsi="Calibri"/>
                <w:color w:val="000000"/>
                <w:lang w:eastAsia="en-AU"/>
              </w:rPr>
            </w:pPr>
            <w:r w:rsidRPr="00952090">
              <w:rPr>
                <w:rFonts w:ascii="Calibri" w:eastAsia="Times New Roman" w:hAnsi="Calibri"/>
                <w:color w:val="000000"/>
                <w:lang w:eastAsia="en-AU"/>
              </w:rPr>
              <w:t>Hired labour (weeks)</w:t>
            </w:r>
          </w:p>
        </w:tc>
        <w:tc>
          <w:tcPr>
            <w:tcW w:w="1054" w:type="dxa"/>
            <w:tcBorders>
              <w:top w:val="nil"/>
              <w:left w:val="nil"/>
              <w:bottom w:val="nil"/>
              <w:right w:val="nil"/>
            </w:tcBorders>
            <w:shd w:val="clear" w:color="auto" w:fill="auto"/>
            <w:noWrap/>
            <w:vAlign w:val="center"/>
            <w:hideMark/>
          </w:tcPr>
          <w:p w14:paraId="56C50E03" w14:textId="39C677C0"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80</w:t>
            </w:r>
          </w:p>
        </w:tc>
        <w:tc>
          <w:tcPr>
            <w:tcW w:w="1284" w:type="dxa"/>
            <w:tcBorders>
              <w:top w:val="nil"/>
              <w:left w:val="nil"/>
              <w:bottom w:val="nil"/>
              <w:right w:val="nil"/>
            </w:tcBorders>
            <w:shd w:val="clear" w:color="auto" w:fill="auto"/>
            <w:noWrap/>
            <w:vAlign w:val="center"/>
            <w:hideMark/>
          </w:tcPr>
          <w:p w14:paraId="60B77609" w14:textId="4EE18EB0"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134</w:t>
            </w:r>
          </w:p>
        </w:tc>
        <w:tc>
          <w:tcPr>
            <w:tcW w:w="1169" w:type="dxa"/>
            <w:tcBorders>
              <w:top w:val="nil"/>
              <w:left w:val="nil"/>
              <w:bottom w:val="nil"/>
              <w:right w:val="nil"/>
            </w:tcBorders>
            <w:shd w:val="clear" w:color="auto" w:fill="auto"/>
            <w:noWrap/>
            <w:vAlign w:val="center"/>
            <w:hideMark/>
          </w:tcPr>
          <w:p w14:paraId="79381527" w14:textId="31DA5673"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52</w:t>
            </w:r>
          </w:p>
        </w:tc>
      </w:tr>
      <w:tr w:rsidR="00873B7D" w:rsidRPr="00952090" w14:paraId="020CDA20" w14:textId="77777777" w:rsidTr="00952090">
        <w:trPr>
          <w:trHeight w:val="180"/>
        </w:trPr>
        <w:tc>
          <w:tcPr>
            <w:tcW w:w="2127" w:type="dxa"/>
            <w:tcBorders>
              <w:top w:val="nil"/>
              <w:left w:val="nil"/>
              <w:bottom w:val="nil"/>
              <w:right w:val="nil"/>
            </w:tcBorders>
            <w:shd w:val="clear" w:color="auto" w:fill="auto"/>
            <w:noWrap/>
            <w:hideMark/>
          </w:tcPr>
          <w:p w14:paraId="7A39FDF3" w14:textId="77777777" w:rsidR="00873B7D" w:rsidRPr="00952090" w:rsidRDefault="00873B7D" w:rsidP="00873B7D">
            <w:pPr>
              <w:keepNext/>
              <w:keepLines/>
              <w:spacing w:after="0" w:line="240" w:lineRule="auto"/>
              <w:jc w:val="right"/>
              <w:rPr>
                <w:rFonts w:ascii="Calibri" w:eastAsia="Times New Roman" w:hAnsi="Calibri"/>
                <w:color w:val="000000"/>
                <w:lang w:eastAsia="en-AU"/>
              </w:rPr>
            </w:pPr>
          </w:p>
        </w:tc>
        <w:tc>
          <w:tcPr>
            <w:tcW w:w="3694" w:type="dxa"/>
            <w:tcBorders>
              <w:top w:val="nil"/>
              <w:left w:val="nil"/>
              <w:bottom w:val="nil"/>
              <w:right w:val="nil"/>
            </w:tcBorders>
            <w:shd w:val="clear" w:color="auto" w:fill="auto"/>
            <w:noWrap/>
            <w:vAlign w:val="center"/>
            <w:hideMark/>
          </w:tcPr>
          <w:p w14:paraId="1DD05C2C" w14:textId="77777777" w:rsidR="00873B7D" w:rsidRPr="00952090" w:rsidRDefault="00873B7D" w:rsidP="00873B7D">
            <w:pPr>
              <w:keepNext/>
              <w:keepLines/>
              <w:spacing w:after="0" w:line="240" w:lineRule="auto"/>
              <w:rPr>
                <w:rFonts w:ascii="Calibri" w:eastAsia="Times New Roman" w:hAnsi="Calibri"/>
                <w:color w:val="000000"/>
                <w:lang w:eastAsia="en-AU"/>
              </w:rPr>
            </w:pPr>
            <w:r w:rsidRPr="00952090">
              <w:rPr>
                <w:rFonts w:ascii="Calibri" w:eastAsia="Times New Roman" w:hAnsi="Calibri"/>
                <w:color w:val="000000"/>
                <w:lang w:eastAsia="en-AU"/>
              </w:rPr>
              <w:t>Water (ML)</w:t>
            </w:r>
          </w:p>
        </w:tc>
        <w:tc>
          <w:tcPr>
            <w:tcW w:w="1054" w:type="dxa"/>
            <w:tcBorders>
              <w:top w:val="nil"/>
              <w:left w:val="nil"/>
              <w:bottom w:val="nil"/>
              <w:right w:val="nil"/>
            </w:tcBorders>
            <w:shd w:val="clear" w:color="auto" w:fill="auto"/>
            <w:noWrap/>
            <w:vAlign w:val="center"/>
            <w:hideMark/>
          </w:tcPr>
          <w:p w14:paraId="5D6CD86D" w14:textId="6992034C"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1,013</w:t>
            </w:r>
          </w:p>
        </w:tc>
        <w:tc>
          <w:tcPr>
            <w:tcW w:w="1284" w:type="dxa"/>
            <w:tcBorders>
              <w:top w:val="nil"/>
              <w:left w:val="nil"/>
              <w:bottom w:val="nil"/>
              <w:right w:val="nil"/>
            </w:tcBorders>
            <w:shd w:val="clear" w:color="auto" w:fill="auto"/>
            <w:noWrap/>
            <w:vAlign w:val="center"/>
            <w:hideMark/>
          </w:tcPr>
          <w:p w14:paraId="33B7C2A3" w14:textId="7A5C7FDC"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2,091</w:t>
            </w:r>
          </w:p>
        </w:tc>
        <w:tc>
          <w:tcPr>
            <w:tcW w:w="1169" w:type="dxa"/>
            <w:tcBorders>
              <w:top w:val="nil"/>
              <w:left w:val="nil"/>
              <w:bottom w:val="nil"/>
              <w:right w:val="nil"/>
            </w:tcBorders>
            <w:shd w:val="clear" w:color="auto" w:fill="auto"/>
            <w:noWrap/>
            <w:vAlign w:val="center"/>
            <w:hideMark/>
          </w:tcPr>
          <w:p w14:paraId="2BB2B66A" w14:textId="6765557F"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270</w:t>
            </w:r>
          </w:p>
        </w:tc>
      </w:tr>
      <w:tr w:rsidR="00873B7D" w:rsidRPr="00952090" w14:paraId="2FFF98B9" w14:textId="77777777" w:rsidTr="00952090">
        <w:trPr>
          <w:trHeight w:val="180"/>
        </w:trPr>
        <w:tc>
          <w:tcPr>
            <w:tcW w:w="2127" w:type="dxa"/>
            <w:tcBorders>
              <w:top w:val="nil"/>
              <w:left w:val="nil"/>
              <w:bottom w:val="nil"/>
              <w:right w:val="nil"/>
            </w:tcBorders>
            <w:shd w:val="clear" w:color="auto" w:fill="auto"/>
            <w:noWrap/>
            <w:hideMark/>
          </w:tcPr>
          <w:p w14:paraId="4218BA64" w14:textId="77777777" w:rsidR="00873B7D" w:rsidRPr="00952090" w:rsidRDefault="00873B7D" w:rsidP="00873B7D">
            <w:pPr>
              <w:keepNext/>
              <w:keepLines/>
              <w:spacing w:after="0" w:line="240" w:lineRule="auto"/>
              <w:jc w:val="right"/>
              <w:rPr>
                <w:rFonts w:ascii="Calibri" w:eastAsia="Times New Roman" w:hAnsi="Calibri"/>
                <w:color w:val="000000"/>
                <w:lang w:eastAsia="en-AU"/>
              </w:rPr>
            </w:pPr>
          </w:p>
        </w:tc>
        <w:tc>
          <w:tcPr>
            <w:tcW w:w="3694" w:type="dxa"/>
            <w:tcBorders>
              <w:top w:val="nil"/>
              <w:left w:val="nil"/>
              <w:bottom w:val="nil"/>
              <w:right w:val="nil"/>
            </w:tcBorders>
            <w:shd w:val="clear" w:color="auto" w:fill="auto"/>
            <w:noWrap/>
            <w:vAlign w:val="center"/>
            <w:hideMark/>
          </w:tcPr>
          <w:p w14:paraId="49B37415" w14:textId="77777777" w:rsidR="00873B7D" w:rsidRPr="00952090" w:rsidRDefault="00873B7D" w:rsidP="00873B7D">
            <w:pPr>
              <w:keepNext/>
              <w:keepLines/>
              <w:spacing w:after="0" w:line="240" w:lineRule="auto"/>
              <w:rPr>
                <w:rFonts w:ascii="Calibri" w:eastAsia="Times New Roman" w:hAnsi="Calibri"/>
                <w:color w:val="auto"/>
                <w:lang w:eastAsia="en-AU"/>
              </w:rPr>
            </w:pPr>
            <w:r w:rsidRPr="00952090">
              <w:rPr>
                <w:rFonts w:ascii="Calibri" w:eastAsia="Times New Roman" w:hAnsi="Calibri"/>
                <w:color w:val="auto"/>
                <w:lang w:eastAsia="en-AU"/>
              </w:rPr>
              <w:t>Materials and services index</w:t>
            </w:r>
          </w:p>
        </w:tc>
        <w:tc>
          <w:tcPr>
            <w:tcW w:w="1054" w:type="dxa"/>
            <w:tcBorders>
              <w:top w:val="nil"/>
              <w:left w:val="nil"/>
              <w:bottom w:val="nil"/>
              <w:right w:val="nil"/>
            </w:tcBorders>
            <w:shd w:val="clear" w:color="auto" w:fill="auto"/>
            <w:noWrap/>
            <w:vAlign w:val="center"/>
            <w:hideMark/>
          </w:tcPr>
          <w:p w14:paraId="04792DBD" w14:textId="1C638CA3"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496,239</w:t>
            </w:r>
          </w:p>
        </w:tc>
        <w:tc>
          <w:tcPr>
            <w:tcW w:w="1284" w:type="dxa"/>
            <w:tcBorders>
              <w:top w:val="nil"/>
              <w:left w:val="nil"/>
              <w:bottom w:val="nil"/>
              <w:right w:val="nil"/>
            </w:tcBorders>
            <w:shd w:val="clear" w:color="auto" w:fill="auto"/>
            <w:noWrap/>
            <w:vAlign w:val="center"/>
            <w:hideMark/>
          </w:tcPr>
          <w:p w14:paraId="37DC528C" w14:textId="3BB44CC0"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714,552</w:t>
            </w:r>
          </w:p>
        </w:tc>
        <w:tc>
          <w:tcPr>
            <w:tcW w:w="1169" w:type="dxa"/>
            <w:tcBorders>
              <w:top w:val="nil"/>
              <w:left w:val="nil"/>
              <w:bottom w:val="nil"/>
              <w:right w:val="nil"/>
            </w:tcBorders>
            <w:shd w:val="clear" w:color="auto" w:fill="auto"/>
            <w:noWrap/>
            <w:vAlign w:val="center"/>
            <w:hideMark/>
          </w:tcPr>
          <w:p w14:paraId="1A57A91E" w14:textId="583739A3"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281,019</w:t>
            </w:r>
          </w:p>
        </w:tc>
      </w:tr>
      <w:tr w:rsidR="00873B7D" w:rsidRPr="00952090" w14:paraId="566E6358" w14:textId="77777777" w:rsidTr="00952090">
        <w:trPr>
          <w:trHeight w:val="180"/>
        </w:trPr>
        <w:tc>
          <w:tcPr>
            <w:tcW w:w="2127" w:type="dxa"/>
            <w:tcBorders>
              <w:top w:val="nil"/>
              <w:left w:val="nil"/>
              <w:bottom w:val="nil"/>
              <w:right w:val="nil"/>
            </w:tcBorders>
            <w:shd w:val="clear" w:color="auto" w:fill="auto"/>
            <w:noWrap/>
            <w:vAlign w:val="center"/>
            <w:hideMark/>
          </w:tcPr>
          <w:p w14:paraId="7B92CD37" w14:textId="77777777" w:rsidR="00873B7D" w:rsidRPr="00952090" w:rsidRDefault="00873B7D" w:rsidP="00873B7D">
            <w:pPr>
              <w:keepNext/>
              <w:keepLines/>
              <w:spacing w:after="0" w:line="240" w:lineRule="auto"/>
              <w:rPr>
                <w:rFonts w:ascii="Calibri" w:eastAsia="Times New Roman" w:hAnsi="Calibri"/>
                <w:color w:val="000000"/>
                <w:lang w:eastAsia="en-AU"/>
              </w:rPr>
            </w:pPr>
            <w:r w:rsidRPr="00952090">
              <w:rPr>
                <w:rFonts w:ascii="Calibri" w:eastAsia="Times New Roman" w:hAnsi="Calibri"/>
                <w:color w:val="000000"/>
                <w:lang w:eastAsia="en-AU"/>
              </w:rPr>
              <w:t>Horticulture</w:t>
            </w:r>
          </w:p>
        </w:tc>
        <w:tc>
          <w:tcPr>
            <w:tcW w:w="3694" w:type="dxa"/>
            <w:tcBorders>
              <w:top w:val="nil"/>
              <w:left w:val="nil"/>
              <w:bottom w:val="nil"/>
              <w:right w:val="nil"/>
            </w:tcBorders>
            <w:shd w:val="clear" w:color="auto" w:fill="auto"/>
            <w:noWrap/>
            <w:vAlign w:val="center"/>
            <w:hideMark/>
          </w:tcPr>
          <w:p w14:paraId="49D7B948" w14:textId="77777777" w:rsidR="00873B7D" w:rsidRPr="00952090" w:rsidRDefault="00873B7D" w:rsidP="00873B7D">
            <w:pPr>
              <w:keepNext/>
              <w:keepLines/>
              <w:spacing w:after="0" w:line="240" w:lineRule="auto"/>
              <w:rPr>
                <w:rFonts w:ascii="Calibri" w:eastAsia="Times New Roman" w:hAnsi="Calibri"/>
                <w:color w:val="000000"/>
                <w:lang w:eastAsia="en-AU"/>
              </w:rPr>
            </w:pPr>
            <w:r w:rsidRPr="00952090">
              <w:rPr>
                <w:rFonts w:ascii="Calibri" w:eastAsia="Times New Roman" w:hAnsi="Calibri"/>
                <w:color w:val="000000"/>
                <w:lang w:eastAsia="en-AU"/>
              </w:rPr>
              <w:t>Hired labour (weeks)</w:t>
            </w:r>
          </w:p>
        </w:tc>
        <w:tc>
          <w:tcPr>
            <w:tcW w:w="1054" w:type="dxa"/>
            <w:tcBorders>
              <w:top w:val="nil"/>
              <w:left w:val="nil"/>
              <w:bottom w:val="nil"/>
              <w:right w:val="nil"/>
            </w:tcBorders>
            <w:shd w:val="clear" w:color="auto" w:fill="auto"/>
            <w:noWrap/>
            <w:vAlign w:val="center"/>
            <w:hideMark/>
          </w:tcPr>
          <w:p w14:paraId="73EBD432" w14:textId="121579EC"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265</w:t>
            </w:r>
          </w:p>
        </w:tc>
        <w:tc>
          <w:tcPr>
            <w:tcW w:w="1284" w:type="dxa"/>
            <w:tcBorders>
              <w:top w:val="nil"/>
              <w:left w:val="nil"/>
              <w:bottom w:val="nil"/>
              <w:right w:val="nil"/>
            </w:tcBorders>
            <w:shd w:val="clear" w:color="auto" w:fill="auto"/>
            <w:noWrap/>
            <w:vAlign w:val="center"/>
            <w:hideMark/>
          </w:tcPr>
          <w:p w14:paraId="39388896" w14:textId="7272F516"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534</w:t>
            </w:r>
          </w:p>
        </w:tc>
        <w:tc>
          <w:tcPr>
            <w:tcW w:w="1169" w:type="dxa"/>
            <w:tcBorders>
              <w:top w:val="nil"/>
              <w:left w:val="nil"/>
              <w:bottom w:val="nil"/>
              <w:right w:val="nil"/>
            </w:tcBorders>
            <w:shd w:val="clear" w:color="auto" w:fill="auto"/>
            <w:noWrap/>
            <w:vAlign w:val="center"/>
            <w:hideMark/>
          </w:tcPr>
          <w:p w14:paraId="48DCB73C" w14:textId="6259DE40"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84</w:t>
            </w:r>
          </w:p>
        </w:tc>
      </w:tr>
      <w:tr w:rsidR="00873B7D" w:rsidRPr="00952090" w14:paraId="497FEC9B" w14:textId="77777777" w:rsidTr="00952090">
        <w:trPr>
          <w:trHeight w:val="180"/>
        </w:trPr>
        <w:tc>
          <w:tcPr>
            <w:tcW w:w="2127" w:type="dxa"/>
            <w:tcBorders>
              <w:top w:val="nil"/>
              <w:left w:val="nil"/>
              <w:bottom w:val="nil"/>
              <w:right w:val="nil"/>
            </w:tcBorders>
            <w:shd w:val="clear" w:color="auto" w:fill="auto"/>
            <w:noWrap/>
            <w:hideMark/>
          </w:tcPr>
          <w:p w14:paraId="63E60C0C" w14:textId="77777777" w:rsidR="00873B7D" w:rsidRPr="00952090" w:rsidRDefault="00873B7D" w:rsidP="00873B7D">
            <w:pPr>
              <w:keepNext/>
              <w:keepLines/>
              <w:spacing w:after="0" w:line="240" w:lineRule="auto"/>
              <w:jc w:val="right"/>
              <w:rPr>
                <w:rFonts w:ascii="Calibri" w:eastAsia="Times New Roman" w:hAnsi="Calibri"/>
                <w:color w:val="000000"/>
                <w:lang w:eastAsia="en-AU"/>
              </w:rPr>
            </w:pPr>
          </w:p>
        </w:tc>
        <w:tc>
          <w:tcPr>
            <w:tcW w:w="3694" w:type="dxa"/>
            <w:tcBorders>
              <w:top w:val="nil"/>
              <w:left w:val="nil"/>
              <w:bottom w:val="nil"/>
              <w:right w:val="nil"/>
            </w:tcBorders>
            <w:shd w:val="clear" w:color="auto" w:fill="auto"/>
            <w:noWrap/>
            <w:vAlign w:val="center"/>
            <w:hideMark/>
          </w:tcPr>
          <w:p w14:paraId="0B69037A" w14:textId="77777777" w:rsidR="00873B7D" w:rsidRPr="00952090" w:rsidRDefault="00873B7D" w:rsidP="00873B7D">
            <w:pPr>
              <w:keepNext/>
              <w:keepLines/>
              <w:spacing w:after="0" w:line="240" w:lineRule="auto"/>
              <w:rPr>
                <w:rFonts w:ascii="Calibri" w:eastAsia="Times New Roman" w:hAnsi="Calibri"/>
                <w:color w:val="000000"/>
                <w:lang w:eastAsia="en-AU"/>
              </w:rPr>
            </w:pPr>
            <w:r w:rsidRPr="00952090">
              <w:rPr>
                <w:rFonts w:ascii="Calibri" w:eastAsia="Times New Roman" w:hAnsi="Calibri"/>
                <w:color w:val="000000"/>
                <w:lang w:eastAsia="en-AU"/>
              </w:rPr>
              <w:t>Water (ML)</w:t>
            </w:r>
          </w:p>
        </w:tc>
        <w:tc>
          <w:tcPr>
            <w:tcW w:w="1054" w:type="dxa"/>
            <w:tcBorders>
              <w:top w:val="nil"/>
              <w:left w:val="nil"/>
              <w:bottom w:val="nil"/>
              <w:right w:val="nil"/>
            </w:tcBorders>
            <w:shd w:val="clear" w:color="auto" w:fill="auto"/>
            <w:noWrap/>
            <w:vAlign w:val="center"/>
            <w:hideMark/>
          </w:tcPr>
          <w:p w14:paraId="56B70E00" w14:textId="7CF3A22F"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488</w:t>
            </w:r>
          </w:p>
        </w:tc>
        <w:tc>
          <w:tcPr>
            <w:tcW w:w="1284" w:type="dxa"/>
            <w:tcBorders>
              <w:top w:val="nil"/>
              <w:left w:val="nil"/>
              <w:bottom w:val="nil"/>
              <w:right w:val="nil"/>
            </w:tcBorders>
            <w:shd w:val="clear" w:color="auto" w:fill="auto"/>
            <w:noWrap/>
            <w:vAlign w:val="center"/>
            <w:hideMark/>
          </w:tcPr>
          <w:p w14:paraId="47A0F60F" w14:textId="43168444"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1,114</w:t>
            </w:r>
          </w:p>
        </w:tc>
        <w:tc>
          <w:tcPr>
            <w:tcW w:w="1169" w:type="dxa"/>
            <w:tcBorders>
              <w:top w:val="nil"/>
              <w:left w:val="nil"/>
              <w:bottom w:val="nil"/>
              <w:right w:val="nil"/>
            </w:tcBorders>
            <w:shd w:val="clear" w:color="auto" w:fill="auto"/>
            <w:noWrap/>
            <w:vAlign w:val="center"/>
            <w:hideMark/>
          </w:tcPr>
          <w:p w14:paraId="050C720C" w14:textId="270C8170"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150</w:t>
            </w:r>
          </w:p>
        </w:tc>
      </w:tr>
      <w:tr w:rsidR="00873B7D" w:rsidRPr="00952090" w14:paraId="157C83DD" w14:textId="77777777" w:rsidTr="00952090">
        <w:trPr>
          <w:trHeight w:val="180"/>
        </w:trPr>
        <w:tc>
          <w:tcPr>
            <w:tcW w:w="2127" w:type="dxa"/>
            <w:tcBorders>
              <w:top w:val="nil"/>
              <w:left w:val="nil"/>
              <w:bottom w:val="single" w:sz="4" w:space="0" w:color="auto"/>
              <w:right w:val="nil"/>
            </w:tcBorders>
            <w:shd w:val="clear" w:color="auto" w:fill="auto"/>
            <w:noWrap/>
            <w:vAlign w:val="center"/>
            <w:hideMark/>
          </w:tcPr>
          <w:p w14:paraId="4BA4E3A1" w14:textId="77777777" w:rsidR="00873B7D" w:rsidRPr="00952090" w:rsidRDefault="00873B7D" w:rsidP="00873B7D">
            <w:pPr>
              <w:keepNext/>
              <w:keepLines/>
              <w:spacing w:after="0" w:line="240" w:lineRule="auto"/>
              <w:rPr>
                <w:rFonts w:ascii="Calibri" w:eastAsia="Times New Roman" w:hAnsi="Calibri"/>
                <w:color w:val="000000"/>
                <w:lang w:eastAsia="en-AU"/>
              </w:rPr>
            </w:pPr>
            <w:r w:rsidRPr="00952090">
              <w:rPr>
                <w:rFonts w:ascii="Calibri" w:eastAsia="Times New Roman" w:hAnsi="Calibri"/>
                <w:color w:val="000000"/>
                <w:lang w:eastAsia="en-AU"/>
              </w:rPr>
              <w:t> </w:t>
            </w:r>
          </w:p>
        </w:tc>
        <w:tc>
          <w:tcPr>
            <w:tcW w:w="3694" w:type="dxa"/>
            <w:tcBorders>
              <w:top w:val="nil"/>
              <w:left w:val="nil"/>
              <w:bottom w:val="single" w:sz="4" w:space="0" w:color="auto"/>
              <w:right w:val="nil"/>
            </w:tcBorders>
            <w:shd w:val="clear" w:color="auto" w:fill="auto"/>
            <w:noWrap/>
            <w:vAlign w:val="center"/>
            <w:hideMark/>
          </w:tcPr>
          <w:p w14:paraId="0FBD71DB" w14:textId="77777777" w:rsidR="00873B7D" w:rsidRPr="00952090" w:rsidRDefault="00873B7D" w:rsidP="00873B7D">
            <w:pPr>
              <w:keepNext/>
              <w:keepLines/>
              <w:spacing w:after="0" w:line="240" w:lineRule="auto"/>
              <w:rPr>
                <w:rFonts w:ascii="Calibri" w:eastAsia="Times New Roman" w:hAnsi="Calibri"/>
                <w:color w:val="auto"/>
                <w:lang w:eastAsia="en-AU"/>
              </w:rPr>
            </w:pPr>
            <w:r w:rsidRPr="00952090">
              <w:rPr>
                <w:rFonts w:ascii="Calibri" w:eastAsia="Times New Roman" w:hAnsi="Calibri"/>
                <w:color w:val="auto"/>
                <w:lang w:eastAsia="en-AU"/>
              </w:rPr>
              <w:t>Materials and services index</w:t>
            </w:r>
          </w:p>
        </w:tc>
        <w:tc>
          <w:tcPr>
            <w:tcW w:w="1054" w:type="dxa"/>
            <w:tcBorders>
              <w:top w:val="nil"/>
              <w:left w:val="nil"/>
              <w:bottom w:val="single" w:sz="4" w:space="0" w:color="auto"/>
              <w:right w:val="nil"/>
            </w:tcBorders>
            <w:shd w:val="clear" w:color="auto" w:fill="auto"/>
            <w:noWrap/>
            <w:vAlign w:val="center"/>
            <w:hideMark/>
          </w:tcPr>
          <w:p w14:paraId="71C59448" w14:textId="78A9CD24"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704,020</w:t>
            </w:r>
          </w:p>
        </w:tc>
        <w:tc>
          <w:tcPr>
            <w:tcW w:w="1284" w:type="dxa"/>
            <w:tcBorders>
              <w:top w:val="nil"/>
              <w:left w:val="nil"/>
              <w:bottom w:val="single" w:sz="4" w:space="0" w:color="auto"/>
              <w:right w:val="nil"/>
            </w:tcBorders>
            <w:shd w:val="clear" w:color="auto" w:fill="auto"/>
            <w:noWrap/>
            <w:vAlign w:val="center"/>
            <w:hideMark/>
          </w:tcPr>
          <w:p w14:paraId="43D67110" w14:textId="38836113"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1,540,585</w:t>
            </w:r>
          </w:p>
        </w:tc>
        <w:tc>
          <w:tcPr>
            <w:tcW w:w="1169" w:type="dxa"/>
            <w:tcBorders>
              <w:top w:val="nil"/>
              <w:left w:val="nil"/>
              <w:bottom w:val="single" w:sz="4" w:space="0" w:color="auto"/>
              <w:right w:val="nil"/>
            </w:tcBorders>
            <w:shd w:val="clear" w:color="auto" w:fill="auto"/>
            <w:noWrap/>
            <w:vAlign w:val="center"/>
            <w:hideMark/>
          </w:tcPr>
          <w:p w14:paraId="14BC43AA" w14:textId="7EBFD834" w:rsidR="00873B7D" w:rsidRPr="00873B7D" w:rsidRDefault="00873B7D" w:rsidP="00873B7D">
            <w:pPr>
              <w:keepNext/>
              <w:keepLines/>
              <w:spacing w:after="0" w:line="240" w:lineRule="auto"/>
              <w:jc w:val="right"/>
              <w:rPr>
                <w:rFonts w:ascii="Calibri" w:eastAsia="Times New Roman" w:hAnsi="Calibri"/>
                <w:color w:val="000000"/>
                <w:lang w:eastAsia="en-AU"/>
              </w:rPr>
            </w:pPr>
            <w:r w:rsidRPr="00873B7D">
              <w:rPr>
                <w:rFonts w:ascii="Calibri" w:hAnsi="Calibri"/>
                <w:color w:val="000000"/>
                <w:szCs w:val="18"/>
              </w:rPr>
              <w:t>232,735</w:t>
            </w:r>
          </w:p>
        </w:tc>
      </w:tr>
    </w:tbl>
    <w:p w14:paraId="6F2646AA" w14:textId="64DB641D" w:rsidR="002E527F" w:rsidRPr="002E527F" w:rsidRDefault="002E527F" w:rsidP="00952090">
      <w:pPr>
        <w:keepNext/>
        <w:keepLines/>
        <w:rPr>
          <w:sz w:val="18"/>
        </w:rPr>
      </w:pPr>
      <w:r>
        <w:rPr>
          <w:sz w:val="18"/>
        </w:rPr>
        <w:t xml:space="preserve">Note: Summary statistics are calculated at the farm level </w:t>
      </w:r>
      <w:r w:rsidRPr="009D7C57">
        <w:fldChar w:fldCharType="begin"/>
      </w:r>
      <w:r w:rsidRPr="009D7C57">
        <w:instrText xml:space="preserve"> XE "Table 1. Statistic summary of outputs in dairy farms" </w:instrText>
      </w:r>
      <w:r w:rsidRPr="009D7C57">
        <w:fldChar w:fldCharType="end"/>
      </w:r>
    </w:p>
    <w:p w14:paraId="6475A3C1" w14:textId="36A3CFE5" w:rsidR="00F443C2" w:rsidRDefault="000C253B" w:rsidP="004B4135">
      <w:pPr>
        <w:pStyle w:val="Heading2"/>
      </w:pPr>
      <w:bookmarkStart w:id="16" w:name="_Toc524423110"/>
      <w:r>
        <w:t>F</w:t>
      </w:r>
      <w:r w:rsidR="00F443C2">
        <w:t>ixed inputs and exogenous variables</w:t>
      </w:r>
      <w:bookmarkEnd w:id="16"/>
    </w:p>
    <w:p w14:paraId="28C73277" w14:textId="2BE88336" w:rsidR="00CB35E2" w:rsidRDefault="00C20925" w:rsidP="00CB35E2">
      <w:pPr>
        <w:pStyle w:val="BodyText1"/>
      </w:pPr>
      <w:r>
        <w:t>The micro</w:t>
      </w:r>
      <w:r w:rsidR="00275E90">
        <w:t>-</w:t>
      </w:r>
      <w:r>
        <w:t xml:space="preserve">simulation model also includes other independent variables that can affect </w:t>
      </w:r>
      <w:r w:rsidR="009C22A9">
        <w:t xml:space="preserve">input demand and </w:t>
      </w:r>
      <w:r>
        <w:t>output supply</w:t>
      </w:r>
      <w:r w:rsidR="009A7E7C">
        <w:t xml:space="preserve">, </w:t>
      </w:r>
      <w:r w:rsidR="00D51834">
        <w:t>shown in Table 3</w:t>
      </w:r>
      <w:r>
        <w:t>.</w:t>
      </w:r>
      <w:r w:rsidR="00B753A1" w:rsidRPr="00B753A1">
        <w:t xml:space="preserve"> </w:t>
      </w:r>
      <w:r w:rsidR="00B753A1">
        <w:t>That is inputs which are assumed to be fixed in the short run.</w:t>
      </w:r>
    </w:p>
    <w:p w14:paraId="67F1867A" w14:textId="3B3245FD" w:rsidR="00322CBB" w:rsidRDefault="00322CBB" w:rsidP="00B753A1">
      <w:pPr>
        <w:pStyle w:val="Heading3"/>
      </w:pPr>
      <w:r>
        <w:t>Fixed inputs</w:t>
      </w:r>
    </w:p>
    <w:p w14:paraId="140F5FD4" w14:textId="23637683" w:rsidR="00275E90" w:rsidRPr="00275E90" w:rsidRDefault="00275E90" w:rsidP="003D1778">
      <w:pPr>
        <w:pStyle w:val="BodyText1"/>
      </w:pPr>
      <w:r>
        <w:t>Followin</w:t>
      </w:r>
      <w:r w:rsidRPr="00DA2572">
        <w:t xml:space="preserve">g </w:t>
      </w:r>
      <w:r w:rsidRPr="00DA2572">
        <w:fldChar w:fldCharType="begin"/>
      </w:r>
      <w:r>
        <w:instrText xml:space="preserve"> ADDIN EN.CITE &lt;EndNote&gt;&lt;Cite AuthorYear="1"&gt;&lt;Author&gt;Arnade&lt;/Author&gt;&lt;Year&gt;2007&lt;/Year&gt;&lt;RecNum&gt;11&lt;/RecNum&gt;&lt;DisplayText&gt;Arnade and Kelch (2007)&lt;/DisplayText&gt;&lt;record&gt;&lt;rec-number&gt;11&lt;/rec-number&gt;&lt;foreign-keys&gt;&lt;key app="EN" db-id="xvavwxvaotxe9kevv0zvpvwowzx0wdr90wtw" timestamp="1488516452"&gt;11&lt;/key&gt;&lt;/foreign-keys&gt;&lt;ref-type name="Journal Article"&gt;17&lt;/ref-type&gt;&lt;contributors&gt;&lt;authors&gt;&lt;author&gt;Arnade, Carlos&lt;/author&gt;&lt;author&gt;Kelch, David&lt;/author&gt;&lt;/authors&gt;&lt;/contributors&gt;&lt;titles&gt;&lt;title&gt;Estimation of area elasticities from a standard profit function&lt;/title&gt;&lt;secondary-title&gt;American Journal of Agricultural Economics&lt;/secondary-title&gt;&lt;/titles&gt;&lt;periodical&gt;&lt;full-title&gt;American Journal of Agricultural Economics&lt;/full-title&gt;&lt;/periodical&gt;&lt;pages&gt;727-737&lt;/pages&gt;&lt;volume&gt;89&lt;/volume&gt;&lt;number&gt;3&lt;/number&gt;&lt;dates&gt;&lt;year&gt;2007&lt;/year&gt;&lt;/dates&gt;&lt;isbn&gt;0002-9092&lt;/isbn&gt;&lt;urls&gt;&lt;/urls&gt;&lt;/record&gt;&lt;/Cite&gt;&lt;/EndNote&gt;</w:instrText>
      </w:r>
      <w:r w:rsidRPr="00DA2572">
        <w:fldChar w:fldCharType="separate"/>
      </w:r>
      <w:r>
        <w:rPr>
          <w:noProof/>
        </w:rPr>
        <w:t>Arnade and Kelch (2007)</w:t>
      </w:r>
      <w:r w:rsidRPr="00DA2572">
        <w:fldChar w:fldCharType="end"/>
      </w:r>
      <w:r>
        <w:t>, this study includes  family labour, land,</w:t>
      </w:r>
      <w:r w:rsidRPr="00641F82">
        <w:t xml:space="preserve"> </w:t>
      </w:r>
      <w:r>
        <w:t xml:space="preserve">capital and opening livestock numbers as fixed inputs. </w:t>
      </w:r>
    </w:p>
    <w:p w14:paraId="36057580" w14:textId="576B2686" w:rsidR="00830FFB" w:rsidRDefault="00C20925" w:rsidP="00C20925">
      <w:r w:rsidRPr="00C20925">
        <w:t xml:space="preserve">Family labour is measured </w:t>
      </w:r>
      <w:r w:rsidR="005525B0">
        <w:t>as</w:t>
      </w:r>
      <w:r w:rsidRPr="00C20925">
        <w:t xml:space="preserve"> the number of </w:t>
      </w:r>
      <w:r w:rsidR="00830FFB">
        <w:t xml:space="preserve">family members </w:t>
      </w:r>
      <w:r w:rsidRPr="00C20925">
        <w:t xml:space="preserve">working on the farm. </w:t>
      </w:r>
    </w:p>
    <w:p w14:paraId="74E9D104" w14:textId="305EB3F5" w:rsidR="00830FFB" w:rsidRDefault="00D964CA" w:rsidP="00C20925">
      <w:r>
        <w:t xml:space="preserve">Land is measured </w:t>
      </w:r>
      <w:r w:rsidR="005525B0">
        <w:t xml:space="preserve">as the </w:t>
      </w:r>
      <w:r w:rsidR="006C1BD9">
        <w:t xml:space="preserve">total </w:t>
      </w:r>
      <w:r w:rsidR="005525B0">
        <w:t xml:space="preserve">opening number </w:t>
      </w:r>
      <w:r w:rsidR="00573526">
        <w:t>of hectares</w:t>
      </w:r>
      <w:r w:rsidR="00C20925" w:rsidRPr="00C20925">
        <w:t xml:space="preserve"> under operation</w:t>
      </w:r>
      <w:r w:rsidR="005525B0">
        <w:t xml:space="preserve"> for a given financial year</w:t>
      </w:r>
      <w:r w:rsidR="00C20925" w:rsidRPr="00C20925">
        <w:t xml:space="preserve">. </w:t>
      </w:r>
      <w:r w:rsidR="00CB35E2">
        <w:t xml:space="preserve">In </w:t>
      </w:r>
      <w:r w:rsidR="000F6D65">
        <w:t xml:space="preserve">the horticulture industry, </w:t>
      </w:r>
      <w:r w:rsidR="00CB35E2">
        <w:t xml:space="preserve">the </w:t>
      </w:r>
      <w:r w:rsidR="00226687">
        <w:t xml:space="preserve">area of land </w:t>
      </w:r>
      <w:r w:rsidR="00CB35E2">
        <w:t xml:space="preserve">allocated </w:t>
      </w:r>
      <w:r w:rsidR="00226687">
        <w:t xml:space="preserve">to each output </w:t>
      </w:r>
      <w:r w:rsidR="00CB35E2">
        <w:t xml:space="preserve">is fixed in the medium </w:t>
      </w:r>
      <w:r w:rsidR="00226687">
        <w:t>term</w:t>
      </w:r>
      <w:r w:rsidR="00CB35E2">
        <w:t xml:space="preserve"> so </w:t>
      </w:r>
      <w:r w:rsidR="004409BF">
        <w:t>ABARES has used</w:t>
      </w:r>
      <w:r w:rsidR="000F6D65">
        <w:t xml:space="preserve"> area of land operated for each output</w:t>
      </w:r>
      <w:r w:rsidR="00CB35E2">
        <w:t xml:space="preserve"> in the output equations</w:t>
      </w:r>
      <w:r w:rsidR="000F6D65">
        <w:t xml:space="preserve">. </w:t>
      </w:r>
    </w:p>
    <w:p w14:paraId="20A07FDA" w14:textId="0070D35D" w:rsidR="00C20925" w:rsidRPr="00C20925" w:rsidRDefault="00C20925" w:rsidP="00C20925">
      <w:r w:rsidRPr="00C20925">
        <w:t>Capital is measured as the total</w:t>
      </w:r>
      <w:r w:rsidR="00830FFB">
        <w:t xml:space="preserve"> opening</w:t>
      </w:r>
      <w:r w:rsidRPr="00C20925">
        <w:t xml:space="preserve"> value of vehicles, machinery and equipment used on the farm.</w:t>
      </w:r>
      <w:r w:rsidR="00830FFB">
        <w:t xml:space="preserve"> </w:t>
      </w:r>
      <w:r w:rsidR="00B753A1">
        <w:t>F</w:t>
      </w:r>
      <w:r w:rsidR="00830FFB">
        <w:t xml:space="preserve">arms </w:t>
      </w:r>
      <w:r w:rsidR="00160935">
        <w:t>where</w:t>
      </w:r>
      <w:r w:rsidR="00243BC3">
        <w:t xml:space="preserve"> a</w:t>
      </w:r>
      <w:r w:rsidR="00830FFB">
        <w:t xml:space="preserve"> </w:t>
      </w:r>
      <w:r w:rsidR="00950F7E">
        <w:t xml:space="preserve">zero </w:t>
      </w:r>
      <w:r w:rsidR="00830FFB">
        <w:t xml:space="preserve">value </w:t>
      </w:r>
      <w:r w:rsidR="00243BC3">
        <w:t xml:space="preserve">has been recorded </w:t>
      </w:r>
      <w:r w:rsidR="00A5493B">
        <w:t>for</w:t>
      </w:r>
      <w:r w:rsidR="00830FFB">
        <w:t xml:space="preserve"> capital</w:t>
      </w:r>
      <w:r w:rsidR="00243BC3" w:rsidRPr="00243BC3">
        <w:t xml:space="preserve"> </w:t>
      </w:r>
      <w:r w:rsidR="00B753A1">
        <w:t>are assumed to be data collection errors. These observations are replaced with an imputed value</w:t>
      </w:r>
      <w:r w:rsidR="000A0FBB">
        <w:t xml:space="preserve"> rather than being removed. This is to maintain as much of the initial sample as possible</w:t>
      </w:r>
      <w:r w:rsidR="00177B6A">
        <w:t>,</w:t>
      </w:r>
      <w:r w:rsidR="000A0FBB">
        <w:t xml:space="preserve"> as the farm production model requires a relatively large sample size to work effectively. The imputed value is</w:t>
      </w:r>
      <w:r w:rsidR="00B753A1">
        <w:t xml:space="preserve"> </w:t>
      </w:r>
      <w:r w:rsidR="00950F7E">
        <w:t>calculated as the difference between total farm capital</w:t>
      </w:r>
      <w:r w:rsidR="00160935">
        <w:t xml:space="preserve"> (which includes land, water entitlements and other capital)</w:t>
      </w:r>
      <w:r w:rsidR="00950F7E">
        <w:t xml:space="preserve"> and the value of land and water entitlement</w:t>
      </w:r>
      <w:r w:rsidR="00160935">
        <w:t>s</w:t>
      </w:r>
      <w:r w:rsidR="00950F7E">
        <w:t xml:space="preserve">. </w:t>
      </w:r>
    </w:p>
    <w:p w14:paraId="1C64D2A9" w14:textId="1710D6A0" w:rsidR="005D3CCE" w:rsidRDefault="00B753A1" w:rsidP="005D3CCE">
      <w:r>
        <w:t>Sheep, beef and</w:t>
      </w:r>
      <w:r w:rsidR="005D3CCE">
        <w:t xml:space="preserve"> dairy cattle are measured in numbers of animals at the beginning of the financial year.</w:t>
      </w:r>
    </w:p>
    <w:p w14:paraId="20DE0E52" w14:textId="234F1575" w:rsidR="00275E90" w:rsidRPr="00C20925" w:rsidRDefault="000D1010" w:rsidP="00B753A1">
      <w:pPr>
        <w:pStyle w:val="Heading3"/>
      </w:pPr>
      <w:r>
        <w:t>Exogenous</w:t>
      </w:r>
      <w:r w:rsidR="00275E90" w:rsidRPr="00C20925">
        <w:t xml:space="preserve"> variables</w:t>
      </w:r>
    </w:p>
    <w:p w14:paraId="52992991" w14:textId="43BD86DE" w:rsidR="0016776D" w:rsidRDefault="0016776D" w:rsidP="00275E90">
      <w:r>
        <w:t xml:space="preserve">The data set contains a range of control variables, including </w:t>
      </w:r>
      <w:r w:rsidR="003F4E13">
        <w:t xml:space="preserve">water entitlement holdings, </w:t>
      </w:r>
      <w:r>
        <w:t xml:space="preserve">rainfall, region, </w:t>
      </w:r>
      <w:r w:rsidRPr="00D774DD">
        <w:t>education and age</w:t>
      </w:r>
      <w:r>
        <w:t xml:space="preserve">. The </w:t>
      </w:r>
      <w:r w:rsidRPr="00D774DD">
        <w:t xml:space="preserve">same </w:t>
      </w:r>
      <w:r>
        <w:t>control</w:t>
      </w:r>
      <w:r w:rsidRPr="00D774DD">
        <w:t xml:space="preserve"> variables </w:t>
      </w:r>
      <w:r>
        <w:t xml:space="preserve">are </w:t>
      </w:r>
      <w:r w:rsidRPr="00D774DD">
        <w:t>applied to all industries, unless otherwise indicated.</w:t>
      </w:r>
    </w:p>
    <w:p w14:paraId="01D8313E" w14:textId="77777777" w:rsidR="00275E90" w:rsidRDefault="00275E90" w:rsidP="00275E90">
      <w:r>
        <w:t>Water entitlements are measured as the market value of water entitlements at the beginning of the financial year.</w:t>
      </w:r>
    </w:p>
    <w:p w14:paraId="5DE5B5A5" w14:textId="77777777" w:rsidR="00275E90" w:rsidRDefault="00275E90" w:rsidP="00275E90">
      <w:r>
        <w:lastRenderedPageBreak/>
        <w:t>Rainfall is measured as total millilitres of annual rainfall on farm. This data is obtained by mapping the location of farms to spatial rainfall data from the Australian Water Availability Project (AWAP) (</w:t>
      </w:r>
      <w:r w:rsidRPr="00343796">
        <w:t>csiro.au/</w:t>
      </w:r>
      <w:proofErr w:type="spellStart"/>
      <w:r w:rsidRPr="00343796">
        <w:t>awap</w:t>
      </w:r>
      <w:proofErr w:type="spellEnd"/>
      <w:r w:rsidRPr="00343796">
        <w:t>)</w:t>
      </w:r>
      <w:r>
        <w:t>.</w:t>
      </w:r>
    </w:p>
    <w:p w14:paraId="50765588" w14:textId="77777777" w:rsidR="00275E90" w:rsidRDefault="00275E90" w:rsidP="00275E90">
      <w:r>
        <w:t>Education identifies if the farm operator has completed a tertiary education qualification at the time of the survey. Age is the age of the farm operator at the time of the survey.</w:t>
      </w:r>
    </w:p>
    <w:p w14:paraId="66BC2409" w14:textId="7D40D143" w:rsidR="00275E90" w:rsidRDefault="00275E90" w:rsidP="00275E90">
      <w:r>
        <w:t>Region is defined as the geographical catchment area where a farm is located</w:t>
      </w:r>
      <w:r w:rsidR="0016776D">
        <w:t xml:space="preserve"> as shown in </w:t>
      </w:r>
      <w:r w:rsidR="0016776D" w:rsidRPr="003B4933">
        <w:t>(Map 1).</w:t>
      </w:r>
      <w:r>
        <w:t xml:space="preserve"> </w:t>
      </w:r>
    </w:p>
    <w:p w14:paraId="7A3AF3F2" w14:textId="13667BCF" w:rsidR="00B11FC9" w:rsidRPr="003D1778" w:rsidRDefault="00275E90" w:rsidP="001A613A">
      <w:pPr>
        <w:pStyle w:val="Caption"/>
      </w:pPr>
      <w:bookmarkStart w:id="17" w:name="_Toc524423137"/>
      <w:r w:rsidRPr="003B4933">
        <w:t xml:space="preserve">Table </w:t>
      </w:r>
      <w:r w:rsidR="00CC4A0D">
        <w:rPr>
          <w:noProof/>
        </w:rPr>
        <w:fldChar w:fldCharType="begin"/>
      </w:r>
      <w:r w:rsidR="00CC4A0D">
        <w:rPr>
          <w:noProof/>
        </w:rPr>
        <w:instrText xml:space="preserve"> SEQ Table \* ARABIC </w:instrText>
      </w:r>
      <w:r w:rsidR="00CC4A0D">
        <w:rPr>
          <w:noProof/>
        </w:rPr>
        <w:fldChar w:fldCharType="separate"/>
      </w:r>
      <w:r>
        <w:rPr>
          <w:noProof/>
        </w:rPr>
        <w:t>3</w:t>
      </w:r>
      <w:r w:rsidR="00CC4A0D">
        <w:rPr>
          <w:noProof/>
        </w:rPr>
        <w:fldChar w:fldCharType="end"/>
      </w:r>
      <w:r>
        <w:t xml:space="preserve"> Summary statistics of fixed inputs and exogenous variables by industry</w:t>
      </w:r>
      <w:bookmarkEnd w:id="17"/>
      <w:r>
        <w:t xml:space="preserve"> </w:t>
      </w:r>
    </w:p>
    <w:tbl>
      <w:tblPr>
        <w:tblW w:w="9863" w:type="dxa"/>
        <w:tblLook w:val="04A0" w:firstRow="1" w:lastRow="0" w:firstColumn="1" w:lastColumn="0" w:noHBand="0" w:noVBand="1"/>
      </w:tblPr>
      <w:tblGrid>
        <w:gridCol w:w="1127"/>
        <w:gridCol w:w="2808"/>
        <w:gridCol w:w="969"/>
        <w:gridCol w:w="969"/>
        <w:gridCol w:w="970"/>
        <w:gridCol w:w="1081"/>
        <w:gridCol w:w="969"/>
        <w:gridCol w:w="970"/>
      </w:tblGrid>
      <w:tr w:rsidR="000D1010" w:rsidRPr="00FD3ED5" w14:paraId="6700C659" w14:textId="77777777" w:rsidTr="00873B7D">
        <w:trPr>
          <w:trHeight w:val="189"/>
        </w:trPr>
        <w:tc>
          <w:tcPr>
            <w:tcW w:w="1127" w:type="dxa"/>
            <w:tcBorders>
              <w:top w:val="single" w:sz="4" w:space="0" w:color="auto"/>
              <w:left w:val="nil"/>
              <w:bottom w:val="nil"/>
              <w:right w:val="nil"/>
            </w:tcBorders>
            <w:shd w:val="clear" w:color="auto" w:fill="auto"/>
            <w:noWrap/>
            <w:vAlign w:val="bottom"/>
            <w:hideMark/>
          </w:tcPr>
          <w:p w14:paraId="74824BA9" w14:textId="77777777" w:rsidR="000D1010" w:rsidRPr="00FD3ED5" w:rsidRDefault="000D1010" w:rsidP="00FD3ED5">
            <w:pPr>
              <w:keepNext/>
              <w:keepLines/>
              <w:spacing w:after="0" w:line="240" w:lineRule="auto"/>
              <w:rPr>
                <w:rFonts w:ascii="Calibri" w:eastAsia="Times New Roman" w:hAnsi="Calibri"/>
                <w:b/>
                <w:bCs/>
                <w:color w:val="000000"/>
                <w:sz w:val="16"/>
                <w:szCs w:val="18"/>
                <w:lang w:eastAsia="en-AU"/>
              </w:rPr>
            </w:pPr>
            <w:r w:rsidRPr="00FD3ED5">
              <w:rPr>
                <w:rFonts w:ascii="Calibri" w:eastAsia="Times New Roman" w:hAnsi="Calibri"/>
                <w:b/>
                <w:bCs/>
                <w:color w:val="000000"/>
                <w:sz w:val="16"/>
                <w:szCs w:val="18"/>
                <w:lang w:eastAsia="en-AU"/>
              </w:rPr>
              <w:t>Industry</w:t>
            </w:r>
          </w:p>
        </w:tc>
        <w:tc>
          <w:tcPr>
            <w:tcW w:w="2808" w:type="dxa"/>
            <w:tcBorders>
              <w:top w:val="single" w:sz="4" w:space="0" w:color="auto"/>
              <w:left w:val="nil"/>
              <w:bottom w:val="nil"/>
              <w:right w:val="nil"/>
            </w:tcBorders>
            <w:shd w:val="clear" w:color="auto" w:fill="auto"/>
            <w:noWrap/>
            <w:vAlign w:val="bottom"/>
            <w:hideMark/>
          </w:tcPr>
          <w:p w14:paraId="459D796C" w14:textId="77777777" w:rsidR="000D1010" w:rsidRPr="00FD3ED5" w:rsidRDefault="000D1010" w:rsidP="00FD3ED5">
            <w:pPr>
              <w:keepNext/>
              <w:keepLines/>
              <w:spacing w:after="0" w:line="240" w:lineRule="auto"/>
              <w:rPr>
                <w:rFonts w:ascii="Calibri" w:eastAsia="Times New Roman" w:hAnsi="Calibri"/>
                <w:b/>
                <w:bCs/>
                <w:color w:val="000000"/>
                <w:sz w:val="16"/>
                <w:szCs w:val="18"/>
                <w:lang w:eastAsia="en-AU"/>
              </w:rPr>
            </w:pPr>
            <w:r w:rsidRPr="00FD3ED5">
              <w:rPr>
                <w:rFonts w:ascii="Calibri" w:eastAsia="Times New Roman" w:hAnsi="Calibri"/>
                <w:b/>
                <w:bCs/>
                <w:color w:val="000000"/>
                <w:sz w:val="16"/>
                <w:szCs w:val="18"/>
                <w:lang w:eastAsia="en-AU"/>
              </w:rPr>
              <w:t>Fixed and Exogenous variables</w:t>
            </w:r>
          </w:p>
        </w:tc>
        <w:tc>
          <w:tcPr>
            <w:tcW w:w="2908" w:type="dxa"/>
            <w:gridSpan w:val="3"/>
            <w:tcBorders>
              <w:top w:val="single" w:sz="4" w:space="0" w:color="auto"/>
              <w:left w:val="nil"/>
              <w:bottom w:val="nil"/>
              <w:right w:val="nil"/>
            </w:tcBorders>
            <w:shd w:val="clear" w:color="auto" w:fill="auto"/>
            <w:noWrap/>
            <w:vAlign w:val="center"/>
            <w:hideMark/>
          </w:tcPr>
          <w:p w14:paraId="4547F4C8" w14:textId="77777777" w:rsidR="000D1010" w:rsidRPr="00FD3ED5" w:rsidRDefault="000D1010" w:rsidP="00FD3ED5">
            <w:pPr>
              <w:keepNext/>
              <w:keepLines/>
              <w:spacing w:after="0" w:line="240" w:lineRule="auto"/>
              <w:jc w:val="center"/>
              <w:rPr>
                <w:rFonts w:ascii="Calibri" w:eastAsia="Times New Roman" w:hAnsi="Calibri"/>
                <w:b/>
                <w:bCs/>
                <w:color w:val="000000"/>
                <w:sz w:val="16"/>
                <w:szCs w:val="18"/>
                <w:lang w:eastAsia="en-AU"/>
              </w:rPr>
            </w:pPr>
            <w:r w:rsidRPr="00FD3ED5">
              <w:rPr>
                <w:rFonts w:ascii="Calibri" w:eastAsia="Times New Roman" w:hAnsi="Calibri"/>
                <w:b/>
                <w:bCs/>
                <w:color w:val="000000"/>
                <w:sz w:val="16"/>
                <w:szCs w:val="18"/>
                <w:lang w:eastAsia="en-AU"/>
              </w:rPr>
              <w:t>2006-07 to 2014-15</w:t>
            </w:r>
          </w:p>
        </w:tc>
        <w:tc>
          <w:tcPr>
            <w:tcW w:w="3020" w:type="dxa"/>
            <w:gridSpan w:val="3"/>
            <w:tcBorders>
              <w:top w:val="single" w:sz="4" w:space="0" w:color="auto"/>
              <w:left w:val="nil"/>
              <w:bottom w:val="nil"/>
              <w:right w:val="nil"/>
            </w:tcBorders>
            <w:shd w:val="clear" w:color="auto" w:fill="auto"/>
            <w:noWrap/>
            <w:vAlign w:val="center"/>
            <w:hideMark/>
          </w:tcPr>
          <w:p w14:paraId="7486809C" w14:textId="543F3344" w:rsidR="000D1010" w:rsidRPr="00FD3ED5" w:rsidRDefault="00081ED9" w:rsidP="00FD3ED5">
            <w:pPr>
              <w:keepNext/>
              <w:keepLines/>
              <w:spacing w:after="0" w:line="240" w:lineRule="auto"/>
              <w:jc w:val="center"/>
              <w:rPr>
                <w:rFonts w:ascii="Calibri" w:eastAsia="Times New Roman" w:hAnsi="Calibri"/>
                <w:b/>
                <w:bCs/>
                <w:color w:val="000000"/>
                <w:sz w:val="16"/>
                <w:szCs w:val="18"/>
                <w:lang w:eastAsia="en-AU"/>
              </w:rPr>
            </w:pPr>
            <w:r w:rsidRPr="00FD3ED5">
              <w:rPr>
                <w:rFonts w:ascii="Calibri" w:eastAsia="Times New Roman" w:hAnsi="Calibri"/>
                <w:b/>
                <w:bCs/>
                <w:color w:val="000000"/>
                <w:sz w:val="16"/>
                <w:szCs w:val="18"/>
                <w:lang w:eastAsia="en-AU"/>
              </w:rPr>
              <w:t>Baseline (</w:t>
            </w:r>
            <w:r w:rsidR="000D1010" w:rsidRPr="00FD3ED5">
              <w:rPr>
                <w:rFonts w:ascii="Calibri" w:eastAsia="Times New Roman" w:hAnsi="Calibri"/>
                <w:b/>
                <w:bCs/>
                <w:color w:val="000000"/>
                <w:sz w:val="16"/>
                <w:szCs w:val="18"/>
                <w:lang w:eastAsia="en-AU"/>
              </w:rPr>
              <w:t>2014-15</w:t>
            </w:r>
            <w:r w:rsidRPr="00FD3ED5">
              <w:rPr>
                <w:rFonts w:ascii="Calibri" w:eastAsia="Times New Roman" w:hAnsi="Calibri"/>
                <w:b/>
                <w:bCs/>
                <w:color w:val="000000"/>
                <w:sz w:val="16"/>
                <w:szCs w:val="18"/>
                <w:lang w:eastAsia="en-AU"/>
              </w:rPr>
              <w:t>)</w:t>
            </w:r>
          </w:p>
        </w:tc>
      </w:tr>
      <w:tr w:rsidR="000D1010" w:rsidRPr="00FD3ED5" w14:paraId="24B001A6" w14:textId="77777777" w:rsidTr="00873B7D">
        <w:trPr>
          <w:trHeight w:val="189"/>
        </w:trPr>
        <w:tc>
          <w:tcPr>
            <w:tcW w:w="1127" w:type="dxa"/>
            <w:tcBorders>
              <w:top w:val="nil"/>
              <w:left w:val="nil"/>
              <w:bottom w:val="nil"/>
              <w:right w:val="nil"/>
            </w:tcBorders>
            <w:shd w:val="clear" w:color="auto" w:fill="auto"/>
            <w:noWrap/>
            <w:vAlign w:val="bottom"/>
            <w:hideMark/>
          </w:tcPr>
          <w:p w14:paraId="23C630E8" w14:textId="77777777" w:rsidR="000D1010" w:rsidRPr="00FD3ED5" w:rsidRDefault="000D1010" w:rsidP="00FD3ED5">
            <w:pPr>
              <w:keepNext/>
              <w:keepLines/>
              <w:spacing w:after="0" w:line="240" w:lineRule="auto"/>
              <w:jc w:val="center"/>
              <w:rPr>
                <w:rFonts w:ascii="Calibri" w:eastAsia="Times New Roman" w:hAnsi="Calibri"/>
                <w:b/>
                <w:bCs/>
                <w:color w:val="000000"/>
                <w:sz w:val="16"/>
                <w:szCs w:val="18"/>
                <w:lang w:eastAsia="en-AU"/>
              </w:rPr>
            </w:pPr>
          </w:p>
        </w:tc>
        <w:tc>
          <w:tcPr>
            <w:tcW w:w="2808" w:type="dxa"/>
            <w:tcBorders>
              <w:top w:val="nil"/>
              <w:left w:val="nil"/>
              <w:bottom w:val="nil"/>
              <w:right w:val="nil"/>
            </w:tcBorders>
            <w:shd w:val="clear" w:color="auto" w:fill="auto"/>
            <w:noWrap/>
            <w:vAlign w:val="bottom"/>
            <w:hideMark/>
          </w:tcPr>
          <w:p w14:paraId="054EEF54" w14:textId="77777777" w:rsidR="000D1010" w:rsidRPr="00FD3ED5" w:rsidRDefault="000D1010" w:rsidP="00FD3ED5">
            <w:pPr>
              <w:keepNext/>
              <w:keepLines/>
              <w:spacing w:after="0" w:line="240" w:lineRule="auto"/>
              <w:rPr>
                <w:rFonts w:ascii="Times New Roman" w:eastAsia="Times New Roman" w:hAnsi="Times New Roman"/>
                <w:color w:val="auto"/>
                <w:sz w:val="16"/>
                <w:szCs w:val="18"/>
                <w:lang w:eastAsia="en-AU"/>
              </w:rPr>
            </w:pPr>
          </w:p>
        </w:tc>
        <w:tc>
          <w:tcPr>
            <w:tcW w:w="969" w:type="dxa"/>
            <w:tcBorders>
              <w:top w:val="nil"/>
              <w:left w:val="nil"/>
              <w:bottom w:val="nil"/>
              <w:right w:val="nil"/>
            </w:tcBorders>
            <w:shd w:val="clear" w:color="auto" w:fill="auto"/>
            <w:noWrap/>
            <w:vAlign w:val="center"/>
            <w:hideMark/>
          </w:tcPr>
          <w:p w14:paraId="40402216" w14:textId="77777777" w:rsidR="000D1010" w:rsidRPr="00FD3ED5" w:rsidRDefault="000D1010" w:rsidP="00FD3ED5">
            <w:pPr>
              <w:keepNext/>
              <w:keepLines/>
              <w:spacing w:after="0" w:line="240" w:lineRule="auto"/>
              <w:jc w:val="right"/>
              <w:rPr>
                <w:rFonts w:ascii="Calibri" w:eastAsia="Times New Roman" w:hAnsi="Calibri"/>
                <w:b/>
                <w:bCs/>
                <w:color w:val="000000"/>
                <w:sz w:val="16"/>
                <w:szCs w:val="18"/>
                <w:lang w:eastAsia="en-AU"/>
              </w:rPr>
            </w:pPr>
            <w:r w:rsidRPr="00FD3ED5">
              <w:rPr>
                <w:rFonts w:ascii="Calibri" w:eastAsia="Times New Roman" w:hAnsi="Calibri"/>
                <w:b/>
                <w:bCs/>
                <w:color w:val="000000"/>
                <w:sz w:val="16"/>
                <w:szCs w:val="18"/>
                <w:lang w:eastAsia="en-AU"/>
              </w:rPr>
              <w:t xml:space="preserve">Mean </w:t>
            </w:r>
          </w:p>
        </w:tc>
        <w:tc>
          <w:tcPr>
            <w:tcW w:w="969" w:type="dxa"/>
            <w:tcBorders>
              <w:top w:val="nil"/>
              <w:left w:val="nil"/>
              <w:bottom w:val="nil"/>
              <w:right w:val="nil"/>
            </w:tcBorders>
            <w:shd w:val="clear" w:color="auto" w:fill="auto"/>
            <w:noWrap/>
            <w:vAlign w:val="center"/>
            <w:hideMark/>
          </w:tcPr>
          <w:p w14:paraId="77688526" w14:textId="77777777" w:rsidR="000D1010" w:rsidRPr="00FD3ED5" w:rsidRDefault="000D1010" w:rsidP="00FD3ED5">
            <w:pPr>
              <w:keepNext/>
              <w:keepLines/>
              <w:spacing w:after="0" w:line="240" w:lineRule="auto"/>
              <w:jc w:val="right"/>
              <w:rPr>
                <w:rFonts w:ascii="Calibri" w:eastAsia="Times New Roman" w:hAnsi="Calibri"/>
                <w:b/>
                <w:bCs/>
                <w:color w:val="000000"/>
                <w:sz w:val="16"/>
                <w:szCs w:val="18"/>
                <w:lang w:eastAsia="en-AU"/>
              </w:rPr>
            </w:pPr>
            <w:r w:rsidRPr="00FD3ED5">
              <w:rPr>
                <w:rFonts w:ascii="Calibri" w:eastAsia="Times New Roman" w:hAnsi="Calibri"/>
                <w:b/>
                <w:bCs/>
                <w:color w:val="000000"/>
                <w:sz w:val="16"/>
                <w:szCs w:val="18"/>
                <w:lang w:eastAsia="en-AU"/>
              </w:rPr>
              <w:t xml:space="preserve">SD </w:t>
            </w:r>
          </w:p>
        </w:tc>
        <w:tc>
          <w:tcPr>
            <w:tcW w:w="970" w:type="dxa"/>
            <w:tcBorders>
              <w:top w:val="nil"/>
              <w:left w:val="nil"/>
              <w:bottom w:val="nil"/>
              <w:right w:val="nil"/>
            </w:tcBorders>
            <w:shd w:val="clear" w:color="auto" w:fill="auto"/>
            <w:noWrap/>
            <w:vAlign w:val="center"/>
            <w:hideMark/>
          </w:tcPr>
          <w:p w14:paraId="7FC8F6DD" w14:textId="77777777" w:rsidR="000D1010" w:rsidRPr="00FD3ED5" w:rsidRDefault="000D1010" w:rsidP="00FD3ED5">
            <w:pPr>
              <w:keepNext/>
              <w:keepLines/>
              <w:spacing w:after="0" w:line="240" w:lineRule="auto"/>
              <w:jc w:val="right"/>
              <w:rPr>
                <w:rFonts w:ascii="Calibri" w:eastAsia="Times New Roman" w:hAnsi="Calibri"/>
                <w:b/>
                <w:bCs/>
                <w:color w:val="000000"/>
                <w:sz w:val="16"/>
                <w:szCs w:val="18"/>
                <w:lang w:eastAsia="en-AU"/>
              </w:rPr>
            </w:pPr>
            <w:r w:rsidRPr="00FD3ED5">
              <w:rPr>
                <w:rFonts w:ascii="Calibri" w:eastAsia="Times New Roman" w:hAnsi="Calibri"/>
                <w:b/>
                <w:bCs/>
                <w:color w:val="000000"/>
                <w:sz w:val="16"/>
                <w:szCs w:val="18"/>
                <w:lang w:eastAsia="en-AU"/>
              </w:rPr>
              <w:t xml:space="preserve">Median </w:t>
            </w:r>
          </w:p>
        </w:tc>
        <w:tc>
          <w:tcPr>
            <w:tcW w:w="1081" w:type="dxa"/>
            <w:tcBorders>
              <w:top w:val="nil"/>
              <w:left w:val="nil"/>
              <w:bottom w:val="nil"/>
              <w:right w:val="nil"/>
            </w:tcBorders>
            <w:shd w:val="clear" w:color="auto" w:fill="auto"/>
            <w:noWrap/>
            <w:vAlign w:val="center"/>
            <w:hideMark/>
          </w:tcPr>
          <w:p w14:paraId="5BB38A6C" w14:textId="77777777" w:rsidR="000D1010" w:rsidRPr="00FD3ED5" w:rsidRDefault="000D1010" w:rsidP="00FD3ED5">
            <w:pPr>
              <w:keepNext/>
              <w:keepLines/>
              <w:spacing w:after="0" w:line="240" w:lineRule="auto"/>
              <w:jc w:val="right"/>
              <w:rPr>
                <w:rFonts w:ascii="Calibri" w:eastAsia="Times New Roman" w:hAnsi="Calibri"/>
                <w:b/>
                <w:bCs/>
                <w:color w:val="000000"/>
                <w:sz w:val="16"/>
                <w:szCs w:val="18"/>
                <w:lang w:eastAsia="en-AU"/>
              </w:rPr>
            </w:pPr>
            <w:r w:rsidRPr="00FD3ED5">
              <w:rPr>
                <w:rFonts w:ascii="Calibri" w:eastAsia="Times New Roman" w:hAnsi="Calibri"/>
                <w:b/>
                <w:bCs/>
                <w:color w:val="000000"/>
                <w:sz w:val="16"/>
                <w:szCs w:val="18"/>
                <w:lang w:eastAsia="en-AU"/>
              </w:rPr>
              <w:t xml:space="preserve">Mean </w:t>
            </w:r>
          </w:p>
        </w:tc>
        <w:tc>
          <w:tcPr>
            <w:tcW w:w="969" w:type="dxa"/>
            <w:tcBorders>
              <w:top w:val="nil"/>
              <w:left w:val="nil"/>
              <w:bottom w:val="nil"/>
              <w:right w:val="nil"/>
            </w:tcBorders>
            <w:shd w:val="clear" w:color="auto" w:fill="auto"/>
            <w:noWrap/>
            <w:vAlign w:val="center"/>
            <w:hideMark/>
          </w:tcPr>
          <w:p w14:paraId="11D2411B" w14:textId="77777777" w:rsidR="000D1010" w:rsidRPr="00FD3ED5" w:rsidRDefault="000D1010" w:rsidP="00FD3ED5">
            <w:pPr>
              <w:keepNext/>
              <w:keepLines/>
              <w:spacing w:after="0" w:line="240" w:lineRule="auto"/>
              <w:jc w:val="right"/>
              <w:rPr>
                <w:rFonts w:ascii="Calibri" w:eastAsia="Times New Roman" w:hAnsi="Calibri"/>
                <w:b/>
                <w:bCs/>
                <w:color w:val="000000"/>
                <w:sz w:val="16"/>
                <w:szCs w:val="18"/>
                <w:lang w:eastAsia="en-AU"/>
              </w:rPr>
            </w:pPr>
            <w:r w:rsidRPr="00FD3ED5">
              <w:rPr>
                <w:rFonts w:ascii="Calibri" w:eastAsia="Times New Roman" w:hAnsi="Calibri"/>
                <w:b/>
                <w:bCs/>
                <w:color w:val="000000"/>
                <w:sz w:val="16"/>
                <w:szCs w:val="18"/>
                <w:lang w:eastAsia="en-AU"/>
              </w:rPr>
              <w:t xml:space="preserve">SD </w:t>
            </w:r>
          </w:p>
        </w:tc>
        <w:tc>
          <w:tcPr>
            <w:tcW w:w="970" w:type="dxa"/>
            <w:tcBorders>
              <w:top w:val="nil"/>
              <w:left w:val="nil"/>
              <w:bottom w:val="nil"/>
              <w:right w:val="nil"/>
            </w:tcBorders>
            <w:shd w:val="clear" w:color="auto" w:fill="auto"/>
            <w:noWrap/>
            <w:vAlign w:val="center"/>
            <w:hideMark/>
          </w:tcPr>
          <w:p w14:paraId="4A18638D" w14:textId="77777777" w:rsidR="000D1010" w:rsidRPr="00FD3ED5" w:rsidRDefault="000D1010" w:rsidP="00FD3ED5">
            <w:pPr>
              <w:keepNext/>
              <w:keepLines/>
              <w:spacing w:after="0" w:line="240" w:lineRule="auto"/>
              <w:jc w:val="right"/>
              <w:rPr>
                <w:rFonts w:ascii="Calibri" w:eastAsia="Times New Roman" w:hAnsi="Calibri"/>
                <w:b/>
                <w:bCs/>
                <w:color w:val="000000"/>
                <w:sz w:val="16"/>
                <w:szCs w:val="18"/>
                <w:lang w:eastAsia="en-AU"/>
              </w:rPr>
            </w:pPr>
            <w:r w:rsidRPr="00FD3ED5">
              <w:rPr>
                <w:rFonts w:ascii="Calibri" w:eastAsia="Times New Roman" w:hAnsi="Calibri"/>
                <w:b/>
                <w:bCs/>
                <w:color w:val="000000"/>
                <w:sz w:val="16"/>
                <w:szCs w:val="18"/>
                <w:lang w:eastAsia="en-AU"/>
              </w:rPr>
              <w:t xml:space="preserve">Median </w:t>
            </w:r>
          </w:p>
        </w:tc>
      </w:tr>
      <w:tr w:rsidR="00873B7D" w:rsidRPr="00FD3ED5" w14:paraId="1834D487" w14:textId="77777777" w:rsidTr="00873B7D">
        <w:trPr>
          <w:trHeight w:val="189"/>
        </w:trPr>
        <w:tc>
          <w:tcPr>
            <w:tcW w:w="1127" w:type="dxa"/>
            <w:tcBorders>
              <w:top w:val="nil"/>
              <w:left w:val="nil"/>
              <w:bottom w:val="nil"/>
              <w:right w:val="nil"/>
            </w:tcBorders>
            <w:shd w:val="clear" w:color="auto" w:fill="auto"/>
            <w:noWrap/>
            <w:hideMark/>
          </w:tcPr>
          <w:p w14:paraId="0F3C0696" w14:textId="77777777" w:rsidR="00873B7D" w:rsidRPr="00FD3ED5" w:rsidRDefault="00873B7D" w:rsidP="00FD3ED5">
            <w:pPr>
              <w:keepNext/>
              <w:keepLines/>
              <w:spacing w:after="0" w:line="240" w:lineRule="auto"/>
              <w:rPr>
                <w:rFonts w:ascii="Calibri" w:eastAsia="Times New Roman" w:hAnsi="Calibri"/>
                <w:b/>
                <w:bCs/>
                <w:color w:val="000000"/>
                <w:sz w:val="16"/>
                <w:szCs w:val="18"/>
                <w:lang w:eastAsia="en-AU"/>
              </w:rPr>
            </w:pPr>
            <w:r w:rsidRPr="00FD3ED5">
              <w:rPr>
                <w:rFonts w:ascii="Calibri" w:eastAsia="Times New Roman" w:hAnsi="Calibri"/>
                <w:b/>
                <w:bCs/>
                <w:color w:val="000000"/>
                <w:sz w:val="16"/>
                <w:szCs w:val="18"/>
                <w:lang w:eastAsia="en-AU"/>
              </w:rPr>
              <w:t>Dairy</w:t>
            </w:r>
          </w:p>
        </w:tc>
        <w:tc>
          <w:tcPr>
            <w:tcW w:w="2808" w:type="dxa"/>
            <w:tcBorders>
              <w:top w:val="nil"/>
              <w:left w:val="nil"/>
              <w:bottom w:val="nil"/>
              <w:right w:val="nil"/>
            </w:tcBorders>
            <w:shd w:val="clear" w:color="auto" w:fill="auto"/>
            <w:noWrap/>
            <w:hideMark/>
          </w:tcPr>
          <w:p w14:paraId="0CD574B3"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Area operated (ha)</w:t>
            </w:r>
          </w:p>
        </w:tc>
        <w:tc>
          <w:tcPr>
            <w:tcW w:w="969" w:type="dxa"/>
            <w:tcBorders>
              <w:top w:val="nil"/>
              <w:left w:val="nil"/>
              <w:bottom w:val="nil"/>
              <w:right w:val="nil"/>
            </w:tcBorders>
            <w:shd w:val="clear" w:color="auto" w:fill="auto"/>
            <w:noWrap/>
            <w:vAlign w:val="bottom"/>
            <w:hideMark/>
          </w:tcPr>
          <w:p w14:paraId="73EAA016" w14:textId="7BE30001"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357</w:t>
            </w:r>
          </w:p>
        </w:tc>
        <w:tc>
          <w:tcPr>
            <w:tcW w:w="969" w:type="dxa"/>
            <w:tcBorders>
              <w:top w:val="nil"/>
              <w:left w:val="nil"/>
              <w:bottom w:val="nil"/>
              <w:right w:val="nil"/>
            </w:tcBorders>
            <w:shd w:val="clear" w:color="auto" w:fill="auto"/>
            <w:noWrap/>
            <w:vAlign w:val="bottom"/>
            <w:hideMark/>
          </w:tcPr>
          <w:p w14:paraId="0B0C5A84" w14:textId="3F553403"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359</w:t>
            </w:r>
          </w:p>
        </w:tc>
        <w:tc>
          <w:tcPr>
            <w:tcW w:w="970" w:type="dxa"/>
            <w:tcBorders>
              <w:top w:val="nil"/>
              <w:left w:val="nil"/>
              <w:bottom w:val="nil"/>
              <w:right w:val="nil"/>
            </w:tcBorders>
            <w:shd w:val="clear" w:color="auto" w:fill="auto"/>
            <w:noWrap/>
            <w:vAlign w:val="bottom"/>
            <w:hideMark/>
          </w:tcPr>
          <w:p w14:paraId="73F92A6E" w14:textId="54019E5E"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238</w:t>
            </w:r>
          </w:p>
        </w:tc>
        <w:tc>
          <w:tcPr>
            <w:tcW w:w="1081" w:type="dxa"/>
            <w:tcBorders>
              <w:top w:val="nil"/>
              <w:left w:val="nil"/>
              <w:bottom w:val="nil"/>
              <w:right w:val="nil"/>
            </w:tcBorders>
            <w:shd w:val="clear" w:color="auto" w:fill="auto"/>
            <w:noWrap/>
            <w:vAlign w:val="bottom"/>
            <w:hideMark/>
          </w:tcPr>
          <w:p w14:paraId="38DDABCE" w14:textId="7D26F3A8"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518</w:t>
            </w:r>
          </w:p>
        </w:tc>
        <w:tc>
          <w:tcPr>
            <w:tcW w:w="969" w:type="dxa"/>
            <w:tcBorders>
              <w:top w:val="nil"/>
              <w:left w:val="nil"/>
              <w:bottom w:val="nil"/>
              <w:right w:val="nil"/>
            </w:tcBorders>
            <w:shd w:val="clear" w:color="auto" w:fill="auto"/>
            <w:noWrap/>
            <w:vAlign w:val="bottom"/>
            <w:hideMark/>
          </w:tcPr>
          <w:p w14:paraId="2B14E2C4" w14:textId="722E2FAE"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347</w:t>
            </w:r>
          </w:p>
        </w:tc>
        <w:tc>
          <w:tcPr>
            <w:tcW w:w="970" w:type="dxa"/>
            <w:tcBorders>
              <w:top w:val="nil"/>
              <w:left w:val="nil"/>
              <w:bottom w:val="nil"/>
              <w:right w:val="nil"/>
            </w:tcBorders>
            <w:shd w:val="clear" w:color="auto" w:fill="auto"/>
            <w:noWrap/>
            <w:vAlign w:val="bottom"/>
            <w:hideMark/>
          </w:tcPr>
          <w:p w14:paraId="5B4C4661" w14:textId="132538B5"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398</w:t>
            </w:r>
          </w:p>
        </w:tc>
      </w:tr>
      <w:tr w:rsidR="00873B7D" w:rsidRPr="00FD3ED5" w14:paraId="1307E0AF" w14:textId="77777777" w:rsidTr="00873B7D">
        <w:trPr>
          <w:trHeight w:val="189"/>
        </w:trPr>
        <w:tc>
          <w:tcPr>
            <w:tcW w:w="1127" w:type="dxa"/>
            <w:tcBorders>
              <w:top w:val="nil"/>
              <w:left w:val="nil"/>
              <w:bottom w:val="nil"/>
              <w:right w:val="nil"/>
            </w:tcBorders>
            <w:shd w:val="clear" w:color="auto" w:fill="auto"/>
            <w:noWrap/>
            <w:vAlign w:val="bottom"/>
            <w:hideMark/>
          </w:tcPr>
          <w:p w14:paraId="3DC9F7FD"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083B808D" w14:textId="0CE639C9" w:rsidR="00873B7D" w:rsidRPr="00FD3ED5" w:rsidRDefault="00873B7D" w:rsidP="00FD3ED5">
            <w:pPr>
              <w:keepNext/>
              <w:keepLines/>
              <w:spacing w:after="0" w:line="240" w:lineRule="auto"/>
              <w:rPr>
                <w:rFonts w:ascii="Calibri" w:eastAsia="Times New Roman" w:hAnsi="Calibri"/>
                <w:color w:val="auto"/>
                <w:sz w:val="16"/>
                <w:szCs w:val="18"/>
                <w:lang w:eastAsia="en-AU"/>
              </w:rPr>
            </w:pPr>
            <w:r w:rsidRPr="00FD3ED5">
              <w:rPr>
                <w:rFonts w:ascii="Calibri" w:eastAsia="Times New Roman" w:hAnsi="Calibri"/>
                <w:color w:val="auto"/>
                <w:sz w:val="16"/>
                <w:szCs w:val="18"/>
                <w:lang w:eastAsia="en-AU"/>
              </w:rPr>
              <w:t>Family labour (no.)</w:t>
            </w:r>
          </w:p>
        </w:tc>
        <w:tc>
          <w:tcPr>
            <w:tcW w:w="969" w:type="dxa"/>
            <w:tcBorders>
              <w:top w:val="nil"/>
              <w:left w:val="nil"/>
              <w:bottom w:val="nil"/>
              <w:right w:val="nil"/>
            </w:tcBorders>
            <w:shd w:val="clear" w:color="auto" w:fill="auto"/>
            <w:noWrap/>
            <w:vAlign w:val="bottom"/>
            <w:hideMark/>
          </w:tcPr>
          <w:p w14:paraId="6DBF5A51" w14:textId="2C144C3F"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w:t>
            </w:r>
          </w:p>
        </w:tc>
        <w:tc>
          <w:tcPr>
            <w:tcW w:w="969" w:type="dxa"/>
            <w:tcBorders>
              <w:top w:val="nil"/>
              <w:left w:val="nil"/>
              <w:bottom w:val="nil"/>
              <w:right w:val="nil"/>
            </w:tcBorders>
            <w:shd w:val="clear" w:color="auto" w:fill="auto"/>
            <w:noWrap/>
            <w:vAlign w:val="bottom"/>
            <w:hideMark/>
          </w:tcPr>
          <w:p w14:paraId="60F8BF00" w14:textId="09FC2545"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w:t>
            </w:r>
          </w:p>
        </w:tc>
        <w:tc>
          <w:tcPr>
            <w:tcW w:w="970" w:type="dxa"/>
            <w:tcBorders>
              <w:top w:val="nil"/>
              <w:left w:val="nil"/>
              <w:bottom w:val="nil"/>
              <w:right w:val="nil"/>
            </w:tcBorders>
            <w:shd w:val="clear" w:color="auto" w:fill="auto"/>
            <w:noWrap/>
            <w:vAlign w:val="bottom"/>
            <w:hideMark/>
          </w:tcPr>
          <w:p w14:paraId="41C43A4B" w14:textId="74CDF19E"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w:t>
            </w:r>
          </w:p>
        </w:tc>
        <w:tc>
          <w:tcPr>
            <w:tcW w:w="1081" w:type="dxa"/>
            <w:tcBorders>
              <w:top w:val="nil"/>
              <w:left w:val="nil"/>
              <w:bottom w:val="nil"/>
              <w:right w:val="nil"/>
            </w:tcBorders>
            <w:shd w:val="clear" w:color="auto" w:fill="auto"/>
            <w:noWrap/>
            <w:vAlign w:val="bottom"/>
            <w:hideMark/>
          </w:tcPr>
          <w:p w14:paraId="1FFD1A2D" w14:textId="769650C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w:t>
            </w:r>
          </w:p>
        </w:tc>
        <w:tc>
          <w:tcPr>
            <w:tcW w:w="969" w:type="dxa"/>
            <w:tcBorders>
              <w:top w:val="nil"/>
              <w:left w:val="nil"/>
              <w:bottom w:val="nil"/>
              <w:right w:val="nil"/>
            </w:tcBorders>
            <w:shd w:val="clear" w:color="auto" w:fill="auto"/>
            <w:noWrap/>
            <w:vAlign w:val="bottom"/>
            <w:hideMark/>
          </w:tcPr>
          <w:p w14:paraId="4BE1FC66" w14:textId="19FD532A"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w:t>
            </w:r>
          </w:p>
        </w:tc>
        <w:tc>
          <w:tcPr>
            <w:tcW w:w="970" w:type="dxa"/>
            <w:tcBorders>
              <w:top w:val="nil"/>
              <w:left w:val="nil"/>
              <w:bottom w:val="nil"/>
              <w:right w:val="nil"/>
            </w:tcBorders>
            <w:shd w:val="clear" w:color="auto" w:fill="auto"/>
            <w:noWrap/>
            <w:vAlign w:val="bottom"/>
            <w:hideMark/>
          </w:tcPr>
          <w:p w14:paraId="379CBCE8" w14:textId="208B50F8"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w:t>
            </w:r>
          </w:p>
        </w:tc>
      </w:tr>
      <w:tr w:rsidR="00873B7D" w:rsidRPr="00FD3ED5" w14:paraId="136469FD" w14:textId="77777777" w:rsidTr="00873B7D">
        <w:trPr>
          <w:trHeight w:val="189"/>
        </w:trPr>
        <w:tc>
          <w:tcPr>
            <w:tcW w:w="1127" w:type="dxa"/>
            <w:tcBorders>
              <w:top w:val="nil"/>
              <w:left w:val="nil"/>
              <w:bottom w:val="nil"/>
              <w:right w:val="nil"/>
            </w:tcBorders>
            <w:shd w:val="clear" w:color="auto" w:fill="auto"/>
            <w:noWrap/>
            <w:vAlign w:val="bottom"/>
            <w:hideMark/>
          </w:tcPr>
          <w:p w14:paraId="3043493B"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205D23FE" w14:textId="77777777" w:rsidR="00873B7D" w:rsidRPr="00FD3ED5" w:rsidRDefault="00873B7D" w:rsidP="00FD3ED5">
            <w:pPr>
              <w:keepNext/>
              <w:keepLines/>
              <w:spacing w:after="0" w:line="240" w:lineRule="auto"/>
              <w:rPr>
                <w:rFonts w:ascii="Calibri" w:eastAsia="Times New Roman" w:hAnsi="Calibri"/>
                <w:color w:val="auto"/>
                <w:sz w:val="16"/>
                <w:szCs w:val="18"/>
                <w:lang w:eastAsia="en-AU"/>
              </w:rPr>
            </w:pPr>
            <w:r w:rsidRPr="00FD3ED5">
              <w:rPr>
                <w:rFonts w:ascii="Calibri" w:eastAsia="Times New Roman" w:hAnsi="Calibri"/>
                <w:color w:val="auto"/>
                <w:sz w:val="16"/>
                <w:szCs w:val="18"/>
                <w:lang w:eastAsia="en-AU"/>
              </w:rPr>
              <w:t>Dairy cattle opening number (no.)</w:t>
            </w:r>
          </w:p>
        </w:tc>
        <w:tc>
          <w:tcPr>
            <w:tcW w:w="969" w:type="dxa"/>
            <w:tcBorders>
              <w:top w:val="nil"/>
              <w:left w:val="nil"/>
              <w:bottom w:val="nil"/>
              <w:right w:val="nil"/>
            </w:tcBorders>
            <w:shd w:val="clear" w:color="auto" w:fill="auto"/>
            <w:noWrap/>
            <w:vAlign w:val="bottom"/>
            <w:hideMark/>
          </w:tcPr>
          <w:p w14:paraId="303A8CA9" w14:textId="7AE18750"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436</w:t>
            </w:r>
          </w:p>
        </w:tc>
        <w:tc>
          <w:tcPr>
            <w:tcW w:w="969" w:type="dxa"/>
            <w:tcBorders>
              <w:top w:val="nil"/>
              <w:left w:val="nil"/>
              <w:bottom w:val="nil"/>
              <w:right w:val="nil"/>
            </w:tcBorders>
            <w:shd w:val="clear" w:color="auto" w:fill="auto"/>
            <w:noWrap/>
            <w:vAlign w:val="bottom"/>
            <w:hideMark/>
          </w:tcPr>
          <w:p w14:paraId="5132EA83" w14:textId="59A5966B"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356</w:t>
            </w:r>
          </w:p>
        </w:tc>
        <w:tc>
          <w:tcPr>
            <w:tcW w:w="970" w:type="dxa"/>
            <w:tcBorders>
              <w:top w:val="nil"/>
              <w:left w:val="nil"/>
              <w:bottom w:val="nil"/>
              <w:right w:val="nil"/>
            </w:tcBorders>
            <w:shd w:val="clear" w:color="auto" w:fill="auto"/>
            <w:noWrap/>
            <w:vAlign w:val="bottom"/>
            <w:hideMark/>
          </w:tcPr>
          <w:p w14:paraId="295B897E" w14:textId="4EEF69E1"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332</w:t>
            </w:r>
          </w:p>
        </w:tc>
        <w:tc>
          <w:tcPr>
            <w:tcW w:w="1081" w:type="dxa"/>
            <w:tcBorders>
              <w:top w:val="nil"/>
              <w:left w:val="nil"/>
              <w:bottom w:val="nil"/>
              <w:right w:val="nil"/>
            </w:tcBorders>
            <w:shd w:val="clear" w:color="auto" w:fill="auto"/>
            <w:noWrap/>
            <w:vAlign w:val="bottom"/>
            <w:hideMark/>
          </w:tcPr>
          <w:p w14:paraId="37B681D0" w14:textId="753A8722"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710</w:t>
            </w:r>
          </w:p>
        </w:tc>
        <w:tc>
          <w:tcPr>
            <w:tcW w:w="969" w:type="dxa"/>
            <w:tcBorders>
              <w:top w:val="nil"/>
              <w:left w:val="nil"/>
              <w:bottom w:val="nil"/>
              <w:right w:val="nil"/>
            </w:tcBorders>
            <w:shd w:val="clear" w:color="auto" w:fill="auto"/>
            <w:noWrap/>
            <w:vAlign w:val="bottom"/>
            <w:hideMark/>
          </w:tcPr>
          <w:p w14:paraId="6F9ED6A3" w14:textId="1A25ED70"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499</w:t>
            </w:r>
          </w:p>
        </w:tc>
        <w:tc>
          <w:tcPr>
            <w:tcW w:w="970" w:type="dxa"/>
            <w:tcBorders>
              <w:top w:val="nil"/>
              <w:left w:val="nil"/>
              <w:bottom w:val="nil"/>
              <w:right w:val="nil"/>
            </w:tcBorders>
            <w:shd w:val="clear" w:color="auto" w:fill="auto"/>
            <w:noWrap/>
            <w:vAlign w:val="bottom"/>
            <w:hideMark/>
          </w:tcPr>
          <w:p w14:paraId="3B9D0F65" w14:textId="2F41E5D2"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569</w:t>
            </w:r>
          </w:p>
        </w:tc>
      </w:tr>
      <w:tr w:rsidR="00873B7D" w:rsidRPr="00FD3ED5" w14:paraId="11F6D8CC" w14:textId="77777777" w:rsidTr="00873B7D">
        <w:trPr>
          <w:trHeight w:val="189"/>
        </w:trPr>
        <w:tc>
          <w:tcPr>
            <w:tcW w:w="1127" w:type="dxa"/>
            <w:tcBorders>
              <w:top w:val="nil"/>
              <w:left w:val="nil"/>
              <w:bottom w:val="nil"/>
              <w:right w:val="nil"/>
            </w:tcBorders>
            <w:shd w:val="clear" w:color="auto" w:fill="auto"/>
            <w:noWrap/>
            <w:vAlign w:val="bottom"/>
            <w:hideMark/>
          </w:tcPr>
          <w:p w14:paraId="0E42CFA7"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3424EABF"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Total capital value ($)</w:t>
            </w:r>
          </w:p>
        </w:tc>
        <w:tc>
          <w:tcPr>
            <w:tcW w:w="969" w:type="dxa"/>
            <w:tcBorders>
              <w:top w:val="nil"/>
              <w:left w:val="nil"/>
              <w:bottom w:val="nil"/>
              <w:right w:val="nil"/>
            </w:tcBorders>
            <w:shd w:val="clear" w:color="auto" w:fill="auto"/>
            <w:noWrap/>
            <w:vAlign w:val="bottom"/>
            <w:hideMark/>
          </w:tcPr>
          <w:p w14:paraId="074E7A41" w14:textId="2781D90E"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565,512</w:t>
            </w:r>
          </w:p>
        </w:tc>
        <w:tc>
          <w:tcPr>
            <w:tcW w:w="969" w:type="dxa"/>
            <w:tcBorders>
              <w:top w:val="nil"/>
              <w:left w:val="nil"/>
              <w:bottom w:val="nil"/>
              <w:right w:val="nil"/>
            </w:tcBorders>
            <w:shd w:val="clear" w:color="auto" w:fill="auto"/>
            <w:noWrap/>
            <w:vAlign w:val="bottom"/>
            <w:hideMark/>
          </w:tcPr>
          <w:p w14:paraId="68B4D36C" w14:textId="6C48F398"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524,945</w:t>
            </w:r>
          </w:p>
        </w:tc>
        <w:tc>
          <w:tcPr>
            <w:tcW w:w="970" w:type="dxa"/>
            <w:tcBorders>
              <w:top w:val="nil"/>
              <w:left w:val="nil"/>
              <w:bottom w:val="nil"/>
              <w:right w:val="nil"/>
            </w:tcBorders>
            <w:shd w:val="clear" w:color="auto" w:fill="auto"/>
            <w:noWrap/>
            <w:vAlign w:val="bottom"/>
            <w:hideMark/>
          </w:tcPr>
          <w:p w14:paraId="7C1FBED5" w14:textId="6FC22B8A"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420,840</w:t>
            </w:r>
          </w:p>
        </w:tc>
        <w:tc>
          <w:tcPr>
            <w:tcW w:w="1081" w:type="dxa"/>
            <w:tcBorders>
              <w:top w:val="nil"/>
              <w:left w:val="nil"/>
              <w:bottom w:val="nil"/>
              <w:right w:val="nil"/>
            </w:tcBorders>
            <w:shd w:val="clear" w:color="auto" w:fill="auto"/>
            <w:noWrap/>
            <w:vAlign w:val="bottom"/>
            <w:hideMark/>
          </w:tcPr>
          <w:p w14:paraId="68E8E118" w14:textId="22B06156"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944,343</w:t>
            </w:r>
          </w:p>
        </w:tc>
        <w:tc>
          <w:tcPr>
            <w:tcW w:w="969" w:type="dxa"/>
            <w:tcBorders>
              <w:top w:val="nil"/>
              <w:left w:val="nil"/>
              <w:bottom w:val="nil"/>
              <w:right w:val="nil"/>
            </w:tcBorders>
            <w:shd w:val="clear" w:color="auto" w:fill="auto"/>
            <w:noWrap/>
            <w:vAlign w:val="bottom"/>
            <w:hideMark/>
          </w:tcPr>
          <w:p w14:paraId="49104F54" w14:textId="14DF13DA"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906,527</w:t>
            </w:r>
          </w:p>
        </w:tc>
        <w:tc>
          <w:tcPr>
            <w:tcW w:w="970" w:type="dxa"/>
            <w:tcBorders>
              <w:top w:val="nil"/>
              <w:left w:val="nil"/>
              <w:bottom w:val="nil"/>
              <w:right w:val="nil"/>
            </w:tcBorders>
            <w:shd w:val="clear" w:color="auto" w:fill="auto"/>
            <w:noWrap/>
            <w:vAlign w:val="bottom"/>
            <w:hideMark/>
          </w:tcPr>
          <w:p w14:paraId="11C01BCA" w14:textId="79A8734C"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728,052</w:t>
            </w:r>
          </w:p>
        </w:tc>
      </w:tr>
      <w:tr w:rsidR="00873B7D" w:rsidRPr="00FD3ED5" w14:paraId="23B4361D" w14:textId="77777777" w:rsidTr="00873B7D">
        <w:trPr>
          <w:trHeight w:val="189"/>
        </w:trPr>
        <w:tc>
          <w:tcPr>
            <w:tcW w:w="1127" w:type="dxa"/>
            <w:tcBorders>
              <w:top w:val="nil"/>
              <w:left w:val="nil"/>
              <w:bottom w:val="nil"/>
              <w:right w:val="nil"/>
            </w:tcBorders>
            <w:shd w:val="clear" w:color="auto" w:fill="auto"/>
            <w:noWrap/>
            <w:vAlign w:val="bottom"/>
            <w:hideMark/>
          </w:tcPr>
          <w:p w14:paraId="45E7B75E"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65725FE5"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Value of water entitlements ($)</w:t>
            </w:r>
          </w:p>
        </w:tc>
        <w:tc>
          <w:tcPr>
            <w:tcW w:w="969" w:type="dxa"/>
            <w:tcBorders>
              <w:top w:val="nil"/>
              <w:left w:val="nil"/>
              <w:bottom w:val="nil"/>
              <w:right w:val="nil"/>
            </w:tcBorders>
            <w:shd w:val="clear" w:color="auto" w:fill="auto"/>
            <w:noWrap/>
            <w:vAlign w:val="bottom"/>
            <w:hideMark/>
          </w:tcPr>
          <w:p w14:paraId="6FD5D0B8" w14:textId="3FEEEA61"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1,068,682</w:t>
            </w:r>
          </w:p>
        </w:tc>
        <w:tc>
          <w:tcPr>
            <w:tcW w:w="969" w:type="dxa"/>
            <w:tcBorders>
              <w:top w:val="nil"/>
              <w:left w:val="nil"/>
              <w:bottom w:val="nil"/>
              <w:right w:val="nil"/>
            </w:tcBorders>
            <w:shd w:val="clear" w:color="auto" w:fill="auto"/>
            <w:noWrap/>
            <w:vAlign w:val="bottom"/>
            <w:hideMark/>
          </w:tcPr>
          <w:p w14:paraId="78B51EB2" w14:textId="2D12C436"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1,106,846</w:t>
            </w:r>
          </w:p>
        </w:tc>
        <w:tc>
          <w:tcPr>
            <w:tcW w:w="970" w:type="dxa"/>
            <w:tcBorders>
              <w:top w:val="nil"/>
              <w:left w:val="nil"/>
              <w:bottom w:val="nil"/>
              <w:right w:val="nil"/>
            </w:tcBorders>
            <w:shd w:val="clear" w:color="auto" w:fill="auto"/>
            <w:noWrap/>
            <w:vAlign w:val="bottom"/>
            <w:hideMark/>
          </w:tcPr>
          <w:p w14:paraId="57679C9B" w14:textId="04CDCF43"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824,990</w:t>
            </w:r>
          </w:p>
        </w:tc>
        <w:tc>
          <w:tcPr>
            <w:tcW w:w="1081" w:type="dxa"/>
            <w:tcBorders>
              <w:top w:val="nil"/>
              <w:left w:val="nil"/>
              <w:bottom w:val="nil"/>
              <w:right w:val="nil"/>
            </w:tcBorders>
            <w:shd w:val="clear" w:color="auto" w:fill="auto"/>
            <w:noWrap/>
            <w:vAlign w:val="bottom"/>
            <w:hideMark/>
          </w:tcPr>
          <w:p w14:paraId="3CEFCF95" w14:textId="7AAAF64F"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1,375,966</w:t>
            </w:r>
          </w:p>
        </w:tc>
        <w:tc>
          <w:tcPr>
            <w:tcW w:w="969" w:type="dxa"/>
            <w:tcBorders>
              <w:top w:val="nil"/>
              <w:left w:val="nil"/>
              <w:bottom w:val="nil"/>
              <w:right w:val="nil"/>
            </w:tcBorders>
            <w:shd w:val="clear" w:color="auto" w:fill="auto"/>
            <w:noWrap/>
            <w:vAlign w:val="bottom"/>
            <w:hideMark/>
          </w:tcPr>
          <w:p w14:paraId="56FB68D6" w14:textId="3639A36D"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2,154,614</w:t>
            </w:r>
          </w:p>
        </w:tc>
        <w:tc>
          <w:tcPr>
            <w:tcW w:w="970" w:type="dxa"/>
            <w:tcBorders>
              <w:top w:val="nil"/>
              <w:left w:val="nil"/>
              <w:bottom w:val="nil"/>
              <w:right w:val="nil"/>
            </w:tcBorders>
            <w:shd w:val="clear" w:color="auto" w:fill="auto"/>
            <w:noWrap/>
            <w:vAlign w:val="bottom"/>
            <w:hideMark/>
          </w:tcPr>
          <w:p w14:paraId="05F1AE31" w14:textId="04C2E576"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1,054,560</w:t>
            </w:r>
          </w:p>
        </w:tc>
      </w:tr>
      <w:tr w:rsidR="00873B7D" w:rsidRPr="00FD3ED5" w14:paraId="57463961" w14:textId="77777777" w:rsidTr="00873B7D">
        <w:trPr>
          <w:trHeight w:val="189"/>
        </w:trPr>
        <w:tc>
          <w:tcPr>
            <w:tcW w:w="1127" w:type="dxa"/>
            <w:tcBorders>
              <w:top w:val="nil"/>
              <w:left w:val="nil"/>
              <w:bottom w:val="nil"/>
              <w:right w:val="nil"/>
            </w:tcBorders>
            <w:shd w:val="clear" w:color="auto" w:fill="auto"/>
            <w:noWrap/>
            <w:vAlign w:val="bottom"/>
            <w:hideMark/>
          </w:tcPr>
          <w:p w14:paraId="538CC5BC"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5A8A96E9"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Average rainfall (ml)</w:t>
            </w:r>
          </w:p>
        </w:tc>
        <w:tc>
          <w:tcPr>
            <w:tcW w:w="969" w:type="dxa"/>
            <w:tcBorders>
              <w:top w:val="nil"/>
              <w:left w:val="nil"/>
              <w:bottom w:val="nil"/>
              <w:right w:val="nil"/>
            </w:tcBorders>
            <w:shd w:val="clear" w:color="auto" w:fill="auto"/>
            <w:noWrap/>
            <w:vAlign w:val="bottom"/>
            <w:hideMark/>
          </w:tcPr>
          <w:p w14:paraId="11CC4BC7" w14:textId="73AF3E2A"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455</w:t>
            </w:r>
          </w:p>
        </w:tc>
        <w:tc>
          <w:tcPr>
            <w:tcW w:w="969" w:type="dxa"/>
            <w:tcBorders>
              <w:top w:val="nil"/>
              <w:left w:val="nil"/>
              <w:bottom w:val="nil"/>
              <w:right w:val="nil"/>
            </w:tcBorders>
            <w:shd w:val="clear" w:color="auto" w:fill="auto"/>
            <w:noWrap/>
            <w:vAlign w:val="bottom"/>
            <w:hideMark/>
          </w:tcPr>
          <w:p w14:paraId="6583D0AE" w14:textId="41873CE5"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220</w:t>
            </w:r>
          </w:p>
        </w:tc>
        <w:tc>
          <w:tcPr>
            <w:tcW w:w="970" w:type="dxa"/>
            <w:tcBorders>
              <w:top w:val="nil"/>
              <w:left w:val="nil"/>
              <w:bottom w:val="nil"/>
              <w:right w:val="nil"/>
            </w:tcBorders>
            <w:shd w:val="clear" w:color="auto" w:fill="auto"/>
            <w:noWrap/>
            <w:vAlign w:val="bottom"/>
            <w:hideMark/>
          </w:tcPr>
          <w:p w14:paraId="0CE996AE" w14:textId="0785FCAE"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365</w:t>
            </w:r>
          </w:p>
        </w:tc>
        <w:tc>
          <w:tcPr>
            <w:tcW w:w="1081" w:type="dxa"/>
            <w:tcBorders>
              <w:top w:val="nil"/>
              <w:left w:val="nil"/>
              <w:bottom w:val="nil"/>
              <w:right w:val="nil"/>
            </w:tcBorders>
            <w:shd w:val="clear" w:color="auto" w:fill="auto"/>
            <w:noWrap/>
            <w:vAlign w:val="bottom"/>
            <w:hideMark/>
          </w:tcPr>
          <w:p w14:paraId="78464129" w14:textId="11CBB102"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349</w:t>
            </w:r>
          </w:p>
        </w:tc>
        <w:tc>
          <w:tcPr>
            <w:tcW w:w="969" w:type="dxa"/>
            <w:tcBorders>
              <w:top w:val="nil"/>
              <w:left w:val="nil"/>
              <w:bottom w:val="nil"/>
              <w:right w:val="nil"/>
            </w:tcBorders>
            <w:shd w:val="clear" w:color="auto" w:fill="auto"/>
            <w:noWrap/>
            <w:vAlign w:val="bottom"/>
            <w:hideMark/>
          </w:tcPr>
          <w:p w14:paraId="3A3ECBB0" w14:textId="477109AA"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162</w:t>
            </w:r>
          </w:p>
        </w:tc>
        <w:tc>
          <w:tcPr>
            <w:tcW w:w="970" w:type="dxa"/>
            <w:tcBorders>
              <w:top w:val="nil"/>
              <w:left w:val="nil"/>
              <w:bottom w:val="nil"/>
              <w:right w:val="nil"/>
            </w:tcBorders>
            <w:shd w:val="clear" w:color="auto" w:fill="auto"/>
            <w:noWrap/>
            <w:vAlign w:val="bottom"/>
            <w:hideMark/>
          </w:tcPr>
          <w:p w14:paraId="1618FA47" w14:textId="6B623045"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295</w:t>
            </w:r>
          </w:p>
        </w:tc>
      </w:tr>
      <w:tr w:rsidR="00873B7D" w:rsidRPr="00FD3ED5" w14:paraId="2B7D7DC9" w14:textId="77777777" w:rsidTr="00873B7D">
        <w:trPr>
          <w:trHeight w:val="189"/>
        </w:trPr>
        <w:tc>
          <w:tcPr>
            <w:tcW w:w="1127" w:type="dxa"/>
            <w:tcBorders>
              <w:top w:val="nil"/>
              <w:left w:val="nil"/>
              <w:bottom w:val="nil"/>
              <w:right w:val="nil"/>
            </w:tcBorders>
            <w:shd w:val="clear" w:color="auto" w:fill="auto"/>
            <w:noWrap/>
            <w:vAlign w:val="bottom"/>
            <w:hideMark/>
          </w:tcPr>
          <w:p w14:paraId="3C1411EF"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6900D38A"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University educated (0/1)</w:t>
            </w:r>
          </w:p>
        </w:tc>
        <w:tc>
          <w:tcPr>
            <w:tcW w:w="969" w:type="dxa"/>
            <w:tcBorders>
              <w:top w:val="nil"/>
              <w:left w:val="nil"/>
              <w:bottom w:val="nil"/>
              <w:right w:val="nil"/>
            </w:tcBorders>
            <w:shd w:val="clear" w:color="auto" w:fill="auto"/>
            <w:noWrap/>
            <w:vAlign w:val="bottom"/>
            <w:hideMark/>
          </w:tcPr>
          <w:p w14:paraId="5FC04D8A" w14:textId="013BA81E"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0.1</w:t>
            </w:r>
          </w:p>
        </w:tc>
        <w:tc>
          <w:tcPr>
            <w:tcW w:w="969" w:type="dxa"/>
            <w:tcBorders>
              <w:top w:val="nil"/>
              <w:left w:val="nil"/>
              <w:bottom w:val="nil"/>
              <w:right w:val="nil"/>
            </w:tcBorders>
            <w:shd w:val="clear" w:color="auto" w:fill="auto"/>
            <w:noWrap/>
            <w:vAlign w:val="bottom"/>
            <w:hideMark/>
          </w:tcPr>
          <w:p w14:paraId="6F6BA35D" w14:textId="597FBCB8"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0.3</w:t>
            </w:r>
          </w:p>
        </w:tc>
        <w:tc>
          <w:tcPr>
            <w:tcW w:w="970" w:type="dxa"/>
            <w:tcBorders>
              <w:top w:val="nil"/>
              <w:left w:val="nil"/>
              <w:bottom w:val="nil"/>
              <w:right w:val="nil"/>
            </w:tcBorders>
            <w:shd w:val="clear" w:color="auto" w:fill="auto"/>
            <w:noWrap/>
            <w:vAlign w:val="bottom"/>
            <w:hideMark/>
          </w:tcPr>
          <w:p w14:paraId="0F6706C6" w14:textId="50A9FB19"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w:t>
            </w:r>
          </w:p>
        </w:tc>
        <w:tc>
          <w:tcPr>
            <w:tcW w:w="1081" w:type="dxa"/>
            <w:tcBorders>
              <w:top w:val="nil"/>
              <w:left w:val="nil"/>
              <w:bottom w:val="nil"/>
              <w:right w:val="nil"/>
            </w:tcBorders>
            <w:shd w:val="clear" w:color="auto" w:fill="auto"/>
            <w:noWrap/>
            <w:vAlign w:val="bottom"/>
            <w:hideMark/>
          </w:tcPr>
          <w:p w14:paraId="7E7B8143" w14:textId="00D14BCC"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0.2</w:t>
            </w:r>
          </w:p>
        </w:tc>
        <w:tc>
          <w:tcPr>
            <w:tcW w:w="969" w:type="dxa"/>
            <w:tcBorders>
              <w:top w:val="nil"/>
              <w:left w:val="nil"/>
              <w:bottom w:val="nil"/>
              <w:right w:val="nil"/>
            </w:tcBorders>
            <w:shd w:val="clear" w:color="auto" w:fill="auto"/>
            <w:noWrap/>
            <w:vAlign w:val="bottom"/>
            <w:hideMark/>
          </w:tcPr>
          <w:p w14:paraId="631AF567" w14:textId="02EEEA21"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0.4</w:t>
            </w:r>
          </w:p>
        </w:tc>
        <w:tc>
          <w:tcPr>
            <w:tcW w:w="970" w:type="dxa"/>
            <w:tcBorders>
              <w:top w:val="nil"/>
              <w:left w:val="nil"/>
              <w:bottom w:val="nil"/>
              <w:right w:val="nil"/>
            </w:tcBorders>
            <w:shd w:val="clear" w:color="auto" w:fill="auto"/>
            <w:noWrap/>
            <w:vAlign w:val="bottom"/>
            <w:hideMark/>
          </w:tcPr>
          <w:p w14:paraId="1C45593F" w14:textId="229896AF"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w:t>
            </w:r>
          </w:p>
        </w:tc>
      </w:tr>
      <w:tr w:rsidR="00873B7D" w:rsidRPr="00FD3ED5" w14:paraId="1FD8EF23" w14:textId="77777777" w:rsidTr="00873B7D">
        <w:trPr>
          <w:trHeight w:val="189"/>
        </w:trPr>
        <w:tc>
          <w:tcPr>
            <w:tcW w:w="1127" w:type="dxa"/>
            <w:tcBorders>
              <w:top w:val="nil"/>
              <w:left w:val="nil"/>
              <w:bottom w:val="nil"/>
              <w:right w:val="nil"/>
            </w:tcBorders>
            <w:shd w:val="clear" w:color="auto" w:fill="auto"/>
            <w:noWrap/>
            <w:vAlign w:val="bottom"/>
            <w:hideMark/>
          </w:tcPr>
          <w:p w14:paraId="084F4ED5"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658FE771"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 xml:space="preserve">Age </w:t>
            </w:r>
          </w:p>
        </w:tc>
        <w:tc>
          <w:tcPr>
            <w:tcW w:w="969" w:type="dxa"/>
            <w:tcBorders>
              <w:top w:val="nil"/>
              <w:left w:val="nil"/>
              <w:bottom w:val="nil"/>
              <w:right w:val="nil"/>
            </w:tcBorders>
            <w:shd w:val="clear" w:color="auto" w:fill="auto"/>
            <w:noWrap/>
            <w:vAlign w:val="bottom"/>
            <w:hideMark/>
          </w:tcPr>
          <w:p w14:paraId="5CAEBE61" w14:textId="1D0A43E3"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55</w:t>
            </w:r>
          </w:p>
        </w:tc>
        <w:tc>
          <w:tcPr>
            <w:tcW w:w="969" w:type="dxa"/>
            <w:tcBorders>
              <w:top w:val="nil"/>
              <w:left w:val="nil"/>
              <w:bottom w:val="nil"/>
              <w:right w:val="nil"/>
            </w:tcBorders>
            <w:shd w:val="clear" w:color="auto" w:fill="auto"/>
            <w:noWrap/>
            <w:vAlign w:val="bottom"/>
            <w:hideMark/>
          </w:tcPr>
          <w:p w14:paraId="36CA7165" w14:textId="4B3A3E4C"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11</w:t>
            </w:r>
          </w:p>
        </w:tc>
        <w:tc>
          <w:tcPr>
            <w:tcW w:w="970" w:type="dxa"/>
            <w:tcBorders>
              <w:top w:val="nil"/>
              <w:left w:val="nil"/>
              <w:bottom w:val="nil"/>
              <w:right w:val="nil"/>
            </w:tcBorders>
            <w:shd w:val="clear" w:color="auto" w:fill="auto"/>
            <w:noWrap/>
            <w:vAlign w:val="bottom"/>
            <w:hideMark/>
          </w:tcPr>
          <w:p w14:paraId="0F6D0796" w14:textId="5C7E1B5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55</w:t>
            </w:r>
          </w:p>
        </w:tc>
        <w:tc>
          <w:tcPr>
            <w:tcW w:w="1081" w:type="dxa"/>
            <w:tcBorders>
              <w:top w:val="nil"/>
              <w:left w:val="nil"/>
              <w:bottom w:val="nil"/>
              <w:right w:val="nil"/>
            </w:tcBorders>
            <w:shd w:val="clear" w:color="auto" w:fill="auto"/>
            <w:noWrap/>
            <w:vAlign w:val="bottom"/>
            <w:hideMark/>
          </w:tcPr>
          <w:p w14:paraId="64C8BB70" w14:textId="292C70F5"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55</w:t>
            </w:r>
          </w:p>
        </w:tc>
        <w:tc>
          <w:tcPr>
            <w:tcW w:w="969" w:type="dxa"/>
            <w:tcBorders>
              <w:top w:val="nil"/>
              <w:left w:val="nil"/>
              <w:bottom w:val="nil"/>
              <w:right w:val="nil"/>
            </w:tcBorders>
            <w:shd w:val="clear" w:color="auto" w:fill="auto"/>
            <w:noWrap/>
            <w:vAlign w:val="bottom"/>
            <w:hideMark/>
          </w:tcPr>
          <w:p w14:paraId="03CBAF80" w14:textId="0975F7E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11</w:t>
            </w:r>
          </w:p>
        </w:tc>
        <w:tc>
          <w:tcPr>
            <w:tcW w:w="970" w:type="dxa"/>
            <w:tcBorders>
              <w:top w:val="nil"/>
              <w:left w:val="nil"/>
              <w:bottom w:val="nil"/>
              <w:right w:val="nil"/>
            </w:tcBorders>
            <w:shd w:val="clear" w:color="auto" w:fill="auto"/>
            <w:noWrap/>
            <w:vAlign w:val="bottom"/>
            <w:hideMark/>
          </w:tcPr>
          <w:p w14:paraId="381885FC" w14:textId="51CA73A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54</w:t>
            </w:r>
          </w:p>
        </w:tc>
      </w:tr>
      <w:tr w:rsidR="00873B7D" w:rsidRPr="00FD3ED5" w14:paraId="02AC7FC6" w14:textId="77777777" w:rsidTr="00873B7D">
        <w:trPr>
          <w:trHeight w:val="189"/>
        </w:trPr>
        <w:tc>
          <w:tcPr>
            <w:tcW w:w="1127" w:type="dxa"/>
            <w:tcBorders>
              <w:top w:val="nil"/>
              <w:left w:val="nil"/>
              <w:bottom w:val="nil"/>
              <w:right w:val="nil"/>
            </w:tcBorders>
            <w:shd w:val="clear" w:color="auto" w:fill="auto"/>
            <w:noWrap/>
            <w:vAlign w:val="bottom"/>
            <w:hideMark/>
          </w:tcPr>
          <w:p w14:paraId="605ADC57" w14:textId="77777777" w:rsidR="00873B7D" w:rsidRPr="00FD3ED5" w:rsidRDefault="00873B7D" w:rsidP="00FD3ED5">
            <w:pPr>
              <w:keepNext/>
              <w:keepLines/>
              <w:spacing w:after="0" w:line="240" w:lineRule="auto"/>
              <w:rPr>
                <w:rFonts w:ascii="Calibri" w:eastAsia="Times New Roman" w:hAnsi="Calibri"/>
                <w:b/>
                <w:bCs/>
                <w:color w:val="000000"/>
                <w:sz w:val="16"/>
                <w:szCs w:val="18"/>
                <w:lang w:eastAsia="en-AU"/>
              </w:rPr>
            </w:pPr>
            <w:r w:rsidRPr="00FD3ED5">
              <w:rPr>
                <w:rFonts w:ascii="Calibri" w:eastAsia="Times New Roman" w:hAnsi="Calibri"/>
                <w:b/>
                <w:bCs/>
                <w:color w:val="000000"/>
                <w:sz w:val="16"/>
                <w:szCs w:val="18"/>
                <w:lang w:eastAsia="en-AU"/>
              </w:rPr>
              <w:t xml:space="preserve">Broadacre (Rice) </w:t>
            </w:r>
          </w:p>
        </w:tc>
        <w:tc>
          <w:tcPr>
            <w:tcW w:w="2808" w:type="dxa"/>
            <w:tcBorders>
              <w:top w:val="nil"/>
              <w:left w:val="nil"/>
              <w:bottom w:val="nil"/>
              <w:right w:val="nil"/>
            </w:tcBorders>
            <w:shd w:val="clear" w:color="auto" w:fill="auto"/>
            <w:noWrap/>
            <w:hideMark/>
          </w:tcPr>
          <w:p w14:paraId="18C3F283"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Area operated (ha)</w:t>
            </w:r>
          </w:p>
        </w:tc>
        <w:tc>
          <w:tcPr>
            <w:tcW w:w="969" w:type="dxa"/>
            <w:tcBorders>
              <w:top w:val="nil"/>
              <w:left w:val="nil"/>
              <w:bottom w:val="nil"/>
              <w:right w:val="nil"/>
            </w:tcBorders>
            <w:shd w:val="clear" w:color="auto" w:fill="auto"/>
            <w:noWrap/>
            <w:vAlign w:val="bottom"/>
            <w:hideMark/>
          </w:tcPr>
          <w:p w14:paraId="303B5D90" w14:textId="13CCEE9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1,343</w:t>
            </w:r>
          </w:p>
        </w:tc>
        <w:tc>
          <w:tcPr>
            <w:tcW w:w="969" w:type="dxa"/>
            <w:tcBorders>
              <w:top w:val="nil"/>
              <w:left w:val="nil"/>
              <w:bottom w:val="nil"/>
              <w:right w:val="nil"/>
            </w:tcBorders>
            <w:shd w:val="clear" w:color="auto" w:fill="auto"/>
            <w:noWrap/>
            <w:vAlign w:val="bottom"/>
            <w:hideMark/>
          </w:tcPr>
          <w:p w14:paraId="70812C36" w14:textId="20799FBE"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2,626</w:t>
            </w:r>
          </w:p>
        </w:tc>
        <w:tc>
          <w:tcPr>
            <w:tcW w:w="970" w:type="dxa"/>
            <w:tcBorders>
              <w:top w:val="nil"/>
              <w:left w:val="nil"/>
              <w:bottom w:val="nil"/>
              <w:right w:val="nil"/>
            </w:tcBorders>
            <w:shd w:val="clear" w:color="auto" w:fill="auto"/>
            <w:noWrap/>
            <w:vAlign w:val="bottom"/>
            <w:hideMark/>
          </w:tcPr>
          <w:p w14:paraId="2689F7B9" w14:textId="00A051A0"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669</w:t>
            </w:r>
          </w:p>
        </w:tc>
        <w:tc>
          <w:tcPr>
            <w:tcW w:w="1081" w:type="dxa"/>
            <w:tcBorders>
              <w:top w:val="nil"/>
              <w:left w:val="nil"/>
              <w:bottom w:val="nil"/>
              <w:right w:val="nil"/>
            </w:tcBorders>
            <w:shd w:val="clear" w:color="auto" w:fill="auto"/>
            <w:noWrap/>
            <w:vAlign w:val="bottom"/>
            <w:hideMark/>
          </w:tcPr>
          <w:p w14:paraId="15F14176" w14:textId="301C6B4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1,489</w:t>
            </w:r>
          </w:p>
        </w:tc>
        <w:tc>
          <w:tcPr>
            <w:tcW w:w="969" w:type="dxa"/>
            <w:tcBorders>
              <w:top w:val="nil"/>
              <w:left w:val="nil"/>
              <w:bottom w:val="nil"/>
              <w:right w:val="nil"/>
            </w:tcBorders>
            <w:shd w:val="clear" w:color="auto" w:fill="auto"/>
            <w:noWrap/>
            <w:vAlign w:val="bottom"/>
            <w:hideMark/>
          </w:tcPr>
          <w:p w14:paraId="636909C2" w14:textId="0355ADF1"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1,702</w:t>
            </w:r>
          </w:p>
        </w:tc>
        <w:tc>
          <w:tcPr>
            <w:tcW w:w="970" w:type="dxa"/>
            <w:tcBorders>
              <w:top w:val="nil"/>
              <w:left w:val="nil"/>
              <w:bottom w:val="nil"/>
              <w:right w:val="nil"/>
            </w:tcBorders>
            <w:shd w:val="clear" w:color="auto" w:fill="auto"/>
            <w:noWrap/>
            <w:vAlign w:val="bottom"/>
            <w:hideMark/>
          </w:tcPr>
          <w:p w14:paraId="4FA832AA" w14:textId="2A7A9AFD"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975</w:t>
            </w:r>
          </w:p>
        </w:tc>
      </w:tr>
      <w:tr w:rsidR="00873B7D" w:rsidRPr="00FD3ED5" w14:paraId="3A061997" w14:textId="77777777" w:rsidTr="00873B7D">
        <w:trPr>
          <w:trHeight w:val="189"/>
        </w:trPr>
        <w:tc>
          <w:tcPr>
            <w:tcW w:w="1127" w:type="dxa"/>
            <w:tcBorders>
              <w:top w:val="nil"/>
              <w:left w:val="nil"/>
              <w:bottom w:val="nil"/>
              <w:right w:val="nil"/>
            </w:tcBorders>
            <w:shd w:val="clear" w:color="auto" w:fill="auto"/>
            <w:noWrap/>
            <w:vAlign w:val="bottom"/>
            <w:hideMark/>
          </w:tcPr>
          <w:p w14:paraId="2EAE8481"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781E1DD5" w14:textId="61E77B54" w:rsidR="00873B7D" w:rsidRPr="00FD3ED5" w:rsidRDefault="00873B7D" w:rsidP="00FD3ED5">
            <w:pPr>
              <w:keepNext/>
              <w:keepLines/>
              <w:spacing w:after="0" w:line="240" w:lineRule="auto"/>
              <w:rPr>
                <w:rFonts w:ascii="Calibri" w:eastAsia="Times New Roman" w:hAnsi="Calibri"/>
                <w:color w:val="auto"/>
                <w:sz w:val="16"/>
                <w:szCs w:val="18"/>
                <w:lang w:eastAsia="en-AU"/>
              </w:rPr>
            </w:pPr>
            <w:r w:rsidRPr="00FD3ED5">
              <w:rPr>
                <w:rFonts w:ascii="Calibri" w:eastAsia="Times New Roman" w:hAnsi="Calibri"/>
                <w:color w:val="auto"/>
                <w:sz w:val="16"/>
                <w:szCs w:val="18"/>
                <w:lang w:eastAsia="en-AU"/>
              </w:rPr>
              <w:t>Family labour (no.)</w:t>
            </w:r>
          </w:p>
        </w:tc>
        <w:tc>
          <w:tcPr>
            <w:tcW w:w="969" w:type="dxa"/>
            <w:tcBorders>
              <w:top w:val="nil"/>
              <w:left w:val="nil"/>
              <w:bottom w:val="nil"/>
              <w:right w:val="nil"/>
            </w:tcBorders>
            <w:shd w:val="clear" w:color="auto" w:fill="auto"/>
            <w:noWrap/>
            <w:vAlign w:val="bottom"/>
            <w:hideMark/>
          </w:tcPr>
          <w:p w14:paraId="366B6479" w14:textId="450C2BC4"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w:t>
            </w:r>
          </w:p>
        </w:tc>
        <w:tc>
          <w:tcPr>
            <w:tcW w:w="969" w:type="dxa"/>
            <w:tcBorders>
              <w:top w:val="nil"/>
              <w:left w:val="nil"/>
              <w:bottom w:val="nil"/>
              <w:right w:val="nil"/>
            </w:tcBorders>
            <w:shd w:val="clear" w:color="auto" w:fill="auto"/>
            <w:noWrap/>
            <w:vAlign w:val="bottom"/>
            <w:hideMark/>
          </w:tcPr>
          <w:p w14:paraId="50FA459B" w14:textId="030E67DB"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w:t>
            </w:r>
          </w:p>
        </w:tc>
        <w:tc>
          <w:tcPr>
            <w:tcW w:w="970" w:type="dxa"/>
            <w:tcBorders>
              <w:top w:val="nil"/>
              <w:left w:val="nil"/>
              <w:bottom w:val="nil"/>
              <w:right w:val="nil"/>
            </w:tcBorders>
            <w:shd w:val="clear" w:color="auto" w:fill="auto"/>
            <w:noWrap/>
            <w:vAlign w:val="bottom"/>
            <w:hideMark/>
          </w:tcPr>
          <w:p w14:paraId="2C4D285F" w14:textId="1E2255C6"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w:t>
            </w:r>
          </w:p>
        </w:tc>
        <w:tc>
          <w:tcPr>
            <w:tcW w:w="1081" w:type="dxa"/>
            <w:tcBorders>
              <w:top w:val="nil"/>
              <w:left w:val="nil"/>
              <w:bottom w:val="nil"/>
              <w:right w:val="nil"/>
            </w:tcBorders>
            <w:shd w:val="clear" w:color="auto" w:fill="auto"/>
            <w:noWrap/>
            <w:vAlign w:val="bottom"/>
            <w:hideMark/>
          </w:tcPr>
          <w:p w14:paraId="27128EEB" w14:textId="31FCF42F"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w:t>
            </w:r>
          </w:p>
        </w:tc>
        <w:tc>
          <w:tcPr>
            <w:tcW w:w="969" w:type="dxa"/>
            <w:tcBorders>
              <w:top w:val="nil"/>
              <w:left w:val="nil"/>
              <w:bottom w:val="nil"/>
              <w:right w:val="nil"/>
            </w:tcBorders>
            <w:shd w:val="clear" w:color="auto" w:fill="auto"/>
            <w:noWrap/>
            <w:vAlign w:val="bottom"/>
            <w:hideMark/>
          </w:tcPr>
          <w:p w14:paraId="0E018F03" w14:textId="70E76BD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w:t>
            </w:r>
          </w:p>
        </w:tc>
        <w:tc>
          <w:tcPr>
            <w:tcW w:w="970" w:type="dxa"/>
            <w:tcBorders>
              <w:top w:val="nil"/>
              <w:left w:val="nil"/>
              <w:bottom w:val="nil"/>
              <w:right w:val="nil"/>
            </w:tcBorders>
            <w:shd w:val="clear" w:color="auto" w:fill="auto"/>
            <w:noWrap/>
            <w:vAlign w:val="bottom"/>
            <w:hideMark/>
          </w:tcPr>
          <w:p w14:paraId="6CD81E0F" w14:textId="0545E659"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w:t>
            </w:r>
          </w:p>
        </w:tc>
      </w:tr>
      <w:tr w:rsidR="00873B7D" w:rsidRPr="00FD3ED5" w14:paraId="266C2C8D" w14:textId="77777777" w:rsidTr="00873B7D">
        <w:trPr>
          <w:trHeight w:val="189"/>
        </w:trPr>
        <w:tc>
          <w:tcPr>
            <w:tcW w:w="1127" w:type="dxa"/>
            <w:tcBorders>
              <w:top w:val="nil"/>
              <w:left w:val="nil"/>
              <w:bottom w:val="nil"/>
              <w:right w:val="nil"/>
            </w:tcBorders>
            <w:shd w:val="clear" w:color="auto" w:fill="auto"/>
            <w:noWrap/>
            <w:vAlign w:val="bottom"/>
            <w:hideMark/>
          </w:tcPr>
          <w:p w14:paraId="17107E50"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6ECA8F56"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Beef cattle opening number (no.)</w:t>
            </w:r>
          </w:p>
        </w:tc>
        <w:tc>
          <w:tcPr>
            <w:tcW w:w="969" w:type="dxa"/>
            <w:tcBorders>
              <w:top w:val="nil"/>
              <w:left w:val="nil"/>
              <w:bottom w:val="nil"/>
              <w:right w:val="nil"/>
            </w:tcBorders>
            <w:shd w:val="clear" w:color="auto" w:fill="auto"/>
            <w:noWrap/>
            <w:vAlign w:val="bottom"/>
            <w:hideMark/>
          </w:tcPr>
          <w:p w14:paraId="6BE9D2FF" w14:textId="2C4D135A"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77</w:t>
            </w:r>
          </w:p>
        </w:tc>
        <w:tc>
          <w:tcPr>
            <w:tcW w:w="969" w:type="dxa"/>
            <w:tcBorders>
              <w:top w:val="nil"/>
              <w:left w:val="nil"/>
              <w:bottom w:val="nil"/>
              <w:right w:val="nil"/>
            </w:tcBorders>
            <w:shd w:val="clear" w:color="auto" w:fill="auto"/>
            <w:noWrap/>
            <w:vAlign w:val="bottom"/>
            <w:hideMark/>
          </w:tcPr>
          <w:p w14:paraId="04506B1D" w14:textId="36EADA7F"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151</w:t>
            </w:r>
          </w:p>
        </w:tc>
        <w:tc>
          <w:tcPr>
            <w:tcW w:w="970" w:type="dxa"/>
            <w:tcBorders>
              <w:top w:val="nil"/>
              <w:left w:val="nil"/>
              <w:bottom w:val="nil"/>
              <w:right w:val="nil"/>
            </w:tcBorders>
            <w:shd w:val="clear" w:color="auto" w:fill="auto"/>
            <w:noWrap/>
            <w:vAlign w:val="bottom"/>
            <w:hideMark/>
          </w:tcPr>
          <w:p w14:paraId="1C29EF5C" w14:textId="5856318F"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w:t>
            </w:r>
          </w:p>
        </w:tc>
        <w:tc>
          <w:tcPr>
            <w:tcW w:w="1081" w:type="dxa"/>
            <w:tcBorders>
              <w:top w:val="nil"/>
              <w:left w:val="nil"/>
              <w:bottom w:val="nil"/>
              <w:right w:val="nil"/>
            </w:tcBorders>
            <w:shd w:val="clear" w:color="auto" w:fill="auto"/>
            <w:noWrap/>
            <w:vAlign w:val="bottom"/>
            <w:hideMark/>
          </w:tcPr>
          <w:p w14:paraId="0FD05C44" w14:textId="1E18ABFC"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67</w:t>
            </w:r>
          </w:p>
        </w:tc>
        <w:tc>
          <w:tcPr>
            <w:tcW w:w="969" w:type="dxa"/>
            <w:tcBorders>
              <w:top w:val="nil"/>
              <w:left w:val="nil"/>
              <w:bottom w:val="nil"/>
              <w:right w:val="nil"/>
            </w:tcBorders>
            <w:shd w:val="clear" w:color="auto" w:fill="auto"/>
            <w:noWrap/>
            <w:vAlign w:val="bottom"/>
            <w:hideMark/>
          </w:tcPr>
          <w:p w14:paraId="477046E3" w14:textId="66093D1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102</w:t>
            </w:r>
          </w:p>
        </w:tc>
        <w:tc>
          <w:tcPr>
            <w:tcW w:w="970" w:type="dxa"/>
            <w:tcBorders>
              <w:top w:val="nil"/>
              <w:left w:val="nil"/>
              <w:bottom w:val="nil"/>
              <w:right w:val="nil"/>
            </w:tcBorders>
            <w:shd w:val="clear" w:color="auto" w:fill="auto"/>
            <w:noWrap/>
            <w:vAlign w:val="bottom"/>
            <w:hideMark/>
          </w:tcPr>
          <w:p w14:paraId="395C566B" w14:textId="53574E5D"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4</w:t>
            </w:r>
          </w:p>
        </w:tc>
      </w:tr>
      <w:tr w:rsidR="00873B7D" w:rsidRPr="00FD3ED5" w14:paraId="2A96FA8D" w14:textId="77777777" w:rsidTr="00873B7D">
        <w:trPr>
          <w:trHeight w:val="189"/>
        </w:trPr>
        <w:tc>
          <w:tcPr>
            <w:tcW w:w="1127" w:type="dxa"/>
            <w:tcBorders>
              <w:top w:val="nil"/>
              <w:left w:val="nil"/>
              <w:bottom w:val="nil"/>
              <w:right w:val="nil"/>
            </w:tcBorders>
            <w:shd w:val="clear" w:color="auto" w:fill="auto"/>
            <w:noWrap/>
            <w:vAlign w:val="bottom"/>
            <w:hideMark/>
          </w:tcPr>
          <w:p w14:paraId="1EF5E35C"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5A1FF47F"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Sheep opening number (no.)</w:t>
            </w:r>
          </w:p>
        </w:tc>
        <w:tc>
          <w:tcPr>
            <w:tcW w:w="969" w:type="dxa"/>
            <w:tcBorders>
              <w:top w:val="nil"/>
              <w:left w:val="nil"/>
              <w:bottom w:val="nil"/>
              <w:right w:val="nil"/>
            </w:tcBorders>
            <w:shd w:val="clear" w:color="auto" w:fill="auto"/>
            <w:noWrap/>
            <w:vAlign w:val="bottom"/>
            <w:hideMark/>
          </w:tcPr>
          <w:p w14:paraId="16F38F32" w14:textId="028A9DCD"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1,019</w:t>
            </w:r>
          </w:p>
        </w:tc>
        <w:tc>
          <w:tcPr>
            <w:tcW w:w="969" w:type="dxa"/>
            <w:tcBorders>
              <w:top w:val="nil"/>
              <w:left w:val="nil"/>
              <w:bottom w:val="nil"/>
              <w:right w:val="nil"/>
            </w:tcBorders>
            <w:shd w:val="clear" w:color="auto" w:fill="auto"/>
            <w:noWrap/>
            <w:vAlign w:val="bottom"/>
            <w:hideMark/>
          </w:tcPr>
          <w:p w14:paraId="18C92996" w14:textId="662C8234"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1,760</w:t>
            </w:r>
          </w:p>
        </w:tc>
        <w:tc>
          <w:tcPr>
            <w:tcW w:w="970" w:type="dxa"/>
            <w:tcBorders>
              <w:top w:val="nil"/>
              <w:left w:val="nil"/>
              <w:bottom w:val="nil"/>
              <w:right w:val="nil"/>
            </w:tcBorders>
            <w:shd w:val="clear" w:color="auto" w:fill="auto"/>
            <w:noWrap/>
            <w:vAlign w:val="bottom"/>
            <w:hideMark/>
          </w:tcPr>
          <w:p w14:paraId="784D30B6" w14:textId="19FCE348"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498</w:t>
            </w:r>
          </w:p>
        </w:tc>
        <w:tc>
          <w:tcPr>
            <w:tcW w:w="1081" w:type="dxa"/>
            <w:tcBorders>
              <w:top w:val="nil"/>
              <w:left w:val="nil"/>
              <w:bottom w:val="nil"/>
              <w:right w:val="nil"/>
            </w:tcBorders>
            <w:shd w:val="clear" w:color="auto" w:fill="auto"/>
            <w:noWrap/>
            <w:vAlign w:val="bottom"/>
            <w:hideMark/>
          </w:tcPr>
          <w:p w14:paraId="4452B26C" w14:textId="6A7CF8B3"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1,011</w:t>
            </w:r>
          </w:p>
        </w:tc>
        <w:tc>
          <w:tcPr>
            <w:tcW w:w="969" w:type="dxa"/>
            <w:tcBorders>
              <w:top w:val="nil"/>
              <w:left w:val="nil"/>
              <w:bottom w:val="nil"/>
              <w:right w:val="nil"/>
            </w:tcBorders>
            <w:shd w:val="clear" w:color="auto" w:fill="auto"/>
            <w:noWrap/>
            <w:vAlign w:val="bottom"/>
            <w:hideMark/>
          </w:tcPr>
          <w:p w14:paraId="3393C043" w14:textId="44AC5AEE"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1,425</w:t>
            </w:r>
          </w:p>
        </w:tc>
        <w:tc>
          <w:tcPr>
            <w:tcW w:w="970" w:type="dxa"/>
            <w:tcBorders>
              <w:top w:val="nil"/>
              <w:left w:val="nil"/>
              <w:bottom w:val="nil"/>
              <w:right w:val="nil"/>
            </w:tcBorders>
            <w:shd w:val="clear" w:color="auto" w:fill="auto"/>
            <w:noWrap/>
            <w:vAlign w:val="bottom"/>
            <w:hideMark/>
          </w:tcPr>
          <w:p w14:paraId="46439AD0" w14:textId="0042CC12"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500</w:t>
            </w:r>
          </w:p>
        </w:tc>
      </w:tr>
      <w:tr w:rsidR="00873B7D" w:rsidRPr="00FD3ED5" w14:paraId="1E62D595" w14:textId="77777777" w:rsidTr="00873B7D">
        <w:trPr>
          <w:trHeight w:val="189"/>
        </w:trPr>
        <w:tc>
          <w:tcPr>
            <w:tcW w:w="1127" w:type="dxa"/>
            <w:tcBorders>
              <w:top w:val="nil"/>
              <w:left w:val="nil"/>
              <w:bottom w:val="nil"/>
              <w:right w:val="nil"/>
            </w:tcBorders>
            <w:shd w:val="clear" w:color="auto" w:fill="auto"/>
            <w:noWrap/>
            <w:vAlign w:val="bottom"/>
            <w:hideMark/>
          </w:tcPr>
          <w:p w14:paraId="7D16B6A8"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6B6A3727"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Total capital value ($)</w:t>
            </w:r>
          </w:p>
        </w:tc>
        <w:tc>
          <w:tcPr>
            <w:tcW w:w="969" w:type="dxa"/>
            <w:tcBorders>
              <w:top w:val="nil"/>
              <w:left w:val="nil"/>
              <w:bottom w:val="nil"/>
              <w:right w:val="nil"/>
            </w:tcBorders>
            <w:shd w:val="clear" w:color="auto" w:fill="auto"/>
            <w:noWrap/>
            <w:vAlign w:val="bottom"/>
            <w:hideMark/>
          </w:tcPr>
          <w:p w14:paraId="64D2B133" w14:textId="702B5865"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617,277</w:t>
            </w:r>
          </w:p>
        </w:tc>
        <w:tc>
          <w:tcPr>
            <w:tcW w:w="969" w:type="dxa"/>
            <w:tcBorders>
              <w:top w:val="nil"/>
              <w:left w:val="nil"/>
              <w:bottom w:val="nil"/>
              <w:right w:val="nil"/>
            </w:tcBorders>
            <w:shd w:val="clear" w:color="auto" w:fill="auto"/>
            <w:noWrap/>
            <w:vAlign w:val="bottom"/>
            <w:hideMark/>
          </w:tcPr>
          <w:p w14:paraId="01E4F03C" w14:textId="57D31EA2"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634,487</w:t>
            </w:r>
          </w:p>
        </w:tc>
        <w:tc>
          <w:tcPr>
            <w:tcW w:w="970" w:type="dxa"/>
            <w:tcBorders>
              <w:top w:val="nil"/>
              <w:left w:val="nil"/>
              <w:bottom w:val="nil"/>
              <w:right w:val="nil"/>
            </w:tcBorders>
            <w:shd w:val="clear" w:color="auto" w:fill="auto"/>
            <w:noWrap/>
            <w:vAlign w:val="bottom"/>
            <w:hideMark/>
          </w:tcPr>
          <w:p w14:paraId="46E0E731" w14:textId="323D7895"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381,132</w:t>
            </w:r>
          </w:p>
        </w:tc>
        <w:tc>
          <w:tcPr>
            <w:tcW w:w="1081" w:type="dxa"/>
            <w:tcBorders>
              <w:top w:val="nil"/>
              <w:left w:val="nil"/>
              <w:bottom w:val="nil"/>
              <w:right w:val="nil"/>
            </w:tcBorders>
            <w:shd w:val="clear" w:color="auto" w:fill="auto"/>
            <w:noWrap/>
            <w:vAlign w:val="bottom"/>
            <w:hideMark/>
          </w:tcPr>
          <w:p w14:paraId="3D1221E3" w14:textId="07639C3B"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807,695</w:t>
            </w:r>
          </w:p>
        </w:tc>
        <w:tc>
          <w:tcPr>
            <w:tcW w:w="969" w:type="dxa"/>
            <w:tcBorders>
              <w:top w:val="nil"/>
              <w:left w:val="nil"/>
              <w:bottom w:val="nil"/>
              <w:right w:val="nil"/>
            </w:tcBorders>
            <w:shd w:val="clear" w:color="auto" w:fill="auto"/>
            <w:noWrap/>
            <w:vAlign w:val="bottom"/>
            <w:hideMark/>
          </w:tcPr>
          <w:p w14:paraId="7BAADF32" w14:textId="6241BEE6"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913,311</w:t>
            </w:r>
          </w:p>
        </w:tc>
        <w:tc>
          <w:tcPr>
            <w:tcW w:w="970" w:type="dxa"/>
            <w:tcBorders>
              <w:top w:val="nil"/>
              <w:left w:val="nil"/>
              <w:bottom w:val="nil"/>
              <w:right w:val="nil"/>
            </w:tcBorders>
            <w:shd w:val="clear" w:color="auto" w:fill="auto"/>
            <w:noWrap/>
            <w:vAlign w:val="bottom"/>
            <w:hideMark/>
          </w:tcPr>
          <w:p w14:paraId="65418A48" w14:textId="7372C122"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381,132</w:t>
            </w:r>
          </w:p>
        </w:tc>
      </w:tr>
      <w:tr w:rsidR="00873B7D" w:rsidRPr="00FD3ED5" w14:paraId="1B574451" w14:textId="77777777" w:rsidTr="00873B7D">
        <w:trPr>
          <w:trHeight w:val="189"/>
        </w:trPr>
        <w:tc>
          <w:tcPr>
            <w:tcW w:w="1127" w:type="dxa"/>
            <w:tcBorders>
              <w:top w:val="nil"/>
              <w:left w:val="nil"/>
              <w:bottom w:val="nil"/>
              <w:right w:val="nil"/>
            </w:tcBorders>
            <w:shd w:val="clear" w:color="auto" w:fill="auto"/>
            <w:noWrap/>
            <w:vAlign w:val="bottom"/>
            <w:hideMark/>
          </w:tcPr>
          <w:p w14:paraId="50A87E68"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6B064E58"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 xml:space="preserve">Water entitlement value ($) </w:t>
            </w:r>
          </w:p>
        </w:tc>
        <w:tc>
          <w:tcPr>
            <w:tcW w:w="969" w:type="dxa"/>
            <w:tcBorders>
              <w:top w:val="nil"/>
              <w:left w:val="nil"/>
              <w:bottom w:val="nil"/>
              <w:right w:val="nil"/>
            </w:tcBorders>
            <w:shd w:val="clear" w:color="auto" w:fill="auto"/>
            <w:noWrap/>
            <w:vAlign w:val="bottom"/>
            <w:hideMark/>
          </w:tcPr>
          <w:p w14:paraId="6BF87BC1" w14:textId="7DD84EF3"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1,864,854</w:t>
            </w:r>
          </w:p>
        </w:tc>
        <w:tc>
          <w:tcPr>
            <w:tcW w:w="969" w:type="dxa"/>
            <w:tcBorders>
              <w:top w:val="nil"/>
              <w:left w:val="nil"/>
              <w:bottom w:val="nil"/>
              <w:right w:val="nil"/>
            </w:tcBorders>
            <w:shd w:val="clear" w:color="auto" w:fill="auto"/>
            <w:noWrap/>
            <w:vAlign w:val="bottom"/>
            <w:hideMark/>
          </w:tcPr>
          <w:p w14:paraId="36B089A2" w14:textId="02993343"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1,962,388</w:t>
            </w:r>
          </w:p>
        </w:tc>
        <w:tc>
          <w:tcPr>
            <w:tcW w:w="970" w:type="dxa"/>
            <w:tcBorders>
              <w:top w:val="nil"/>
              <w:left w:val="nil"/>
              <w:bottom w:val="nil"/>
              <w:right w:val="nil"/>
            </w:tcBorders>
            <w:shd w:val="clear" w:color="auto" w:fill="auto"/>
            <w:noWrap/>
            <w:vAlign w:val="bottom"/>
            <w:hideMark/>
          </w:tcPr>
          <w:p w14:paraId="2D9CE2B2" w14:textId="04055C42"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1,306,127</w:t>
            </w:r>
          </w:p>
        </w:tc>
        <w:tc>
          <w:tcPr>
            <w:tcW w:w="1081" w:type="dxa"/>
            <w:tcBorders>
              <w:top w:val="nil"/>
              <w:left w:val="nil"/>
              <w:bottom w:val="nil"/>
              <w:right w:val="nil"/>
            </w:tcBorders>
            <w:shd w:val="clear" w:color="auto" w:fill="auto"/>
            <w:noWrap/>
            <w:vAlign w:val="bottom"/>
            <w:hideMark/>
          </w:tcPr>
          <w:p w14:paraId="76B18E25" w14:textId="107C0CAF"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1,863,217</w:t>
            </w:r>
          </w:p>
        </w:tc>
        <w:tc>
          <w:tcPr>
            <w:tcW w:w="969" w:type="dxa"/>
            <w:tcBorders>
              <w:top w:val="nil"/>
              <w:left w:val="nil"/>
              <w:bottom w:val="nil"/>
              <w:right w:val="nil"/>
            </w:tcBorders>
            <w:shd w:val="clear" w:color="auto" w:fill="auto"/>
            <w:noWrap/>
            <w:vAlign w:val="bottom"/>
            <w:hideMark/>
          </w:tcPr>
          <w:p w14:paraId="14A70639" w14:textId="3965EC1C"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1,643,771</w:t>
            </w:r>
          </w:p>
        </w:tc>
        <w:tc>
          <w:tcPr>
            <w:tcW w:w="970" w:type="dxa"/>
            <w:tcBorders>
              <w:top w:val="nil"/>
              <w:left w:val="nil"/>
              <w:bottom w:val="nil"/>
              <w:right w:val="nil"/>
            </w:tcBorders>
            <w:shd w:val="clear" w:color="auto" w:fill="auto"/>
            <w:noWrap/>
            <w:vAlign w:val="bottom"/>
            <w:hideMark/>
          </w:tcPr>
          <w:p w14:paraId="66A67805" w14:textId="5DB05399"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1,296,957</w:t>
            </w:r>
          </w:p>
        </w:tc>
      </w:tr>
      <w:tr w:rsidR="00873B7D" w:rsidRPr="00FD3ED5" w14:paraId="6594DD53" w14:textId="77777777" w:rsidTr="00873B7D">
        <w:trPr>
          <w:trHeight w:val="189"/>
        </w:trPr>
        <w:tc>
          <w:tcPr>
            <w:tcW w:w="1127" w:type="dxa"/>
            <w:tcBorders>
              <w:top w:val="nil"/>
              <w:left w:val="nil"/>
              <w:bottom w:val="nil"/>
              <w:right w:val="nil"/>
            </w:tcBorders>
            <w:shd w:val="clear" w:color="auto" w:fill="auto"/>
            <w:noWrap/>
            <w:vAlign w:val="bottom"/>
            <w:hideMark/>
          </w:tcPr>
          <w:p w14:paraId="7DE48B7F"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43C8908E"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Average rainfall (ml)</w:t>
            </w:r>
          </w:p>
        </w:tc>
        <w:tc>
          <w:tcPr>
            <w:tcW w:w="969" w:type="dxa"/>
            <w:tcBorders>
              <w:top w:val="nil"/>
              <w:left w:val="nil"/>
              <w:bottom w:val="nil"/>
              <w:right w:val="nil"/>
            </w:tcBorders>
            <w:shd w:val="clear" w:color="auto" w:fill="auto"/>
            <w:noWrap/>
            <w:vAlign w:val="bottom"/>
            <w:hideMark/>
          </w:tcPr>
          <w:p w14:paraId="005E7686" w14:textId="723BA16F"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339</w:t>
            </w:r>
          </w:p>
        </w:tc>
        <w:tc>
          <w:tcPr>
            <w:tcW w:w="969" w:type="dxa"/>
            <w:tcBorders>
              <w:top w:val="nil"/>
              <w:left w:val="nil"/>
              <w:bottom w:val="nil"/>
              <w:right w:val="nil"/>
            </w:tcBorders>
            <w:shd w:val="clear" w:color="auto" w:fill="auto"/>
            <w:noWrap/>
            <w:vAlign w:val="bottom"/>
            <w:hideMark/>
          </w:tcPr>
          <w:p w14:paraId="42F5AB7A" w14:textId="31854572"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80</w:t>
            </w:r>
          </w:p>
        </w:tc>
        <w:tc>
          <w:tcPr>
            <w:tcW w:w="970" w:type="dxa"/>
            <w:tcBorders>
              <w:top w:val="nil"/>
              <w:left w:val="nil"/>
              <w:bottom w:val="nil"/>
              <w:right w:val="nil"/>
            </w:tcBorders>
            <w:shd w:val="clear" w:color="auto" w:fill="auto"/>
            <w:noWrap/>
            <w:vAlign w:val="bottom"/>
            <w:hideMark/>
          </w:tcPr>
          <w:p w14:paraId="65C03505" w14:textId="2497AB39"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345</w:t>
            </w:r>
          </w:p>
        </w:tc>
        <w:tc>
          <w:tcPr>
            <w:tcW w:w="1081" w:type="dxa"/>
            <w:tcBorders>
              <w:top w:val="nil"/>
              <w:left w:val="nil"/>
              <w:bottom w:val="nil"/>
              <w:right w:val="nil"/>
            </w:tcBorders>
            <w:shd w:val="clear" w:color="auto" w:fill="auto"/>
            <w:noWrap/>
            <w:vAlign w:val="bottom"/>
            <w:hideMark/>
          </w:tcPr>
          <w:p w14:paraId="19BEF6E8" w14:textId="636D5912"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342</w:t>
            </w:r>
          </w:p>
        </w:tc>
        <w:tc>
          <w:tcPr>
            <w:tcW w:w="969" w:type="dxa"/>
            <w:tcBorders>
              <w:top w:val="nil"/>
              <w:left w:val="nil"/>
              <w:bottom w:val="nil"/>
              <w:right w:val="nil"/>
            </w:tcBorders>
            <w:shd w:val="clear" w:color="auto" w:fill="auto"/>
            <w:noWrap/>
            <w:vAlign w:val="bottom"/>
            <w:hideMark/>
          </w:tcPr>
          <w:p w14:paraId="4E12DFF2" w14:textId="73BF7963"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70</w:t>
            </w:r>
          </w:p>
        </w:tc>
        <w:tc>
          <w:tcPr>
            <w:tcW w:w="970" w:type="dxa"/>
            <w:tcBorders>
              <w:top w:val="nil"/>
              <w:left w:val="nil"/>
              <w:bottom w:val="nil"/>
              <w:right w:val="nil"/>
            </w:tcBorders>
            <w:shd w:val="clear" w:color="auto" w:fill="auto"/>
            <w:noWrap/>
            <w:vAlign w:val="bottom"/>
            <w:hideMark/>
          </w:tcPr>
          <w:p w14:paraId="4526338F" w14:textId="188E1A2B"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357</w:t>
            </w:r>
          </w:p>
        </w:tc>
      </w:tr>
      <w:tr w:rsidR="00873B7D" w:rsidRPr="00FD3ED5" w14:paraId="49EF08E8" w14:textId="77777777" w:rsidTr="00873B7D">
        <w:trPr>
          <w:trHeight w:val="189"/>
        </w:trPr>
        <w:tc>
          <w:tcPr>
            <w:tcW w:w="1127" w:type="dxa"/>
            <w:tcBorders>
              <w:top w:val="nil"/>
              <w:left w:val="nil"/>
              <w:bottom w:val="nil"/>
              <w:right w:val="nil"/>
            </w:tcBorders>
            <w:shd w:val="clear" w:color="auto" w:fill="auto"/>
            <w:noWrap/>
            <w:vAlign w:val="bottom"/>
            <w:hideMark/>
          </w:tcPr>
          <w:p w14:paraId="1AFB93F8"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40684A44"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University educated (0/1)</w:t>
            </w:r>
          </w:p>
        </w:tc>
        <w:tc>
          <w:tcPr>
            <w:tcW w:w="969" w:type="dxa"/>
            <w:tcBorders>
              <w:top w:val="nil"/>
              <w:left w:val="nil"/>
              <w:bottom w:val="nil"/>
              <w:right w:val="nil"/>
            </w:tcBorders>
            <w:shd w:val="clear" w:color="auto" w:fill="auto"/>
            <w:noWrap/>
            <w:vAlign w:val="bottom"/>
            <w:hideMark/>
          </w:tcPr>
          <w:p w14:paraId="7BF5DCE1" w14:textId="7A7F53CC"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0.2</w:t>
            </w:r>
          </w:p>
        </w:tc>
        <w:tc>
          <w:tcPr>
            <w:tcW w:w="969" w:type="dxa"/>
            <w:tcBorders>
              <w:top w:val="nil"/>
              <w:left w:val="nil"/>
              <w:bottom w:val="nil"/>
              <w:right w:val="nil"/>
            </w:tcBorders>
            <w:shd w:val="clear" w:color="auto" w:fill="auto"/>
            <w:noWrap/>
            <w:vAlign w:val="bottom"/>
            <w:hideMark/>
          </w:tcPr>
          <w:p w14:paraId="22279D33" w14:textId="0E6A71B5"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0.4</w:t>
            </w:r>
          </w:p>
        </w:tc>
        <w:tc>
          <w:tcPr>
            <w:tcW w:w="970" w:type="dxa"/>
            <w:tcBorders>
              <w:top w:val="nil"/>
              <w:left w:val="nil"/>
              <w:bottom w:val="nil"/>
              <w:right w:val="nil"/>
            </w:tcBorders>
            <w:shd w:val="clear" w:color="auto" w:fill="auto"/>
            <w:noWrap/>
            <w:vAlign w:val="bottom"/>
            <w:hideMark/>
          </w:tcPr>
          <w:p w14:paraId="64C671EF" w14:textId="2C62AEC6"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w:t>
            </w:r>
          </w:p>
        </w:tc>
        <w:tc>
          <w:tcPr>
            <w:tcW w:w="1081" w:type="dxa"/>
            <w:tcBorders>
              <w:top w:val="nil"/>
              <w:left w:val="nil"/>
              <w:bottom w:val="nil"/>
              <w:right w:val="nil"/>
            </w:tcBorders>
            <w:shd w:val="clear" w:color="auto" w:fill="auto"/>
            <w:noWrap/>
            <w:vAlign w:val="bottom"/>
            <w:hideMark/>
          </w:tcPr>
          <w:p w14:paraId="2C0DD7CF" w14:textId="4C4EA8A3"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0.3</w:t>
            </w:r>
          </w:p>
        </w:tc>
        <w:tc>
          <w:tcPr>
            <w:tcW w:w="969" w:type="dxa"/>
            <w:tcBorders>
              <w:top w:val="nil"/>
              <w:left w:val="nil"/>
              <w:bottom w:val="nil"/>
              <w:right w:val="nil"/>
            </w:tcBorders>
            <w:shd w:val="clear" w:color="auto" w:fill="auto"/>
            <w:noWrap/>
            <w:vAlign w:val="bottom"/>
            <w:hideMark/>
          </w:tcPr>
          <w:p w14:paraId="2A1CEEF3" w14:textId="57297883"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0.4</w:t>
            </w:r>
          </w:p>
        </w:tc>
        <w:tc>
          <w:tcPr>
            <w:tcW w:w="970" w:type="dxa"/>
            <w:tcBorders>
              <w:top w:val="nil"/>
              <w:left w:val="nil"/>
              <w:bottom w:val="nil"/>
              <w:right w:val="nil"/>
            </w:tcBorders>
            <w:shd w:val="clear" w:color="auto" w:fill="auto"/>
            <w:noWrap/>
            <w:vAlign w:val="bottom"/>
            <w:hideMark/>
          </w:tcPr>
          <w:p w14:paraId="3307B672" w14:textId="6D011560"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w:t>
            </w:r>
          </w:p>
        </w:tc>
      </w:tr>
      <w:tr w:rsidR="00873B7D" w:rsidRPr="00FD3ED5" w14:paraId="0E8CB1DE" w14:textId="77777777" w:rsidTr="00873B7D">
        <w:trPr>
          <w:trHeight w:val="189"/>
        </w:trPr>
        <w:tc>
          <w:tcPr>
            <w:tcW w:w="1127" w:type="dxa"/>
            <w:tcBorders>
              <w:top w:val="nil"/>
              <w:left w:val="nil"/>
              <w:bottom w:val="nil"/>
              <w:right w:val="nil"/>
            </w:tcBorders>
            <w:shd w:val="clear" w:color="auto" w:fill="auto"/>
            <w:noWrap/>
            <w:vAlign w:val="bottom"/>
            <w:hideMark/>
          </w:tcPr>
          <w:p w14:paraId="72358FC9"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0BD9F441"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Age</w:t>
            </w:r>
          </w:p>
        </w:tc>
        <w:tc>
          <w:tcPr>
            <w:tcW w:w="969" w:type="dxa"/>
            <w:tcBorders>
              <w:top w:val="nil"/>
              <w:left w:val="nil"/>
              <w:bottom w:val="nil"/>
              <w:right w:val="nil"/>
            </w:tcBorders>
            <w:shd w:val="clear" w:color="auto" w:fill="auto"/>
            <w:noWrap/>
            <w:vAlign w:val="bottom"/>
            <w:hideMark/>
          </w:tcPr>
          <w:p w14:paraId="437C1A2F" w14:textId="101E8840"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57</w:t>
            </w:r>
          </w:p>
        </w:tc>
        <w:tc>
          <w:tcPr>
            <w:tcW w:w="969" w:type="dxa"/>
            <w:tcBorders>
              <w:top w:val="nil"/>
              <w:left w:val="nil"/>
              <w:bottom w:val="nil"/>
              <w:right w:val="nil"/>
            </w:tcBorders>
            <w:shd w:val="clear" w:color="auto" w:fill="auto"/>
            <w:noWrap/>
            <w:vAlign w:val="bottom"/>
            <w:hideMark/>
          </w:tcPr>
          <w:p w14:paraId="0B055C3D" w14:textId="6BC3B98F"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11</w:t>
            </w:r>
          </w:p>
        </w:tc>
        <w:tc>
          <w:tcPr>
            <w:tcW w:w="970" w:type="dxa"/>
            <w:tcBorders>
              <w:top w:val="nil"/>
              <w:left w:val="nil"/>
              <w:bottom w:val="nil"/>
              <w:right w:val="nil"/>
            </w:tcBorders>
            <w:shd w:val="clear" w:color="auto" w:fill="auto"/>
            <w:noWrap/>
            <w:vAlign w:val="bottom"/>
            <w:hideMark/>
          </w:tcPr>
          <w:p w14:paraId="67B0377F" w14:textId="33D3FBD1"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57</w:t>
            </w:r>
          </w:p>
        </w:tc>
        <w:tc>
          <w:tcPr>
            <w:tcW w:w="1081" w:type="dxa"/>
            <w:tcBorders>
              <w:top w:val="nil"/>
              <w:left w:val="nil"/>
              <w:bottom w:val="nil"/>
              <w:right w:val="nil"/>
            </w:tcBorders>
            <w:shd w:val="clear" w:color="auto" w:fill="auto"/>
            <w:noWrap/>
            <w:vAlign w:val="bottom"/>
            <w:hideMark/>
          </w:tcPr>
          <w:p w14:paraId="6E4DEAD6" w14:textId="7C8B2313"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60</w:t>
            </w:r>
          </w:p>
        </w:tc>
        <w:tc>
          <w:tcPr>
            <w:tcW w:w="969" w:type="dxa"/>
            <w:tcBorders>
              <w:top w:val="nil"/>
              <w:left w:val="nil"/>
              <w:bottom w:val="nil"/>
              <w:right w:val="nil"/>
            </w:tcBorders>
            <w:shd w:val="clear" w:color="auto" w:fill="auto"/>
            <w:noWrap/>
            <w:vAlign w:val="bottom"/>
            <w:hideMark/>
          </w:tcPr>
          <w:p w14:paraId="3E36FC91" w14:textId="679A1EF0"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12</w:t>
            </w:r>
          </w:p>
        </w:tc>
        <w:tc>
          <w:tcPr>
            <w:tcW w:w="970" w:type="dxa"/>
            <w:tcBorders>
              <w:top w:val="nil"/>
              <w:left w:val="nil"/>
              <w:bottom w:val="nil"/>
              <w:right w:val="nil"/>
            </w:tcBorders>
            <w:shd w:val="clear" w:color="auto" w:fill="auto"/>
            <w:noWrap/>
            <w:vAlign w:val="bottom"/>
            <w:hideMark/>
          </w:tcPr>
          <w:p w14:paraId="5E842502" w14:textId="3FC8E438"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60</w:t>
            </w:r>
          </w:p>
        </w:tc>
      </w:tr>
      <w:tr w:rsidR="00873B7D" w:rsidRPr="00FD3ED5" w14:paraId="6967198C" w14:textId="77777777" w:rsidTr="00873B7D">
        <w:trPr>
          <w:trHeight w:val="189"/>
        </w:trPr>
        <w:tc>
          <w:tcPr>
            <w:tcW w:w="1127" w:type="dxa"/>
            <w:tcBorders>
              <w:top w:val="nil"/>
              <w:left w:val="nil"/>
              <w:bottom w:val="nil"/>
              <w:right w:val="nil"/>
            </w:tcBorders>
            <w:shd w:val="clear" w:color="auto" w:fill="auto"/>
            <w:noWrap/>
            <w:vAlign w:val="bottom"/>
            <w:hideMark/>
          </w:tcPr>
          <w:p w14:paraId="469059F4" w14:textId="77777777" w:rsidR="00873B7D" w:rsidRPr="00FD3ED5" w:rsidRDefault="00873B7D" w:rsidP="00FD3ED5">
            <w:pPr>
              <w:keepNext/>
              <w:keepLines/>
              <w:spacing w:after="0" w:line="240" w:lineRule="auto"/>
              <w:rPr>
                <w:rFonts w:ascii="Calibri" w:eastAsia="Times New Roman" w:hAnsi="Calibri"/>
                <w:b/>
                <w:bCs/>
                <w:color w:val="000000"/>
                <w:sz w:val="16"/>
                <w:szCs w:val="18"/>
                <w:lang w:eastAsia="en-AU"/>
              </w:rPr>
            </w:pPr>
            <w:r w:rsidRPr="00FD3ED5">
              <w:rPr>
                <w:rFonts w:ascii="Calibri" w:eastAsia="Times New Roman" w:hAnsi="Calibri"/>
                <w:b/>
                <w:bCs/>
                <w:color w:val="000000"/>
                <w:sz w:val="16"/>
                <w:szCs w:val="18"/>
                <w:lang w:eastAsia="en-AU"/>
              </w:rPr>
              <w:t xml:space="preserve">Broadacre (Non-Rice) </w:t>
            </w:r>
          </w:p>
        </w:tc>
        <w:tc>
          <w:tcPr>
            <w:tcW w:w="2808" w:type="dxa"/>
            <w:tcBorders>
              <w:top w:val="nil"/>
              <w:left w:val="nil"/>
              <w:bottom w:val="nil"/>
              <w:right w:val="nil"/>
            </w:tcBorders>
            <w:shd w:val="clear" w:color="auto" w:fill="auto"/>
            <w:noWrap/>
            <w:hideMark/>
          </w:tcPr>
          <w:p w14:paraId="2AD7CA59"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Area operated (ha)</w:t>
            </w:r>
          </w:p>
        </w:tc>
        <w:tc>
          <w:tcPr>
            <w:tcW w:w="969" w:type="dxa"/>
            <w:tcBorders>
              <w:top w:val="nil"/>
              <w:left w:val="nil"/>
              <w:bottom w:val="nil"/>
              <w:right w:val="nil"/>
            </w:tcBorders>
            <w:shd w:val="clear" w:color="auto" w:fill="auto"/>
            <w:noWrap/>
            <w:vAlign w:val="bottom"/>
            <w:hideMark/>
          </w:tcPr>
          <w:p w14:paraId="337A709B" w14:textId="190032E8"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1,932</w:t>
            </w:r>
          </w:p>
        </w:tc>
        <w:tc>
          <w:tcPr>
            <w:tcW w:w="969" w:type="dxa"/>
            <w:tcBorders>
              <w:top w:val="nil"/>
              <w:left w:val="nil"/>
              <w:bottom w:val="nil"/>
              <w:right w:val="nil"/>
            </w:tcBorders>
            <w:shd w:val="clear" w:color="auto" w:fill="auto"/>
            <w:noWrap/>
            <w:vAlign w:val="bottom"/>
            <w:hideMark/>
          </w:tcPr>
          <w:p w14:paraId="7B3EAD97" w14:textId="1BA1DB76"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3,411</w:t>
            </w:r>
          </w:p>
        </w:tc>
        <w:tc>
          <w:tcPr>
            <w:tcW w:w="970" w:type="dxa"/>
            <w:tcBorders>
              <w:top w:val="nil"/>
              <w:left w:val="nil"/>
              <w:bottom w:val="nil"/>
              <w:right w:val="nil"/>
            </w:tcBorders>
            <w:shd w:val="clear" w:color="auto" w:fill="auto"/>
            <w:noWrap/>
            <w:vAlign w:val="bottom"/>
            <w:hideMark/>
          </w:tcPr>
          <w:p w14:paraId="2E967E68" w14:textId="0EF4BD50"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800</w:t>
            </w:r>
          </w:p>
        </w:tc>
        <w:tc>
          <w:tcPr>
            <w:tcW w:w="1081" w:type="dxa"/>
            <w:tcBorders>
              <w:top w:val="nil"/>
              <w:left w:val="nil"/>
              <w:bottom w:val="nil"/>
              <w:right w:val="nil"/>
            </w:tcBorders>
            <w:shd w:val="clear" w:color="auto" w:fill="auto"/>
            <w:noWrap/>
            <w:vAlign w:val="bottom"/>
            <w:hideMark/>
          </w:tcPr>
          <w:p w14:paraId="5E7C1BB2" w14:textId="1154AD7E"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2,700</w:t>
            </w:r>
          </w:p>
        </w:tc>
        <w:tc>
          <w:tcPr>
            <w:tcW w:w="969" w:type="dxa"/>
            <w:tcBorders>
              <w:top w:val="nil"/>
              <w:left w:val="nil"/>
              <w:bottom w:val="nil"/>
              <w:right w:val="nil"/>
            </w:tcBorders>
            <w:shd w:val="clear" w:color="auto" w:fill="auto"/>
            <w:noWrap/>
            <w:vAlign w:val="bottom"/>
            <w:hideMark/>
          </w:tcPr>
          <w:p w14:paraId="5A3F532E" w14:textId="59CB08EF"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3,943</w:t>
            </w:r>
          </w:p>
        </w:tc>
        <w:tc>
          <w:tcPr>
            <w:tcW w:w="970" w:type="dxa"/>
            <w:tcBorders>
              <w:top w:val="nil"/>
              <w:left w:val="nil"/>
              <w:bottom w:val="nil"/>
              <w:right w:val="nil"/>
            </w:tcBorders>
            <w:shd w:val="clear" w:color="auto" w:fill="auto"/>
            <w:noWrap/>
            <w:vAlign w:val="bottom"/>
            <w:hideMark/>
          </w:tcPr>
          <w:p w14:paraId="4A66EB8B" w14:textId="168EA553"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728</w:t>
            </w:r>
          </w:p>
        </w:tc>
      </w:tr>
      <w:tr w:rsidR="00873B7D" w:rsidRPr="00FD3ED5" w14:paraId="63801928" w14:textId="77777777" w:rsidTr="00873B7D">
        <w:trPr>
          <w:trHeight w:val="189"/>
        </w:trPr>
        <w:tc>
          <w:tcPr>
            <w:tcW w:w="1127" w:type="dxa"/>
            <w:tcBorders>
              <w:top w:val="nil"/>
              <w:left w:val="nil"/>
              <w:bottom w:val="nil"/>
              <w:right w:val="nil"/>
            </w:tcBorders>
            <w:shd w:val="clear" w:color="auto" w:fill="auto"/>
            <w:noWrap/>
            <w:vAlign w:val="bottom"/>
            <w:hideMark/>
          </w:tcPr>
          <w:p w14:paraId="334BF8D6"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0495EF94" w14:textId="39BF78FE" w:rsidR="00873B7D" w:rsidRPr="00FD3ED5" w:rsidRDefault="00873B7D" w:rsidP="00FD3ED5">
            <w:pPr>
              <w:keepNext/>
              <w:keepLines/>
              <w:spacing w:after="0" w:line="240" w:lineRule="auto"/>
              <w:rPr>
                <w:rFonts w:ascii="Calibri" w:eastAsia="Times New Roman" w:hAnsi="Calibri"/>
                <w:color w:val="auto"/>
                <w:sz w:val="16"/>
                <w:szCs w:val="18"/>
                <w:lang w:eastAsia="en-AU"/>
              </w:rPr>
            </w:pPr>
            <w:r w:rsidRPr="00FD3ED5">
              <w:rPr>
                <w:rFonts w:ascii="Calibri" w:eastAsia="Times New Roman" w:hAnsi="Calibri"/>
                <w:color w:val="auto"/>
                <w:sz w:val="16"/>
                <w:szCs w:val="18"/>
                <w:lang w:eastAsia="en-AU"/>
              </w:rPr>
              <w:t>Family labour (no.)</w:t>
            </w:r>
          </w:p>
        </w:tc>
        <w:tc>
          <w:tcPr>
            <w:tcW w:w="969" w:type="dxa"/>
            <w:tcBorders>
              <w:top w:val="nil"/>
              <w:left w:val="nil"/>
              <w:bottom w:val="nil"/>
              <w:right w:val="nil"/>
            </w:tcBorders>
            <w:shd w:val="clear" w:color="auto" w:fill="auto"/>
            <w:noWrap/>
            <w:vAlign w:val="bottom"/>
            <w:hideMark/>
          </w:tcPr>
          <w:p w14:paraId="0714BF56" w14:textId="4F717459"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w:t>
            </w:r>
          </w:p>
        </w:tc>
        <w:tc>
          <w:tcPr>
            <w:tcW w:w="969" w:type="dxa"/>
            <w:tcBorders>
              <w:top w:val="nil"/>
              <w:left w:val="nil"/>
              <w:bottom w:val="nil"/>
              <w:right w:val="nil"/>
            </w:tcBorders>
            <w:shd w:val="clear" w:color="auto" w:fill="auto"/>
            <w:noWrap/>
            <w:vAlign w:val="bottom"/>
            <w:hideMark/>
          </w:tcPr>
          <w:p w14:paraId="41FCED0E" w14:textId="0837CD96"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w:t>
            </w:r>
          </w:p>
        </w:tc>
        <w:tc>
          <w:tcPr>
            <w:tcW w:w="970" w:type="dxa"/>
            <w:tcBorders>
              <w:top w:val="nil"/>
              <w:left w:val="nil"/>
              <w:bottom w:val="nil"/>
              <w:right w:val="nil"/>
            </w:tcBorders>
            <w:shd w:val="clear" w:color="auto" w:fill="auto"/>
            <w:noWrap/>
            <w:vAlign w:val="bottom"/>
            <w:hideMark/>
          </w:tcPr>
          <w:p w14:paraId="1F1F0F60" w14:textId="4ACFF2BF"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w:t>
            </w:r>
          </w:p>
        </w:tc>
        <w:tc>
          <w:tcPr>
            <w:tcW w:w="1081" w:type="dxa"/>
            <w:tcBorders>
              <w:top w:val="nil"/>
              <w:left w:val="nil"/>
              <w:bottom w:val="nil"/>
              <w:right w:val="nil"/>
            </w:tcBorders>
            <w:shd w:val="clear" w:color="auto" w:fill="auto"/>
            <w:noWrap/>
            <w:vAlign w:val="bottom"/>
            <w:hideMark/>
          </w:tcPr>
          <w:p w14:paraId="059D8ED3" w14:textId="71480289"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w:t>
            </w:r>
          </w:p>
        </w:tc>
        <w:tc>
          <w:tcPr>
            <w:tcW w:w="969" w:type="dxa"/>
            <w:tcBorders>
              <w:top w:val="nil"/>
              <w:left w:val="nil"/>
              <w:bottom w:val="nil"/>
              <w:right w:val="nil"/>
            </w:tcBorders>
            <w:shd w:val="clear" w:color="auto" w:fill="auto"/>
            <w:noWrap/>
            <w:vAlign w:val="bottom"/>
            <w:hideMark/>
          </w:tcPr>
          <w:p w14:paraId="087CE9EE" w14:textId="055D2E06"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w:t>
            </w:r>
          </w:p>
        </w:tc>
        <w:tc>
          <w:tcPr>
            <w:tcW w:w="970" w:type="dxa"/>
            <w:tcBorders>
              <w:top w:val="nil"/>
              <w:left w:val="nil"/>
              <w:bottom w:val="nil"/>
              <w:right w:val="nil"/>
            </w:tcBorders>
            <w:shd w:val="clear" w:color="auto" w:fill="auto"/>
            <w:noWrap/>
            <w:vAlign w:val="bottom"/>
            <w:hideMark/>
          </w:tcPr>
          <w:p w14:paraId="3B27088F" w14:textId="4741EDD3"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w:t>
            </w:r>
          </w:p>
        </w:tc>
      </w:tr>
      <w:tr w:rsidR="00873B7D" w:rsidRPr="00FD3ED5" w14:paraId="603ECCA0" w14:textId="77777777" w:rsidTr="00873B7D">
        <w:trPr>
          <w:trHeight w:val="189"/>
        </w:trPr>
        <w:tc>
          <w:tcPr>
            <w:tcW w:w="1127" w:type="dxa"/>
            <w:tcBorders>
              <w:top w:val="nil"/>
              <w:left w:val="nil"/>
              <w:bottom w:val="nil"/>
              <w:right w:val="nil"/>
            </w:tcBorders>
            <w:shd w:val="clear" w:color="auto" w:fill="auto"/>
            <w:noWrap/>
            <w:vAlign w:val="bottom"/>
            <w:hideMark/>
          </w:tcPr>
          <w:p w14:paraId="4452111C"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1B67497F"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Beef cattle opening number (no.)</w:t>
            </w:r>
          </w:p>
        </w:tc>
        <w:tc>
          <w:tcPr>
            <w:tcW w:w="969" w:type="dxa"/>
            <w:tcBorders>
              <w:top w:val="nil"/>
              <w:left w:val="nil"/>
              <w:bottom w:val="nil"/>
              <w:right w:val="nil"/>
            </w:tcBorders>
            <w:shd w:val="clear" w:color="auto" w:fill="auto"/>
            <w:noWrap/>
            <w:vAlign w:val="bottom"/>
            <w:hideMark/>
          </w:tcPr>
          <w:p w14:paraId="647B5D4F" w14:textId="047A6FF8"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79</w:t>
            </w:r>
          </w:p>
        </w:tc>
        <w:tc>
          <w:tcPr>
            <w:tcW w:w="969" w:type="dxa"/>
            <w:tcBorders>
              <w:top w:val="nil"/>
              <w:left w:val="nil"/>
              <w:bottom w:val="nil"/>
              <w:right w:val="nil"/>
            </w:tcBorders>
            <w:shd w:val="clear" w:color="auto" w:fill="auto"/>
            <w:noWrap/>
            <w:vAlign w:val="bottom"/>
            <w:hideMark/>
          </w:tcPr>
          <w:p w14:paraId="6BB7872C" w14:textId="1B6FEABB"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339</w:t>
            </w:r>
          </w:p>
        </w:tc>
        <w:tc>
          <w:tcPr>
            <w:tcW w:w="970" w:type="dxa"/>
            <w:tcBorders>
              <w:top w:val="nil"/>
              <w:left w:val="nil"/>
              <w:bottom w:val="nil"/>
              <w:right w:val="nil"/>
            </w:tcBorders>
            <w:shd w:val="clear" w:color="auto" w:fill="auto"/>
            <w:noWrap/>
            <w:vAlign w:val="bottom"/>
            <w:hideMark/>
          </w:tcPr>
          <w:p w14:paraId="7AC99D44" w14:textId="48B8D1E1"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w:t>
            </w:r>
          </w:p>
        </w:tc>
        <w:tc>
          <w:tcPr>
            <w:tcW w:w="1081" w:type="dxa"/>
            <w:tcBorders>
              <w:top w:val="nil"/>
              <w:left w:val="nil"/>
              <w:bottom w:val="nil"/>
              <w:right w:val="nil"/>
            </w:tcBorders>
            <w:shd w:val="clear" w:color="auto" w:fill="auto"/>
            <w:noWrap/>
            <w:vAlign w:val="bottom"/>
            <w:hideMark/>
          </w:tcPr>
          <w:p w14:paraId="23A32454" w14:textId="60D9EFF8"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268</w:t>
            </w:r>
          </w:p>
        </w:tc>
        <w:tc>
          <w:tcPr>
            <w:tcW w:w="969" w:type="dxa"/>
            <w:tcBorders>
              <w:top w:val="nil"/>
              <w:left w:val="nil"/>
              <w:bottom w:val="nil"/>
              <w:right w:val="nil"/>
            </w:tcBorders>
            <w:shd w:val="clear" w:color="auto" w:fill="auto"/>
            <w:noWrap/>
            <w:vAlign w:val="bottom"/>
            <w:hideMark/>
          </w:tcPr>
          <w:p w14:paraId="44B57046" w14:textId="2B43562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528</w:t>
            </w:r>
          </w:p>
        </w:tc>
        <w:tc>
          <w:tcPr>
            <w:tcW w:w="970" w:type="dxa"/>
            <w:tcBorders>
              <w:top w:val="nil"/>
              <w:left w:val="nil"/>
              <w:bottom w:val="nil"/>
              <w:right w:val="nil"/>
            </w:tcBorders>
            <w:shd w:val="clear" w:color="auto" w:fill="auto"/>
            <w:noWrap/>
            <w:vAlign w:val="bottom"/>
            <w:hideMark/>
          </w:tcPr>
          <w:p w14:paraId="7FA10B63" w14:textId="0C25367E"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120</w:t>
            </w:r>
          </w:p>
        </w:tc>
      </w:tr>
      <w:tr w:rsidR="00873B7D" w:rsidRPr="00FD3ED5" w14:paraId="45347903" w14:textId="77777777" w:rsidTr="00873B7D">
        <w:trPr>
          <w:trHeight w:val="189"/>
        </w:trPr>
        <w:tc>
          <w:tcPr>
            <w:tcW w:w="1127" w:type="dxa"/>
            <w:tcBorders>
              <w:top w:val="nil"/>
              <w:left w:val="nil"/>
              <w:bottom w:val="nil"/>
              <w:right w:val="nil"/>
            </w:tcBorders>
            <w:shd w:val="clear" w:color="auto" w:fill="auto"/>
            <w:noWrap/>
            <w:vAlign w:val="bottom"/>
            <w:hideMark/>
          </w:tcPr>
          <w:p w14:paraId="643CF31C"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114762F9"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Sheep opening number (no.)</w:t>
            </w:r>
          </w:p>
        </w:tc>
        <w:tc>
          <w:tcPr>
            <w:tcW w:w="969" w:type="dxa"/>
            <w:tcBorders>
              <w:top w:val="nil"/>
              <w:left w:val="nil"/>
              <w:bottom w:val="nil"/>
              <w:right w:val="nil"/>
            </w:tcBorders>
            <w:shd w:val="clear" w:color="auto" w:fill="auto"/>
            <w:noWrap/>
            <w:vAlign w:val="bottom"/>
            <w:hideMark/>
          </w:tcPr>
          <w:p w14:paraId="7AACB036" w14:textId="736C5CC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1,288</w:t>
            </w:r>
          </w:p>
        </w:tc>
        <w:tc>
          <w:tcPr>
            <w:tcW w:w="969" w:type="dxa"/>
            <w:tcBorders>
              <w:top w:val="nil"/>
              <w:left w:val="nil"/>
              <w:bottom w:val="nil"/>
              <w:right w:val="nil"/>
            </w:tcBorders>
            <w:shd w:val="clear" w:color="auto" w:fill="auto"/>
            <w:noWrap/>
            <w:vAlign w:val="bottom"/>
            <w:hideMark/>
          </w:tcPr>
          <w:p w14:paraId="4DF10BF1" w14:textId="195E99F0"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1,926</w:t>
            </w:r>
          </w:p>
        </w:tc>
        <w:tc>
          <w:tcPr>
            <w:tcW w:w="970" w:type="dxa"/>
            <w:tcBorders>
              <w:top w:val="nil"/>
              <w:left w:val="nil"/>
              <w:bottom w:val="nil"/>
              <w:right w:val="nil"/>
            </w:tcBorders>
            <w:shd w:val="clear" w:color="auto" w:fill="auto"/>
            <w:noWrap/>
            <w:vAlign w:val="bottom"/>
            <w:hideMark/>
          </w:tcPr>
          <w:p w14:paraId="3363EE00" w14:textId="1F9B7F4D"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563</w:t>
            </w:r>
          </w:p>
        </w:tc>
        <w:tc>
          <w:tcPr>
            <w:tcW w:w="1081" w:type="dxa"/>
            <w:tcBorders>
              <w:top w:val="nil"/>
              <w:left w:val="nil"/>
              <w:bottom w:val="nil"/>
              <w:right w:val="nil"/>
            </w:tcBorders>
            <w:shd w:val="clear" w:color="auto" w:fill="auto"/>
            <w:noWrap/>
            <w:vAlign w:val="bottom"/>
            <w:hideMark/>
          </w:tcPr>
          <w:p w14:paraId="1BAE3A7D" w14:textId="6D3DF1A4"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1,803</w:t>
            </w:r>
          </w:p>
        </w:tc>
        <w:tc>
          <w:tcPr>
            <w:tcW w:w="969" w:type="dxa"/>
            <w:tcBorders>
              <w:top w:val="nil"/>
              <w:left w:val="nil"/>
              <w:bottom w:val="nil"/>
              <w:right w:val="nil"/>
            </w:tcBorders>
            <w:shd w:val="clear" w:color="auto" w:fill="auto"/>
            <w:noWrap/>
            <w:vAlign w:val="bottom"/>
            <w:hideMark/>
          </w:tcPr>
          <w:p w14:paraId="060681A4" w14:textId="5A945171"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3,612</w:t>
            </w:r>
          </w:p>
        </w:tc>
        <w:tc>
          <w:tcPr>
            <w:tcW w:w="970" w:type="dxa"/>
            <w:tcBorders>
              <w:top w:val="nil"/>
              <w:left w:val="nil"/>
              <w:bottom w:val="nil"/>
              <w:right w:val="nil"/>
            </w:tcBorders>
            <w:shd w:val="clear" w:color="auto" w:fill="auto"/>
            <w:noWrap/>
            <w:vAlign w:val="bottom"/>
            <w:hideMark/>
          </w:tcPr>
          <w:p w14:paraId="42A814D8" w14:textId="6D5BC439"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822</w:t>
            </w:r>
          </w:p>
        </w:tc>
      </w:tr>
      <w:tr w:rsidR="00873B7D" w:rsidRPr="00FD3ED5" w14:paraId="226BCA56" w14:textId="77777777" w:rsidTr="00873B7D">
        <w:trPr>
          <w:trHeight w:val="189"/>
        </w:trPr>
        <w:tc>
          <w:tcPr>
            <w:tcW w:w="1127" w:type="dxa"/>
            <w:tcBorders>
              <w:top w:val="nil"/>
              <w:left w:val="nil"/>
              <w:bottom w:val="nil"/>
              <w:right w:val="nil"/>
            </w:tcBorders>
            <w:shd w:val="clear" w:color="auto" w:fill="auto"/>
            <w:noWrap/>
            <w:vAlign w:val="bottom"/>
            <w:hideMark/>
          </w:tcPr>
          <w:p w14:paraId="09133A11"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41A746B6"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Total capital value ($)</w:t>
            </w:r>
          </w:p>
        </w:tc>
        <w:tc>
          <w:tcPr>
            <w:tcW w:w="969" w:type="dxa"/>
            <w:tcBorders>
              <w:top w:val="nil"/>
              <w:left w:val="nil"/>
              <w:bottom w:val="nil"/>
              <w:right w:val="nil"/>
            </w:tcBorders>
            <w:shd w:val="clear" w:color="auto" w:fill="auto"/>
            <w:noWrap/>
            <w:vAlign w:val="bottom"/>
            <w:hideMark/>
          </w:tcPr>
          <w:p w14:paraId="49509839" w14:textId="7ACD1E95"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605,719</w:t>
            </w:r>
          </w:p>
        </w:tc>
        <w:tc>
          <w:tcPr>
            <w:tcW w:w="969" w:type="dxa"/>
            <w:tcBorders>
              <w:top w:val="nil"/>
              <w:left w:val="nil"/>
              <w:bottom w:val="nil"/>
              <w:right w:val="nil"/>
            </w:tcBorders>
            <w:shd w:val="clear" w:color="auto" w:fill="auto"/>
            <w:noWrap/>
            <w:vAlign w:val="bottom"/>
            <w:hideMark/>
          </w:tcPr>
          <w:p w14:paraId="33EC8FF6" w14:textId="6F3DFBC8"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662,762</w:t>
            </w:r>
          </w:p>
        </w:tc>
        <w:tc>
          <w:tcPr>
            <w:tcW w:w="970" w:type="dxa"/>
            <w:tcBorders>
              <w:top w:val="nil"/>
              <w:left w:val="nil"/>
              <w:bottom w:val="nil"/>
              <w:right w:val="nil"/>
            </w:tcBorders>
            <w:shd w:val="clear" w:color="auto" w:fill="auto"/>
            <w:noWrap/>
            <w:vAlign w:val="bottom"/>
            <w:hideMark/>
          </w:tcPr>
          <w:p w14:paraId="155B8E43" w14:textId="38036692"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351,904</w:t>
            </w:r>
          </w:p>
        </w:tc>
        <w:tc>
          <w:tcPr>
            <w:tcW w:w="1081" w:type="dxa"/>
            <w:tcBorders>
              <w:top w:val="nil"/>
              <w:left w:val="nil"/>
              <w:bottom w:val="nil"/>
              <w:right w:val="nil"/>
            </w:tcBorders>
            <w:shd w:val="clear" w:color="auto" w:fill="auto"/>
            <w:noWrap/>
            <w:vAlign w:val="bottom"/>
            <w:hideMark/>
          </w:tcPr>
          <w:p w14:paraId="746D5529" w14:textId="34EB56B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872,286</w:t>
            </w:r>
          </w:p>
        </w:tc>
        <w:tc>
          <w:tcPr>
            <w:tcW w:w="969" w:type="dxa"/>
            <w:tcBorders>
              <w:top w:val="nil"/>
              <w:left w:val="nil"/>
              <w:bottom w:val="nil"/>
              <w:right w:val="nil"/>
            </w:tcBorders>
            <w:shd w:val="clear" w:color="auto" w:fill="auto"/>
            <w:noWrap/>
            <w:vAlign w:val="bottom"/>
            <w:hideMark/>
          </w:tcPr>
          <w:p w14:paraId="21690846" w14:textId="64E7F78D"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1,275,786</w:t>
            </w:r>
          </w:p>
        </w:tc>
        <w:tc>
          <w:tcPr>
            <w:tcW w:w="970" w:type="dxa"/>
            <w:tcBorders>
              <w:top w:val="nil"/>
              <w:left w:val="nil"/>
              <w:bottom w:val="nil"/>
              <w:right w:val="nil"/>
            </w:tcBorders>
            <w:shd w:val="clear" w:color="auto" w:fill="auto"/>
            <w:noWrap/>
            <w:vAlign w:val="bottom"/>
            <w:hideMark/>
          </w:tcPr>
          <w:p w14:paraId="556F1B01" w14:textId="47CEC258"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494,698</w:t>
            </w:r>
          </w:p>
        </w:tc>
      </w:tr>
      <w:tr w:rsidR="00873B7D" w:rsidRPr="00FD3ED5" w14:paraId="47395609" w14:textId="77777777" w:rsidTr="00873B7D">
        <w:trPr>
          <w:trHeight w:val="189"/>
        </w:trPr>
        <w:tc>
          <w:tcPr>
            <w:tcW w:w="1127" w:type="dxa"/>
            <w:tcBorders>
              <w:top w:val="nil"/>
              <w:left w:val="nil"/>
              <w:bottom w:val="nil"/>
              <w:right w:val="nil"/>
            </w:tcBorders>
            <w:shd w:val="clear" w:color="auto" w:fill="auto"/>
            <w:noWrap/>
            <w:vAlign w:val="bottom"/>
            <w:hideMark/>
          </w:tcPr>
          <w:p w14:paraId="1C3DF7F9"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105EBDD0"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 xml:space="preserve">Water entitlement value ($) </w:t>
            </w:r>
          </w:p>
        </w:tc>
        <w:tc>
          <w:tcPr>
            <w:tcW w:w="969" w:type="dxa"/>
            <w:tcBorders>
              <w:top w:val="nil"/>
              <w:left w:val="nil"/>
              <w:bottom w:val="nil"/>
              <w:right w:val="nil"/>
            </w:tcBorders>
            <w:shd w:val="clear" w:color="auto" w:fill="auto"/>
            <w:noWrap/>
            <w:vAlign w:val="bottom"/>
            <w:hideMark/>
          </w:tcPr>
          <w:p w14:paraId="1DA48A70" w14:textId="160BA7ED"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1,246,499</w:t>
            </w:r>
          </w:p>
        </w:tc>
        <w:tc>
          <w:tcPr>
            <w:tcW w:w="969" w:type="dxa"/>
            <w:tcBorders>
              <w:top w:val="nil"/>
              <w:left w:val="nil"/>
              <w:bottom w:val="nil"/>
              <w:right w:val="nil"/>
            </w:tcBorders>
            <w:shd w:val="clear" w:color="auto" w:fill="auto"/>
            <w:noWrap/>
            <w:vAlign w:val="bottom"/>
            <w:hideMark/>
          </w:tcPr>
          <w:p w14:paraId="4C5FB52A" w14:textId="2686EFF9"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3,554,448</w:t>
            </w:r>
          </w:p>
        </w:tc>
        <w:tc>
          <w:tcPr>
            <w:tcW w:w="970" w:type="dxa"/>
            <w:tcBorders>
              <w:top w:val="nil"/>
              <w:left w:val="nil"/>
              <w:bottom w:val="nil"/>
              <w:right w:val="nil"/>
            </w:tcBorders>
            <w:shd w:val="clear" w:color="auto" w:fill="auto"/>
            <w:noWrap/>
            <w:vAlign w:val="bottom"/>
            <w:hideMark/>
          </w:tcPr>
          <w:p w14:paraId="0EB5FB3B" w14:textId="1A8E055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811,330</w:t>
            </w:r>
          </w:p>
        </w:tc>
        <w:tc>
          <w:tcPr>
            <w:tcW w:w="1081" w:type="dxa"/>
            <w:tcBorders>
              <w:top w:val="nil"/>
              <w:left w:val="nil"/>
              <w:bottom w:val="nil"/>
              <w:right w:val="nil"/>
            </w:tcBorders>
            <w:shd w:val="clear" w:color="auto" w:fill="auto"/>
            <w:noWrap/>
            <w:vAlign w:val="bottom"/>
            <w:hideMark/>
          </w:tcPr>
          <w:p w14:paraId="7673BA48" w14:textId="3622F0DA"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860,340</w:t>
            </w:r>
          </w:p>
        </w:tc>
        <w:tc>
          <w:tcPr>
            <w:tcW w:w="969" w:type="dxa"/>
            <w:tcBorders>
              <w:top w:val="nil"/>
              <w:left w:val="nil"/>
              <w:bottom w:val="nil"/>
              <w:right w:val="nil"/>
            </w:tcBorders>
            <w:shd w:val="clear" w:color="auto" w:fill="auto"/>
            <w:noWrap/>
            <w:vAlign w:val="bottom"/>
            <w:hideMark/>
          </w:tcPr>
          <w:p w14:paraId="50BE50AB" w14:textId="153F569F"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908,466</w:t>
            </w:r>
          </w:p>
        </w:tc>
        <w:tc>
          <w:tcPr>
            <w:tcW w:w="970" w:type="dxa"/>
            <w:tcBorders>
              <w:top w:val="nil"/>
              <w:left w:val="nil"/>
              <w:bottom w:val="nil"/>
              <w:right w:val="nil"/>
            </w:tcBorders>
            <w:shd w:val="clear" w:color="auto" w:fill="auto"/>
            <w:noWrap/>
            <w:vAlign w:val="bottom"/>
            <w:hideMark/>
          </w:tcPr>
          <w:p w14:paraId="30299B58" w14:textId="012169DE"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462,384</w:t>
            </w:r>
          </w:p>
        </w:tc>
      </w:tr>
      <w:tr w:rsidR="00873B7D" w:rsidRPr="00FD3ED5" w14:paraId="2544064F" w14:textId="77777777" w:rsidTr="00873B7D">
        <w:trPr>
          <w:trHeight w:val="189"/>
        </w:trPr>
        <w:tc>
          <w:tcPr>
            <w:tcW w:w="1127" w:type="dxa"/>
            <w:tcBorders>
              <w:top w:val="nil"/>
              <w:left w:val="nil"/>
              <w:bottom w:val="nil"/>
              <w:right w:val="nil"/>
            </w:tcBorders>
            <w:shd w:val="clear" w:color="auto" w:fill="auto"/>
            <w:noWrap/>
            <w:vAlign w:val="bottom"/>
            <w:hideMark/>
          </w:tcPr>
          <w:p w14:paraId="7DA673A7"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75AFCC72"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Average rainfall (ml)</w:t>
            </w:r>
          </w:p>
        </w:tc>
        <w:tc>
          <w:tcPr>
            <w:tcW w:w="969" w:type="dxa"/>
            <w:tcBorders>
              <w:top w:val="nil"/>
              <w:left w:val="nil"/>
              <w:bottom w:val="nil"/>
              <w:right w:val="nil"/>
            </w:tcBorders>
            <w:shd w:val="clear" w:color="auto" w:fill="auto"/>
            <w:noWrap/>
            <w:vAlign w:val="bottom"/>
            <w:hideMark/>
          </w:tcPr>
          <w:p w14:paraId="74431823" w14:textId="31E7EB3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522</w:t>
            </w:r>
          </w:p>
        </w:tc>
        <w:tc>
          <w:tcPr>
            <w:tcW w:w="969" w:type="dxa"/>
            <w:tcBorders>
              <w:top w:val="nil"/>
              <w:left w:val="nil"/>
              <w:bottom w:val="nil"/>
              <w:right w:val="nil"/>
            </w:tcBorders>
            <w:shd w:val="clear" w:color="auto" w:fill="auto"/>
            <w:noWrap/>
            <w:vAlign w:val="bottom"/>
            <w:hideMark/>
          </w:tcPr>
          <w:p w14:paraId="4D01F81E" w14:textId="4C38919A"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171</w:t>
            </w:r>
          </w:p>
        </w:tc>
        <w:tc>
          <w:tcPr>
            <w:tcW w:w="970" w:type="dxa"/>
            <w:tcBorders>
              <w:top w:val="nil"/>
              <w:left w:val="nil"/>
              <w:bottom w:val="nil"/>
              <w:right w:val="nil"/>
            </w:tcBorders>
            <w:shd w:val="clear" w:color="auto" w:fill="auto"/>
            <w:noWrap/>
            <w:vAlign w:val="bottom"/>
            <w:hideMark/>
          </w:tcPr>
          <w:p w14:paraId="5F98650C" w14:textId="1A2FBC6A"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498</w:t>
            </w:r>
          </w:p>
        </w:tc>
        <w:tc>
          <w:tcPr>
            <w:tcW w:w="1081" w:type="dxa"/>
            <w:tcBorders>
              <w:top w:val="nil"/>
              <w:left w:val="nil"/>
              <w:bottom w:val="nil"/>
              <w:right w:val="nil"/>
            </w:tcBorders>
            <w:shd w:val="clear" w:color="auto" w:fill="auto"/>
            <w:noWrap/>
            <w:vAlign w:val="bottom"/>
            <w:hideMark/>
          </w:tcPr>
          <w:p w14:paraId="74696881" w14:textId="4513058B"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396</w:t>
            </w:r>
          </w:p>
        </w:tc>
        <w:tc>
          <w:tcPr>
            <w:tcW w:w="969" w:type="dxa"/>
            <w:tcBorders>
              <w:top w:val="nil"/>
              <w:left w:val="nil"/>
              <w:bottom w:val="nil"/>
              <w:right w:val="nil"/>
            </w:tcBorders>
            <w:shd w:val="clear" w:color="auto" w:fill="auto"/>
            <w:noWrap/>
            <w:vAlign w:val="bottom"/>
            <w:hideMark/>
          </w:tcPr>
          <w:p w14:paraId="0ADB1354" w14:textId="7A703964"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134</w:t>
            </w:r>
          </w:p>
        </w:tc>
        <w:tc>
          <w:tcPr>
            <w:tcW w:w="970" w:type="dxa"/>
            <w:tcBorders>
              <w:top w:val="nil"/>
              <w:left w:val="nil"/>
              <w:bottom w:val="nil"/>
              <w:right w:val="nil"/>
            </w:tcBorders>
            <w:shd w:val="clear" w:color="auto" w:fill="auto"/>
            <w:noWrap/>
            <w:vAlign w:val="bottom"/>
            <w:hideMark/>
          </w:tcPr>
          <w:p w14:paraId="118137BD" w14:textId="1CCED836"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353</w:t>
            </w:r>
          </w:p>
        </w:tc>
      </w:tr>
      <w:tr w:rsidR="00873B7D" w:rsidRPr="00FD3ED5" w14:paraId="798B9B59" w14:textId="77777777" w:rsidTr="00873B7D">
        <w:trPr>
          <w:trHeight w:val="189"/>
        </w:trPr>
        <w:tc>
          <w:tcPr>
            <w:tcW w:w="1127" w:type="dxa"/>
            <w:tcBorders>
              <w:top w:val="nil"/>
              <w:left w:val="nil"/>
              <w:bottom w:val="nil"/>
              <w:right w:val="nil"/>
            </w:tcBorders>
            <w:shd w:val="clear" w:color="auto" w:fill="auto"/>
            <w:noWrap/>
            <w:vAlign w:val="bottom"/>
            <w:hideMark/>
          </w:tcPr>
          <w:p w14:paraId="3DB2C477"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0E27D2D0"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University educated (0/1)</w:t>
            </w:r>
          </w:p>
        </w:tc>
        <w:tc>
          <w:tcPr>
            <w:tcW w:w="969" w:type="dxa"/>
            <w:tcBorders>
              <w:top w:val="nil"/>
              <w:left w:val="nil"/>
              <w:bottom w:val="nil"/>
              <w:right w:val="nil"/>
            </w:tcBorders>
            <w:shd w:val="clear" w:color="auto" w:fill="auto"/>
            <w:noWrap/>
            <w:vAlign w:val="bottom"/>
            <w:hideMark/>
          </w:tcPr>
          <w:p w14:paraId="28CF3747" w14:textId="10F591B1"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0.2</w:t>
            </w:r>
          </w:p>
        </w:tc>
        <w:tc>
          <w:tcPr>
            <w:tcW w:w="969" w:type="dxa"/>
            <w:tcBorders>
              <w:top w:val="nil"/>
              <w:left w:val="nil"/>
              <w:bottom w:val="nil"/>
              <w:right w:val="nil"/>
            </w:tcBorders>
            <w:shd w:val="clear" w:color="auto" w:fill="auto"/>
            <w:noWrap/>
            <w:vAlign w:val="bottom"/>
            <w:hideMark/>
          </w:tcPr>
          <w:p w14:paraId="30885DBC" w14:textId="14FEA603"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0.4</w:t>
            </w:r>
          </w:p>
        </w:tc>
        <w:tc>
          <w:tcPr>
            <w:tcW w:w="970" w:type="dxa"/>
            <w:tcBorders>
              <w:top w:val="nil"/>
              <w:left w:val="nil"/>
              <w:bottom w:val="nil"/>
              <w:right w:val="nil"/>
            </w:tcBorders>
            <w:shd w:val="clear" w:color="auto" w:fill="auto"/>
            <w:noWrap/>
            <w:vAlign w:val="bottom"/>
            <w:hideMark/>
          </w:tcPr>
          <w:p w14:paraId="7A80BEF3" w14:textId="08338D12"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w:t>
            </w:r>
          </w:p>
        </w:tc>
        <w:tc>
          <w:tcPr>
            <w:tcW w:w="1081" w:type="dxa"/>
            <w:tcBorders>
              <w:top w:val="nil"/>
              <w:left w:val="nil"/>
              <w:bottom w:val="nil"/>
              <w:right w:val="nil"/>
            </w:tcBorders>
            <w:shd w:val="clear" w:color="auto" w:fill="auto"/>
            <w:noWrap/>
            <w:vAlign w:val="bottom"/>
            <w:hideMark/>
          </w:tcPr>
          <w:p w14:paraId="382A5F52" w14:textId="6C6A61F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0.2</w:t>
            </w:r>
          </w:p>
        </w:tc>
        <w:tc>
          <w:tcPr>
            <w:tcW w:w="969" w:type="dxa"/>
            <w:tcBorders>
              <w:top w:val="nil"/>
              <w:left w:val="nil"/>
              <w:bottom w:val="nil"/>
              <w:right w:val="nil"/>
            </w:tcBorders>
            <w:shd w:val="clear" w:color="auto" w:fill="auto"/>
            <w:noWrap/>
            <w:vAlign w:val="bottom"/>
            <w:hideMark/>
          </w:tcPr>
          <w:p w14:paraId="4C97AE1F" w14:textId="704FE9D0"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0.4</w:t>
            </w:r>
          </w:p>
        </w:tc>
        <w:tc>
          <w:tcPr>
            <w:tcW w:w="970" w:type="dxa"/>
            <w:tcBorders>
              <w:top w:val="nil"/>
              <w:left w:val="nil"/>
              <w:bottom w:val="nil"/>
              <w:right w:val="nil"/>
            </w:tcBorders>
            <w:shd w:val="clear" w:color="auto" w:fill="auto"/>
            <w:noWrap/>
            <w:vAlign w:val="bottom"/>
            <w:hideMark/>
          </w:tcPr>
          <w:p w14:paraId="71FFB33A" w14:textId="18019EA9"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w:t>
            </w:r>
          </w:p>
        </w:tc>
      </w:tr>
      <w:tr w:rsidR="00873B7D" w:rsidRPr="00FD3ED5" w14:paraId="4E60FC7F" w14:textId="77777777" w:rsidTr="00873B7D">
        <w:trPr>
          <w:trHeight w:val="189"/>
        </w:trPr>
        <w:tc>
          <w:tcPr>
            <w:tcW w:w="1127" w:type="dxa"/>
            <w:tcBorders>
              <w:top w:val="nil"/>
              <w:left w:val="nil"/>
              <w:bottom w:val="nil"/>
              <w:right w:val="nil"/>
            </w:tcBorders>
            <w:shd w:val="clear" w:color="auto" w:fill="auto"/>
            <w:noWrap/>
            <w:vAlign w:val="bottom"/>
            <w:hideMark/>
          </w:tcPr>
          <w:p w14:paraId="7BD39918"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7FA51FFB"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Age</w:t>
            </w:r>
          </w:p>
        </w:tc>
        <w:tc>
          <w:tcPr>
            <w:tcW w:w="969" w:type="dxa"/>
            <w:tcBorders>
              <w:top w:val="nil"/>
              <w:left w:val="nil"/>
              <w:bottom w:val="nil"/>
              <w:right w:val="nil"/>
            </w:tcBorders>
            <w:shd w:val="clear" w:color="auto" w:fill="auto"/>
            <w:noWrap/>
            <w:vAlign w:val="bottom"/>
            <w:hideMark/>
          </w:tcPr>
          <w:p w14:paraId="7CC8E088" w14:textId="2B1D17DA"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58</w:t>
            </w:r>
          </w:p>
        </w:tc>
        <w:tc>
          <w:tcPr>
            <w:tcW w:w="969" w:type="dxa"/>
            <w:tcBorders>
              <w:top w:val="nil"/>
              <w:left w:val="nil"/>
              <w:bottom w:val="nil"/>
              <w:right w:val="nil"/>
            </w:tcBorders>
            <w:shd w:val="clear" w:color="auto" w:fill="auto"/>
            <w:noWrap/>
            <w:vAlign w:val="bottom"/>
            <w:hideMark/>
          </w:tcPr>
          <w:p w14:paraId="415AC774" w14:textId="37D45A34"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12</w:t>
            </w:r>
          </w:p>
        </w:tc>
        <w:tc>
          <w:tcPr>
            <w:tcW w:w="970" w:type="dxa"/>
            <w:tcBorders>
              <w:top w:val="nil"/>
              <w:left w:val="nil"/>
              <w:bottom w:val="nil"/>
              <w:right w:val="nil"/>
            </w:tcBorders>
            <w:shd w:val="clear" w:color="auto" w:fill="auto"/>
            <w:noWrap/>
            <w:vAlign w:val="bottom"/>
            <w:hideMark/>
          </w:tcPr>
          <w:p w14:paraId="52A28555" w14:textId="423EABDA"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57</w:t>
            </w:r>
          </w:p>
        </w:tc>
        <w:tc>
          <w:tcPr>
            <w:tcW w:w="1081" w:type="dxa"/>
            <w:tcBorders>
              <w:top w:val="nil"/>
              <w:left w:val="nil"/>
              <w:bottom w:val="nil"/>
              <w:right w:val="nil"/>
            </w:tcBorders>
            <w:shd w:val="clear" w:color="auto" w:fill="auto"/>
            <w:noWrap/>
            <w:vAlign w:val="bottom"/>
            <w:hideMark/>
          </w:tcPr>
          <w:p w14:paraId="3FE1DFB3" w14:textId="15B52261"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59</w:t>
            </w:r>
          </w:p>
        </w:tc>
        <w:tc>
          <w:tcPr>
            <w:tcW w:w="969" w:type="dxa"/>
            <w:tcBorders>
              <w:top w:val="nil"/>
              <w:left w:val="nil"/>
              <w:bottom w:val="nil"/>
              <w:right w:val="nil"/>
            </w:tcBorders>
            <w:shd w:val="clear" w:color="auto" w:fill="auto"/>
            <w:noWrap/>
            <w:vAlign w:val="bottom"/>
            <w:hideMark/>
          </w:tcPr>
          <w:p w14:paraId="574FBD5A" w14:textId="24B3A038"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8</w:t>
            </w:r>
          </w:p>
        </w:tc>
        <w:tc>
          <w:tcPr>
            <w:tcW w:w="970" w:type="dxa"/>
            <w:tcBorders>
              <w:top w:val="nil"/>
              <w:left w:val="nil"/>
              <w:bottom w:val="nil"/>
              <w:right w:val="nil"/>
            </w:tcBorders>
            <w:shd w:val="clear" w:color="auto" w:fill="auto"/>
            <w:noWrap/>
            <w:vAlign w:val="bottom"/>
            <w:hideMark/>
          </w:tcPr>
          <w:p w14:paraId="2920120B" w14:textId="65EBD0F8"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60</w:t>
            </w:r>
          </w:p>
        </w:tc>
      </w:tr>
      <w:tr w:rsidR="00873B7D" w:rsidRPr="00FD3ED5" w14:paraId="1049C5B4" w14:textId="77777777" w:rsidTr="00873B7D">
        <w:trPr>
          <w:trHeight w:val="189"/>
        </w:trPr>
        <w:tc>
          <w:tcPr>
            <w:tcW w:w="1127" w:type="dxa"/>
            <w:tcBorders>
              <w:top w:val="nil"/>
              <w:left w:val="nil"/>
              <w:bottom w:val="nil"/>
              <w:right w:val="nil"/>
            </w:tcBorders>
            <w:shd w:val="clear" w:color="auto" w:fill="auto"/>
            <w:noWrap/>
            <w:hideMark/>
          </w:tcPr>
          <w:p w14:paraId="79C37F6E" w14:textId="77777777" w:rsidR="00873B7D" w:rsidRPr="00FD3ED5" w:rsidRDefault="00873B7D" w:rsidP="00FD3ED5">
            <w:pPr>
              <w:keepNext/>
              <w:keepLines/>
              <w:spacing w:after="0" w:line="240" w:lineRule="auto"/>
              <w:rPr>
                <w:rFonts w:ascii="Calibri" w:eastAsia="Times New Roman" w:hAnsi="Calibri"/>
                <w:b/>
                <w:bCs/>
                <w:color w:val="000000"/>
                <w:sz w:val="16"/>
                <w:szCs w:val="18"/>
                <w:lang w:eastAsia="en-AU"/>
              </w:rPr>
            </w:pPr>
            <w:r w:rsidRPr="00FD3ED5">
              <w:rPr>
                <w:rFonts w:ascii="Calibri" w:eastAsia="Times New Roman" w:hAnsi="Calibri"/>
                <w:b/>
                <w:bCs/>
                <w:color w:val="000000"/>
                <w:sz w:val="16"/>
                <w:szCs w:val="18"/>
                <w:lang w:eastAsia="en-AU"/>
              </w:rPr>
              <w:t>Horticulture</w:t>
            </w:r>
          </w:p>
        </w:tc>
        <w:tc>
          <w:tcPr>
            <w:tcW w:w="2808" w:type="dxa"/>
            <w:tcBorders>
              <w:top w:val="nil"/>
              <w:left w:val="nil"/>
              <w:bottom w:val="nil"/>
              <w:right w:val="nil"/>
            </w:tcBorders>
            <w:shd w:val="clear" w:color="auto" w:fill="auto"/>
            <w:noWrap/>
            <w:hideMark/>
          </w:tcPr>
          <w:p w14:paraId="5BFCA35C"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Area operated (ha)</w:t>
            </w:r>
          </w:p>
        </w:tc>
        <w:tc>
          <w:tcPr>
            <w:tcW w:w="969" w:type="dxa"/>
            <w:tcBorders>
              <w:top w:val="nil"/>
              <w:left w:val="nil"/>
              <w:bottom w:val="nil"/>
              <w:right w:val="nil"/>
            </w:tcBorders>
            <w:shd w:val="clear" w:color="auto" w:fill="auto"/>
            <w:noWrap/>
            <w:vAlign w:val="bottom"/>
            <w:hideMark/>
          </w:tcPr>
          <w:p w14:paraId="0613D8C4" w14:textId="3C24543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123</w:t>
            </w:r>
          </w:p>
        </w:tc>
        <w:tc>
          <w:tcPr>
            <w:tcW w:w="969" w:type="dxa"/>
            <w:tcBorders>
              <w:top w:val="nil"/>
              <w:left w:val="nil"/>
              <w:bottom w:val="nil"/>
              <w:right w:val="nil"/>
            </w:tcBorders>
            <w:shd w:val="clear" w:color="auto" w:fill="auto"/>
            <w:noWrap/>
            <w:vAlign w:val="bottom"/>
            <w:hideMark/>
          </w:tcPr>
          <w:p w14:paraId="426F9099" w14:textId="483CEACF"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603</w:t>
            </w:r>
          </w:p>
        </w:tc>
        <w:tc>
          <w:tcPr>
            <w:tcW w:w="970" w:type="dxa"/>
            <w:tcBorders>
              <w:top w:val="nil"/>
              <w:left w:val="nil"/>
              <w:bottom w:val="nil"/>
              <w:right w:val="nil"/>
            </w:tcBorders>
            <w:shd w:val="clear" w:color="auto" w:fill="auto"/>
            <w:noWrap/>
            <w:vAlign w:val="bottom"/>
            <w:hideMark/>
          </w:tcPr>
          <w:p w14:paraId="4D0B1CAA" w14:textId="429A1AB8"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20</w:t>
            </w:r>
          </w:p>
        </w:tc>
        <w:tc>
          <w:tcPr>
            <w:tcW w:w="1081" w:type="dxa"/>
            <w:tcBorders>
              <w:top w:val="nil"/>
              <w:left w:val="nil"/>
              <w:bottom w:val="nil"/>
              <w:right w:val="nil"/>
            </w:tcBorders>
            <w:shd w:val="clear" w:color="auto" w:fill="auto"/>
            <w:noWrap/>
            <w:vAlign w:val="bottom"/>
            <w:hideMark/>
          </w:tcPr>
          <w:p w14:paraId="3E5792DB" w14:textId="70C95D54"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119</w:t>
            </w:r>
          </w:p>
        </w:tc>
        <w:tc>
          <w:tcPr>
            <w:tcW w:w="969" w:type="dxa"/>
            <w:tcBorders>
              <w:top w:val="nil"/>
              <w:left w:val="nil"/>
              <w:bottom w:val="nil"/>
              <w:right w:val="nil"/>
            </w:tcBorders>
            <w:shd w:val="clear" w:color="auto" w:fill="auto"/>
            <w:noWrap/>
            <w:vAlign w:val="bottom"/>
            <w:hideMark/>
          </w:tcPr>
          <w:p w14:paraId="40A9A104" w14:textId="574A8C51"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836</w:t>
            </w:r>
          </w:p>
        </w:tc>
        <w:tc>
          <w:tcPr>
            <w:tcW w:w="970" w:type="dxa"/>
            <w:tcBorders>
              <w:top w:val="nil"/>
              <w:left w:val="nil"/>
              <w:bottom w:val="nil"/>
              <w:right w:val="nil"/>
            </w:tcBorders>
            <w:shd w:val="clear" w:color="auto" w:fill="auto"/>
            <w:noWrap/>
            <w:vAlign w:val="bottom"/>
            <w:hideMark/>
          </w:tcPr>
          <w:p w14:paraId="4692FEE7" w14:textId="33852A5F"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20</w:t>
            </w:r>
          </w:p>
        </w:tc>
      </w:tr>
      <w:tr w:rsidR="00873B7D" w:rsidRPr="00FD3ED5" w14:paraId="69B89719" w14:textId="77777777" w:rsidTr="00873B7D">
        <w:trPr>
          <w:trHeight w:val="189"/>
        </w:trPr>
        <w:tc>
          <w:tcPr>
            <w:tcW w:w="1127" w:type="dxa"/>
            <w:tcBorders>
              <w:top w:val="nil"/>
              <w:left w:val="nil"/>
              <w:bottom w:val="nil"/>
              <w:right w:val="nil"/>
            </w:tcBorders>
            <w:shd w:val="clear" w:color="auto" w:fill="auto"/>
            <w:noWrap/>
            <w:vAlign w:val="bottom"/>
            <w:hideMark/>
          </w:tcPr>
          <w:p w14:paraId="79323F70"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17B89C9B" w14:textId="1D73511C" w:rsidR="00873B7D" w:rsidRPr="00FD3ED5" w:rsidRDefault="00873B7D" w:rsidP="00FD3ED5">
            <w:pPr>
              <w:keepNext/>
              <w:keepLines/>
              <w:spacing w:after="0" w:line="240" w:lineRule="auto"/>
              <w:rPr>
                <w:rFonts w:ascii="Calibri" w:eastAsia="Times New Roman" w:hAnsi="Calibri"/>
                <w:color w:val="auto"/>
                <w:sz w:val="16"/>
                <w:szCs w:val="18"/>
                <w:lang w:eastAsia="en-AU"/>
              </w:rPr>
            </w:pPr>
            <w:r w:rsidRPr="00FD3ED5">
              <w:rPr>
                <w:rFonts w:ascii="Calibri" w:eastAsia="Times New Roman" w:hAnsi="Calibri"/>
                <w:color w:val="auto"/>
                <w:sz w:val="16"/>
                <w:szCs w:val="18"/>
                <w:lang w:eastAsia="en-AU"/>
              </w:rPr>
              <w:t>Family labour (no.)</w:t>
            </w:r>
          </w:p>
        </w:tc>
        <w:tc>
          <w:tcPr>
            <w:tcW w:w="969" w:type="dxa"/>
            <w:tcBorders>
              <w:top w:val="nil"/>
              <w:left w:val="nil"/>
              <w:bottom w:val="nil"/>
              <w:right w:val="nil"/>
            </w:tcBorders>
            <w:shd w:val="clear" w:color="auto" w:fill="auto"/>
            <w:noWrap/>
            <w:vAlign w:val="bottom"/>
            <w:hideMark/>
          </w:tcPr>
          <w:p w14:paraId="205CB5F6" w14:textId="1080A07F"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w:t>
            </w:r>
          </w:p>
        </w:tc>
        <w:tc>
          <w:tcPr>
            <w:tcW w:w="969" w:type="dxa"/>
            <w:tcBorders>
              <w:top w:val="nil"/>
              <w:left w:val="nil"/>
              <w:bottom w:val="nil"/>
              <w:right w:val="nil"/>
            </w:tcBorders>
            <w:shd w:val="clear" w:color="auto" w:fill="auto"/>
            <w:noWrap/>
            <w:vAlign w:val="bottom"/>
            <w:hideMark/>
          </w:tcPr>
          <w:p w14:paraId="1FBD5511" w14:textId="74BEFC65"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w:t>
            </w:r>
          </w:p>
        </w:tc>
        <w:tc>
          <w:tcPr>
            <w:tcW w:w="970" w:type="dxa"/>
            <w:tcBorders>
              <w:top w:val="nil"/>
              <w:left w:val="nil"/>
              <w:bottom w:val="nil"/>
              <w:right w:val="nil"/>
            </w:tcBorders>
            <w:shd w:val="clear" w:color="auto" w:fill="auto"/>
            <w:noWrap/>
            <w:vAlign w:val="bottom"/>
            <w:hideMark/>
          </w:tcPr>
          <w:p w14:paraId="3D753794" w14:textId="50760D4C"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w:t>
            </w:r>
          </w:p>
        </w:tc>
        <w:tc>
          <w:tcPr>
            <w:tcW w:w="1081" w:type="dxa"/>
            <w:tcBorders>
              <w:top w:val="nil"/>
              <w:left w:val="nil"/>
              <w:bottom w:val="nil"/>
              <w:right w:val="nil"/>
            </w:tcBorders>
            <w:shd w:val="clear" w:color="auto" w:fill="auto"/>
            <w:noWrap/>
            <w:vAlign w:val="bottom"/>
            <w:hideMark/>
          </w:tcPr>
          <w:p w14:paraId="54E210C4" w14:textId="16262A3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w:t>
            </w:r>
          </w:p>
        </w:tc>
        <w:tc>
          <w:tcPr>
            <w:tcW w:w="969" w:type="dxa"/>
            <w:tcBorders>
              <w:top w:val="nil"/>
              <w:left w:val="nil"/>
              <w:bottom w:val="nil"/>
              <w:right w:val="nil"/>
            </w:tcBorders>
            <w:shd w:val="clear" w:color="auto" w:fill="auto"/>
            <w:noWrap/>
            <w:vAlign w:val="bottom"/>
            <w:hideMark/>
          </w:tcPr>
          <w:p w14:paraId="7FAA0D89" w14:textId="76A967F4"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w:t>
            </w:r>
          </w:p>
        </w:tc>
        <w:tc>
          <w:tcPr>
            <w:tcW w:w="970" w:type="dxa"/>
            <w:tcBorders>
              <w:top w:val="nil"/>
              <w:left w:val="nil"/>
              <w:bottom w:val="nil"/>
              <w:right w:val="nil"/>
            </w:tcBorders>
            <w:shd w:val="clear" w:color="auto" w:fill="auto"/>
            <w:noWrap/>
            <w:vAlign w:val="bottom"/>
            <w:hideMark/>
          </w:tcPr>
          <w:p w14:paraId="39D634E9" w14:textId="6CD7BC6C"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w:t>
            </w:r>
          </w:p>
        </w:tc>
      </w:tr>
      <w:tr w:rsidR="00873B7D" w:rsidRPr="00FD3ED5" w14:paraId="2874EAEE" w14:textId="77777777" w:rsidTr="00873B7D">
        <w:trPr>
          <w:trHeight w:val="189"/>
        </w:trPr>
        <w:tc>
          <w:tcPr>
            <w:tcW w:w="1127" w:type="dxa"/>
            <w:tcBorders>
              <w:top w:val="nil"/>
              <w:left w:val="nil"/>
              <w:bottom w:val="nil"/>
              <w:right w:val="nil"/>
            </w:tcBorders>
            <w:shd w:val="clear" w:color="auto" w:fill="auto"/>
            <w:noWrap/>
            <w:vAlign w:val="bottom"/>
            <w:hideMark/>
          </w:tcPr>
          <w:p w14:paraId="69898CB8"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5CE86B99"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Beef cattle opening number (no.)</w:t>
            </w:r>
          </w:p>
        </w:tc>
        <w:tc>
          <w:tcPr>
            <w:tcW w:w="969" w:type="dxa"/>
            <w:tcBorders>
              <w:top w:val="nil"/>
              <w:left w:val="nil"/>
              <w:bottom w:val="nil"/>
              <w:right w:val="nil"/>
            </w:tcBorders>
            <w:shd w:val="clear" w:color="auto" w:fill="auto"/>
            <w:noWrap/>
            <w:vAlign w:val="bottom"/>
            <w:hideMark/>
          </w:tcPr>
          <w:p w14:paraId="5B74B6FB" w14:textId="47567B3A"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w:t>
            </w:r>
          </w:p>
        </w:tc>
        <w:tc>
          <w:tcPr>
            <w:tcW w:w="969" w:type="dxa"/>
            <w:tcBorders>
              <w:top w:val="nil"/>
              <w:left w:val="nil"/>
              <w:bottom w:val="nil"/>
              <w:right w:val="nil"/>
            </w:tcBorders>
            <w:shd w:val="clear" w:color="auto" w:fill="auto"/>
            <w:noWrap/>
            <w:vAlign w:val="bottom"/>
            <w:hideMark/>
          </w:tcPr>
          <w:p w14:paraId="279C9254" w14:textId="45990CCA"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46</w:t>
            </w:r>
          </w:p>
        </w:tc>
        <w:tc>
          <w:tcPr>
            <w:tcW w:w="970" w:type="dxa"/>
            <w:tcBorders>
              <w:top w:val="nil"/>
              <w:left w:val="nil"/>
              <w:bottom w:val="nil"/>
              <w:right w:val="nil"/>
            </w:tcBorders>
            <w:shd w:val="clear" w:color="auto" w:fill="auto"/>
            <w:noWrap/>
            <w:vAlign w:val="bottom"/>
            <w:hideMark/>
          </w:tcPr>
          <w:p w14:paraId="3CA65D82" w14:textId="78B05C3F"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w:t>
            </w:r>
          </w:p>
        </w:tc>
        <w:tc>
          <w:tcPr>
            <w:tcW w:w="1081" w:type="dxa"/>
            <w:tcBorders>
              <w:top w:val="nil"/>
              <w:left w:val="nil"/>
              <w:bottom w:val="nil"/>
              <w:right w:val="nil"/>
            </w:tcBorders>
            <w:shd w:val="clear" w:color="auto" w:fill="auto"/>
            <w:noWrap/>
            <w:vAlign w:val="bottom"/>
            <w:hideMark/>
          </w:tcPr>
          <w:p w14:paraId="555E1885" w14:textId="5E0BD396"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w:t>
            </w:r>
          </w:p>
        </w:tc>
        <w:tc>
          <w:tcPr>
            <w:tcW w:w="969" w:type="dxa"/>
            <w:tcBorders>
              <w:top w:val="nil"/>
              <w:left w:val="nil"/>
              <w:bottom w:val="nil"/>
              <w:right w:val="nil"/>
            </w:tcBorders>
            <w:shd w:val="clear" w:color="auto" w:fill="auto"/>
            <w:noWrap/>
            <w:vAlign w:val="bottom"/>
            <w:hideMark/>
          </w:tcPr>
          <w:p w14:paraId="15DF8D6C" w14:textId="35EF4C9C"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13</w:t>
            </w:r>
          </w:p>
        </w:tc>
        <w:tc>
          <w:tcPr>
            <w:tcW w:w="970" w:type="dxa"/>
            <w:tcBorders>
              <w:top w:val="nil"/>
              <w:left w:val="nil"/>
              <w:bottom w:val="nil"/>
              <w:right w:val="nil"/>
            </w:tcBorders>
            <w:shd w:val="clear" w:color="auto" w:fill="auto"/>
            <w:noWrap/>
            <w:vAlign w:val="bottom"/>
            <w:hideMark/>
          </w:tcPr>
          <w:p w14:paraId="3C411950" w14:textId="0F6896D3"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w:t>
            </w:r>
          </w:p>
        </w:tc>
      </w:tr>
      <w:tr w:rsidR="00873B7D" w:rsidRPr="00FD3ED5" w14:paraId="79DD1B62" w14:textId="77777777" w:rsidTr="00873B7D">
        <w:trPr>
          <w:trHeight w:val="189"/>
        </w:trPr>
        <w:tc>
          <w:tcPr>
            <w:tcW w:w="1127" w:type="dxa"/>
            <w:tcBorders>
              <w:top w:val="nil"/>
              <w:left w:val="nil"/>
              <w:bottom w:val="nil"/>
              <w:right w:val="nil"/>
            </w:tcBorders>
            <w:shd w:val="clear" w:color="auto" w:fill="auto"/>
            <w:noWrap/>
            <w:vAlign w:val="bottom"/>
            <w:hideMark/>
          </w:tcPr>
          <w:p w14:paraId="28657046"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5690EFAA"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Sheep opening number (no.)</w:t>
            </w:r>
          </w:p>
        </w:tc>
        <w:tc>
          <w:tcPr>
            <w:tcW w:w="969" w:type="dxa"/>
            <w:tcBorders>
              <w:top w:val="nil"/>
              <w:left w:val="nil"/>
              <w:bottom w:val="nil"/>
              <w:right w:val="nil"/>
            </w:tcBorders>
            <w:shd w:val="clear" w:color="auto" w:fill="auto"/>
            <w:noWrap/>
            <w:vAlign w:val="bottom"/>
            <w:hideMark/>
          </w:tcPr>
          <w:p w14:paraId="11473C7B" w14:textId="4BB14B70"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25</w:t>
            </w:r>
          </w:p>
        </w:tc>
        <w:tc>
          <w:tcPr>
            <w:tcW w:w="969" w:type="dxa"/>
            <w:tcBorders>
              <w:top w:val="nil"/>
              <w:left w:val="nil"/>
              <w:bottom w:val="nil"/>
              <w:right w:val="nil"/>
            </w:tcBorders>
            <w:shd w:val="clear" w:color="auto" w:fill="auto"/>
            <w:noWrap/>
            <w:vAlign w:val="bottom"/>
            <w:hideMark/>
          </w:tcPr>
          <w:p w14:paraId="74E7E77D" w14:textId="25D9834F"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254</w:t>
            </w:r>
          </w:p>
        </w:tc>
        <w:tc>
          <w:tcPr>
            <w:tcW w:w="970" w:type="dxa"/>
            <w:tcBorders>
              <w:top w:val="nil"/>
              <w:left w:val="nil"/>
              <w:bottom w:val="nil"/>
              <w:right w:val="nil"/>
            </w:tcBorders>
            <w:shd w:val="clear" w:color="auto" w:fill="auto"/>
            <w:noWrap/>
            <w:vAlign w:val="bottom"/>
            <w:hideMark/>
          </w:tcPr>
          <w:p w14:paraId="7FA89813" w14:textId="22770755"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w:t>
            </w:r>
          </w:p>
        </w:tc>
        <w:tc>
          <w:tcPr>
            <w:tcW w:w="1081" w:type="dxa"/>
            <w:tcBorders>
              <w:top w:val="nil"/>
              <w:left w:val="nil"/>
              <w:bottom w:val="nil"/>
              <w:right w:val="nil"/>
            </w:tcBorders>
            <w:shd w:val="clear" w:color="auto" w:fill="auto"/>
            <w:noWrap/>
            <w:vAlign w:val="bottom"/>
            <w:hideMark/>
          </w:tcPr>
          <w:p w14:paraId="01DEFFE0" w14:textId="6418D266"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28</w:t>
            </w:r>
          </w:p>
        </w:tc>
        <w:tc>
          <w:tcPr>
            <w:tcW w:w="969" w:type="dxa"/>
            <w:tcBorders>
              <w:top w:val="nil"/>
              <w:left w:val="nil"/>
              <w:bottom w:val="nil"/>
              <w:right w:val="nil"/>
            </w:tcBorders>
            <w:shd w:val="clear" w:color="auto" w:fill="auto"/>
            <w:noWrap/>
            <w:vAlign w:val="bottom"/>
            <w:hideMark/>
          </w:tcPr>
          <w:p w14:paraId="630AE84C" w14:textId="3D64378C"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272</w:t>
            </w:r>
          </w:p>
        </w:tc>
        <w:tc>
          <w:tcPr>
            <w:tcW w:w="970" w:type="dxa"/>
            <w:tcBorders>
              <w:top w:val="nil"/>
              <w:left w:val="nil"/>
              <w:bottom w:val="nil"/>
              <w:right w:val="nil"/>
            </w:tcBorders>
            <w:shd w:val="clear" w:color="auto" w:fill="auto"/>
            <w:noWrap/>
            <w:vAlign w:val="bottom"/>
            <w:hideMark/>
          </w:tcPr>
          <w:p w14:paraId="347EA718" w14:textId="371C81B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w:t>
            </w:r>
          </w:p>
        </w:tc>
      </w:tr>
      <w:tr w:rsidR="00873B7D" w:rsidRPr="00FD3ED5" w14:paraId="7B312EA2" w14:textId="77777777" w:rsidTr="00873B7D">
        <w:trPr>
          <w:trHeight w:val="189"/>
        </w:trPr>
        <w:tc>
          <w:tcPr>
            <w:tcW w:w="1127" w:type="dxa"/>
            <w:tcBorders>
              <w:top w:val="nil"/>
              <w:left w:val="nil"/>
              <w:bottom w:val="nil"/>
              <w:right w:val="nil"/>
            </w:tcBorders>
            <w:shd w:val="clear" w:color="auto" w:fill="auto"/>
            <w:noWrap/>
            <w:vAlign w:val="bottom"/>
            <w:hideMark/>
          </w:tcPr>
          <w:p w14:paraId="32706C5F"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1DFA5666" w14:textId="77777777" w:rsidR="00873B7D" w:rsidRPr="00FD3ED5" w:rsidRDefault="00873B7D" w:rsidP="00FD3ED5">
            <w:pPr>
              <w:keepNext/>
              <w:keepLines/>
              <w:spacing w:after="0" w:line="240" w:lineRule="auto"/>
              <w:rPr>
                <w:rFonts w:ascii="Calibri" w:eastAsia="Times New Roman" w:hAnsi="Calibri"/>
                <w:color w:val="auto"/>
                <w:sz w:val="16"/>
                <w:szCs w:val="18"/>
                <w:lang w:eastAsia="en-AU"/>
              </w:rPr>
            </w:pPr>
            <w:r w:rsidRPr="00FD3ED5">
              <w:rPr>
                <w:rFonts w:ascii="Calibri" w:eastAsia="Times New Roman" w:hAnsi="Calibri"/>
                <w:color w:val="auto"/>
                <w:sz w:val="16"/>
                <w:szCs w:val="18"/>
                <w:lang w:eastAsia="en-AU"/>
              </w:rPr>
              <w:t>Capital value of vehicles ($)</w:t>
            </w:r>
          </w:p>
        </w:tc>
        <w:tc>
          <w:tcPr>
            <w:tcW w:w="969" w:type="dxa"/>
            <w:tcBorders>
              <w:top w:val="nil"/>
              <w:left w:val="nil"/>
              <w:bottom w:val="nil"/>
              <w:right w:val="nil"/>
            </w:tcBorders>
            <w:shd w:val="clear" w:color="auto" w:fill="auto"/>
            <w:noWrap/>
            <w:vAlign w:val="bottom"/>
            <w:hideMark/>
          </w:tcPr>
          <w:p w14:paraId="27D15163" w14:textId="012A6492"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121,154</w:t>
            </w:r>
          </w:p>
        </w:tc>
        <w:tc>
          <w:tcPr>
            <w:tcW w:w="969" w:type="dxa"/>
            <w:tcBorders>
              <w:top w:val="nil"/>
              <w:left w:val="nil"/>
              <w:bottom w:val="nil"/>
              <w:right w:val="nil"/>
            </w:tcBorders>
            <w:shd w:val="clear" w:color="auto" w:fill="auto"/>
            <w:noWrap/>
            <w:vAlign w:val="bottom"/>
            <w:hideMark/>
          </w:tcPr>
          <w:p w14:paraId="242BFDA3" w14:textId="6AED1FD0"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209,537</w:t>
            </w:r>
          </w:p>
        </w:tc>
        <w:tc>
          <w:tcPr>
            <w:tcW w:w="970" w:type="dxa"/>
            <w:tcBorders>
              <w:top w:val="nil"/>
              <w:left w:val="nil"/>
              <w:bottom w:val="nil"/>
              <w:right w:val="nil"/>
            </w:tcBorders>
            <w:shd w:val="clear" w:color="auto" w:fill="auto"/>
            <w:noWrap/>
            <w:vAlign w:val="bottom"/>
            <w:hideMark/>
          </w:tcPr>
          <w:p w14:paraId="46AE124F" w14:textId="2C69153B"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68,563</w:t>
            </w:r>
          </w:p>
        </w:tc>
        <w:tc>
          <w:tcPr>
            <w:tcW w:w="1081" w:type="dxa"/>
            <w:tcBorders>
              <w:top w:val="nil"/>
              <w:left w:val="nil"/>
              <w:bottom w:val="nil"/>
              <w:right w:val="nil"/>
            </w:tcBorders>
            <w:shd w:val="clear" w:color="auto" w:fill="auto"/>
            <w:noWrap/>
            <w:vAlign w:val="bottom"/>
            <w:hideMark/>
          </w:tcPr>
          <w:p w14:paraId="1F012E1A" w14:textId="47BFBEEC"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111,610</w:t>
            </w:r>
          </w:p>
        </w:tc>
        <w:tc>
          <w:tcPr>
            <w:tcW w:w="969" w:type="dxa"/>
            <w:tcBorders>
              <w:top w:val="nil"/>
              <w:left w:val="nil"/>
              <w:bottom w:val="nil"/>
              <w:right w:val="nil"/>
            </w:tcBorders>
            <w:shd w:val="clear" w:color="auto" w:fill="auto"/>
            <w:noWrap/>
            <w:vAlign w:val="bottom"/>
            <w:hideMark/>
          </w:tcPr>
          <w:p w14:paraId="0B526747" w14:textId="499D6DD8"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141,091</w:t>
            </w:r>
          </w:p>
        </w:tc>
        <w:tc>
          <w:tcPr>
            <w:tcW w:w="970" w:type="dxa"/>
            <w:tcBorders>
              <w:top w:val="nil"/>
              <w:left w:val="nil"/>
              <w:bottom w:val="nil"/>
              <w:right w:val="nil"/>
            </w:tcBorders>
            <w:shd w:val="clear" w:color="auto" w:fill="auto"/>
            <w:noWrap/>
            <w:vAlign w:val="bottom"/>
            <w:hideMark/>
          </w:tcPr>
          <w:p w14:paraId="7350BB5F" w14:textId="088DC506"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76,050</w:t>
            </w:r>
          </w:p>
        </w:tc>
      </w:tr>
      <w:tr w:rsidR="00873B7D" w:rsidRPr="00FD3ED5" w14:paraId="6277F42A" w14:textId="77777777" w:rsidTr="00873B7D">
        <w:trPr>
          <w:trHeight w:val="189"/>
        </w:trPr>
        <w:tc>
          <w:tcPr>
            <w:tcW w:w="1127" w:type="dxa"/>
            <w:tcBorders>
              <w:top w:val="nil"/>
              <w:left w:val="nil"/>
              <w:bottom w:val="nil"/>
              <w:right w:val="nil"/>
            </w:tcBorders>
            <w:shd w:val="clear" w:color="auto" w:fill="auto"/>
            <w:noWrap/>
            <w:vAlign w:val="bottom"/>
            <w:hideMark/>
          </w:tcPr>
          <w:p w14:paraId="28D6F843"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59FEDC1C"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Other capital value ($)</w:t>
            </w:r>
          </w:p>
        </w:tc>
        <w:tc>
          <w:tcPr>
            <w:tcW w:w="969" w:type="dxa"/>
            <w:tcBorders>
              <w:top w:val="nil"/>
              <w:left w:val="nil"/>
              <w:bottom w:val="nil"/>
              <w:right w:val="nil"/>
            </w:tcBorders>
            <w:shd w:val="clear" w:color="auto" w:fill="auto"/>
            <w:noWrap/>
            <w:vAlign w:val="bottom"/>
            <w:hideMark/>
          </w:tcPr>
          <w:p w14:paraId="214EF9BD" w14:textId="5079219C"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117,469</w:t>
            </w:r>
          </w:p>
        </w:tc>
        <w:tc>
          <w:tcPr>
            <w:tcW w:w="969" w:type="dxa"/>
            <w:tcBorders>
              <w:top w:val="nil"/>
              <w:left w:val="nil"/>
              <w:bottom w:val="nil"/>
              <w:right w:val="nil"/>
            </w:tcBorders>
            <w:shd w:val="clear" w:color="auto" w:fill="auto"/>
            <w:noWrap/>
            <w:vAlign w:val="bottom"/>
            <w:hideMark/>
          </w:tcPr>
          <w:p w14:paraId="6DCF79C9" w14:textId="11DF1F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307,420</w:t>
            </w:r>
          </w:p>
        </w:tc>
        <w:tc>
          <w:tcPr>
            <w:tcW w:w="970" w:type="dxa"/>
            <w:tcBorders>
              <w:top w:val="nil"/>
              <w:left w:val="nil"/>
              <w:bottom w:val="nil"/>
              <w:right w:val="nil"/>
            </w:tcBorders>
            <w:shd w:val="clear" w:color="auto" w:fill="auto"/>
            <w:noWrap/>
            <w:vAlign w:val="bottom"/>
            <w:hideMark/>
          </w:tcPr>
          <w:p w14:paraId="4B8001B7" w14:textId="6216FE30"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46,615</w:t>
            </w:r>
          </w:p>
        </w:tc>
        <w:tc>
          <w:tcPr>
            <w:tcW w:w="1081" w:type="dxa"/>
            <w:tcBorders>
              <w:top w:val="nil"/>
              <w:left w:val="nil"/>
              <w:bottom w:val="nil"/>
              <w:right w:val="nil"/>
            </w:tcBorders>
            <w:shd w:val="clear" w:color="auto" w:fill="auto"/>
            <w:noWrap/>
            <w:vAlign w:val="bottom"/>
            <w:hideMark/>
          </w:tcPr>
          <w:p w14:paraId="08CEA053" w14:textId="6F6BCAB9"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112,056</w:t>
            </w:r>
          </w:p>
        </w:tc>
        <w:tc>
          <w:tcPr>
            <w:tcW w:w="969" w:type="dxa"/>
            <w:tcBorders>
              <w:top w:val="nil"/>
              <w:left w:val="nil"/>
              <w:bottom w:val="nil"/>
              <w:right w:val="nil"/>
            </w:tcBorders>
            <w:shd w:val="clear" w:color="auto" w:fill="auto"/>
            <w:noWrap/>
            <w:vAlign w:val="bottom"/>
            <w:hideMark/>
          </w:tcPr>
          <w:p w14:paraId="79E957A1" w14:textId="48585161"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190,923</w:t>
            </w:r>
          </w:p>
        </w:tc>
        <w:tc>
          <w:tcPr>
            <w:tcW w:w="970" w:type="dxa"/>
            <w:tcBorders>
              <w:top w:val="nil"/>
              <w:left w:val="nil"/>
              <w:bottom w:val="nil"/>
              <w:right w:val="nil"/>
            </w:tcBorders>
            <w:shd w:val="clear" w:color="auto" w:fill="auto"/>
            <w:noWrap/>
            <w:vAlign w:val="bottom"/>
            <w:hideMark/>
          </w:tcPr>
          <w:p w14:paraId="07D3C6A2" w14:textId="753DFC68"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61,854</w:t>
            </w:r>
          </w:p>
        </w:tc>
      </w:tr>
      <w:tr w:rsidR="00873B7D" w:rsidRPr="00FD3ED5" w14:paraId="0698A506" w14:textId="77777777" w:rsidTr="00873B7D">
        <w:trPr>
          <w:trHeight w:val="189"/>
        </w:trPr>
        <w:tc>
          <w:tcPr>
            <w:tcW w:w="1127" w:type="dxa"/>
            <w:tcBorders>
              <w:top w:val="nil"/>
              <w:left w:val="nil"/>
              <w:bottom w:val="nil"/>
              <w:right w:val="nil"/>
            </w:tcBorders>
            <w:shd w:val="clear" w:color="auto" w:fill="auto"/>
            <w:noWrap/>
            <w:vAlign w:val="bottom"/>
            <w:hideMark/>
          </w:tcPr>
          <w:p w14:paraId="2EDEDBC1"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36A1558D"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Water entitlements value ($)</w:t>
            </w:r>
          </w:p>
        </w:tc>
        <w:tc>
          <w:tcPr>
            <w:tcW w:w="969" w:type="dxa"/>
            <w:tcBorders>
              <w:top w:val="nil"/>
              <w:left w:val="nil"/>
              <w:bottom w:val="nil"/>
              <w:right w:val="nil"/>
            </w:tcBorders>
            <w:shd w:val="clear" w:color="auto" w:fill="auto"/>
            <w:noWrap/>
            <w:vAlign w:val="bottom"/>
            <w:hideMark/>
          </w:tcPr>
          <w:p w14:paraId="665BE547" w14:textId="08BCC309"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591,804</w:t>
            </w:r>
          </w:p>
        </w:tc>
        <w:tc>
          <w:tcPr>
            <w:tcW w:w="969" w:type="dxa"/>
            <w:tcBorders>
              <w:top w:val="nil"/>
              <w:left w:val="nil"/>
              <w:bottom w:val="nil"/>
              <w:right w:val="nil"/>
            </w:tcBorders>
            <w:shd w:val="clear" w:color="auto" w:fill="auto"/>
            <w:noWrap/>
            <w:vAlign w:val="bottom"/>
            <w:hideMark/>
          </w:tcPr>
          <w:p w14:paraId="6E77B393" w14:textId="3D0F275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1,250,984</w:t>
            </w:r>
          </w:p>
        </w:tc>
        <w:tc>
          <w:tcPr>
            <w:tcW w:w="970" w:type="dxa"/>
            <w:tcBorders>
              <w:top w:val="nil"/>
              <w:left w:val="nil"/>
              <w:bottom w:val="nil"/>
              <w:right w:val="nil"/>
            </w:tcBorders>
            <w:shd w:val="clear" w:color="auto" w:fill="auto"/>
            <w:noWrap/>
            <w:vAlign w:val="bottom"/>
            <w:hideMark/>
          </w:tcPr>
          <w:p w14:paraId="013105FE" w14:textId="03D129A2"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274,253</w:t>
            </w:r>
          </w:p>
        </w:tc>
        <w:tc>
          <w:tcPr>
            <w:tcW w:w="1081" w:type="dxa"/>
            <w:tcBorders>
              <w:top w:val="nil"/>
              <w:left w:val="nil"/>
              <w:bottom w:val="nil"/>
              <w:right w:val="nil"/>
            </w:tcBorders>
            <w:shd w:val="clear" w:color="auto" w:fill="auto"/>
            <w:noWrap/>
            <w:vAlign w:val="bottom"/>
            <w:hideMark/>
          </w:tcPr>
          <w:p w14:paraId="50BF90DA" w14:textId="787B3028"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420,806</w:t>
            </w:r>
          </w:p>
        </w:tc>
        <w:tc>
          <w:tcPr>
            <w:tcW w:w="969" w:type="dxa"/>
            <w:tcBorders>
              <w:top w:val="nil"/>
              <w:left w:val="nil"/>
              <w:bottom w:val="nil"/>
              <w:right w:val="nil"/>
            </w:tcBorders>
            <w:shd w:val="clear" w:color="auto" w:fill="auto"/>
            <w:noWrap/>
            <w:vAlign w:val="bottom"/>
            <w:hideMark/>
          </w:tcPr>
          <w:p w14:paraId="6024E225" w14:textId="1B42B2C5"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624,531</w:t>
            </w:r>
          </w:p>
        </w:tc>
        <w:tc>
          <w:tcPr>
            <w:tcW w:w="970" w:type="dxa"/>
            <w:tcBorders>
              <w:top w:val="nil"/>
              <w:left w:val="nil"/>
              <w:bottom w:val="nil"/>
              <w:right w:val="nil"/>
            </w:tcBorders>
            <w:shd w:val="clear" w:color="auto" w:fill="auto"/>
            <w:noWrap/>
            <w:vAlign w:val="bottom"/>
            <w:hideMark/>
          </w:tcPr>
          <w:p w14:paraId="0204A0C7" w14:textId="354BD900"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206,248</w:t>
            </w:r>
          </w:p>
        </w:tc>
      </w:tr>
      <w:tr w:rsidR="00873B7D" w:rsidRPr="00FD3ED5" w14:paraId="7AA28BEE" w14:textId="77777777" w:rsidTr="00873B7D">
        <w:trPr>
          <w:trHeight w:val="189"/>
        </w:trPr>
        <w:tc>
          <w:tcPr>
            <w:tcW w:w="1127" w:type="dxa"/>
            <w:tcBorders>
              <w:top w:val="nil"/>
              <w:left w:val="nil"/>
              <w:bottom w:val="nil"/>
              <w:right w:val="nil"/>
            </w:tcBorders>
            <w:shd w:val="clear" w:color="auto" w:fill="auto"/>
            <w:noWrap/>
            <w:vAlign w:val="bottom"/>
            <w:hideMark/>
          </w:tcPr>
          <w:p w14:paraId="28FF8989"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6E4C19A2"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Rainfall (ml)</w:t>
            </w:r>
          </w:p>
        </w:tc>
        <w:tc>
          <w:tcPr>
            <w:tcW w:w="969" w:type="dxa"/>
            <w:tcBorders>
              <w:top w:val="nil"/>
              <w:left w:val="nil"/>
              <w:bottom w:val="nil"/>
              <w:right w:val="nil"/>
            </w:tcBorders>
            <w:shd w:val="clear" w:color="auto" w:fill="auto"/>
            <w:noWrap/>
            <w:vAlign w:val="bottom"/>
            <w:hideMark/>
          </w:tcPr>
          <w:p w14:paraId="78805ABD" w14:textId="126946F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342</w:t>
            </w:r>
          </w:p>
        </w:tc>
        <w:tc>
          <w:tcPr>
            <w:tcW w:w="969" w:type="dxa"/>
            <w:tcBorders>
              <w:top w:val="nil"/>
              <w:left w:val="nil"/>
              <w:bottom w:val="nil"/>
              <w:right w:val="nil"/>
            </w:tcBorders>
            <w:shd w:val="clear" w:color="auto" w:fill="auto"/>
            <w:noWrap/>
            <w:vAlign w:val="bottom"/>
            <w:hideMark/>
          </w:tcPr>
          <w:p w14:paraId="6F26090E" w14:textId="47BAB05C"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197</w:t>
            </w:r>
          </w:p>
        </w:tc>
        <w:tc>
          <w:tcPr>
            <w:tcW w:w="970" w:type="dxa"/>
            <w:tcBorders>
              <w:top w:val="nil"/>
              <w:left w:val="nil"/>
              <w:bottom w:val="nil"/>
              <w:right w:val="nil"/>
            </w:tcBorders>
            <w:shd w:val="clear" w:color="auto" w:fill="auto"/>
            <w:noWrap/>
            <w:vAlign w:val="bottom"/>
            <w:hideMark/>
          </w:tcPr>
          <w:p w14:paraId="21365CCB" w14:textId="600F6544"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291</w:t>
            </w:r>
          </w:p>
        </w:tc>
        <w:tc>
          <w:tcPr>
            <w:tcW w:w="1081" w:type="dxa"/>
            <w:tcBorders>
              <w:top w:val="nil"/>
              <w:left w:val="nil"/>
              <w:bottom w:val="nil"/>
              <w:right w:val="nil"/>
            </w:tcBorders>
            <w:shd w:val="clear" w:color="auto" w:fill="auto"/>
            <w:noWrap/>
            <w:vAlign w:val="bottom"/>
            <w:hideMark/>
          </w:tcPr>
          <w:p w14:paraId="3D929137" w14:textId="0441828D"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274</w:t>
            </w:r>
          </w:p>
        </w:tc>
        <w:tc>
          <w:tcPr>
            <w:tcW w:w="969" w:type="dxa"/>
            <w:tcBorders>
              <w:top w:val="nil"/>
              <w:left w:val="nil"/>
              <w:bottom w:val="nil"/>
              <w:right w:val="nil"/>
            </w:tcBorders>
            <w:shd w:val="clear" w:color="auto" w:fill="auto"/>
            <w:noWrap/>
            <w:vAlign w:val="bottom"/>
            <w:hideMark/>
          </w:tcPr>
          <w:p w14:paraId="3AD9D109" w14:textId="2B8F9A84"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93</w:t>
            </w:r>
          </w:p>
        </w:tc>
        <w:tc>
          <w:tcPr>
            <w:tcW w:w="970" w:type="dxa"/>
            <w:tcBorders>
              <w:top w:val="nil"/>
              <w:left w:val="nil"/>
              <w:bottom w:val="nil"/>
              <w:right w:val="nil"/>
            </w:tcBorders>
            <w:shd w:val="clear" w:color="auto" w:fill="auto"/>
            <w:noWrap/>
            <w:vAlign w:val="bottom"/>
            <w:hideMark/>
          </w:tcPr>
          <w:p w14:paraId="513508E1" w14:textId="68FF4B3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259</w:t>
            </w:r>
          </w:p>
        </w:tc>
      </w:tr>
      <w:tr w:rsidR="00873B7D" w:rsidRPr="00FD3ED5" w14:paraId="070AC6B7" w14:textId="77777777" w:rsidTr="00873B7D">
        <w:trPr>
          <w:trHeight w:val="189"/>
        </w:trPr>
        <w:tc>
          <w:tcPr>
            <w:tcW w:w="1127" w:type="dxa"/>
            <w:tcBorders>
              <w:top w:val="nil"/>
              <w:left w:val="nil"/>
              <w:bottom w:val="nil"/>
              <w:right w:val="nil"/>
            </w:tcBorders>
            <w:shd w:val="clear" w:color="auto" w:fill="auto"/>
            <w:noWrap/>
            <w:vAlign w:val="bottom"/>
            <w:hideMark/>
          </w:tcPr>
          <w:p w14:paraId="48DF34C1"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35F79D5E" w14:textId="77777777" w:rsidR="00873B7D" w:rsidRPr="00FD3ED5" w:rsidRDefault="00873B7D" w:rsidP="00FD3ED5">
            <w:pPr>
              <w:keepNext/>
              <w:keepLines/>
              <w:spacing w:after="0" w:line="240" w:lineRule="auto"/>
              <w:rPr>
                <w:rFonts w:ascii="Calibri" w:eastAsia="Times New Roman" w:hAnsi="Calibri"/>
                <w:color w:val="auto"/>
                <w:sz w:val="16"/>
                <w:szCs w:val="18"/>
                <w:lang w:eastAsia="en-AU"/>
              </w:rPr>
            </w:pPr>
            <w:r w:rsidRPr="00FD3ED5">
              <w:rPr>
                <w:rFonts w:ascii="Calibri" w:eastAsia="Times New Roman" w:hAnsi="Calibri"/>
                <w:color w:val="auto"/>
                <w:sz w:val="16"/>
                <w:szCs w:val="18"/>
                <w:lang w:eastAsia="en-AU"/>
              </w:rPr>
              <w:t>University educated (0/1)</w:t>
            </w:r>
          </w:p>
        </w:tc>
        <w:tc>
          <w:tcPr>
            <w:tcW w:w="969" w:type="dxa"/>
            <w:tcBorders>
              <w:top w:val="nil"/>
              <w:left w:val="nil"/>
              <w:bottom w:val="nil"/>
              <w:right w:val="nil"/>
            </w:tcBorders>
            <w:shd w:val="clear" w:color="auto" w:fill="auto"/>
            <w:noWrap/>
            <w:vAlign w:val="bottom"/>
            <w:hideMark/>
          </w:tcPr>
          <w:p w14:paraId="775CDD09" w14:textId="0968DD3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0.2</w:t>
            </w:r>
          </w:p>
        </w:tc>
        <w:tc>
          <w:tcPr>
            <w:tcW w:w="969" w:type="dxa"/>
            <w:tcBorders>
              <w:top w:val="nil"/>
              <w:left w:val="nil"/>
              <w:bottom w:val="nil"/>
              <w:right w:val="nil"/>
            </w:tcBorders>
            <w:shd w:val="clear" w:color="auto" w:fill="auto"/>
            <w:noWrap/>
            <w:vAlign w:val="bottom"/>
            <w:hideMark/>
          </w:tcPr>
          <w:p w14:paraId="4098A3D2" w14:textId="3D8B9CDC"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0.4</w:t>
            </w:r>
          </w:p>
        </w:tc>
        <w:tc>
          <w:tcPr>
            <w:tcW w:w="970" w:type="dxa"/>
            <w:tcBorders>
              <w:top w:val="nil"/>
              <w:left w:val="nil"/>
              <w:bottom w:val="nil"/>
              <w:right w:val="nil"/>
            </w:tcBorders>
            <w:shd w:val="clear" w:color="auto" w:fill="auto"/>
            <w:noWrap/>
            <w:vAlign w:val="bottom"/>
            <w:hideMark/>
          </w:tcPr>
          <w:p w14:paraId="3AD18B60" w14:textId="300D77D8"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w:t>
            </w:r>
          </w:p>
        </w:tc>
        <w:tc>
          <w:tcPr>
            <w:tcW w:w="1081" w:type="dxa"/>
            <w:tcBorders>
              <w:top w:val="nil"/>
              <w:left w:val="nil"/>
              <w:bottom w:val="nil"/>
              <w:right w:val="nil"/>
            </w:tcBorders>
            <w:shd w:val="clear" w:color="auto" w:fill="auto"/>
            <w:noWrap/>
            <w:vAlign w:val="bottom"/>
            <w:hideMark/>
          </w:tcPr>
          <w:p w14:paraId="13DCC4C9" w14:textId="2207949E"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0.2</w:t>
            </w:r>
          </w:p>
        </w:tc>
        <w:tc>
          <w:tcPr>
            <w:tcW w:w="969" w:type="dxa"/>
            <w:tcBorders>
              <w:top w:val="nil"/>
              <w:left w:val="nil"/>
              <w:bottom w:val="nil"/>
              <w:right w:val="nil"/>
            </w:tcBorders>
            <w:shd w:val="clear" w:color="auto" w:fill="auto"/>
            <w:noWrap/>
            <w:vAlign w:val="bottom"/>
            <w:hideMark/>
          </w:tcPr>
          <w:p w14:paraId="1775FD82" w14:textId="1F2EF9C0"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0.4</w:t>
            </w:r>
          </w:p>
        </w:tc>
        <w:tc>
          <w:tcPr>
            <w:tcW w:w="970" w:type="dxa"/>
            <w:tcBorders>
              <w:top w:val="nil"/>
              <w:left w:val="nil"/>
              <w:bottom w:val="nil"/>
              <w:right w:val="nil"/>
            </w:tcBorders>
            <w:shd w:val="clear" w:color="auto" w:fill="auto"/>
            <w:noWrap/>
            <w:vAlign w:val="bottom"/>
            <w:hideMark/>
          </w:tcPr>
          <w:p w14:paraId="248B1754" w14:textId="682FF0EC"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0</w:t>
            </w:r>
          </w:p>
        </w:tc>
      </w:tr>
      <w:tr w:rsidR="00873B7D" w:rsidRPr="00FD3ED5" w14:paraId="62B2D9DF" w14:textId="77777777" w:rsidTr="00873B7D">
        <w:trPr>
          <w:trHeight w:val="189"/>
        </w:trPr>
        <w:tc>
          <w:tcPr>
            <w:tcW w:w="1127" w:type="dxa"/>
            <w:tcBorders>
              <w:top w:val="nil"/>
              <w:left w:val="nil"/>
              <w:bottom w:val="nil"/>
              <w:right w:val="nil"/>
            </w:tcBorders>
            <w:shd w:val="clear" w:color="auto" w:fill="auto"/>
            <w:noWrap/>
            <w:vAlign w:val="bottom"/>
            <w:hideMark/>
          </w:tcPr>
          <w:p w14:paraId="4375FBC0"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hideMark/>
          </w:tcPr>
          <w:p w14:paraId="2047C11B"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 xml:space="preserve">Age </w:t>
            </w:r>
          </w:p>
        </w:tc>
        <w:tc>
          <w:tcPr>
            <w:tcW w:w="969" w:type="dxa"/>
            <w:tcBorders>
              <w:top w:val="nil"/>
              <w:left w:val="nil"/>
              <w:bottom w:val="nil"/>
              <w:right w:val="nil"/>
            </w:tcBorders>
            <w:shd w:val="clear" w:color="auto" w:fill="auto"/>
            <w:noWrap/>
            <w:vAlign w:val="bottom"/>
            <w:hideMark/>
          </w:tcPr>
          <w:p w14:paraId="7BC7DFCD" w14:textId="6E84583D"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58</w:t>
            </w:r>
          </w:p>
        </w:tc>
        <w:tc>
          <w:tcPr>
            <w:tcW w:w="969" w:type="dxa"/>
            <w:tcBorders>
              <w:top w:val="nil"/>
              <w:left w:val="nil"/>
              <w:bottom w:val="nil"/>
              <w:right w:val="nil"/>
            </w:tcBorders>
            <w:shd w:val="clear" w:color="auto" w:fill="auto"/>
            <w:noWrap/>
            <w:vAlign w:val="bottom"/>
            <w:hideMark/>
          </w:tcPr>
          <w:p w14:paraId="3DE1C81D" w14:textId="5D50B9B0"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10</w:t>
            </w:r>
          </w:p>
        </w:tc>
        <w:tc>
          <w:tcPr>
            <w:tcW w:w="970" w:type="dxa"/>
            <w:tcBorders>
              <w:top w:val="nil"/>
              <w:left w:val="nil"/>
              <w:bottom w:val="nil"/>
              <w:right w:val="nil"/>
            </w:tcBorders>
            <w:shd w:val="clear" w:color="auto" w:fill="auto"/>
            <w:noWrap/>
            <w:vAlign w:val="bottom"/>
            <w:hideMark/>
          </w:tcPr>
          <w:p w14:paraId="19C6D821" w14:textId="30606840"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59</w:t>
            </w:r>
          </w:p>
        </w:tc>
        <w:tc>
          <w:tcPr>
            <w:tcW w:w="1081" w:type="dxa"/>
            <w:tcBorders>
              <w:top w:val="nil"/>
              <w:left w:val="nil"/>
              <w:bottom w:val="nil"/>
              <w:right w:val="nil"/>
            </w:tcBorders>
            <w:shd w:val="clear" w:color="auto" w:fill="auto"/>
            <w:noWrap/>
            <w:vAlign w:val="bottom"/>
            <w:hideMark/>
          </w:tcPr>
          <w:p w14:paraId="7C5E2A6C" w14:textId="0349A924"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60</w:t>
            </w:r>
          </w:p>
        </w:tc>
        <w:tc>
          <w:tcPr>
            <w:tcW w:w="969" w:type="dxa"/>
            <w:tcBorders>
              <w:top w:val="nil"/>
              <w:left w:val="nil"/>
              <w:bottom w:val="nil"/>
              <w:right w:val="nil"/>
            </w:tcBorders>
            <w:shd w:val="clear" w:color="auto" w:fill="auto"/>
            <w:noWrap/>
            <w:vAlign w:val="bottom"/>
            <w:hideMark/>
          </w:tcPr>
          <w:p w14:paraId="438E7987" w14:textId="2D9A855E"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10</w:t>
            </w:r>
          </w:p>
        </w:tc>
        <w:tc>
          <w:tcPr>
            <w:tcW w:w="970" w:type="dxa"/>
            <w:tcBorders>
              <w:top w:val="nil"/>
              <w:left w:val="nil"/>
              <w:bottom w:val="nil"/>
              <w:right w:val="nil"/>
            </w:tcBorders>
            <w:shd w:val="clear" w:color="auto" w:fill="auto"/>
            <w:noWrap/>
            <w:vAlign w:val="bottom"/>
            <w:hideMark/>
          </w:tcPr>
          <w:p w14:paraId="4BD91977" w14:textId="0C2D92CF"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62</w:t>
            </w:r>
          </w:p>
        </w:tc>
      </w:tr>
      <w:tr w:rsidR="00873B7D" w:rsidRPr="00FD3ED5" w14:paraId="159A2BD5" w14:textId="77777777" w:rsidTr="00873B7D">
        <w:trPr>
          <w:trHeight w:val="189"/>
        </w:trPr>
        <w:tc>
          <w:tcPr>
            <w:tcW w:w="1127" w:type="dxa"/>
            <w:tcBorders>
              <w:top w:val="nil"/>
              <w:left w:val="nil"/>
              <w:bottom w:val="nil"/>
              <w:right w:val="nil"/>
            </w:tcBorders>
            <w:shd w:val="clear" w:color="auto" w:fill="auto"/>
            <w:noWrap/>
            <w:vAlign w:val="bottom"/>
            <w:hideMark/>
          </w:tcPr>
          <w:p w14:paraId="025D3295"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vAlign w:val="center"/>
            <w:hideMark/>
          </w:tcPr>
          <w:p w14:paraId="4C6A2730" w14:textId="77777777" w:rsidR="00873B7D" w:rsidRPr="00FD3ED5" w:rsidRDefault="00873B7D" w:rsidP="00FD3ED5">
            <w:pPr>
              <w:keepNext/>
              <w:keepLines/>
              <w:spacing w:after="0" w:line="240" w:lineRule="auto"/>
              <w:rPr>
                <w:rFonts w:ascii="Calibri" w:eastAsia="Times New Roman" w:hAnsi="Calibri"/>
                <w:color w:val="auto"/>
                <w:sz w:val="16"/>
                <w:szCs w:val="18"/>
                <w:lang w:eastAsia="en-AU"/>
              </w:rPr>
            </w:pPr>
            <w:r w:rsidRPr="00FD3ED5">
              <w:rPr>
                <w:rFonts w:ascii="Calibri" w:eastAsia="Times New Roman" w:hAnsi="Calibri"/>
                <w:color w:val="auto"/>
                <w:sz w:val="16"/>
                <w:szCs w:val="18"/>
                <w:lang w:eastAsia="en-AU"/>
              </w:rPr>
              <w:t>Pome fruit area (ha</w:t>
            </w:r>
            <w:r w:rsidRPr="00FD3ED5">
              <w:rPr>
                <w:rFonts w:ascii="Calibri" w:eastAsia="Times New Roman" w:hAnsi="Calibri"/>
                <w:color w:val="000000"/>
                <w:sz w:val="16"/>
                <w:szCs w:val="18"/>
                <w:lang w:eastAsia="en-AU"/>
              </w:rPr>
              <w:t>)</w:t>
            </w:r>
          </w:p>
        </w:tc>
        <w:tc>
          <w:tcPr>
            <w:tcW w:w="969" w:type="dxa"/>
            <w:tcBorders>
              <w:top w:val="nil"/>
              <w:left w:val="nil"/>
              <w:bottom w:val="nil"/>
              <w:right w:val="nil"/>
            </w:tcBorders>
            <w:shd w:val="clear" w:color="auto" w:fill="auto"/>
            <w:noWrap/>
            <w:vAlign w:val="center"/>
            <w:hideMark/>
          </w:tcPr>
          <w:p w14:paraId="1F6E4AF6" w14:textId="191861F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30</w:t>
            </w:r>
          </w:p>
        </w:tc>
        <w:tc>
          <w:tcPr>
            <w:tcW w:w="969" w:type="dxa"/>
            <w:tcBorders>
              <w:top w:val="nil"/>
              <w:left w:val="nil"/>
              <w:bottom w:val="nil"/>
              <w:right w:val="nil"/>
            </w:tcBorders>
            <w:shd w:val="clear" w:color="auto" w:fill="auto"/>
            <w:noWrap/>
            <w:vAlign w:val="center"/>
            <w:hideMark/>
          </w:tcPr>
          <w:p w14:paraId="653E86C6" w14:textId="6F15522D"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40</w:t>
            </w:r>
          </w:p>
        </w:tc>
        <w:tc>
          <w:tcPr>
            <w:tcW w:w="970" w:type="dxa"/>
            <w:tcBorders>
              <w:top w:val="nil"/>
              <w:left w:val="nil"/>
              <w:bottom w:val="nil"/>
              <w:right w:val="nil"/>
            </w:tcBorders>
            <w:shd w:val="clear" w:color="auto" w:fill="auto"/>
            <w:noWrap/>
            <w:vAlign w:val="center"/>
            <w:hideMark/>
          </w:tcPr>
          <w:p w14:paraId="2AC537BE" w14:textId="7EF52724"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12</w:t>
            </w:r>
          </w:p>
        </w:tc>
        <w:tc>
          <w:tcPr>
            <w:tcW w:w="1081" w:type="dxa"/>
            <w:tcBorders>
              <w:top w:val="nil"/>
              <w:left w:val="nil"/>
              <w:bottom w:val="nil"/>
              <w:right w:val="nil"/>
            </w:tcBorders>
            <w:shd w:val="clear" w:color="auto" w:fill="auto"/>
            <w:noWrap/>
            <w:vAlign w:val="center"/>
            <w:hideMark/>
          </w:tcPr>
          <w:p w14:paraId="6AF83762" w14:textId="70F10D24"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28</w:t>
            </w:r>
          </w:p>
        </w:tc>
        <w:tc>
          <w:tcPr>
            <w:tcW w:w="969" w:type="dxa"/>
            <w:tcBorders>
              <w:top w:val="nil"/>
              <w:left w:val="nil"/>
              <w:bottom w:val="nil"/>
              <w:right w:val="nil"/>
            </w:tcBorders>
            <w:shd w:val="clear" w:color="auto" w:fill="auto"/>
            <w:noWrap/>
            <w:vAlign w:val="center"/>
            <w:hideMark/>
          </w:tcPr>
          <w:p w14:paraId="4F718FC1" w14:textId="7EB54F1C"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38</w:t>
            </w:r>
          </w:p>
        </w:tc>
        <w:tc>
          <w:tcPr>
            <w:tcW w:w="970" w:type="dxa"/>
            <w:tcBorders>
              <w:top w:val="nil"/>
              <w:left w:val="nil"/>
              <w:bottom w:val="nil"/>
              <w:right w:val="nil"/>
            </w:tcBorders>
            <w:shd w:val="clear" w:color="auto" w:fill="auto"/>
            <w:noWrap/>
            <w:vAlign w:val="center"/>
            <w:hideMark/>
          </w:tcPr>
          <w:p w14:paraId="52A4C158" w14:textId="458B902C"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12</w:t>
            </w:r>
          </w:p>
        </w:tc>
      </w:tr>
      <w:tr w:rsidR="00873B7D" w:rsidRPr="00FD3ED5" w14:paraId="37C66067" w14:textId="77777777" w:rsidTr="00873B7D">
        <w:trPr>
          <w:trHeight w:val="189"/>
        </w:trPr>
        <w:tc>
          <w:tcPr>
            <w:tcW w:w="1127" w:type="dxa"/>
            <w:tcBorders>
              <w:top w:val="nil"/>
              <w:left w:val="nil"/>
              <w:bottom w:val="nil"/>
              <w:right w:val="nil"/>
            </w:tcBorders>
            <w:shd w:val="clear" w:color="auto" w:fill="auto"/>
            <w:noWrap/>
            <w:vAlign w:val="bottom"/>
            <w:hideMark/>
          </w:tcPr>
          <w:p w14:paraId="56903C35"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vAlign w:val="center"/>
            <w:hideMark/>
          </w:tcPr>
          <w:p w14:paraId="76628F13" w14:textId="011BA2EE"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Citrus area (ha)</w:t>
            </w:r>
          </w:p>
        </w:tc>
        <w:tc>
          <w:tcPr>
            <w:tcW w:w="969" w:type="dxa"/>
            <w:tcBorders>
              <w:top w:val="nil"/>
              <w:left w:val="nil"/>
              <w:bottom w:val="nil"/>
              <w:right w:val="nil"/>
            </w:tcBorders>
            <w:shd w:val="clear" w:color="auto" w:fill="auto"/>
            <w:noWrap/>
            <w:vAlign w:val="center"/>
            <w:hideMark/>
          </w:tcPr>
          <w:p w14:paraId="3E17B33B" w14:textId="683429D5"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35</w:t>
            </w:r>
          </w:p>
        </w:tc>
        <w:tc>
          <w:tcPr>
            <w:tcW w:w="969" w:type="dxa"/>
            <w:tcBorders>
              <w:top w:val="nil"/>
              <w:left w:val="nil"/>
              <w:bottom w:val="nil"/>
              <w:right w:val="nil"/>
            </w:tcBorders>
            <w:shd w:val="clear" w:color="auto" w:fill="auto"/>
            <w:noWrap/>
            <w:vAlign w:val="center"/>
            <w:hideMark/>
          </w:tcPr>
          <w:p w14:paraId="2E43A47E" w14:textId="0A515233"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53</w:t>
            </w:r>
          </w:p>
        </w:tc>
        <w:tc>
          <w:tcPr>
            <w:tcW w:w="970" w:type="dxa"/>
            <w:tcBorders>
              <w:top w:val="nil"/>
              <w:left w:val="nil"/>
              <w:bottom w:val="nil"/>
              <w:right w:val="nil"/>
            </w:tcBorders>
            <w:shd w:val="clear" w:color="auto" w:fill="auto"/>
            <w:noWrap/>
            <w:vAlign w:val="center"/>
            <w:hideMark/>
          </w:tcPr>
          <w:p w14:paraId="740A493E" w14:textId="48C767D1"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18</w:t>
            </w:r>
          </w:p>
        </w:tc>
        <w:tc>
          <w:tcPr>
            <w:tcW w:w="1081" w:type="dxa"/>
            <w:tcBorders>
              <w:top w:val="nil"/>
              <w:left w:val="nil"/>
              <w:bottom w:val="nil"/>
              <w:right w:val="nil"/>
            </w:tcBorders>
            <w:shd w:val="clear" w:color="auto" w:fill="auto"/>
            <w:noWrap/>
            <w:vAlign w:val="center"/>
            <w:hideMark/>
          </w:tcPr>
          <w:p w14:paraId="49A8B6B3" w14:textId="40184D82"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37</w:t>
            </w:r>
          </w:p>
        </w:tc>
        <w:tc>
          <w:tcPr>
            <w:tcW w:w="969" w:type="dxa"/>
            <w:tcBorders>
              <w:top w:val="nil"/>
              <w:left w:val="nil"/>
              <w:bottom w:val="nil"/>
              <w:right w:val="nil"/>
            </w:tcBorders>
            <w:shd w:val="clear" w:color="auto" w:fill="auto"/>
            <w:noWrap/>
            <w:vAlign w:val="center"/>
            <w:hideMark/>
          </w:tcPr>
          <w:p w14:paraId="6875CF83" w14:textId="7AEC21BD"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37</w:t>
            </w:r>
          </w:p>
        </w:tc>
        <w:tc>
          <w:tcPr>
            <w:tcW w:w="970" w:type="dxa"/>
            <w:tcBorders>
              <w:top w:val="nil"/>
              <w:left w:val="nil"/>
              <w:bottom w:val="nil"/>
              <w:right w:val="nil"/>
            </w:tcBorders>
            <w:shd w:val="clear" w:color="auto" w:fill="auto"/>
            <w:noWrap/>
            <w:vAlign w:val="center"/>
            <w:hideMark/>
          </w:tcPr>
          <w:p w14:paraId="0AA6B04E" w14:textId="11DAA624"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21</w:t>
            </w:r>
          </w:p>
        </w:tc>
      </w:tr>
      <w:tr w:rsidR="00873B7D" w:rsidRPr="00FD3ED5" w14:paraId="6CC93763" w14:textId="77777777" w:rsidTr="00873B7D">
        <w:trPr>
          <w:trHeight w:val="189"/>
        </w:trPr>
        <w:tc>
          <w:tcPr>
            <w:tcW w:w="1127" w:type="dxa"/>
            <w:tcBorders>
              <w:top w:val="nil"/>
              <w:left w:val="nil"/>
              <w:bottom w:val="nil"/>
              <w:right w:val="nil"/>
            </w:tcBorders>
            <w:shd w:val="clear" w:color="auto" w:fill="auto"/>
            <w:noWrap/>
            <w:vAlign w:val="bottom"/>
            <w:hideMark/>
          </w:tcPr>
          <w:p w14:paraId="506D0E82"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vAlign w:val="center"/>
            <w:hideMark/>
          </w:tcPr>
          <w:p w14:paraId="02D268D2"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Stone fruit area (ha)</w:t>
            </w:r>
          </w:p>
        </w:tc>
        <w:tc>
          <w:tcPr>
            <w:tcW w:w="969" w:type="dxa"/>
            <w:tcBorders>
              <w:top w:val="nil"/>
              <w:left w:val="nil"/>
              <w:bottom w:val="nil"/>
              <w:right w:val="nil"/>
            </w:tcBorders>
            <w:shd w:val="clear" w:color="auto" w:fill="auto"/>
            <w:noWrap/>
            <w:vAlign w:val="center"/>
            <w:hideMark/>
          </w:tcPr>
          <w:p w14:paraId="5D0C00BA" w14:textId="6A0C57F0"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23</w:t>
            </w:r>
          </w:p>
        </w:tc>
        <w:tc>
          <w:tcPr>
            <w:tcW w:w="969" w:type="dxa"/>
            <w:tcBorders>
              <w:top w:val="nil"/>
              <w:left w:val="nil"/>
              <w:bottom w:val="nil"/>
              <w:right w:val="nil"/>
            </w:tcBorders>
            <w:shd w:val="clear" w:color="auto" w:fill="auto"/>
            <w:noWrap/>
            <w:vAlign w:val="center"/>
            <w:hideMark/>
          </w:tcPr>
          <w:p w14:paraId="3084C181" w14:textId="0897C238"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44</w:t>
            </w:r>
          </w:p>
        </w:tc>
        <w:tc>
          <w:tcPr>
            <w:tcW w:w="970" w:type="dxa"/>
            <w:tcBorders>
              <w:top w:val="nil"/>
              <w:left w:val="nil"/>
              <w:bottom w:val="nil"/>
              <w:right w:val="nil"/>
            </w:tcBorders>
            <w:shd w:val="clear" w:color="auto" w:fill="auto"/>
            <w:noWrap/>
            <w:vAlign w:val="center"/>
            <w:hideMark/>
          </w:tcPr>
          <w:p w14:paraId="70004BD9" w14:textId="1D5E5768"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10</w:t>
            </w:r>
          </w:p>
        </w:tc>
        <w:tc>
          <w:tcPr>
            <w:tcW w:w="1081" w:type="dxa"/>
            <w:tcBorders>
              <w:top w:val="nil"/>
              <w:left w:val="nil"/>
              <w:bottom w:val="nil"/>
              <w:right w:val="nil"/>
            </w:tcBorders>
            <w:shd w:val="clear" w:color="auto" w:fill="auto"/>
            <w:noWrap/>
            <w:vAlign w:val="center"/>
            <w:hideMark/>
          </w:tcPr>
          <w:p w14:paraId="566AC9CE" w14:textId="49F8962D"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19</w:t>
            </w:r>
          </w:p>
        </w:tc>
        <w:tc>
          <w:tcPr>
            <w:tcW w:w="969" w:type="dxa"/>
            <w:tcBorders>
              <w:top w:val="nil"/>
              <w:left w:val="nil"/>
              <w:bottom w:val="nil"/>
              <w:right w:val="nil"/>
            </w:tcBorders>
            <w:shd w:val="clear" w:color="auto" w:fill="auto"/>
            <w:noWrap/>
            <w:vAlign w:val="center"/>
            <w:hideMark/>
          </w:tcPr>
          <w:p w14:paraId="59CCB4FB" w14:textId="6006F19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40</w:t>
            </w:r>
          </w:p>
        </w:tc>
        <w:tc>
          <w:tcPr>
            <w:tcW w:w="970" w:type="dxa"/>
            <w:tcBorders>
              <w:top w:val="nil"/>
              <w:left w:val="nil"/>
              <w:bottom w:val="nil"/>
              <w:right w:val="nil"/>
            </w:tcBorders>
            <w:shd w:val="clear" w:color="auto" w:fill="auto"/>
            <w:noWrap/>
            <w:vAlign w:val="center"/>
            <w:hideMark/>
          </w:tcPr>
          <w:p w14:paraId="1D47F686" w14:textId="1016C2DF"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7</w:t>
            </w:r>
          </w:p>
        </w:tc>
      </w:tr>
      <w:tr w:rsidR="00873B7D" w:rsidRPr="00FD3ED5" w14:paraId="1A907BE9" w14:textId="77777777" w:rsidTr="00873B7D">
        <w:trPr>
          <w:trHeight w:val="189"/>
        </w:trPr>
        <w:tc>
          <w:tcPr>
            <w:tcW w:w="1127" w:type="dxa"/>
            <w:tcBorders>
              <w:top w:val="nil"/>
              <w:left w:val="nil"/>
              <w:bottom w:val="nil"/>
              <w:right w:val="nil"/>
            </w:tcBorders>
            <w:shd w:val="clear" w:color="auto" w:fill="auto"/>
            <w:noWrap/>
            <w:vAlign w:val="bottom"/>
            <w:hideMark/>
          </w:tcPr>
          <w:p w14:paraId="7E5EC074"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vAlign w:val="center"/>
            <w:hideMark/>
          </w:tcPr>
          <w:p w14:paraId="140A2D23" w14:textId="77777777" w:rsidR="00873B7D" w:rsidRPr="00FD3ED5" w:rsidRDefault="00873B7D" w:rsidP="00FD3ED5">
            <w:pPr>
              <w:keepNext/>
              <w:keepLines/>
              <w:spacing w:after="0" w:line="240" w:lineRule="auto"/>
              <w:rPr>
                <w:rFonts w:ascii="Calibri" w:eastAsia="Times New Roman" w:hAnsi="Calibri"/>
                <w:color w:val="auto"/>
                <w:sz w:val="16"/>
                <w:szCs w:val="18"/>
                <w:lang w:eastAsia="en-AU"/>
              </w:rPr>
            </w:pPr>
            <w:r w:rsidRPr="00FD3ED5">
              <w:rPr>
                <w:rFonts w:ascii="Calibri" w:eastAsia="Times New Roman" w:hAnsi="Calibri"/>
                <w:color w:val="auto"/>
                <w:sz w:val="16"/>
                <w:szCs w:val="18"/>
                <w:lang w:eastAsia="en-AU"/>
              </w:rPr>
              <w:t>Tabletop grape area (ha)</w:t>
            </w:r>
          </w:p>
        </w:tc>
        <w:tc>
          <w:tcPr>
            <w:tcW w:w="969" w:type="dxa"/>
            <w:tcBorders>
              <w:top w:val="nil"/>
              <w:left w:val="nil"/>
              <w:bottom w:val="nil"/>
              <w:right w:val="nil"/>
            </w:tcBorders>
            <w:shd w:val="clear" w:color="auto" w:fill="auto"/>
            <w:noWrap/>
            <w:vAlign w:val="center"/>
            <w:hideMark/>
          </w:tcPr>
          <w:p w14:paraId="65724917" w14:textId="03F91C38"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30</w:t>
            </w:r>
          </w:p>
        </w:tc>
        <w:tc>
          <w:tcPr>
            <w:tcW w:w="969" w:type="dxa"/>
            <w:tcBorders>
              <w:top w:val="nil"/>
              <w:left w:val="nil"/>
              <w:bottom w:val="nil"/>
              <w:right w:val="nil"/>
            </w:tcBorders>
            <w:shd w:val="clear" w:color="auto" w:fill="auto"/>
            <w:noWrap/>
            <w:vAlign w:val="center"/>
            <w:hideMark/>
          </w:tcPr>
          <w:p w14:paraId="6C6AEC17" w14:textId="7FC1DE1D"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56</w:t>
            </w:r>
          </w:p>
        </w:tc>
        <w:tc>
          <w:tcPr>
            <w:tcW w:w="970" w:type="dxa"/>
            <w:tcBorders>
              <w:top w:val="nil"/>
              <w:left w:val="nil"/>
              <w:bottom w:val="nil"/>
              <w:right w:val="nil"/>
            </w:tcBorders>
            <w:shd w:val="clear" w:color="auto" w:fill="auto"/>
            <w:noWrap/>
            <w:vAlign w:val="center"/>
            <w:hideMark/>
          </w:tcPr>
          <w:p w14:paraId="5CF02E68" w14:textId="137B833E"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11</w:t>
            </w:r>
          </w:p>
        </w:tc>
        <w:tc>
          <w:tcPr>
            <w:tcW w:w="1081" w:type="dxa"/>
            <w:tcBorders>
              <w:top w:val="nil"/>
              <w:left w:val="nil"/>
              <w:bottom w:val="nil"/>
              <w:right w:val="nil"/>
            </w:tcBorders>
            <w:shd w:val="clear" w:color="auto" w:fill="auto"/>
            <w:noWrap/>
            <w:vAlign w:val="center"/>
            <w:hideMark/>
          </w:tcPr>
          <w:p w14:paraId="053135F5" w14:textId="6D412040"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23</w:t>
            </w:r>
          </w:p>
        </w:tc>
        <w:tc>
          <w:tcPr>
            <w:tcW w:w="969" w:type="dxa"/>
            <w:tcBorders>
              <w:top w:val="nil"/>
              <w:left w:val="nil"/>
              <w:bottom w:val="nil"/>
              <w:right w:val="nil"/>
            </w:tcBorders>
            <w:shd w:val="clear" w:color="auto" w:fill="auto"/>
            <w:noWrap/>
            <w:vAlign w:val="center"/>
            <w:hideMark/>
          </w:tcPr>
          <w:p w14:paraId="4BEFBA3D" w14:textId="05493F50"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25</w:t>
            </w:r>
          </w:p>
        </w:tc>
        <w:tc>
          <w:tcPr>
            <w:tcW w:w="970" w:type="dxa"/>
            <w:tcBorders>
              <w:top w:val="nil"/>
              <w:left w:val="nil"/>
              <w:bottom w:val="nil"/>
              <w:right w:val="nil"/>
            </w:tcBorders>
            <w:shd w:val="clear" w:color="auto" w:fill="auto"/>
            <w:noWrap/>
            <w:vAlign w:val="center"/>
            <w:hideMark/>
          </w:tcPr>
          <w:p w14:paraId="46C8A5E1" w14:textId="59D154B3"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17</w:t>
            </w:r>
          </w:p>
        </w:tc>
      </w:tr>
      <w:tr w:rsidR="00873B7D" w:rsidRPr="00FD3ED5" w14:paraId="7C27E0A0" w14:textId="77777777" w:rsidTr="00873B7D">
        <w:trPr>
          <w:trHeight w:val="189"/>
        </w:trPr>
        <w:tc>
          <w:tcPr>
            <w:tcW w:w="1127" w:type="dxa"/>
            <w:tcBorders>
              <w:top w:val="nil"/>
              <w:left w:val="nil"/>
              <w:bottom w:val="nil"/>
              <w:right w:val="nil"/>
            </w:tcBorders>
            <w:shd w:val="clear" w:color="auto" w:fill="auto"/>
            <w:noWrap/>
            <w:vAlign w:val="bottom"/>
            <w:hideMark/>
          </w:tcPr>
          <w:p w14:paraId="33EE64F3"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vAlign w:val="center"/>
            <w:hideMark/>
          </w:tcPr>
          <w:p w14:paraId="5BA386CE"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Wine grape area (ha)</w:t>
            </w:r>
          </w:p>
        </w:tc>
        <w:tc>
          <w:tcPr>
            <w:tcW w:w="969" w:type="dxa"/>
            <w:tcBorders>
              <w:top w:val="nil"/>
              <w:left w:val="nil"/>
              <w:bottom w:val="nil"/>
              <w:right w:val="nil"/>
            </w:tcBorders>
            <w:shd w:val="clear" w:color="auto" w:fill="auto"/>
            <w:noWrap/>
            <w:vAlign w:val="center"/>
            <w:hideMark/>
          </w:tcPr>
          <w:p w14:paraId="2B778672" w14:textId="1833C9AF"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64</w:t>
            </w:r>
          </w:p>
        </w:tc>
        <w:tc>
          <w:tcPr>
            <w:tcW w:w="969" w:type="dxa"/>
            <w:tcBorders>
              <w:top w:val="nil"/>
              <w:left w:val="nil"/>
              <w:bottom w:val="nil"/>
              <w:right w:val="nil"/>
            </w:tcBorders>
            <w:shd w:val="clear" w:color="auto" w:fill="auto"/>
            <w:noWrap/>
            <w:vAlign w:val="center"/>
            <w:hideMark/>
          </w:tcPr>
          <w:p w14:paraId="236D95B0" w14:textId="76EC7AA9"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105</w:t>
            </w:r>
          </w:p>
        </w:tc>
        <w:tc>
          <w:tcPr>
            <w:tcW w:w="970" w:type="dxa"/>
            <w:tcBorders>
              <w:top w:val="nil"/>
              <w:left w:val="nil"/>
              <w:bottom w:val="nil"/>
              <w:right w:val="nil"/>
            </w:tcBorders>
            <w:shd w:val="clear" w:color="auto" w:fill="auto"/>
            <w:noWrap/>
            <w:vAlign w:val="center"/>
            <w:hideMark/>
          </w:tcPr>
          <w:p w14:paraId="3E144559" w14:textId="243C6F0A"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25</w:t>
            </w:r>
          </w:p>
        </w:tc>
        <w:tc>
          <w:tcPr>
            <w:tcW w:w="1081" w:type="dxa"/>
            <w:tcBorders>
              <w:top w:val="nil"/>
              <w:left w:val="nil"/>
              <w:bottom w:val="nil"/>
              <w:right w:val="nil"/>
            </w:tcBorders>
            <w:shd w:val="clear" w:color="auto" w:fill="auto"/>
            <w:noWrap/>
            <w:vAlign w:val="center"/>
            <w:hideMark/>
          </w:tcPr>
          <w:p w14:paraId="2AB53AF4" w14:textId="6DBE8B81"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69</w:t>
            </w:r>
          </w:p>
        </w:tc>
        <w:tc>
          <w:tcPr>
            <w:tcW w:w="969" w:type="dxa"/>
            <w:tcBorders>
              <w:top w:val="nil"/>
              <w:left w:val="nil"/>
              <w:bottom w:val="nil"/>
              <w:right w:val="nil"/>
            </w:tcBorders>
            <w:shd w:val="clear" w:color="auto" w:fill="auto"/>
            <w:noWrap/>
            <w:vAlign w:val="center"/>
            <w:hideMark/>
          </w:tcPr>
          <w:p w14:paraId="05A37165" w14:textId="4D11143B"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102</w:t>
            </w:r>
          </w:p>
        </w:tc>
        <w:tc>
          <w:tcPr>
            <w:tcW w:w="970" w:type="dxa"/>
            <w:tcBorders>
              <w:top w:val="nil"/>
              <w:left w:val="nil"/>
              <w:bottom w:val="nil"/>
              <w:right w:val="nil"/>
            </w:tcBorders>
            <w:shd w:val="clear" w:color="auto" w:fill="auto"/>
            <w:noWrap/>
            <w:vAlign w:val="center"/>
            <w:hideMark/>
          </w:tcPr>
          <w:p w14:paraId="6A41DF7E" w14:textId="37484F20"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30</w:t>
            </w:r>
          </w:p>
        </w:tc>
      </w:tr>
      <w:tr w:rsidR="00873B7D" w:rsidRPr="00FD3ED5" w14:paraId="0CE18575" w14:textId="77777777" w:rsidTr="00873B7D">
        <w:trPr>
          <w:trHeight w:val="189"/>
        </w:trPr>
        <w:tc>
          <w:tcPr>
            <w:tcW w:w="1127" w:type="dxa"/>
            <w:tcBorders>
              <w:top w:val="nil"/>
              <w:left w:val="nil"/>
              <w:bottom w:val="nil"/>
              <w:right w:val="nil"/>
            </w:tcBorders>
            <w:shd w:val="clear" w:color="auto" w:fill="auto"/>
            <w:noWrap/>
            <w:vAlign w:val="bottom"/>
            <w:hideMark/>
          </w:tcPr>
          <w:p w14:paraId="20E163FF" w14:textId="77777777"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p>
        </w:tc>
        <w:tc>
          <w:tcPr>
            <w:tcW w:w="2808" w:type="dxa"/>
            <w:tcBorders>
              <w:top w:val="nil"/>
              <w:left w:val="nil"/>
              <w:bottom w:val="nil"/>
              <w:right w:val="nil"/>
            </w:tcBorders>
            <w:shd w:val="clear" w:color="auto" w:fill="auto"/>
            <w:noWrap/>
            <w:vAlign w:val="center"/>
            <w:hideMark/>
          </w:tcPr>
          <w:p w14:paraId="01C5E982"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Vegetable area (ha)</w:t>
            </w:r>
          </w:p>
        </w:tc>
        <w:tc>
          <w:tcPr>
            <w:tcW w:w="969" w:type="dxa"/>
            <w:tcBorders>
              <w:top w:val="nil"/>
              <w:left w:val="nil"/>
              <w:bottom w:val="nil"/>
              <w:right w:val="nil"/>
            </w:tcBorders>
            <w:shd w:val="clear" w:color="auto" w:fill="auto"/>
            <w:noWrap/>
            <w:vAlign w:val="center"/>
            <w:hideMark/>
          </w:tcPr>
          <w:p w14:paraId="209BD8BA" w14:textId="47CB99AC"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85</w:t>
            </w:r>
          </w:p>
        </w:tc>
        <w:tc>
          <w:tcPr>
            <w:tcW w:w="969" w:type="dxa"/>
            <w:tcBorders>
              <w:top w:val="nil"/>
              <w:left w:val="nil"/>
              <w:bottom w:val="nil"/>
              <w:right w:val="nil"/>
            </w:tcBorders>
            <w:shd w:val="clear" w:color="auto" w:fill="auto"/>
            <w:noWrap/>
            <w:vAlign w:val="center"/>
            <w:hideMark/>
          </w:tcPr>
          <w:p w14:paraId="15D60967" w14:textId="0AFEF3D3"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199</w:t>
            </w:r>
          </w:p>
        </w:tc>
        <w:tc>
          <w:tcPr>
            <w:tcW w:w="970" w:type="dxa"/>
            <w:tcBorders>
              <w:top w:val="nil"/>
              <w:left w:val="nil"/>
              <w:bottom w:val="nil"/>
              <w:right w:val="nil"/>
            </w:tcBorders>
            <w:shd w:val="clear" w:color="auto" w:fill="auto"/>
            <w:noWrap/>
            <w:vAlign w:val="center"/>
            <w:hideMark/>
          </w:tcPr>
          <w:p w14:paraId="4F3376E1" w14:textId="39F375BE"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28</w:t>
            </w:r>
          </w:p>
        </w:tc>
        <w:tc>
          <w:tcPr>
            <w:tcW w:w="1081" w:type="dxa"/>
            <w:tcBorders>
              <w:top w:val="nil"/>
              <w:left w:val="nil"/>
              <w:bottom w:val="nil"/>
              <w:right w:val="nil"/>
            </w:tcBorders>
            <w:shd w:val="clear" w:color="auto" w:fill="auto"/>
            <w:noWrap/>
            <w:vAlign w:val="center"/>
            <w:hideMark/>
          </w:tcPr>
          <w:p w14:paraId="04647401" w14:textId="23CD97FE"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88</w:t>
            </w:r>
          </w:p>
        </w:tc>
        <w:tc>
          <w:tcPr>
            <w:tcW w:w="969" w:type="dxa"/>
            <w:tcBorders>
              <w:top w:val="nil"/>
              <w:left w:val="nil"/>
              <w:bottom w:val="nil"/>
              <w:right w:val="nil"/>
            </w:tcBorders>
            <w:shd w:val="clear" w:color="auto" w:fill="auto"/>
            <w:noWrap/>
            <w:vAlign w:val="center"/>
            <w:hideMark/>
          </w:tcPr>
          <w:p w14:paraId="1CC2EACF" w14:textId="1852854C"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117</w:t>
            </w:r>
          </w:p>
        </w:tc>
        <w:tc>
          <w:tcPr>
            <w:tcW w:w="970" w:type="dxa"/>
            <w:tcBorders>
              <w:top w:val="nil"/>
              <w:left w:val="nil"/>
              <w:bottom w:val="nil"/>
              <w:right w:val="nil"/>
            </w:tcBorders>
            <w:shd w:val="clear" w:color="auto" w:fill="auto"/>
            <w:noWrap/>
            <w:vAlign w:val="center"/>
            <w:hideMark/>
          </w:tcPr>
          <w:p w14:paraId="7CB6D39F" w14:textId="48524D5A"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48</w:t>
            </w:r>
          </w:p>
        </w:tc>
      </w:tr>
      <w:tr w:rsidR="00873B7D" w:rsidRPr="00FD3ED5" w14:paraId="4D18BC12" w14:textId="77777777" w:rsidTr="00873B7D">
        <w:trPr>
          <w:trHeight w:val="189"/>
        </w:trPr>
        <w:tc>
          <w:tcPr>
            <w:tcW w:w="1127" w:type="dxa"/>
            <w:tcBorders>
              <w:top w:val="nil"/>
              <w:left w:val="nil"/>
              <w:bottom w:val="single" w:sz="4" w:space="0" w:color="auto"/>
              <w:right w:val="nil"/>
            </w:tcBorders>
            <w:shd w:val="clear" w:color="auto" w:fill="auto"/>
            <w:noWrap/>
            <w:vAlign w:val="bottom"/>
            <w:hideMark/>
          </w:tcPr>
          <w:p w14:paraId="42C9955F"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 </w:t>
            </w:r>
          </w:p>
        </w:tc>
        <w:tc>
          <w:tcPr>
            <w:tcW w:w="2808" w:type="dxa"/>
            <w:tcBorders>
              <w:top w:val="nil"/>
              <w:left w:val="nil"/>
              <w:bottom w:val="single" w:sz="4" w:space="0" w:color="auto"/>
              <w:right w:val="nil"/>
            </w:tcBorders>
            <w:shd w:val="clear" w:color="auto" w:fill="auto"/>
            <w:noWrap/>
            <w:vAlign w:val="center"/>
            <w:hideMark/>
          </w:tcPr>
          <w:p w14:paraId="4A743C5F" w14:textId="77777777" w:rsidR="00873B7D" w:rsidRPr="00FD3ED5" w:rsidRDefault="00873B7D" w:rsidP="00FD3ED5">
            <w:pPr>
              <w:keepNext/>
              <w:keepLines/>
              <w:spacing w:after="0" w:line="240" w:lineRule="auto"/>
              <w:rPr>
                <w:rFonts w:ascii="Calibri" w:eastAsia="Times New Roman" w:hAnsi="Calibri"/>
                <w:color w:val="000000"/>
                <w:sz w:val="16"/>
                <w:szCs w:val="18"/>
                <w:lang w:eastAsia="en-AU"/>
              </w:rPr>
            </w:pPr>
            <w:r w:rsidRPr="00FD3ED5">
              <w:rPr>
                <w:rFonts w:ascii="Calibri" w:eastAsia="Times New Roman" w:hAnsi="Calibri"/>
                <w:color w:val="000000"/>
                <w:sz w:val="16"/>
                <w:szCs w:val="18"/>
                <w:lang w:eastAsia="en-AU"/>
              </w:rPr>
              <w:t>Other horticulture area (ha)</w:t>
            </w:r>
          </w:p>
        </w:tc>
        <w:tc>
          <w:tcPr>
            <w:tcW w:w="969" w:type="dxa"/>
            <w:tcBorders>
              <w:top w:val="nil"/>
              <w:left w:val="nil"/>
              <w:bottom w:val="single" w:sz="4" w:space="0" w:color="auto"/>
              <w:right w:val="nil"/>
            </w:tcBorders>
            <w:shd w:val="clear" w:color="auto" w:fill="auto"/>
            <w:noWrap/>
            <w:vAlign w:val="center"/>
            <w:hideMark/>
          </w:tcPr>
          <w:p w14:paraId="683CE0B3" w14:textId="59BD5A26"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60</w:t>
            </w:r>
          </w:p>
        </w:tc>
        <w:tc>
          <w:tcPr>
            <w:tcW w:w="969" w:type="dxa"/>
            <w:tcBorders>
              <w:top w:val="nil"/>
              <w:left w:val="nil"/>
              <w:bottom w:val="single" w:sz="4" w:space="0" w:color="auto"/>
              <w:right w:val="nil"/>
            </w:tcBorders>
            <w:shd w:val="clear" w:color="auto" w:fill="auto"/>
            <w:noWrap/>
            <w:vAlign w:val="center"/>
            <w:hideMark/>
          </w:tcPr>
          <w:p w14:paraId="02852B37" w14:textId="1AC99BC9"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123</w:t>
            </w:r>
          </w:p>
        </w:tc>
        <w:tc>
          <w:tcPr>
            <w:tcW w:w="970" w:type="dxa"/>
            <w:tcBorders>
              <w:top w:val="nil"/>
              <w:left w:val="nil"/>
              <w:bottom w:val="single" w:sz="4" w:space="0" w:color="auto"/>
              <w:right w:val="nil"/>
            </w:tcBorders>
            <w:shd w:val="clear" w:color="auto" w:fill="auto"/>
            <w:noWrap/>
            <w:vAlign w:val="center"/>
            <w:hideMark/>
          </w:tcPr>
          <w:p w14:paraId="49D79DF1" w14:textId="5BAA7EC1"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12</w:t>
            </w:r>
          </w:p>
        </w:tc>
        <w:tc>
          <w:tcPr>
            <w:tcW w:w="1081" w:type="dxa"/>
            <w:tcBorders>
              <w:top w:val="nil"/>
              <w:left w:val="nil"/>
              <w:bottom w:val="single" w:sz="4" w:space="0" w:color="auto"/>
              <w:right w:val="nil"/>
            </w:tcBorders>
            <w:shd w:val="clear" w:color="auto" w:fill="auto"/>
            <w:noWrap/>
            <w:vAlign w:val="center"/>
            <w:hideMark/>
          </w:tcPr>
          <w:p w14:paraId="6FD312E6" w14:textId="068A60CD"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18</w:t>
            </w:r>
          </w:p>
        </w:tc>
        <w:tc>
          <w:tcPr>
            <w:tcW w:w="969" w:type="dxa"/>
            <w:tcBorders>
              <w:top w:val="nil"/>
              <w:left w:val="nil"/>
              <w:bottom w:val="single" w:sz="4" w:space="0" w:color="auto"/>
              <w:right w:val="nil"/>
            </w:tcBorders>
            <w:shd w:val="clear" w:color="auto" w:fill="auto"/>
            <w:noWrap/>
            <w:vAlign w:val="center"/>
            <w:hideMark/>
          </w:tcPr>
          <w:p w14:paraId="0F88E510" w14:textId="54D4D82D"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20</w:t>
            </w:r>
          </w:p>
        </w:tc>
        <w:tc>
          <w:tcPr>
            <w:tcW w:w="970" w:type="dxa"/>
            <w:tcBorders>
              <w:top w:val="nil"/>
              <w:left w:val="nil"/>
              <w:bottom w:val="single" w:sz="4" w:space="0" w:color="auto"/>
              <w:right w:val="nil"/>
            </w:tcBorders>
            <w:shd w:val="clear" w:color="auto" w:fill="auto"/>
            <w:noWrap/>
            <w:vAlign w:val="center"/>
            <w:hideMark/>
          </w:tcPr>
          <w:p w14:paraId="11C852AF" w14:textId="41DEC185" w:rsidR="00873B7D" w:rsidRPr="00FD3ED5" w:rsidRDefault="00873B7D" w:rsidP="00FD3ED5">
            <w:pPr>
              <w:keepNext/>
              <w:keepLines/>
              <w:spacing w:after="0" w:line="240" w:lineRule="auto"/>
              <w:jc w:val="right"/>
              <w:rPr>
                <w:rFonts w:ascii="Calibri" w:eastAsia="Times New Roman" w:hAnsi="Calibri"/>
                <w:color w:val="000000"/>
                <w:sz w:val="16"/>
                <w:szCs w:val="18"/>
                <w:lang w:eastAsia="en-AU"/>
              </w:rPr>
            </w:pPr>
            <w:r w:rsidRPr="00FD3ED5">
              <w:rPr>
                <w:rFonts w:ascii="Calibri" w:hAnsi="Calibri"/>
                <w:color w:val="000000"/>
                <w:sz w:val="16"/>
              </w:rPr>
              <w:t>15</w:t>
            </w:r>
          </w:p>
        </w:tc>
      </w:tr>
    </w:tbl>
    <w:p w14:paraId="4ECC2B4D" w14:textId="4D997691" w:rsidR="002E527F" w:rsidRPr="002E527F" w:rsidRDefault="002E527F" w:rsidP="00FD3ED5">
      <w:pPr>
        <w:keepNext/>
        <w:keepLines/>
        <w:rPr>
          <w:sz w:val="18"/>
        </w:rPr>
      </w:pPr>
      <w:r>
        <w:rPr>
          <w:sz w:val="18"/>
        </w:rPr>
        <w:t>Note: Summary statistics are calculated at the farm level and are weighted</w:t>
      </w:r>
      <w:r w:rsidRPr="009D7C57">
        <w:fldChar w:fldCharType="begin"/>
      </w:r>
      <w:r w:rsidRPr="009D7C57">
        <w:instrText xml:space="preserve"> XE "Table 1. Statistic summary of outputs in dairy farms" </w:instrText>
      </w:r>
      <w:r w:rsidRPr="009D7C57">
        <w:fldChar w:fldCharType="end"/>
      </w:r>
    </w:p>
    <w:p w14:paraId="1052464C" w14:textId="09A60A4F" w:rsidR="002E527F" w:rsidRPr="002E527F" w:rsidRDefault="00705169" w:rsidP="002E527F">
      <w:pPr>
        <w:pStyle w:val="Heading2"/>
      </w:pPr>
      <w:bookmarkStart w:id="18" w:name="_Toc524423111"/>
      <w:r>
        <w:t>Output prices</w:t>
      </w:r>
      <w:bookmarkEnd w:id="18"/>
    </w:p>
    <w:p w14:paraId="24C55452" w14:textId="661FD004" w:rsidR="00705169" w:rsidRDefault="00156DAE" w:rsidP="00705169">
      <w:pPr>
        <w:pStyle w:val="BodyText1"/>
      </w:pPr>
      <w:r>
        <w:t>The microsimulation model uses prices for inputs and outputs for</w:t>
      </w:r>
      <w:r w:rsidR="00705169">
        <w:t xml:space="preserve"> the period </w:t>
      </w:r>
      <w:r w:rsidR="003F4E13">
        <w:t>2006-07-2014-</w:t>
      </w:r>
      <w:r w:rsidR="00A53A2B">
        <w:t>15. C</w:t>
      </w:r>
      <w:r w:rsidR="00705169">
        <w:t>ommodity prices used in this analysis are unit values derived by dividing annual gross value data for each commodity (ABS C</w:t>
      </w:r>
      <w:r w:rsidR="00705169" w:rsidRPr="00725D95">
        <w:t>at. 7503</w:t>
      </w:r>
      <w:r w:rsidR="00705169">
        <w:t xml:space="preserve">) by volume of production data for that commodity (ABS </w:t>
      </w:r>
      <w:r w:rsidR="00705169">
        <w:lastRenderedPageBreak/>
        <w:t>C</w:t>
      </w:r>
      <w:r w:rsidR="00705169" w:rsidRPr="00725D95">
        <w:t>at. 7121</w:t>
      </w:r>
      <w:r w:rsidR="00705169">
        <w:t>). All prices are adjusted by the CPI, and are measured in 2014-15 dollar values or in an index of 2014-15 prices. Output prices are assumed to be uniform across regions</w:t>
      </w:r>
      <w:r w:rsidR="003F4E13">
        <w:t>.</w:t>
      </w:r>
      <w:r>
        <w:t xml:space="preserve"> </w:t>
      </w:r>
      <w:r w:rsidR="00705169">
        <w:t xml:space="preserve">For the broadacre (non-rice) industry, the wheat price is </w:t>
      </w:r>
      <w:r w:rsidR="00DD55B3">
        <w:t>used</w:t>
      </w:r>
      <w:r w:rsidR="00705169">
        <w:t xml:space="preserve"> as the price for </w:t>
      </w:r>
      <w:r w:rsidR="00DD55B3">
        <w:t>other broadacre crops</w:t>
      </w:r>
      <w:r w:rsidR="00705169">
        <w:t xml:space="preserve">. </w:t>
      </w:r>
    </w:p>
    <w:p w14:paraId="3AA0CB49" w14:textId="77777777" w:rsidR="00705169" w:rsidRPr="00BA62C2" w:rsidRDefault="00705169" w:rsidP="007221C2">
      <w:pPr>
        <w:pStyle w:val="Heading2"/>
      </w:pPr>
      <w:bookmarkStart w:id="19" w:name="_Toc524423112"/>
      <w:r w:rsidRPr="00BA62C2">
        <w:t>Variable input prices</w:t>
      </w:r>
      <w:bookmarkEnd w:id="19"/>
    </w:p>
    <w:p w14:paraId="45A38B4F" w14:textId="632A565F" w:rsidR="00705169" w:rsidRPr="00BA62C2" w:rsidRDefault="00156DAE" w:rsidP="007221C2">
      <w:pPr>
        <w:keepNext/>
        <w:keepLines/>
      </w:pPr>
      <w:r>
        <w:t>Figure 3</w:t>
      </w:r>
      <w:r w:rsidR="00705169">
        <w:t xml:space="preserve"> gives the water allocation prices </w:t>
      </w:r>
      <w:r w:rsidR="00DD55B3">
        <w:t xml:space="preserve">from 2006-07 to 2014-15, </w:t>
      </w:r>
      <w:r w:rsidR="00705169">
        <w:t>f</w:t>
      </w:r>
      <w:r w:rsidR="00DD55B3">
        <w:t xml:space="preserve">or each region </w:t>
      </w:r>
      <w:r w:rsidR="00705169">
        <w:t xml:space="preserve">included in the model. Water market prices are taken from Gupta et al. (2018) who collated annual average prices of water allocations from a variety of sources, including state water registers, water exchanges and published reports. For the farm production and microsimulation model, Adelaide &amp; Mt Lofty, NSW Murray and Victorian Murray </w:t>
      </w:r>
      <w:r w:rsidR="00A20156">
        <w:t>are all assumed to have</w:t>
      </w:r>
      <w:r w:rsidR="00705169">
        <w:t xml:space="preserve"> the same </w:t>
      </w:r>
      <w:r w:rsidR="00DD55B3">
        <w:t xml:space="preserve">water </w:t>
      </w:r>
      <w:r w:rsidR="00705169">
        <w:t xml:space="preserve">price as do the Goulburn and Loddon regions. </w:t>
      </w:r>
    </w:p>
    <w:p w14:paraId="2E241CBC" w14:textId="73D921FB" w:rsidR="00705169" w:rsidRDefault="00705169" w:rsidP="001A613A">
      <w:pPr>
        <w:pStyle w:val="Caption"/>
      </w:pPr>
      <w:bookmarkStart w:id="20" w:name="_Toc524423173"/>
      <w:r>
        <w:t xml:space="preserve">Figure </w:t>
      </w:r>
      <w:r w:rsidR="00CC4A0D">
        <w:rPr>
          <w:noProof/>
        </w:rPr>
        <w:fldChar w:fldCharType="begin"/>
      </w:r>
      <w:r w:rsidR="00CC4A0D">
        <w:rPr>
          <w:noProof/>
        </w:rPr>
        <w:instrText xml:space="preserve"> SEQ Figure \* ARABIC </w:instrText>
      </w:r>
      <w:r w:rsidR="00CC4A0D">
        <w:rPr>
          <w:noProof/>
        </w:rPr>
        <w:fldChar w:fldCharType="separate"/>
      </w:r>
      <w:r w:rsidR="00FD3ED5">
        <w:rPr>
          <w:noProof/>
        </w:rPr>
        <w:t>3</w:t>
      </w:r>
      <w:r w:rsidR="00CC4A0D">
        <w:rPr>
          <w:noProof/>
        </w:rPr>
        <w:fldChar w:fldCharType="end"/>
      </w:r>
      <w:r>
        <w:t xml:space="preserve"> Mean water a</w:t>
      </w:r>
      <w:r w:rsidR="00581529">
        <w:t>llocation prices by region, 2006-07 to 2014-15</w:t>
      </w:r>
      <w:bookmarkEnd w:id="20"/>
    </w:p>
    <w:p w14:paraId="3A6F1344" w14:textId="25DAC2F5" w:rsidR="00705169" w:rsidRDefault="004F4249" w:rsidP="007221C2">
      <w:pPr>
        <w:keepNext/>
        <w:keepLines/>
      </w:pPr>
      <w:r>
        <w:rPr>
          <w:noProof/>
          <w:lang w:eastAsia="en-AU"/>
        </w:rPr>
        <w:drawing>
          <wp:inline distT="0" distB="0" distL="0" distR="0" wp14:anchorId="5475E6E0" wp14:editId="126B46D4">
            <wp:extent cx="5581291" cy="2587925"/>
            <wp:effectExtent l="0" t="0" r="635" b="31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42EFAB" w14:textId="5E20200C" w:rsidR="00705169" w:rsidRDefault="00705169" w:rsidP="007221C2">
      <w:pPr>
        <w:keepNext/>
        <w:keepLines/>
      </w:pPr>
      <w:r w:rsidRPr="00BA62C2">
        <w:t xml:space="preserve">The hired labour price is calculated as the ratio of wages paid to </w:t>
      </w:r>
      <w:r>
        <w:t>the quantity of hired labour in weeks using ABARES MDBIS data</w:t>
      </w:r>
      <w:r w:rsidRPr="00BA62C2">
        <w:t>.</w:t>
      </w:r>
      <w:r>
        <w:t xml:space="preserve"> The median price of labour is used as the predicted price because the distribution of the wage rate is highly skewed. </w:t>
      </w:r>
    </w:p>
    <w:p w14:paraId="6CF15666" w14:textId="1AB02688" w:rsidR="00705169" w:rsidRDefault="00705169" w:rsidP="00705169">
      <w:r>
        <w:t>Other i</w:t>
      </w:r>
      <w:r w:rsidRPr="000843F1">
        <w:t xml:space="preserve">nput price indices are sourced from a combination of published </w:t>
      </w:r>
      <w:r>
        <w:t>data, including</w:t>
      </w:r>
      <w:r w:rsidRPr="000843F1">
        <w:t xml:space="preserve"> </w:t>
      </w:r>
      <w:r>
        <w:t xml:space="preserve">data published </w:t>
      </w:r>
      <w:r w:rsidRPr="000843F1">
        <w:t xml:space="preserve">by </w:t>
      </w:r>
      <w:r w:rsidR="00DD55B3">
        <w:t xml:space="preserve">the </w:t>
      </w:r>
      <w:r>
        <w:t>ABS</w:t>
      </w:r>
      <w:r w:rsidRPr="000843F1">
        <w:t xml:space="preserve"> and ABARES. The list of indices used includes: fodder; fuel; electricity; seed; chemicals</w:t>
      </w:r>
      <w:r>
        <w:t xml:space="preserve"> and</w:t>
      </w:r>
      <w:r w:rsidRPr="000843F1">
        <w:t xml:space="preserve"> fertiliser. ABARES has previously published these </w:t>
      </w:r>
      <w:r>
        <w:t>estimates</w:t>
      </w:r>
      <w:r w:rsidRPr="000843F1">
        <w:t xml:space="preserve"> for Meat &amp; Livestock Australia’s </w:t>
      </w:r>
      <w:r>
        <w:t>’</w:t>
      </w:r>
      <w:r w:rsidRPr="000843F1">
        <w:t>Beef Producer Price Index</w:t>
      </w:r>
      <w:r>
        <w:t>‘</w:t>
      </w:r>
      <w:r w:rsidRPr="000843F1">
        <w:t xml:space="preserve">, and they underlie ABARES </w:t>
      </w:r>
      <w:r>
        <w:t>estimates of</w:t>
      </w:r>
      <w:r w:rsidRPr="000843F1">
        <w:t xml:space="preserve"> total factor productivity</w:t>
      </w:r>
      <w:r>
        <w:t xml:space="preserve"> in agriculture</w:t>
      </w:r>
      <w:r w:rsidRPr="000843F1">
        <w:t>.</w:t>
      </w:r>
      <w:r>
        <w:t xml:space="preserve"> The fodder index is only used for the dairy industry. For all industries, t</w:t>
      </w:r>
      <w:r w:rsidRPr="00BA62C2">
        <w:t>he price</w:t>
      </w:r>
      <w:r>
        <w:t xml:space="preserve"> index</w:t>
      </w:r>
      <w:r w:rsidRPr="00BA62C2">
        <w:t xml:space="preserve"> </w:t>
      </w:r>
      <w:r>
        <w:t>for</w:t>
      </w:r>
      <w:r w:rsidRPr="00BA62C2">
        <w:t xml:space="preserve"> materials and services is calculated as the expenditure-weighted average of the price ind</w:t>
      </w:r>
      <w:r>
        <w:t>ices</w:t>
      </w:r>
      <w:r w:rsidRPr="00BA62C2">
        <w:t xml:space="preserve"> </w:t>
      </w:r>
      <w:r>
        <w:t>for</w:t>
      </w:r>
      <w:r w:rsidRPr="00BA62C2">
        <w:t xml:space="preserve"> fertiliser, electricity, chemicals, fuel, seed and other non-water mate</w:t>
      </w:r>
      <w:r w:rsidR="00156DAE">
        <w:t>rials and services.</w:t>
      </w:r>
    </w:p>
    <w:p w14:paraId="310A0BE6" w14:textId="573F1502" w:rsidR="00364839" w:rsidRDefault="00364839" w:rsidP="00BF7D96">
      <w:pPr>
        <w:pStyle w:val="Heading1"/>
      </w:pPr>
      <w:bookmarkStart w:id="21" w:name="_Toc509562820"/>
      <w:bookmarkStart w:id="22" w:name="_Toc509562821"/>
      <w:bookmarkStart w:id="23" w:name="_Toc509562823"/>
      <w:bookmarkStart w:id="24" w:name="_Toc509562825"/>
      <w:bookmarkStart w:id="25" w:name="_Toc509563165"/>
      <w:bookmarkStart w:id="26" w:name="_Toc524423113"/>
      <w:bookmarkEnd w:id="21"/>
      <w:bookmarkEnd w:id="22"/>
      <w:bookmarkEnd w:id="23"/>
      <w:bookmarkEnd w:id="24"/>
      <w:bookmarkEnd w:id="25"/>
      <w:r>
        <w:lastRenderedPageBreak/>
        <w:t>Model structure</w:t>
      </w:r>
      <w:r w:rsidR="00BF7D96">
        <w:t xml:space="preserve"> and estimation</w:t>
      </w:r>
      <w:bookmarkEnd w:id="26"/>
      <w:r w:rsidR="00BF7D96">
        <w:t xml:space="preserve"> </w:t>
      </w:r>
    </w:p>
    <w:p w14:paraId="50A00591" w14:textId="26025D33" w:rsidR="00BF7D96" w:rsidRDefault="00BF7D96" w:rsidP="00BF7D96">
      <w:pPr>
        <w:pStyle w:val="Heading2"/>
      </w:pPr>
      <w:bookmarkStart w:id="27" w:name="_Toc524423114"/>
      <w:r>
        <w:t>Model structure</w:t>
      </w:r>
      <w:bookmarkEnd w:id="27"/>
    </w:p>
    <w:p w14:paraId="18941EEC" w14:textId="20ED8689" w:rsidR="0050098B" w:rsidRDefault="0050098B" w:rsidP="00364839">
      <w:pPr>
        <w:pStyle w:val="BodyText1"/>
      </w:pPr>
      <w:r>
        <w:t xml:space="preserve">The irrigation farm micro-simulation model involves a series of </w:t>
      </w:r>
      <w:r w:rsidR="00A437B7">
        <w:t xml:space="preserve">input demand / output supply </w:t>
      </w:r>
      <w:r>
        <w:t xml:space="preserve">(or ‘netput’) </w:t>
      </w:r>
      <w:r w:rsidR="00A437B7">
        <w:t>functions. Each of these functions predicts the use of a specific input (supply of an output) as a function of input and output prices, fixed inpu</w:t>
      </w:r>
      <w:r w:rsidR="00E95170">
        <w:t>ts and other control variables.</w:t>
      </w:r>
      <w:r w:rsidR="00A437B7">
        <w:t xml:space="preserve"> </w:t>
      </w:r>
      <w:r w:rsidR="00291347">
        <w:t>Each of the four defined industries (dairy, horticulture, broadacre-rice and, broadacre-non-rice) are modelled separately.</w:t>
      </w:r>
    </w:p>
    <w:p w14:paraId="3E5E633E" w14:textId="1556E790" w:rsidR="0025182D" w:rsidRDefault="00291347" w:rsidP="00364839">
      <w:pPr>
        <w:pStyle w:val="BodyText1"/>
      </w:pPr>
      <w:r>
        <w:t>A basic outline of t</w:t>
      </w:r>
      <w:r w:rsidR="0050098B">
        <w:t xml:space="preserve">he theoretical framework </w:t>
      </w:r>
      <w:r>
        <w:t>of t</w:t>
      </w:r>
      <w:r w:rsidR="00E95170">
        <w:t>he model is provided in figure 4</w:t>
      </w:r>
      <w:r>
        <w:t xml:space="preserve"> below, and</w:t>
      </w:r>
      <w:r w:rsidR="0050098B">
        <w:t xml:space="preserve"> described further in Appendix A. This framework assumes that each farm input and output choices are made to maximize short-run (annual) profit, taking fixed inputs (such as land and capital) as </w:t>
      </w:r>
      <w:r w:rsidR="00B11FC9">
        <w:t>given</w:t>
      </w:r>
      <w:r w:rsidR="0050098B">
        <w:t>. More specifically the approach derives the netput functions from a standard ‘normalised quadratic profit function’</w:t>
      </w:r>
      <w:r w:rsidR="00B11FC9">
        <w:t>.</w:t>
      </w:r>
      <w:r w:rsidR="0050098B">
        <w:t xml:space="preserve"> </w:t>
      </w:r>
    </w:p>
    <w:p w14:paraId="53DCAA9F" w14:textId="6003CA91" w:rsidR="00CF0067" w:rsidRDefault="0050098B" w:rsidP="00364839">
      <w:pPr>
        <w:pStyle w:val="BodyText1"/>
      </w:pPr>
      <w:r>
        <w:t>In this study</w:t>
      </w:r>
      <w:r w:rsidR="00B14EB0">
        <w:t>,</w:t>
      </w:r>
      <w:r>
        <w:t xml:space="preserve"> the profit function (and resulting netput functions) are specified</w:t>
      </w:r>
      <w:r w:rsidR="00B14EB0">
        <w:t xml:space="preserve"> on a</w:t>
      </w:r>
      <w:r>
        <w:t xml:space="preserve"> ‘per hectare’ </w:t>
      </w:r>
      <w:r w:rsidR="00291347">
        <w:t>basis</w:t>
      </w:r>
      <w:r>
        <w:t xml:space="preserve"> </w:t>
      </w:r>
      <w:r w:rsidR="00291347">
        <w:t xml:space="preserve">for the horticulture and the dairy. Output and input variables are divided by total area operated for the dairy industry and by total horticultural area for the horticultural industry. </w:t>
      </w:r>
      <w:r>
        <w:t xml:space="preserve">This approach </w:t>
      </w:r>
      <w:r w:rsidR="003C4977">
        <w:t xml:space="preserve">helps take account of </w:t>
      </w:r>
      <w:r>
        <w:t>the important effects of farm size on input and output responses</w:t>
      </w:r>
      <w:r w:rsidR="005A4723">
        <w:t>.</w:t>
      </w:r>
      <w:r w:rsidR="00291347">
        <w:t xml:space="preserve"> </w:t>
      </w:r>
    </w:p>
    <w:p w14:paraId="29B833AE" w14:textId="22C52DA1" w:rsidR="00A437B7" w:rsidRDefault="00CF0067" w:rsidP="00364839">
      <w:pPr>
        <w:pStyle w:val="BodyText1"/>
      </w:pPr>
      <w:r>
        <w:t xml:space="preserve">Broadacre farms </w:t>
      </w:r>
      <w:r w:rsidR="005A4723">
        <w:t xml:space="preserve">(rice and non-rice) </w:t>
      </w:r>
      <w:r>
        <w:t xml:space="preserve">are not modelled on a per hectare basis. </w:t>
      </w:r>
      <w:r w:rsidR="005A4723">
        <w:t>With broadacre farms a</w:t>
      </w:r>
      <w:r w:rsidR="002060A9">
        <w:t xml:space="preserve">rea operated is </w:t>
      </w:r>
      <w:r w:rsidR="005A4723">
        <w:t>a relatively poor</w:t>
      </w:r>
      <w:r w:rsidR="002060A9">
        <w:t xml:space="preserve"> indicator of farm scale</w:t>
      </w:r>
      <w:r w:rsidR="005A4723">
        <w:t xml:space="preserve">, given that land use intensity (e.g., proportion of land area cropped / irrigated) can vary dramatically between farms. </w:t>
      </w:r>
      <w:r>
        <w:t>For this reason, modelling aggregate</w:t>
      </w:r>
      <w:r w:rsidR="002060A9">
        <w:t>, rather than per hectare</w:t>
      </w:r>
      <w:r>
        <w:t xml:space="preserve"> outputs in the broadacre industry tends to </w:t>
      </w:r>
      <w:r w:rsidR="0025182D">
        <w:t>improve the fit of the model</w:t>
      </w:r>
      <w:r w:rsidR="00291347">
        <w:t>.</w:t>
      </w:r>
    </w:p>
    <w:p w14:paraId="7E54EB1F" w14:textId="130C5E8B" w:rsidR="000D18BB" w:rsidRDefault="000D18BB" w:rsidP="001A613A">
      <w:pPr>
        <w:pStyle w:val="Caption"/>
      </w:pPr>
      <w:bookmarkStart w:id="28" w:name="_Toc524423174"/>
      <w:r>
        <w:t xml:space="preserve">Figure </w:t>
      </w:r>
      <w:r w:rsidR="00CC4A0D">
        <w:rPr>
          <w:noProof/>
        </w:rPr>
        <w:fldChar w:fldCharType="begin"/>
      </w:r>
      <w:r w:rsidR="00CC4A0D">
        <w:rPr>
          <w:noProof/>
        </w:rPr>
        <w:instrText xml:space="preserve"> SEQ Figure \* ARABIC </w:instrText>
      </w:r>
      <w:r w:rsidR="00CC4A0D">
        <w:rPr>
          <w:noProof/>
        </w:rPr>
        <w:fldChar w:fldCharType="separate"/>
      </w:r>
      <w:r w:rsidR="00FD3ED5">
        <w:rPr>
          <w:noProof/>
        </w:rPr>
        <w:t>4</w:t>
      </w:r>
      <w:r w:rsidR="00CC4A0D">
        <w:rPr>
          <w:noProof/>
        </w:rPr>
        <w:fldChar w:fldCharType="end"/>
      </w:r>
      <w:r>
        <w:t xml:space="preserve"> </w:t>
      </w:r>
      <w:r w:rsidRPr="00350A75">
        <w:t>Farm production and micro-simulation model setup</w:t>
      </w:r>
      <w:bookmarkEnd w:id="28"/>
    </w:p>
    <w:p w14:paraId="275CC407" w14:textId="48BE8924" w:rsidR="00BF7D96" w:rsidRDefault="000D18BB" w:rsidP="00BF7D96">
      <w:pPr>
        <w:pStyle w:val="BodyText1"/>
      </w:pPr>
      <w:r>
        <w:rPr>
          <w:noProof/>
          <w:lang w:eastAsia="en-AU"/>
        </w:rPr>
        <w:drawing>
          <wp:inline distT="0" distB="0" distL="0" distR="0" wp14:anchorId="6C21C75D" wp14:editId="14314740">
            <wp:extent cx="5930031" cy="294071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6030" t="21139" r="12822" b="54728"/>
                    <a:stretch/>
                  </pic:blipFill>
                  <pic:spPr bwMode="auto">
                    <a:xfrm>
                      <a:off x="0" y="0"/>
                      <a:ext cx="5950975" cy="2951096"/>
                    </a:xfrm>
                    <a:prstGeom prst="rect">
                      <a:avLst/>
                    </a:prstGeom>
                    <a:ln>
                      <a:noFill/>
                    </a:ln>
                    <a:extLst>
                      <a:ext uri="{53640926-AAD7-44D8-BBD7-CCE9431645EC}">
                        <a14:shadowObscured xmlns:a14="http://schemas.microsoft.com/office/drawing/2010/main"/>
                      </a:ext>
                    </a:extLst>
                  </pic:spPr>
                </pic:pic>
              </a:graphicData>
            </a:graphic>
          </wp:inline>
        </w:drawing>
      </w:r>
    </w:p>
    <w:p w14:paraId="5F77CE38" w14:textId="57C7F898" w:rsidR="000D18BB" w:rsidRDefault="00364839" w:rsidP="000D18BB">
      <w:pPr>
        <w:pStyle w:val="Heading2"/>
      </w:pPr>
      <w:bookmarkStart w:id="29" w:name="_Toc524423115"/>
      <w:r>
        <w:t>Estimation</w:t>
      </w:r>
      <w:bookmarkEnd w:id="29"/>
    </w:p>
    <w:p w14:paraId="7E41A532" w14:textId="68C33720" w:rsidR="003F4E13" w:rsidRDefault="00B14EB0" w:rsidP="000E000A">
      <w:pPr>
        <w:pStyle w:val="BodyText1"/>
      </w:pPr>
      <w:r>
        <w:t>For each industry type, the system of netput functions is estimated via three</w:t>
      </w:r>
      <w:r w:rsidR="00765B43">
        <w:t xml:space="preserve"> stage least squares regression (</w:t>
      </w:r>
      <w:r w:rsidR="00765B43" w:rsidRPr="002257F0">
        <w:t>Woolridge 2012)</w:t>
      </w:r>
      <w:r>
        <w:t>. Further d</w:t>
      </w:r>
      <w:r w:rsidR="00765B43">
        <w:t>etail o</w:t>
      </w:r>
      <w:r>
        <w:t>n</w:t>
      </w:r>
      <w:r w:rsidR="00765B43">
        <w:t xml:space="preserve"> the econometric estimation can be found in </w:t>
      </w:r>
      <w:r w:rsidR="000E3CA9">
        <w:lastRenderedPageBreak/>
        <w:t>appendix A</w:t>
      </w:r>
      <w:r w:rsidR="00765B43">
        <w:t xml:space="preserve">. </w:t>
      </w:r>
      <w:r>
        <w:t>The full set of parameter estimates and standard errors are presented in appendix B</w:t>
      </w:r>
      <w:r w:rsidR="00946BDF">
        <w:t>, while the full set of own and cross-price elasticities are presented in appendix C</w:t>
      </w:r>
      <w:r>
        <w:t xml:space="preserve">. </w:t>
      </w:r>
    </w:p>
    <w:p w14:paraId="3C3C6B6C" w14:textId="7E138193" w:rsidR="003235B8" w:rsidRDefault="003235B8">
      <w:pPr>
        <w:pStyle w:val="Heading3"/>
      </w:pPr>
      <w:r>
        <w:t xml:space="preserve">Water price elasticities </w:t>
      </w:r>
    </w:p>
    <w:p w14:paraId="07496C8F" w14:textId="77777777" w:rsidR="000E3CA9" w:rsidRDefault="000E3CA9" w:rsidP="003235B8">
      <w:pPr>
        <w:pStyle w:val="BodyText1"/>
      </w:pPr>
      <w:r>
        <w:t xml:space="preserve">Table 4 below, presents the own price elasticities of water for each industry, these figures estimate the average change in water demand across all farms to a 1 per cent increase in the price of water. </w:t>
      </w:r>
    </w:p>
    <w:p w14:paraId="182404D8" w14:textId="26D6509D" w:rsidR="00F632FB" w:rsidRDefault="003235B8" w:rsidP="003235B8">
      <w:pPr>
        <w:pStyle w:val="BodyText1"/>
      </w:pPr>
      <w:r>
        <w:t>The own price elasticities for water show that the demand for water on broadacre (rice) farms is more elastic (more sensitive to a change in price) than those in the dairy industry, which are more elastic than horticulture farms. For example, all else held constant a 10 per cent increase in water price leads to a</w:t>
      </w:r>
      <w:r w:rsidR="00F632FB">
        <w:t>n average 22.3</w:t>
      </w:r>
      <w:r>
        <w:t xml:space="preserve"> per cent reduction in water use on rice farms, compared with</w:t>
      </w:r>
      <w:r w:rsidR="00F632FB">
        <w:t xml:space="preserve"> a 11.8 per cent for non-rice broadacre farms,</w:t>
      </w:r>
      <w:r>
        <w:t xml:space="preserve"> 4.9 per cent on dairy farms and a close to 0 per cent reduction on horticulture farms. </w:t>
      </w:r>
      <w:r w:rsidR="00F632FB">
        <w:t xml:space="preserve">While the own price elasticity for horticultural farms is positive, the p value is insignificant, meaning the model essentially estimates an inelastic production response in the short run. </w:t>
      </w:r>
    </w:p>
    <w:p w14:paraId="74F1DF61" w14:textId="367616DE" w:rsidR="003235B8" w:rsidRDefault="003235B8" w:rsidP="00F632FB">
      <w:pPr>
        <w:pStyle w:val="BodyText1"/>
      </w:pPr>
      <w:r>
        <w:t>This is expected given that broadacre farms have much more flexibility to vary production and crop areas on an annual basis, while horticulture farms have little capacity to reduce water demand in the short-run, given the need to</w:t>
      </w:r>
      <w:r w:rsidR="00F632FB">
        <w:t xml:space="preserve"> maintain permanent plantings.</w:t>
      </w:r>
    </w:p>
    <w:p w14:paraId="51ECFE64" w14:textId="41776A2C" w:rsidR="00F632FB" w:rsidRDefault="00F632FB" w:rsidP="00F632FB">
      <w:pPr>
        <w:pStyle w:val="Caption"/>
      </w:pPr>
      <w:bookmarkStart w:id="30" w:name="_Toc524423138"/>
      <w:r w:rsidRPr="00C279FA">
        <w:t xml:space="preserve">Table </w:t>
      </w:r>
      <w:r>
        <w:rPr>
          <w:noProof/>
        </w:rPr>
        <w:fldChar w:fldCharType="begin"/>
      </w:r>
      <w:r>
        <w:rPr>
          <w:noProof/>
        </w:rPr>
        <w:instrText xml:space="preserve"> SEQ Table \* ARABIC </w:instrText>
      </w:r>
      <w:r>
        <w:rPr>
          <w:noProof/>
        </w:rPr>
        <w:fldChar w:fldCharType="separate"/>
      </w:r>
      <w:r w:rsidR="000E3CA9">
        <w:rPr>
          <w:noProof/>
        </w:rPr>
        <w:t>4</w:t>
      </w:r>
      <w:r>
        <w:rPr>
          <w:noProof/>
        </w:rPr>
        <w:fldChar w:fldCharType="end"/>
      </w:r>
      <w:r>
        <w:t xml:space="preserve"> Own price elasticity of water by industry</w:t>
      </w:r>
      <w:bookmarkEnd w:id="30"/>
    </w:p>
    <w:tbl>
      <w:tblPr>
        <w:tblW w:w="8870" w:type="dxa"/>
        <w:tblLook w:val="04A0" w:firstRow="1" w:lastRow="0" w:firstColumn="1" w:lastColumn="0" w:noHBand="0" w:noVBand="1"/>
      </w:tblPr>
      <w:tblGrid>
        <w:gridCol w:w="3895"/>
        <w:gridCol w:w="3051"/>
        <w:gridCol w:w="1924"/>
      </w:tblGrid>
      <w:tr w:rsidR="00F632FB" w:rsidRPr="00F632FB" w14:paraId="45CB70FF" w14:textId="77777777" w:rsidTr="00F632FB">
        <w:trPr>
          <w:trHeight w:val="332"/>
        </w:trPr>
        <w:tc>
          <w:tcPr>
            <w:tcW w:w="3895" w:type="dxa"/>
            <w:tcBorders>
              <w:top w:val="single" w:sz="4" w:space="0" w:color="auto"/>
              <w:left w:val="nil"/>
              <w:bottom w:val="single" w:sz="4" w:space="0" w:color="auto"/>
              <w:right w:val="nil"/>
            </w:tcBorders>
            <w:shd w:val="clear" w:color="auto" w:fill="auto"/>
            <w:noWrap/>
            <w:vAlign w:val="bottom"/>
            <w:hideMark/>
          </w:tcPr>
          <w:p w14:paraId="7E60C7CA" w14:textId="77777777" w:rsidR="00F632FB" w:rsidRPr="00F632FB" w:rsidRDefault="00F632FB" w:rsidP="00F632FB">
            <w:pPr>
              <w:spacing w:after="0" w:line="240" w:lineRule="auto"/>
              <w:rPr>
                <w:rFonts w:ascii="Calibri" w:eastAsia="Times New Roman" w:hAnsi="Calibri"/>
                <w:color w:val="000000"/>
                <w:szCs w:val="18"/>
                <w:lang w:eastAsia="en-AU"/>
              </w:rPr>
            </w:pPr>
            <w:r w:rsidRPr="00F632FB">
              <w:rPr>
                <w:rFonts w:ascii="Calibri" w:eastAsia="Times New Roman" w:hAnsi="Calibri"/>
                <w:color w:val="000000"/>
                <w:szCs w:val="18"/>
                <w:lang w:eastAsia="en-AU"/>
              </w:rPr>
              <w:t>Industry</w:t>
            </w:r>
          </w:p>
        </w:tc>
        <w:tc>
          <w:tcPr>
            <w:tcW w:w="3051" w:type="dxa"/>
            <w:tcBorders>
              <w:top w:val="single" w:sz="4" w:space="0" w:color="auto"/>
              <w:left w:val="nil"/>
              <w:bottom w:val="single" w:sz="4" w:space="0" w:color="auto"/>
              <w:right w:val="nil"/>
            </w:tcBorders>
            <w:shd w:val="clear" w:color="auto" w:fill="auto"/>
            <w:noWrap/>
            <w:vAlign w:val="bottom"/>
            <w:hideMark/>
          </w:tcPr>
          <w:p w14:paraId="61DD8951" w14:textId="347AD5A5" w:rsidR="00F632FB" w:rsidRPr="00F632FB" w:rsidRDefault="00F632FB" w:rsidP="00F632FB">
            <w:pPr>
              <w:spacing w:after="0" w:line="240" w:lineRule="auto"/>
              <w:jc w:val="right"/>
              <w:rPr>
                <w:rFonts w:ascii="Calibri" w:eastAsia="Times New Roman" w:hAnsi="Calibri"/>
                <w:color w:val="000000"/>
                <w:szCs w:val="18"/>
                <w:lang w:eastAsia="en-AU"/>
              </w:rPr>
            </w:pPr>
            <w:r>
              <w:rPr>
                <w:rFonts w:ascii="Calibri" w:eastAsia="Times New Roman" w:hAnsi="Calibri"/>
                <w:color w:val="000000"/>
                <w:szCs w:val="18"/>
                <w:lang w:eastAsia="en-AU"/>
              </w:rPr>
              <w:t>Own price e</w:t>
            </w:r>
            <w:r w:rsidRPr="00F632FB">
              <w:rPr>
                <w:rFonts w:ascii="Calibri" w:eastAsia="Times New Roman" w:hAnsi="Calibri"/>
                <w:color w:val="000000"/>
                <w:szCs w:val="18"/>
                <w:lang w:eastAsia="en-AU"/>
              </w:rPr>
              <w:t>lasticity</w:t>
            </w:r>
            <w:r>
              <w:rPr>
                <w:rFonts w:ascii="Calibri" w:eastAsia="Times New Roman" w:hAnsi="Calibri"/>
                <w:color w:val="000000"/>
                <w:szCs w:val="18"/>
                <w:lang w:eastAsia="en-AU"/>
              </w:rPr>
              <w:t xml:space="preserve"> of water</w:t>
            </w:r>
            <w:r w:rsidRPr="00F632FB">
              <w:rPr>
                <w:rFonts w:ascii="Calibri" w:eastAsia="Times New Roman" w:hAnsi="Calibri"/>
                <w:color w:val="000000"/>
                <w:szCs w:val="18"/>
                <w:lang w:eastAsia="en-AU"/>
              </w:rPr>
              <w:t xml:space="preserve"> </w:t>
            </w:r>
          </w:p>
        </w:tc>
        <w:tc>
          <w:tcPr>
            <w:tcW w:w="1924" w:type="dxa"/>
            <w:tcBorders>
              <w:top w:val="single" w:sz="4" w:space="0" w:color="auto"/>
              <w:left w:val="nil"/>
              <w:bottom w:val="single" w:sz="4" w:space="0" w:color="auto"/>
              <w:right w:val="nil"/>
            </w:tcBorders>
            <w:shd w:val="clear" w:color="auto" w:fill="auto"/>
            <w:noWrap/>
            <w:vAlign w:val="bottom"/>
            <w:hideMark/>
          </w:tcPr>
          <w:p w14:paraId="0AE9C8DD" w14:textId="77777777" w:rsidR="00F632FB" w:rsidRPr="00F632FB" w:rsidRDefault="00F632FB" w:rsidP="00F632FB">
            <w:pPr>
              <w:spacing w:after="0" w:line="240" w:lineRule="auto"/>
              <w:jc w:val="right"/>
              <w:rPr>
                <w:rFonts w:ascii="Calibri" w:eastAsia="Times New Roman" w:hAnsi="Calibri"/>
                <w:color w:val="000000"/>
                <w:szCs w:val="18"/>
                <w:lang w:eastAsia="en-AU"/>
              </w:rPr>
            </w:pPr>
            <w:r w:rsidRPr="00F632FB">
              <w:rPr>
                <w:rFonts w:ascii="Calibri" w:eastAsia="Times New Roman" w:hAnsi="Calibri"/>
                <w:color w:val="000000"/>
                <w:szCs w:val="18"/>
                <w:lang w:eastAsia="en-AU"/>
              </w:rPr>
              <w:t>p-value</w:t>
            </w:r>
          </w:p>
        </w:tc>
      </w:tr>
      <w:tr w:rsidR="00F632FB" w:rsidRPr="00F632FB" w14:paraId="53CDBDB9" w14:textId="77777777" w:rsidTr="00F632FB">
        <w:trPr>
          <w:trHeight w:val="332"/>
        </w:trPr>
        <w:tc>
          <w:tcPr>
            <w:tcW w:w="3895" w:type="dxa"/>
            <w:tcBorders>
              <w:top w:val="nil"/>
              <w:left w:val="nil"/>
              <w:bottom w:val="nil"/>
              <w:right w:val="nil"/>
            </w:tcBorders>
            <w:shd w:val="clear" w:color="auto" w:fill="auto"/>
            <w:noWrap/>
            <w:vAlign w:val="bottom"/>
            <w:hideMark/>
          </w:tcPr>
          <w:p w14:paraId="28BAAEA5" w14:textId="77777777" w:rsidR="00F632FB" w:rsidRPr="00F632FB" w:rsidRDefault="00F632FB" w:rsidP="00F632FB">
            <w:pPr>
              <w:spacing w:after="0" w:line="240" w:lineRule="auto"/>
              <w:rPr>
                <w:rFonts w:ascii="Calibri" w:eastAsia="Times New Roman" w:hAnsi="Calibri"/>
                <w:color w:val="000000"/>
                <w:szCs w:val="18"/>
                <w:lang w:eastAsia="en-AU"/>
              </w:rPr>
            </w:pPr>
            <w:r w:rsidRPr="00F632FB">
              <w:rPr>
                <w:rFonts w:ascii="Calibri" w:eastAsia="Times New Roman" w:hAnsi="Calibri"/>
                <w:color w:val="000000"/>
                <w:szCs w:val="18"/>
                <w:lang w:eastAsia="en-AU"/>
              </w:rPr>
              <w:t xml:space="preserve">Dairy </w:t>
            </w:r>
          </w:p>
        </w:tc>
        <w:tc>
          <w:tcPr>
            <w:tcW w:w="3051" w:type="dxa"/>
            <w:tcBorders>
              <w:top w:val="nil"/>
              <w:left w:val="nil"/>
              <w:bottom w:val="nil"/>
              <w:right w:val="nil"/>
            </w:tcBorders>
            <w:shd w:val="clear" w:color="auto" w:fill="auto"/>
            <w:noWrap/>
            <w:vAlign w:val="bottom"/>
            <w:hideMark/>
          </w:tcPr>
          <w:p w14:paraId="1CCAB8C6" w14:textId="77777777" w:rsidR="00F632FB" w:rsidRPr="00F632FB" w:rsidRDefault="00F632FB" w:rsidP="00F632FB">
            <w:pPr>
              <w:spacing w:after="0" w:line="240" w:lineRule="auto"/>
              <w:jc w:val="right"/>
              <w:rPr>
                <w:rFonts w:ascii="Calibri" w:eastAsia="Times New Roman" w:hAnsi="Calibri"/>
                <w:color w:val="000000"/>
                <w:szCs w:val="18"/>
                <w:lang w:eastAsia="en-AU"/>
              </w:rPr>
            </w:pPr>
            <w:r w:rsidRPr="00F632FB">
              <w:rPr>
                <w:rFonts w:ascii="Calibri" w:eastAsia="Times New Roman" w:hAnsi="Calibri"/>
                <w:color w:val="000000"/>
                <w:szCs w:val="18"/>
                <w:lang w:eastAsia="en-AU"/>
              </w:rPr>
              <w:t>-0.49</w:t>
            </w:r>
          </w:p>
        </w:tc>
        <w:tc>
          <w:tcPr>
            <w:tcW w:w="1924" w:type="dxa"/>
            <w:tcBorders>
              <w:top w:val="nil"/>
              <w:left w:val="nil"/>
              <w:bottom w:val="nil"/>
              <w:right w:val="nil"/>
            </w:tcBorders>
            <w:shd w:val="clear" w:color="auto" w:fill="auto"/>
            <w:noWrap/>
            <w:vAlign w:val="bottom"/>
            <w:hideMark/>
          </w:tcPr>
          <w:p w14:paraId="281F4CB0" w14:textId="76A16FDD" w:rsidR="00F632FB" w:rsidRPr="00F632FB" w:rsidRDefault="00F632FB" w:rsidP="00F632FB">
            <w:pPr>
              <w:spacing w:after="0" w:line="240" w:lineRule="auto"/>
              <w:jc w:val="right"/>
              <w:rPr>
                <w:rFonts w:ascii="Calibri" w:eastAsia="Times New Roman" w:hAnsi="Calibri"/>
                <w:color w:val="000000"/>
                <w:szCs w:val="18"/>
                <w:lang w:eastAsia="en-AU"/>
              </w:rPr>
            </w:pPr>
            <w:r>
              <w:rPr>
                <w:rFonts w:ascii="Calibri" w:eastAsia="Times New Roman" w:hAnsi="Calibri"/>
                <w:color w:val="000000"/>
                <w:szCs w:val="18"/>
                <w:lang w:eastAsia="en-AU"/>
              </w:rPr>
              <w:t>0</w:t>
            </w:r>
          </w:p>
        </w:tc>
      </w:tr>
      <w:tr w:rsidR="00F632FB" w:rsidRPr="00F632FB" w14:paraId="5114D9B7" w14:textId="77777777" w:rsidTr="00F632FB">
        <w:trPr>
          <w:trHeight w:val="332"/>
        </w:trPr>
        <w:tc>
          <w:tcPr>
            <w:tcW w:w="3895" w:type="dxa"/>
            <w:tcBorders>
              <w:top w:val="nil"/>
              <w:left w:val="nil"/>
              <w:bottom w:val="nil"/>
              <w:right w:val="nil"/>
            </w:tcBorders>
            <w:shd w:val="clear" w:color="auto" w:fill="auto"/>
            <w:noWrap/>
            <w:vAlign w:val="bottom"/>
            <w:hideMark/>
          </w:tcPr>
          <w:p w14:paraId="16F44E7B" w14:textId="77777777" w:rsidR="00F632FB" w:rsidRPr="00F632FB" w:rsidRDefault="00F632FB" w:rsidP="00F632FB">
            <w:pPr>
              <w:spacing w:after="0" w:line="240" w:lineRule="auto"/>
              <w:rPr>
                <w:rFonts w:ascii="Calibri" w:eastAsia="Times New Roman" w:hAnsi="Calibri"/>
                <w:color w:val="000000"/>
                <w:szCs w:val="18"/>
                <w:lang w:eastAsia="en-AU"/>
              </w:rPr>
            </w:pPr>
            <w:r w:rsidRPr="00F632FB">
              <w:rPr>
                <w:rFonts w:ascii="Calibri" w:eastAsia="Times New Roman" w:hAnsi="Calibri"/>
                <w:color w:val="000000"/>
                <w:szCs w:val="18"/>
                <w:lang w:eastAsia="en-AU"/>
              </w:rPr>
              <w:t xml:space="preserve">Broadacre (rice) </w:t>
            </w:r>
          </w:p>
        </w:tc>
        <w:tc>
          <w:tcPr>
            <w:tcW w:w="3051" w:type="dxa"/>
            <w:tcBorders>
              <w:top w:val="nil"/>
              <w:left w:val="nil"/>
              <w:bottom w:val="nil"/>
              <w:right w:val="nil"/>
            </w:tcBorders>
            <w:shd w:val="clear" w:color="auto" w:fill="auto"/>
            <w:noWrap/>
            <w:vAlign w:val="bottom"/>
            <w:hideMark/>
          </w:tcPr>
          <w:p w14:paraId="35738A38" w14:textId="77777777" w:rsidR="00F632FB" w:rsidRPr="00F632FB" w:rsidRDefault="00F632FB" w:rsidP="00F632FB">
            <w:pPr>
              <w:spacing w:after="0" w:line="240" w:lineRule="auto"/>
              <w:jc w:val="right"/>
              <w:rPr>
                <w:rFonts w:ascii="Calibri" w:eastAsia="Times New Roman" w:hAnsi="Calibri"/>
                <w:color w:val="000000"/>
                <w:szCs w:val="18"/>
                <w:lang w:eastAsia="en-AU"/>
              </w:rPr>
            </w:pPr>
            <w:r w:rsidRPr="00F632FB">
              <w:rPr>
                <w:rFonts w:ascii="Calibri" w:eastAsia="Times New Roman" w:hAnsi="Calibri"/>
                <w:color w:val="000000"/>
                <w:szCs w:val="18"/>
                <w:lang w:eastAsia="en-AU"/>
              </w:rPr>
              <w:t>-2.23</w:t>
            </w:r>
          </w:p>
        </w:tc>
        <w:tc>
          <w:tcPr>
            <w:tcW w:w="1924" w:type="dxa"/>
            <w:tcBorders>
              <w:top w:val="nil"/>
              <w:left w:val="nil"/>
              <w:bottom w:val="nil"/>
              <w:right w:val="nil"/>
            </w:tcBorders>
            <w:shd w:val="clear" w:color="auto" w:fill="auto"/>
            <w:noWrap/>
            <w:vAlign w:val="bottom"/>
            <w:hideMark/>
          </w:tcPr>
          <w:p w14:paraId="2C8A4F66" w14:textId="76ABC9E1" w:rsidR="00F632FB" w:rsidRPr="00F632FB" w:rsidRDefault="00F632FB" w:rsidP="00F632FB">
            <w:pPr>
              <w:spacing w:after="0" w:line="240" w:lineRule="auto"/>
              <w:jc w:val="right"/>
              <w:rPr>
                <w:rFonts w:ascii="Calibri" w:eastAsia="Times New Roman" w:hAnsi="Calibri"/>
                <w:color w:val="000000"/>
                <w:szCs w:val="18"/>
                <w:lang w:eastAsia="en-AU"/>
              </w:rPr>
            </w:pPr>
            <w:r>
              <w:rPr>
                <w:rFonts w:ascii="Calibri" w:eastAsia="Times New Roman" w:hAnsi="Calibri"/>
                <w:color w:val="000000"/>
                <w:szCs w:val="18"/>
                <w:lang w:eastAsia="en-AU"/>
              </w:rPr>
              <w:t>0</w:t>
            </w:r>
          </w:p>
        </w:tc>
      </w:tr>
      <w:tr w:rsidR="00F632FB" w:rsidRPr="00F632FB" w14:paraId="2D90F97A" w14:textId="77777777" w:rsidTr="00F632FB">
        <w:trPr>
          <w:trHeight w:val="332"/>
        </w:trPr>
        <w:tc>
          <w:tcPr>
            <w:tcW w:w="3895" w:type="dxa"/>
            <w:tcBorders>
              <w:top w:val="nil"/>
              <w:left w:val="nil"/>
              <w:bottom w:val="nil"/>
              <w:right w:val="nil"/>
            </w:tcBorders>
            <w:shd w:val="clear" w:color="auto" w:fill="auto"/>
            <w:noWrap/>
            <w:vAlign w:val="bottom"/>
            <w:hideMark/>
          </w:tcPr>
          <w:p w14:paraId="27F11D45" w14:textId="77777777" w:rsidR="00F632FB" w:rsidRPr="00F632FB" w:rsidRDefault="00F632FB" w:rsidP="00F632FB">
            <w:pPr>
              <w:spacing w:after="0" w:line="240" w:lineRule="auto"/>
              <w:rPr>
                <w:rFonts w:ascii="Calibri" w:eastAsia="Times New Roman" w:hAnsi="Calibri"/>
                <w:color w:val="000000"/>
                <w:szCs w:val="18"/>
                <w:lang w:eastAsia="en-AU"/>
              </w:rPr>
            </w:pPr>
            <w:r w:rsidRPr="00F632FB">
              <w:rPr>
                <w:rFonts w:ascii="Calibri" w:eastAsia="Times New Roman" w:hAnsi="Calibri"/>
                <w:color w:val="000000"/>
                <w:szCs w:val="18"/>
                <w:lang w:eastAsia="en-AU"/>
              </w:rPr>
              <w:t>Broadacre (non-rice)</w:t>
            </w:r>
          </w:p>
        </w:tc>
        <w:tc>
          <w:tcPr>
            <w:tcW w:w="3051" w:type="dxa"/>
            <w:tcBorders>
              <w:top w:val="nil"/>
              <w:left w:val="nil"/>
              <w:bottom w:val="nil"/>
              <w:right w:val="nil"/>
            </w:tcBorders>
            <w:shd w:val="clear" w:color="auto" w:fill="auto"/>
            <w:noWrap/>
            <w:vAlign w:val="bottom"/>
            <w:hideMark/>
          </w:tcPr>
          <w:p w14:paraId="67FCA719" w14:textId="77777777" w:rsidR="00F632FB" w:rsidRPr="00F632FB" w:rsidRDefault="00F632FB" w:rsidP="00F632FB">
            <w:pPr>
              <w:spacing w:after="0" w:line="240" w:lineRule="auto"/>
              <w:jc w:val="right"/>
              <w:rPr>
                <w:rFonts w:ascii="Calibri" w:eastAsia="Times New Roman" w:hAnsi="Calibri"/>
                <w:color w:val="000000"/>
                <w:szCs w:val="18"/>
                <w:lang w:eastAsia="en-AU"/>
              </w:rPr>
            </w:pPr>
            <w:r w:rsidRPr="00F632FB">
              <w:rPr>
                <w:rFonts w:ascii="Calibri" w:eastAsia="Times New Roman" w:hAnsi="Calibri"/>
                <w:color w:val="000000"/>
                <w:szCs w:val="18"/>
                <w:lang w:eastAsia="en-AU"/>
              </w:rPr>
              <w:t>-1.18</w:t>
            </w:r>
          </w:p>
        </w:tc>
        <w:tc>
          <w:tcPr>
            <w:tcW w:w="1924" w:type="dxa"/>
            <w:tcBorders>
              <w:top w:val="nil"/>
              <w:left w:val="nil"/>
              <w:bottom w:val="nil"/>
              <w:right w:val="nil"/>
            </w:tcBorders>
            <w:shd w:val="clear" w:color="auto" w:fill="auto"/>
            <w:noWrap/>
            <w:vAlign w:val="bottom"/>
            <w:hideMark/>
          </w:tcPr>
          <w:p w14:paraId="62A34B69" w14:textId="5DDC0670" w:rsidR="00F632FB" w:rsidRPr="00F632FB" w:rsidRDefault="00F632FB" w:rsidP="00F632FB">
            <w:pPr>
              <w:spacing w:after="0" w:line="240" w:lineRule="auto"/>
              <w:jc w:val="right"/>
              <w:rPr>
                <w:rFonts w:ascii="Calibri" w:eastAsia="Times New Roman" w:hAnsi="Calibri"/>
                <w:color w:val="000000"/>
                <w:szCs w:val="18"/>
                <w:lang w:eastAsia="en-AU"/>
              </w:rPr>
            </w:pPr>
            <w:r>
              <w:rPr>
                <w:rFonts w:ascii="Calibri" w:eastAsia="Times New Roman" w:hAnsi="Calibri"/>
                <w:color w:val="000000"/>
                <w:szCs w:val="18"/>
                <w:lang w:eastAsia="en-AU"/>
              </w:rPr>
              <w:t>0</w:t>
            </w:r>
          </w:p>
        </w:tc>
      </w:tr>
      <w:tr w:rsidR="00F632FB" w:rsidRPr="00F632FB" w14:paraId="72BD4921" w14:textId="77777777" w:rsidTr="00F632FB">
        <w:trPr>
          <w:trHeight w:val="332"/>
        </w:trPr>
        <w:tc>
          <w:tcPr>
            <w:tcW w:w="3895" w:type="dxa"/>
            <w:tcBorders>
              <w:top w:val="nil"/>
              <w:left w:val="nil"/>
              <w:bottom w:val="single" w:sz="4" w:space="0" w:color="auto"/>
              <w:right w:val="nil"/>
            </w:tcBorders>
            <w:shd w:val="clear" w:color="auto" w:fill="auto"/>
            <w:noWrap/>
            <w:vAlign w:val="bottom"/>
            <w:hideMark/>
          </w:tcPr>
          <w:p w14:paraId="2DBF7A3D" w14:textId="77777777" w:rsidR="00F632FB" w:rsidRPr="00F632FB" w:rsidRDefault="00F632FB" w:rsidP="00F632FB">
            <w:pPr>
              <w:spacing w:after="0" w:line="240" w:lineRule="auto"/>
              <w:rPr>
                <w:rFonts w:ascii="Calibri" w:eastAsia="Times New Roman" w:hAnsi="Calibri"/>
                <w:color w:val="000000"/>
                <w:szCs w:val="18"/>
                <w:lang w:eastAsia="en-AU"/>
              </w:rPr>
            </w:pPr>
            <w:r w:rsidRPr="00F632FB">
              <w:rPr>
                <w:rFonts w:ascii="Calibri" w:eastAsia="Times New Roman" w:hAnsi="Calibri"/>
                <w:color w:val="000000"/>
                <w:szCs w:val="18"/>
                <w:lang w:eastAsia="en-AU"/>
              </w:rPr>
              <w:t xml:space="preserve">Horticulture </w:t>
            </w:r>
          </w:p>
        </w:tc>
        <w:tc>
          <w:tcPr>
            <w:tcW w:w="3051" w:type="dxa"/>
            <w:tcBorders>
              <w:top w:val="nil"/>
              <w:left w:val="nil"/>
              <w:bottom w:val="single" w:sz="4" w:space="0" w:color="auto"/>
              <w:right w:val="nil"/>
            </w:tcBorders>
            <w:shd w:val="clear" w:color="auto" w:fill="auto"/>
            <w:noWrap/>
            <w:vAlign w:val="bottom"/>
            <w:hideMark/>
          </w:tcPr>
          <w:p w14:paraId="25C1437D" w14:textId="77777777" w:rsidR="00F632FB" w:rsidRPr="00F632FB" w:rsidRDefault="00F632FB" w:rsidP="00F632FB">
            <w:pPr>
              <w:spacing w:after="0" w:line="240" w:lineRule="auto"/>
              <w:jc w:val="right"/>
              <w:rPr>
                <w:rFonts w:ascii="Calibri" w:eastAsia="Times New Roman" w:hAnsi="Calibri"/>
                <w:color w:val="000000"/>
                <w:szCs w:val="18"/>
                <w:lang w:eastAsia="en-AU"/>
              </w:rPr>
            </w:pPr>
            <w:r w:rsidRPr="00F632FB">
              <w:rPr>
                <w:rFonts w:ascii="Calibri" w:eastAsia="Times New Roman" w:hAnsi="Calibri"/>
                <w:color w:val="000000"/>
                <w:szCs w:val="18"/>
                <w:lang w:eastAsia="en-AU"/>
              </w:rPr>
              <w:t>0.01</w:t>
            </w:r>
          </w:p>
        </w:tc>
        <w:tc>
          <w:tcPr>
            <w:tcW w:w="1924" w:type="dxa"/>
            <w:tcBorders>
              <w:top w:val="nil"/>
              <w:left w:val="nil"/>
              <w:bottom w:val="single" w:sz="4" w:space="0" w:color="auto"/>
              <w:right w:val="nil"/>
            </w:tcBorders>
            <w:shd w:val="clear" w:color="auto" w:fill="auto"/>
            <w:noWrap/>
            <w:vAlign w:val="bottom"/>
            <w:hideMark/>
          </w:tcPr>
          <w:p w14:paraId="0246D746" w14:textId="1AF8DE29" w:rsidR="00F632FB" w:rsidRPr="00F632FB" w:rsidRDefault="00F632FB" w:rsidP="00F632FB">
            <w:pPr>
              <w:spacing w:after="0" w:line="240" w:lineRule="auto"/>
              <w:jc w:val="right"/>
              <w:rPr>
                <w:rFonts w:ascii="Calibri" w:eastAsia="Times New Roman" w:hAnsi="Calibri"/>
                <w:color w:val="000000"/>
                <w:szCs w:val="18"/>
                <w:lang w:eastAsia="en-AU"/>
              </w:rPr>
            </w:pPr>
            <w:r>
              <w:rPr>
                <w:rFonts w:ascii="Calibri" w:eastAsia="Times New Roman" w:hAnsi="Calibri"/>
                <w:color w:val="000000"/>
                <w:szCs w:val="18"/>
                <w:lang w:eastAsia="en-AU"/>
              </w:rPr>
              <w:t>0.9</w:t>
            </w:r>
          </w:p>
        </w:tc>
      </w:tr>
    </w:tbl>
    <w:p w14:paraId="2A8C8426" w14:textId="77777777" w:rsidR="00F632FB" w:rsidRPr="003235B8" w:rsidRDefault="00F632FB" w:rsidP="00F632FB">
      <w:pPr>
        <w:pStyle w:val="BodyText1"/>
      </w:pPr>
    </w:p>
    <w:p w14:paraId="5A92EF84" w14:textId="33CC5B23" w:rsidR="00A81572" w:rsidRDefault="00A81572">
      <w:pPr>
        <w:pStyle w:val="Heading3"/>
      </w:pPr>
      <w:r>
        <w:t>Water demand curves</w:t>
      </w:r>
    </w:p>
    <w:p w14:paraId="311B73B9" w14:textId="0E57E158" w:rsidR="004709F0" w:rsidRDefault="00441686" w:rsidP="004709F0">
      <w:pPr>
        <w:pStyle w:val="BodyText1"/>
      </w:pPr>
      <w:r>
        <w:t xml:space="preserve">The estimated parameters can be used to </w:t>
      </w:r>
      <w:r w:rsidR="004554AB">
        <w:t xml:space="preserve">construct </w:t>
      </w:r>
      <w:r w:rsidR="004709F0">
        <w:t xml:space="preserve">water demand curves, which show volume of water used by a farm for a range of possible water </w:t>
      </w:r>
      <w:r w:rsidR="004709F0" w:rsidRPr="004709F0">
        <w:t>prices (</w:t>
      </w:r>
      <w:r w:rsidR="007C1653">
        <w:t>Figure 5</w:t>
      </w:r>
      <w:r w:rsidR="004709F0" w:rsidRPr="004709F0">
        <w:t>)</w:t>
      </w:r>
      <w:r w:rsidR="004709F0">
        <w:t xml:space="preserve"> holding all other factors constant (at their mean values)</w:t>
      </w:r>
      <w:r w:rsidR="00A81572" w:rsidRPr="004709F0">
        <w:t>.</w:t>
      </w:r>
      <w:r w:rsidR="00105C71">
        <w:t xml:space="preserve"> </w:t>
      </w:r>
      <w:r w:rsidR="00E5032F">
        <w:t xml:space="preserve">In each industry, a unique water demand curve is calculated for four quartiles of area operated – quartile one representing the smallest farms and quartile four, the largest. </w:t>
      </w:r>
      <w:r w:rsidR="00105C71">
        <w:t>The point where water us</w:t>
      </w:r>
      <w:r w:rsidR="00AD24C9">
        <w:t>e</w:t>
      </w:r>
      <w:r w:rsidR="00105C71">
        <w:t xml:space="preserve"> is zero shows the model’s estimate of the maximum market price at which farms in each industry are willing to purchase water</w:t>
      </w:r>
      <w:r w:rsidR="006C18DC">
        <w:t>.</w:t>
      </w:r>
      <w:r w:rsidR="00105C71">
        <w:t xml:space="preserve"> </w:t>
      </w:r>
      <w:r w:rsidR="004709F0">
        <w:t>In practice</w:t>
      </w:r>
      <w:r w:rsidR="00105C71">
        <w:t>,</w:t>
      </w:r>
      <w:r w:rsidR="004709F0">
        <w:t xml:space="preserve"> this curve </w:t>
      </w:r>
      <w:r w:rsidR="00105C71">
        <w:t xml:space="preserve">(and the maximum prices) </w:t>
      </w:r>
      <w:r w:rsidR="004709F0">
        <w:t>will shift</w:t>
      </w:r>
      <w:r w:rsidR="00105C71">
        <w:t xml:space="preserve"> up or down</w:t>
      </w:r>
      <w:r w:rsidR="004709F0">
        <w:t xml:space="preserve"> depending on other </w:t>
      </w:r>
      <w:r w:rsidR="00105C71">
        <w:t>factors, for example</w:t>
      </w:r>
      <w:r w:rsidR="0034386D">
        <w:t xml:space="preserve"> </w:t>
      </w:r>
      <w:r w:rsidR="00105C71">
        <w:t>it will typically shift up when output prices are up.</w:t>
      </w:r>
    </w:p>
    <w:p w14:paraId="24EC1BEC" w14:textId="0EAD4B63" w:rsidR="004709F0" w:rsidRPr="00FE7A03" w:rsidRDefault="004709F0" w:rsidP="004709F0">
      <w:pPr>
        <w:pStyle w:val="BodyText1"/>
      </w:pPr>
      <w:r w:rsidRPr="00FE7A03">
        <w:t xml:space="preserve">Broadacre (rice-farms) </w:t>
      </w:r>
      <w:r w:rsidR="00105C71">
        <w:t xml:space="preserve">are </w:t>
      </w:r>
      <w:r w:rsidRPr="00FE7A03">
        <w:t xml:space="preserve">the most responsive to water price increases. Dairy is also relatively responsive, </w:t>
      </w:r>
      <w:r>
        <w:t>ceasing to</w:t>
      </w:r>
      <w:r w:rsidRPr="00FE7A03">
        <w:t xml:space="preserve"> </w:t>
      </w:r>
      <w:r>
        <w:t>purchase</w:t>
      </w:r>
      <w:r w:rsidRPr="00FE7A03">
        <w:t xml:space="preserve"> water b</w:t>
      </w:r>
      <w:r w:rsidR="00ED29CE">
        <w:t xml:space="preserve">etween prices </w:t>
      </w:r>
      <w:r w:rsidR="000E3CA9">
        <w:t>between</w:t>
      </w:r>
      <w:r w:rsidR="00ED29CE">
        <w:t xml:space="preserve"> $9</w:t>
      </w:r>
      <w:r w:rsidR="00F451EA">
        <w:t>0</w:t>
      </w:r>
      <w:r w:rsidR="00ED29CE">
        <w:t xml:space="preserve">0 </w:t>
      </w:r>
      <w:r w:rsidR="000E3CA9">
        <w:t>and</w:t>
      </w:r>
      <w:r w:rsidR="00ED29CE">
        <w:t xml:space="preserve"> $7</w:t>
      </w:r>
      <w:r w:rsidRPr="00FE7A03">
        <w:t>00 per ML</w:t>
      </w:r>
      <w:r w:rsidR="000E3CA9">
        <w:t xml:space="preserve"> depending on the farm size</w:t>
      </w:r>
      <w:r w:rsidRPr="00FE7A03">
        <w:t xml:space="preserve">. Horticulture farms are most </w:t>
      </w:r>
      <w:r>
        <w:t>unresponsive</w:t>
      </w:r>
      <w:r w:rsidRPr="00FE7A03">
        <w:t xml:space="preserve"> to water price increases, </w:t>
      </w:r>
      <w:r w:rsidR="00ED29CE">
        <w:t>with the model unable to pick up a demand response under the short period of data</w:t>
      </w:r>
      <w:r w:rsidR="000E3CA9">
        <w:t xml:space="preserve"> used in the model</w:t>
      </w:r>
      <w:r w:rsidR="00ED29CE">
        <w:t>. For this reason, the horticulture demand curves shown are perfectly inelastic.</w:t>
      </w:r>
    </w:p>
    <w:p w14:paraId="5082DFE0" w14:textId="1DAE5BA0" w:rsidR="00C87FD3" w:rsidRDefault="004709F0" w:rsidP="00A81572">
      <w:pPr>
        <w:pStyle w:val="BodyText1"/>
      </w:pPr>
      <w:r>
        <w:t>Given the ‘per hectare’ functional form</w:t>
      </w:r>
      <w:r w:rsidR="00B278BB">
        <w:t>,</w:t>
      </w:r>
      <w:r>
        <w:t xml:space="preserve"> a unique water demand curve is specified for each farm</w:t>
      </w:r>
      <w:r w:rsidR="00CF203D">
        <w:t xml:space="preserve"> </w:t>
      </w:r>
      <w:r w:rsidR="00F451EA">
        <w:t xml:space="preserve">in the dairy and horticulture industries, </w:t>
      </w:r>
      <w:r w:rsidR="00105C71">
        <w:t xml:space="preserve">with large farms consuming </w:t>
      </w:r>
      <w:r w:rsidR="00CF203D">
        <w:t>more water at most prices, but all farms converging on similar maximum price points.</w:t>
      </w:r>
      <w:r w:rsidR="00F451EA">
        <w:t xml:space="preserve"> For the broadacre industry, where estimation is not conducted on a per hectare basis, </w:t>
      </w:r>
      <w:r w:rsidR="00C87FD3">
        <w:t xml:space="preserve">changes </w:t>
      </w:r>
      <w:r w:rsidR="00F451EA">
        <w:t xml:space="preserve">in farm size shift the water demand curve </w:t>
      </w:r>
      <w:r w:rsidR="00C87FD3">
        <w:t>but do not change the slope</w:t>
      </w:r>
      <w:r w:rsidR="00F451EA">
        <w:t xml:space="preserve">. </w:t>
      </w:r>
      <w:r w:rsidR="00C87FD3">
        <w:t xml:space="preserve">On broadacre (rice) farms, water demand actually decreases </w:t>
      </w:r>
      <w:r w:rsidR="00C87FD3">
        <w:lastRenderedPageBreak/>
        <w:t>for farms with very large areas (which suggests that these farms commit only a small proportion of their total land area to irrigation). Overall the demand curves demonstrate the large effects that the assumed functional forms have on farm responses. Consideration of alternate function forms remains a subject for future research (see conclusions).</w:t>
      </w:r>
    </w:p>
    <w:p w14:paraId="248BB809" w14:textId="6C9CFAE6" w:rsidR="00FE7A03" w:rsidRDefault="00FE7A03" w:rsidP="00A81572">
      <w:pPr>
        <w:pStyle w:val="BodyText1"/>
        <w:rPr>
          <w:rFonts w:asciiTheme="minorHAnsi" w:hAnsiTheme="minorHAnsi"/>
          <w:b/>
          <w:bCs/>
          <w:color w:val="808080" w:themeColor="background1" w:themeShade="80"/>
          <w:sz w:val="24"/>
          <w:szCs w:val="18"/>
        </w:rPr>
      </w:pPr>
      <w:bookmarkStart w:id="31" w:name="_Ref509574950"/>
      <w:bookmarkStart w:id="32" w:name="_Toc524423175"/>
      <w:r w:rsidRPr="004E32AF">
        <w:rPr>
          <w:rFonts w:asciiTheme="minorHAnsi" w:hAnsiTheme="minorHAnsi"/>
          <w:b/>
          <w:bCs/>
          <w:color w:val="808080" w:themeColor="background1" w:themeShade="80"/>
          <w:sz w:val="24"/>
          <w:szCs w:val="18"/>
        </w:rPr>
        <w:t xml:space="preserve">Figure </w:t>
      </w:r>
      <w:r w:rsidR="000D18BB">
        <w:rPr>
          <w:rFonts w:asciiTheme="minorHAnsi" w:hAnsiTheme="minorHAnsi"/>
          <w:b/>
          <w:bCs/>
          <w:color w:val="808080" w:themeColor="background1" w:themeShade="80"/>
          <w:sz w:val="24"/>
          <w:szCs w:val="18"/>
        </w:rPr>
        <w:fldChar w:fldCharType="begin"/>
      </w:r>
      <w:r w:rsidR="000D18BB">
        <w:rPr>
          <w:rFonts w:asciiTheme="minorHAnsi" w:hAnsiTheme="minorHAnsi"/>
          <w:b/>
          <w:bCs/>
          <w:color w:val="808080" w:themeColor="background1" w:themeShade="80"/>
          <w:sz w:val="24"/>
          <w:szCs w:val="18"/>
        </w:rPr>
        <w:instrText xml:space="preserve"> SEQ Figure \* ARABIC </w:instrText>
      </w:r>
      <w:r w:rsidR="000D18BB">
        <w:rPr>
          <w:rFonts w:asciiTheme="minorHAnsi" w:hAnsiTheme="minorHAnsi"/>
          <w:b/>
          <w:bCs/>
          <w:color w:val="808080" w:themeColor="background1" w:themeShade="80"/>
          <w:sz w:val="24"/>
          <w:szCs w:val="18"/>
        </w:rPr>
        <w:fldChar w:fldCharType="separate"/>
      </w:r>
      <w:r w:rsidR="000E3CA9">
        <w:rPr>
          <w:rFonts w:asciiTheme="minorHAnsi" w:hAnsiTheme="minorHAnsi"/>
          <w:b/>
          <w:bCs/>
          <w:noProof/>
          <w:color w:val="808080" w:themeColor="background1" w:themeShade="80"/>
          <w:sz w:val="24"/>
          <w:szCs w:val="18"/>
        </w:rPr>
        <w:t>5</w:t>
      </w:r>
      <w:r w:rsidR="000D18BB">
        <w:rPr>
          <w:rFonts w:asciiTheme="minorHAnsi" w:hAnsiTheme="minorHAnsi"/>
          <w:b/>
          <w:bCs/>
          <w:color w:val="808080" w:themeColor="background1" w:themeShade="80"/>
          <w:sz w:val="24"/>
          <w:szCs w:val="18"/>
        </w:rPr>
        <w:fldChar w:fldCharType="end"/>
      </w:r>
      <w:bookmarkEnd w:id="31"/>
      <w:r w:rsidRPr="004E32AF">
        <w:rPr>
          <w:rFonts w:asciiTheme="minorHAnsi" w:hAnsiTheme="minorHAnsi"/>
          <w:b/>
          <w:bCs/>
          <w:color w:val="808080" w:themeColor="background1" w:themeShade="80"/>
          <w:sz w:val="24"/>
          <w:szCs w:val="18"/>
        </w:rPr>
        <w:t xml:space="preserve"> </w:t>
      </w:r>
      <w:r>
        <w:rPr>
          <w:rFonts w:asciiTheme="minorHAnsi" w:hAnsiTheme="minorHAnsi"/>
          <w:b/>
          <w:bCs/>
          <w:color w:val="808080" w:themeColor="background1" w:themeShade="80"/>
          <w:sz w:val="24"/>
          <w:szCs w:val="18"/>
        </w:rPr>
        <w:t xml:space="preserve">Water demand curves for quartiles of farm size, </w:t>
      </w:r>
      <w:r w:rsidR="004709F0">
        <w:rPr>
          <w:rFonts w:asciiTheme="minorHAnsi" w:hAnsiTheme="minorHAnsi"/>
          <w:b/>
          <w:bCs/>
          <w:color w:val="808080" w:themeColor="background1" w:themeShade="80"/>
          <w:sz w:val="24"/>
          <w:szCs w:val="18"/>
        </w:rPr>
        <w:t xml:space="preserve">by </w:t>
      </w:r>
      <w:r>
        <w:rPr>
          <w:rFonts w:asciiTheme="minorHAnsi" w:hAnsiTheme="minorHAnsi"/>
          <w:b/>
          <w:bCs/>
          <w:color w:val="808080" w:themeColor="background1" w:themeShade="80"/>
          <w:sz w:val="24"/>
          <w:szCs w:val="18"/>
        </w:rPr>
        <w:t>industry</w:t>
      </w:r>
      <w:bookmarkEnd w:id="32"/>
      <w:r>
        <w:rPr>
          <w:rFonts w:asciiTheme="minorHAnsi" w:hAnsiTheme="minorHAnsi"/>
          <w:b/>
          <w:bCs/>
          <w:color w:val="808080" w:themeColor="background1" w:themeShade="80"/>
          <w:sz w:val="24"/>
          <w:szCs w:val="18"/>
        </w:rPr>
        <w:t xml:space="preserve"> </w:t>
      </w:r>
    </w:p>
    <w:p w14:paraId="77F0721F" w14:textId="57BAA803" w:rsidR="004709F0" w:rsidRDefault="00227EBF" w:rsidP="00FE7A03">
      <w:pPr>
        <w:spacing w:after="0" w:line="240" w:lineRule="auto"/>
        <w:rPr>
          <w:rFonts w:asciiTheme="minorHAnsi" w:hAnsiTheme="minorHAnsi"/>
          <w:b/>
          <w:bCs/>
          <w:color w:val="808080" w:themeColor="background1" w:themeShade="80"/>
          <w:sz w:val="24"/>
          <w:szCs w:val="18"/>
        </w:rPr>
      </w:pPr>
      <w:r>
        <w:rPr>
          <w:noProof/>
          <w:lang w:eastAsia="en-AU"/>
        </w:rPr>
        <w:drawing>
          <wp:inline distT="0" distB="0" distL="0" distR="0" wp14:anchorId="1A105C53" wp14:editId="03857A97">
            <wp:extent cx="2700000" cy="2700000"/>
            <wp:effectExtent l="0" t="0" r="5715" b="571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F9204B">
        <w:rPr>
          <w:rFonts w:asciiTheme="minorHAnsi" w:hAnsiTheme="minorHAnsi"/>
          <w:b/>
          <w:bCs/>
          <w:color w:val="808080" w:themeColor="background1" w:themeShade="80"/>
          <w:sz w:val="24"/>
          <w:szCs w:val="18"/>
        </w:rPr>
        <w:t xml:space="preserve"> </w:t>
      </w:r>
      <w:r>
        <w:rPr>
          <w:noProof/>
          <w:lang w:eastAsia="en-AU"/>
        </w:rPr>
        <w:drawing>
          <wp:inline distT="0" distB="0" distL="0" distR="0" wp14:anchorId="2ECC711A" wp14:editId="7832D163">
            <wp:extent cx="2700000" cy="2700000"/>
            <wp:effectExtent l="0" t="0" r="5715" b="571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341C54E" w14:textId="07161369" w:rsidR="00D61336" w:rsidRDefault="00D61336" w:rsidP="00FE7A03">
      <w:pPr>
        <w:spacing w:after="0" w:line="240" w:lineRule="auto"/>
        <w:rPr>
          <w:rFonts w:asciiTheme="minorHAnsi" w:hAnsiTheme="minorHAnsi"/>
          <w:b/>
          <w:bCs/>
          <w:color w:val="808080" w:themeColor="background1" w:themeShade="80"/>
          <w:sz w:val="24"/>
          <w:szCs w:val="18"/>
        </w:rPr>
      </w:pPr>
    </w:p>
    <w:p w14:paraId="29D24F80" w14:textId="648A5CFF" w:rsidR="00D61336" w:rsidRDefault="00F9204B" w:rsidP="00FE7A03">
      <w:pPr>
        <w:spacing w:after="0" w:line="240" w:lineRule="auto"/>
        <w:rPr>
          <w:noProof/>
          <w:lang w:eastAsia="en-AU"/>
        </w:rPr>
      </w:pPr>
      <w:r>
        <w:rPr>
          <w:rFonts w:asciiTheme="minorHAnsi" w:hAnsiTheme="minorHAnsi"/>
          <w:b/>
          <w:bCs/>
          <w:color w:val="808080" w:themeColor="background1" w:themeShade="80"/>
          <w:sz w:val="24"/>
          <w:szCs w:val="18"/>
        </w:rPr>
        <w:t xml:space="preserve"> </w:t>
      </w:r>
      <w:r w:rsidR="00227EBF">
        <w:rPr>
          <w:noProof/>
          <w:lang w:eastAsia="en-AU"/>
        </w:rPr>
        <w:drawing>
          <wp:inline distT="0" distB="0" distL="0" distR="0" wp14:anchorId="22B9353C" wp14:editId="156B2A03">
            <wp:extent cx="2700000" cy="2700000"/>
            <wp:effectExtent l="0" t="0" r="5715" b="5715"/>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F9204B">
        <w:rPr>
          <w:noProof/>
          <w:lang w:eastAsia="en-AU"/>
        </w:rPr>
        <w:t xml:space="preserve"> </w:t>
      </w:r>
      <w:r>
        <w:rPr>
          <w:noProof/>
          <w:lang w:eastAsia="en-AU"/>
        </w:rPr>
        <w:t xml:space="preserve"> </w:t>
      </w:r>
      <w:r w:rsidR="00227EBF">
        <w:rPr>
          <w:noProof/>
          <w:lang w:eastAsia="en-AU"/>
        </w:rPr>
        <w:drawing>
          <wp:inline distT="0" distB="0" distL="0" distR="0" wp14:anchorId="2B1E7C07" wp14:editId="64D547EC">
            <wp:extent cx="2700000" cy="2700000"/>
            <wp:effectExtent l="0" t="0" r="5715" b="5715"/>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17CFFE" w14:textId="018A8258" w:rsidR="00F9204B" w:rsidRPr="00F9204B" w:rsidRDefault="00F9204B" w:rsidP="00F9204B">
      <w:pPr>
        <w:pStyle w:val="Notesourcetext"/>
      </w:pPr>
      <w:r>
        <w:t xml:space="preserve">The water demand curves are calculated by taking the parameters of the linear water demand functions for each industry estimated in the farm production model, fixing all other variables at their mean values. The curves above give water demand in the </w:t>
      </w:r>
      <w:r w:rsidR="00ED29CE">
        <w:t>Murrumbidgee</w:t>
      </w:r>
      <w:r>
        <w:t xml:space="preserve"> </w:t>
      </w:r>
      <w:r w:rsidR="00B278BB">
        <w:t xml:space="preserve">region </w:t>
      </w:r>
      <w:r>
        <w:t xml:space="preserve">for dairy, Murrumbidgee for broadacre (rice), Vic Murray for horticulture and all regions for broadacre (non-rice). </w:t>
      </w:r>
    </w:p>
    <w:p w14:paraId="6B34A87C" w14:textId="3776696B" w:rsidR="00BF1A81" w:rsidRDefault="00CF17D3" w:rsidP="00BF1A81">
      <w:pPr>
        <w:pStyle w:val="Heading3"/>
      </w:pPr>
      <w:r>
        <w:t>Validation results</w:t>
      </w:r>
      <w:r w:rsidR="00BF1A81">
        <w:t xml:space="preserve"> </w:t>
      </w:r>
    </w:p>
    <w:p w14:paraId="3741A716" w14:textId="4130AD3E" w:rsidR="006602C8" w:rsidRDefault="005142CA" w:rsidP="00BF1A81">
      <w:pPr>
        <w:pStyle w:val="BodyText1"/>
        <w:rPr>
          <w:color w:val="auto"/>
        </w:rPr>
      </w:pPr>
      <w:r>
        <w:rPr>
          <w:color w:val="auto"/>
        </w:rPr>
        <w:t>R</w:t>
      </w:r>
      <w:r>
        <w:rPr>
          <w:color w:val="auto"/>
          <w:vertAlign w:val="superscript"/>
        </w:rPr>
        <w:t>2</w:t>
      </w:r>
      <w:r>
        <w:rPr>
          <w:color w:val="auto"/>
        </w:rPr>
        <w:t xml:space="preserve"> statistics</w:t>
      </w:r>
      <w:r w:rsidR="00BF1A81" w:rsidRPr="004541DB">
        <w:rPr>
          <w:color w:val="auto"/>
        </w:rPr>
        <w:t xml:space="preserve"> </w:t>
      </w:r>
      <w:r>
        <w:rPr>
          <w:color w:val="auto"/>
        </w:rPr>
        <w:t>(which measure</w:t>
      </w:r>
      <w:r w:rsidR="00BF1A81" w:rsidRPr="004541DB">
        <w:rPr>
          <w:color w:val="auto"/>
        </w:rPr>
        <w:t xml:space="preserve"> the variation in each dependent variable captured by the explanatory variables included in the model</w:t>
      </w:r>
      <w:r w:rsidR="00ED29CE">
        <w:rPr>
          <w:color w:val="auto"/>
        </w:rPr>
        <w:t>) are presented in appendix D</w:t>
      </w:r>
      <w:r w:rsidR="00BF1A81" w:rsidRPr="004541DB">
        <w:rPr>
          <w:color w:val="auto"/>
        </w:rPr>
        <w:t>. The models explain</w:t>
      </w:r>
      <w:r w:rsidR="00BF1A81">
        <w:rPr>
          <w:color w:val="auto"/>
        </w:rPr>
        <w:t xml:space="preserve"> 53</w:t>
      </w:r>
      <w:r w:rsidR="00BF1A81" w:rsidRPr="004541DB">
        <w:rPr>
          <w:color w:val="auto"/>
        </w:rPr>
        <w:t xml:space="preserve"> to</w:t>
      </w:r>
      <w:r w:rsidR="00BF1A81">
        <w:rPr>
          <w:color w:val="auto"/>
        </w:rPr>
        <w:t xml:space="preserve"> 74</w:t>
      </w:r>
      <w:r w:rsidR="00BF1A81" w:rsidRPr="004541DB">
        <w:rPr>
          <w:color w:val="auto"/>
        </w:rPr>
        <w:t xml:space="preserve"> per cent of the variation in inputs and outputs in dairy;</w:t>
      </w:r>
      <w:r w:rsidR="00A25271">
        <w:rPr>
          <w:color w:val="auto"/>
        </w:rPr>
        <w:t xml:space="preserve"> 37 to 67</w:t>
      </w:r>
      <w:r w:rsidR="00BF1A81" w:rsidRPr="004541DB">
        <w:rPr>
          <w:color w:val="auto"/>
        </w:rPr>
        <w:t xml:space="preserve"> per cent in the broadacre</w:t>
      </w:r>
      <w:r w:rsidR="00A25271">
        <w:rPr>
          <w:color w:val="auto"/>
        </w:rPr>
        <w:t xml:space="preserve"> (rice), 43 to 69</w:t>
      </w:r>
      <w:r w:rsidR="00BF1A81">
        <w:rPr>
          <w:color w:val="auto"/>
        </w:rPr>
        <w:t xml:space="preserve"> per cent in the broadacre (non-rice) </w:t>
      </w:r>
      <w:r w:rsidR="006602C8">
        <w:rPr>
          <w:color w:val="auto"/>
        </w:rPr>
        <w:t xml:space="preserve">and 38 to 83 per cent in the horticulture </w:t>
      </w:r>
      <w:r w:rsidR="00BF1A81" w:rsidRPr="004541DB">
        <w:rPr>
          <w:color w:val="auto"/>
        </w:rPr>
        <w:t>industry.</w:t>
      </w:r>
      <w:r w:rsidR="00BF1A81">
        <w:rPr>
          <w:color w:val="auto"/>
        </w:rPr>
        <w:t xml:space="preserve"> </w:t>
      </w:r>
    </w:p>
    <w:p w14:paraId="5E308AF7" w14:textId="2D1AA2D2" w:rsidR="00BF1A81" w:rsidRDefault="005142CA" w:rsidP="00BF1A81">
      <w:pPr>
        <w:pStyle w:val="BodyText1"/>
        <w:rPr>
          <w:color w:val="auto"/>
        </w:rPr>
      </w:pPr>
      <w:r>
        <w:rPr>
          <w:color w:val="auto"/>
        </w:rPr>
        <w:lastRenderedPageBreak/>
        <w:t>R</w:t>
      </w:r>
      <w:r>
        <w:rPr>
          <w:color w:val="auto"/>
          <w:vertAlign w:val="superscript"/>
        </w:rPr>
        <w:t>2</w:t>
      </w:r>
      <w:r>
        <w:rPr>
          <w:color w:val="auto"/>
        </w:rPr>
        <w:t xml:space="preserve"> </w:t>
      </w:r>
      <w:r w:rsidR="00BF1A81">
        <w:rPr>
          <w:color w:val="auto"/>
        </w:rPr>
        <w:t>values are</w:t>
      </w:r>
      <w:r w:rsidR="006602C8">
        <w:rPr>
          <w:color w:val="auto"/>
        </w:rPr>
        <w:t xml:space="preserve"> generally lower for input equations, particularly for labour demand. This can be at least partially explained by the large number of zero values for </w:t>
      </w:r>
      <w:r w:rsidR="00B278BB">
        <w:rPr>
          <w:color w:val="auto"/>
        </w:rPr>
        <w:t>these variables.</w:t>
      </w:r>
      <w:r w:rsidR="00753450">
        <w:rPr>
          <w:color w:val="auto"/>
        </w:rPr>
        <w:t xml:space="preserve"> </w:t>
      </w:r>
      <w:r w:rsidR="00BF1A81">
        <w:rPr>
          <w:color w:val="auto"/>
        </w:rPr>
        <w:t xml:space="preserve">This is </w:t>
      </w:r>
      <w:r w:rsidR="003F5674">
        <w:rPr>
          <w:color w:val="auto"/>
        </w:rPr>
        <w:t>explored</w:t>
      </w:r>
      <w:r w:rsidR="00CF17D3">
        <w:rPr>
          <w:color w:val="auto"/>
        </w:rPr>
        <w:t xml:space="preserve"> </w:t>
      </w:r>
      <w:r w:rsidR="00757668">
        <w:rPr>
          <w:color w:val="auto"/>
        </w:rPr>
        <w:t>in more detail in appendix D</w:t>
      </w:r>
      <w:r w:rsidR="00BF1A81">
        <w:rPr>
          <w:color w:val="auto"/>
        </w:rPr>
        <w:t>, where the full R-squared values are presented</w:t>
      </w:r>
      <w:r w:rsidR="00753450">
        <w:rPr>
          <w:color w:val="auto"/>
        </w:rPr>
        <w:t xml:space="preserve">, </w:t>
      </w:r>
      <w:r w:rsidR="00CF17D3">
        <w:rPr>
          <w:color w:val="auto"/>
        </w:rPr>
        <w:t xml:space="preserve">along with </w:t>
      </w:r>
      <w:r w:rsidR="003F5674">
        <w:rPr>
          <w:color w:val="auto"/>
        </w:rPr>
        <w:t>other model validation results</w:t>
      </w:r>
      <w:r w:rsidR="00753450">
        <w:rPr>
          <w:color w:val="auto"/>
        </w:rPr>
        <w:t xml:space="preserve"> including </w:t>
      </w:r>
      <w:r w:rsidR="00CF17D3">
        <w:rPr>
          <w:color w:val="auto"/>
        </w:rPr>
        <w:t>measures of monotonicity and convexity</w:t>
      </w:r>
      <w:r w:rsidR="00BF1A81">
        <w:rPr>
          <w:color w:val="auto"/>
        </w:rPr>
        <w:t xml:space="preserve">. </w:t>
      </w:r>
    </w:p>
    <w:p w14:paraId="6814F0B1" w14:textId="412553F1" w:rsidR="00874211" w:rsidRDefault="00874211" w:rsidP="00874211">
      <w:pPr>
        <w:pStyle w:val="Heading4"/>
      </w:pPr>
      <w:r>
        <w:t>Actual and predicted values</w:t>
      </w:r>
    </w:p>
    <w:p w14:paraId="58940233" w14:textId="66041C8C" w:rsidR="00874211" w:rsidRDefault="00DB2CFD" w:rsidP="00874211">
      <w:pPr>
        <w:pStyle w:val="BodyText1"/>
      </w:pPr>
      <w:r>
        <w:t xml:space="preserve">The model can also </w:t>
      </w:r>
      <w:r w:rsidR="005142CA">
        <w:t>be assessed by its ability to replicate</w:t>
      </w:r>
      <w:r>
        <w:t xml:space="preserve"> </w:t>
      </w:r>
      <w:r w:rsidR="00D16679">
        <w:t xml:space="preserve">annual </w:t>
      </w:r>
      <w:r>
        <w:t xml:space="preserve">historical </w:t>
      </w:r>
      <w:r w:rsidR="00D16679">
        <w:t>variation</w:t>
      </w:r>
      <w:r>
        <w:t xml:space="preserve">. </w:t>
      </w:r>
      <w:r w:rsidR="00874211">
        <w:t xml:space="preserve">The figures below </w:t>
      </w:r>
      <w:r w:rsidR="00D16679">
        <w:t>compare actual and model predicted</w:t>
      </w:r>
      <w:r w:rsidR="00874211">
        <w:t xml:space="preserve"> median values of total cost, total revenue and prof</w:t>
      </w:r>
      <w:r w:rsidR="00D16679">
        <w:t>it in each year</w:t>
      </w:r>
      <w:r w:rsidR="00874211">
        <w:t>.</w:t>
      </w:r>
      <w:r>
        <w:t xml:space="preserve"> </w:t>
      </w:r>
      <w:r w:rsidR="00DC0C33">
        <w:t xml:space="preserve">The model does a reasonable job of matching annual trends in farm costs, however in some cases revenue and in turn profit predictions differ significantly from actuals. In particular, the model over estimates revenue and profit on </w:t>
      </w:r>
      <w:proofErr w:type="gramStart"/>
      <w:r w:rsidR="00DC0C33">
        <w:t>dairy  and</w:t>
      </w:r>
      <w:proofErr w:type="gramEnd"/>
      <w:r w:rsidR="00DC0C33">
        <w:t xml:space="preserve"> rice farms in some years.</w:t>
      </w:r>
    </w:p>
    <w:p w14:paraId="023AF33F" w14:textId="6F1A86E4" w:rsidR="001A613A" w:rsidRDefault="001A613A" w:rsidP="001A613A">
      <w:pPr>
        <w:pStyle w:val="Caption"/>
      </w:pPr>
      <w:bookmarkStart w:id="33" w:name="_Toc524423176"/>
      <w:r>
        <w:t xml:space="preserve">Figure </w:t>
      </w:r>
      <w:r w:rsidR="00CC4A0D">
        <w:rPr>
          <w:noProof/>
        </w:rPr>
        <w:fldChar w:fldCharType="begin"/>
      </w:r>
      <w:r w:rsidR="00CC4A0D">
        <w:rPr>
          <w:noProof/>
        </w:rPr>
        <w:instrText xml:space="preserve"> SEQ Figure \* ARABIC </w:instrText>
      </w:r>
      <w:r w:rsidR="00CC4A0D">
        <w:rPr>
          <w:noProof/>
        </w:rPr>
        <w:fldChar w:fldCharType="separate"/>
      </w:r>
      <w:r w:rsidR="000E3CA9">
        <w:rPr>
          <w:noProof/>
        </w:rPr>
        <w:t>6</w:t>
      </w:r>
      <w:r w:rsidR="00CC4A0D">
        <w:rPr>
          <w:noProof/>
        </w:rPr>
        <w:fldChar w:fldCharType="end"/>
      </w:r>
      <w:r>
        <w:t xml:space="preserve"> </w:t>
      </w:r>
      <w:r w:rsidR="000E3CA9">
        <w:t>Average</w:t>
      </w:r>
      <w:r>
        <w:t xml:space="preserve"> actual and predicted values, Dairy industry, 2006-07 to 2014-15</w:t>
      </w:r>
      <w:bookmarkEnd w:id="33"/>
    </w:p>
    <w:p w14:paraId="4B1E100E" w14:textId="1E988581" w:rsidR="00874211" w:rsidRDefault="000F3D65" w:rsidP="00874211">
      <w:pPr>
        <w:pStyle w:val="BodyText1"/>
      </w:pPr>
      <w:r>
        <w:rPr>
          <w:noProof/>
          <w:lang w:eastAsia="en-AU"/>
        </w:rPr>
        <w:drawing>
          <wp:inline distT="0" distB="0" distL="0" distR="0" wp14:anchorId="55052DDA" wp14:editId="54411D0D">
            <wp:extent cx="1872000" cy="18720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874211">
        <w:t xml:space="preserve"> </w:t>
      </w:r>
      <w:r>
        <w:rPr>
          <w:noProof/>
          <w:lang w:eastAsia="en-AU"/>
        </w:rPr>
        <w:drawing>
          <wp:inline distT="0" distB="0" distL="0" distR="0" wp14:anchorId="213155AB" wp14:editId="254EC856">
            <wp:extent cx="1872000" cy="1872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lang w:eastAsia="en-AU"/>
        </w:rPr>
        <w:drawing>
          <wp:inline distT="0" distB="0" distL="0" distR="0" wp14:anchorId="5C465930" wp14:editId="11D6CC81">
            <wp:extent cx="1872000" cy="18720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BF5F64" w14:textId="18674C64" w:rsidR="001A613A" w:rsidRDefault="001A613A" w:rsidP="001A613A">
      <w:pPr>
        <w:pStyle w:val="Caption"/>
      </w:pPr>
      <w:bookmarkStart w:id="34" w:name="_Toc524423177"/>
      <w:r>
        <w:t xml:space="preserve">Figure </w:t>
      </w:r>
      <w:r w:rsidR="00CC4A0D">
        <w:rPr>
          <w:noProof/>
        </w:rPr>
        <w:fldChar w:fldCharType="begin"/>
      </w:r>
      <w:r w:rsidR="00CC4A0D">
        <w:rPr>
          <w:noProof/>
        </w:rPr>
        <w:instrText xml:space="preserve"> SEQ Figure \* ARABIC </w:instrText>
      </w:r>
      <w:r w:rsidR="00CC4A0D">
        <w:rPr>
          <w:noProof/>
        </w:rPr>
        <w:fldChar w:fldCharType="separate"/>
      </w:r>
      <w:r w:rsidR="00EA52E3">
        <w:rPr>
          <w:noProof/>
        </w:rPr>
        <w:t>7</w:t>
      </w:r>
      <w:r w:rsidR="00CC4A0D">
        <w:rPr>
          <w:noProof/>
        </w:rPr>
        <w:fldChar w:fldCharType="end"/>
      </w:r>
      <w:r>
        <w:t xml:space="preserve"> </w:t>
      </w:r>
      <w:r w:rsidR="000E3CA9">
        <w:t>Average</w:t>
      </w:r>
      <w:r>
        <w:t xml:space="preserve"> actual and predicted values, Broadacre (rice) industry, 2006-07 to 2014-15</w:t>
      </w:r>
      <w:bookmarkEnd w:id="34"/>
    </w:p>
    <w:p w14:paraId="31D2C22C" w14:textId="11712617" w:rsidR="001A613A" w:rsidRPr="001A613A" w:rsidRDefault="000F3D65" w:rsidP="001A613A">
      <w:r>
        <w:rPr>
          <w:noProof/>
          <w:lang w:eastAsia="en-AU"/>
        </w:rPr>
        <w:drawing>
          <wp:inline distT="0" distB="0" distL="0" distR="0" wp14:anchorId="694ABF71" wp14:editId="604FF282">
            <wp:extent cx="1872000" cy="18720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1A613A">
        <w:t xml:space="preserve"> </w:t>
      </w:r>
      <w:r>
        <w:rPr>
          <w:noProof/>
          <w:lang w:eastAsia="en-AU"/>
        </w:rPr>
        <w:drawing>
          <wp:inline distT="0" distB="0" distL="0" distR="0" wp14:anchorId="0DEB25DD" wp14:editId="16F9420A">
            <wp:extent cx="1872000" cy="18720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1A613A">
        <w:t xml:space="preserve"> </w:t>
      </w:r>
      <w:r>
        <w:rPr>
          <w:noProof/>
          <w:lang w:eastAsia="en-AU"/>
        </w:rPr>
        <w:drawing>
          <wp:inline distT="0" distB="0" distL="0" distR="0" wp14:anchorId="3CCF0285" wp14:editId="66E163B5">
            <wp:extent cx="1872000" cy="18720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52D1D8C" w14:textId="47EB3C79" w:rsidR="001A613A" w:rsidRDefault="001A613A" w:rsidP="001A613A">
      <w:pPr>
        <w:pStyle w:val="Caption"/>
      </w:pPr>
      <w:bookmarkStart w:id="35" w:name="_Toc524423178"/>
      <w:r>
        <w:lastRenderedPageBreak/>
        <w:t xml:space="preserve">Figure </w:t>
      </w:r>
      <w:r w:rsidR="00CC4A0D">
        <w:rPr>
          <w:noProof/>
        </w:rPr>
        <w:fldChar w:fldCharType="begin"/>
      </w:r>
      <w:r w:rsidR="00CC4A0D">
        <w:rPr>
          <w:noProof/>
        </w:rPr>
        <w:instrText xml:space="preserve"> SEQ Figure \* ARABIC </w:instrText>
      </w:r>
      <w:r w:rsidR="00CC4A0D">
        <w:rPr>
          <w:noProof/>
        </w:rPr>
        <w:fldChar w:fldCharType="separate"/>
      </w:r>
      <w:r w:rsidR="00EA52E3">
        <w:rPr>
          <w:noProof/>
        </w:rPr>
        <w:t>8</w:t>
      </w:r>
      <w:r w:rsidR="00CC4A0D">
        <w:rPr>
          <w:noProof/>
        </w:rPr>
        <w:fldChar w:fldCharType="end"/>
      </w:r>
      <w:r>
        <w:t xml:space="preserve"> </w:t>
      </w:r>
      <w:r w:rsidR="000E3CA9">
        <w:t>Average</w:t>
      </w:r>
      <w:r>
        <w:t xml:space="preserve"> actual and predicted values, Broadacre (non-rice) industry, 2006-07 to 2014-15</w:t>
      </w:r>
      <w:bookmarkEnd w:id="35"/>
    </w:p>
    <w:p w14:paraId="115939C1" w14:textId="4E00AF8B" w:rsidR="00E21078" w:rsidRPr="00E21078" w:rsidRDefault="000F3D65" w:rsidP="00E21078">
      <w:r>
        <w:rPr>
          <w:noProof/>
          <w:lang w:eastAsia="en-AU"/>
        </w:rPr>
        <w:drawing>
          <wp:inline distT="0" distB="0" distL="0" distR="0" wp14:anchorId="060C01E8" wp14:editId="4AD73E03">
            <wp:extent cx="1872000" cy="18720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E21078">
        <w:t xml:space="preserve"> </w:t>
      </w:r>
      <w:r>
        <w:rPr>
          <w:noProof/>
          <w:lang w:eastAsia="en-AU"/>
        </w:rPr>
        <w:drawing>
          <wp:inline distT="0" distB="0" distL="0" distR="0" wp14:anchorId="13C2F318" wp14:editId="633CF555">
            <wp:extent cx="1872000" cy="18720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E21078">
        <w:t xml:space="preserve"> </w:t>
      </w:r>
      <w:r>
        <w:rPr>
          <w:noProof/>
          <w:lang w:eastAsia="en-AU"/>
        </w:rPr>
        <w:drawing>
          <wp:inline distT="0" distB="0" distL="0" distR="0" wp14:anchorId="0B5B3AE5" wp14:editId="418C2448">
            <wp:extent cx="1872000" cy="18720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A834FFD" w14:textId="21F4FB39" w:rsidR="001A613A" w:rsidRDefault="001A613A" w:rsidP="001A613A">
      <w:pPr>
        <w:pStyle w:val="Caption"/>
      </w:pPr>
      <w:bookmarkStart w:id="36" w:name="_Toc524423179"/>
      <w:r>
        <w:t xml:space="preserve">Figure </w:t>
      </w:r>
      <w:r w:rsidR="00CC4A0D">
        <w:rPr>
          <w:noProof/>
        </w:rPr>
        <w:fldChar w:fldCharType="begin"/>
      </w:r>
      <w:r w:rsidR="00CC4A0D">
        <w:rPr>
          <w:noProof/>
        </w:rPr>
        <w:instrText xml:space="preserve"> SEQ Figure \* ARABIC </w:instrText>
      </w:r>
      <w:r w:rsidR="00CC4A0D">
        <w:rPr>
          <w:noProof/>
        </w:rPr>
        <w:fldChar w:fldCharType="separate"/>
      </w:r>
      <w:r w:rsidR="00EA52E3">
        <w:rPr>
          <w:noProof/>
        </w:rPr>
        <w:t>9</w:t>
      </w:r>
      <w:r w:rsidR="00CC4A0D">
        <w:rPr>
          <w:noProof/>
        </w:rPr>
        <w:fldChar w:fldCharType="end"/>
      </w:r>
      <w:r>
        <w:t xml:space="preserve"> </w:t>
      </w:r>
      <w:r w:rsidR="000E3CA9">
        <w:t>Average</w:t>
      </w:r>
      <w:r>
        <w:t xml:space="preserve"> actual and predicted values, Horticulture industry, 2006-07 to 2014-15</w:t>
      </w:r>
      <w:bookmarkEnd w:id="36"/>
    </w:p>
    <w:p w14:paraId="4C8C3F09" w14:textId="16B96CA1" w:rsidR="00874211" w:rsidRPr="00874211" w:rsidRDefault="000F3D65" w:rsidP="00874211">
      <w:pPr>
        <w:pStyle w:val="BodyText1"/>
      </w:pPr>
      <w:r>
        <w:rPr>
          <w:noProof/>
          <w:lang w:eastAsia="en-AU"/>
        </w:rPr>
        <w:drawing>
          <wp:inline distT="0" distB="0" distL="0" distR="0" wp14:anchorId="6F637B62" wp14:editId="315B112F">
            <wp:extent cx="1872000" cy="18720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E21078">
        <w:t xml:space="preserve"> </w:t>
      </w:r>
      <w:r>
        <w:rPr>
          <w:noProof/>
          <w:lang w:eastAsia="en-AU"/>
        </w:rPr>
        <w:drawing>
          <wp:inline distT="0" distB="0" distL="0" distR="0" wp14:anchorId="40137103" wp14:editId="3DFDEB14">
            <wp:extent cx="1872000" cy="18720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E21078">
        <w:t xml:space="preserve"> </w:t>
      </w:r>
      <w:r>
        <w:rPr>
          <w:noProof/>
          <w:lang w:eastAsia="en-AU"/>
        </w:rPr>
        <w:drawing>
          <wp:inline distT="0" distB="0" distL="0" distR="0" wp14:anchorId="62892AC9" wp14:editId="79C2BA7A">
            <wp:extent cx="1872000" cy="1872000"/>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BD9E205" w14:textId="22889075" w:rsidR="003C4977" w:rsidRPr="00C25E7A" w:rsidRDefault="003C4977" w:rsidP="00B278BB">
      <w:pPr>
        <w:pStyle w:val="Heading2"/>
      </w:pPr>
      <w:bookmarkStart w:id="37" w:name="_Toc524423116"/>
      <w:r w:rsidRPr="00C25E7A">
        <w:t>Simulation model</w:t>
      </w:r>
      <w:bookmarkEnd w:id="37"/>
    </w:p>
    <w:p w14:paraId="137C5FDD" w14:textId="0E4D9847" w:rsidR="00CF17D3" w:rsidRDefault="00CF17D3" w:rsidP="003C4977">
      <w:pPr>
        <w:pStyle w:val="BodyText1"/>
      </w:pPr>
      <w:r>
        <w:t>The estimated input demand and output supply functions for each farm type are combined to form a micro-simulation model. Given scenario assumptions on fixed inputs, input and output prices and other control variables the model then simulates for each farm</w:t>
      </w:r>
      <w:r w:rsidR="00B278BB">
        <w:t xml:space="preserve">: input use and output supply. </w:t>
      </w:r>
      <w:r w:rsidR="003C4977">
        <w:t xml:space="preserve">The changes to inputs and outputs are </w:t>
      </w:r>
      <w:r>
        <w:t xml:space="preserve">then </w:t>
      </w:r>
      <w:r w:rsidR="003C4977">
        <w:t xml:space="preserve">aggregated to estimate responses to total costs, total revenue and profit. In the model, total profit is defined as the difference between total cost and total revenue, including the </w:t>
      </w:r>
      <w:r>
        <w:t>opportunity</w:t>
      </w:r>
      <w:r w:rsidR="003C4977">
        <w:t xml:space="preserve"> cost of water. As a result the model assumes that farmers pay for water use at the market price, rather than for the cost of delivering water alone. Profit also excludes any additional farm revenue streams outside of the variables included in the model as well as the effect of stocks in livestock or crops. </w:t>
      </w:r>
    </w:p>
    <w:p w14:paraId="3976FED3" w14:textId="61640430" w:rsidR="00A508FB" w:rsidRDefault="00CF17D3" w:rsidP="00C25E7A">
      <w:pPr>
        <w:pStyle w:val="BodyText1"/>
      </w:pPr>
      <w:r>
        <w:t xml:space="preserve">The simulation model </w:t>
      </w:r>
      <w:r w:rsidR="00A508FB">
        <w:t>produces results using the</w:t>
      </w:r>
      <w:r>
        <w:t xml:space="preserve"> 2014-15 sample farms</w:t>
      </w:r>
      <w:r w:rsidR="00A508FB">
        <w:t xml:space="preserve"> as a baseli</w:t>
      </w:r>
      <w:r w:rsidR="00B278BB">
        <w:t>ne. The model baseline scenario</w:t>
      </w:r>
      <w:r w:rsidR="00A508FB">
        <w:t xml:space="preserve"> is defined by the model predictions for 2014-15 given th</w:t>
      </w:r>
      <w:r w:rsidR="00B278BB">
        <w:t>e prices, climate conditions and other variables</w:t>
      </w:r>
      <w:r w:rsidR="00A508FB">
        <w:t xml:space="preserve"> that applied during that year. Alternative scenarios are then constructed by varying one or more of the exogenous factors such as water prices. </w:t>
      </w:r>
      <w:r w:rsidR="003C4977">
        <w:t>Appendix A also provides a more detailed description of the mi</w:t>
      </w:r>
      <w:r w:rsidR="00A508FB">
        <w:t>crosimulation model</w:t>
      </w:r>
      <w:r w:rsidR="003C4977">
        <w:t xml:space="preserve">. </w:t>
      </w:r>
    </w:p>
    <w:p w14:paraId="6CD3A058" w14:textId="23A8F417" w:rsidR="0059682A" w:rsidRDefault="00364839">
      <w:pPr>
        <w:pStyle w:val="Heading1"/>
      </w:pPr>
      <w:bookmarkStart w:id="38" w:name="_Toc509563172"/>
      <w:bookmarkStart w:id="39" w:name="_Toc509563173"/>
      <w:bookmarkStart w:id="40" w:name="_Toc509563174"/>
      <w:bookmarkStart w:id="41" w:name="_Toc509563175"/>
      <w:bookmarkStart w:id="42" w:name="_Toc509563176"/>
      <w:bookmarkStart w:id="43" w:name="_Toc524423117"/>
      <w:bookmarkEnd w:id="38"/>
      <w:bookmarkEnd w:id="39"/>
      <w:bookmarkEnd w:id="40"/>
      <w:bookmarkEnd w:id="41"/>
      <w:bookmarkEnd w:id="42"/>
      <w:r w:rsidRPr="00A508FB">
        <w:lastRenderedPageBreak/>
        <w:t>R</w:t>
      </w:r>
      <w:r w:rsidR="00C173F7" w:rsidRPr="00A508FB">
        <w:t>esults</w:t>
      </w:r>
      <w:bookmarkEnd w:id="43"/>
    </w:p>
    <w:p w14:paraId="32BE1B79" w14:textId="5C4366E3" w:rsidR="00BC1FD5" w:rsidRDefault="009E7AE8" w:rsidP="00CB7226">
      <w:pPr>
        <w:pStyle w:val="BodyText1"/>
      </w:pPr>
      <w:r>
        <w:t xml:space="preserve">Using the parameter estimates </w:t>
      </w:r>
      <w:r w:rsidR="0041305E">
        <w:t>from the farm production model</w:t>
      </w:r>
      <w:r>
        <w:t xml:space="preserve">, ABARES used </w:t>
      </w:r>
      <w:r w:rsidR="00A86545">
        <w:t>the</w:t>
      </w:r>
      <w:r>
        <w:t xml:space="preserve"> microsimulation model to assess the economic impacts of a hypothetical 30 per cent increase in water allocation prices in the southern Murray-Darling Basin. 2014-15 predicted values are used for the baseline, and the estimated changes represent how an increase in water prices could have affected production and profit in 2014-15. </w:t>
      </w:r>
      <w:r w:rsidR="00E52ABC">
        <w:t xml:space="preserve">Results presented in this section are the </w:t>
      </w:r>
      <w:r w:rsidR="00210FB4">
        <w:t>weighted average</w:t>
      </w:r>
      <w:r w:rsidR="00E52ABC">
        <w:t xml:space="preserve"> farm level resul</w:t>
      </w:r>
      <w:r w:rsidR="00210FB4">
        <w:t>ts (unless otherwise specified)</w:t>
      </w:r>
      <w:r w:rsidR="001D1FAD">
        <w:t xml:space="preserve">. </w:t>
      </w:r>
      <w:r w:rsidR="00E52ABC">
        <w:t>There are 276 farms in the model baseline (50 dairy farms, 49 broadacre (rice) farms, 34 broadacre (non-rice) farms and 143 horticulture farms).</w:t>
      </w:r>
    </w:p>
    <w:p w14:paraId="1B0B2EEF" w14:textId="229C9FFE" w:rsidR="0012483C" w:rsidRDefault="00A86545" w:rsidP="00A86545">
      <w:pPr>
        <w:pStyle w:val="BodyText1"/>
      </w:pPr>
      <w:r>
        <w:t>The 30 per ce</w:t>
      </w:r>
      <w:r w:rsidR="000E0ED2">
        <w:t>nt increase in allocation price</w:t>
      </w:r>
      <w:r>
        <w:t xml:space="preserve"> scenario takes the 201</w:t>
      </w:r>
      <w:r w:rsidR="00BF71B9">
        <w:t>4-1</w:t>
      </w:r>
      <w:r>
        <w:t xml:space="preserve">5 water prices for each region included in the model and increases these values by 30 per cent. This is illustrated in figure </w:t>
      </w:r>
      <w:r w:rsidR="00BD57BD">
        <w:t>10</w:t>
      </w:r>
      <w:r w:rsidR="00680E4D">
        <w:t xml:space="preserve"> below, with the re</w:t>
      </w:r>
      <w:r>
        <w:t>d bars showing the water price under the new scenario.</w:t>
      </w:r>
    </w:p>
    <w:p w14:paraId="3357A6AC" w14:textId="6C413572" w:rsidR="00A86545" w:rsidRDefault="00A86545" w:rsidP="001A613A">
      <w:pPr>
        <w:pStyle w:val="Caption"/>
      </w:pPr>
      <w:bookmarkStart w:id="44" w:name="_Toc524423180"/>
      <w:r>
        <w:t xml:space="preserve">Figure </w:t>
      </w:r>
      <w:r w:rsidR="00CC4A0D">
        <w:rPr>
          <w:noProof/>
        </w:rPr>
        <w:fldChar w:fldCharType="begin"/>
      </w:r>
      <w:r w:rsidR="00CC4A0D">
        <w:rPr>
          <w:noProof/>
        </w:rPr>
        <w:instrText xml:space="preserve"> SEQ Figure \* ARABIC </w:instrText>
      </w:r>
      <w:r w:rsidR="00CC4A0D">
        <w:rPr>
          <w:noProof/>
        </w:rPr>
        <w:fldChar w:fldCharType="separate"/>
      </w:r>
      <w:r w:rsidR="00041371">
        <w:rPr>
          <w:noProof/>
        </w:rPr>
        <w:t>10</w:t>
      </w:r>
      <w:r w:rsidR="00CC4A0D">
        <w:rPr>
          <w:noProof/>
        </w:rPr>
        <w:fldChar w:fldCharType="end"/>
      </w:r>
      <w:r>
        <w:t xml:space="preserve"> </w:t>
      </w:r>
      <w:r w:rsidRPr="000C0192">
        <w:t>Water price shock, 30 per cent increase on mean 201</w:t>
      </w:r>
      <w:r w:rsidR="00F96F38">
        <w:t>4-15</w:t>
      </w:r>
      <w:r w:rsidRPr="000C0192">
        <w:t xml:space="preserve"> water prices for each region</w:t>
      </w:r>
      <w:bookmarkEnd w:id="44"/>
    </w:p>
    <w:p w14:paraId="0FA70935" w14:textId="77777777" w:rsidR="00A86545" w:rsidRDefault="00A86545" w:rsidP="00A86545">
      <w:pPr>
        <w:pStyle w:val="BodyText1"/>
      </w:pPr>
      <w:r>
        <w:rPr>
          <w:noProof/>
          <w:lang w:eastAsia="en-AU"/>
        </w:rPr>
        <w:drawing>
          <wp:inline distT="0" distB="0" distL="0" distR="0" wp14:anchorId="40D133BF" wp14:editId="26F33625">
            <wp:extent cx="5939942" cy="3101645"/>
            <wp:effectExtent l="0" t="0" r="3810" b="381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1FC2661" w14:textId="468C1242" w:rsidR="008704E7" w:rsidRDefault="008704E7" w:rsidP="00B45B02">
      <w:pPr>
        <w:pStyle w:val="Heading2"/>
      </w:pPr>
      <w:bookmarkStart w:id="45" w:name="_Toc524423118"/>
      <w:r>
        <w:t>Dairy farms</w:t>
      </w:r>
      <w:bookmarkEnd w:id="45"/>
    </w:p>
    <w:p w14:paraId="081EE27E" w14:textId="4FF5AB9D" w:rsidR="001B412F" w:rsidRPr="001B412F" w:rsidRDefault="001B412F" w:rsidP="00B45B02">
      <w:pPr>
        <w:pStyle w:val="Heading3"/>
      </w:pPr>
      <w:r>
        <w:t>Output and input quantities</w:t>
      </w:r>
    </w:p>
    <w:p w14:paraId="4F514BE9" w14:textId="06566CB3" w:rsidR="00002AC8" w:rsidRDefault="00C173F7" w:rsidP="00700BA3">
      <w:pPr>
        <w:pStyle w:val="BodyText1"/>
      </w:pPr>
      <w:r>
        <w:t>Fi</w:t>
      </w:r>
      <w:r w:rsidR="00BD57BD">
        <w:t>gure 11</w:t>
      </w:r>
      <w:r w:rsidR="00FD21E2">
        <w:t xml:space="preserve"> </w:t>
      </w:r>
      <w:r w:rsidR="00F02876">
        <w:t xml:space="preserve">shows </w:t>
      </w:r>
      <w:r w:rsidR="00946BDF">
        <w:t>weighted average</w:t>
      </w:r>
      <w:r w:rsidR="00B12D93">
        <w:t xml:space="preserve"> </w:t>
      </w:r>
      <w:r w:rsidR="00FD21E2">
        <w:t xml:space="preserve">farm-level </w:t>
      </w:r>
      <w:r w:rsidR="00F02876">
        <w:t xml:space="preserve">estimates of </w:t>
      </w:r>
      <w:r w:rsidR="00FD21E2">
        <w:t xml:space="preserve">changes in </w:t>
      </w:r>
      <w:r w:rsidR="00F02876">
        <w:t xml:space="preserve">input and </w:t>
      </w:r>
      <w:r w:rsidR="00FD21E2">
        <w:t xml:space="preserve">output quantities </w:t>
      </w:r>
      <w:r w:rsidR="00170A45">
        <w:t>associated with a 30 per cent increase in allocation prices</w:t>
      </w:r>
      <w:r w:rsidR="00FD21E2">
        <w:t xml:space="preserve">. </w:t>
      </w:r>
      <w:r w:rsidR="0023539A">
        <w:t xml:space="preserve">The results suggest that dairy farmers will respond to the water price increase by reducing water use by </w:t>
      </w:r>
      <w:r w:rsidR="00180451">
        <w:t>6.7</w:t>
      </w:r>
      <w:r w:rsidR="0023539A">
        <w:t xml:space="preserve"> per cent and substituting towards </w:t>
      </w:r>
      <w:r w:rsidR="00F329B9">
        <w:t>f</w:t>
      </w:r>
      <w:r w:rsidR="0023539A">
        <w:t xml:space="preserve">odder (up </w:t>
      </w:r>
      <w:r w:rsidR="00180451">
        <w:t>2.5</w:t>
      </w:r>
      <w:r w:rsidR="0023539A">
        <w:t xml:space="preserve"> per cent). </w:t>
      </w:r>
      <w:r w:rsidR="001A508A">
        <w:t>Milk production</w:t>
      </w:r>
      <w:r w:rsidR="00210FB4">
        <w:t xml:space="preserve"> is estimated to decrease by 1.1</w:t>
      </w:r>
      <w:r w:rsidR="001A508A">
        <w:t xml:space="preserve"> per cent, while t</w:t>
      </w:r>
      <w:r w:rsidR="00002AC8">
        <w:t xml:space="preserve">he </w:t>
      </w:r>
      <w:r w:rsidR="0023539A">
        <w:t xml:space="preserve">model </w:t>
      </w:r>
      <w:r w:rsidR="004255C5">
        <w:t xml:space="preserve">also shows </w:t>
      </w:r>
      <w:r w:rsidR="00002AC8">
        <w:t xml:space="preserve">a small increase in dairy cattle </w:t>
      </w:r>
      <w:r w:rsidR="001A508A">
        <w:t>sales</w:t>
      </w:r>
      <w:r w:rsidR="004255C5">
        <w:t xml:space="preserve"> (</w:t>
      </w:r>
      <w:r w:rsidR="00210FB4">
        <w:t>up 1.1</w:t>
      </w:r>
      <w:r w:rsidR="004255C5">
        <w:t xml:space="preserve"> per cent)</w:t>
      </w:r>
      <w:r w:rsidR="00002AC8">
        <w:t xml:space="preserve">. </w:t>
      </w:r>
    </w:p>
    <w:p w14:paraId="73B0973A" w14:textId="14ACB4A5" w:rsidR="00F14916" w:rsidRPr="00E77128" w:rsidRDefault="00F14916" w:rsidP="001A613A">
      <w:pPr>
        <w:pStyle w:val="Caption"/>
      </w:pPr>
      <w:bookmarkStart w:id="46" w:name="_Ref490652989"/>
      <w:bookmarkStart w:id="47" w:name="_Toc524423181"/>
      <w:r w:rsidRPr="00E77128">
        <w:lastRenderedPageBreak/>
        <w:t xml:space="preserve">Figure </w:t>
      </w:r>
      <w:r w:rsidR="00CC4A0D">
        <w:rPr>
          <w:noProof/>
        </w:rPr>
        <w:fldChar w:fldCharType="begin"/>
      </w:r>
      <w:r w:rsidR="00CC4A0D">
        <w:rPr>
          <w:noProof/>
        </w:rPr>
        <w:instrText xml:space="preserve"> SEQ Figure \* ARABIC </w:instrText>
      </w:r>
      <w:r w:rsidR="00CC4A0D">
        <w:rPr>
          <w:noProof/>
        </w:rPr>
        <w:fldChar w:fldCharType="separate"/>
      </w:r>
      <w:r w:rsidR="00041371">
        <w:rPr>
          <w:noProof/>
        </w:rPr>
        <w:t>11</w:t>
      </w:r>
      <w:r w:rsidR="00CC4A0D">
        <w:rPr>
          <w:noProof/>
        </w:rPr>
        <w:fldChar w:fldCharType="end"/>
      </w:r>
      <w:bookmarkEnd w:id="46"/>
      <w:r w:rsidRPr="00E77128">
        <w:t xml:space="preserve"> Percentage change in </w:t>
      </w:r>
      <w:r w:rsidR="00170A45" w:rsidRPr="00E77128">
        <w:t xml:space="preserve">input and </w:t>
      </w:r>
      <w:r w:rsidRPr="00E77128">
        <w:t>output quantities at the farm level, dairy industry</w:t>
      </w:r>
      <w:bookmarkEnd w:id="47"/>
    </w:p>
    <w:p w14:paraId="1707B80D" w14:textId="56261151" w:rsidR="001D74DA" w:rsidRPr="001D74DA" w:rsidRDefault="00301382" w:rsidP="001D74DA">
      <w:r>
        <w:rPr>
          <w:noProof/>
          <w:lang w:eastAsia="en-AU"/>
        </w:rPr>
        <w:drawing>
          <wp:inline distT="0" distB="0" distL="0" distR="0" wp14:anchorId="0D73234D" wp14:editId="3CCC4FBD">
            <wp:extent cx="5759450" cy="1693628"/>
            <wp:effectExtent l="0" t="0" r="0" b="19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9D270FE" w14:textId="0EF2DFE0" w:rsidR="001B412F" w:rsidRDefault="001B412F" w:rsidP="00B45B02">
      <w:pPr>
        <w:pStyle w:val="Heading3"/>
      </w:pPr>
      <w:r>
        <w:t>Revenue, cost and profit</w:t>
      </w:r>
    </w:p>
    <w:p w14:paraId="4ACE382C" w14:textId="012296AF" w:rsidR="00DC0C33" w:rsidRDefault="00041371" w:rsidP="00700BA3">
      <w:pPr>
        <w:pStyle w:val="BodyText1"/>
      </w:pPr>
      <w:r>
        <w:t>Table 5</w:t>
      </w:r>
      <w:r w:rsidR="005B1A02" w:rsidRPr="00DA2572">
        <w:t xml:space="preserve"> </w:t>
      </w:r>
      <w:r w:rsidR="00417645">
        <w:t>shows</w:t>
      </w:r>
      <w:r w:rsidR="00D22175">
        <w:t xml:space="preserve"> how</w:t>
      </w:r>
      <w:r w:rsidR="005B1A02" w:rsidRPr="00DA2572">
        <w:t xml:space="preserve"> </w:t>
      </w:r>
      <w:r w:rsidR="00417645">
        <w:t>the</w:t>
      </w:r>
      <w:r w:rsidR="00D22175">
        <w:t xml:space="preserve"> </w:t>
      </w:r>
      <w:r w:rsidR="005B1A02">
        <w:t xml:space="preserve">increase in </w:t>
      </w:r>
      <w:r w:rsidR="00B538EC">
        <w:t xml:space="preserve">water </w:t>
      </w:r>
      <w:r w:rsidR="005B1A02">
        <w:t xml:space="preserve">prices </w:t>
      </w:r>
      <w:r w:rsidR="00D22175">
        <w:t xml:space="preserve">affect </w:t>
      </w:r>
      <w:r w:rsidR="009A55EE">
        <w:t xml:space="preserve">farm level </w:t>
      </w:r>
      <w:r w:rsidR="00D22175">
        <w:t xml:space="preserve">costs, revenue and profit. </w:t>
      </w:r>
      <w:r w:rsidR="00DC0C33">
        <w:t xml:space="preserve">Note that the baseline estimated revenue and profit levels from the model for 2014-15 are </w:t>
      </w:r>
      <w:r w:rsidR="00737ECA">
        <w:t>above actual observed values</w:t>
      </w:r>
      <w:r w:rsidR="00DC0C33">
        <w:t xml:space="preserve"> (as shown in Figure 6). </w:t>
      </w:r>
    </w:p>
    <w:p w14:paraId="478E092A" w14:textId="75DBC727" w:rsidR="005B1A02" w:rsidRDefault="00D22175" w:rsidP="00700BA3">
      <w:pPr>
        <w:pStyle w:val="BodyText1"/>
        <w:rPr>
          <w:color w:val="auto"/>
        </w:rPr>
      </w:pPr>
      <w:r>
        <w:t xml:space="preserve">The </w:t>
      </w:r>
      <w:r w:rsidR="00DC0C33">
        <w:t>results</w:t>
      </w:r>
      <w:r>
        <w:t xml:space="preserve"> indicate that a 30 per cent increase in allocation price</w:t>
      </w:r>
      <w:r w:rsidR="00B538EC">
        <w:t>s</w:t>
      </w:r>
      <w:r>
        <w:t xml:space="preserve"> could lead to a $</w:t>
      </w:r>
      <w:r w:rsidR="00210FB4">
        <w:t>51,103</w:t>
      </w:r>
      <w:r>
        <w:t xml:space="preserve"> </w:t>
      </w:r>
      <w:r w:rsidR="00745B04">
        <w:t>(</w:t>
      </w:r>
      <w:r w:rsidR="00210FB4">
        <w:t>14</w:t>
      </w:r>
      <w:r w:rsidR="00BD57BD">
        <w:t>.4</w:t>
      </w:r>
      <w:r w:rsidR="00745B04">
        <w:t xml:space="preserve"> per cent) </w:t>
      </w:r>
      <w:r>
        <w:t>reduction in farm profit, with this loss driven by a $</w:t>
      </w:r>
      <w:r w:rsidR="00210FB4">
        <w:t>28,</w:t>
      </w:r>
      <w:r w:rsidR="00BD57BD">
        <w:t>9</w:t>
      </w:r>
      <w:r w:rsidR="00210FB4">
        <w:t>26</w:t>
      </w:r>
      <w:r>
        <w:t xml:space="preserve"> </w:t>
      </w:r>
      <w:r w:rsidR="00E775AB">
        <w:t>(</w:t>
      </w:r>
      <w:r w:rsidR="00210FB4">
        <w:t>21.3</w:t>
      </w:r>
      <w:r w:rsidR="00E775AB">
        <w:t xml:space="preserve"> per cent) </w:t>
      </w:r>
      <w:r w:rsidR="009A55EE">
        <w:t>increase in water costs</w:t>
      </w:r>
      <w:r w:rsidR="001A508A">
        <w:t xml:space="preserve">, </w:t>
      </w:r>
      <w:r w:rsidR="00AA6BEB">
        <w:t>a</w:t>
      </w:r>
      <w:r w:rsidR="00F156C4">
        <w:t>n</w:t>
      </w:r>
      <w:r w:rsidR="001A508A">
        <w:t>d an</w:t>
      </w:r>
      <w:r w:rsidR="00AA6BEB">
        <w:t xml:space="preserve"> increase in </w:t>
      </w:r>
      <w:r w:rsidR="00745B04">
        <w:t xml:space="preserve">fodder </w:t>
      </w:r>
      <w:r w:rsidR="00AA6BEB">
        <w:t>expenditure (up $</w:t>
      </w:r>
      <w:r w:rsidR="00210FB4">
        <w:t>12,223</w:t>
      </w:r>
      <w:r w:rsidR="00120B05">
        <w:t>)</w:t>
      </w:r>
      <w:r w:rsidR="00AA6BEB">
        <w:t xml:space="preserve">. </w:t>
      </w:r>
      <w:r w:rsidR="00BA7A40">
        <w:t>The increase in costs is only slightly offset by a decrease in labour costs (down $</w:t>
      </w:r>
      <w:r w:rsidR="00210FB4">
        <w:t>1,959</w:t>
      </w:r>
      <w:r w:rsidR="00BA7A40">
        <w:t>)</w:t>
      </w:r>
      <w:r w:rsidR="00F156C4">
        <w:t xml:space="preserve">. </w:t>
      </w:r>
      <w:r w:rsidR="00BD57BD">
        <w:t>Despite a slight</w:t>
      </w:r>
      <w:r w:rsidR="00F156C4">
        <w:t xml:space="preserve"> increase in dairy cattle </w:t>
      </w:r>
      <w:r w:rsidR="00B538EC">
        <w:t>sales</w:t>
      </w:r>
      <w:r w:rsidR="00F156C4">
        <w:t xml:space="preserve">, revenue </w:t>
      </w:r>
      <w:r w:rsidR="00BD57BD">
        <w:t>decreases</w:t>
      </w:r>
      <w:r w:rsidR="00F156C4">
        <w:t xml:space="preserve"> by $</w:t>
      </w:r>
      <w:r w:rsidR="00210FB4">
        <w:t>15,939 (0</w:t>
      </w:r>
      <w:r w:rsidR="00F156C4">
        <w:t>.</w:t>
      </w:r>
      <w:r w:rsidR="00210FB4">
        <w:t>9</w:t>
      </w:r>
      <w:r w:rsidR="00F156C4">
        <w:t xml:space="preserve"> per cent).</w:t>
      </w:r>
    </w:p>
    <w:p w14:paraId="5A06A31B" w14:textId="22A50169" w:rsidR="00D811BB" w:rsidRDefault="006F6BB6" w:rsidP="00D811BB">
      <w:pPr>
        <w:pStyle w:val="Caption"/>
        <w:rPr>
          <w:sz w:val="18"/>
        </w:rPr>
      </w:pPr>
      <w:bookmarkStart w:id="48" w:name="_Ref491869977"/>
      <w:bookmarkStart w:id="49" w:name="_Toc524423139"/>
      <w:r w:rsidRPr="00C279FA">
        <w:t xml:space="preserve">Table </w:t>
      </w:r>
      <w:r w:rsidR="00CC4A0D">
        <w:rPr>
          <w:noProof/>
        </w:rPr>
        <w:fldChar w:fldCharType="begin"/>
      </w:r>
      <w:r w:rsidR="00CC4A0D">
        <w:rPr>
          <w:noProof/>
        </w:rPr>
        <w:instrText xml:space="preserve"> SEQ Table \* ARABIC </w:instrText>
      </w:r>
      <w:r w:rsidR="00CC4A0D">
        <w:rPr>
          <w:noProof/>
        </w:rPr>
        <w:fldChar w:fldCharType="separate"/>
      </w:r>
      <w:r w:rsidR="00041371">
        <w:rPr>
          <w:noProof/>
        </w:rPr>
        <w:t>5</w:t>
      </w:r>
      <w:r w:rsidR="00CC4A0D">
        <w:rPr>
          <w:noProof/>
        </w:rPr>
        <w:fldChar w:fldCharType="end"/>
      </w:r>
      <w:bookmarkEnd w:id="48"/>
      <w:r>
        <w:t xml:space="preserve"> Percentage and level</w:t>
      </w:r>
      <w:r w:rsidRPr="006F6BB6">
        <w:rPr>
          <w:color w:val="000000"/>
          <w14:textFill>
            <w14:solidFill>
              <w14:srgbClr w14:val="000000">
                <w14:lumMod w14:val="50000"/>
              </w14:srgbClr>
            </w14:solidFill>
          </w14:textFill>
        </w:rPr>
        <w:t xml:space="preserve"> </w:t>
      </w:r>
      <w:r w:rsidRPr="006F6BB6">
        <w:t>changes for farm costs, total revenue and total profit</w:t>
      </w:r>
      <w:r w:rsidR="00210FB4">
        <w:t xml:space="preserve"> (weighted average</w:t>
      </w:r>
      <w:r w:rsidR="00E52ABC">
        <w:t>)</w:t>
      </w:r>
      <w:bookmarkEnd w:id="49"/>
      <w:r w:rsidR="00D811BB">
        <w:rPr>
          <w:sz w:val="18"/>
        </w:rPr>
        <w:t xml:space="preserve"> </w:t>
      </w:r>
    </w:p>
    <w:tbl>
      <w:tblPr>
        <w:tblW w:w="9569" w:type="dxa"/>
        <w:tblLook w:val="04A0" w:firstRow="1" w:lastRow="0" w:firstColumn="1" w:lastColumn="0" w:noHBand="0" w:noVBand="1"/>
      </w:tblPr>
      <w:tblGrid>
        <w:gridCol w:w="3471"/>
        <w:gridCol w:w="1828"/>
        <w:gridCol w:w="1440"/>
        <w:gridCol w:w="1680"/>
        <w:gridCol w:w="1150"/>
      </w:tblGrid>
      <w:tr w:rsidR="00D811BB" w:rsidRPr="00D811BB" w14:paraId="72F6ED28" w14:textId="77777777" w:rsidTr="00BD57BD">
        <w:trPr>
          <w:trHeight w:val="488"/>
        </w:trPr>
        <w:tc>
          <w:tcPr>
            <w:tcW w:w="3471" w:type="dxa"/>
            <w:tcBorders>
              <w:top w:val="single" w:sz="4" w:space="0" w:color="auto"/>
              <w:left w:val="nil"/>
              <w:bottom w:val="nil"/>
              <w:right w:val="nil"/>
            </w:tcBorders>
            <w:shd w:val="clear" w:color="auto" w:fill="auto"/>
            <w:noWrap/>
            <w:hideMark/>
          </w:tcPr>
          <w:p w14:paraId="4BAC39CB" w14:textId="77777777" w:rsidR="00D811BB" w:rsidRPr="00D811BB" w:rsidRDefault="00D811BB" w:rsidP="00D811BB">
            <w:pPr>
              <w:spacing w:after="0" w:line="240" w:lineRule="auto"/>
              <w:rPr>
                <w:rFonts w:ascii="Calibri" w:eastAsia="Times New Roman" w:hAnsi="Calibri"/>
                <w:b/>
                <w:bCs/>
                <w:color w:val="000000"/>
                <w:sz w:val="20"/>
                <w:lang w:eastAsia="en-AU"/>
              </w:rPr>
            </w:pPr>
            <w:r w:rsidRPr="00D811BB">
              <w:rPr>
                <w:rFonts w:ascii="Calibri" w:eastAsia="Times New Roman" w:hAnsi="Calibri"/>
                <w:b/>
                <w:bCs/>
                <w:color w:val="000000"/>
                <w:sz w:val="20"/>
                <w:lang w:eastAsia="en-AU"/>
              </w:rPr>
              <w:t xml:space="preserve">Variables </w:t>
            </w:r>
          </w:p>
        </w:tc>
        <w:tc>
          <w:tcPr>
            <w:tcW w:w="1828" w:type="dxa"/>
            <w:tcBorders>
              <w:top w:val="single" w:sz="4" w:space="0" w:color="auto"/>
              <w:left w:val="nil"/>
              <w:bottom w:val="nil"/>
              <w:right w:val="nil"/>
            </w:tcBorders>
            <w:shd w:val="clear" w:color="auto" w:fill="auto"/>
            <w:noWrap/>
            <w:hideMark/>
          </w:tcPr>
          <w:p w14:paraId="29320BAC" w14:textId="77777777" w:rsidR="00D811BB" w:rsidRPr="00D811BB" w:rsidRDefault="00D811BB" w:rsidP="00D811BB">
            <w:pPr>
              <w:spacing w:after="0" w:line="240" w:lineRule="auto"/>
              <w:rPr>
                <w:rFonts w:ascii="Calibri" w:eastAsia="Times New Roman" w:hAnsi="Calibri"/>
                <w:b/>
                <w:bCs/>
                <w:color w:val="000000"/>
                <w:sz w:val="20"/>
                <w:lang w:eastAsia="en-AU"/>
              </w:rPr>
            </w:pPr>
            <w:r w:rsidRPr="00D811BB">
              <w:rPr>
                <w:rFonts w:ascii="Calibri" w:eastAsia="Times New Roman" w:hAnsi="Calibri"/>
                <w:b/>
                <w:bCs/>
                <w:color w:val="000000"/>
                <w:sz w:val="20"/>
                <w:lang w:eastAsia="en-AU"/>
              </w:rPr>
              <w:t>Baseline (2014-15)</w:t>
            </w:r>
          </w:p>
        </w:tc>
        <w:tc>
          <w:tcPr>
            <w:tcW w:w="1440" w:type="dxa"/>
            <w:tcBorders>
              <w:top w:val="single" w:sz="4" w:space="0" w:color="auto"/>
              <w:left w:val="nil"/>
              <w:bottom w:val="nil"/>
              <w:right w:val="nil"/>
            </w:tcBorders>
            <w:shd w:val="clear" w:color="auto" w:fill="auto"/>
            <w:noWrap/>
            <w:hideMark/>
          </w:tcPr>
          <w:p w14:paraId="7FF680AD" w14:textId="77777777" w:rsidR="00D811BB" w:rsidRPr="00D811BB" w:rsidRDefault="00D811BB" w:rsidP="00D811BB">
            <w:pPr>
              <w:spacing w:after="0" w:line="240" w:lineRule="auto"/>
              <w:rPr>
                <w:rFonts w:ascii="Calibri" w:eastAsia="Times New Roman" w:hAnsi="Calibri"/>
                <w:b/>
                <w:bCs/>
                <w:color w:val="000000"/>
                <w:sz w:val="20"/>
                <w:lang w:eastAsia="en-AU"/>
              </w:rPr>
            </w:pPr>
            <w:r w:rsidRPr="00D811BB">
              <w:rPr>
                <w:rFonts w:ascii="Calibri" w:eastAsia="Times New Roman" w:hAnsi="Calibri"/>
                <w:b/>
                <w:bCs/>
                <w:color w:val="000000"/>
                <w:sz w:val="20"/>
                <w:lang w:eastAsia="en-AU"/>
              </w:rPr>
              <w:t xml:space="preserve">30% increase in water price </w:t>
            </w:r>
          </w:p>
        </w:tc>
        <w:tc>
          <w:tcPr>
            <w:tcW w:w="1680" w:type="dxa"/>
            <w:tcBorders>
              <w:top w:val="single" w:sz="4" w:space="0" w:color="auto"/>
              <w:left w:val="nil"/>
              <w:bottom w:val="nil"/>
              <w:right w:val="nil"/>
            </w:tcBorders>
            <w:shd w:val="clear" w:color="auto" w:fill="auto"/>
            <w:noWrap/>
            <w:hideMark/>
          </w:tcPr>
          <w:p w14:paraId="2EB359B8" w14:textId="77777777" w:rsidR="00D811BB" w:rsidRPr="00D811BB" w:rsidRDefault="00D811BB" w:rsidP="00D811BB">
            <w:pPr>
              <w:spacing w:after="0" w:line="240" w:lineRule="auto"/>
              <w:rPr>
                <w:rFonts w:ascii="Calibri" w:eastAsia="Times New Roman" w:hAnsi="Calibri"/>
                <w:b/>
                <w:bCs/>
                <w:color w:val="000000"/>
                <w:sz w:val="20"/>
                <w:lang w:eastAsia="en-AU"/>
              </w:rPr>
            </w:pPr>
            <w:r w:rsidRPr="00D811BB">
              <w:rPr>
                <w:rFonts w:ascii="Calibri" w:eastAsia="Times New Roman" w:hAnsi="Calibri"/>
                <w:b/>
                <w:bCs/>
                <w:color w:val="000000"/>
                <w:sz w:val="20"/>
                <w:lang w:eastAsia="en-AU"/>
              </w:rPr>
              <w:t>Level change</w:t>
            </w:r>
          </w:p>
        </w:tc>
        <w:tc>
          <w:tcPr>
            <w:tcW w:w="1150" w:type="dxa"/>
            <w:tcBorders>
              <w:top w:val="single" w:sz="4" w:space="0" w:color="auto"/>
              <w:left w:val="nil"/>
              <w:bottom w:val="nil"/>
              <w:right w:val="nil"/>
            </w:tcBorders>
            <w:shd w:val="clear" w:color="auto" w:fill="auto"/>
            <w:noWrap/>
            <w:hideMark/>
          </w:tcPr>
          <w:p w14:paraId="3185BED6" w14:textId="77777777" w:rsidR="00D811BB" w:rsidRPr="00D811BB" w:rsidRDefault="00D811BB" w:rsidP="00D811BB">
            <w:pPr>
              <w:spacing w:after="0" w:line="240" w:lineRule="auto"/>
              <w:rPr>
                <w:rFonts w:ascii="Calibri" w:eastAsia="Times New Roman" w:hAnsi="Calibri"/>
                <w:b/>
                <w:bCs/>
                <w:color w:val="000000"/>
                <w:sz w:val="20"/>
                <w:lang w:eastAsia="en-AU"/>
              </w:rPr>
            </w:pPr>
            <w:r w:rsidRPr="00D811BB">
              <w:rPr>
                <w:rFonts w:ascii="Calibri" w:eastAsia="Times New Roman" w:hAnsi="Calibri"/>
                <w:b/>
                <w:bCs/>
                <w:color w:val="000000"/>
                <w:sz w:val="20"/>
                <w:lang w:eastAsia="en-AU"/>
              </w:rPr>
              <w:t xml:space="preserve">Percentage change </w:t>
            </w:r>
          </w:p>
        </w:tc>
      </w:tr>
      <w:tr w:rsidR="006F7FBE" w:rsidRPr="00D811BB" w14:paraId="717B3E0D" w14:textId="77777777" w:rsidTr="00BD57BD">
        <w:trPr>
          <w:trHeight w:val="66"/>
        </w:trPr>
        <w:tc>
          <w:tcPr>
            <w:tcW w:w="3471" w:type="dxa"/>
            <w:tcBorders>
              <w:top w:val="nil"/>
              <w:left w:val="nil"/>
              <w:bottom w:val="nil"/>
              <w:right w:val="nil"/>
            </w:tcBorders>
            <w:shd w:val="clear" w:color="auto" w:fill="auto"/>
            <w:noWrap/>
            <w:hideMark/>
          </w:tcPr>
          <w:p w14:paraId="05F51A6F" w14:textId="77777777" w:rsidR="006F7FBE" w:rsidRPr="00D811BB" w:rsidRDefault="006F7FBE" w:rsidP="006F7FBE">
            <w:pPr>
              <w:spacing w:after="0" w:line="240" w:lineRule="auto"/>
              <w:rPr>
                <w:rFonts w:ascii="Calibri" w:eastAsia="Times New Roman" w:hAnsi="Calibri"/>
                <w:color w:val="000000"/>
                <w:sz w:val="20"/>
                <w:lang w:eastAsia="en-AU"/>
              </w:rPr>
            </w:pPr>
            <w:r w:rsidRPr="00D811BB">
              <w:rPr>
                <w:rFonts w:ascii="Calibri" w:eastAsia="Times New Roman" w:hAnsi="Calibri"/>
                <w:color w:val="000000"/>
                <w:sz w:val="20"/>
                <w:lang w:eastAsia="en-AU"/>
              </w:rPr>
              <w:t>Labour costs ($)</w:t>
            </w:r>
          </w:p>
        </w:tc>
        <w:tc>
          <w:tcPr>
            <w:tcW w:w="1828" w:type="dxa"/>
            <w:tcBorders>
              <w:top w:val="nil"/>
              <w:left w:val="nil"/>
              <w:bottom w:val="nil"/>
              <w:right w:val="nil"/>
            </w:tcBorders>
            <w:shd w:val="clear" w:color="auto" w:fill="auto"/>
            <w:noWrap/>
            <w:hideMark/>
          </w:tcPr>
          <w:p w14:paraId="2703D464" w14:textId="424F0214"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131,553</w:t>
            </w:r>
          </w:p>
        </w:tc>
        <w:tc>
          <w:tcPr>
            <w:tcW w:w="1440" w:type="dxa"/>
            <w:tcBorders>
              <w:top w:val="nil"/>
              <w:left w:val="nil"/>
              <w:bottom w:val="nil"/>
              <w:right w:val="nil"/>
            </w:tcBorders>
            <w:shd w:val="clear" w:color="auto" w:fill="auto"/>
            <w:noWrap/>
            <w:hideMark/>
          </w:tcPr>
          <w:p w14:paraId="58F7BF6B" w14:textId="2E4BB04F"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129,593</w:t>
            </w:r>
          </w:p>
        </w:tc>
        <w:tc>
          <w:tcPr>
            <w:tcW w:w="1680" w:type="dxa"/>
            <w:tcBorders>
              <w:top w:val="nil"/>
              <w:left w:val="nil"/>
              <w:bottom w:val="nil"/>
              <w:right w:val="nil"/>
            </w:tcBorders>
            <w:shd w:val="clear" w:color="auto" w:fill="auto"/>
            <w:noWrap/>
            <w:hideMark/>
          </w:tcPr>
          <w:p w14:paraId="33774377" w14:textId="232FD281"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-1,959</w:t>
            </w:r>
          </w:p>
        </w:tc>
        <w:tc>
          <w:tcPr>
            <w:tcW w:w="1150" w:type="dxa"/>
            <w:tcBorders>
              <w:top w:val="nil"/>
              <w:left w:val="nil"/>
              <w:bottom w:val="nil"/>
              <w:right w:val="nil"/>
            </w:tcBorders>
            <w:shd w:val="clear" w:color="auto" w:fill="auto"/>
            <w:noWrap/>
            <w:hideMark/>
          </w:tcPr>
          <w:p w14:paraId="0163ECAC" w14:textId="54125ECF"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-1.5</w:t>
            </w:r>
          </w:p>
        </w:tc>
      </w:tr>
      <w:tr w:rsidR="006F7FBE" w:rsidRPr="00D811BB" w14:paraId="3390A08F" w14:textId="77777777" w:rsidTr="00BD57BD">
        <w:trPr>
          <w:trHeight w:val="172"/>
        </w:trPr>
        <w:tc>
          <w:tcPr>
            <w:tcW w:w="3471" w:type="dxa"/>
            <w:tcBorders>
              <w:top w:val="nil"/>
              <w:left w:val="nil"/>
              <w:bottom w:val="nil"/>
              <w:right w:val="nil"/>
            </w:tcBorders>
            <w:shd w:val="clear" w:color="auto" w:fill="auto"/>
            <w:noWrap/>
            <w:hideMark/>
          </w:tcPr>
          <w:p w14:paraId="20086213" w14:textId="77777777" w:rsidR="006F7FBE" w:rsidRPr="00D811BB" w:rsidRDefault="006F7FBE" w:rsidP="006F7FBE">
            <w:pPr>
              <w:spacing w:after="0" w:line="240" w:lineRule="auto"/>
              <w:rPr>
                <w:rFonts w:ascii="Calibri" w:eastAsia="Times New Roman" w:hAnsi="Calibri"/>
                <w:color w:val="000000"/>
                <w:sz w:val="20"/>
                <w:lang w:eastAsia="en-AU"/>
              </w:rPr>
            </w:pPr>
            <w:r w:rsidRPr="00D811BB">
              <w:rPr>
                <w:rFonts w:ascii="Calibri" w:eastAsia="Times New Roman" w:hAnsi="Calibri"/>
                <w:color w:val="000000"/>
                <w:sz w:val="20"/>
                <w:lang w:eastAsia="en-AU"/>
              </w:rPr>
              <w:t>Fodder Costs ($)</w:t>
            </w:r>
          </w:p>
        </w:tc>
        <w:tc>
          <w:tcPr>
            <w:tcW w:w="1828" w:type="dxa"/>
            <w:tcBorders>
              <w:top w:val="nil"/>
              <w:left w:val="nil"/>
              <w:bottom w:val="nil"/>
              <w:right w:val="nil"/>
            </w:tcBorders>
            <w:shd w:val="clear" w:color="auto" w:fill="auto"/>
            <w:noWrap/>
            <w:hideMark/>
          </w:tcPr>
          <w:p w14:paraId="7CA740C0" w14:textId="34767970"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491,125</w:t>
            </w:r>
          </w:p>
        </w:tc>
        <w:tc>
          <w:tcPr>
            <w:tcW w:w="1440" w:type="dxa"/>
            <w:tcBorders>
              <w:top w:val="nil"/>
              <w:left w:val="nil"/>
              <w:bottom w:val="nil"/>
              <w:right w:val="nil"/>
            </w:tcBorders>
            <w:shd w:val="clear" w:color="auto" w:fill="auto"/>
            <w:noWrap/>
            <w:hideMark/>
          </w:tcPr>
          <w:p w14:paraId="376BFB63" w14:textId="4A8A24DF"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503,348</w:t>
            </w:r>
          </w:p>
        </w:tc>
        <w:tc>
          <w:tcPr>
            <w:tcW w:w="1680" w:type="dxa"/>
            <w:tcBorders>
              <w:top w:val="nil"/>
              <w:left w:val="nil"/>
              <w:bottom w:val="nil"/>
              <w:right w:val="nil"/>
            </w:tcBorders>
            <w:shd w:val="clear" w:color="auto" w:fill="auto"/>
            <w:noWrap/>
            <w:hideMark/>
          </w:tcPr>
          <w:p w14:paraId="4497E5B3" w14:textId="35F68DB3"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12,223</w:t>
            </w:r>
          </w:p>
        </w:tc>
        <w:tc>
          <w:tcPr>
            <w:tcW w:w="1150" w:type="dxa"/>
            <w:tcBorders>
              <w:top w:val="nil"/>
              <w:left w:val="nil"/>
              <w:bottom w:val="nil"/>
              <w:right w:val="nil"/>
            </w:tcBorders>
            <w:shd w:val="clear" w:color="auto" w:fill="auto"/>
            <w:noWrap/>
            <w:hideMark/>
          </w:tcPr>
          <w:p w14:paraId="1253CA9D" w14:textId="719420ED"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2.5</w:t>
            </w:r>
          </w:p>
        </w:tc>
      </w:tr>
      <w:tr w:rsidR="006F7FBE" w:rsidRPr="00D811BB" w14:paraId="5E8C4961" w14:textId="77777777" w:rsidTr="00BD57BD">
        <w:trPr>
          <w:trHeight w:val="66"/>
        </w:trPr>
        <w:tc>
          <w:tcPr>
            <w:tcW w:w="3471" w:type="dxa"/>
            <w:tcBorders>
              <w:top w:val="nil"/>
              <w:left w:val="nil"/>
              <w:bottom w:val="nil"/>
              <w:right w:val="nil"/>
            </w:tcBorders>
            <w:shd w:val="clear" w:color="auto" w:fill="auto"/>
            <w:noWrap/>
            <w:hideMark/>
          </w:tcPr>
          <w:p w14:paraId="4E6C5847" w14:textId="77777777" w:rsidR="006F7FBE" w:rsidRPr="00D811BB" w:rsidRDefault="006F7FBE" w:rsidP="006F7FBE">
            <w:pPr>
              <w:spacing w:after="0" w:line="240" w:lineRule="auto"/>
              <w:rPr>
                <w:rFonts w:ascii="Calibri" w:eastAsia="Times New Roman" w:hAnsi="Calibri"/>
                <w:color w:val="000000"/>
                <w:sz w:val="20"/>
                <w:lang w:eastAsia="en-AU"/>
              </w:rPr>
            </w:pPr>
            <w:r w:rsidRPr="00D811BB">
              <w:rPr>
                <w:rFonts w:ascii="Calibri" w:eastAsia="Times New Roman" w:hAnsi="Calibri"/>
                <w:color w:val="000000"/>
                <w:sz w:val="20"/>
                <w:lang w:eastAsia="en-AU"/>
              </w:rPr>
              <w:t>materials and services costs ($)</w:t>
            </w:r>
          </w:p>
        </w:tc>
        <w:tc>
          <w:tcPr>
            <w:tcW w:w="1828" w:type="dxa"/>
            <w:tcBorders>
              <w:top w:val="nil"/>
              <w:left w:val="nil"/>
              <w:bottom w:val="nil"/>
              <w:right w:val="nil"/>
            </w:tcBorders>
            <w:shd w:val="clear" w:color="auto" w:fill="auto"/>
            <w:noWrap/>
            <w:hideMark/>
          </w:tcPr>
          <w:p w14:paraId="2D837CD4" w14:textId="13F920DE"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680,886</w:t>
            </w:r>
          </w:p>
        </w:tc>
        <w:tc>
          <w:tcPr>
            <w:tcW w:w="1440" w:type="dxa"/>
            <w:tcBorders>
              <w:top w:val="nil"/>
              <w:left w:val="nil"/>
              <w:bottom w:val="nil"/>
              <w:right w:val="nil"/>
            </w:tcBorders>
            <w:shd w:val="clear" w:color="auto" w:fill="auto"/>
            <w:noWrap/>
            <w:hideMark/>
          </w:tcPr>
          <w:p w14:paraId="28588D1C" w14:textId="48C075F1"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676,861</w:t>
            </w:r>
          </w:p>
        </w:tc>
        <w:tc>
          <w:tcPr>
            <w:tcW w:w="1680" w:type="dxa"/>
            <w:tcBorders>
              <w:top w:val="nil"/>
              <w:left w:val="nil"/>
              <w:bottom w:val="nil"/>
              <w:right w:val="nil"/>
            </w:tcBorders>
            <w:shd w:val="clear" w:color="auto" w:fill="auto"/>
            <w:noWrap/>
            <w:hideMark/>
          </w:tcPr>
          <w:p w14:paraId="682A3892" w14:textId="4411A336"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-4,025</w:t>
            </w:r>
          </w:p>
        </w:tc>
        <w:tc>
          <w:tcPr>
            <w:tcW w:w="1150" w:type="dxa"/>
            <w:tcBorders>
              <w:top w:val="nil"/>
              <w:left w:val="nil"/>
              <w:bottom w:val="nil"/>
              <w:right w:val="nil"/>
            </w:tcBorders>
            <w:shd w:val="clear" w:color="auto" w:fill="auto"/>
            <w:noWrap/>
            <w:hideMark/>
          </w:tcPr>
          <w:p w14:paraId="36C92B3B" w14:textId="2236FC19"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-0.6</w:t>
            </w:r>
          </w:p>
        </w:tc>
      </w:tr>
      <w:tr w:rsidR="006F7FBE" w:rsidRPr="00D811BB" w14:paraId="29A8B0E0" w14:textId="77777777" w:rsidTr="00BD57BD">
        <w:trPr>
          <w:trHeight w:val="95"/>
        </w:trPr>
        <w:tc>
          <w:tcPr>
            <w:tcW w:w="3471" w:type="dxa"/>
            <w:tcBorders>
              <w:top w:val="nil"/>
              <w:left w:val="nil"/>
              <w:bottom w:val="nil"/>
              <w:right w:val="nil"/>
            </w:tcBorders>
            <w:shd w:val="clear" w:color="auto" w:fill="auto"/>
            <w:noWrap/>
            <w:hideMark/>
          </w:tcPr>
          <w:p w14:paraId="46E7EB00" w14:textId="77777777" w:rsidR="006F7FBE" w:rsidRPr="00D811BB" w:rsidRDefault="006F7FBE" w:rsidP="006F7FBE">
            <w:pPr>
              <w:spacing w:after="0" w:line="240" w:lineRule="auto"/>
              <w:rPr>
                <w:rFonts w:ascii="Calibri" w:eastAsia="Times New Roman" w:hAnsi="Calibri"/>
                <w:color w:val="000000"/>
                <w:sz w:val="20"/>
                <w:lang w:eastAsia="en-AU"/>
              </w:rPr>
            </w:pPr>
            <w:r w:rsidRPr="00D811BB">
              <w:rPr>
                <w:rFonts w:ascii="Calibri" w:eastAsia="Times New Roman" w:hAnsi="Calibri"/>
                <w:color w:val="000000"/>
                <w:sz w:val="20"/>
                <w:lang w:eastAsia="en-AU"/>
              </w:rPr>
              <w:t>Water costs ($)</w:t>
            </w:r>
          </w:p>
        </w:tc>
        <w:tc>
          <w:tcPr>
            <w:tcW w:w="1828" w:type="dxa"/>
            <w:tcBorders>
              <w:top w:val="nil"/>
              <w:left w:val="nil"/>
              <w:bottom w:val="nil"/>
              <w:right w:val="nil"/>
            </w:tcBorders>
            <w:shd w:val="clear" w:color="auto" w:fill="auto"/>
            <w:noWrap/>
            <w:hideMark/>
          </w:tcPr>
          <w:p w14:paraId="4A2F33E5" w14:textId="5FA90749"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135,499</w:t>
            </w:r>
          </w:p>
        </w:tc>
        <w:tc>
          <w:tcPr>
            <w:tcW w:w="1440" w:type="dxa"/>
            <w:tcBorders>
              <w:top w:val="nil"/>
              <w:left w:val="nil"/>
              <w:bottom w:val="nil"/>
              <w:right w:val="nil"/>
            </w:tcBorders>
            <w:shd w:val="clear" w:color="auto" w:fill="auto"/>
            <w:noWrap/>
            <w:hideMark/>
          </w:tcPr>
          <w:p w14:paraId="0FE6AA51" w14:textId="1AD2EE21"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164,426</w:t>
            </w:r>
          </w:p>
        </w:tc>
        <w:tc>
          <w:tcPr>
            <w:tcW w:w="1680" w:type="dxa"/>
            <w:tcBorders>
              <w:top w:val="nil"/>
              <w:left w:val="nil"/>
              <w:bottom w:val="nil"/>
              <w:right w:val="nil"/>
            </w:tcBorders>
            <w:shd w:val="clear" w:color="auto" w:fill="auto"/>
            <w:noWrap/>
            <w:hideMark/>
          </w:tcPr>
          <w:p w14:paraId="1F209BE7" w14:textId="6C975C09"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28,926</w:t>
            </w:r>
          </w:p>
        </w:tc>
        <w:tc>
          <w:tcPr>
            <w:tcW w:w="1150" w:type="dxa"/>
            <w:tcBorders>
              <w:top w:val="nil"/>
              <w:left w:val="nil"/>
              <w:bottom w:val="nil"/>
              <w:right w:val="nil"/>
            </w:tcBorders>
            <w:shd w:val="clear" w:color="auto" w:fill="auto"/>
            <w:noWrap/>
            <w:hideMark/>
          </w:tcPr>
          <w:p w14:paraId="4109A26B" w14:textId="3374658E"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21.3</w:t>
            </w:r>
          </w:p>
        </w:tc>
      </w:tr>
      <w:tr w:rsidR="006F7FBE" w:rsidRPr="00D811BB" w14:paraId="7260D4B1" w14:textId="77777777" w:rsidTr="00BD57BD">
        <w:trPr>
          <w:trHeight w:val="66"/>
        </w:trPr>
        <w:tc>
          <w:tcPr>
            <w:tcW w:w="3471" w:type="dxa"/>
            <w:tcBorders>
              <w:top w:val="nil"/>
              <w:left w:val="nil"/>
              <w:bottom w:val="nil"/>
              <w:right w:val="nil"/>
            </w:tcBorders>
            <w:shd w:val="clear" w:color="auto" w:fill="auto"/>
            <w:noWrap/>
            <w:hideMark/>
          </w:tcPr>
          <w:p w14:paraId="47963839" w14:textId="77777777" w:rsidR="006F7FBE" w:rsidRPr="00D811BB" w:rsidRDefault="006F7FBE" w:rsidP="006F7FBE">
            <w:pPr>
              <w:spacing w:after="0" w:line="240" w:lineRule="auto"/>
              <w:rPr>
                <w:rFonts w:ascii="Calibri" w:eastAsia="Times New Roman" w:hAnsi="Calibri"/>
                <w:color w:val="000000"/>
                <w:sz w:val="20"/>
                <w:lang w:eastAsia="en-AU"/>
              </w:rPr>
            </w:pPr>
            <w:r w:rsidRPr="00D811BB">
              <w:rPr>
                <w:rFonts w:ascii="Calibri" w:eastAsia="Times New Roman" w:hAnsi="Calibri"/>
                <w:color w:val="000000"/>
                <w:sz w:val="20"/>
                <w:lang w:eastAsia="en-AU"/>
              </w:rPr>
              <w:t>Total cost ($)</w:t>
            </w:r>
          </w:p>
        </w:tc>
        <w:tc>
          <w:tcPr>
            <w:tcW w:w="1828" w:type="dxa"/>
            <w:tcBorders>
              <w:top w:val="nil"/>
              <w:left w:val="nil"/>
              <w:bottom w:val="nil"/>
              <w:right w:val="nil"/>
            </w:tcBorders>
            <w:shd w:val="clear" w:color="auto" w:fill="auto"/>
            <w:noWrap/>
            <w:hideMark/>
          </w:tcPr>
          <w:p w14:paraId="68F7BB0C" w14:textId="343B755A"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1,439,063</w:t>
            </w:r>
          </w:p>
        </w:tc>
        <w:tc>
          <w:tcPr>
            <w:tcW w:w="1440" w:type="dxa"/>
            <w:tcBorders>
              <w:top w:val="nil"/>
              <w:left w:val="nil"/>
              <w:bottom w:val="nil"/>
              <w:right w:val="nil"/>
            </w:tcBorders>
            <w:shd w:val="clear" w:color="auto" w:fill="auto"/>
            <w:noWrap/>
            <w:hideMark/>
          </w:tcPr>
          <w:p w14:paraId="02CF9B1F" w14:textId="0F4A1729"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1,474,228</w:t>
            </w:r>
          </w:p>
        </w:tc>
        <w:tc>
          <w:tcPr>
            <w:tcW w:w="1680" w:type="dxa"/>
            <w:tcBorders>
              <w:top w:val="nil"/>
              <w:left w:val="nil"/>
              <w:bottom w:val="nil"/>
              <w:right w:val="nil"/>
            </w:tcBorders>
            <w:shd w:val="clear" w:color="auto" w:fill="auto"/>
            <w:noWrap/>
            <w:hideMark/>
          </w:tcPr>
          <w:p w14:paraId="717EACFB" w14:textId="1B91E505"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35,165</w:t>
            </w:r>
          </w:p>
        </w:tc>
        <w:tc>
          <w:tcPr>
            <w:tcW w:w="1150" w:type="dxa"/>
            <w:tcBorders>
              <w:top w:val="nil"/>
              <w:left w:val="nil"/>
              <w:bottom w:val="nil"/>
              <w:right w:val="nil"/>
            </w:tcBorders>
            <w:shd w:val="clear" w:color="auto" w:fill="auto"/>
            <w:noWrap/>
            <w:hideMark/>
          </w:tcPr>
          <w:p w14:paraId="23BF0649" w14:textId="27E39DCE"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2.4</w:t>
            </w:r>
          </w:p>
        </w:tc>
      </w:tr>
      <w:tr w:rsidR="006F7FBE" w:rsidRPr="00D811BB" w14:paraId="2B8E6E73" w14:textId="77777777" w:rsidTr="00BD57BD">
        <w:trPr>
          <w:trHeight w:val="66"/>
        </w:trPr>
        <w:tc>
          <w:tcPr>
            <w:tcW w:w="3471" w:type="dxa"/>
            <w:tcBorders>
              <w:top w:val="nil"/>
              <w:left w:val="nil"/>
              <w:bottom w:val="nil"/>
              <w:right w:val="nil"/>
            </w:tcBorders>
            <w:shd w:val="clear" w:color="auto" w:fill="auto"/>
            <w:noWrap/>
            <w:hideMark/>
          </w:tcPr>
          <w:p w14:paraId="07CC70A8" w14:textId="0FDA2B55" w:rsidR="006F7FBE" w:rsidRPr="00D811BB" w:rsidRDefault="006F7FBE" w:rsidP="006F7FBE">
            <w:pPr>
              <w:spacing w:after="0" w:line="240" w:lineRule="auto"/>
              <w:rPr>
                <w:rFonts w:ascii="Calibri" w:eastAsia="Times New Roman" w:hAnsi="Calibri"/>
                <w:color w:val="000000"/>
                <w:sz w:val="20"/>
                <w:lang w:eastAsia="en-AU"/>
              </w:rPr>
            </w:pPr>
            <w:r>
              <w:rPr>
                <w:rFonts w:ascii="Calibri" w:eastAsia="Times New Roman" w:hAnsi="Calibri"/>
                <w:color w:val="000000"/>
                <w:sz w:val="20"/>
                <w:lang w:eastAsia="en-AU"/>
              </w:rPr>
              <w:t>Total r</w:t>
            </w:r>
            <w:r w:rsidRPr="00D811BB">
              <w:rPr>
                <w:rFonts w:ascii="Calibri" w:eastAsia="Times New Roman" w:hAnsi="Calibri"/>
                <w:color w:val="000000"/>
                <w:sz w:val="20"/>
                <w:lang w:eastAsia="en-AU"/>
              </w:rPr>
              <w:t>evenue ($)</w:t>
            </w:r>
          </w:p>
        </w:tc>
        <w:tc>
          <w:tcPr>
            <w:tcW w:w="1828" w:type="dxa"/>
            <w:tcBorders>
              <w:top w:val="nil"/>
              <w:left w:val="nil"/>
              <w:bottom w:val="nil"/>
              <w:right w:val="nil"/>
            </w:tcBorders>
            <w:shd w:val="clear" w:color="auto" w:fill="auto"/>
            <w:noWrap/>
            <w:hideMark/>
          </w:tcPr>
          <w:p w14:paraId="490A954D" w14:textId="7220F342"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1,793,893</w:t>
            </w:r>
          </w:p>
        </w:tc>
        <w:tc>
          <w:tcPr>
            <w:tcW w:w="1440" w:type="dxa"/>
            <w:tcBorders>
              <w:top w:val="nil"/>
              <w:left w:val="nil"/>
              <w:bottom w:val="nil"/>
              <w:right w:val="nil"/>
            </w:tcBorders>
            <w:shd w:val="clear" w:color="auto" w:fill="auto"/>
            <w:noWrap/>
            <w:hideMark/>
          </w:tcPr>
          <w:p w14:paraId="360E949F" w14:textId="106924BD"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1,777,954</w:t>
            </w:r>
          </w:p>
        </w:tc>
        <w:tc>
          <w:tcPr>
            <w:tcW w:w="1680" w:type="dxa"/>
            <w:tcBorders>
              <w:top w:val="nil"/>
              <w:left w:val="nil"/>
              <w:bottom w:val="nil"/>
              <w:right w:val="nil"/>
            </w:tcBorders>
            <w:shd w:val="clear" w:color="auto" w:fill="auto"/>
            <w:noWrap/>
            <w:hideMark/>
          </w:tcPr>
          <w:p w14:paraId="686875F2" w14:textId="713A5D23"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-15,939</w:t>
            </w:r>
          </w:p>
        </w:tc>
        <w:tc>
          <w:tcPr>
            <w:tcW w:w="1150" w:type="dxa"/>
            <w:tcBorders>
              <w:top w:val="nil"/>
              <w:left w:val="nil"/>
              <w:bottom w:val="nil"/>
              <w:right w:val="nil"/>
            </w:tcBorders>
            <w:shd w:val="clear" w:color="auto" w:fill="auto"/>
            <w:noWrap/>
            <w:hideMark/>
          </w:tcPr>
          <w:p w14:paraId="0A81AB1F" w14:textId="06CB50C2"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-0.9</w:t>
            </w:r>
          </w:p>
        </w:tc>
      </w:tr>
      <w:tr w:rsidR="006F7FBE" w:rsidRPr="00D811BB" w14:paraId="612D166B" w14:textId="77777777" w:rsidTr="00BD57BD">
        <w:trPr>
          <w:trHeight w:val="66"/>
        </w:trPr>
        <w:tc>
          <w:tcPr>
            <w:tcW w:w="3471" w:type="dxa"/>
            <w:tcBorders>
              <w:top w:val="nil"/>
              <w:left w:val="nil"/>
              <w:bottom w:val="single" w:sz="4" w:space="0" w:color="auto"/>
              <w:right w:val="nil"/>
            </w:tcBorders>
            <w:shd w:val="clear" w:color="auto" w:fill="auto"/>
            <w:noWrap/>
            <w:hideMark/>
          </w:tcPr>
          <w:p w14:paraId="122FEF5F" w14:textId="77777777" w:rsidR="006F7FBE" w:rsidRPr="00D811BB" w:rsidRDefault="006F7FBE" w:rsidP="006F7FBE">
            <w:pPr>
              <w:spacing w:after="0" w:line="240" w:lineRule="auto"/>
              <w:rPr>
                <w:rFonts w:ascii="Calibri" w:eastAsia="Times New Roman" w:hAnsi="Calibri"/>
                <w:color w:val="000000"/>
                <w:sz w:val="20"/>
                <w:lang w:eastAsia="en-AU"/>
              </w:rPr>
            </w:pPr>
            <w:r w:rsidRPr="00D811BB">
              <w:rPr>
                <w:rFonts w:ascii="Calibri" w:eastAsia="Times New Roman" w:hAnsi="Calibri"/>
                <w:color w:val="000000"/>
                <w:sz w:val="20"/>
                <w:lang w:eastAsia="en-AU"/>
              </w:rPr>
              <w:t>Profit ($)</w:t>
            </w:r>
          </w:p>
        </w:tc>
        <w:tc>
          <w:tcPr>
            <w:tcW w:w="1828" w:type="dxa"/>
            <w:tcBorders>
              <w:top w:val="nil"/>
              <w:left w:val="nil"/>
              <w:bottom w:val="single" w:sz="4" w:space="0" w:color="auto"/>
              <w:right w:val="nil"/>
            </w:tcBorders>
            <w:shd w:val="clear" w:color="auto" w:fill="auto"/>
            <w:noWrap/>
            <w:hideMark/>
          </w:tcPr>
          <w:p w14:paraId="53FECED3" w14:textId="4E788A5A"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354,830</w:t>
            </w:r>
          </w:p>
        </w:tc>
        <w:tc>
          <w:tcPr>
            <w:tcW w:w="1440" w:type="dxa"/>
            <w:tcBorders>
              <w:top w:val="nil"/>
              <w:left w:val="nil"/>
              <w:bottom w:val="single" w:sz="4" w:space="0" w:color="auto"/>
              <w:right w:val="nil"/>
            </w:tcBorders>
            <w:shd w:val="clear" w:color="auto" w:fill="auto"/>
            <w:noWrap/>
            <w:hideMark/>
          </w:tcPr>
          <w:p w14:paraId="71516125" w14:textId="6E75807F"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303,727</w:t>
            </w:r>
          </w:p>
        </w:tc>
        <w:tc>
          <w:tcPr>
            <w:tcW w:w="1680" w:type="dxa"/>
            <w:tcBorders>
              <w:top w:val="nil"/>
              <w:left w:val="nil"/>
              <w:bottom w:val="single" w:sz="4" w:space="0" w:color="auto"/>
              <w:right w:val="nil"/>
            </w:tcBorders>
            <w:shd w:val="clear" w:color="auto" w:fill="auto"/>
            <w:noWrap/>
            <w:hideMark/>
          </w:tcPr>
          <w:p w14:paraId="5A08C93E" w14:textId="3032B461"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-51,103</w:t>
            </w:r>
          </w:p>
        </w:tc>
        <w:tc>
          <w:tcPr>
            <w:tcW w:w="1150" w:type="dxa"/>
            <w:tcBorders>
              <w:top w:val="nil"/>
              <w:left w:val="nil"/>
              <w:bottom w:val="single" w:sz="4" w:space="0" w:color="auto"/>
              <w:right w:val="nil"/>
            </w:tcBorders>
            <w:shd w:val="clear" w:color="auto" w:fill="auto"/>
            <w:noWrap/>
            <w:hideMark/>
          </w:tcPr>
          <w:p w14:paraId="1E1D32A8" w14:textId="14FE17BF"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-14.4</w:t>
            </w:r>
          </w:p>
        </w:tc>
      </w:tr>
    </w:tbl>
    <w:p w14:paraId="4C43A58F" w14:textId="43EDCA06" w:rsidR="00924E23" w:rsidRPr="004E61FE" w:rsidRDefault="004E61FE" w:rsidP="00CE16A2">
      <w:pPr>
        <w:spacing w:line="240" w:lineRule="auto"/>
        <w:rPr>
          <w:sz w:val="18"/>
        </w:rPr>
      </w:pPr>
      <w:r>
        <w:rPr>
          <w:sz w:val="18"/>
        </w:rPr>
        <w:t>Note: Results are</w:t>
      </w:r>
      <w:r w:rsidR="0071169F">
        <w:rPr>
          <w:sz w:val="18"/>
        </w:rPr>
        <w:t xml:space="preserve"> </w:t>
      </w:r>
      <w:r w:rsidR="00210FB4">
        <w:rPr>
          <w:sz w:val="18"/>
        </w:rPr>
        <w:t>weighted averages</w:t>
      </w:r>
      <w:r w:rsidR="0071169F">
        <w:rPr>
          <w:sz w:val="18"/>
        </w:rPr>
        <w:t>,</w:t>
      </w:r>
      <w:r>
        <w:rPr>
          <w:sz w:val="18"/>
        </w:rPr>
        <w:t xml:space="preserve"> calculated at the farm level</w:t>
      </w:r>
      <w:r w:rsidR="007D4374">
        <w:rPr>
          <w:sz w:val="18"/>
        </w:rPr>
        <w:t xml:space="preserve">. Level and percentage change are calculated as the difference between </w:t>
      </w:r>
      <w:r w:rsidR="00210FB4">
        <w:rPr>
          <w:sz w:val="18"/>
        </w:rPr>
        <w:t>the weighted average</w:t>
      </w:r>
      <w:r w:rsidR="007D4374">
        <w:rPr>
          <w:sz w:val="18"/>
        </w:rPr>
        <w:t xml:space="preserve"> baseline and scenario values</w:t>
      </w:r>
      <w:r w:rsidR="00210FB4">
        <w:rPr>
          <w:sz w:val="18"/>
        </w:rPr>
        <w:t>.</w:t>
      </w:r>
    </w:p>
    <w:p w14:paraId="2A4B68D3" w14:textId="6E42DB53" w:rsidR="001D74DA" w:rsidRPr="001D74DA" w:rsidRDefault="001D74DA" w:rsidP="001D74DA"/>
    <w:p w14:paraId="0FA84C84" w14:textId="189E9E45" w:rsidR="008704E7" w:rsidRDefault="008704E7" w:rsidP="00B45B02">
      <w:pPr>
        <w:pStyle w:val="Heading2"/>
      </w:pPr>
      <w:bookmarkStart w:id="50" w:name="_Toc524423119"/>
      <w:r>
        <w:t>Broadacre</w:t>
      </w:r>
      <w:r w:rsidR="005B505F">
        <w:t xml:space="preserve"> (rice)</w:t>
      </w:r>
      <w:r>
        <w:t xml:space="preserve"> farms</w:t>
      </w:r>
      <w:bookmarkEnd w:id="50"/>
    </w:p>
    <w:p w14:paraId="03DB1303" w14:textId="77777777" w:rsidR="000B6CD6" w:rsidRPr="000B6CD6" w:rsidRDefault="000B6CD6" w:rsidP="00B45B02">
      <w:pPr>
        <w:pStyle w:val="Heading3"/>
      </w:pPr>
      <w:r w:rsidRPr="000B6CD6">
        <w:t>Output and input quantities</w:t>
      </w:r>
    </w:p>
    <w:p w14:paraId="6F020F93" w14:textId="11F9AD2A" w:rsidR="00737ECA" w:rsidRDefault="00BE6130" w:rsidP="00C43BF1">
      <w:pPr>
        <w:pStyle w:val="BodyText1"/>
      </w:pPr>
      <w:r>
        <w:t>Figure</w:t>
      </w:r>
      <w:r w:rsidR="00210FB4">
        <w:t xml:space="preserve"> 12</w:t>
      </w:r>
      <w:r w:rsidR="00DA2572">
        <w:t xml:space="preserve"> </w:t>
      </w:r>
      <w:r w:rsidR="00733775">
        <w:t>shows</w:t>
      </w:r>
      <w:r w:rsidR="009930D6">
        <w:t xml:space="preserve"> </w:t>
      </w:r>
      <w:r w:rsidR="00210FB4">
        <w:t>weighted average</w:t>
      </w:r>
      <w:r w:rsidR="00B12D93">
        <w:t xml:space="preserve"> farm-level </w:t>
      </w:r>
      <w:r w:rsidR="009930D6">
        <w:t xml:space="preserve">estimates of changes in input and output </w:t>
      </w:r>
      <w:r w:rsidR="00733775">
        <w:t>quantities</w:t>
      </w:r>
      <w:r w:rsidR="009930D6">
        <w:t xml:space="preserve"> in the broadacre</w:t>
      </w:r>
      <w:r w:rsidR="005B505F">
        <w:t xml:space="preserve"> (rice)</w:t>
      </w:r>
      <w:r w:rsidR="009930D6">
        <w:t xml:space="preserve"> industry</w:t>
      </w:r>
      <w:r w:rsidR="004620C6">
        <w:t xml:space="preserve"> due to </w:t>
      </w:r>
      <w:r w:rsidR="00170A45">
        <w:t xml:space="preserve">a 30 per cent increase in </w:t>
      </w:r>
      <w:r w:rsidR="003C1702">
        <w:t xml:space="preserve">allocation </w:t>
      </w:r>
      <w:r w:rsidR="00170A45">
        <w:t>price</w:t>
      </w:r>
      <w:r w:rsidR="004620C6">
        <w:t>.</w:t>
      </w:r>
      <w:r w:rsidR="00737ECA">
        <w:t xml:space="preserve"> As with dairy, note that the baseline revenue and profit figures for rice farms are above observed values for 2014-15.</w:t>
      </w:r>
    </w:p>
    <w:p w14:paraId="6BB979F9" w14:textId="4F21C0AF" w:rsidR="00761D4D" w:rsidRDefault="00737ECA" w:rsidP="00C43BF1">
      <w:pPr>
        <w:pStyle w:val="BodyText1"/>
      </w:pPr>
      <w:r>
        <w:t xml:space="preserve">The results show </w:t>
      </w:r>
      <w:r w:rsidR="004620C6">
        <w:t xml:space="preserve">that </w:t>
      </w:r>
      <w:r w:rsidR="001704A9">
        <w:t>production</w:t>
      </w:r>
      <w:r w:rsidR="004620C6">
        <w:t xml:space="preserve"> declines in all </w:t>
      </w:r>
      <w:r w:rsidR="005B505F">
        <w:t>outputs and inputs</w:t>
      </w:r>
      <w:r w:rsidR="004620C6">
        <w:t xml:space="preserve"> except</w:t>
      </w:r>
      <w:r w:rsidR="001704A9">
        <w:t xml:space="preserve"> for</w:t>
      </w:r>
      <w:r w:rsidR="004620C6">
        <w:t xml:space="preserve"> livestock. </w:t>
      </w:r>
      <w:r w:rsidR="00B538EC">
        <w:t xml:space="preserve">Rice production and other broadacre crops decrease on average by </w:t>
      </w:r>
      <w:r w:rsidR="00180451">
        <w:t>9</w:t>
      </w:r>
      <w:r w:rsidR="00333FF7">
        <w:t xml:space="preserve"> and</w:t>
      </w:r>
      <w:r w:rsidR="00180451">
        <w:t xml:space="preserve"> 9.9</w:t>
      </w:r>
      <w:r w:rsidR="00333FF7">
        <w:t xml:space="preserve"> per cent respectively</w:t>
      </w:r>
      <w:r w:rsidR="004620C6">
        <w:t xml:space="preserve">. </w:t>
      </w:r>
      <w:r w:rsidR="009D4163">
        <w:t xml:space="preserve">By contrast, livestock </w:t>
      </w:r>
      <w:r w:rsidR="00733775">
        <w:t xml:space="preserve">production </w:t>
      </w:r>
      <w:r w:rsidR="009D4163">
        <w:t>increase</w:t>
      </w:r>
      <w:r w:rsidR="004620C6">
        <w:t>s</w:t>
      </w:r>
      <w:r w:rsidR="009D4163">
        <w:t xml:space="preserve"> by </w:t>
      </w:r>
      <w:r w:rsidR="00180451">
        <w:t>2.2</w:t>
      </w:r>
      <w:r w:rsidR="00991920">
        <w:t xml:space="preserve"> </w:t>
      </w:r>
      <w:r w:rsidR="00F11073">
        <w:t>per cent</w:t>
      </w:r>
      <w:r w:rsidR="00733775">
        <w:t>.</w:t>
      </w:r>
      <w:r w:rsidR="00D47884">
        <w:t xml:space="preserve"> This might </w:t>
      </w:r>
      <w:r w:rsidR="00827FD5">
        <w:t xml:space="preserve">reflect some </w:t>
      </w:r>
      <w:r w:rsidR="00991920">
        <w:t xml:space="preserve">expansion in dryland grazing activities </w:t>
      </w:r>
      <w:r w:rsidR="006A1BDB">
        <w:t>as farmers reduce the area they use for irrigated crops.</w:t>
      </w:r>
    </w:p>
    <w:p w14:paraId="652D676B" w14:textId="092D801B" w:rsidR="001704A9" w:rsidRDefault="001704A9" w:rsidP="00C43BF1">
      <w:pPr>
        <w:pStyle w:val="BodyText1"/>
      </w:pPr>
      <w:r>
        <w:lastRenderedPageBreak/>
        <w:t>The results show that a 30 per cent increase in allocation price leads to a more substantial reduction in water use on broadacre (rice) farms (d</w:t>
      </w:r>
      <w:r w:rsidR="005B2057">
        <w:t xml:space="preserve">own by </w:t>
      </w:r>
      <w:r w:rsidR="00180451">
        <w:t>9.5</w:t>
      </w:r>
      <w:r>
        <w:t xml:space="preserve"> per cent) than on dairy or horticultural farms. The results also show a redu</w:t>
      </w:r>
      <w:r w:rsidR="005B2057">
        <w:t>ction in demand for labour (</w:t>
      </w:r>
      <w:r w:rsidR="00180451">
        <w:t>down 10.2</w:t>
      </w:r>
      <w:r w:rsidR="007D4374">
        <w:t xml:space="preserve"> </w:t>
      </w:r>
      <w:r>
        <w:t>per cent).</w:t>
      </w:r>
    </w:p>
    <w:p w14:paraId="4F2B6D53" w14:textId="4128A88A" w:rsidR="00DB4BAA" w:rsidRDefault="00DB4BAA" w:rsidP="001A613A">
      <w:pPr>
        <w:pStyle w:val="Caption"/>
      </w:pPr>
      <w:bookmarkStart w:id="51" w:name="_Ref490653227"/>
      <w:bookmarkStart w:id="52" w:name="_Toc524423182"/>
      <w:r w:rsidRPr="00C279FA">
        <w:t xml:space="preserve">Figure </w:t>
      </w:r>
      <w:r w:rsidR="00CC4A0D">
        <w:rPr>
          <w:noProof/>
        </w:rPr>
        <w:fldChar w:fldCharType="begin"/>
      </w:r>
      <w:r w:rsidR="00CC4A0D">
        <w:rPr>
          <w:noProof/>
        </w:rPr>
        <w:instrText xml:space="preserve"> SEQ Figure \* ARABIC </w:instrText>
      </w:r>
      <w:r w:rsidR="00CC4A0D">
        <w:rPr>
          <w:noProof/>
        </w:rPr>
        <w:fldChar w:fldCharType="separate"/>
      </w:r>
      <w:r w:rsidR="00210FB4">
        <w:rPr>
          <w:noProof/>
        </w:rPr>
        <w:t>12</w:t>
      </w:r>
      <w:r w:rsidR="00CC4A0D">
        <w:rPr>
          <w:noProof/>
        </w:rPr>
        <w:fldChar w:fldCharType="end"/>
      </w:r>
      <w:bookmarkEnd w:id="51"/>
      <w:r w:rsidR="0025098C">
        <w:t xml:space="preserve"> </w:t>
      </w:r>
      <w:r w:rsidR="00CF4A23" w:rsidRPr="00FA2EE1">
        <w:t>Percentage change in input and output quantities at the farm level</w:t>
      </w:r>
      <w:r w:rsidRPr="00057702">
        <w:t xml:space="preserve">, broadacre </w:t>
      </w:r>
      <w:r w:rsidR="002078CB">
        <w:t xml:space="preserve">(rice) </w:t>
      </w:r>
      <w:r w:rsidRPr="00057702">
        <w:t>industry</w:t>
      </w:r>
      <w:bookmarkEnd w:id="52"/>
    </w:p>
    <w:p w14:paraId="6CDD6B9C" w14:textId="25D48CE6" w:rsidR="001D74DA" w:rsidRPr="001D74DA" w:rsidRDefault="00301382" w:rsidP="001D74DA">
      <w:r>
        <w:rPr>
          <w:noProof/>
          <w:lang w:eastAsia="en-AU"/>
        </w:rPr>
        <w:drawing>
          <wp:inline distT="0" distB="0" distL="0" distR="0" wp14:anchorId="662E1FE8" wp14:editId="47D060FA">
            <wp:extent cx="5709037" cy="1431235"/>
            <wp:effectExtent l="0" t="0" r="63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6BBA7D4" w14:textId="3A4A4F5C" w:rsidR="00DB4BAA" w:rsidRDefault="000B6CD6" w:rsidP="00B45B02">
      <w:pPr>
        <w:pStyle w:val="Heading3"/>
      </w:pPr>
      <w:r w:rsidRPr="000B6CD6">
        <w:t>Revenue, cost an</w:t>
      </w:r>
      <w:r w:rsidR="006F6BB6">
        <w:t>d profit</w:t>
      </w:r>
    </w:p>
    <w:p w14:paraId="0EDD122F" w14:textId="2D4DABAC" w:rsidR="00CD79C7" w:rsidRPr="00CD79C7" w:rsidRDefault="00D359A1" w:rsidP="00CD79C7">
      <w:pPr>
        <w:pStyle w:val="BodyText1"/>
        <w:rPr>
          <w:color w:val="auto"/>
        </w:rPr>
      </w:pPr>
      <w:r>
        <w:rPr>
          <w:color w:val="auto"/>
        </w:rPr>
        <w:t xml:space="preserve">Table </w:t>
      </w:r>
      <w:r w:rsidR="00041371">
        <w:rPr>
          <w:color w:val="auto"/>
        </w:rPr>
        <w:t>6</w:t>
      </w:r>
      <w:r w:rsidR="00CD79C7" w:rsidRPr="00CD79C7">
        <w:rPr>
          <w:color w:val="auto"/>
        </w:rPr>
        <w:t xml:space="preserve"> shows changes in total revenue, total cost and total profit. </w:t>
      </w:r>
      <w:r w:rsidR="0030421C">
        <w:rPr>
          <w:color w:val="auto"/>
        </w:rPr>
        <w:t xml:space="preserve">The results show that a 30 per cent increase in allocation price leads to a </w:t>
      </w:r>
      <w:r w:rsidR="005B2057">
        <w:rPr>
          <w:color w:val="auto"/>
        </w:rPr>
        <w:t>$</w:t>
      </w:r>
      <w:r w:rsidR="00210FB4">
        <w:rPr>
          <w:color w:val="auto"/>
        </w:rPr>
        <w:t>74,2</w:t>
      </w:r>
      <w:r w:rsidR="007D4374">
        <w:rPr>
          <w:color w:val="auto"/>
        </w:rPr>
        <w:t>7</w:t>
      </w:r>
      <w:r w:rsidR="00210FB4">
        <w:rPr>
          <w:color w:val="auto"/>
        </w:rPr>
        <w:t>0</w:t>
      </w:r>
      <w:r w:rsidR="0030421C">
        <w:rPr>
          <w:color w:val="auto"/>
        </w:rPr>
        <w:t xml:space="preserve"> (</w:t>
      </w:r>
      <w:r w:rsidR="00210FB4">
        <w:rPr>
          <w:color w:val="auto"/>
        </w:rPr>
        <w:t>25</w:t>
      </w:r>
      <w:r w:rsidR="0030421C">
        <w:rPr>
          <w:color w:val="auto"/>
        </w:rPr>
        <w:t xml:space="preserve"> per cent) reduction in profit, with increased costs and lower revenue contributing to the decline. </w:t>
      </w:r>
      <w:r w:rsidR="0030358F">
        <w:rPr>
          <w:color w:val="auto"/>
        </w:rPr>
        <w:t>T</w:t>
      </w:r>
      <w:r w:rsidR="00CD79C7" w:rsidRPr="00CD79C7">
        <w:rPr>
          <w:color w:val="auto"/>
        </w:rPr>
        <w:t>otal cost</w:t>
      </w:r>
      <w:r w:rsidR="0030421C">
        <w:rPr>
          <w:color w:val="auto"/>
        </w:rPr>
        <w:t>s</w:t>
      </w:r>
      <w:r w:rsidR="005B2057">
        <w:rPr>
          <w:color w:val="auto"/>
        </w:rPr>
        <w:t xml:space="preserve"> increase </w:t>
      </w:r>
      <w:r w:rsidR="00CD79C7" w:rsidRPr="00CD79C7">
        <w:rPr>
          <w:color w:val="auto"/>
        </w:rPr>
        <w:t>by $</w:t>
      </w:r>
      <w:r w:rsidR="00210FB4">
        <w:rPr>
          <w:color w:val="auto"/>
        </w:rPr>
        <w:t>18,558</w:t>
      </w:r>
      <w:r w:rsidR="000A206C">
        <w:rPr>
          <w:color w:val="auto"/>
        </w:rPr>
        <w:t xml:space="preserve"> </w:t>
      </w:r>
      <w:r w:rsidR="00CD79C7">
        <w:rPr>
          <w:color w:val="auto"/>
        </w:rPr>
        <w:t>(</w:t>
      </w:r>
      <w:r w:rsidR="00210FB4">
        <w:rPr>
          <w:color w:val="auto"/>
        </w:rPr>
        <w:t>2.8</w:t>
      </w:r>
      <w:r w:rsidR="00CD79C7" w:rsidRPr="00CD79C7">
        <w:rPr>
          <w:color w:val="auto"/>
        </w:rPr>
        <w:t xml:space="preserve"> per cent</w:t>
      </w:r>
      <w:r w:rsidR="00CD79C7">
        <w:rPr>
          <w:color w:val="auto"/>
        </w:rPr>
        <w:t>)</w:t>
      </w:r>
      <w:r w:rsidR="00CD79C7" w:rsidRPr="00CD79C7">
        <w:rPr>
          <w:color w:val="auto"/>
        </w:rPr>
        <w:t xml:space="preserve">, largely due to </w:t>
      </w:r>
      <w:r w:rsidR="0066437A">
        <w:rPr>
          <w:color w:val="auto"/>
        </w:rPr>
        <w:t xml:space="preserve">the increase in </w:t>
      </w:r>
      <w:r w:rsidR="00CD79C7" w:rsidRPr="00CD79C7">
        <w:rPr>
          <w:color w:val="auto"/>
        </w:rPr>
        <w:t>water</w:t>
      </w:r>
      <w:r w:rsidR="0066437A">
        <w:rPr>
          <w:color w:val="auto"/>
        </w:rPr>
        <w:t xml:space="preserve"> costs</w:t>
      </w:r>
      <w:r w:rsidR="00CD79C7" w:rsidRPr="00CD79C7">
        <w:rPr>
          <w:color w:val="auto"/>
        </w:rPr>
        <w:t xml:space="preserve">. </w:t>
      </w:r>
      <w:r w:rsidR="005B2057">
        <w:rPr>
          <w:color w:val="auto"/>
        </w:rPr>
        <w:t>The $</w:t>
      </w:r>
      <w:r w:rsidR="00210FB4">
        <w:rPr>
          <w:color w:val="auto"/>
        </w:rPr>
        <w:t>28,581</w:t>
      </w:r>
      <w:r w:rsidR="005B505F">
        <w:rPr>
          <w:color w:val="auto"/>
        </w:rPr>
        <w:t xml:space="preserve"> (</w:t>
      </w:r>
      <w:r w:rsidR="00210FB4">
        <w:rPr>
          <w:color w:val="auto"/>
        </w:rPr>
        <w:t>17.5</w:t>
      </w:r>
      <w:r w:rsidR="00CD79C7">
        <w:rPr>
          <w:color w:val="auto"/>
        </w:rPr>
        <w:t xml:space="preserve"> per cent) increase in water costs is </w:t>
      </w:r>
      <w:r w:rsidR="00CE3A3F">
        <w:rPr>
          <w:color w:val="auto"/>
        </w:rPr>
        <w:t>offset to some extent</w:t>
      </w:r>
      <w:r w:rsidR="005B2057">
        <w:rPr>
          <w:color w:val="auto"/>
        </w:rPr>
        <w:t xml:space="preserve"> by a $3</w:t>
      </w:r>
      <w:r w:rsidR="00CD79C7">
        <w:rPr>
          <w:color w:val="auto"/>
        </w:rPr>
        <w:t>,</w:t>
      </w:r>
      <w:r w:rsidR="007D4374">
        <w:rPr>
          <w:color w:val="auto"/>
        </w:rPr>
        <w:t>0</w:t>
      </w:r>
      <w:r w:rsidR="00503DEC">
        <w:rPr>
          <w:color w:val="auto"/>
        </w:rPr>
        <w:t>40</w:t>
      </w:r>
      <w:r w:rsidR="0071169F">
        <w:rPr>
          <w:color w:val="auto"/>
        </w:rPr>
        <w:t xml:space="preserve"> </w:t>
      </w:r>
      <w:r w:rsidR="00CD79C7">
        <w:rPr>
          <w:color w:val="auto"/>
        </w:rPr>
        <w:t>(</w:t>
      </w:r>
      <w:r w:rsidR="00503DEC">
        <w:rPr>
          <w:color w:val="auto"/>
        </w:rPr>
        <w:t>10.2</w:t>
      </w:r>
      <w:r w:rsidR="00CD79C7">
        <w:rPr>
          <w:color w:val="auto"/>
        </w:rPr>
        <w:t xml:space="preserve"> per cent) reduction in labour costs. </w:t>
      </w:r>
      <w:r w:rsidR="00A94BE8">
        <w:rPr>
          <w:color w:val="auto"/>
        </w:rPr>
        <w:t>Revenue falls by $</w:t>
      </w:r>
      <w:r w:rsidR="00503DEC">
        <w:rPr>
          <w:color w:val="auto"/>
        </w:rPr>
        <w:t>55,712</w:t>
      </w:r>
      <w:r w:rsidR="00A94BE8">
        <w:rPr>
          <w:color w:val="auto"/>
        </w:rPr>
        <w:t xml:space="preserve"> (</w:t>
      </w:r>
      <w:r w:rsidR="00503DEC">
        <w:rPr>
          <w:color w:val="auto"/>
        </w:rPr>
        <w:t>5.9</w:t>
      </w:r>
      <w:r w:rsidR="00A94BE8">
        <w:rPr>
          <w:color w:val="auto"/>
        </w:rPr>
        <w:t xml:space="preserve"> per cent), </w:t>
      </w:r>
      <w:r w:rsidR="00A94BE8" w:rsidRPr="00CD79C7">
        <w:rPr>
          <w:color w:val="auto"/>
        </w:rPr>
        <w:t xml:space="preserve">with </w:t>
      </w:r>
      <w:r w:rsidR="00A94BE8">
        <w:rPr>
          <w:color w:val="auto"/>
        </w:rPr>
        <w:t>lower</w:t>
      </w:r>
      <w:r w:rsidR="00A94BE8" w:rsidRPr="00CD79C7">
        <w:rPr>
          <w:color w:val="auto"/>
        </w:rPr>
        <w:t xml:space="preserve"> revenue from crop production outweighing the increase in revenue from livestock </w:t>
      </w:r>
      <w:r w:rsidR="00A94BE8">
        <w:rPr>
          <w:color w:val="auto"/>
        </w:rPr>
        <w:t>production</w:t>
      </w:r>
      <w:r w:rsidR="00A94BE8" w:rsidRPr="00CD79C7">
        <w:rPr>
          <w:color w:val="auto"/>
        </w:rPr>
        <w:t>.</w:t>
      </w:r>
    </w:p>
    <w:p w14:paraId="0CEE5ED5" w14:textId="5CD149B1" w:rsidR="00073AC3" w:rsidRPr="00073AC3" w:rsidRDefault="006F6BB6" w:rsidP="001A613A">
      <w:pPr>
        <w:pStyle w:val="Caption"/>
      </w:pPr>
      <w:bookmarkStart w:id="53" w:name="_Toc524423140"/>
      <w:r w:rsidRPr="00C279FA">
        <w:t xml:space="preserve">Table </w:t>
      </w:r>
      <w:r w:rsidR="00CC4A0D">
        <w:rPr>
          <w:noProof/>
        </w:rPr>
        <w:fldChar w:fldCharType="begin"/>
      </w:r>
      <w:r w:rsidR="00CC4A0D">
        <w:rPr>
          <w:noProof/>
        </w:rPr>
        <w:instrText xml:space="preserve"> SEQ Table \* ARABIC </w:instrText>
      </w:r>
      <w:r w:rsidR="00CC4A0D">
        <w:rPr>
          <w:noProof/>
        </w:rPr>
        <w:fldChar w:fldCharType="separate"/>
      </w:r>
      <w:r w:rsidR="00041371">
        <w:rPr>
          <w:noProof/>
        </w:rPr>
        <w:t>6</w:t>
      </w:r>
      <w:r w:rsidR="00CC4A0D">
        <w:rPr>
          <w:noProof/>
        </w:rPr>
        <w:fldChar w:fldCharType="end"/>
      </w:r>
      <w:r>
        <w:t xml:space="preserve"> Percentage and level</w:t>
      </w:r>
      <w:r w:rsidRPr="006F6BB6">
        <w:rPr>
          <w:color w:val="000000"/>
          <w14:textFill>
            <w14:solidFill>
              <w14:srgbClr w14:val="000000">
                <w14:lumMod w14:val="50000"/>
              </w14:srgbClr>
            </w14:solidFill>
          </w14:textFill>
        </w:rPr>
        <w:t xml:space="preserve"> </w:t>
      </w:r>
      <w:r w:rsidRPr="006F6BB6">
        <w:t>changes for farm costs, total revenue and total profit</w:t>
      </w:r>
      <w:bookmarkStart w:id="54" w:name="_Ref490653365"/>
      <w:r w:rsidR="00503DEC">
        <w:t xml:space="preserve"> (weighted average)</w:t>
      </w:r>
      <w:bookmarkEnd w:id="53"/>
    </w:p>
    <w:tbl>
      <w:tblPr>
        <w:tblW w:w="9357" w:type="dxa"/>
        <w:tblLook w:val="04A0" w:firstRow="1" w:lastRow="0" w:firstColumn="1" w:lastColumn="0" w:noHBand="0" w:noVBand="1"/>
      </w:tblPr>
      <w:tblGrid>
        <w:gridCol w:w="2849"/>
        <w:gridCol w:w="1619"/>
        <w:gridCol w:w="2153"/>
        <w:gridCol w:w="1586"/>
        <w:gridCol w:w="1150"/>
      </w:tblGrid>
      <w:tr w:rsidR="00073AC3" w:rsidRPr="00073AC3" w14:paraId="5105F7E9" w14:textId="77777777" w:rsidTr="006F7FBE">
        <w:trPr>
          <w:trHeight w:val="270"/>
        </w:trPr>
        <w:tc>
          <w:tcPr>
            <w:tcW w:w="2849" w:type="dxa"/>
            <w:tcBorders>
              <w:top w:val="single" w:sz="4" w:space="0" w:color="auto"/>
              <w:left w:val="nil"/>
              <w:bottom w:val="nil"/>
              <w:right w:val="nil"/>
            </w:tcBorders>
            <w:shd w:val="clear" w:color="auto" w:fill="auto"/>
            <w:noWrap/>
            <w:hideMark/>
          </w:tcPr>
          <w:p w14:paraId="57FD985E" w14:textId="77777777" w:rsidR="00073AC3" w:rsidRPr="00073AC3" w:rsidRDefault="00073AC3">
            <w:pPr>
              <w:rPr>
                <w:rFonts w:ascii="Calibri" w:eastAsia="Times New Roman" w:hAnsi="Calibri"/>
                <w:b/>
                <w:bCs/>
                <w:color w:val="000000"/>
                <w:sz w:val="20"/>
                <w:lang w:eastAsia="en-AU"/>
              </w:rPr>
            </w:pPr>
            <w:r w:rsidRPr="00073AC3">
              <w:rPr>
                <w:rFonts w:ascii="Calibri" w:eastAsia="Times New Roman" w:hAnsi="Calibri"/>
                <w:b/>
                <w:bCs/>
                <w:color w:val="000000"/>
                <w:sz w:val="20"/>
                <w:lang w:eastAsia="en-AU"/>
              </w:rPr>
              <w:t xml:space="preserve">Variable </w:t>
            </w:r>
          </w:p>
        </w:tc>
        <w:tc>
          <w:tcPr>
            <w:tcW w:w="1619" w:type="dxa"/>
            <w:tcBorders>
              <w:top w:val="single" w:sz="4" w:space="0" w:color="auto"/>
              <w:left w:val="nil"/>
              <w:bottom w:val="nil"/>
              <w:right w:val="nil"/>
            </w:tcBorders>
            <w:shd w:val="clear" w:color="auto" w:fill="auto"/>
            <w:noWrap/>
            <w:hideMark/>
          </w:tcPr>
          <w:p w14:paraId="36CB2238" w14:textId="77777777" w:rsidR="00073AC3" w:rsidRPr="00073AC3" w:rsidRDefault="00073AC3" w:rsidP="00073AC3">
            <w:pPr>
              <w:spacing w:after="0" w:line="240" w:lineRule="auto"/>
              <w:rPr>
                <w:rFonts w:ascii="Calibri" w:eastAsia="Times New Roman" w:hAnsi="Calibri"/>
                <w:b/>
                <w:bCs/>
                <w:color w:val="000000"/>
                <w:sz w:val="20"/>
                <w:lang w:eastAsia="en-AU"/>
              </w:rPr>
            </w:pPr>
            <w:r w:rsidRPr="00073AC3">
              <w:rPr>
                <w:rFonts w:ascii="Calibri" w:eastAsia="Times New Roman" w:hAnsi="Calibri"/>
                <w:b/>
                <w:bCs/>
                <w:color w:val="000000"/>
                <w:sz w:val="20"/>
                <w:lang w:eastAsia="en-AU"/>
              </w:rPr>
              <w:t>Baseline (2014-15)</w:t>
            </w:r>
          </w:p>
        </w:tc>
        <w:tc>
          <w:tcPr>
            <w:tcW w:w="2153" w:type="dxa"/>
            <w:tcBorders>
              <w:top w:val="single" w:sz="4" w:space="0" w:color="auto"/>
              <w:left w:val="nil"/>
              <w:bottom w:val="nil"/>
              <w:right w:val="nil"/>
            </w:tcBorders>
            <w:shd w:val="clear" w:color="auto" w:fill="auto"/>
            <w:noWrap/>
            <w:hideMark/>
          </w:tcPr>
          <w:p w14:paraId="29EC908B" w14:textId="77777777" w:rsidR="00073AC3" w:rsidRPr="00073AC3" w:rsidRDefault="00073AC3" w:rsidP="00073AC3">
            <w:pPr>
              <w:spacing w:after="0" w:line="240" w:lineRule="auto"/>
              <w:rPr>
                <w:rFonts w:ascii="Calibri" w:eastAsia="Times New Roman" w:hAnsi="Calibri"/>
                <w:b/>
                <w:bCs/>
                <w:color w:val="000000"/>
                <w:sz w:val="20"/>
                <w:lang w:eastAsia="en-AU"/>
              </w:rPr>
            </w:pPr>
            <w:r w:rsidRPr="00073AC3">
              <w:rPr>
                <w:rFonts w:ascii="Calibri" w:eastAsia="Times New Roman" w:hAnsi="Calibri"/>
                <w:b/>
                <w:bCs/>
                <w:color w:val="000000"/>
                <w:sz w:val="20"/>
                <w:lang w:eastAsia="en-AU"/>
              </w:rPr>
              <w:t xml:space="preserve">30% increase in water price </w:t>
            </w:r>
          </w:p>
        </w:tc>
        <w:tc>
          <w:tcPr>
            <w:tcW w:w="1586" w:type="dxa"/>
            <w:tcBorders>
              <w:top w:val="single" w:sz="4" w:space="0" w:color="auto"/>
              <w:left w:val="nil"/>
              <w:bottom w:val="nil"/>
              <w:right w:val="nil"/>
            </w:tcBorders>
            <w:shd w:val="clear" w:color="auto" w:fill="auto"/>
            <w:noWrap/>
            <w:hideMark/>
          </w:tcPr>
          <w:p w14:paraId="7371E1EF" w14:textId="77777777" w:rsidR="00073AC3" w:rsidRPr="00073AC3" w:rsidRDefault="00073AC3" w:rsidP="00073AC3">
            <w:pPr>
              <w:spacing w:after="0" w:line="240" w:lineRule="auto"/>
              <w:rPr>
                <w:rFonts w:ascii="Calibri" w:eastAsia="Times New Roman" w:hAnsi="Calibri"/>
                <w:b/>
                <w:bCs/>
                <w:color w:val="000000"/>
                <w:sz w:val="20"/>
                <w:lang w:eastAsia="en-AU"/>
              </w:rPr>
            </w:pPr>
            <w:r w:rsidRPr="00073AC3">
              <w:rPr>
                <w:rFonts w:ascii="Calibri" w:eastAsia="Times New Roman" w:hAnsi="Calibri"/>
                <w:b/>
                <w:bCs/>
                <w:color w:val="000000"/>
                <w:sz w:val="20"/>
                <w:lang w:eastAsia="en-AU"/>
              </w:rPr>
              <w:t>Level change</w:t>
            </w:r>
          </w:p>
        </w:tc>
        <w:tc>
          <w:tcPr>
            <w:tcW w:w="1150" w:type="dxa"/>
            <w:tcBorders>
              <w:top w:val="single" w:sz="4" w:space="0" w:color="auto"/>
              <w:left w:val="nil"/>
              <w:bottom w:val="nil"/>
              <w:right w:val="nil"/>
            </w:tcBorders>
            <w:shd w:val="clear" w:color="auto" w:fill="auto"/>
            <w:noWrap/>
            <w:hideMark/>
          </w:tcPr>
          <w:p w14:paraId="72F58BED" w14:textId="77777777" w:rsidR="00073AC3" w:rsidRPr="00073AC3" w:rsidRDefault="00073AC3" w:rsidP="00073AC3">
            <w:pPr>
              <w:spacing w:after="0" w:line="240" w:lineRule="auto"/>
              <w:rPr>
                <w:rFonts w:ascii="Calibri" w:eastAsia="Times New Roman" w:hAnsi="Calibri"/>
                <w:b/>
                <w:bCs/>
                <w:color w:val="000000"/>
                <w:sz w:val="20"/>
                <w:lang w:eastAsia="en-AU"/>
              </w:rPr>
            </w:pPr>
            <w:r w:rsidRPr="00073AC3">
              <w:rPr>
                <w:rFonts w:ascii="Calibri" w:eastAsia="Times New Roman" w:hAnsi="Calibri"/>
                <w:b/>
                <w:bCs/>
                <w:color w:val="000000"/>
                <w:sz w:val="20"/>
                <w:lang w:eastAsia="en-AU"/>
              </w:rPr>
              <w:t xml:space="preserve">Percentage change </w:t>
            </w:r>
          </w:p>
        </w:tc>
      </w:tr>
      <w:tr w:rsidR="006F7FBE" w:rsidRPr="00073AC3" w14:paraId="45CB7657" w14:textId="77777777" w:rsidTr="006F7FBE">
        <w:trPr>
          <w:trHeight w:val="270"/>
        </w:trPr>
        <w:tc>
          <w:tcPr>
            <w:tcW w:w="2849" w:type="dxa"/>
            <w:tcBorders>
              <w:top w:val="nil"/>
              <w:left w:val="nil"/>
              <w:bottom w:val="nil"/>
              <w:right w:val="nil"/>
            </w:tcBorders>
            <w:shd w:val="clear" w:color="auto" w:fill="auto"/>
            <w:noWrap/>
            <w:hideMark/>
          </w:tcPr>
          <w:p w14:paraId="6D048660" w14:textId="77777777" w:rsidR="006F7FBE" w:rsidRPr="00073AC3" w:rsidRDefault="006F7FBE" w:rsidP="006F7FBE">
            <w:pPr>
              <w:spacing w:after="0" w:line="240" w:lineRule="auto"/>
              <w:rPr>
                <w:rFonts w:ascii="Calibri" w:eastAsia="Times New Roman" w:hAnsi="Calibri"/>
                <w:color w:val="000000"/>
                <w:sz w:val="20"/>
                <w:lang w:eastAsia="en-AU"/>
              </w:rPr>
            </w:pPr>
            <w:r w:rsidRPr="00073AC3">
              <w:rPr>
                <w:rFonts w:ascii="Calibri" w:eastAsia="Times New Roman" w:hAnsi="Calibri"/>
                <w:color w:val="000000"/>
                <w:sz w:val="20"/>
                <w:lang w:eastAsia="en-AU"/>
              </w:rPr>
              <w:t>Labour costs ($)</w:t>
            </w:r>
          </w:p>
        </w:tc>
        <w:tc>
          <w:tcPr>
            <w:tcW w:w="1619" w:type="dxa"/>
            <w:tcBorders>
              <w:top w:val="nil"/>
              <w:left w:val="nil"/>
              <w:bottom w:val="nil"/>
              <w:right w:val="nil"/>
            </w:tcBorders>
            <w:shd w:val="clear" w:color="auto" w:fill="auto"/>
            <w:noWrap/>
            <w:hideMark/>
          </w:tcPr>
          <w:p w14:paraId="61A3FDD2" w14:textId="52169381"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29,687</w:t>
            </w:r>
          </w:p>
        </w:tc>
        <w:tc>
          <w:tcPr>
            <w:tcW w:w="2153" w:type="dxa"/>
            <w:tcBorders>
              <w:top w:val="nil"/>
              <w:left w:val="nil"/>
              <w:bottom w:val="nil"/>
              <w:right w:val="nil"/>
            </w:tcBorders>
            <w:shd w:val="clear" w:color="auto" w:fill="auto"/>
            <w:noWrap/>
            <w:hideMark/>
          </w:tcPr>
          <w:p w14:paraId="6B4D3F52" w14:textId="0AD56A92"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26,646</w:t>
            </w:r>
          </w:p>
        </w:tc>
        <w:tc>
          <w:tcPr>
            <w:tcW w:w="1586" w:type="dxa"/>
            <w:tcBorders>
              <w:top w:val="nil"/>
              <w:left w:val="nil"/>
              <w:bottom w:val="nil"/>
              <w:right w:val="nil"/>
            </w:tcBorders>
            <w:shd w:val="clear" w:color="auto" w:fill="auto"/>
            <w:noWrap/>
            <w:hideMark/>
          </w:tcPr>
          <w:p w14:paraId="0D832B6C" w14:textId="406EECA2"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-3,040</w:t>
            </w:r>
          </w:p>
        </w:tc>
        <w:tc>
          <w:tcPr>
            <w:tcW w:w="1150" w:type="dxa"/>
            <w:tcBorders>
              <w:top w:val="nil"/>
              <w:left w:val="nil"/>
              <w:bottom w:val="nil"/>
              <w:right w:val="nil"/>
            </w:tcBorders>
            <w:shd w:val="clear" w:color="auto" w:fill="auto"/>
            <w:noWrap/>
            <w:hideMark/>
          </w:tcPr>
          <w:p w14:paraId="7C2580CF" w14:textId="4823A405" w:rsidR="006F7FBE" w:rsidRPr="006F7FBE" w:rsidRDefault="006F7FBE" w:rsidP="006F7FBE">
            <w:pPr>
              <w:spacing w:after="0" w:line="240" w:lineRule="auto"/>
              <w:rPr>
                <w:rFonts w:ascii="Calibri" w:eastAsia="Times New Roman" w:hAnsi="Calibri"/>
                <w:color w:val="000000"/>
                <w:sz w:val="20"/>
                <w:lang w:eastAsia="en-AU"/>
              </w:rPr>
            </w:pPr>
            <w:r>
              <w:rPr>
                <w:rFonts w:ascii="Calibri" w:hAnsi="Calibri"/>
                <w:color w:val="000000"/>
                <w:sz w:val="20"/>
              </w:rPr>
              <w:t>-10.2</w:t>
            </w:r>
          </w:p>
        </w:tc>
      </w:tr>
      <w:tr w:rsidR="006F7FBE" w:rsidRPr="00073AC3" w14:paraId="291B6613" w14:textId="77777777" w:rsidTr="006F7FBE">
        <w:trPr>
          <w:trHeight w:val="270"/>
        </w:trPr>
        <w:tc>
          <w:tcPr>
            <w:tcW w:w="2849" w:type="dxa"/>
            <w:tcBorders>
              <w:top w:val="nil"/>
              <w:left w:val="nil"/>
              <w:bottom w:val="nil"/>
              <w:right w:val="nil"/>
            </w:tcBorders>
            <w:shd w:val="clear" w:color="auto" w:fill="auto"/>
            <w:noWrap/>
            <w:hideMark/>
          </w:tcPr>
          <w:p w14:paraId="2987CC3C" w14:textId="77777777" w:rsidR="006F7FBE" w:rsidRPr="00073AC3" w:rsidRDefault="006F7FBE" w:rsidP="006F7FBE">
            <w:pPr>
              <w:spacing w:after="0" w:line="240" w:lineRule="auto"/>
              <w:rPr>
                <w:rFonts w:ascii="Calibri" w:eastAsia="Times New Roman" w:hAnsi="Calibri"/>
                <w:color w:val="000000"/>
                <w:sz w:val="20"/>
                <w:lang w:eastAsia="en-AU"/>
              </w:rPr>
            </w:pPr>
            <w:r w:rsidRPr="00073AC3">
              <w:rPr>
                <w:rFonts w:ascii="Calibri" w:eastAsia="Times New Roman" w:hAnsi="Calibri"/>
                <w:color w:val="000000"/>
                <w:sz w:val="20"/>
                <w:lang w:eastAsia="en-AU"/>
              </w:rPr>
              <w:t>materials and services costs ($)</w:t>
            </w:r>
          </w:p>
        </w:tc>
        <w:tc>
          <w:tcPr>
            <w:tcW w:w="1619" w:type="dxa"/>
            <w:tcBorders>
              <w:top w:val="nil"/>
              <w:left w:val="nil"/>
              <w:bottom w:val="nil"/>
              <w:right w:val="nil"/>
            </w:tcBorders>
            <w:shd w:val="clear" w:color="auto" w:fill="auto"/>
            <w:noWrap/>
            <w:hideMark/>
          </w:tcPr>
          <w:p w14:paraId="59B2F176" w14:textId="6816D420"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460,435</w:t>
            </w:r>
          </w:p>
        </w:tc>
        <w:tc>
          <w:tcPr>
            <w:tcW w:w="2153" w:type="dxa"/>
            <w:tcBorders>
              <w:top w:val="nil"/>
              <w:left w:val="nil"/>
              <w:bottom w:val="nil"/>
              <w:right w:val="nil"/>
            </w:tcBorders>
            <w:shd w:val="clear" w:color="auto" w:fill="auto"/>
            <w:noWrap/>
            <w:hideMark/>
          </w:tcPr>
          <w:p w14:paraId="40E629A3" w14:textId="50C37CE6"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453,452</w:t>
            </w:r>
          </w:p>
        </w:tc>
        <w:tc>
          <w:tcPr>
            <w:tcW w:w="1586" w:type="dxa"/>
            <w:tcBorders>
              <w:top w:val="nil"/>
              <w:left w:val="nil"/>
              <w:bottom w:val="nil"/>
              <w:right w:val="nil"/>
            </w:tcBorders>
            <w:shd w:val="clear" w:color="auto" w:fill="auto"/>
            <w:noWrap/>
            <w:hideMark/>
          </w:tcPr>
          <w:p w14:paraId="58D83006" w14:textId="4462DA72"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-6,983</w:t>
            </w:r>
          </w:p>
        </w:tc>
        <w:tc>
          <w:tcPr>
            <w:tcW w:w="1150" w:type="dxa"/>
            <w:tcBorders>
              <w:top w:val="nil"/>
              <w:left w:val="nil"/>
              <w:bottom w:val="nil"/>
              <w:right w:val="nil"/>
            </w:tcBorders>
            <w:shd w:val="clear" w:color="auto" w:fill="auto"/>
            <w:noWrap/>
            <w:hideMark/>
          </w:tcPr>
          <w:p w14:paraId="78B73FE6" w14:textId="415B548B" w:rsidR="006F7FBE" w:rsidRPr="006F7FBE" w:rsidRDefault="006F7FBE" w:rsidP="006F7FBE">
            <w:pPr>
              <w:spacing w:after="0" w:line="240" w:lineRule="auto"/>
              <w:rPr>
                <w:rFonts w:ascii="Calibri" w:eastAsia="Times New Roman" w:hAnsi="Calibri"/>
                <w:color w:val="000000"/>
                <w:sz w:val="20"/>
                <w:lang w:eastAsia="en-AU"/>
              </w:rPr>
            </w:pPr>
            <w:r>
              <w:rPr>
                <w:rFonts w:ascii="Calibri" w:hAnsi="Calibri"/>
                <w:color w:val="000000"/>
                <w:sz w:val="20"/>
              </w:rPr>
              <w:t>-1.5</w:t>
            </w:r>
          </w:p>
        </w:tc>
      </w:tr>
      <w:tr w:rsidR="006F7FBE" w:rsidRPr="00073AC3" w14:paraId="52106253" w14:textId="77777777" w:rsidTr="006F7FBE">
        <w:trPr>
          <w:trHeight w:val="270"/>
        </w:trPr>
        <w:tc>
          <w:tcPr>
            <w:tcW w:w="2849" w:type="dxa"/>
            <w:tcBorders>
              <w:top w:val="nil"/>
              <w:left w:val="nil"/>
              <w:bottom w:val="nil"/>
              <w:right w:val="nil"/>
            </w:tcBorders>
            <w:shd w:val="clear" w:color="auto" w:fill="auto"/>
            <w:noWrap/>
            <w:hideMark/>
          </w:tcPr>
          <w:p w14:paraId="1B27A2C6" w14:textId="77777777" w:rsidR="006F7FBE" w:rsidRPr="00073AC3" w:rsidRDefault="006F7FBE" w:rsidP="006F7FBE">
            <w:pPr>
              <w:spacing w:after="0" w:line="240" w:lineRule="auto"/>
              <w:rPr>
                <w:rFonts w:ascii="Calibri" w:eastAsia="Times New Roman" w:hAnsi="Calibri"/>
                <w:color w:val="000000"/>
                <w:sz w:val="20"/>
                <w:lang w:eastAsia="en-AU"/>
              </w:rPr>
            </w:pPr>
            <w:r w:rsidRPr="00073AC3">
              <w:rPr>
                <w:rFonts w:ascii="Calibri" w:eastAsia="Times New Roman" w:hAnsi="Calibri"/>
                <w:color w:val="000000"/>
                <w:sz w:val="20"/>
                <w:lang w:eastAsia="en-AU"/>
              </w:rPr>
              <w:t>Water costs ($)</w:t>
            </w:r>
          </w:p>
        </w:tc>
        <w:tc>
          <w:tcPr>
            <w:tcW w:w="1619" w:type="dxa"/>
            <w:tcBorders>
              <w:top w:val="nil"/>
              <w:left w:val="nil"/>
              <w:bottom w:val="nil"/>
              <w:right w:val="nil"/>
            </w:tcBorders>
            <w:shd w:val="clear" w:color="auto" w:fill="auto"/>
            <w:noWrap/>
            <w:hideMark/>
          </w:tcPr>
          <w:p w14:paraId="5A9C3E6D" w14:textId="3F48283F"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163,365</w:t>
            </w:r>
          </w:p>
        </w:tc>
        <w:tc>
          <w:tcPr>
            <w:tcW w:w="2153" w:type="dxa"/>
            <w:tcBorders>
              <w:top w:val="nil"/>
              <w:left w:val="nil"/>
              <w:bottom w:val="nil"/>
              <w:right w:val="nil"/>
            </w:tcBorders>
            <w:shd w:val="clear" w:color="auto" w:fill="auto"/>
            <w:noWrap/>
            <w:hideMark/>
          </w:tcPr>
          <w:p w14:paraId="3713B3CA" w14:textId="108962EF"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191,946</w:t>
            </w:r>
          </w:p>
        </w:tc>
        <w:tc>
          <w:tcPr>
            <w:tcW w:w="1586" w:type="dxa"/>
            <w:tcBorders>
              <w:top w:val="nil"/>
              <w:left w:val="nil"/>
              <w:bottom w:val="nil"/>
              <w:right w:val="nil"/>
            </w:tcBorders>
            <w:shd w:val="clear" w:color="auto" w:fill="auto"/>
            <w:noWrap/>
            <w:hideMark/>
          </w:tcPr>
          <w:p w14:paraId="09E51E35" w14:textId="35578F5B"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28,581</w:t>
            </w:r>
          </w:p>
        </w:tc>
        <w:tc>
          <w:tcPr>
            <w:tcW w:w="1150" w:type="dxa"/>
            <w:tcBorders>
              <w:top w:val="nil"/>
              <w:left w:val="nil"/>
              <w:bottom w:val="nil"/>
              <w:right w:val="nil"/>
            </w:tcBorders>
            <w:shd w:val="clear" w:color="auto" w:fill="auto"/>
            <w:noWrap/>
            <w:hideMark/>
          </w:tcPr>
          <w:p w14:paraId="35C49838" w14:textId="5F8F82AA" w:rsidR="006F7FBE" w:rsidRPr="006F7FBE" w:rsidRDefault="006F7FBE" w:rsidP="006F7FBE">
            <w:pPr>
              <w:spacing w:after="0" w:line="240" w:lineRule="auto"/>
              <w:rPr>
                <w:rFonts w:ascii="Calibri" w:eastAsia="Times New Roman" w:hAnsi="Calibri"/>
                <w:color w:val="000000"/>
                <w:sz w:val="20"/>
                <w:lang w:eastAsia="en-AU"/>
              </w:rPr>
            </w:pPr>
            <w:r>
              <w:rPr>
                <w:rFonts w:ascii="Calibri" w:hAnsi="Calibri"/>
                <w:color w:val="000000"/>
                <w:sz w:val="20"/>
              </w:rPr>
              <w:t>17.5</w:t>
            </w:r>
          </w:p>
        </w:tc>
      </w:tr>
      <w:tr w:rsidR="006F7FBE" w:rsidRPr="00073AC3" w14:paraId="016A99A6" w14:textId="77777777" w:rsidTr="006F7FBE">
        <w:trPr>
          <w:trHeight w:val="270"/>
        </w:trPr>
        <w:tc>
          <w:tcPr>
            <w:tcW w:w="2849" w:type="dxa"/>
            <w:tcBorders>
              <w:top w:val="nil"/>
              <w:left w:val="nil"/>
              <w:bottom w:val="nil"/>
              <w:right w:val="nil"/>
            </w:tcBorders>
            <w:shd w:val="clear" w:color="auto" w:fill="auto"/>
            <w:noWrap/>
            <w:hideMark/>
          </w:tcPr>
          <w:p w14:paraId="5998FD04" w14:textId="77777777" w:rsidR="006F7FBE" w:rsidRPr="00073AC3" w:rsidRDefault="006F7FBE" w:rsidP="006F7FBE">
            <w:pPr>
              <w:spacing w:after="0" w:line="240" w:lineRule="auto"/>
              <w:rPr>
                <w:rFonts w:ascii="Calibri" w:eastAsia="Times New Roman" w:hAnsi="Calibri"/>
                <w:color w:val="000000"/>
                <w:sz w:val="20"/>
                <w:lang w:eastAsia="en-AU"/>
              </w:rPr>
            </w:pPr>
            <w:r w:rsidRPr="00073AC3">
              <w:rPr>
                <w:rFonts w:ascii="Calibri" w:eastAsia="Times New Roman" w:hAnsi="Calibri"/>
                <w:color w:val="000000"/>
                <w:sz w:val="20"/>
                <w:lang w:eastAsia="en-AU"/>
              </w:rPr>
              <w:t>Total cost ($)</w:t>
            </w:r>
          </w:p>
        </w:tc>
        <w:tc>
          <w:tcPr>
            <w:tcW w:w="1619" w:type="dxa"/>
            <w:tcBorders>
              <w:top w:val="nil"/>
              <w:left w:val="nil"/>
              <w:bottom w:val="nil"/>
              <w:right w:val="nil"/>
            </w:tcBorders>
            <w:shd w:val="clear" w:color="auto" w:fill="auto"/>
            <w:noWrap/>
            <w:hideMark/>
          </w:tcPr>
          <w:p w14:paraId="5D2F6DC0" w14:textId="6FB1C85B"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653,486</w:t>
            </w:r>
          </w:p>
        </w:tc>
        <w:tc>
          <w:tcPr>
            <w:tcW w:w="2153" w:type="dxa"/>
            <w:tcBorders>
              <w:top w:val="nil"/>
              <w:left w:val="nil"/>
              <w:bottom w:val="nil"/>
              <w:right w:val="nil"/>
            </w:tcBorders>
            <w:shd w:val="clear" w:color="auto" w:fill="auto"/>
            <w:noWrap/>
            <w:hideMark/>
          </w:tcPr>
          <w:p w14:paraId="7F923CC8" w14:textId="12EF1E32"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672,044</w:t>
            </w:r>
          </w:p>
        </w:tc>
        <w:tc>
          <w:tcPr>
            <w:tcW w:w="1586" w:type="dxa"/>
            <w:tcBorders>
              <w:top w:val="nil"/>
              <w:left w:val="nil"/>
              <w:bottom w:val="nil"/>
              <w:right w:val="nil"/>
            </w:tcBorders>
            <w:shd w:val="clear" w:color="auto" w:fill="auto"/>
            <w:noWrap/>
            <w:hideMark/>
          </w:tcPr>
          <w:p w14:paraId="2832C349" w14:textId="3832F0EF"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18,558</w:t>
            </w:r>
          </w:p>
        </w:tc>
        <w:tc>
          <w:tcPr>
            <w:tcW w:w="1150" w:type="dxa"/>
            <w:tcBorders>
              <w:top w:val="nil"/>
              <w:left w:val="nil"/>
              <w:bottom w:val="nil"/>
              <w:right w:val="nil"/>
            </w:tcBorders>
            <w:shd w:val="clear" w:color="auto" w:fill="auto"/>
            <w:noWrap/>
            <w:hideMark/>
          </w:tcPr>
          <w:p w14:paraId="3E7AA076" w14:textId="21A15167" w:rsidR="006F7FBE" w:rsidRPr="006F7FBE" w:rsidRDefault="006F7FBE" w:rsidP="006F7FBE">
            <w:pPr>
              <w:spacing w:after="0" w:line="240" w:lineRule="auto"/>
              <w:rPr>
                <w:rFonts w:ascii="Calibri" w:eastAsia="Times New Roman" w:hAnsi="Calibri"/>
                <w:color w:val="000000"/>
                <w:sz w:val="20"/>
                <w:lang w:eastAsia="en-AU"/>
              </w:rPr>
            </w:pPr>
            <w:r>
              <w:rPr>
                <w:rFonts w:ascii="Calibri" w:hAnsi="Calibri"/>
                <w:color w:val="000000"/>
                <w:sz w:val="20"/>
              </w:rPr>
              <w:t>2.8</w:t>
            </w:r>
          </w:p>
        </w:tc>
      </w:tr>
      <w:tr w:rsidR="006F7FBE" w:rsidRPr="00073AC3" w14:paraId="32F6F21A" w14:textId="77777777" w:rsidTr="006F7FBE">
        <w:trPr>
          <w:trHeight w:val="270"/>
        </w:trPr>
        <w:tc>
          <w:tcPr>
            <w:tcW w:w="2849" w:type="dxa"/>
            <w:tcBorders>
              <w:top w:val="nil"/>
              <w:left w:val="nil"/>
              <w:bottom w:val="nil"/>
              <w:right w:val="nil"/>
            </w:tcBorders>
            <w:shd w:val="clear" w:color="auto" w:fill="auto"/>
            <w:noWrap/>
            <w:hideMark/>
          </w:tcPr>
          <w:p w14:paraId="7195336B" w14:textId="29A58ACF" w:rsidR="006F7FBE" w:rsidRPr="00073AC3" w:rsidRDefault="006F7FBE" w:rsidP="006F7FBE">
            <w:pPr>
              <w:spacing w:after="0" w:line="240" w:lineRule="auto"/>
              <w:rPr>
                <w:rFonts w:ascii="Calibri" w:eastAsia="Times New Roman" w:hAnsi="Calibri"/>
                <w:color w:val="000000"/>
                <w:sz w:val="20"/>
                <w:lang w:eastAsia="en-AU"/>
              </w:rPr>
            </w:pPr>
            <w:r>
              <w:rPr>
                <w:rFonts w:ascii="Calibri" w:eastAsia="Times New Roman" w:hAnsi="Calibri"/>
                <w:color w:val="000000"/>
                <w:sz w:val="20"/>
                <w:lang w:eastAsia="en-AU"/>
              </w:rPr>
              <w:t>Total r</w:t>
            </w:r>
            <w:r w:rsidRPr="00073AC3">
              <w:rPr>
                <w:rFonts w:ascii="Calibri" w:eastAsia="Times New Roman" w:hAnsi="Calibri"/>
                <w:color w:val="000000"/>
                <w:sz w:val="20"/>
                <w:lang w:eastAsia="en-AU"/>
              </w:rPr>
              <w:t>evenue ($)</w:t>
            </w:r>
          </w:p>
        </w:tc>
        <w:tc>
          <w:tcPr>
            <w:tcW w:w="1619" w:type="dxa"/>
            <w:tcBorders>
              <w:top w:val="nil"/>
              <w:left w:val="nil"/>
              <w:bottom w:val="nil"/>
              <w:right w:val="nil"/>
            </w:tcBorders>
            <w:shd w:val="clear" w:color="auto" w:fill="auto"/>
            <w:noWrap/>
            <w:hideMark/>
          </w:tcPr>
          <w:p w14:paraId="03E27FF8" w14:textId="6478E12D" w:rsidR="006F7FBE" w:rsidRPr="006F7FBE" w:rsidRDefault="006F7FBE" w:rsidP="006F7FBE">
            <w:pPr>
              <w:spacing w:after="0" w:line="240" w:lineRule="auto"/>
              <w:rPr>
                <w:rFonts w:ascii="Calibri" w:eastAsia="Times New Roman" w:hAnsi="Calibri"/>
                <w:color w:val="auto"/>
                <w:sz w:val="20"/>
                <w:lang w:eastAsia="en-AU"/>
              </w:rPr>
            </w:pPr>
            <w:r w:rsidRPr="006F7FBE">
              <w:rPr>
                <w:rFonts w:ascii="Calibri" w:hAnsi="Calibri"/>
                <w:sz w:val="20"/>
              </w:rPr>
              <w:t>950,667</w:t>
            </w:r>
          </w:p>
        </w:tc>
        <w:tc>
          <w:tcPr>
            <w:tcW w:w="2153" w:type="dxa"/>
            <w:tcBorders>
              <w:top w:val="nil"/>
              <w:left w:val="nil"/>
              <w:bottom w:val="nil"/>
              <w:right w:val="nil"/>
            </w:tcBorders>
            <w:shd w:val="clear" w:color="auto" w:fill="auto"/>
            <w:noWrap/>
            <w:hideMark/>
          </w:tcPr>
          <w:p w14:paraId="235401EC" w14:textId="5F624393" w:rsidR="006F7FBE" w:rsidRPr="006F7FBE" w:rsidRDefault="006F7FBE" w:rsidP="006F7FBE">
            <w:pPr>
              <w:spacing w:after="0" w:line="240" w:lineRule="auto"/>
              <w:rPr>
                <w:rFonts w:ascii="Calibri" w:eastAsia="Times New Roman" w:hAnsi="Calibri"/>
                <w:color w:val="auto"/>
                <w:sz w:val="20"/>
                <w:lang w:eastAsia="en-AU"/>
              </w:rPr>
            </w:pPr>
            <w:r w:rsidRPr="006F7FBE">
              <w:rPr>
                <w:rFonts w:ascii="Calibri" w:hAnsi="Calibri"/>
                <w:sz w:val="20"/>
              </w:rPr>
              <w:t>894,955</w:t>
            </w:r>
          </w:p>
        </w:tc>
        <w:tc>
          <w:tcPr>
            <w:tcW w:w="1586" w:type="dxa"/>
            <w:tcBorders>
              <w:top w:val="nil"/>
              <w:left w:val="nil"/>
              <w:bottom w:val="nil"/>
              <w:right w:val="nil"/>
            </w:tcBorders>
            <w:shd w:val="clear" w:color="auto" w:fill="auto"/>
            <w:noWrap/>
            <w:hideMark/>
          </w:tcPr>
          <w:p w14:paraId="68DA7062" w14:textId="12FBBAB9"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-55,712</w:t>
            </w:r>
          </w:p>
        </w:tc>
        <w:tc>
          <w:tcPr>
            <w:tcW w:w="1150" w:type="dxa"/>
            <w:tcBorders>
              <w:top w:val="nil"/>
              <w:left w:val="nil"/>
              <w:bottom w:val="nil"/>
              <w:right w:val="nil"/>
            </w:tcBorders>
            <w:shd w:val="clear" w:color="auto" w:fill="auto"/>
            <w:noWrap/>
            <w:hideMark/>
          </w:tcPr>
          <w:p w14:paraId="1F163B8A" w14:textId="129B2257" w:rsidR="006F7FBE" w:rsidRPr="006F7FBE" w:rsidRDefault="006F7FBE" w:rsidP="006F7FBE">
            <w:pPr>
              <w:spacing w:after="0" w:line="240" w:lineRule="auto"/>
              <w:rPr>
                <w:rFonts w:ascii="Calibri" w:eastAsia="Times New Roman" w:hAnsi="Calibri"/>
                <w:color w:val="000000"/>
                <w:sz w:val="20"/>
                <w:lang w:eastAsia="en-AU"/>
              </w:rPr>
            </w:pPr>
            <w:r>
              <w:rPr>
                <w:rFonts w:ascii="Calibri" w:hAnsi="Calibri"/>
                <w:color w:val="000000"/>
                <w:sz w:val="20"/>
              </w:rPr>
              <w:t>-5.9</w:t>
            </w:r>
          </w:p>
        </w:tc>
      </w:tr>
      <w:tr w:rsidR="006F7FBE" w:rsidRPr="00073AC3" w14:paraId="49B3AC86" w14:textId="77777777" w:rsidTr="006F7FBE">
        <w:trPr>
          <w:trHeight w:val="270"/>
        </w:trPr>
        <w:tc>
          <w:tcPr>
            <w:tcW w:w="2849" w:type="dxa"/>
            <w:tcBorders>
              <w:top w:val="nil"/>
              <w:left w:val="nil"/>
              <w:bottom w:val="single" w:sz="4" w:space="0" w:color="auto"/>
              <w:right w:val="nil"/>
            </w:tcBorders>
            <w:shd w:val="clear" w:color="auto" w:fill="auto"/>
            <w:noWrap/>
            <w:hideMark/>
          </w:tcPr>
          <w:p w14:paraId="46B2A889" w14:textId="77777777" w:rsidR="006F7FBE" w:rsidRPr="00073AC3" w:rsidRDefault="006F7FBE" w:rsidP="006F7FBE">
            <w:pPr>
              <w:spacing w:after="0" w:line="240" w:lineRule="auto"/>
              <w:rPr>
                <w:rFonts w:ascii="Calibri" w:eastAsia="Times New Roman" w:hAnsi="Calibri"/>
                <w:color w:val="000000"/>
                <w:sz w:val="20"/>
                <w:lang w:eastAsia="en-AU"/>
              </w:rPr>
            </w:pPr>
            <w:r w:rsidRPr="00073AC3">
              <w:rPr>
                <w:rFonts w:ascii="Calibri" w:eastAsia="Times New Roman" w:hAnsi="Calibri"/>
                <w:color w:val="000000"/>
                <w:sz w:val="20"/>
                <w:lang w:eastAsia="en-AU"/>
              </w:rPr>
              <w:t>Profit ($)</w:t>
            </w:r>
          </w:p>
        </w:tc>
        <w:tc>
          <w:tcPr>
            <w:tcW w:w="1619" w:type="dxa"/>
            <w:tcBorders>
              <w:top w:val="nil"/>
              <w:left w:val="nil"/>
              <w:bottom w:val="single" w:sz="4" w:space="0" w:color="auto"/>
              <w:right w:val="nil"/>
            </w:tcBorders>
            <w:shd w:val="clear" w:color="auto" w:fill="auto"/>
            <w:noWrap/>
            <w:hideMark/>
          </w:tcPr>
          <w:p w14:paraId="4EF8687C" w14:textId="1CEE0AF9" w:rsidR="006F7FBE" w:rsidRPr="006F7FBE" w:rsidRDefault="006F7FBE" w:rsidP="006F7FBE">
            <w:pPr>
              <w:spacing w:after="0" w:line="240" w:lineRule="auto"/>
              <w:rPr>
                <w:rFonts w:ascii="Calibri" w:eastAsia="Times New Roman" w:hAnsi="Calibri"/>
                <w:color w:val="auto"/>
                <w:sz w:val="20"/>
                <w:lang w:eastAsia="en-AU"/>
              </w:rPr>
            </w:pPr>
            <w:r w:rsidRPr="006F7FBE">
              <w:rPr>
                <w:rFonts w:ascii="Calibri" w:hAnsi="Calibri"/>
                <w:sz w:val="20"/>
              </w:rPr>
              <w:t>297,181</w:t>
            </w:r>
          </w:p>
        </w:tc>
        <w:tc>
          <w:tcPr>
            <w:tcW w:w="2153" w:type="dxa"/>
            <w:tcBorders>
              <w:top w:val="nil"/>
              <w:left w:val="nil"/>
              <w:bottom w:val="single" w:sz="4" w:space="0" w:color="auto"/>
              <w:right w:val="nil"/>
            </w:tcBorders>
            <w:shd w:val="clear" w:color="auto" w:fill="auto"/>
            <w:noWrap/>
            <w:hideMark/>
          </w:tcPr>
          <w:p w14:paraId="2ACD3949" w14:textId="57B31558" w:rsidR="006F7FBE" w:rsidRPr="006F7FBE" w:rsidRDefault="006F7FBE" w:rsidP="006F7FBE">
            <w:pPr>
              <w:spacing w:after="0" w:line="240" w:lineRule="auto"/>
              <w:rPr>
                <w:rFonts w:ascii="Calibri" w:eastAsia="Times New Roman" w:hAnsi="Calibri"/>
                <w:color w:val="auto"/>
                <w:sz w:val="20"/>
                <w:lang w:eastAsia="en-AU"/>
              </w:rPr>
            </w:pPr>
            <w:r w:rsidRPr="006F7FBE">
              <w:rPr>
                <w:rFonts w:ascii="Calibri" w:hAnsi="Calibri"/>
                <w:sz w:val="20"/>
              </w:rPr>
              <w:t>222,911</w:t>
            </w:r>
          </w:p>
        </w:tc>
        <w:tc>
          <w:tcPr>
            <w:tcW w:w="1586" w:type="dxa"/>
            <w:tcBorders>
              <w:top w:val="nil"/>
              <w:left w:val="nil"/>
              <w:bottom w:val="single" w:sz="4" w:space="0" w:color="auto"/>
              <w:right w:val="nil"/>
            </w:tcBorders>
            <w:shd w:val="clear" w:color="auto" w:fill="auto"/>
            <w:noWrap/>
            <w:hideMark/>
          </w:tcPr>
          <w:p w14:paraId="1E1B7000" w14:textId="1188F10B" w:rsidR="006F7FBE" w:rsidRPr="006F7FBE" w:rsidRDefault="006F7FBE" w:rsidP="006F7FBE">
            <w:pPr>
              <w:spacing w:after="0" w:line="240" w:lineRule="auto"/>
              <w:rPr>
                <w:rFonts w:ascii="Calibri" w:eastAsia="Times New Roman" w:hAnsi="Calibri"/>
                <w:color w:val="000000"/>
                <w:sz w:val="20"/>
                <w:lang w:eastAsia="en-AU"/>
              </w:rPr>
            </w:pPr>
            <w:r w:rsidRPr="006F7FBE">
              <w:rPr>
                <w:rFonts w:ascii="Calibri" w:hAnsi="Calibri"/>
                <w:color w:val="000000"/>
                <w:sz w:val="20"/>
              </w:rPr>
              <w:t>-74,270</w:t>
            </w:r>
          </w:p>
        </w:tc>
        <w:tc>
          <w:tcPr>
            <w:tcW w:w="1150" w:type="dxa"/>
            <w:tcBorders>
              <w:top w:val="nil"/>
              <w:left w:val="nil"/>
              <w:bottom w:val="single" w:sz="4" w:space="0" w:color="auto"/>
              <w:right w:val="nil"/>
            </w:tcBorders>
            <w:shd w:val="clear" w:color="auto" w:fill="auto"/>
            <w:noWrap/>
            <w:hideMark/>
          </w:tcPr>
          <w:p w14:paraId="1DA4789C" w14:textId="460941B1" w:rsidR="006F7FBE" w:rsidRPr="006F7FBE" w:rsidRDefault="006F7FBE" w:rsidP="006F7FBE">
            <w:pPr>
              <w:spacing w:after="0" w:line="240" w:lineRule="auto"/>
              <w:rPr>
                <w:rFonts w:ascii="Calibri" w:eastAsia="Times New Roman" w:hAnsi="Calibri"/>
                <w:color w:val="000000"/>
                <w:sz w:val="20"/>
                <w:lang w:eastAsia="en-AU"/>
              </w:rPr>
            </w:pPr>
            <w:r>
              <w:rPr>
                <w:rFonts w:ascii="Calibri" w:hAnsi="Calibri"/>
                <w:color w:val="000000"/>
                <w:sz w:val="20"/>
              </w:rPr>
              <w:t>-25</w:t>
            </w:r>
          </w:p>
        </w:tc>
      </w:tr>
    </w:tbl>
    <w:bookmarkEnd w:id="54"/>
    <w:p w14:paraId="1292F4CE" w14:textId="77777777" w:rsidR="00210FB4" w:rsidRPr="004E61FE" w:rsidRDefault="00210FB4" w:rsidP="00210FB4">
      <w:pPr>
        <w:spacing w:line="240" w:lineRule="auto"/>
        <w:rPr>
          <w:sz w:val="18"/>
        </w:rPr>
      </w:pPr>
      <w:r>
        <w:rPr>
          <w:sz w:val="18"/>
        </w:rPr>
        <w:t>Note: Results are weighted averages, calculated at the farm level. Level and percentage change are calculated as the difference between the weighted average baseline and scenario values.</w:t>
      </w:r>
    </w:p>
    <w:p w14:paraId="143CFA33" w14:textId="47BE6559" w:rsidR="001704A9" w:rsidRDefault="001704A9" w:rsidP="000B6CD6">
      <w:pPr>
        <w:pStyle w:val="BodyText1"/>
      </w:pPr>
    </w:p>
    <w:p w14:paraId="181894E4" w14:textId="6D5873DC" w:rsidR="002078CB" w:rsidRDefault="002078CB" w:rsidP="00B45B02">
      <w:pPr>
        <w:pStyle w:val="Heading2"/>
      </w:pPr>
      <w:bookmarkStart w:id="55" w:name="_Toc524423120"/>
      <w:r>
        <w:t>Broadacre (non-rice) farms</w:t>
      </w:r>
      <w:bookmarkEnd w:id="55"/>
    </w:p>
    <w:p w14:paraId="0214A707" w14:textId="77777777" w:rsidR="002078CB" w:rsidRPr="000B6CD6" w:rsidRDefault="002078CB" w:rsidP="00B45B02">
      <w:pPr>
        <w:pStyle w:val="Heading3"/>
      </w:pPr>
      <w:r w:rsidRPr="000B6CD6">
        <w:t>Output and input quantities</w:t>
      </w:r>
    </w:p>
    <w:p w14:paraId="739F041A" w14:textId="0663A207" w:rsidR="002078CB" w:rsidRDefault="00BE6130" w:rsidP="000B6CD6">
      <w:pPr>
        <w:pStyle w:val="BodyText1"/>
      </w:pPr>
      <w:r>
        <w:t>Figure</w:t>
      </w:r>
      <w:r w:rsidR="00503DEC">
        <w:t xml:space="preserve"> 13</w:t>
      </w:r>
      <w:r w:rsidR="00A52460">
        <w:t xml:space="preserve"> shows</w:t>
      </w:r>
      <w:r w:rsidR="0045736C">
        <w:t xml:space="preserve"> </w:t>
      </w:r>
      <w:r w:rsidR="00503DEC">
        <w:t>weighted average</w:t>
      </w:r>
      <w:r w:rsidR="00A52460">
        <w:t xml:space="preserve"> farm-level estimates of changes in input and output quantities in the broadacre (non-rice) industry due to a 30 per cent increase in allocation price. It shows that </w:t>
      </w:r>
      <w:r w:rsidR="004E0D58">
        <w:t xml:space="preserve">water </w:t>
      </w:r>
      <w:r w:rsidR="00A52460">
        <w:t>use decline</w:t>
      </w:r>
      <w:r w:rsidR="00490410">
        <w:t>s</w:t>
      </w:r>
      <w:r w:rsidR="00A52460">
        <w:t xml:space="preserve"> </w:t>
      </w:r>
      <w:r w:rsidR="004E0D58">
        <w:t>while materials and services expenditure increases</w:t>
      </w:r>
      <w:r w:rsidR="00172E09">
        <w:t xml:space="preserve">. </w:t>
      </w:r>
      <w:r w:rsidR="000E0ED2">
        <w:t xml:space="preserve">Output </w:t>
      </w:r>
      <w:r w:rsidR="00A52460">
        <w:t>production decreases to lesser extent than on rice farms with</w:t>
      </w:r>
      <w:r w:rsidR="001704A9">
        <w:t xml:space="preserve"> other</w:t>
      </w:r>
      <w:r w:rsidR="00A52460">
        <w:t xml:space="preserve"> broadacre</w:t>
      </w:r>
      <w:r w:rsidR="00B76ECC">
        <w:t xml:space="preserve"> </w:t>
      </w:r>
      <w:r w:rsidR="001704A9">
        <w:t xml:space="preserve">crops </w:t>
      </w:r>
      <w:r w:rsidR="001D6789">
        <w:t xml:space="preserve">decreasing by </w:t>
      </w:r>
      <w:r w:rsidR="00180451">
        <w:t>3.1</w:t>
      </w:r>
      <w:r w:rsidR="001704A9">
        <w:t xml:space="preserve"> </w:t>
      </w:r>
      <w:r w:rsidR="00A52460">
        <w:t>per cent,</w:t>
      </w:r>
      <w:r w:rsidR="00B76ECC">
        <w:t xml:space="preserve"> while liv</w:t>
      </w:r>
      <w:r w:rsidR="001D6789">
        <w:t xml:space="preserve">estock production increases by </w:t>
      </w:r>
      <w:r w:rsidR="00180451">
        <w:t>2.7</w:t>
      </w:r>
      <w:r w:rsidR="00B76ECC">
        <w:t xml:space="preserve"> per cent</w:t>
      </w:r>
      <w:r w:rsidR="00A52460">
        <w:t>.</w:t>
      </w:r>
      <w:r w:rsidR="00B76ECC">
        <w:t xml:space="preserve"> The largest reductions are in water use</w:t>
      </w:r>
      <w:r w:rsidR="001704A9">
        <w:t>,</w:t>
      </w:r>
      <w:r w:rsidR="001D6789">
        <w:t xml:space="preserve"> which decreases by </w:t>
      </w:r>
      <w:r w:rsidR="00180451">
        <w:t>6.6</w:t>
      </w:r>
      <w:r w:rsidR="00B76ECC">
        <w:t xml:space="preserve"> per cent</w:t>
      </w:r>
      <w:r w:rsidR="00D72BB5">
        <w:t>, slightly more than on broadacre (rice) farms</w:t>
      </w:r>
      <w:r w:rsidR="00B76ECC">
        <w:t>.</w:t>
      </w:r>
    </w:p>
    <w:p w14:paraId="25F3E043" w14:textId="0F2FEC12" w:rsidR="002078CB" w:rsidRDefault="002078CB" w:rsidP="001A613A">
      <w:pPr>
        <w:pStyle w:val="Caption"/>
      </w:pPr>
      <w:bookmarkStart w:id="56" w:name="_Toc524423183"/>
      <w:r>
        <w:lastRenderedPageBreak/>
        <w:t xml:space="preserve">Figure </w:t>
      </w:r>
      <w:r w:rsidR="00CC4A0D">
        <w:rPr>
          <w:noProof/>
        </w:rPr>
        <w:fldChar w:fldCharType="begin"/>
      </w:r>
      <w:r w:rsidR="00CC4A0D">
        <w:rPr>
          <w:noProof/>
        </w:rPr>
        <w:instrText xml:space="preserve"> SEQ Figure \* ARABIC </w:instrText>
      </w:r>
      <w:r w:rsidR="00CC4A0D">
        <w:rPr>
          <w:noProof/>
        </w:rPr>
        <w:fldChar w:fldCharType="separate"/>
      </w:r>
      <w:r w:rsidR="00503DEC">
        <w:rPr>
          <w:noProof/>
        </w:rPr>
        <w:t>13</w:t>
      </w:r>
      <w:r w:rsidR="00CC4A0D">
        <w:rPr>
          <w:noProof/>
        </w:rPr>
        <w:fldChar w:fldCharType="end"/>
      </w:r>
      <w:r>
        <w:t xml:space="preserve"> </w:t>
      </w:r>
      <w:r w:rsidRPr="00477027">
        <w:t>Percentage change in input and output quantities at the farm level, broadacre (non-rice) industry</w:t>
      </w:r>
      <w:bookmarkEnd w:id="56"/>
    </w:p>
    <w:p w14:paraId="45256DD1" w14:textId="1E9B1CD7" w:rsidR="002078CB" w:rsidRDefault="00301382" w:rsidP="000B6CD6">
      <w:pPr>
        <w:pStyle w:val="BodyText1"/>
      </w:pPr>
      <w:r>
        <w:rPr>
          <w:noProof/>
          <w:lang w:eastAsia="en-AU"/>
        </w:rPr>
        <w:drawing>
          <wp:inline distT="0" distB="0" distL="0" distR="0" wp14:anchorId="3FAE22BD" wp14:editId="42634EFC">
            <wp:extent cx="5759450" cy="1622067"/>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76114D4" w14:textId="77777777" w:rsidR="002078CB" w:rsidRDefault="002078CB" w:rsidP="00B45B02">
      <w:pPr>
        <w:pStyle w:val="Heading3"/>
      </w:pPr>
      <w:r w:rsidRPr="000B6CD6">
        <w:t>Revenue, cost an</w:t>
      </w:r>
      <w:r>
        <w:t>d profit</w:t>
      </w:r>
    </w:p>
    <w:p w14:paraId="7C8D9DF5" w14:textId="2D8C9955" w:rsidR="00B76ECC" w:rsidRDefault="00041371" w:rsidP="00B76ECC">
      <w:pPr>
        <w:pStyle w:val="BodyText1"/>
        <w:rPr>
          <w:sz w:val="18"/>
        </w:rPr>
      </w:pPr>
      <w:r>
        <w:rPr>
          <w:color w:val="auto"/>
        </w:rPr>
        <w:t>Table 7</w:t>
      </w:r>
      <w:r w:rsidR="00A52460" w:rsidRPr="00CD79C7">
        <w:rPr>
          <w:color w:val="auto"/>
        </w:rPr>
        <w:t xml:space="preserve"> shows changes in total revenue, total cost and total profit. </w:t>
      </w:r>
      <w:r w:rsidR="00A52460">
        <w:rPr>
          <w:color w:val="auto"/>
        </w:rPr>
        <w:t>The results show that a 30 per cent increase in allocation price leads to a $</w:t>
      </w:r>
      <w:r w:rsidR="002060A9">
        <w:rPr>
          <w:color w:val="auto"/>
        </w:rPr>
        <w:t>4</w:t>
      </w:r>
      <w:r w:rsidR="00503DEC">
        <w:rPr>
          <w:color w:val="auto"/>
        </w:rPr>
        <w:t>5,453</w:t>
      </w:r>
      <w:r w:rsidR="00A52460">
        <w:rPr>
          <w:color w:val="auto"/>
        </w:rPr>
        <w:t xml:space="preserve"> </w:t>
      </w:r>
      <w:r w:rsidR="00503DEC">
        <w:rPr>
          <w:color w:val="auto"/>
        </w:rPr>
        <w:t>(35.9</w:t>
      </w:r>
      <w:r w:rsidR="00A52460">
        <w:rPr>
          <w:color w:val="auto"/>
        </w:rPr>
        <w:t xml:space="preserve"> per cent) reduction in profit, with increased costs contributing to the decline.</w:t>
      </w:r>
      <w:r w:rsidR="002060A9">
        <w:rPr>
          <w:color w:val="auto"/>
        </w:rPr>
        <w:t xml:space="preserve"> </w:t>
      </w:r>
      <w:r w:rsidR="00A52460">
        <w:rPr>
          <w:color w:val="auto"/>
        </w:rPr>
        <w:t>T</w:t>
      </w:r>
      <w:r w:rsidR="00A52460" w:rsidRPr="00CD79C7">
        <w:rPr>
          <w:color w:val="auto"/>
        </w:rPr>
        <w:t>otal cost</w:t>
      </w:r>
      <w:r w:rsidR="00A52460">
        <w:rPr>
          <w:color w:val="auto"/>
        </w:rPr>
        <w:t>s</w:t>
      </w:r>
      <w:r w:rsidR="00A52460" w:rsidRPr="00CD79C7">
        <w:rPr>
          <w:color w:val="auto"/>
        </w:rPr>
        <w:t xml:space="preserve"> increase by $</w:t>
      </w:r>
      <w:r w:rsidR="00503DEC">
        <w:rPr>
          <w:color w:val="auto"/>
        </w:rPr>
        <w:t>41,763</w:t>
      </w:r>
      <w:r w:rsidR="00D72BB5">
        <w:rPr>
          <w:color w:val="auto"/>
        </w:rPr>
        <w:t xml:space="preserve"> </w:t>
      </w:r>
      <w:r w:rsidR="00A52460">
        <w:rPr>
          <w:color w:val="auto"/>
        </w:rPr>
        <w:t>(</w:t>
      </w:r>
      <w:r w:rsidR="00503DEC">
        <w:rPr>
          <w:color w:val="auto"/>
        </w:rPr>
        <w:t>6.5</w:t>
      </w:r>
      <w:r w:rsidR="00A52460" w:rsidRPr="00CD79C7">
        <w:rPr>
          <w:color w:val="auto"/>
        </w:rPr>
        <w:t xml:space="preserve"> per cent</w:t>
      </w:r>
      <w:r w:rsidR="00A52460">
        <w:rPr>
          <w:color w:val="auto"/>
        </w:rPr>
        <w:t>)</w:t>
      </w:r>
      <w:r w:rsidR="00A52460" w:rsidRPr="00CD79C7">
        <w:rPr>
          <w:color w:val="auto"/>
        </w:rPr>
        <w:t xml:space="preserve">, largely due to </w:t>
      </w:r>
      <w:r w:rsidR="00A52460">
        <w:rPr>
          <w:color w:val="auto"/>
        </w:rPr>
        <w:t xml:space="preserve">the increase in </w:t>
      </w:r>
      <w:r w:rsidR="00A52460" w:rsidRPr="00CD79C7">
        <w:rPr>
          <w:color w:val="auto"/>
        </w:rPr>
        <w:t>water</w:t>
      </w:r>
      <w:r w:rsidR="00A52460">
        <w:rPr>
          <w:color w:val="auto"/>
        </w:rPr>
        <w:t xml:space="preserve"> costs</w:t>
      </w:r>
      <w:r w:rsidR="001D6789">
        <w:rPr>
          <w:color w:val="auto"/>
        </w:rPr>
        <w:t xml:space="preserve"> of $</w:t>
      </w:r>
      <w:r w:rsidR="00503DEC">
        <w:rPr>
          <w:color w:val="auto"/>
        </w:rPr>
        <w:t>27,185</w:t>
      </w:r>
      <w:r w:rsidR="001D6789">
        <w:rPr>
          <w:color w:val="auto"/>
        </w:rPr>
        <w:t xml:space="preserve"> (</w:t>
      </w:r>
      <w:r w:rsidR="00503DEC">
        <w:rPr>
          <w:color w:val="auto"/>
        </w:rPr>
        <w:t>21</w:t>
      </w:r>
      <w:r w:rsidR="002036A6">
        <w:rPr>
          <w:color w:val="auto"/>
        </w:rPr>
        <w:t>.</w:t>
      </w:r>
      <w:r w:rsidR="000A4BC9">
        <w:rPr>
          <w:color w:val="auto"/>
        </w:rPr>
        <w:t>5</w:t>
      </w:r>
      <w:r w:rsidR="00B76ECC">
        <w:rPr>
          <w:color w:val="auto"/>
        </w:rPr>
        <w:t xml:space="preserve"> per cent) and mat</w:t>
      </w:r>
      <w:r w:rsidR="001D6789">
        <w:rPr>
          <w:color w:val="auto"/>
        </w:rPr>
        <w:t>erials and services costs of $</w:t>
      </w:r>
      <w:r w:rsidR="00503DEC">
        <w:rPr>
          <w:color w:val="auto"/>
        </w:rPr>
        <w:t>15,</w:t>
      </w:r>
      <w:r w:rsidR="002036A6">
        <w:rPr>
          <w:color w:val="auto"/>
        </w:rPr>
        <w:t>5</w:t>
      </w:r>
      <w:r w:rsidR="00503DEC">
        <w:rPr>
          <w:color w:val="auto"/>
        </w:rPr>
        <w:t>12</w:t>
      </w:r>
      <w:r w:rsidR="001D6789">
        <w:rPr>
          <w:color w:val="auto"/>
        </w:rPr>
        <w:t xml:space="preserve"> (</w:t>
      </w:r>
      <w:r w:rsidR="00503DEC">
        <w:rPr>
          <w:color w:val="auto"/>
        </w:rPr>
        <w:t>3.3</w:t>
      </w:r>
      <w:r w:rsidR="00B76ECC">
        <w:rPr>
          <w:color w:val="auto"/>
        </w:rPr>
        <w:t xml:space="preserve"> per cent)</w:t>
      </w:r>
      <w:r w:rsidR="00A52460" w:rsidRPr="00CD79C7">
        <w:rPr>
          <w:color w:val="auto"/>
        </w:rPr>
        <w:t>.</w:t>
      </w:r>
      <w:r w:rsidR="00B76ECC">
        <w:rPr>
          <w:color w:val="auto"/>
        </w:rPr>
        <w:t xml:space="preserve"> </w:t>
      </w:r>
      <w:r w:rsidR="00D72BB5">
        <w:rPr>
          <w:color w:val="auto"/>
        </w:rPr>
        <w:t>T</w:t>
      </w:r>
      <w:r w:rsidR="00B76ECC">
        <w:rPr>
          <w:color w:val="auto"/>
        </w:rPr>
        <w:t>otal revenue</w:t>
      </w:r>
      <w:r w:rsidR="002036A6">
        <w:rPr>
          <w:color w:val="auto"/>
        </w:rPr>
        <w:t xml:space="preserve"> also decreases by $3</w:t>
      </w:r>
      <w:r w:rsidR="00503DEC">
        <w:rPr>
          <w:color w:val="auto"/>
        </w:rPr>
        <w:t>,</w:t>
      </w:r>
      <w:r w:rsidR="000A4BC9">
        <w:rPr>
          <w:color w:val="auto"/>
        </w:rPr>
        <w:t>6</w:t>
      </w:r>
      <w:r w:rsidR="00503DEC">
        <w:rPr>
          <w:color w:val="auto"/>
        </w:rPr>
        <w:t>0</w:t>
      </w:r>
      <w:r w:rsidR="000A4BC9">
        <w:rPr>
          <w:color w:val="auto"/>
        </w:rPr>
        <w:t>9</w:t>
      </w:r>
      <w:r w:rsidR="00503DEC">
        <w:rPr>
          <w:color w:val="auto"/>
        </w:rPr>
        <w:t xml:space="preserve"> (0.5</w:t>
      </w:r>
      <w:r w:rsidR="00D72BB5">
        <w:rPr>
          <w:color w:val="auto"/>
        </w:rPr>
        <w:t xml:space="preserve"> per cent), contributing to the reduction in profit</w:t>
      </w:r>
      <w:r w:rsidR="00B76ECC">
        <w:rPr>
          <w:color w:val="auto"/>
        </w:rPr>
        <w:t>.</w:t>
      </w:r>
      <w:r w:rsidR="00A52460" w:rsidRPr="00CD79C7">
        <w:rPr>
          <w:color w:val="auto"/>
        </w:rPr>
        <w:t xml:space="preserve"> </w:t>
      </w:r>
    </w:p>
    <w:p w14:paraId="69F3DCCD" w14:textId="6E15FE7F" w:rsidR="002060A9" w:rsidRPr="002060A9" w:rsidRDefault="001704A9" w:rsidP="001A613A">
      <w:pPr>
        <w:pStyle w:val="Caption"/>
      </w:pPr>
      <w:bookmarkStart w:id="57" w:name="_Toc524423141"/>
      <w:r>
        <w:t xml:space="preserve">Table </w:t>
      </w:r>
      <w:r w:rsidR="00CC4A0D">
        <w:rPr>
          <w:noProof/>
        </w:rPr>
        <w:fldChar w:fldCharType="begin"/>
      </w:r>
      <w:r w:rsidR="00CC4A0D">
        <w:rPr>
          <w:noProof/>
        </w:rPr>
        <w:instrText xml:space="preserve"> SEQ Table \* ARABIC </w:instrText>
      </w:r>
      <w:r w:rsidR="00CC4A0D">
        <w:rPr>
          <w:noProof/>
        </w:rPr>
        <w:fldChar w:fldCharType="separate"/>
      </w:r>
      <w:r w:rsidR="00041371">
        <w:rPr>
          <w:noProof/>
        </w:rPr>
        <w:t>7</w:t>
      </w:r>
      <w:r w:rsidR="00CC4A0D">
        <w:rPr>
          <w:noProof/>
        </w:rPr>
        <w:fldChar w:fldCharType="end"/>
      </w:r>
      <w:r w:rsidR="00B76ECC">
        <w:t xml:space="preserve"> </w:t>
      </w:r>
      <w:r w:rsidR="00B76ECC" w:rsidRPr="004472C4">
        <w:t>Percentage and level changes for farm costs, total revenue and total profit</w:t>
      </w:r>
      <w:r w:rsidR="00503DEC">
        <w:t xml:space="preserve"> (weighted average</w:t>
      </w:r>
      <w:r w:rsidR="006F42CD">
        <w:t>)</w:t>
      </w:r>
      <w:bookmarkEnd w:id="57"/>
    </w:p>
    <w:tbl>
      <w:tblPr>
        <w:tblW w:w="8805" w:type="dxa"/>
        <w:tblLook w:val="04A0" w:firstRow="1" w:lastRow="0" w:firstColumn="1" w:lastColumn="0" w:noHBand="0" w:noVBand="1"/>
      </w:tblPr>
      <w:tblGrid>
        <w:gridCol w:w="2977"/>
        <w:gridCol w:w="1843"/>
        <w:gridCol w:w="1843"/>
        <w:gridCol w:w="992"/>
        <w:gridCol w:w="1150"/>
      </w:tblGrid>
      <w:tr w:rsidR="002060A9" w:rsidRPr="002060A9" w14:paraId="18005E64" w14:textId="77777777" w:rsidTr="002060A9">
        <w:trPr>
          <w:trHeight w:val="252"/>
        </w:trPr>
        <w:tc>
          <w:tcPr>
            <w:tcW w:w="2977" w:type="dxa"/>
            <w:tcBorders>
              <w:top w:val="single" w:sz="4" w:space="0" w:color="auto"/>
              <w:left w:val="nil"/>
              <w:bottom w:val="nil"/>
              <w:right w:val="nil"/>
            </w:tcBorders>
            <w:shd w:val="clear" w:color="auto" w:fill="auto"/>
            <w:noWrap/>
            <w:hideMark/>
          </w:tcPr>
          <w:p w14:paraId="1A4F9D60" w14:textId="77777777" w:rsidR="002060A9" w:rsidRPr="002060A9" w:rsidRDefault="002060A9" w:rsidP="002060A9">
            <w:pPr>
              <w:keepNext/>
              <w:keepLines/>
              <w:rPr>
                <w:rFonts w:ascii="Calibri" w:eastAsia="Times New Roman" w:hAnsi="Calibri"/>
                <w:b/>
                <w:bCs/>
                <w:color w:val="000000"/>
                <w:sz w:val="20"/>
                <w:szCs w:val="20"/>
                <w:lang w:eastAsia="en-AU"/>
              </w:rPr>
            </w:pPr>
            <w:r w:rsidRPr="002060A9">
              <w:rPr>
                <w:rFonts w:ascii="Calibri" w:eastAsia="Times New Roman" w:hAnsi="Calibri"/>
                <w:b/>
                <w:bCs/>
                <w:color w:val="000000"/>
                <w:sz w:val="20"/>
                <w:szCs w:val="20"/>
                <w:lang w:eastAsia="en-AU"/>
              </w:rPr>
              <w:t xml:space="preserve">Variable </w:t>
            </w:r>
          </w:p>
        </w:tc>
        <w:tc>
          <w:tcPr>
            <w:tcW w:w="1843" w:type="dxa"/>
            <w:tcBorders>
              <w:top w:val="single" w:sz="4" w:space="0" w:color="auto"/>
              <w:left w:val="nil"/>
              <w:bottom w:val="nil"/>
              <w:right w:val="nil"/>
            </w:tcBorders>
            <w:shd w:val="clear" w:color="auto" w:fill="auto"/>
            <w:noWrap/>
            <w:hideMark/>
          </w:tcPr>
          <w:p w14:paraId="7B5519F4" w14:textId="77777777" w:rsidR="002060A9" w:rsidRPr="002060A9" w:rsidRDefault="002060A9" w:rsidP="002060A9">
            <w:pPr>
              <w:keepNext/>
              <w:keepLines/>
              <w:spacing w:after="0" w:line="240" w:lineRule="auto"/>
              <w:rPr>
                <w:rFonts w:ascii="Calibri" w:eastAsia="Times New Roman" w:hAnsi="Calibri"/>
                <w:b/>
                <w:bCs/>
                <w:color w:val="000000"/>
                <w:sz w:val="20"/>
                <w:szCs w:val="20"/>
                <w:lang w:eastAsia="en-AU"/>
              </w:rPr>
            </w:pPr>
            <w:r w:rsidRPr="002060A9">
              <w:rPr>
                <w:rFonts w:ascii="Calibri" w:eastAsia="Times New Roman" w:hAnsi="Calibri"/>
                <w:b/>
                <w:bCs/>
                <w:color w:val="000000"/>
                <w:sz w:val="20"/>
                <w:szCs w:val="20"/>
                <w:lang w:eastAsia="en-AU"/>
              </w:rPr>
              <w:t>Baseline (2014-15)</w:t>
            </w:r>
          </w:p>
        </w:tc>
        <w:tc>
          <w:tcPr>
            <w:tcW w:w="1843" w:type="dxa"/>
            <w:tcBorders>
              <w:top w:val="single" w:sz="4" w:space="0" w:color="auto"/>
              <w:left w:val="nil"/>
              <w:bottom w:val="nil"/>
              <w:right w:val="nil"/>
            </w:tcBorders>
            <w:shd w:val="clear" w:color="auto" w:fill="auto"/>
            <w:noWrap/>
            <w:hideMark/>
          </w:tcPr>
          <w:p w14:paraId="0AD19AAF" w14:textId="77777777" w:rsidR="002060A9" w:rsidRPr="002060A9" w:rsidRDefault="002060A9" w:rsidP="002060A9">
            <w:pPr>
              <w:keepNext/>
              <w:keepLines/>
              <w:spacing w:after="0" w:line="240" w:lineRule="auto"/>
              <w:rPr>
                <w:rFonts w:ascii="Calibri" w:eastAsia="Times New Roman" w:hAnsi="Calibri"/>
                <w:b/>
                <w:bCs/>
                <w:color w:val="000000"/>
                <w:sz w:val="20"/>
                <w:szCs w:val="20"/>
                <w:lang w:eastAsia="en-AU"/>
              </w:rPr>
            </w:pPr>
            <w:r w:rsidRPr="002060A9">
              <w:rPr>
                <w:rFonts w:ascii="Calibri" w:eastAsia="Times New Roman" w:hAnsi="Calibri"/>
                <w:b/>
                <w:bCs/>
                <w:color w:val="000000"/>
                <w:sz w:val="20"/>
                <w:szCs w:val="20"/>
                <w:lang w:eastAsia="en-AU"/>
              </w:rPr>
              <w:t xml:space="preserve">30% increase in water price </w:t>
            </w:r>
          </w:p>
        </w:tc>
        <w:tc>
          <w:tcPr>
            <w:tcW w:w="992" w:type="dxa"/>
            <w:tcBorders>
              <w:top w:val="single" w:sz="4" w:space="0" w:color="auto"/>
              <w:left w:val="nil"/>
              <w:bottom w:val="nil"/>
              <w:right w:val="nil"/>
            </w:tcBorders>
            <w:shd w:val="clear" w:color="auto" w:fill="auto"/>
            <w:noWrap/>
            <w:hideMark/>
          </w:tcPr>
          <w:p w14:paraId="2627D490" w14:textId="77777777" w:rsidR="002060A9" w:rsidRPr="002060A9" w:rsidRDefault="002060A9" w:rsidP="002060A9">
            <w:pPr>
              <w:keepNext/>
              <w:keepLines/>
              <w:spacing w:after="0" w:line="240" w:lineRule="auto"/>
              <w:rPr>
                <w:rFonts w:ascii="Calibri" w:eastAsia="Times New Roman" w:hAnsi="Calibri"/>
                <w:b/>
                <w:bCs/>
                <w:color w:val="000000"/>
                <w:sz w:val="20"/>
                <w:szCs w:val="20"/>
                <w:lang w:eastAsia="en-AU"/>
              </w:rPr>
            </w:pPr>
            <w:r w:rsidRPr="002060A9">
              <w:rPr>
                <w:rFonts w:ascii="Calibri" w:eastAsia="Times New Roman" w:hAnsi="Calibri"/>
                <w:b/>
                <w:bCs/>
                <w:color w:val="000000"/>
                <w:sz w:val="20"/>
                <w:szCs w:val="20"/>
                <w:lang w:eastAsia="en-AU"/>
              </w:rPr>
              <w:t>Level change</w:t>
            </w:r>
          </w:p>
        </w:tc>
        <w:tc>
          <w:tcPr>
            <w:tcW w:w="1150" w:type="dxa"/>
            <w:tcBorders>
              <w:top w:val="single" w:sz="4" w:space="0" w:color="auto"/>
              <w:left w:val="nil"/>
              <w:bottom w:val="nil"/>
              <w:right w:val="nil"/>
            </w:tcBorders>
            <w:shd w:val="clear" w:color="auto" w:fill="auto"/>
            <w:noWrap/>
            <w:hideMark/>
          </w:tcPr>
          <w:p w14:paraId="61125980" w14:textId="77777777" w:rsidR="002060A9" w:rsidRPr="002060A9" w:rsidRDefault="002060A9" w:rsidP="002060A9">
            <w:pPr>
              <w:keepNext/>
              <w:keepLines/>
              <w:spacing w:after="0" w:line="240" w:lineRule="auto"/>
              <w:rPr>
                <w:rFonts w:ascii="Calibri" w:eastAsia="Times New Roman" w:hAnsi="Calibri"/>
                <w:b/>
                <w:bCs/>
                <w:color w:val="000000"/>
                <w:sz w:val="20"/>
                <w:szCs w:val="20"/>
                <w:lang w:eastAsia="en-AU"/>
              </w:rPr>
            </w:pPr>
            <w:r w:rsidRPr="002060A9">
              <w:rPr>
                <w:rFonts w:ascii="Calibri" w:eastAsia="Times New Roman" w:hAnsi="Calibri"/>
                <w:b/>
                <w:bCs/>
                <w:color w:val="000000"/>
                <w:sz w:val="20"/>
                <w:szCs w:val="20"/>
                <w:lang w:eastAsia="en-AU"/>
              </w:rPr>
              <w:t xml:space="preserve">Percentage change </w:t>
            </w:r>
          </w:p>
        </w:tc>
      </w:tr>
      <w:tr w:rsidR="006F7FBE" w:rsidRPr="002060A9" w14:paraId="5D0857E7" w14:textId="77777777" w:rsidTr="002060A9">
        <w:trPr>
          <w:trHeight w:val="252"/>
        </w:trPr>
        <w:tc>
          <w:tcPr>
            <w:tcW w:w="2977" w:type="dxa"/>
            <w:tcBorders>
              <w:top w:val="nil"/>
              <w:left w:val="nil"/>
              <w:bottom w:val="nil"/>
              <w:right w:val="nil"/>
            </w:tcBorders>
            <w:shd w:val="clear" w:color="auto" w:fill="auto"/>
            <w:noWrap/>
            <w:hideMark/>
          </w:tcPr>
          <w:p w14:paraId="6131E277" w14:textId="77777777" w:rsidR="006F7FBE" w:rsidRPr="002060A9" w:rsidRDefault="006F7FBE" w:rsidP="006F7FBE">
            <w:pPr>
              <w:keepNext/>
              <w:keepLines/>
              <w:spacing w:after="0" w:line="240" w:lineRule="auto"/>
              <w:rPr>
                <w:rFonts w:ascii="Calibri" w:eastAsia="Times New Roman" w:hAnsi="Calibri"/>
                <w:color w:val="000000"/>
                <w:sz w:val="20"/>
                <w:szCs w:val="20"/>
                <w:lang w:eastAsia="en-AU"/>
              </w:rPr>
            </w:pPr>
            <w:r w:rsidRPr="002060A9">
              <w:rPr>
                <w:rFonts w:ascii="Calibri" w:eastAsia="Times New Roman" w:hAnsi="Calibri"/>
                <w:color w:val="000000"/>
                <w:sz w:val="20"/>
                <w:szCs w:val="20"/>
                <w:lang w:eastAsia="en-AU"/>
              </w:rPr>
              <w:t>Labour costs ($)</w:t>
            </w:r>
          </w:p>
        </w:tc>
        <w:tc>
          <w:tcPr>
            <w:tcW w:w="1843" w:type="dxa"/>
            <w:tcBorders>
              <w:top w:val="nil"/>
              <w:left w:val="nil"/>
              <w:bottom w:val="nil"/>
              <w:right w:val="nil"/>
            </w:tcBorders>
            <w:shd w:val="clear" w:color="auto" w:fill="auto"/>
            <w:noWrap/>
            <w:hideMark/>
          </w:tcPr>
          <w:p w14:paraId="51C9DBA7" w14:textId="52252508" w:rsidR="006F7FBE" w:rsidRPr="006F7FBE" w:rsidRDefault="006F7FBE" w:rsidP="006F7FBE">
            <w:pPr>
              <w:keepNext/>
              <w:keepLines/>
              <w:spacing w:after="0" w:line="240" w:lineRule="auto"/>
              <w:rPr>
                <w:rFonts w:ascii="Calibri" w:eastAsia="Times New Roman" w:hAnsi="Calibri"/>
                <w:color w:val="000000"/>
                <w:sz w:val="20"/>
                <w:szCs w:val="20"/>
                <w:lang w:eastAsia="en-AU"/>
              </w:rPr>
            </w:pPr>
            <w:r w:rsidRPr="006F7FBE">
              <w:rPr>
                <w:rFonts w:ascii="Calibri" w:hAnsi="Calibri"/>
                <w:color w:val="000000"/>
                <w:sz w:val="20"/>
              </w:rPr>
              <w:t>39,078</w:t>
            </w:r>
          </w:p>
        </w:tc>
        <w:tc>
          <w:tcPr>
            <w:tcW w:w="1843" w:type="dxa"/>
            <w:tcBorders>
              <w:top w:val="nil"/>
              <w:left w:val="nil"/>
              <w:bottom w:val="nil"/>
              <w:right w:val="nil"/>
            </w:tcBorders>
            <w:shd w:val="clear" w:color="auto" w:fill="auto"/>
            <w:noWrap/>
            <w:hideMark/>
          </w:tcPr>
          <w:p w14:paraId="47FC6923" w14:textId="0D24C770" w:rsidR="006F7FBE" w:rsidRPr="006F7FBE" w:rsidRDefault="006F7FBE" w:rsidP="006F7FBE">
            <w:pPr>
              <w:keepNext/>
              <w:keepLines/>
              <w:spacing w:after="0" w:line="240" w:lineRule="auto"/>
              <w:rPr>
                <w:rFonts w:ascii="Calibri" w:eastAsia="Times New Roman" w:hAnsi="Calibri"/>
                <w:color w:val="000000"/>
                <w:sz w:val="20"/>
                <w:szCs w:val="20"/>
                <w:lang w:eastAsia="en-AU"/>
              </w:rPr>
            </w:pPr>
            <w:r w:rsidRPr="006F7FBE">
              <w:rPr>
                <w:rFonts w:ascii="Calibri" w:hAnsi="Calibri"/>
                <w:color w:val="000000"/>
                <w:sz w:val="20"/>
              </w:rPr>
              <w:t>38,144</w:t>
            </w:r>
          </w:p>
        </w:tc>
        <w:tc>
          <w:tcPr>
            <w:tcW w:w="992" w:type="dxa"/>
            <w:tcBorders>
              <w:top w:val="nil"/>
              <w:left w:val="nil"/>
              <w:bottom w:val="nil"/>
              <w:right w:val="nil"/>
            </w:tcBorders>
            <w:shd w:val="clear" w:color="auto" w:fill="auto"/>
            <w:noWrap/>
            <w:hideMark/>
          </w:tcPr>
          <w:p w14:paraId="395A4AE4" w14:textId="49FEC545" w:rsidR="006F7FBE" w:rsidRPr="006F7FBE" w:rsidRDefault="006F7FBE" w:rsidP="006F7FBE">
            <w:pPr>
              <w:keepNext/>
              <w:keepLines/>
              <w:spacing w:after="0" w:line="240" w:lineRule="auto"/>
              <w:rPr>
                <w:rFonts w:ascii="Calibri" w:eastAsia="Times New Roman" w:hAnsi="Calibri"/>
                <w:color w:val="000000"/>
                <w:sz w:val="20"/>
                <w:szCs w:val="20"/>
                <w:lang w:eastAsia="en-AU"/>
              </w:rPr>
            </w:pPr>
            <w:r w:rsidRPr="006F7FBE">
              <w:rPr>
                <w:rFonts w:ascii="Calibri" w:hAnsi="Calibri"/>
                <w:color w:val="000000"/>
                <w:sz w:val="20"/>
              </w:rPr>
              <w:t>-934</w:t>
            </w:r>
          </w:p>
        </w:tc>
        <w:tc>
          <w:tcPr>
            <w:tcW w:w="1150" w:type="dxa"/>
            <w:tcBorders>
              <w:top w:val="nil"/>
              <w:left w:val="nil"/>
              <w:bottom w:val="nil"/>
              <w:right w:val="nil"/>
            </w:tcBorders>
            <w:shd w:val="clear" w:color="auto" w:fill="auto"/>
            <w:noWrap/>
            <w:hideMark/>
          </w:tcPr>
          <w:p w14:paraId="57F7EB3D" w14:textId="105AE5C4" w:rsidR="006F7FBE" w:rsidRPr="006F7FBE" w:rsidRDefault="006F7FBE" w:rsidP="006F7FBE">
            <w:pPr>
              <w:keepNext/>
              <w:keepLines/>
              <w:spacing w:after="0" w:line="240" w:lineRule="auto"/>
              <w:rPr>
                <w:rFonts w:ascii="Calibri" w:eastAsia="Times New Roman" w:hAnsi="Calibri"/>
                <w:color w:val="000000"/>
                <w:sz w:val="20"/>
                <w:szCs w:val="20"/>
                <w:lang w:eastAsia="en-AU"/>
              </w:rPr>
            </w:pPr>
            <w:r w:rsidRPr="006F7FBE">
              <w:rPr>
                <w:rFonts w:ascii="Calibri" w:hAnsi="Calibri"/>
                <w:color w:val="000000"/>
                <w:sz w:val="20"/>
              </w:rPr>
              <w:t>-2.4</w:t>
            </w:r>
          </w:p>
        </w:tc>
      </w:tr>
      <w:tr w:rsidR="006F7FBE" w:rsidRPr="002060A9" w14:paraId="2CB3F29D" w14:textId="77777777" w:rsidTr="002060A9">
        <w:trPr>
          <w:trHeight w:val="252"/>
        </w:trPr>
        <w:tc>
          <w:tcPr>
            <w:tcW w:w="2977" w:type="dxa"/>
            <w:tcBorders>
              <w:top w:val="nil"/>
              <w:left w:val="nil"/>
              <w:bottom w:val="nil"/>
              <w:right w:val="nil"/>
            </w:tcBorders>
            <w:shd w:val="clear" w:color="auto" w:fill="auto"/>
            <w:noWrap/>
            <w:hideMark/>
          </w:tcPr>
          <w:p w14:paraId="24212378" w14:textId="77777777" w:rsidR="006F7FBE" w:rsidRPr="002060A9" w:rsidRDefault="006F7FBE" w:rsidP="006F7FBE">
            <w:pPr>
              <w:keepNext/>
              <w:keepLines/>
              <w:spacing w:after="0" w:line="240" w:lineRule="auto"/>
              <w:rPr>
                <w:rFonts w:ascii="Calibri" w:eastAsia="Times New Roman" w:hAnsi="Calibri"/>
                <w:color w:val="000000"/>
                <w:sz w:val="20"/>
                <w:szCs w:val="20"/>
                <w:lang w:eastAsia="en-AU"/>
              </w:rPr>
            </w:pPr>
            <w:r w:rsidRPr="002060A9">
              <w:rPr>
                <w:rFonts w:ascii="Calibri" w:eastAsia="Times New Roman" w:hAnsi="Calibri"/>
                <w:color w:val="000000"/>
                <w:sz w:val="20"/>
                <w:szCs w:val="20"/>
                <w:lang w:eastAsia="en-AU"/>
              </w:rPr>
              <w:t>materials and services costs ($)</w:t>
            </w:r>
          </w:p>
        </w:tc>
        <w:tc>
          <w:tcPr>
            <w:tcW w:w="1843" w:type="dxa"/>
            <w:tcBorders>
              <w:top w:val="nil"/>
              <w:left w:val="nil"/>
              <w:bottom w:val="nil"/>
              <w:right w:val="nil"/>
            </w:tcBorders>
            <w:shd w:val="clear" w:color="auto" w:fill="auto"/>
            <w:noWrap/>
            <w:hideMark/>
          </w:tcPr>
          <w:p w14:paraId="265A7150" w14:textId="05B839D1" w:rsidR="006F7FBE" w:rsidRPr="006F7FBE" w:rsidRDefault="006F7FBE" w:rsidP="006F7FBE">
            <w:pPr>
              <w:keepNext/>
              <w:keepLines/>
              <w:spacing w:after="0" w:line="240" w:lineRule="auto"/>
              <w:rPr>
                <w:rFonts w:ascii="Calibri" w:eastAsia="Times New Roman" w:hAnsi="Calibri"/>
                <w:color w:val="000000"/>
                <w:sz w:val="20"/>
                <w:szCs w:val="20"/>
                <w:lang w:eastAsia="en-AU"/>
              </w:rPr>
            </w:pPr>
            <w:r w:rsidRPr="006F7FBE">
              <w:rPr>
                <w:rFonts w:ascii="Calibri" w:hAnsi="Calibri"/>
                <w:color w:val="000000"/>
                <w:sz w:val="20"/>
              </w:rPr>
              <w:t>475,034</w:t>
            </w:r>
          </w:p>
        </w:tc>
        <w:tc>
          <w:tcPr>
            <w:tcW w:w="1843" w:type="dxa"/>
            <w:tcBorders>
              <w:top w:val="nil"/>
              <w:left w:val="nil"/>
              <w:bottom w:val="nil"/>
              <w:right w:val="nil"/>
            </w:tcBorders>
            <w:shd w:val="clear" w:color="auto" w:fill="auto"/>
            <w:noWrap/>
            <w:hideMark/>
          </w:tcPr>
          <w:p w14:paraId="76B9BECF" w14:textId="0B1E813F" w:rsidR="006F7FBE" w:rsidRPr="006F7FBE" w:rsidRDefault="006F7FBE" w:rsidP="006F7FBE">
            <w:pPr>
              <w:keepNext/>
              <w:keepLines/>
              <w:spacing w:after="0" w:line="240" w:lineRule="auto"/>
              <w:rPr>
                <w:rFonts w:ascii="Calibri" w:eastAsia="Times New Roman" w:hAnsi="Calibri"/>
                <w:color w:val="000000"/>
                <w:sz w:val="20"/>
                <w:szCs w:val="20"/>
                <w:lang w:eastAsia="en-AU"/>
              </w:rPr>
            </w:pPr>
            <w:r w:rsidRPr="006F7FBE">
              <w:rPr>
                <w:rFonts w:ascii="Calibri" w:hAnsi="Calibri"/>
                <w:color w:val="000000"/>
                <w:sz w:val="20"/>
              </w:rPr>
              <w:t>490,546</w:t>
            </w:r>
          </w:p>
        </w:tc>
        <w:tc>
          <w:tcPr>
            <w:tcW w:w="992" w:type="dxa"/>
            <w:tcBorders>
              <w:top w:val="nil"/>
              <w:left w:val="nil"/>
              <w:bottom w:val="nil"/>
              <w:right w:val="nil"/>
            </w:tcBorders>
            <w:shd w:val="clear" w:color="auto" w:fill="auto"/>
            <w:noWrap/>
            <w:hideMark/>
          </w:tcPr>
          <w:p w14:paraId="4EDA069B" w14:textId="3B9F9398" w:rsidR="006F7FBE" w:rsidRPr="006F7FBE" w:rsidRDefault="006F7FBE" w:rsidP="006F7FBE">
            <w:pPr>
              <w:keepNext/>
              <w:keepLines/>
              <w:spacing w:after="0" w:line="240" w:lineRule="auto"/>
              <w:rPr>
                <w:rFonts w:ascii="Calibri" w:eastAsia="Times New Roman" w:hAnsi="Calibri"/>
                <w:color w:val="000000"/>
                <w:sz w:val="20"/>
                <w:szCs w:val="20"/>
                <w:lang w:eastAsia="en-AU"/>
              </w:rPr>
            </w:pPr>
            <w:r w:rsidRPr="006F7FBE">
              <w:rPr>
                <w:rFonts w:ascii="Calibri" w:hAnsi="Calibri"/>
                <w:color w:val="000000"/>
                <w:sz w:val="20"/>
              </w:rPr>
              <w:t>15,512</w:t>
            </w:r>
          </w:p>
        </w:tc>
        <w:tc>
          <w:tcPr>
            <w:tcW w:w="1150" w:type="dxa"/>
            <w:tcBorders>
              <w:top w:val="nil"/>
              <w:left w:val="nil"/>
              <w:bottom w:val="nil"/>
              <w:right w:val="nil"/>
            </w:tcBorders>
            <w:shd w:val="clear" w:color="auto" w:fill="auto"/>
            <w:noWrap/>
            <w:hideMark/>
          </w:tcPr>
          <w:p w14:paraId="1D3C4872" w14:textId="0D843B74" w:rsidR="006F7FBE" w:rsidRPr="006F7FBE" w:rsidRDefault="006F7FBE" w:rsidP="006F7FBE">
            <w:pPr>
              <w:keepNext/>
              <w:keepLines/>
              <w:spacing w:after="0" w:line="240" w:lineRule="auto"/>
              <w:rPr>
                <w:rFonts w:ascii="Calibri" w:eastAsia="Times New Roman" w:hAnsi="Calibri"/>
                <w:color w:val="000000"/>
                <w:sz w:val="20"/>
                <w:szCs w:val="20"/>
                <w:lang w:eastAsia="en-AU"/>
              </w:rPr>
            </w:pPr>
            <w:r w:rsidRPr="006F7FBE">
              <w:rPr>
                <w:rFonts w:ascii="Calibri" w:hAnsi="Calibri"/>
                <w:color w:val="000000"/>
                <w:sz w:val="20"/>
              </w:rPr>
              <w:t>3.3</w:t>
            </w:r>
          </w:p>
        </w:tc>
      </w:tr>
      <w:tr w:rsidR="006F7FBE" w:rsidRPr="002060A9" w14:paraId="22701211" w14:textId="77777777" w:rsidTr="002060A9">
        <w:trPr>
          <w:trHeight w:val="252"/>
        </w:trPr>
        <w:tc>
          <w:tcPr>
            <w:tcW w:w="2977" w:type="dxa"/>
            <w:tcBorders>
              <w:top w:val="nil"/>
              <w:left w:val="nil"/>
              <w:bottom w:val="nil"/>
              <w:right w:val="nil"/>
            </w:tcBorders>
            <w:shd w:val="clear" w:color="auto" w:fill="auto"/>
            <w:noWrap/>
            <w:hideMark/>
          </w:tcPr>
          <w:p w14:paraId="0E6F4987" w14:textId="77777777" w:rsidR="006F7FBE" w:rsidRPr="002060A9" w:rsidRDefault="006F7FBE" w:rsidP="006F7FBE">
            <w:pPr>
              <w:keepNext/>
              <w:keepLines/>
              <w:spacing w:after="0" w:line="240" w:lineRule="auto"/>
              <w:rPr>
                <w:rFonts w:ascii="Calibri" w:eastAsia="Times New Roman" w:hAnsi="Calibri"/>
                <w:color w:val="000000"/>
                <w:sz w:val="20"/>
                <w:szCs w:val="20"/>
                <w:lang w:eastAsia="en-AU"/>
              </w:rPr>
            </w:pPr>
            <w:r w:rsidRPr="002060A9">
              <w:rPr>
                <w:rFonts w:ascii="Calibri" w:eastAsia="Times New Roman" w:hAnsi="Calibri"/>
                <w:color w:val="000000"/>
                <w:sz w:val="20"/>
                <w:szCs w:val="20"/>
                <w:lang w:eastAsia="en-AU"/>
              </w:rPr>
              <w:t>Water costs ($)</w:t>
            </w:r>
          </w:p>
        </w:tc>
        <w:tc>
          <w:tcPr>
            <w:tcW w:w="1843" w:type="dxa"/>
            <w:tcBorders>
              <w:top w:val="nil"/>
              <w:left w:val="nil"/>
              <w:bottom w:val="nil"/>
              <w:right w:val="nil"/>
            </w:tcBorders>
            <w:shd w:val="clear" w:color="auto" w:fill="auto"/>
            <w:noWrap/>
            <w:hideMark/>
          </w:tcPr>
          <w:p w14:paraId="5E648760" w14:textId="2D1E783F" w:rsidR="006F7FBE" w:rsidRPr="006F7FBE" w:rsidRDefault="006F7FBE" w:rsidP="006F7FBE">
            <w:pPr>
              <w:keepNext/>
              <w:keepLines/>
              <w:spacing w:after="0" w:line="240" w:lineRule="auto"/>
              <w:rPr>
                <w:rFonts w:ascii="Calibri" w:eastAsia="Times New Roman" w:hAnsi="Calibri"/>
                <w:color w:val="000000"/>
                <w:sz w:val="20"/>
                <w:szCs w:val="20"/>
                <w:lang w:eastAsia="en-AU"/>
              </w:rPr>
            </w:pPr>
            <w:r w:rsidRPr="006F7FBE">
              <w:rPr>
                <w:rFonts w:ascii="Calibri" w:hAnsi="Calibri"/>
                <w:color w:val="000000"/>
                <w:sz w:val="20"/>
              </w:rPr>
              <w:t>126,412</w:t>
            </w:r>
          </w:p>
        </w:tc>
        <w:tc>
          <w:tcPr>
            <w:tcW w:w="1843" w:type="dxa"/>
            <w:tcBorders>
              <w:top w:val="nil"/>
              <w:left w:val="nil"/>
              <w:bottom w:val="nil"/>
              <w:right w:val="nil"/>
            </w:tcBorders>
            <w:shd w:val="clear" w:color="auto" w:fill="auto"/>
            <w:noWrap/>
            <w:hideMark/>
          </w:tcPr>
          <w:p w14:paraId="51AA44B7" w14:textId="30A5BA94" w:rsidR="006F7FBE" w:rsidRPr="006F7FBE" w:rsidRDefault="006F7FBE" w:rsidP="006F7FBE">
            <w:pPr>
              <w:keepNext/>
              <w:keepLines/>
              <w:spacing w:after="0" w:line="240" w:lineRule="auto"/>
              <w:rPr>
                <w:rFonts w:ascii="Calibri" w:eastAsia="Times New Roman" w:hAnsi="Calibri"/>
                <w:color w:val="000000"/>
                <w:sz w:val="20"/>
                <w:szCs w:val="20"/>
                <w:lang w:eastAsia="en-AU"/>
              </w:rPr>
            </w:pPr>
            <w:r w:rsidRPr="006F7FBE">
              <w:rPr>
                <w:rFonts w:ascii="Calibri" w:hAnsi="Calibri"/>
                <w:color w:val="000000"/>
                <w:sz w:val="20"/>
              </w:rPr>
              <w:t>153,597</w:t>
            </w:r>
          </w:p>
        </w:tc>
        <w:tc>
          <w:tcPr>
            <w:tcW w:w="992" w:type="dxa"/>
            <w:tcBorders>
              <w:top w:val="nil"/>
              <w:left w:val="nil"/>
              <w:bottom w:val="nil"/>
              <w:right w:val="nil"/>
            </w:tcBorders>
            <w:shd w:val="clear" w:color="auto" w:fill="auto"/>
            <w:noWrap/>
            <w:hideMark/>
          </w:tcPr>
          <w:p w14:paraId="0C1B0E54" w14:textId="78594F04" w:rsidR="006F7FBE" w:rsidRPr="006F7FBE" w:rsidRDefault="006F7FBE" w:rsidP="006F7FBE">
            <w:pPr>
              <w:keepNext/>
              <w:keepLines/>
              <w:spacing w:after="0" w:line="240" w:lineRule="auto"/>
              <w:rPr>
                <w:rFonts w:ascii="Calibri" w:eastAsia="Times New Roman" w:hAnsi="Calibri"/>
                <w:color w:val="000000"/>
                <w:sz w:val="20"/>
                <w:szCs w:val="20"/>
                <w:lang w:eastAsia="en-AU"/>
              </w:rPr>
            </w:pPr>
            <w:r w:rsidRPr="006F7FBE">
              <w:rPr>
                <w:rFonts w:ascii="Calibri" w:hAnsi="Calibri"/>
                <w:color w:val="000000"/>
                <w:sz w:val="20"/>
              </w:rPr>
              <w:t>27,185</w:t>
            </w:r>
          </w:p>
        </w:tc>
        <w:tc>
          <w:tcPr>
            <w:tcW w:w="1150" w:type="dxa"/>
            <w:tcBorders>
              <w:top w:val="nil"/>
              <w:left w:val="nil"/>
              <w:bottom w:val="nil"/>
              <w:right w:val="nil"/>
            </w:tcBorders>
            <w:shd w:val="clear" w:color="auto" w:fill="auto"/>
            <w:noWrap/>
            <w:hideMark/>
          </w:tcPr>
          <w:p w14:paraId="05016AEF" w14:textId="5391CB84" w:rsidR="006F7FBE" w:rsidRPr="006F7FBE" w:rsidRDefault="006F7FBE" w:rsidP="006F7FBE">
            <w:pPr>
              <w:keepNext/>
              <w:keepLines/>
              <w:spacing w:after="0" w:line="240" w:lineRule="auto"/>
              <w:rPr>
                <w:rFonts w:ascii="Calibri" w:eastAsia="Times New Roman" w:hAnsi="Calibri"/>
                <w:color w:val="000000"/>
                <w:sz w:val="20"/>
                <w:szCs w:val="20"/>
                <w:lang w:eastAsia="en-AU"/>
              </w:rPr>
            </w:pPr>
            <w:r w:rsidRPr="006F7FBE">
              <w:rPr>
                <w:rFonts w:ascii="Calibri" w:hAnsi="Calibri"/>
                <w:color w:val="000000"/>
                <w:sz w:val="20"/>
              </w:rPr>
              <w:t>21.5</w:t>
            </w:r>
          </w:p>
        </w:tc>
      </w:tr>
      <w:tr w:rsidR="006F7FBE" w:rsidRPr="002060A9" w14:paraId="2B9D0E04" w14:textId="77777777" w:rsidTr="002060A9">
        <w:trPr>
          <w:trHeight w:val="252"/>
        </w:trPr>
        <w:tc>
          <w:tcPr>
            <w:tcW w:w="2977" w:type="dxa"/>
            <w:tcBorders>
              <w:top w:val="nil"/>
              <w:left w:val="nil"/>
              <w:bottom w:val="nil"/>
              <w:right w:val="nil"/>
            </w:tcBorders>
            <w:shd w:val="clear" w:color="auto" w:fill="auto"/>
            <w:noWrap/>
            <w:hideMark/>
          </w:tcPr>
          <w:p w14:paraId="4071D557" w14:textId="77777777" w:rsidR="006F7FBE" w:rsidRPr="002060A9" w:rsidRDefault="006F7FBE" w:rsidP="006F7FBE">
            <w:pPr>
              <w:keepNext/>
              <w:keepLines/>
              <w:spacing w:after="0" w:line="240" w:lineRule="auto"/>
              <w:rPr>
                <w:rFonts w:ascii="Calibri" w:eastAsia="Times New Roman" w:hAnsi="Calibri"/>
                <w:color w:val="000000"/>
                <w:sz w:val="20"/>
                <w:szCs w:val="20"/>
                <w:lang w:eastAsia="en-AU"/>
              </w:rPr>
            </w:pPr>
            <w:r w:rsidRPr="002060A9">
              <w:rPr>
                <w:rFonts w:ascii="Calibri" w:eastAsia="Times New Roman" w:hAnsi="Calibri"/>
                <w:color w:val="000000"/>
                <w:sz w:val="20"/>
                <w:szCs w:val="20"/>
                <w:lang w:eastAsia="en-AU"/>
              </w:rPr>
              <w:t>Total cost ($)</w:t>
            </w:r>
          </w:p>
        </w:tc>
        <w:tc>
          <w:tcPr>
            <w:tcW w:w="1843" w:type="dxa"/>
            <w:tcBorders>
              <w:top w:val="nil"/>
              <w:left w:val="nil"/>
              <w:bottom w:val="nil"/>
              <w:right w:val="nil"/>
            </w:tcBorders>
            <w:shd w:val="clear" w:color="auto" w:fill="auto"/>
            <w:noWrap/>
            <w:hideMark/>
          </w:tcPr>
          <w:p w14:paraId="6A12492A" w14:textId="061A5CB4" w:rsidR="006F7FBE" w:rsidRPr="006F7FBE" w:rsidRDefault="006F7FBE" w:rsidP="006F7FBE">
            <w:pPr>
              <w:keepNext/>
              <w:keepLines/>
              <w:spacing w:after="0" w:line="240" w:lineRule="auto"/>
              <w:rPr>
                <w:rFonts w:ascii="Calibri" w:eastAsia="Times New Roman" w:hAnsi="Calibri"/>
                <w:color w:val="000000"/>
                <w:sz w:val="20"/>
                <w:szCs w:val="20"/>
                <w:lang w:eastAsia="en-AU"/>
              </w:rPr>
            </w:pPr>
            <w:r w:rsidRPr="006F7FBE">
              <w:rPr>
                <w:rFonts w:ascii="Calibri" w:hAnsi="Calibri"/>
                <w:color w:val="000000"/>
                <w:sz w:val="20"/>
              </w:rPr>
              <w:t>640,524</w:t>
            </w:r>
          </w:p>
        </w:tc>
        <w:tc>
          <w:tcPr>
            <w:tcW w:w="1843" w:type="dxa"/>
            <w:tcBorders>
              <w:top w:val="nil"/>
              <w:left w:val="nil"/>
              <w:bottom w:val="nil"/>
              <w:right w:val="nil"/>
            </w:tcBorders>
            <w:shd w:val="clear" w:color="auto" w:fill="auto"/>
            <w:noWrap/>
            <w:hideMark/>
          </w:tcPr>
          <w:p w14:paraId="5A8DB2F0" w14:textId="3FA6FADD" w:rsidR="006F7FBE" w:rsidRPr="006F7FBE" w:rsidRDefault="006F7FBE" w:rsidP="006F7FBE">
            <w:pPr>
              <w:keepNext/>
              <w:keepLines/>
              <w:spacing w:after="0" w:line="240" w:lineRule="auto"/>
              <w:rPr>
                <w:rFonts w:ascii="Calibri" w:eastAsia="Times New Roman" w:hAnsi="Calibri"/>
                <w:color w:val="000000"/>
                <w:sz w:val="20"/>
                <w:szCs w:val="20"/>
                <w:lang w:eastAsia="en-AU"/>
              </w:rPr>
            </w:pPr>
            <w:r w:rsidRPr="006F7FBE">
              <w:rPr>
                <w:rFonts w:ascii="Calibri" w:hAnsi="Calibri"/>
                <w:color w:val="000000"/>
                <w:sz w:val="20"/>
              </w:rPr>
              <w:t>682,287</w:t>
            </w:r>
          </w:p>
        </w:tc>
        <w:tc>
          <w:tcPr>
            <w:tcW w:w="992" w:type="dxa"/>
            <w:tcBorders>
              <w:top w:val="nil"/>
              <w:left w:val="nil"/>
              <w:bottom w:val="nil"/>
              <w:right w:val="nil"/>
            </w:tcBorders>
            <w:shd w:val="clear" w:color="auto" w:fill="auto"/>
            <w:noWrap/>
            <w:hideMark/>
          </w:tcPr>
          <w:p w14:paraId="0916837F" w14:textId="1699C445" w:rsidR="006F7FBE" w:rsidRPr="006F7FBE" w:rsidRDefault="006F7FBE" w:rsidP="006F7FBE">
            <w:pPr>
              <w:keepNext/>
              <w:keepLines/>
              <w:spacing w:after="0" w:line="240" w:lineRule="auto"/>
              <w:rPr>
                <w:rFonts w:ascii="Calibri" w:eastAsia="Times New Roman" w:hAnsi="Calibri"/>
                <w:color w:val="000000"/>
                <w:sz w:val="20"/>
                <w:szCs w:val="20"/>
                <w:lang w:eastAsia="en-AU"/>
              </w:rPr>
            </w:pPr>
            <w:r w:rsidRPr="006F7FBE">
              <w:rPr>
                <w:rFonts w:ascii="Calibri" w:hAnsi="Calibri"/>
                <w:color w:val="000000"/>
                <w:sz w:val="20"/>
              </w:rPr>
              <w:t>41,763</w:t>
            </w:r>
          </w:p>
        </w:tc>
        <w:tc>
          <w:tcPr>
            <w:tcW w:w="1150" w:type="dxa"/>
            <w:tcBorders>
              <w:top w:val="nil"/>
              <w:left w:val="nil"/>
              <w:bottom w:val="nil"/>
              <w:right w:val="nil"/>
            </w:tcBorders>
            <w:shd w:val="clear" w:color="auto" w:fill="auto"/>
            <w:noWrap/>
            <w:hideMark/>
          </w:tcPr>
          <w:p w14:paraId="3FBF5E9A" w14:textId="6181A89A" w:rsidR="006F7FBE" w:rsidRPr="006F7FBE" w:rsidRDefault="006F7FBE" w:rsidP="006F7FBE">
            <w:pPr>
              <w:keepNext/>
              <w:keepLines/>
              <w:spacing w:after="0" w:line="240" w:lineRule="auto"/>
              <w:rPr>
                <w:rFonts w:ascii="Calibri" w:eastAsia="Times New Roman" w:hAnsi="Calibri"/>
                <w:color w:val="000000"/>
                <w:sz w:val="20"/>
                <w:szCs w:val="20"/>
                <w:lang w:eastAsia="en-AU"/>
              </w:rPr>
            </w:pPr>
            <w:r w:rsidRPr="006F7FBE">
              <w:rPr>
                <w:rFonts w:ascii="Calibri" w:hAnsi="Calibri"/>
                <w:color w:val="000000"/>
                <w:sz w:val="20"/>
              </w:rPr>
              <w:t>6.5</w:t>
            </w:r>
          </w:p>
        </w:tc>
      </w:tr>
      <w:tr w:rsidR="006F7FBE" w:rsidRPr="002060A9" w14:paraId="7C6C7AFA" w14:textId="77777777" w:rsidTr="002060A9">
        <w:trPr>
          <w:trHeight w:val="252"/>
        </w:trPr>
        <w:tc>
          <w:tcPr>
            <w:tcW w:w="2977" w:type="dxa"/>
            <w:tcBorders>
              <w:top w:val="nil"/>
              <w:left w:val="nil"/>
              <w:bottom w:val="nil"/>
              <w:right w:val="nil"/>
            </w:tcBorders>
            <w:shd w:val="clear" w:color="auto" w:fill="auto"/>
            <w:noWrap/>
            <w:hideMark/>
          </w:tcPr>
          <w:p w14:paraId="432F81A6" w14:textId="33302880" w:rsidR="006F7FBE" w:rsidRPr="002060A9" w:rsidRDefault="006F7FBE" w:rsidP="006F7FBE">
            <w:pPr>
              <w:keepNext/>
              <w:keepLines/>
              <w:spacing w:after="0" w:line="240" w:lineRule="auto"/>
              <w:rPr>
                <w:rFonts w:ascii="Calibri" w:eastAsia="Times New Roman" w:hAnsi="Calibri"/>
                <w:color w:val="000000"/>
                <w:sz w:val="20"/>
                <w:szCs w:val="20"/>
                <w:lang w:eastAsia="en-AU"/>
              </w:rPr>
            </w:pPr>
            <w:r>
              <w:rPr>
                <w:rFonts w:ascii="Calibri" w:eastAsia="Times New Roman" w:hAnsi="Calibri"/>
                <w:color w:val="000000"/>
                <w:sz w:val="20"/>
                <w:szCs w:val="20"/>
                <w:lang w:eastAsia="en-AU"/>
              </w:rPr>
              <w:t>Total r</w:t>
            </w:r>
            <w:r w:rsidRPr="002060A9">
              <w:rPr>
                <w:rFonts w:ascii="Calibri" w:eastAsia="Times New Roman" w:hAnsi="Calibri"/>
                <w:color w:val="000000"/>
                <w:sz w:val="20"/>
                <w:szCs w:val="20"/>
                <w:lang w:eastAsia="en-AU"/>
              </w:rPr>
              <w:t>evenue ($)</w:t>
            </w:r>
          </w:p>
        </w:tc>
        <w:tc>
          <w:tcPr>
            <w:tcW w:w="1843" w:type="dxa"/>
            <w:tcBorders>
              <w:top w:val="nil"/>
              <w:left w:val="nil"/>
              <w:bottom w:val="nil"/>
              <w:right w:val="nil"/>
            </w:tcBorders>
            <w:shd w:val="clear" w:color="auto" w:fill="auto"/>
            <w:noWrap/>
            <w:hideMark/>
          </w:tcPr>
          <w:p w14:paraId="108DA11D" w14:textId="6ECD3413" w:rsidR="006F7FBE" w:rsidRPr="006F7FBE" w:rsidRDefault="006F7FBE" w:rsidP="006F7FBE">
            <w:pPr>
              <w:keepNext/>
              <w:keepLines/>
              <w:spacing w:after="0" w:line="240" w:lineRule="auto"/>
              <w:rPr>
                <w:rFonts w:ascii="Calibri" w:eastAsia="Times New Roman" w:hAnsi="Calibri"/>
                <w:color w:val="auto"/>
                <w:sz w:val="20"/>
                <w:szCs w:val="20"/>
                <w:lang w:eastAsia="en-AU"/>
              </w:rPr>
            </w:pPr>
            <w:r w:rsidRPr="006F7FBE">
              <w:rPr>
                <w:rFonts w:ascii="Calibri" w:hAnsi="Calibri"/>
                <w:sz w:val="20"/>
              </w:rPr>
              <w:t>767,283</w:t>
            </w:r>
          </w:p>
        </w:tc>
        <w:tc>
          <w:tcPr>
            <w:tcW w:w="1843" w:type="dxa"/>
            <w:tcBorders>
              <w:top w:val="nil"/>
              <w:left w:val="nil"/>
              <w:bottom w:val="nil"/>
              <w:right w:val="nil"/>
            </w:tcBorders>
            <w:shd w:val="clear" w:color="auto" w:fill="auto"/>
            <w:noWrap/>
            <w:hideMark/>
          </w:tcPr>
          <w:p w14:paraId="246A86EA" w14:textId="1106CF1D" w:rsidR="006F7FBE" w:rsidRPr="006F7FBE" w:rsidRDefault="006F7FBE" w:rsidP="006F7FBE">
            <w:pPr>
              <w:keepNext/>
              <w:keepLines/>
              <w:spacing w:after="0" w:line="240" w:lineRule="auto"/>
              <w:rPr>
                <w:rFonts w:ascii="Calibri" w:eastAsia="Times New Roman" w:hAnsi="Calibri"/>
                <w:color w:val="auto"/>
                <w:sz w:val="20"/>
                <w:szCs w:val="20"/>
                <w:lang w:eastAsia="en-AU"/>
              </w:rPr>
            </w:pPr>
            <w:r w:rsidRPr="006F7FBE">
              <w:rPr>
                <w:rFonts w:ascii="Calibri" w:hAnsi="Calibri"/>
                <w:sz w:val="20"/>
              </w:rPr>
              <w:t>763,593</w:t>
            </w:r>
          </w:p>
        </w:tc>
        <w:tc>
          <w:tcPr>
            <w:tcW w:w="992" w:type="dxa"/>
            <w:tcBorders>
              <w:top w:val="nil"/>
              <w:left w:val="nil"/>
              <w:bottom w:val="nil"/>
              <w:right w:val="nil"/>
            </w:tcBorders>
            <w:shd w:val="clear" w:color="auto" w:fill="auto"/>
            <w:noWrap/>
            <w:hideMark/>
          </w:tcPr>
          <w:p w14:paraId="25C68D62" w14:textId="4E0CC971" w:rsidR="006F7FBE" w:rsidRPr="006F7FBE" w:rsidRDefault="006F7FBE" w:rsidP="006F7FBE">
            <w:pPr>
              <w:keepNext/>
              <w:keepLines/>
              <w:spacing w:after="0" w:line="240" w:lineRule="auto"/>
              <w:rPr>
                <w:rFonts w:ascii="Calibri" w:eastAsia="Times New Roman" w:hAnsi="Calibri"/>
                <w:color w:val="000000"/>
                <w:sz w:val="20"/>
                <w:szCs w:val="20"/>
                <w:lang w:eastAsia="en-AU"/>
              </w:rPr>
            </w:pPr>
            <w:r w:rsidRPr="006F7FBE">
              <w:rPr>
                <w:rFonts w:ascii="Calibri" w:hAnsi="Calibri"/>
                <w:color w:val="000000"/>
                <w:sz w:val="20"/>
              </w:rPr>
              <w:t>-3,690</w:t>
            </w:r>
          </w:p>
        </w:tc>
        <w:tc>
          <w:tcPr>
            <w:tcW w:w="1150" w:type="dxa"/>
            <w:tcBorders>
              <w:top w:val="nil"/>
              <w:left w:val="nil"/>
              <w:bottom w:val="nil"/>
              <w:right w:val="nil"/>
            </w:tcBorders>
            <w:shd w:val="clear" w:color="auto" w:fill="auto"/>
            <w:noWrap/>
            <w:hideMark/>
          </w:tcPr>
          <w:p w14:paraId="4D2AC24A" w14:textId="1255BC07" w:rsidR="006F7FBE" w:rsidRPr="006F7FBE" w:rsidRDefault="006F7FBE" w:rsidP="006F7FBE">
            <w:pPr>
              <w:keepNext/>
              <w:keepLines/>
              <w:spacing w:after="0" w:line="240" w:lineRule="auto"/>
              <w:rPr>
                <w:rFonts w:ascii="Calibri" w:eastAsia="Times New Roman" w:hAnsi="Calibri"/>
                <w:color w:val="000000"/>
                <w:sz w:val="20"/>
                <w:szCs w:val="20"/>
                <w:lang w:eastAsia="en-AU"/>
              </w:rPr>
            </w:pPr>
            <w:r w:rsidRPr="006F7FBE">
              <w:rPr>
                <w:rFonts w:ascii="Calibri" w:hAnsi="Calibri"/>
                <w:color w:val="000000"/>
                <w:sz w:val="20"/>
              </w:rPr>
              <w:t>-0.5</w:t>
            </w:r>
          </w:p>
        </w:tc>
      </w:tr>
      <w:tr w:rsidR="006F7FBE" w:rsidRPr="002060A9" w14:paraId="22747D33" w14:textId="77777777" w:rsidTr="002060A9">
        <w:trPr>
          <w:trHeight w:val="252"/>
        </w:trPr>
        <w:tc>
          <w:tcPr>
            <w:tcW w:w="2977" w:type="dxa"/>
            <w:tcBorders>
              <w:top w:val="nil"/>
              <w:left w:val="nil"/>
              <w:bottom w:val="single" w:sz="4" w:space="0" w:color="auto"/>
              <w:right w:val="nil"/>
            </w:tcBorders>
            <w:shd w:val="clear" w:color="auto" w:fill="auto"/>
            <w:noWrap/>
            <w:hideMark/>
          </w:tcPr>
          <w:p w14:paraId="68B6D0D0" w14:textId="77777777" w:rsidR="006F7FBE" w:rsidRPr="002060A9" w:rsidRDefault="006F7FBE" w:rsidP="006F7FBE">
            <w:pPr>
              <w:keepNext/>
              <w:keepLines/>
              <w:spacing w:after="0" w:line="240" w:lineRule="auto"/>
              <w:rPr>
                <w:rFonts w:ascii="Calibri" w:eastAsia="Times New Roman" w:hAnsi="Calibri"/>
                <w:color w:val="000000"/>
                <w:sz w:val="20"/>
                <w:szCs w:val="20"/>
                <w:lang w:eastAsia="en-AU"/>
              </w:rPr>
            </w:pPr>
            <w:r w:rsidRPr="002060A9">
              <w:rPr>
                <w:rFonts w:ascii="Calibri" w:eastAsia="Times New Roman" w:hAnsi="Calibri"/>
                <w:color w:val="000000"/>
                <w:sz w:val="20"/>
                <w:szCs w:val="20"/>
                <w:lang w:eastAsia="en-AU"/>
              </w:rPr>
              <w:t>Profit ($)</w:t>
            </w:r>
          </w:p>
        </w:tc>
        <w:tc>
          <w:tcPr>
            <w:tcW w:w="1843" w:type="dxa"/>
            <w:tcBorders>
              <w:top w:val="nil"/>
              <w:left w:val="nil"/>
              <w:bottom w:val="single" w:sz="4" w:space="0" w:color="auto"/>
              <w:right w:val="nil"/>
            </w:tcBorders>
            <w:shd w:val="clear" w:color="auto" w:fill="auto"/>
            <w:noWrap/>
            <w:hideMark/>
          </w:tcPr>
          <w:p w14:paraId="4875AF7A" w14:textId="6DA918FF" w:rsidR="006F7FBE" w:rsidRPr="006F7FBE" w:rsidRDefault="006F7FBE" w:rsidP="006F7FBE">
            <w:pPr>
              <w:keepNext/>
              <w:keepLines/>
              <w:spacing w:after="0" w:line="240" w:lineRule="auto"/>
              <w:rPr>
                <w:rFonts w:ascii="Calibri" w:eastAsia="Times New Roman" w:hAnsi="Calibri"/>
                <w:color w:val="auto"/>
                <w:sz w:val="20"/>
                <w:szCs w:val="20"/>
                <w:lang w:eastAsia="en-AU"/>
              </w:rPr>
            </w:pPr>
            <w:r w:rsidRPr="006F7FBE">
              <w:rPr>
                <w:rFonts w:ascii="Calibri" w:hAnsi="Calibri"/>
                <w:sz w:val="20"/>
              </w:rPr>
              <w:t>126,759</w:t>
            </w:r>
          </w:p>
        </w:tc>
        <w:tc>
          <w:tcPr>
            <w:tcW w:w="1843" w:type="dxa"/>
            <w:tcBorders>
              <w:top w:val="nil"/>
              <w:left w:val="nil"/>
              <w:bottom w:val="single" w:sz="4" w:space="0" w:color="auto"/>
              <w:right w:val="nil"/>
            </w:tcBorders>
            <w:shd w:val="clear" w:color="auto" w:fill="auto"/>
            <w:noWrap/>
            <w:hideMark/>
          </w:tcPr>
          <w:p w14:paraId="65D9B515" w14:textId="6CB25D98" w:rsidR="006F7FBE" w:rsidRPr="006F7FBE" w:rsidRDefault="006F7FBE" w:rsidP="006F7FBE">
            <w:pPr>
              <w:keepNext/>
              <w:keepLines/>
              <w:spacing w:after="0" w:line="240" w:lineRule="auto"/>
              <w:rPr>
                <w:rFonts w:ascii="Calibri" w:eastAsia="Times New Roman" w:hAnsi="Calibri"/>
                <w:color w:val="auto"/>
                <w:sz w:val="20"/>
                <w:szCs w:val="20"/>
                <w:lang w:eastAsia="en-AU"/>
              </w:rPr>
            </w:pPr>
            <w:r w:rsidRPr="006F7FBE">
              <w:rPr>
                <w:rFonts w:ascii="Calibri" w:hAnsi="Calibri"/>
                <w:sz w:val="20"/>
              </w:rPr>
              <w:t>81,305</w:t>
            </w:r>
          </w:p>
        </w:tc>
        <w:tc>
          <w:tcPr>
            <w:tcW w:w="992" w:type="dxa"/>
            <w:tcBorders>
              <w:top w:val="nil"/>
              <w:left w:val="nil"/>
              <w:bottom w:val="single" w:sz="4" w:space="0" w:color="auto"/>
              <w:right w:val="nil"/>
            </w:tcBorders>
            <w:shd w:val="clear" w:color="auto" w:fill="auto"/>
            <w:noWrap/>
            <w:hideMark/>
          </w:tcPr>
          <w:p w14:paraId="6C04D7B1" w14:textId="2FA5390E" w:rsidR="006F7FBE" w:rsidRPr="006F7FBE" w:rsidRDefault="006F7FBE" w:rsidP="006F7FBE">
            <w:pPr>
              <w:keepNext/>
              <w:keepLines/>
              <w:spacing w:after="0" w:line="240" w:lineRule="auto"/>
              <w:rPr>
                <w:rFonts w:ascii="Calibri" w:eastAsia="Times New Roman" w:hAnsi="Calibri"/>
                <w:color w:val="000000"/>
                <w:sz w:val="20"/>
                <w:szCs w:val="20"/>
                <w:lang w:eastAsia="en-AU"/>
              </w:rPr>
            </w:pPr>
            <w:r w:rsidRPr="006F7FBE">
              <w:rPr>
                <w:rFonts w:ascii="Calibri" w:hAnsi="Calibri"/>
                <w:color w:val="000000"/>
                <w:sz w:val="20"/>
              </w:rPr>
              <w:t>-45,453</w:t>
            </w:r>
          </w:p>
        </w:tc>
        <w:tc>
          <w:tcPr>
            <w:tcW w:w="1150" w:type="dxa"/>
            <w:tcBorders>
              <w:top w:val="nil"/>
              <w:left w:val="nil"/>
              <w:bottom w:val="single" w:sz="4" w:space="0" w:color="auto"/>
              <w:right w:val="nil"/>
            </w:tcBorders>
            <w:shd w:val="clear" w:color="auto" w:fill="auto"/>
            <w:noWrap/>
            <w:hideMark/>
          </w:tcPr>
          <w:p w14:paraId="10D3A52E" w14:textId="10F1B0F0" w:rsidR="006F7FBE" w:rsidRPr="006F7FBE" w:rsidRDefault="006F7FBE" w:rsidP="006F7FBE">
            <w:pPr>
              <w:keepNext/>
              <w:keepLines/>
              <w:spacing w:after="0" w:line="240" w:lineRule="auto"/>
              <w:rPr>
                <w:rFonts w:ascii="Calibri" w:eastAsia="Times New Roman" w:hAnsi="Calibri"/>
                <w:color w:val="000000"/>
                <w:sz w:val="20"/>
                <w:szCs w:val="20"/>
                <w:lang w:eastAsia="en-AU"/>
              </w:rPr>
            </w:pPr>
            <w:r w:rsidRPr="006F7FBE">
              <w:rPr>
                <w:rFonts w:ascii="Calibri" w:hAnsi="Calibri"/>
                <w:color w:val="000000"/>
                <w:sz w:val="20"/>
              </w:rPr>
              <w:t>-35.9</w:t>
            </w:r>
          </w:p>
        </w:tc>
      </w:tr>
    </w:tbl>
    <w:p w14:paraId="2AC62BAC" w14:textId="77777777" w:rsidR="00210FB4" w:rsidRPr="004E61FE" w:rsidRDefault="00210FB4" w:rsidP="00210FB4">
      <w:pPr>
        <w:spacing w:line="240" w:lineRule="auto"/>
        <w:rPr>
          <w:sz w:val="18"/>
        </w:rPr>
      </w:pPr>
      <w:r>
        <w:rPr>
          <w:sz w:val="18"/>
        </w:rPr>
        <w:t>Note: Results are weighted averages, calculated at the farm level. Level and percentage change are calculated as the difference between the weighted average baseline and scenario values.</w:t>
      </w:r>
    </w:p>
    <w:p w14:paraId="0AAB268C" w14:textId="77777777" w:rsidR="00F80958" w:rsidRDefault="00F80958" w:rsidP="00B45B02">
      <w:pPr>
        <w:pStyle w:val="Heading2"/>
      </w:pPr>
      <w:bookmarkStart w:id="58" w:name="_Toc524423121"/>
      <w:r>
        <w:t>Horticulture farms</w:t>
      </w:r>
      <w:bookmarkEnd w:id="58"/>
    </w:p>
    <w:p w14:paraId="62F2797C" w14:textId="77777777" w:rsidR="00F80958" w:rsidRPr="00B45B02" w:rsidRDefault="00F80958" w:rsidP="00B45B02">
      <w:pPr>
        <w:pStyle w:val="Heading3"/>
      </w:pPr>
      <w:r w:rsidRPr="00B45B02">
        <w:t>Output and input quantities</w:t>
      </w:r>
    </w:p>
    <w:p w14:paraId="0DC07EC3" w14:textId="0C54D5E4" w:rsidR="000D7E43" w:rsidRDefault="00BE6130" w:rsidP="00F80958">
      <w:pPr>
        <w:pStyle w:val="BodyText1"/>
      </w:pPr>
      <w:r>
        <w:t>Figure</w:t>
      </w:r>
      <w:r w:rsidR="00503DEC">
        <w:t xml:space="preserve"> 14</w:t>
      </w:r>
      <w:r w:rsidR="003E4570">
        <w:t xml:space="preserve"> </w:t>
      </w:r>
      <w:r w:rsidR="00B12D93">
        <w:t>shows</w:t>
      </w:r>
      <w:r w:rsidR="003E4570">
        <w:t xml:space="preserve"> </w:t>
      </w:r>
      <w:r w:rsidR="00503DEC">
        <w:t>weighted average</w:t>
      </w:r>
      <w:r w:rsidR="003E4570">
        <w:t xml:space="preserve"> </w:t>
      </w:r>
      <w:r w:rsidR="00AF468A">
        <w:t xml:space="preserve">farm-level </w:t>
      </w:r>
      <w:r w:rsidR="00B12D93">
        <w:t xml:space="preserve">estimates of </w:t>
      </w:r>
      <w:r w:rsidR="003E4570">
        <w:t>changes in input</w:t>
      </w:r>
      <w:r w:rsidR="00AF468A">
        <w:t xml:space="preserve"> and output</w:t>
      </w:r>
      <w:r w:rsidR="003E4570">
        <w:t xml:space="preserve"> quantities </w:t>
      </w:r>
      <w:r w:rsidR="00AF468A">
        <w:t>on horticulture farms</w:t>
      </w:r>
      <w:r w:rsidR="003E4570">
        <w:t>.</w:t>
      </w:r>
      <w:r w:rsidR="00FD3E7C">
        <w:t xml:space="preserve"> While </w:t>
      </w:r>
      <w:r w:rsidR="000D7E43">
        <w:t xml:space="preserve">results in </w:t>
      </w:r>
      <w:r w:rsidR="00FD3E7C">
        <w:t xml:space="preserve">the </w:t>
      </w:r>
      <w:r w:rsidR="000D7E43">
        <w:t>previous</w:t>
      </w:r>
      <w:r w:rsidR="00FD3E7C">
        <w:t xml:space="preserve"> sections </w:t>
      </w:r>
      <w:r w:rsidR="000D7E43">
        <w:t>are</w:t>
      </w:r>
      <w:r w:rsidR="00FD3E7C">
        <w:t xml:space="preserve"> </w:t>
      </w:r>
      <w:r w:rsidR="00503DEC">
        <w:t>weighted average</w:t>
      </w:r>
      <w:r w:rsidR="004435D7">
        <w:t xml:space="preserve"> values</w:t>
      </w:r>
      <w:r w:rsidR="00FD3E7C">
        <w:t xml:space="preserve"> for the full baseline sample</w:t>
      </w:r>
      <w:r w:rsidR="000D7E43">
        <w:t xml:space="preserve"> in each industry</w:t>
      </w:r>
      <w:r w:rsidR="00FD3E7C">
        <w:t>, percentage c</w:t>
      </w:r>
      <w:r w:rsidR="000D7E43">
        <w:t>hanges in horticulture are calculated separately for each output type. For example, the reduct</w:t>
      </w:r>
      <w:r w:rsidR="008F747E">
        <w:t>ion of citrus production of 0.08</w:t>
      </w:r>
      <w:r w:rsidR="000D7E43">
        <w:t xml:space="preserve"> per cent pertains only to farms who produce citrus. Changes to inputs are calculated in the same way as the above sections. </w:t>
      </w:r>
    </w:p>
    <w:p w14:paraId="0B2B85D5" w14:textId="7C25E010" w:rsidR="00F80958" w:rsidRDefault="00AF468A" w:rsidP="00F80958">
      <w:pPr>
        <w:pStyle w:val="BodyText1"/>
      </w:pPr>
      <w:r>
        <w:t xml:space="preserve">The results </w:t>
      </w:r>
      <w:r w:rsidR="00D05D2F">
        <w:t xml:space="preserve">suggest that higher water prices lead to </w:t>
      </w:r>
      <w:r w:rsidR="003D1546">
        <w:t xml:space="preserve">slight </w:t>
      </w:r>
      <w:r>
        <w:t xml:space="preserve">reductions in </w:t>
      </w:r>
      <w:r w:rsidR="004435D7">
        <w:t xml:space="preserve">some outputs: </w:t>
      </w:r>
      <w:r w:rsidR="00503DEC">
        <w:t>stone fruit</w:t>
      </w:r>
      <w:r>
        <w:t xml:space="preserve"> (</w:t>
      </w:r>
      <w:r w:rsidR="008F747E">
        <w:t>0.8</w:t>
      </w:r>
      <w:r w:rsidR="008D1B96">
        <w:t xml:space="preserve"> </w:t>
      </w:r>
      <w:r>
        <w:t>per cent)</w:t>
      </w:r>
      <w:r w:rsidR="00F80958" w:rsidRPr="00B91D78">
        <w:t xml:space="preserve">, </w:t>
      </w:r>
      <w:r w:rsidR="00503DEC">
        <w:t>table grapes</w:t>
      </w:r>
      <w:r w:rsidR="001D6789">
        <w:t xml:space="preserve"> (0.</w:t>
      </w:r>
      <w:r w:rsidR="008F747E">
        <w:t>09</w:t>
      </w:r>
      <w:r w:rsidR="00C75777">
        <w:t xml:space="preserve"> per cent)</w:t>
      </w:r>
      <w:r w:rsidR="00F7700D">
        <w:t xml:space="preserve">, </w:t>
      </w:r>
      <w:r w:rsidR="008F747E">
        <w:t xml:space="preserve">other horticultural (0.09 per cent), citrus (0.08 per cent) </w:t>
      </w:r>
      <w:r w:rsidR="00C75777">
        <w:t xml:space="preserve">production </w:t>
      </w:r>
      <w:r w:rsidR="00F26096">
        <w:t>and</w:t>
      </w:r>
      <w:r w:rsidR="00D05D2F">
        <w:t xml:space="preserve"> slight </w:t>
      </w:r>
      <w:r w:rsidR="00F26096">
        <w:t>increase</w:t>
      </w:r>
      <w:r w:rsidR="00D05D2F">
        <w:t>s</w:t>
      </w:r>
      <w:r w:rsidR="00F26096">
        <w:t xml:space="preserve"> in </w:t>
      </w:r>
      <w:r w:rsidR="001D6789">
        <w:t>other</w:t>
      </w:r>
      <w:r w:rsidR="004435D7">
        <w:t xml:space="preserve">s: </w:t>
      </w:r>
      <w:r w:rsidR="001D6789">
        <w:t xml:space="preserve"> </w:t>
      </w:r>
      <w:r w:rsidR="00503DEC">
        <w:t>vegetables</w:t>
      </w:r>
      <w:r w:rsidR="001D6789">
        <w:t xml:space="preserve"> </w:t>
      </w:r>
      <w:r w:rsidR="001A1182">
        <w:t>(</w:t>
      </w:r>
      <w:r w:rsidR="00503DEC">
        <w:t>0.02</w:t>
      </w:r>
      <w:r w:rsidR="001A1182">
        <w:t xml:space="preserve"> per cent)</w:t>
      </w:r>
      <w:r w:rsidR="00F7700D">
        <w:t xml:space="preserve">, </w:t>
      </w:r>
      <w:r w:rsidR="008F747E">
        <w:t>pome fruit (0.4</w:t>
      </w:r>
      <w:r w:rsidR="001D6789">
        <w:t xml:space="preserve"> per cent) and </w:t>
      </w:r>
      <w:r w:rsidR="00503DEC">
        <w:t>wine</w:t>
      </w:r>
      <w:r w:rsidR="001D6789">
        <w:t xml:space="preserve"> grape </w:t>
      </w:r>
      <w:r w:rsidR="00BA5BE3">
        <w:t xml:space="preserve">production </w:t>
      </w:r>
      <w:r w:rsidR="001D6789">
        <w:t>(0.</w:t>
      </w:r>
      <w:r w:rsidR="008F747E">
        <w:t>5</w:t>
      </w:r>
      <w:r w:rsidR="00BB47B7">
        <w:t xml:space="preserve"> per cent)</w:t>
      </w:r>
      <w:r w:rsidR="003E4570">
        <w:t>.</w:t>
      </w:r>
      <w:r w:rsidR="00C75777" w:rsidRPr="00C75777">
        <w:t xml:space="preserve"> </w:t>
      </w:r>
      <w:r w:rsidR="003D1546">
        <w:t>Higher water prices also</w:t>
      </w:r>
      <w:r w:rsidR="00D359A1">
        <w:t xml:space="preserve"> appear to</w:t>
      </w:r>
      <w:r w:rsidR="003D1546">
        <w:t xml:space="preserve"> result in some substitution away from materials and</w:t>
      </w:r>
      <w:r w:rsidR="00172E09">
        <w:t xml:space="preserve"> services towards hired labour</w:t>
      </w:r>
      <w:r w:rsidR="00D359A1">
        <w:t xml:space="preserve">, though it is unclear why this is the case. </w:t>
      </w:r>
    </w:p>
    <w:p w14:paraId="1FB9F28E" w14:textId="5A962885" w:rsidR="00F80958" w:rsidRDefault="008642F7" w:rsidP="001A613A">
      <w:pPr>
        <w:pStyle w:val="Caption"/>
      </w:pPr>
      <w:bookmarkStart w:id="59" w:name="_Ref490653413"/>
      <w:bookmarkStart w:id="60" w:name="_Toc524423184"/>
      <w:r w:rsidRPr="00C279FA">
        <w:lastRenderedPageBreak/>
        <w:t xml:space="preserve">Figure </w:t>
      </w:r>
      <w:r w:rsidR="00CC4A0D">
        <w:rPr>
          <w:noProof/>
        </w:rPr>
        <w:fldChar w:fldCharType="begin"/>
      </w:r>
      <w:r w:rsidR="00CC4A0D">
        <w:rPr>
          <w:noProof/>
        </w:rPr>
        <w:instrText xml:space="preserve"> SEQ Figure \* ARABIC </w:instrText>
      </w:r>
      <w:r w:rsidR="00CC4A0D">
        <w:rPr>
          <w:noProof/>
        </w:rPr>
        <w:fldChar w:fldCharType="separate"/>
      </w:r>
      <w:r w:rsidR="00503DEC">
        <w:rPr>
          <w:noProof/>
        </w:rPr>
        <w:t>14</w:t>
      </w:r>
      <w:r w:rsidR="00CC4A0D">
        <w:rPr>
          <w:noProof/>
        </w:rPr>
        <w:fldChar w:fldCharType="end"/>
      </w:r>
      <w:bookmarkEnd w:id="59"/>
      <w:r>
        <w:t xml:space="preserve"> </w:t>
      </w:r>
      <w:r w:rsidR="00CF4A23" w:rsidRPr="00FA2EE1">
        <w:t>Percentage change in input and output quantities at the farm level</w:t>
      </w:r>
      <w:r w:rsidR="00F80958" w:rsidRPr="008642F7">
        <w:t>, horticulture industry</w:t>
      </w:r>
      <w:bookmarkEnd w:id="60"/>
    </w:p>
    <w:p w14:paraId="3B9AF193" w14:textId="4AA7A7E0" w:rsidR="00F80958" w:rsidRPr="00B91D78" w:rsidRDefault="008F747E" w:rsidP="00F80958">
      <w:pPr>
        <w:pStyle w:val="BodyText1"/>
      </w:pPr>
      <w:r>
        <w:rPr>
          <w:noProof/>
          <w:lang w:eastAsia="en-AU"/>
        </w:rPr>
        <w:drawing>
          <wp:inline distT="0" distB="0" distL="0" distR="0" wp14:anchorId="1CE0141E" wp14:editId="1B30D2FC">
            <wp:extent cx="5812404" cy="170116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46E4A2E" w14:textId="77777777" w:rsidR="00F80958" w:rsidRPr="000B6CD6" w:rsidRDefault="00F80958" w:rsidP="00B45B02">
      <w:pPr>
        <w:pStyle w:val="Heading3"/>
      </w:pPr>
      <w:r w:rsidRPr="000B6CD6">
        <w:t>Revenue, cost and profit</w:t>
      </w:r>
    </w:p>
    <w:p w14:paraId="478F6A31" w14:textId="74C69DE5" w:rsidR="00F80958" w:rsidRDefault="00041371" w:rsidP="00F80958">
      <w:pPr>
        <w:pStyle w:val="BodyText1"/>
        <w:rPr>
          <w:color w:val="auto"/>
        </w:rPr>
      </w:pPr>
      <w:r>
        <w:rPr>
          <w:color w:val="auto"/>
        </w:rPr>
        <w:t>Table 8</w:t>
      </w:r>
      <w:r w:rsidR="00FD2659">
        <w:rPr>
          <w:color w:val="auto"/>
        </w:rPr>
        <w:t xml:space="preserve"> gives</w:t>
      </w:r>
      <w:r w:rsidR="00C75777">
        <w:rPr>
          <w:color w:val="auto"/>
        </w:rPr>
        <w:t xml:space="preserve"> </w:t>
      </w:r>
      <w:r w:rsidR="00FD2659">
        <w:rPr>
          <w:color w:val="auto"/>
        </w:rPr>
        <w:t>changes to</w:t>
      </w:r>
      <w:r w:rsidR="006047B3" w:rsidRPr="00D35944">
        <w:rPr>
          <w:color w:val="auto"/>
        </w:rPr>
        <w:t xml:space="preserve"> total revenue, total cost and total profit on horticulture farms. Overall, the </w:t>
      </w:r>
      <w:r w:rsidR="00781881" w:rsidRPr="00D35944">
        <w:rPr>
          <w:color w:val="auto"/>
        </w:rPr>
        <w:t xml:space="preserve">results suggest that the effects </w:t>
      </w:r>
      <w:r w:rsidR="002E36FD" w:rsidRPr="00D35944">
        <w:rPr>
          <w:color w:val="auto"/>
        </w:rPr>
        <w:t xml:space="preserve">on costs and profit </w:t>
      </w:r>
      <w:r w:rsidR="006047B3" w:rsidRPr="00D35944">
        <w:rPr>
          <w:color w:val="auto"/>
        </w:rPr>
        <w:t xml:space="preserve">are much less significant than </w:t>
      </w:r>
      <w:r w:rsidR="002E36FD" w:rsidRPr="00D35944">
        <w:rPr>
          <w:color w:val="auto"/>
        </w:rPr>
        <w:t xml:space="preserve">for </w:t>
      </w:r>
      <w:r w:rsidR="006047B3" w:rsidRPr="00D35944">
        <w:rPr>
          <w:color w:val="auto"/>
        </w:rPr>
        <w:t xml:space="preserve">dairy and broadacre farms, </w:t>
      </w:r>
      <w:r w:rsidR="002E36FD" w:rsidRPr="00D35944">
        <w:rPr>
          <w:color w:val="auto"/>
        </w:rPr>
        <w:t xml:space="preserve">with </w:t>
      </w:r>
      <w:r w:rsidR="006047B3" w:rsidRPr="00D35944">
        <w:rPr>
          <w:color w:val="auto"/>
        </w:rPr>
        <w:t>costs</w:t>
      </w:r>
      <w:r w:rsidR="003235B8">
        <w:rPr>
          <w:color w:val="auto"/>
        </w:rPr>
        <w:t xml:space="preserve"> and profit</w:t>
      </w:r>
      <w:r w:rsidR="006047B3" w:rsidRPr="00D35944">
        <w:rPr>
          <w:color w:val="auto"/>
        </w:rPr>
        <w:t xml:space="preserve"> </w:t>
      </w:r>
      <w:r w:rsidR="003235B8">
        <w:rPr>
          <w:color w:val="auto"/>
        </w:rPr>
        <w:t>effectively unchanged</w:t>
      </w:r>
      <w:r w:rsidR="006047B3" w:rsidRPr="00D35944">
        <w:rPr>
          <w:color w:val="auto"/>
        </w:rPr>
        <w:t xml:space="preserve"> (</w:t>
      </w:r>
      <w:r w:rsidR="003235B8">
        <w:rPr>
          <w:color w:val="auto"/>
        </w:rPr>
        <w:t>costs decrease 0.5</w:t>
      </w:r>
      <w:r w:rsidR="00781881" w:rsidRPr="00D35944">
        <w:rPr>
          <w:color w:val="auto"/>
        </w:rPr>
        <w:t xml:space="preserve"> </w:t>
      </w:r>
      <w:r w:rsidR="006047B3" w:rsidRPr="00D35944">
        <w:rPr>
          <w:color w:val="auto"/>
        </w:rPr>
        <w:t>per cent) (</w:t>
      </w:r>
      <w:r w:rsidR="003235B8">
        <w:rPr>
          <w:color w:val="auto"/>
        </w:rPr>
        <w:t>profit increases 0.5</w:t>
      </w:r>
      <w:r w:rsidR="00781881" w:rsidRPr="00D35944">
        <w:rPr>
          <w:color w:val="auto"/>
        </w:rPr>
        <w:t xml:space="preserve"> </w:t>
      </w:r>
      <w:r w:rsidR="002E36FD" w:rsidRPr="00D35944">
        <w:rPr>
          <w:color w:val="auto"/>
        </w:rPr>
        <w:t>per cent</w:t>
      </w:r>
      <w:r w:rsidR="006047B3" w:rsidRPr="00D35944">
        <w:rPr>
          <w:color w:val="auto"/>
        </w:rPr>
        <w:t>)</w:t>
      </w:r>
      <w:r w:rsidR="00F80958" w:rsidRPr="00D35944">
        <w:rPr>
          <w:color w:val="auto"/>
        </w:rPr>
        <w:t>.</w:t>
      </w:r>
      <w:r w:rsidR="002E36FD" w:rsidRPr="00D35944">
        <w:rPr>
          <w:color w:val="auto"/>
        </w:rPr>
        <w:t xml:space="preserve"> </w:t>
      </w:r>
      <w:r w:rsidR="00781881">
        <w:rPr>
          <w:color w:val="auto"/>
        </w:rPr>
        <w:t>Water costs increase by $</w:t>
      </w:r>
      <w:r w:rsidR="003235B8">
        <w:rPr>
          <w:color w:val="auto"/>
        </w:rPr>
        <w:t>4,653</w:t>
      </w:r>
      <w:r w:rsidR="00781881">
        <w:rPr>
          <w:color w:val="auto"/>
        </w:rPr>
        <w:t xml:space="preserve"> (2</w:t>
      </w:r>
      <w:r w:rsidR="00C75777">
        <w:rPr>
          <w:color w:val="auto"/>
        </w:rPr>
        <w:t>9</w:t>
      </w:r>
      <w:r w:rsidR="00B92159">
        <w:rPr>
          <w:color w:val="auto"/>
        </w:rPr>
        <w:t>.</w:t>
      </w:r>
      <w:r w:rsidR="001D6789">
        <w:rPr>
          <w:color w:val="auto"/>
        </w:rPr>
        <w:t>9</w:t>
      </w:r>
      <w:r w:rsidR="00781881">
        <w:rPr>
          <w:color w:val="auto"/>
        </w:rPr>
        <w:t xml:space="preserve"> per cent)</w:t>
      </w:r>
      <w:r w:rsidR="003235B8">
        <w:rPr>
          <w:color w:val="auto"/>
        </w:rPr>
        <w:t xml:space="preserve">. The change in </w:t>
      </w:r>
      <w:r w:rsidR="002C1314">
        <w:rPr>
          <w:color w:val="auto"/>
        </w:rPr>
        <w:t>r</w:t>
      </w:r>
      <w:r w:rsidR="002E36FD" w:rsidRPr="00D35944">
        <w:rPr>
          <w:color w:val="auto"/>
        </w:rPr>
        <w:t xml:space="preserve">evenue </w:t>
      </w:r>
      <w:r w:rsidR="003D1546">
        <w:rPr>
          <w:color w:val="auto"/>
        </w:rPr>
        <w:t xml:space="preserve">is </w:t>
      </w:r>
      <w:r w:rsidR="003235B8">
        <w:rPr>
          <w:color w:val="auto"/>
        </w:rPr>
        <w:t>even smaller (decreasing $92)</w:t>
      </w:r>
      <w:r w:rsidR="003D1546">
        <w:rPr>
          <w:color w:val="auto"/>
        </w:rPr>
        <w:t>.</w:t>
      </w:r>
      <w:r w:rsidR="00781881">
        <w:rPr>
          <w:color w:val="auto"/>
        </w:rPr>
        <w:t xml:space="preserve"> </w:t>
      </w:r>
    </w:p>
    <w:p w14:paraId="499F04A5" w14:textId="43D70933" w:rsidR="00D359A1" w:rsidRPr="00D35944" w:rsidRDefault="003660A0" w:rsidP="00F80958">
      <w:pPr>
        <w:pStyle w:val="BodyText1"/>
        <w:rPr>
          <w:color w:val="auto"/>
        </w:rPr>
      </w:pPr>
      <w:r>
        <w:rPr>
          <w:color w:val="auto"/>
        </w:rPr>
        <w:t xml:space="preserve">The </w:t>
      </w:r>
      <w:r w:rsidR="003235B8">
        <w:rPr>
          <w:color w:val="auto"/>
        </w:rPr>
        <w:t>water cost presented in table 7</w:t>
      </w:r>
      <w:r>
        <w:rPr>
          <w:color w:val="auto"/>
        </w:rPr>
        <w:t xml:space="preserve"> is smaller than what would be expected from recent ABARES reports of Australia’s horticultural industry </w:t>
      </w:r>
      <w:sdt>
        <w:sdtPr>
          <w:rPr>
            <w:color w:val="auto"/>
          </w:rPr>
          <w:id w:val="-246650296"/>
          <w:citation/>
        </w:sdtPr>
        <w:sdtEndPr/>
        <w:sdtContent>
          <w:r>
            <w:rPr>
              <w:color w:val="auto"/>
            </w:rPr>
            <w:fldChar w:fldCharType="begin"/>
          </w:r>
          <w:r>
            <w:rPr>
              <w:color w:val="auto"/>
            </w:rPr>
            <w:instrText xml:space="preserve"> CITATION Ash17 \l 3081 </w:instrText>
          </w:r>
          <w:r>
            <w:rPr>
              <w:color w:val="auto"/>
            </w:rPr>
            <w:fldChar w:fldCharType="separate"/>
          </w:r>
          <w:r w:rsidR="00873760" w:rsidRPr="00873760">
            <w:rPr>
              <w:noProof/>
              <w:color w:val="auto"/>
            </w:rPr>
            <w:t>(Ashton &amp; Van Dijk, 2017)</w:t>
          </w:r>
          <w:r>
            <w:rPr>
              <w:color w:val="auto"/>
            </w:rPr>
            <w:fldChar w:fldCharType="end"/>
          </w:r>
        </w:sdtContent>
      </w:sdt>
      <w:r>
        <w:rPr>
          <w:color w:val="auto"/>
        </w:rPr>
        <w:t>. This is partially a reflection of the distribution of farm size in the horticultural industry</w:t>
      </w:r>
      <w:r w:rsidRPr="003660A0">
        <w:rPr>
          <w:color w:val="auto"/>
        </w:rPr>
        <w:t xml:space="preserve"> </w:t>
      </w:r>
      <w:r>
        <w:rPr>
          <w:color w:val="auto"/>
        </w:rPr>
        <w:t>baseline data. The 2014-15 sample data is skewed towards</w:t>
      </w:r>
      <w:r w:rsidR="00231803">
        <w:rPr>
          <w:color w:val="auto"/>
        </w:rPr>
        <w:t xml:space="preserve"> smaller horticulture producers</w:t>
      </w:r>
      <w:r>
        <w:rPr>
          <w:color w:val="auto"/>
        </w:rPr>
        <w:t xml:space="preserve"> </w:t>
      </w:r>
      <w:r w:rsidR="00231803">
        <w:rPr>
          <w:color w:val="auto"/>
        </w:rPr>
        <w:t>(see</w:t>
      </w:r>
      <w:r w:rsidR="003235B8">
        <w:rPr>
          <w:color w:val="auto"/>
        </w:rPr>
        <w:t xml:space="preserve"> the values for</w:t>
      </w:r>
      <w:r w:rsidR="00231803">
        <w:rPr>
          <w:color w:val="auto"/>
        </w:rPr>
        <w:t xml:space="preserve"> mean and median area operated in table 3).</w:t>
      </w:r>
    </w:p>
    <w:p w14:paraId="5381B499" w14:textId="70E9AE8F" w:rsidR="00F7700D" w:rsidRDefault="00A37ED0" w:rsidP="00F7700D">
      <w:pPr>
        <w:pStyle w:val="Caption"/>
        <w:keepLines/>
        <w:rPr>
          <w:sz w:val="18"/>
        </w:rPr>
      </w:pPr>
      <w:bookmarkStart w:id="61" w:name="_Ref492629982"/>
      <w:bookmarkStart w:id="62" w:name="_Toc524423142"/>
      <w:r>
        <w:t xml:space="preserve">Table </w:t>
      </w:r>
      <w:r w:rsidR="00CC4A0D">
        <w:rPr>
          <w:noProof/>
        </w:rPr>
        <w:fldChar w:fldCharType="begin"/>
      </w:r>
      <w:r w:rsidR="00CC4A0D">
        <w:rPr>
          <w:noProof/>
        </w:rPr>
        <w:instrText xml:space="preserve"> SEQ Table \* ARABIC </w:instrText>
      </w:r>
      <w:r w:rsidR="00CC4A0D">
        <w:rPr>
          <w:noProof/>
        </w:rPr>
        <w:fldChar w:fldCharType="separate"/>
      </w:r>
      <w:r w:rsidR="00041371">
        <w:rPr>
          <w:noProof/>
        </w:rPr>
        <w:t>8</w:t>
      </w:r>
      <w:r w:rsidR="00CC4A0D">
        <w:rPr>
          <w:noProof/>
        </w:rPr>
        <w:fldChar w:fldCharType="end"/>
      </w:r>
      <w:r w:rsidR="006F6BB6">
        <w:t xml:space="preserve"> Percentage and level</w:t>
      </w:r>
      <w:r w:rsidR="006F6BB6" w:rsidRPr="006F6BB6">
        <w:rPr>
          <w:color w:val="000000"/>
          <w14:textFill>
            <w14:solidFill>
              <w14:srgbClr w14:val="000000">
                <w14:lumMod w14:val="50000"/>
              </w14:srgbClr>
            </w14:solidFill>
          </w14:textFill>
        </w:rPr>
        <w:t xml:space="preserve"> </w:t>
      </w:r>
      <w:r w:rsidR="006F6BB6" w:rsidRPr="006F6BB6">
        <w:t>changes for farm costs, total revenue and total profit</w:t>
      </w:r>
      <w:bookmarkEnd w:id="61"/>
      <w:r w:rsidR="00503DEC">
        <w:t xml:space="preserve"> (weighted average</w:t>
      </w:r>
      <w:r w:rsidR="003D1546">
        <w:t>)</w:t>
      </w:r>
      <w:bookmarkEnd w:id="62"/>
      <w:r w:rsidR="00F7700D">
        <w:rPr>
          <w:sz w:val="18"/>
        </w:rPr>
        <w:t xml:space="preserve"> </w:t>
      </w:r>
    </w:p>
    <w:tbl>
      <w:tblPr>
        <w:tblW w:w="9185" w:type="dxa"/>
        <w:tblLook w:val="04A0" w:firstRow="1" w:lastRow="0" w:firstColumn="1" w:lastColumn="0" w:noHBand="0" w:noVBand="1"/>
      </w:tblPr>
      <w:tblGrid>
        <w:gridCol w:w="3119"/>
        <w:gridCol w:w="1843"/>
        <w:gridCol w:w="1669"/>
        <w:gridCol w:w="1311"/>
        <w:gridCol w:w="1243"/>
      </w:tblGrid>
      <w:tr w:rsidR="00F7700D" w:rsidRPr="00F7700D" w14:paraId="0A13898C" w14:textId="77777777" w:rsidTr="00F7700D">
        <w:trPr>
          <w:trHeight w:val="127"/>
        </w:trPr>
        <w:tc>
          <w:tcPr>
            <w:tcW w:w="3119" w:type="dxa"/>
            <w:tcBorders>
              <w:top w:val="single" w:sz="4" w:space="0" w:color="auto"/>
              <w:left w:val="nil"/>
              <w:bottom w:val="nil"/>
              <w:right w:val="nil"/>
            </w:tcBorders>
            <w:shd w:val="clear" w:color="auto" w:fill="auto"/>
            <w:noWrap/>
            <w:hideMark/>
          </w:tcPr>
          <w:p w14:paraId="31FA2893" w14:textId="77777777" w:rsidR="00F7700D" w:rsidRPr="00F7700D" w:rsidRDefault="00F7700D" w:rsidP="00F7700D">
            <w:pPr>
              <w:keepNext/>
              <w:keepLines/>
              <w:spacing w:after="0" w:line="240" w:lineRule="auto"/>
              <w:rPr>
                <w:rFonts w:ascii="Calibri" w:eastAsia="Times New Roman" w:hAnsi="Calibri"/>
                <w:b/>
                <w:bCs/>
                <w:color w:val="000000"/>
                <w:sz w:val="20"/>
                <w:lang w:eastAsia="en-AU"/>
              </w:rPr>
            </w:pPr>
            <w:r w:rsidRPr="00F7700D">
              <w:rPr>
                <w:rFonts w:ascii="Calibri" w:eastAsia="Times New Roman" w:hAnsi="Calibri"/>
                <w:b/>
                <w:bCs/>
                <w:color w:val="000000"/>
                <w:sz w:val="20"/>
                <w:lang w:eastAsia="en-AU"/>
              </w:rPr>
              <w:t xml:space="preserve">Variable </w:t>
            </w:r>
          </w:p>
        </w:tc>
        <w:tc>
          <w:tcPr>
            <w:tcW w:w="1843" w:type="dxa"/>
            <w:tcBorders>
              <w:top w:val="single" w:sz="4" w:space="0" w:color="auto"/>
              <w:left w:val="nil"/>
              <w:bottom w:val="nil"/>
              <w:right w:val="nil"/>
            </w:tcBorders>
            <w:shd w:val="clear" w:color="auto" w:fill="auto"/>
            <w:noWrap/>
            <w:hideMark/>
          </w:tcPr>
          <w:p w14:paraId="64F364D2" w14:textId="77777777" w:rsidR="00F7700D" w:rsidRPr="00F7700D" w:rsidRDefault="00F7700D" w:rsidP="00F7700D">
            <w:pPr>
              <w:keepNext/>
              <w:keepLines/>
              <w:spacing w:after="0" w:line="240" w:lineRule="auto"/>
              <w:rPr>
                <w:rFonts w:ascii="Calibri" w:eastAsia="Times New Roman" w:hAnsi="Calibri"/>
                <w:b/>
                <w:bCs/>
                <w:color w:val="000000"/>
                <w:sz w:val="20"/>
                <w:lang w:eastAsia="en-AU"/>
              </w:rPr>
            </w:pPr>
            <w:r w:rsidRPr="00F7700D">
              <w:rPr>
                <w:rFonts w:ascii="Calibri" w:eastAsia="Times New Roman" w:hAnsi="Calibri"/>
                <w:b/>
                <w:bCs/>
                <w:color w:val="000000"/>
                <w:sz w:val="20"/>
                <w:lang w:eastAsia="en-AU"/>
              </w:rPr>
              <w:t>Baseline (2014-15)</w:t>
            </w:r>
          </w:p>
        </w:tc>
        <w:tc>
          <w:tcPr>
            <w:tcW w:w="1669" w:type="dxa"/>
            <w:tcBorders>
              <w:top w:val="single" w:sz="4" w:space="0" w:color="auto"/>
              <w:left w:val="nil"/>
              <w:bottom w:val="nil"/>
              <w:right w:val="nil"/>
            </w:tcBorders>
            <w:shd w:val="clear" w:color="auto" w:fill="auto"/>
            <w:noWrap/>
            <w:hideMark/>
          </w:tcPr>
          <w:p w14:paraId="686FA8D3" w14:textId="77777777" w:rsidR="00F7700D" w:rsidRPr="00F7700D" w:rsidRDefault="00F7700D" w:rsidP="00F7700D">
            <w:pPr>
              <w:keepNext/>
              <w:keepLines/>
              <w:spacing w:after="0" w:line="240" w:lineRule="auto"/>
              <w:rPr>
                <w:rFonts w:ascii="Calibri" w:eastAsia="Times New Roman" w:hAnsi="Calibri"/>
                <w:b/>
                <w:bCs/>
                <w:color w:val="000000"/>
                <w:sz w:val="20"/>
                <w:lang w:eastAsia="en-AU"/>
              </w:rPr>
            </w:pPr>
            <w:r w:rsidRPr="00F7700D">
              <w:rPr>
                <w:rFonts w:ascii="Calibri" w:eastAsia="Times New Roman" w:hAnsi="Calibri"/>
                <w:b/>
                <w:bCs/>
                <w:color w:val="000000"/>
                <w:sz w:val="20"/>
                <w:lang w:eastAsia="en-AU"/>
              </w:rPr>
              <w:t xml:space="preserve">30% increase in water price </w:t>
            </w:r>
          </w:p>
        </w:tc>
        <w:tc>
          <w:tcPr>
            <w:tcW w:w="1311" w:type="dxa"/>
            <w:tcBorders>
              <w:top w:val="single" w:sz="4" w:space="0" w:color="auto"/>
              <w:left w:val="nil"/>
              <w:bottom w:val="nil"/>
              <w:right w:val="nil"/>
            </w:tcBorders>
            <w:shd w:val="clear" w:color="auto" w:fill="auto"/>
            <w:noWrap/>
            <w:hideMark/>
          </w:tcPr>
          <w:p w14:paraId="1EAC8D02" w14:textId="77777777" w:rsidR="00F7700D" w:rsidRPr="00F7700D" w:rsidRDefault="00F7700D" w:rsidP="00F7700D">
            <w:pPr>
              <w:keepNext/>
              <w:keepLines/>
              <w:spacing w:after="0" w:line="240" w:lineRule="auto"/>
              <w:rPr>
                <w:rFonts w:ascii="Calibri" w:eastAsia="Times New Roman" w:hAnsi="Calibri"/>
                <w:b/>
                <w:bCs/>
                <w:color w:val="000000"/>
                <w:sz w:val="20"/>
                <w:lang w:eastAsia="en-AU"/>
              </w:rPr>
            </w:pPr>
            <w:r w:rsidRPr="00F7700D">
              <w:rPr>
                <w:rFonts w:ascii="Calibri" w:eastAsia="Times New Roman" w:hAnsi="Calibri"/>
                <w:b/>
                <w:bCs/>
                <w:color w:val="000000"/>
                <w:sz w:val="20"/>
                <w:lang w:eastAsia="en-AU"/>
              </w:rPr>
              <w:t>Level change</w:t>
            </w:r>
          </w:p>
        </w:tc>
        <w:tc>
          <w:tcPr>
            <w:tcW w:w="1243" w:type="dxa"/>
            <w:tcBorders>
              <w:top w:val="single" w:sz="4" w:space="0" w:color="auto"/>
              <w:left w:val="nil"/>
              <w:bottom w:val="nil"/>
              <w:right w:val="nil"/>
            </w:tcBorders>
            <w:shd w:val="clear" w:color="auto" w:fill="auto"/>
            <w:noWrap/>
            <w:hideMark/>
          </w:tcPr>
          <w:p w14:paraId="5CAA3DD9" w14:textId="77777777" w:rsidR="00F7700D" w:rsidRPr="00F7700D" w:rsidRDefault="00F7700D" w:rsidP="00F7700D">
            <w:pPr>
              <w:keepNext/>
              <w:keepLines/>
              <w:spacing w:after="0" w:line="240" w:lineRule="auto"/>
              <w:rPr>
                <w:rFonts w:ascii="Calibri" w:eastAsia="Times New Roman" w:hAnsi="Calibri"/>
                <w:b/>
                <w:bCs/>
                <w:color w:val="000000"/>
                <w:sz w:val="20"/>
                <w:lang w:eastAsia="en-AU"/>
              </w:rPr>
            </w:pPr>
            <w:r w:rsidRPr="00F7700D">
              <w:rPr>
                <w:rFonts w:ascii="Calibri" w:eastAsia="Times New Roman" w:hAnsi="Calibri"/>
                <w:b/>
                <w:bCs/>
                <w:color w:val="000000"/>
                <w:sz w:val="20"/>
                <w:lang w:eastAsia="en-AU"/>
              </w:rPr>
              <w:t xml:space="preserve">Percentage change </w:t>
            </w:r>
          </w:p>
        </w:tc>
      </w:tr>
      <w:tr w:rsidR="003235B8" w:rsidRPr="00F7700D" w14:paraId="1759CBE8" w14:textId="77777777" w:rsidTr="00F7700D">
        <w:trPr>
          <w:trHeight w:val="66"/>
        </w:trPr>
        <w:tc>
          <w:tcPr>
            <w:tcW w:w="3119" w:type="dxa"/>
            <w:tcBorders>
              <w:top w:val="nil"/>
              <w:left w:val="nil"/>
              <w:bottom w:val="nil"/>
              <w:right w:val="nil"/>
            </w:tcBorders>
            <w:shd w:val="clear" w:color="auto" w:fill="auto"/>
            <w:noWrap/>
            <w:hideMark/>
          </w:tcPr>
          <w:p w14:paraId="2A907FED" w14:textId="77777777" w:rsidR="003235B8" w:rsidRPr="00F7700D" w:rsidRDefault="003235B8" w:rsidP="003235B8">
            <w:pPr>
              <w:keepNext/>
              <w:keepLines/>
              <w:spacing w:after="0" w:line="240" w:lineRule="auto"/>
              <w:rPr>
                <w:rFonts w:ascii="Calibri" w:eastAsia="Times New Roman" w:hAnsi="Calibri"/>
                <w:color w:val="000000"/>
                <w:sz w:val="20"/>
                <w:lang w:eastAsia="en-AU"/>
              </w:rPr>
            </w:pPr>
            <w:r w:rsidRPr="00F7700D">
              <w:rPr>
                <w:rFonts w:ascii="Calibri" w:eastAsia="Times New Roman" w:hAnsi="Calibri"/>
                <w:color w:val="000000"/>
                <w:sz w:val="20"/>
                <w:lang w:eastAsia="en-AU"/>
              </w:rPr>
              <w:t>Labour costs ($)</w:t>
            </w:r>
          </w:p>
        </w:tc>
        <w:tc>
          <w:tcPr>
            <w:tcW w:w="1843" w:type="dxa"/>
            <w:tcBorders>
              <w:top w:val="nil"/>
              <w:left w:val="nil"/>
              <w:bottom w:val="nil"/>
              <w:right w:val="nil"/>
            </w:tcBorders>
            <w:shd w:val="clear" w:color="auto" w:fill="auto"/>
            <w:noWrap/>
            <w:hideMark/>
          </w:tcPr>
          <w:p w14:paraId="04886631" w14:textId="66C8B714" w:rsidR="003235B8" w:rsidRPr="003235B8" w:rsidRDefault="003235B8" w:rsidP="003235B8">
            <w:pPr>
              <w:keepNext/>
              <w:keepLines/>
              <w:spacing w:after="0" w:line="240" w:lineRule="auto"/>
              <w:rPr>
                <w:rFonts w:ascii="Calibri" w:eastAsia="Times New Roman" w:hAnsi="Calibri"/>
                <w:color w:val="000000"/>
                <w:sz w:val="20"/>
                <w:lang w:eastAsia="en-AU"/>
              </w:rPr>
            </w:pPr>
            <w:r w:rsidRPr="003235B8">
              <w:rPr>
                <w:rFonts w:ascii="Calibri" w:hAnsi="Calibri"/>
                <w:color w:val="000000"/>
                <w:sz w:val="20"/>
              </w:rPr>
              <w:t>29,947</w:t>
            </w:r>
          </w:p>
        </w:tc>
        <w:tc>
          <w:tcPr>
            <w:tcW w:w="1669" w:type="dxa"/>
            <w:tcBorders>
              <w:top w:val="nil"/>
              <w:left w:val="nil"/>
              <w:bottom w:val="nil"/>
              <w:right w:val="nil"/>
            </w:tcBorders>
            <w:shd w:val="clear" w:color="auto" w:fill="auto"/>
            <w:noWrap/>
            <w:hideMark/>
          </w:tcPr>
          <w:p w14:paraId="7FC51706" w14:textId="39BD9350" w:rsidR="003235B8" w:rsidRPr="003235B8" w:rsidRDefault="003235B8" w:rsidP="003235B8">
            <w:pPr>
              <w:keepNext/>
              <w:keepLines/>
              <w:spacing w:after="0" w:line="240" w:lineRule="auto"/>
              <w:rPr>
                <w:rFonts w:ascii="Calibri" w:eastAsia="Times New Roman" w:hAnsi="Calibri"/>
                <w:color w:val="000000"/>
                <w:sz w:val="20"/>
                <w:lang w:eastAsia="en-AU"/>
              </w:rPr>
            </w:pPr>
            <w:r w:rsidRPr="003235B8">
              <w:rPr>
                <w:rFonts w:ascii="Calibri" w:hAnsi="Calibri"/>
                <w:color w:val="000000"/>
                <w:sz w:val="20"/>
              </w:rPr>
              <w:t>31,306</w:t>
            </w:r>
          </w:p>
        </w:tc>
        <w:tc>
          <w:tcPr>
            <w:tcW w:w="1311" w:type="dxa"/>
            <w:tcBorders>
              <w:top w:val="nil"/>
              <w:left w:val="nil"/>
              <w:bottom w:val="nil"/>
              <w:right w:val="nil"/>
            </w:tcBorders>
            <w:shd w:val="clear" w:color="auto" w:fill="auto"/>
            <w:noWrap/>
            <w:hideMark/>
          </w:tcPr>
          <w:p w14:paraId="47114E58" w14:textId="1944D085" w:rsidR="003235B8" w:rsidRPr="003235B8" w:rsidRDefault="003235B8" w:rsidP="003235B8">
            <w:pPr>
              <w:keepNext/>
              <w:keepLines/>
              <w:spacing w:after="0" w:line="240" w:lineRule="auto"/>
              <w:rPr>
                <w:rFonts w:ascii="Calibri" w:eastAsia="Times New Roman" w:hAnsi="Calibri"/>
                <w:color w:val="000000"/>
                <w:sz w:val="20"/>
                <w:lang w:eastAsia="en-AU"/>
              </w:rPr>
            </w:pPr>
            <w:r w:rsidRPr="003235B8">
              <w:rPr>
                <w:rFonts w:ascii="Calibri" w:hAnsi="Calibri"/>
                <w:color w:val="000000"/>
                <w:sz w:val="20"/>
              </w:rPr>
              <w:t>1,359</w:t>
            </w:r>
          </w:p>
        </w:tc>
        <w:tc>
          <w:tcPr>
            <w:tcW w:w="1243" w:type="dxa"/>
            <w:tcBorders>
              <w:top w:val="nil"/>
              <w:left w:val="nil"/>
              <w:bottom w:val="nil"/>
              <w:right w:val="nil"/>
            </w:tcBorders>
            <w:shd w:val="clear" w:color="auto" w:fill="auto"/>
            <w:noWrap/>
            <w:vAlign w:val="bottom"/>
            <w:hideMark/>
          </w:tcPr>
          <w:p w14:paraId="7DF767E6" w14:textId="21B6F39A" w:rsidR="003235B8" w:rsidRPr="003235B8" w:rsidRDefault="003235B8" w:rsidP="003235B8">
            <w:pPr>
              <w:keepNext/>
              <w:keepLines/>
              <w:spacing w:after="0" w:line="240" w:lineRule="auto"/>
              <w:jc w:val="right"/>
              <w:rPr>
                <w:rFonts w:ascii="Calibri" w:eastAsia="Times New Roman" w:hAnsi="Calibri"/>
                <w:color w:val="000000"/>
                <w:sz w:val="20"/>
                <w:lang w:eastAsia="en-AU"/>
              </w:rPr>
            </w:pPr>
            <w:r w:rsidRPr="003235B8">
              <w:rPr>
                <w:rFonts w:ascii="Calibri" w:hAnsi="Calibri"/>
                <w:color w:val="000000"/>
                <w:sz w:val="20"/>
              </w:rPr>
              <w:t>4.5</w:t>
            </w:r>
          </w:p>
        </w:tc>
      </w:tr>
      <w:tr w:rsidR="003235B8" w:rsidRPr="00F7700D" w14:paraId="5653C40A" w14:textId="77777777" w:rsidTr="00F7700D">
        <w:trPr>
          <w:trHeight w:val="66"/>
        </w:trPr>
        <w:tc>
          <w:tcPr>
            <w:tcW w:w="3119" w:type="dxa"/>
            <w:tcBorders>
              <w:top w:val="nil"/>
              <w:left w:val="nil"/>
              <w:bottom w:val="nil"/>
              <w:right w:val="nil"/>
            </w:tcBorders>
            <w:shd w:val="clear" w:color="auto" w:fill="auto"/>
            <w:noWrap/>
            <w:hideMark/>
          </w:tcPr>
          <w:p w14:paraId="6AF045BE" w14:textId="77777777" w:rsidR="003235B8" w:rsidRPr="00F7700D" w:rsidRDefault="003235B8" w:rsidP="003235B8">
            <w:pPr>
              <w:keepNext/>
              <w:keepLines/>
              <w:spacing w:after="0" w:line="240" w:lineRule="auto"/>
              <w:rPr>
                <w:rFonts w:ascii="Calibri" w:eastAsia="Times New Roman" w:hAnsi="Calibri"/>
                <w:color w:val="000000"/>
                <w:sz w:val="20"/>
                <w:lang w:eastAsia="en-AU"/>
              </w:rPr>
            </w:pPr>
            <w:r w:rsidRPr="00F7700D">
              <w:rPr>
                <w:rFonts w:ascii="Calibri" w:eastAsia="Times New Roman" w:hAnsi="Calibri"/>
                <w:color w:val="000000"/>
                <w:sz w:val="20"/>
                <w:lang w:eastAsia="en-AU"/>
              </w:rPr>
              <w:t>materials and services costs ($)</w:t>
            </w:r>
          </w:p>
        </w:tc>
        <w:tc>
          <w:tcPr>
            <w:tcW w:w="1843" w:type="dxa"/>
            <w:tcBorders>
              <w:top w:val="nil"/>
              <w:left w:val="nil"/>
              <w:bottom w:val="nil"/>
              <w:right w:val="nil"/>
            </w:tcBorders>
            <w:shd w:val="clear" w:color="auto" w:fill="auto"/>
            <w:noWrap/>
            <w:hideMark/>
          </w:tcPr>
          <w:p w14:paraId="1EB06849" w14:textId="213B9BF5" w:rsidR="003235B8" w:rsidRPr="003235B8" w:rsidRDefault="003235B8" w:rsidP="003235B8">
            <w:pPr>
              <w:keepNext/>
              <w:keepLines/>
              <w:spacing w:after="0" w:line="240" w:lineRule="auto"/>
              <w:rPr>
                <w:rFonts w:ascii="Calibri" w:eastAsia="Times New Roman" w:hAnsi="Calibri"/>
                <w:color w:val="000000"/>
                <w:sz w:val="20"/>
                <w:lang w:eastAsia="en-AU"/>
              </w:rPr>
            </w:pPr>
            <w:r w:rsidRPr="003235B8">
              <w:rPr>
                <w:rFonts w:ascii="Calibri" w:hAnsi="Calibri"/>
                <w:color w:val="000000"/>
                <w:sz w:val="20"/>
              </w:rPr>
              <w:t>123,024</w:t>
            </w:r>
          </w:p>
        </w:tc>
        <w:tc>
          <w:tcPr>
            <w:tcW w:w="1669" w:type="dxa"/>
            <w:tcBorders>
              <w:top w:val="nil"/>
              <w:left w:val="nil"/>
              <w:bottom w:val="nil"/>
              <w:right w:val="nil"/>
            </w:tcBorders>
            <w:shd w:val="clear" w:color="auto" w:fill="auto"/>
            <w:noWrap/>
            <w:hideMark/>
          </w:tcPr>
          <w:p w14:paraId="709D7F79" w14:textId="1354C678" w:rsidR="003235B8" w:rsidRPr="003235B8" w:rsidRDefault="003235B8" w:rsidP="003235B8">
            <w:pPr>
              <w:keepNext/>
              <w:keepLines/>
              <w:spacing w:after="0" w:line="240" w:lineRule="auto"/>
              <w:rPr>
                <w:rFonts w:ascii="Calibri" w:eastAsia="Times New Roman" w:hAnsi="Calibri"/>
                <w:color w:val="000000"/>
                <w:sz w:val="20"/>
                <w:lang w:eastAsia="en-AU"/>
              </w:rPr>
            </w:pPr>
            <w:r w:rsidRPr="003235B8">
              <w:rPr>
                <w:rFonts w:ascii="Calibri" w:hAnsi="Calibri"/>
                <w:color w:val="000000"/>
                <w:sz w:val="20"/>
              </w:rPr>
              <w:t>116,108</w:t>
            </w:r>
          </w:p>
        </w:tc>
        <w:tc>
          <w:tcPr>
            <w:tcW w:w="1311" w:type="dxa"/>
            <w:tcBorders>
              <w:top w:val="nil"/>
              <w:left w:val="nil"/>
              <w:bottom w:val="nil"/>
              <w:right w:val="nil"/>
            </w:tcBorders>
            <w:shd w:val="clear" w:color="auto" w:fill="auto"/>
            <w:noWrap/>
            <w:hideMark/>
          </w:tcPr>
          <w:p w14:paraId="653045AF" w14:textId="0284BADA" w:rsidR="003235B8" w:rsidRPr="003235B8" w:rsidRDefault="003235B8" w:rsidP="003235B8">
            <w:pPr>
              <w:keepNext/>
              <w:keepLines/>
              <w:spacing w:after="0" w:line="240" w:lineRule="auto"/>
              <w:rPr>
                <w:rFonts w:ascii="Calibri" w:eastAsia="Times New Roman" w:hAnsi="Calibri"/>
                <w:color w:val="000000"/>
                <w:sz w:val="20"/>
                <w:lang w:eastAsia="en-AU"/>
              </w:rPr>
            </w:pPr>
            <w:r w:rsidRPr="003235B8">
              <w:rPr>
                <w:rFonts w:ascii="Calibri" w:hAnsi="Calibri"/>
                <w:color w:val="000000"/>
                <w:sz w:val="20"/>
              </w:rPr>
              <w:t>-6,916</w:t>
            </w:r>
          </w:p>
        </w:tc>
        <w:tc>
          <w:tcPr>
            <w:tcW w:w="1243" w:type="dxa"/>
            <w:tcBorders>
              <w:top w:val="nil"/>
              <w:left w:val="nil"/>
              <w:bottom w:val="nil"/>
              <w:right w:val="nil"/>
            </w:tcBorders>
            <w:shd w:val="clear" w:color="auto" w:fill="auto"/>
            <w:noWrap/>
            <w:vAlign w:val="bottom"/>
            <w:hideMark/>
          </w:tcPr>
          <w:p w14:paraId="07EE26D1" w14:textId="7296D9BE" w:rsidR="003235B8" w:rsidRPr="003235B8" w:rsidRDefault="003235B8" w:rsidP="003235B8">
            <w:pPr>
              <w:keepNext/>
              <w:keepLines/>
              <w:spacing w:after="0" w:line="240" w:lineRule="auto"/>
              <w:jc w:val="right"/>
              <w:rPr>
                <w:rFonts w:ascii="Calibri" w:eastAsia="Times New Roman" w:hAnsi="Calibri"/>
                <w:color w:val="000000"/>
                <w:sz w:val="20"/>
                <w:lang w:eastAsia="en-AU"/>
              </w:rPr>
            </w:pPr>
            <w:r w:rsidRPr="003235B8">
              <w:rPr>
                <w:rFonts w:ascii="Calibri" w:hAnsi="Calibri"/>
                <w:color w:val="000000"/>
                <w:sz w:val="20"/>
              </w:rPr>
              <w:t>-5.6</w:t>
            </w:r>
          </w:p>
        </w:tc>
      </w:tr>
      <w:tr w:rsidR="003235B8" w:rsidRPr="00F7700D" w14:paraId="7CF4C766" w14:textId="77777777" w:rsidTr="00F7700D">
        <w:trPr>
          <w:trHeight w:val="66"/>
        </w:trPr>
        <w:tc>
          <w:tcPr>
            <w:tcW w:w="3119" w:type="dxa"/>
            <w:tcBorders>
              <w:top w:val="nil"/>
              <w:left w:val="nil"/>
              <w:bottom w:val="nil"/>
              <w:right w:val="nil"/>
            </w:tcBorders>
            <w:shd w:val="clear" w:color="auto" w:fill="auto"/>
            <w:noWrap/>
            <w:hideMark/>
          </w:tcPr>
          <w:p w14:paraId="6694A299" w14:textId="77777777" w:rsidR="003235B8" w:rsidRPr="00F7700D" w:rsidRDefault="003235B8" w:rsidP="003235B8">
            <w:pPr>
              <w:keepNext/>
              <w:keepLines/>
              <w:spacing w:after="0" w:line="240" w:lineRule="auto"/>
              <w:rPr>
                <w:rFonts w:ascii="Calibri" w:eastAsia="Times New Roman" w:hAnsi="Calibri"/>
                <w:color w:val="000000"/>
                <w:sz w:val="20"/>
                <w:lang w:eastAsia="en-AU"/>
              </w:rPr>
            </w:pPr>
            <w:r w:rsidRPr="00F7700D">
              <w:rPr>
                <w:rFonts w:ascii="Calibri" w:eastAsia="Times New Roman" w:hAnsi="Calibri"/>
                <w:color w:val="000000"/>
                <w:sz w:val="20"/>
                <w:lang w:eastAsia="en-AU"/>
              </w:rPr>
              <w:t>Water costs ($)</w:t>
            </w:r>
          </w:p>
        </w:tc>
        <w:tc>
          <w:tcPr>
            <w:tcW w:w="1843" w:type="dxa"/>
            <w:tcBorders>
              <w:top w:val="nil"/>
              <w:left w:val="nil"/>
              <w:bottom w:val="nil"/>
              <w:right w:val="nil"/>
            </w:tcBorders>
            <w:shd w:val="clear" w:color="auto" w:fill="auto"/>
            <w:noWrap/>
            <w:hideMark/>
          </w:tcPr>
          <w:p w14:paraId="6F2EC828" w14:textId="5FE42BAE" w:rsidR="003235B8" w:rsidRPr="003235B8" w:rsidRDefault="003235B8" w:rsidP="003235B8">
            <w:pPr>
              <w:keepNext/>
              <w:keepLines/>
              <w:spacing w:after="0" w:line="240" w:lineRule="auto"/>
              <w:rPr>
                <w:rFonts w:ascii="Calibri" w:eastAsia="Times New Roman" w:hAnsi="Calibri"/>
                <w:color w:val="000000"/>
                <w:sz w:val="20"/>
                <w:lang w:eastAsia="en-AU"/>
              </w:rPr>
            </w:pPr>
            <w:r w:rsidRPr="003235B8">
              <w:rPr>
                <w:rFonts w:ascii="Calibri" w:hAnsi="Calibri"/>
                <w:color w:val="000000"/>
                <w:sz w:val="20"/>
              </w:rPr>
              <w:t>15,453</w:t>
            </w:r>
          </w:p>
        </w:tc>
        <w:tc>
          <w:tcPr>
            <w:tcW w:w="1669" w:type="dxa"/>
            <w:tcBorders>
              <w:top w:val="nil"/>
              <w:left w:val="nil"/>
              <w:bottom w:val="nil"/>
              <w:right w:val="nil"/>
            </w:tcBorders>
            <w:shd w:val="clear" w:color="auto" w:fill="auto"/>
            <w:noWrap/>
            <w:hideMark/>
          </w:tcPr>
          <w:p w14:paraId="70C19B0B" w14:textId="1311B737" w:rsidR="003235B8" w:rsidRPr="003235B8" w:rsidRDefault="003235B8" w:rsidP="003235B8">
            <w:pPr>
              <w:keepNext/>
              <w:keepLines/>
              <w:spacing w:after="0" w:line="240" w:lineRule="auto"/>
              <w:rPr>
                <w:rFonts w:ascii="Calibri" w:eastAsia="Times New Roman" w:hAnsi="Calibri"/>
                <w:color w:val="000000"/>
                <w:sz w:val="20"/>
                <w:lang w:eastAsia="en-AU"/>
              </w:rPr>
            </w:pPr>
            <w:r w:rsidRPr="003235B8">
              <w:rPr>
                <w:rFonts w:ascii="Calibri" w:hAnsi="Calibri"/>
                <w:color w:val="000000"/>
                <w:sz w:val="20"/>
              </w:rPr>
              <w:t>20,106</w:t>
            </w:r>
          </w:p>
        </w:tc>
        <w:tc>
          <w:tcPr>
            <w:tcW w:w="1311" w:type="dxa"/>
            <w:tcBorders>
              <w:top w:val="nil"/>
              <w:left w:val="nil"/>
              <w:bottom w:val="nil"/>
              <w:right w:val="nil"/>
            </w:tcBorders>
            <w:shd w:val="clear" w:color="auto" w:fill="auto"/>
            <w:noWrap/>
            <w:hideMark/>
          </w:tcPr>
          <w:p w14:paraId="4E65E038" w14:textId="25975E41" w:rsidR="003235B8" w:rsidRPr="003235B8" w:rsidRDefault="003235B8" w:rsidP="003235B8">
            <w:pPr>
              <w:keepNext/>
              <w:keepLines/>
              <w:spacing w:after="0" w:line="240" w:lineRule="auto"/>
              <w:rPr>
                <w:rFonts w:ascii="Calibri" w:eastAsia="Times New Roman" w:hAnsi="Calibri"/>
                <w:color w:val="000000"/>
                <w:sz w:val="20"/>
                <w:lang w:eastAsia="en-AU"/>
              </w:rPr>
            </w:pPr>
            <w:r w:rsidRPr="003235B8">
              <w:rPr>
                <w:rFonts w:ascii="Calibri" w:hAnsi="Calibri"/>
                <w:color w:val="000000"/>
                <w:sz w:val="20"/>
              </w:rPr>
              <w:t>4,653</w:t>
            </w:r>
          </w:p>
        </w:tc>
        <w:tc>
          <w:tcPr>
            <w:tcW w:w="1243" w:type="dxa"/>
            <w:tcBorders>
              <w:top w:val="nil"/>
              <w:left w:val="nil"/>
              <w:bottom w:val="nil"/>
              <w:right w:val="nil"/>
            </w:tcBorders>
            <w:shd w:val="clear" w:color="auto" w:fill="auto"/>
            <w:noWrap/>
            <w:vAlign w:val="bottom"/>
            <w:hideMark/>
          </w:tcPr>
          <w:p w14:paraId="35579B7D" w14:textId="2DE5B766" w:rsidR="003235B8" w:rsidRPr="003235B8" w:rsidRDefault="003235B8" w:rsidP="003235B8">
            <w:pPr>
              <w:keepNext/>
              <w:keepLines/>
              <w:spacing w:after="0" w:line="240" w:lineRule="auto"/>
              <w:jc w:val="right"/>
              <w:rPr>
                <w:rFonts w:ascii="Calibri" w:eastAsia="Times New Roman" w:hAnsi="Calibri"/>
                <w:color w:val="000000"/>
                <w:sz w:val="20"/>
                <w:lang w:eastAsia="en-AU"/>
              </w:rPr>
            </w:pPr>
            <w:r w:rsidRPr="003235B8">
              <w:rPr>
                <w:rFonts w:ascii="Calibri" w:hAnsi="Calibri"/>
                <w:color w:val="000000"/>
                <w:sz w:val="20"/>
              </w:rPr>
              <w:t>30.1</w:t>
            </w:r>
          </w:p>
        </w:tc>
      </w:tr>
      <w:tr w:rsidR="003235B8" w:rsidRPr="00F7700D" w14:paraId="5ADD2E66" w14:textId="77777777" w:rsidTr="00F7700D">
        <w:trPr>
          <w:trHeight w:val="66"/>
        </w:trPr>
        <w:tc>
          <w:tcPr>
            <w:tcW w:w="3119" w:type="dxa"/>
            <w:tcBorders>
              <w:top w:val="nil"/>
              <w:left w:val="nil"/>
              <w:bottom w:val="nil"/>
              <w:right w:val="nil"/>
            </w:tcBorders>
            <w:shd w:val="clear" w:color="auto" w:fill="auto"/>
            <w:noWrap/>
            <w:hideMark/>
          </w:tcPr>
          <w:p w14:paraId="55928EB6" w14:textId="77777777" w:rsidR="003235B8" w:rsidRPr="00F7700D" w:rsidRDefault="003235B8" w:rsidP="003235B8">
            <w:pPr>
              <w:keepNext/>
              <w:keepLines/>
              <w:spacing w:after="0" w:line="240" w:lineRule="auto"/>
              <w:rPr>
                <w:rFonts w:ascii="Calibri" w:eastAsia="Times New Roman" w:hAnsi="Calibri"/>
                <w:color w:val="000000"/>
                <w:sz w:val="20"/>
                <w:lang w:eastAsia="en-AU"/>
              </w:rPr>
            </w:pPr>
            <w:r w:rsidRPr="00F7700D">
              <w:rPr>
                <w:rFonts w:ascii="Calibri" w:eastAsia="Times New Roman" w:hAnsi="Calibri"/>
                <w:color w:val="000000"/>
                <w:sz w:val="20"/>
                <w:lang w:eastAsia="en-AU"/>
              </w:rPr>
              <w:t>Total cost ($)</w:t>
            </w:r>
          </w:p>
        </w:tc>
        <w:tc>
          <w:tcPr>
            <w:tcW w:w="1843" w:type="dxa"/>
            <w:tcBorders>
              <w:top w:val="nil"/>
              <w:left w:val="nil"/>
              <w:bottom w:val="nil"/>
              <w:right w:val="nil"/>
            </w:tcBorders>
            <w:shd w:val="clear" w:color="auto" w:fill="auto"/>
            <w:noWrap/>
            <w:hideMark/>
          </w:tcPr>
          <w:p w14:paraId="7279C34A" w14:textId="49E8A303" w:rsidR="003235B8" w:rsidRPr="003235B8" w:rsidRDefault="003235B8" w:rsidP="003235B8">
            <w:pPr>
              <w:keepNext/>
              <w:keepLines/>
              <w:spacing w:after="0" w:line="240" w:lineRule="auto"/>
              <w:rPr>
                <w:rFonts w:ascii="Calibri" w:eastAsia="Times New Roman" w:hAnsi="Calibri"/>
                <w:color w:val="000000"/>
                <w:sz w:val="20"/>
                <w:lang w:eastAsia="en-AU"/>
              </w:rPr>
            </w:pPr>
            <w:r w:rsidRPr="003235B8">
              <w:rPr>
                <w:rFonts w:ascii="Calibri" w:hAnsi="Calibri"/>
                <w:color w:val="000000"/>
                <w:sz w:val="20"/>
              </w:rPr>
              <w:t>168,424</w:t>
            </w:r>
          </w:p>
        </w:tc>
        <w:tc>
          <w:tcPr>
            <w:tcW w:w="1669" w:type="dxa"/>
            <w:tcBorders>
              <w:top w:val="nil"/>
              <w:left w:val="nil"/>
              <w:bottom w:val="nil"/>
              <w:right w:val="nil"/>
            </w:tcBorders>
            <w:shd w:val="clear" w:color="auto" w:fill="auto"/>
            <w:noWrap/>
            <w:hideMark/>
          </w:tcPr>
          <w:p w14:paraId="4445F2A8" w14:textId="4E8B24C7" w:rsidR="003235B8" w:rsidRPr="003235B8" w:rsidRDefault="003235B8" w:rsidP="003235B8">
            <w:pPr>
              <w:keepNext/>
              <w:keepLines/>
              <w:spacing w:after="0" w:line="240" w:lineRule="auto"/>
              <w:rPr>
                <w:rFonts w:ascii="Calibri" w:eastAsia="Times New Roman" w:hAnsi="Calibri"/>
                <w:color w:val="000000"/>
                <w:sz w:val="20"/>
                <w:lang w:eastAsia="en-AU"/>
              </w:rPr>
            </w:pPr>
            <w:r w:rsidRPr="003235B8">
              <w:rPr>
                <w:rFonts w:ascii="Calibri" w:hAnsi="Calibri"/>
                <w:color w:val="000000"/>
                <w:sz w:val="20"/>
              </w:rPr>
              <w:t>167,519</w:t>
            </w:r>
          </w:p>
        </w:tc>
        <w:tc>
          <w:tcPr>
            <w:tcW w:w="1311" w:type="dxa"/>
            <w:tcBorders>
              <w:top w:val="nil"/>
              <w:left w:val="nil"/>
              <w:bottom w:val="nil"/>
              <w:right w:val="nil"/>
            </w:tcBorders>
            <w:shd w:val="clear" w:color="auto" w:fill="auto"/>
            <w:noWrap/>
            <w:hideMark/>
          </w:tcPr>
          <w:p w14:paraId="4A7AEBC6" w14:textId="104F65A1" w:rsidR="003235B8" w:rsidRPr="003235B8" w:rsidRDefault="003235B8" w:rsidP="003235B8">
            <w:pPr>
              <w:keepNext/>
              <w:keepLines/>
              <w:spacing w:after="0" w:line="240" w:lineRule="auto"/>
              <w:rPr>
                <w:rFonts w:ascii="Calibri" w:eastAsia="Times New Roman" w:hAnsi="Calibri"/>
                <w:color w:val="000000"/>
                <w:sz w:val="20"/>
                <w:lang w:eastAsia="en-AU"/>
              </w:rPr>
            </w:pPr>
            <w:r w:rsidRPr="003235B8">
              <w:rPr>
                <w:rFonts w:ascii="Calibri" w:hAnsi="Calibri"/>
                <w:color w:val="000000"/>
                <w:sz w:val="20"/>
              </w:rPr>
              <w:t>-904</w:t>
            </w:r>
          </w:p>
        </w:tc>
        <w:tc>
          <w:tcPr>
            <w:tcW w:w="1243" w:type="dxa"/>
            <w:tcBorders>
              <w:top w:val="nil"/>
              <w:left w:val="nil"/>
              <w:bottom w:val="nil"/>
              <w:right w:val="nil"/>
            </w:tcBorders>
            <w:shd w:val="clear" w:color="auto" w:fill="auto"/>
            <w:noWrap/>
            <w:vAlign w:val="bottom"/>
            <w:hideMark/>
          </w:tcPr>
          <w:p w14:paraId="68B3F57A" w14:textId="37BA3329" w:rsidR="003235B8" w:rsidRPr="003235B8" w:rsidRDefault="003235B8" w:rsidP="003235B8">
            <w:pPr>
              <w:keepNext/>
              <w:keepLines/>
              <w:spacing w:after="0" w:line="240" w:lineRule="auto"/>
              <w:jc w:val="right"/>
              <w:rPr>
                <w:rFonts w:ascii="Calibri" w:eastAsia="Times New Roman" w:hAnsi="Calibri"/>
                <w:color w:val="000000"/>
                <w:sz w:val="20"/>
                <w:lang w:eastAsia="en-AU"/>
              </w:rPr>
            </w:pPr>
            <w:r w:rsidRPr="003235B8">
              <w:rPr>
                <w:rFonts w:ascii="Calibri" w:hAnsi="Calibri"/>
                <w:color w:val="000000"/>
                <w:sz w:val="20"/>
              </w:rPr>
              <w:t>-0.5</w:t>
            </w:r>
          </w:p>
        </w:tc>
      </w:tr>
      <w:tr w:rsidR="003235B8" w:rsidRPr="00F7700D" w14:paraId="49BEAEB2" w14:textId="77777777" w:rsidTr="00F7700D">
        <w:trPr>
          <w:trHeight w:val="66"/>
        </w:trPr>
        <w:tc>
          <w:tcPr>
            <w:tcW w:w="3119" w:type="dxa"/>
            <w:tcBorders>
              <w:top w:val="nil"/>
              <w:left w:val="nil"/>
              <w:bottom w:val="nil"/>
              <w:right w:val="nil"/>
            </w:tcBorders>
            <w:shd w:val="clear" w:color="auto" w:fill="auto"/>
            <w:noWrap/>
            <w:hideMark/>
          </w:tcPr>
          <w:p w14:paraId="7249DA2A" w14:textId="66F59B09" w:rsidR="003235B8" w:rsidRPr="00F7700D" w:rsidRDefault="003235B8" w:rsidP="003235B8">
            <w:pPr>
              <w:keepNext/>
              <w:keepLines/>
              <w:spacing w:after="0" w:line="240" w:lineRule="auto"/>
              <w:rPr>
                <w:rFonts w:ascii="Calibri" w:eastAsia="Times New Roman" w:hAnsi="Calibri"/>
                <w:color w:val="000000"/>
                <w:sz w:val="20"/>
                <w:lang w:eastAsia="en-AU"/>
              </w:rPr>
            </w:pPr>
            <w:r>
              <w:rPr>
                <w:rFonts w:ascii="Calibri" w:eastAsia="Times New Roman" w:hAnsi="Calibri"/>
                <w:color w:val="000000"/>
                <w:sz w:val="20"/>
                <w:lang w:eastAsia="en-AU"/>
              </w:rPr>
              <w:t>Total r</w:t>
            </w:r>
            <w:r w:rsidRPr="00F7700D">
              <w:rPr>
                <w:rFonts w:ascii="Calibri" w:eastAsia="Times New Roman" w:hAnsi="Calibri"/>
                <w:color w:val="000000"/>
                <w:sz w:val="20"/>
                <w:lang w:eastAsia="en-AU"/>
              </w:rPr>
              <w:t>evenue ($)</w:t>
            </w:r>
          </w:p>
        </w:tc>
        <w:tc>
          <w:tcPr>
            <w:tcW w:w="1843" w:type="dxa"/>
            <w:tcBorders>
              <w:top w:val="nil"/>
              <w:left w:val="nil"/>
              <w:bottom w:val="nil"/>
              <w:right w:val="nil"/>
            </w:tcBorders>
            <w:shd w:val="clear" w:color="auto" w:fill="auto"/>
            <w:noWrap/>
            <w:hideMark/>
          </w:tcPr>
          <w:p w14:paraId="164378AB" w14:textId="05CDAF4E" w:rsidR="003235B8" w:rsidRPr="003235B8" w:rsidRDefault="003235B8" w:rsidP="003235B8">
            <w:pPr>
              <w:keepNext/>
              <w:keepLines/>
              <w:spacing w:after="0" w:line="240" w:lineRule="auto"/>
              <w:rPr>
                <w:rFonts w:ascii="Calibri" w:eastAsia="Times New Roman" w:hAnsi="Calibri"/>
                <w:color w:val="000000"/>
                <w:sz w:val="20"/>
                <w:lang w:eastAsia="en-AU"/>
              </w:rPr>
            </w:pPr>
            <w:r w:rsidRPr="003235B8">
              <w:rPr>
                <w:rFonts w:ascii="Calibri" w:hAnsi="Calibri"/>
                <w:color w:val="000000"/>
                <w:sz w:val="20"/>
              </w:rPr>
              <w:t>325,939</w:t>
            </w:r>
          </w:p>
        </w:tc>
        <w:tc>
          <w:tcPr>
            <w:tcW w:w="1669" w:type="dxa"/>
            <w:tcBorders>
              <w:top w:val="nil"/>
              <w:left w:val="nil"/>
              <w:bottom w:val="nil"/>
              <w:right w:val="nil"/>
            </w:tcBorders>
            <w:shd w:val="clear" w:color="auto" w:fill="auto"/>
            <w:noWrap/>
            <w:hideMark/>
          </w:tcPr>
          <w:p w14:paraId="3578F1E4" w14:textId="0A856596" w:rsidR="003235B8" w:rsidRPr="003235B8" w:rsidRDefault="003235B8" w:rsidP="003235B8">
            <w:pPr>
              <w:keepNext/>
              <w:keepLines/>
              <w:spacing w:after="0" w:line="240" w:lineRule="auto"/>
              <w:rPr>
                <w:rFonts w:ascii="Calibri" w:eastAsia="Times New Roman" w:hAnsi="Calibri"/>
                <w:color w:val="000000"/>
                <w:sz w:val="20"/>
                <w:lang w:eastAsia="en-AU"/>
              </w:rPr>
            </w:pPr>
            <w:r w:rsidRPr="003235B8">
              <w:rPr>
                <w:rFonts w:ascii="Calibri" w:hAnsi="Calibri"/>
                <w:color w:val="000000"/>
                <w:sz w:val="20"/>
              </w:rPr>
              <w:t>325,847</w:t>
            </w:r>
          </w:p>
        </w:tc>
        <w:tc>
          <w:tcPr>
            <w:tcW w:w="1311" w:type="dxa"/>
            <w:tcBorders>
              <w:top w:val="nil"/>
              <w:left w:val="nil"/>
              <w:bottom w:val="nil"/>
              <w:right w:val="nil"/>
            </w:tcBorders>
            <w:shd w:val="clear" w:color="auto" w:fill="auto"/>
            <w:noWrap/>
            <w:hideMark/>
          </w:tcPr>
          <w:p w14:paraId="7BE49363" w14:textId="468D7D71" w:rsidR="003235B8" w:rsidRPr="003235B8" w:rsidRDefault="003235B8" w:rsidP="003235B8">
            <w:pPr>
              <w:keepNext/>
              <w:keepLines/>
              <w:spacing w:after="0" w:line="240" w:lineRule="auto"/>
              <w:rPr>
                <w:rFonts w:ascii="Calibri" w:eastAsia="Times New Roman" w:hAnsi="Calibri"/>
                <w:color w:val="000000"/>
                <w:sz w:val="20"/>
                <w:lang w:eastAsia="en-AU"/>
              </w:rPr>
            </w:pPr>
            <w:r w:rsidRPr="003235B8">
              <w:rPr>
                <w:rFonts w:ascii="Calibri" w:hAnsi="Calibri"/>
                <w:color w:val="000000"/>
                <w:sz w:val="20"/>
              </w:rPr>
              <w:t>-92</w:t>
            </w:r>
          </w:p>
        </w:tc>
        <w:tc>
          <w:tcPr>
            <w:tcW w:w="1243" w:type="dxa"/>
            <w:tcBorders>
              <w:top w:val="nil"/>
              <w:left w:val="nil"/>
              <w:bottom w:val="nil"/>
              <w:right w:val="nil"/>
            </w:tcBorders>
            <w:shd w:val="clear" w:color="auto" w:fill="auto"/>
            <w:noWrap/>
            <w:vAlign w:val="bottom"/>
            <w:hideMark/>
          </w:tcPr>
          <w:p w14:paraId="0AF73BD2" w14:textId="7DEE4B0C" w:rsidR="003235B8" w:rsidRPr="003235B8" w:rsidRDefault="003235B8" w:rsidP="003235B8">
            <w:pPr>
              <w:keepNext/>
              <w:keepLines/>
              <w:spacing w:after="0" w:line="240" w:lineRule="auto"/>
              <w:jc w:val="right"/>
              <w:rPr>
                <w:rFonts w:ascii="Calibri" w:eastAsia="Times New Roman" w:hAnsi="Calibri"/>
                <w:color w:val="000000"/>
                <w:sz w:val="20"/>
                <w:lang w:eastAsia="en-AU"/>
              </w:rPr>
            </w:pPr>
            <w:r w:rsidRPr="003235B8">
              <w:rPr>
                <w:rFonts w:ascii="Calibri" w:hAnsi="Calibri"/>
                <w:color w:val="000000"/>
                <w:sz w:val="20"/>
              </w:rPr>
              <w:t>0.0</w:t>
            </w:r>
          </w:p>
        </w:tc>
      </w:tr>
      <w:tr w:rsidR="003235B8" w:rsidRPr="00F7700D" w14:paraId="38930E7A" w14:textId="77777777" w:rsidTr="00F7700D">
        <w:trPr>
          <w:trHeight w:val="66"/>
        </w:trPr>
        <w:tc>
          <w:tcPr>
            <w:tcW w:w="3119" w:type="dxa"/>
            <w:tcBorders>
              <w:top w:val="nil"/>
              <w:left w:val="nil"/>
              <w:bottom w:val="single" w:sz="4" w:space="0" w:color="auto"/>
              <w:right w:val="nil"/>
            </w:tcBorders>
            <w:shd w:val="clear" w:color="auto" w:fill="auto"/>
            <w:noWrap/>
            <w:hideMark/>
          </w:tcPr>
          <w:p w14:paraId="3340C07A" w14:textId="77777777" w:rsidR="003235B8" w:rsidRPr="00F7700D" w:rsidRDefault="003235B8" w:rsidP="003235B8">
            <w:pPr>
              <w:keepNext/>
              <w:keepLines/>
              <w:spacing w:after="0" w:line="240" w:lineRule="auto"/>
              <w:rPr>
                <w:rFonts w:ascii="Calibri" w:eastAsia="Times New Roman" w:hAnsi="Calibri"/>
                <w:color w:val="000000"/>
                <w:sz w:val="20"/>
                <w:lang w:eastAsia="en-AU"/>
              </w:rPr>
            </w:pPr>
            <w:r w:rsidRPr="00F7700D">
              <w:rPr>
                <w:rFonts w:ascii="Calibri" w:eastAsia="Times New Roman" w:hAnsi="Calibri"/>
                <w:color w:val="000000"/>
                <w:sz w:val="20"/>
                <w:lang w:eastAsia="en-AU"/>
              </w:rPr>
              <w:t>Profit ($)</w:t>
            </w:r>
          </w:p>
        </w:tc>
        <w:tc>
          <w:tcPr>
            <w:tcW w:w="1843" w:type="dxa"/>
            <w:tcBorders>
              <w:top w:val="nil"/>
              <w:left w:val="nil"/>
              <w:bottom w:val="single" w:sz="4" w:space="0" w:color="auto"/>
              <w:right w:val="nil"/>
            </w:tcBorders>
            <w:shd w:val="clear" w:color="auto" w:fill="auto"/>
            <w:noWrap/>
            <w:hideMark/>
          </w:tcPr>
          <w:p w14:paraId="5624CBAE" w14:textId="65DA92B1" w:rsidR="003235B8" w:rsidRPr="003235B8" w:rsidRDefault="003235B8" w:rsidP="003235B8">
            <w:pPr>
              <w:keepNext/>
              <w:keepLines/>
              <w:spacing w:after="0" w:line="240" w:lineRule="auto"/>
              <w:rPr>
                <w:rFonts w:ascii="Calibri" w:eastAsia="Times New Roman" w:hAnsi="Calibri"/>
                <w:color w:val="000000"/>
                <w:sz w:val="20"/>
                <w:lang w:eastAsia="en-AU"/>
              </w:rPr>
            </w:pPr>
            <w:r w:rsidRPr="003235B8">
              <w:rPr>
                <w:rFonts w:ascii="Calibri" w:hAnsi="Calibri"/>
                <w:color w:val="000000"/>
                <w:sz w:val="20"/>
              </w:rPr>
              <w:t>157,516</w:t>
            </w:r>
          </w:p>
        </w:tc>
        <w:tc>
          <w:tcPr>
            <w:tcW w:w="1669" w:type="dxa"/>
            <w:tcBorders>
              <w:top w:val="nil"/>
              <w:left w:val="nil"/>
              <w:bottom w:val="single" w:sz="4" w:space="0" w:color="auto"/>
              <w:right w:val="nil"/>
            </w:tcBorders>
            <w:shd w:val="clear" w:color="auto" w:fill="auto"/>
            <w:noWrap/>
            <w:hideMark/>
          </w:tcPr>
          <w:p w14:paraId="5CA6B75D" w14:textId="1A4ADC19" w:rsidR="003235B8" w:rsidRPr="003235B8" w:rsidRDefault="003235B8" w:rsidP="003235B8">
            <w:pPr>
              <w:keepNext/>
              <w:keepLines/>
              <w:spacing w:after="0" w:line="240" w:lineRule="auto"/>
              <w:rPr>
                <w:rFonts w:ascii="Calibri" w:eastAsia="Times New Roman" w:hAnsi="Calibri"/>
                <w:color w:val="000000"/>
                <w:sz w:val="20"/>
                <w:lang w:eastAsia="en-AU"/>
              </w:rPr>
            </w:pPr>
            <w:r w:rsidRPr="003235B8">
              <w:rPr>
                <w:rFonts w:ascii="Calibri" w:hAnsi="Calibri"/>
                <w:color w:val="000000"/>
                <w:sz w:val="20"/>
              </w:rPr>
              <w:t>158,328</w:t>
            </w:r>
          </w:p>
        </w:tc>
        <w:tc>
          <w:tcPr>
            <w:tcW w:w="1311" w:type="dxa"/>
            <w:tcBorders>
              <w:top w:val="nil"/>
              <w:left w:val="nil"/>
              <w:bottom w:val="single" w:sz="4" w:space="0" w:color="auto"/>
              <w:right w:val="nil"/>
            </w:tcBorders>
            <w:shd w:val="clear" w:color="auto" w:fill="auto"/>
            <w:noWrap/>
            <w:hideMark/>
          </w:tcPr>
          <w:p w14:paraId="02D54CDF" w14:textId="71B85D66" w:rsidR="003235B8" w:rsidRPr="003235B8" w:rsidRDefault="003235B8" w:rsidP="003235B8">
            <w:pPr>
              <w:keepNext/>
              <w:keepLines/>
              <w:spacing w:after="0" w:line="240" w:lineRule="auto"/>
              <w:rPr>
                <w:rFonts w:ascii="Calibri" w:eastAsia="Times New Roman" w:hAnsi="Calibri"/>
                <w:color w:val="000000"/>
                <w:sz w:val="20"/>
                <w:lang w:eastAsia="en-AU"/>
              </w:rPr>
            </w:pPr>
            <w:r w:rsidRPr="003235B8">
              <w:rPr>
                <w:rFonts w:ascii="Calibri" w:hAnsi="Calibri"/>
                <w:color w:val="000000"/>
                <w:sz w:val="20"/>
              </w:rPr>
              <w:t>812</w:t>
            </w:r>
          </w:p>
        </w:tc>
        <w:tc>
          <w:tcPr>
            <w:tcW w:w="1243" w:type="dxa"/>
            <w:tcBorders>
              <w:top w:val="nil"/>
              <w:left w:val="nil"/>
              <w:bottom w:val="single" w:sz="4" w:space="0" w:color="auto"/>
              <w:right w:val="nil"/>
            </w:tcBorders>
            <w:shd w:val="clear" w:color="auto" w:fill="auto"/>
            <w:noWrap/>
            <w:vAlign w:val="bottom"/>
            <w:hideMark/>
          </w:tcPr>
          <w:p w14:paraId="4BF2B192" w14:textId="6E333B73" w:rsidR="003235B8" w:rsidRPr="003235B8" w:rsidRDefault="003235B8" w:rsidP="003235B8">
            <w:pPr>
              <w:keepNext/>
              <w:keepLines/>
              <w:spacing w:after="0" w:line="240" w:lineRule="auto"/>
              <w:jc w:val="right"/>
              <w:rPr>
                <w:rFonts w:ascii="Calibri" w:eastAsia="Times New Roman" w:hAnsi="Calibri"/>
                <w:color w:val="000000"/>
                <w:sz w:val="20"/>
                <w:lang w:eastAsia="en-AU"/>
              </w:rPr>
            </w:pPr>
            <w:r w:rsidRPr="003235B8">
              <w:rPr>
                <w:rFonts w:ascii="Calibri" w:hAnsi="Calibri"/>
                <w:color w:val="000000"/>
                <w:sz w:val="20"/>
              </w:rPr>
              <w:t>0.5</w:t>
            </w:r>
          </w:p>
        </w:tc>
      </w:tr>
    </w:tbl>
    <w:p w14:paraId="0F863F1A" w14:textId="77777777" w:rsidR="00210FB4" w:rsidRPr="004E61FE" w:rsidRDefault="00210FB4" w:rsidP="00210FB4">
      <w:pPr>
        <w:spacing w:line="240" w:lineRule="auto"/>
        <w:rPr>
          <w:sz w:val="18"/>
        </w:rPr>
      </w:pPr>
      <w:r>
        <w:rPr>
          <w:sz w:val="18"/>
        </w:rPr>
        <w:t>Note: Results are weighted averages, calculated at the farm level. Level and percentage change are calculated as the difference between the weighted average baseline and scenario values.</w:t>
      </w:r>
    </w:p>
    <w:p w14:paraId="1093D894" w14:textId="5ADF6C6C" w:rsidR="00281E7F" w:rsidRDefault="00281E7F" w:rsidP="00B45B02">
      <w:pPr>
        <w:pStyle w:val="Heading2"/>
      </w:pPr>
      <w:bookmarkStart w:id="63" w:name="_Toc524423122"/>
      <w:r>
        <w:t xml:space="preserve">Profit </w:t>
      </w:r>
      <w:r w:rsidR="002E52AD">
        <w:t>change across the MDB</w:t>
      </w:r>
      <w:bookmarkEnd w:id="63"/>
    </w:p>
    <w:p w14:paraId="5F260485" w14:textId="68B790A5" w:rsidR="007A5564" w:rsidRDefault="00281E7F" w:rsidP="00894509">
      <w:r>
        <w:t xml:space="preserve">The map below shows percentage changes in profit for </w:t>
      </w:r>
      <w:r w:rsidR="002E52AD">
        <w:t>all</w:t>
      </w:r>
      <w:r>
        <w:t xml:space="preserve"> industries across the</w:t>
      </w:r>
      <w:r w:rsidR="002E52AD">
        <w:t xml:space="preserve"> southern Murray-Darling Basin, with </w:t>
      </w:r>
      <w:r w:rsidR="00D91918">
        <w:t>darker red showing a greater negative change in profit than lighter red</w:t>
      </w:r>
      <w:r w:rsidR="007A5564">
        <w:t xml:space="preserve">. The map reflects the pattern for each industry shown above: larger increases in total cost and larger decreases in profit for the relatively lower value industries, broadacre (rice and non-rice) farms. </w:t>
      </w:r>
    </w:p>
    <w:p w14:paraId="310E7467" w14:textId="174D4A5B" w:rsidR="00281E7F" w:rsidRPr="00281E7F" w:rsidRDefault="00281E7F" w:rsidP="00281E7F">
      <w:r>
        <w:t xml:space="preserve">The map shows that </w:t>
      </w:r>
      <w:r w:rsidR="007A5564">
        <w:t xml:space="preserve">greater </w:t>
      </w:r>
      <w:r>
        <w:t>profi</w:t>
      </w:r>
      <w:r w:rsidR="002E52AD">
        <w:t>t loss is</w:t>
      </w:r>
      <w:r>
        <w:t xml:space="preserve"> clustered around the Murrumbidgee, a rice growing region and the NSW Murray and northern Goulburn Broken r</w:t>
      </w:r>
      <w:r w:rsidR="007A5564">
        <w:t xml:space="preserve">egions, dominated by dairying. </w:t>
      </w:r>
      <w:r>
        <w:t xml:space="preserve">The Vic Murray and SA Murray regions, dominated by horticulture farming show only a small percentage decrease in profit. Despite water costs increasing substantially for horticultural </w:t>
      </w:r>
      <w:r>
        <w:lastRenderedPageBreak/>
        <w:t xml:space="preserve">farms, water costs remain a relatively small part of total costs and so total profit does not decrease by as much </w:t>
      </w:r>
      <w:r w:rsidR="007A5564">
        <w:t>for horticulturalists as for other producers.</w:t>
      </w:r>
      <w:r>
        <w:t xml:space="preserve"> </w:t>
      </w:r>
    </w:p>
    <w:p w14:paraId="6D3F5CDE" w14:textId="4DE73932" w:rsidR="00281E7F" w:rsidRDefault="00281E7F" w:rsidP="001A613A">
      <w:pPr>
        <w:pStyle w:val="Caption"/>
      </w:pPr>
      <w:bookmarkStart w:id="64" w:name="_Toc524423190"/>
      <w:r w:rsidRPr="003B4933">
        <w:t xml:space="preserve">Map </w:t>
      </w:r>
      <w:r w:rsidR="00CC4A0D">
        <w:rPr>
          <w:noProof/>
        </w:rPr>
        <w:fldChar w:fldCharType="begin"/>
      </w:r>
      <w:r w:rsidR="00CC4A0D">
        <w:rPr>
          <w:noProof/>
        </w:rPr>
        <w:instrText xml:space="preserve"> SEQ Map \* Arabic </w:instrText>
      </w:r>
      <w:r w:rsidR="00CC4A0D">
        <w:rPr>
          <w:noProof/>
        </w:rPr>
        <w:fldChar w:fldCharType="separate"/>
      </w:r>
      <w:r w:rsidR="009D35B2">
        <w:rPr>
          <w:noProof/>
        </w:rPr>
        <w:t>2</w:t>
      </w:r>
      <w:r w:rsidR="00CC4A0D">
        <w:rPr>
          <w:noProof/>
        </w:rPr>
        <w:fldChar w:fldCharType="end"/>
      </w:r>
      <w:r w:rsidR="00D91918">
        <w:t xml:space="preserve"> Estimated percentage change in profit </w:t>
      </w:r>
      <w:r>
        <w:t>for all industries</w:t>
      </w:r>
      <w:bookmarkEnd w:id="64"/>
      <w:r>
        <w:t xml:space="preserve"> </w:t>
      </w:r>
    </w:p>
    <w:p w14:paraId="379014B9" w14:textId="3B20515B" w:rsidR="008F441C" w:rsidRPr="00281E7F" w:rsidRDefault="008F441C" w:rsidP="00281E7F">
      <w:pPr>
        <w:pStyle w:val="BodyText1"/>
      </w:pPr>
      <w:r w:rsidRPr="008F441C">
        <w:rPr>
          <w:noProof/>
          <w:lang w:eastAsia="en-AU"/>
        </w:rPr>
        <w:drawing>
          <wp:inline distT="0" distB="0" distL="0" distR="0" wp14:anchorId="4EFBE6BD" wp14:editId="6A595967">
            <wp:extent cx="5759450" cy="3118000"/>
            <wp:effectExtent l="0" t="0" r="0" b="6350"/>
            <wp:docPr id="93" name="Picture 93" descr="J:\ProductivityAndWaterAndSocial\Water\_Projects\2015-08_Irrigation survey analysis\_InProgress\Microsim_Project\For presentation\AARES presentations\Profit_density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roductivityAndWaterAndSocial\Water\_Projects\2015-08_Irrigation survey analysis\_InProgress\Microsim_Project\For presentation\AARES presentations\Profit_density_V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3118000"/>
                    </a:xfrm>
                    <a:prstGeom prst="rect">
                      <a:avLst/>
                    </a:prstGeom>
                    <a:noFill/>
                    <a:ln>
                      <a:noFill/>
                    </a:ln>
                  </pic:spPr>
                </pic:pic>
              </a:graphicData>
            </a:graphic>
          </wp:inline>
        </w:drawing>
      </w:r>
    </w:p>
    <w:p w14:paraId="5CB11588" w14:textId="77777777" w:rsidR="00281E7F" w:rsidRDefault="00281E7F" w:rsidP="00F80958">
      <w:pPr>
        <w:pStyle w:val="BodyText1"/>
      </w:pPr>
    </w:p>
    <w:p w14:paraId="01C7B1B1" w14:textId="424CD002" w:rsidR="004E73A0" w:rsidRPr="009D02A7" w:rsidRDefault="002E52AD" w:rsidP="00D03771">
      <w:pPr>
        <w:pStyle w:val="Heading1"/>
        <w:ind w:left="709" w:hanging="709"/>
      </w:pPr>
      <w:bookmarkStart w:id="65" w:name="_Toc524423123"/>
      <w:r>
        <w:lastRenderedPageBreak/>
        <w:t>Conclusion</w:t>
      </w:r>
      <w:r w:rsidR="00020811">
        <w:t>s</w:t>
      </w:r>
      <w:bookmarkEnd w:id="65"/>
      <w:r>
        <w:t xml:space="preserve"> </w:t>
      </w:r>
    </w:p>
    <w:p w14:paraId="05DDA493" w14:textId="4CCB167C" w:rsidR="00B102C1" w:rsidRDefault="007A5564" w:rsidP="002061B9">
      <w:pPr>
        <w:pStyle w:val="BodyText1"/>
      </w:pPr>
      <w:r>
        <w:t xml:space="preserve">This </w:t>
      </w:r>
      <w:r w:rsidR="00B11FC9">
        <w:t xml:space="preserve">report presented </w:t>
      </w:r>
      <w:r w:rsidR="00A508FB">
        <w:t xml:space="preserve">a </w:t>
      </w:r>
      <w:r w:rsidR="002E52AD">
        <w:t>micro</w:t>
      </w:r>
      <w:r w:rsidR="00A508FB">
        <w:t>-</w:t>
      </w:r>
      <w:r w:rsidR="002E52AD">
        <w:t xml:space="preserve">simulation model </w:t>
      </w:r>
      <w:r w:rsidR="00A508FB">
        <w:t xml:space="preserve">of irrigation farms in the </w:t>
      </w:r>
      <w:proofErr w:type="spellStart"/>
      <w:r w:rsidR="00A508FB">
        <w:t>sMDB</w:t>
      </w:r>
      <w:proofErr w:type="spellEnd"/>
      <w:r w:rsidR="00A508FB">
        <w:t>, based on data from ABARES</w:t>
      </w:r>
      <w:r>
        <w:t xml:space="preserve"> </w:t>
      </w:r>
      <w:r w:rsidR="00A508FB">
        <w:t>irrigation survey</w:t>
      </w:r>
      <w:r w:rsidR="002E52AD">
        <w:t xml:space="preserve">. The model </w:t>
      </w:r>
      <w:r w:rsidR="00B11FC9">
        <w:t>can</w:t>
      </w:r>
      <w:r w:rsidR="002E52AD">
        <w:t xml:space="preserve"> estimat</w:t>
      </w:r>
      <w:r w:rsidR="00B11FC9">
        <w:t>e</w:t>
      </w:r>
      <w:r w:rsidR="002E52AD">
        <w:t xml:space="preserve"> farm level responses to exogenous shocks in the price of inputs, outputs or changes to climate. </w:t>
      </w:r>
      <w:r w:rsidR="00A508FB">
        <w:t>The model has a range of potential applications, such as examining the effects on irrigation farms of water policy reforms.</w:t>
      </w:r>
      <w:r w:rsidR="00B11FC9">
        <w:t xml:space="preserve"> </w:t>
      </w:r>
    </w:p>
    <w:p w14:paraId="1EBD1966" w14:textId="18E88B3D" w:rsidR="00B102C1" w:rsidRDefault="00B11FC9" w:rsidP="002061B9">
      <w:pPr>
        <w:pStyle w:val="BodyText1"/>
      </w:pPr>
      <w:r>
        <w:t>To demonstrate the model, we presented results for an arbitrary 30 per cent increase in the price of allocation water across the southern MDB.</w:t>
      </w:r>
      <w:r w:rsidR="00B102C1">
        <w:t xml:space="preserve"> </w:t>
      </w:r>
      <w:r>
        <w:t xml:space="preserve">The results show the model is capable of representing the different types of responses expected on irrigation farms in different industries. </w:t>
      </w:r>
    </w:p>
    <w:p w14:paraId="2E815887" w14:textId="57842E87" w:rsidR="00B11FC9" w:rsidRDefault="00B11FC9" w:rsidP="002061B9">
      <w:pPr>
        <w:pStyle w:val="BodyText1"/>
      </w:pPr>
      <w:r>
        <w:t>Broadacre farms are found to be the most responsive to increases in water prices (in terms of both changes in production and water demand). In contrast dairy farms, are more likely to maintain production in the short-run by substituting fodder and other inputs for irrigation water. Horticulture, farms are the least responsive to changes in water prices given their need to maintain permanent plantings. Horticulture farms tend to maintain water use and production in the face of water price increases, by incurring additional water costs.  However, this has limited effect on profitability given that water costs area a relatively small percentage of total costs on horticulture farms. In contrast, water price increases have larger negative effects on profitability for dairy and rice farms.</w:t>
      </w:r>
    </w:p>
    <w:p w14:paraId="2D4750C1" w14:textId="55F9F0F6" w:rsidR="00B11FC9" w:rsidRDefault="00B11FC9" w:rsidP="002061B9">
      <w:pPr>
        <w:pStyle w:val="BodyText1"/>
      </w:pPr>
      <w:r>
        <w:t>While the responses of farms to changes in water prices broadly conform to expectations, the effect of other exogenous variables (i.e., input / output prices)</w:t>
      </w:r>
      <w:r w:rsidR="00B102C1">
        <w:t xml:space="preserve"> are</w:t>
      </w:r>
      <w:r>
        <w:t xml:space="preserve"> in some cases insignificant or o</w:t>
      </w:r>
      <w:r w:rsidR="00730701">
        <w:t xml:space="preserve">utside of prior expectations. </w:t>
      </w:r>
      <w:r>
        <w:t xml:space="preserve">Further, while the model presents generally plausible average results, the predictions for individual farms are less realistic given the model’s limited flexibility to account for farm heterogeneity (due to the assumed linear functional form). </w:t>
      </w:r>
    </w:p>
    <w:p w14:paraId="7001F1E2" w14:textId="1AA35598" w:rsidR="00B11FC9" w:rsidRDefault="00B11FC9" w:rsidP="002061B9">
      <w:pPr>
        <w:pStyle w:val="BodyText1"/>
      </w:pPr>
      <w:r>
        <w:t>A third limitation is that the model assumes irrigation farms purchase all water inputs at market value (i.e., buy allocations on the water market). While this assumption is consistent with economic theory (as farmers face the op</w:t>
      </w:r>
      <w:r w:rsidR="00B45B02">
        <w:t>portunity cost of water) there is</w:t>
      </w:r>
      <w:r>
        <w:t xml:space="preserve"> </w:t>
      </w:r>
      <w:r w:rsidR="00B45B02">
        <w:t xml:space="preserve">also value </w:t>
      </w:r>
      <w:r>
        <w:t>in measuring actual farm cash income which will depend importantly on each farm’s water entitlement holdings.</w:t>
      </w:r>
    </w:p>
    <w:p w14:paraId="74CB29C9" w14:textId="42D916E7" w:rsidR="00B11FC9" w:rsidRDefault="00B11FC9" w:rsidP="002061B9">
      <w:pPr>
        <w:pStyle w:val="BodyText1"/>
      </w:pPr>
      <w:r>
        <w:t>In light of these limitations there remain several options for further refinement of the model:</w:t>
      </w:r>
    </w:p>
    <w:p w14:paraId="45CCCC7D" w14:textId="0EB3FEB0" w:rsidR="00B11FC9" w:rsidRPr="00B102C1" w:rsidRDefault="00B102C1" w:rsidP="00C25E7A">
      <w:pPr>
        <w:pStyle w:val="Bulletlist-level1"/>
      </w:pPr>
      <w:r w:rsidRPr="00B102C1">
        <w:rPr>
          <w:color w:val="000000" w:themeColor="text1"/>
        </w:rPr>
        <w:t>More flexible functional forms could be employed</w:t>
      </w:r>
      <w:r>
        <w:rPr>
          <w:color w:val="000000" w:themeColor="text1"/>
        </w:rPr>
        <w:t>,</w:t>
      </w:r>
      <w:r w:rsidRPr="00B102C1">
        <w:rPr>
          <w:color w:val="000000" w:themeColor="text1"/>
        </w:rPr>
        <w:t xml:space="preserve"> either parametric, semi-parametric (e.g., locally weighted least squares) or non-parametric. This might also involve relaxing the currently imposed profit maximisation constraints. Such an approach is dependent on having sufficient sample sizes, but could become more feasible over time as additional years of farm survey data become available.</w:t>
      </w:r>
    </w:p>
    <w:p w14:paraId="12B3AA46" w14:textId="1F5D45EA" w:rsidR="00B11FC9" w:rsidRDefault="00B102C1" w:rsidP="00C25E7A">
      <w:pPr>
        <w:pStyle w:val="Bulletlist-level1"/>
      </w:pPr>
      <w:r w:rsidRPr="00B102C1">
        <w:rPr>
          <w:color w:val="000000" w:themeColor="text1"/>
        </w:rPr>
        <w:t>Another option is to supplement ABARES farm survey data, with farm level data from the ABS agricultural census and surveys. This may be possible in future through ABS-ABARES data sharing agreements. While ABS data is less detailed, it could for example be used to estimate farm level water demand functions, to a higher level of precision and resolution than possible with ABARES data.</w:t>
      </w:r>
    </w:p>
    <w:p w14:paraId="4BF20ECB" w14:textId="4AC2D7EA" w:rsidR="00B102C1" w:rsidRPr="00B102C1" w:rsidRDefault="00B102C1" w:rsidP="00C25E7A">
      <w:pPr>
        <w:pStyle w:val="Bulletlist-level1"/>
      </w:pPr>
      <w:r>
        <w:rPr>
          <w:color w:val="000000" w:themeColor="text1"/>
        </w:rPr>
        <w:t xml:space="preserve">A water entitlement and allocation trade component could be added to the model. This version of the model would specify the entitlement holdings for each farm, and in–turn water allocations available to them under the baseline scenario. The model would then determine each farms allocation trade position and their net trade costs / proceeds. </w:t>
      </w:r>
    </w:p>
    <w:p w14:paraId="27C60B24" w14:textId="77777777" w:rsidR="004173F2" w:rsidRDefault="004173F2" w:rsidP="002061B9">
      <w:pPr>
        <w:pStyle w:val="BodyText1"/>
      </w:pPr>
    </w:p>
    <w:p w14:paraId="36113151" w14:textId="77777777" w:rsidR="006A50B3" w:rsidRPr="008C405D" w:rsidRDefault="006A50B3" w:rsidP="006A50B3">
      <w:pPr>
        <w:pStyle w:val="Heading1unnumberedchapter"/>
      </w:pPr>
      <w:bookmarkStart w:id="66" w:name="_Toc524423124"/>
      <w:r w:rsidRPr="008C405D">
        <w:lastRenderedPageBreak/>
        <w:t>References</w:t>
      </w:r>
      <w:bookmarkEnd w:id="66"/>
    </w:p>
    <w:p w14:paraId="4C9DB49C" w14:textId="77777777" w:rsidR="006A50B3" w:rsidRDefault="006A50B3" w:rsidP="006A50B3">
      <w:pPr>
        <w:pStyle w:val="Bibliography"/>
        <w:rPr>
          <w:rFonts w:asciiTheme="majorHAnsi" w:hAnsiTheme="majorHAnsi"/>
          <w:noProof/>
          <w:sz w:val="20"/>
          <w:szCs w:val="20"/>
        </w:rPr>
      </w:pPr>
      <w:r>
        <w:rPr>
          <w:rFonts w:asciiTheme="majorHAnsi" w:hAnsiTheme="majorHAnsi"/>
          <w:noProof/>
          <w:sz w:val="20"/>
          <w:szCs w:val="20"/>
        </w:rPr>
        <w:t xml:space="preserve">Arnade, C &amp; Kelch, D 2007, ‘Estimation of area elasticities from a standard profit function’, </w:t>
      </w:r>
      <w:r>
        <w:rPr>
          <w:rFonts w:asciiTheme="majorHAnsi" w:hAnsiTheme="majorHAnsi"/>
          <w:i/>
          <w:noProof/>
          <w:sz w:val="20"/>
          <w:szCs w:val="20"/>
        </w:rPr>
        <w:t xml:space="preserve">American Journal of Agricultural Economics, </w:t>
      </w:r>
      <w:r>
        <w:rPr>
          <w:rFonts w:asciiTheme="majorHAnsi" w:hAnsiTheme="majorHAnsi"/>
          <w:noProof/>
          <w:sz w:val="20"/>
          <w:szCs w:val="20"/>
        </w:rPr>
        <w:t>vol. 89, no.4, pp. 727-737.</w:t>
      </w:r>
    </w:p>
    <w:p w14:paraId="2FF78BA4" w14:textId="46B4D51D" w:rsidR="00CD5B5D" w:rsidRPr="00CD5B5D" w:rsidRDefault="00CD5B5D" w:rsidP="00CD5B5D">
      <w:pPr>
        <w:pStyle w:val="NormalWeb"/>
        <w:shd w:val="clear" w:color="auto" w:fill="FFFFFF"/>
        <w:rPr>
          <w:rFonts w:asciiTheme="majorHAnsi" w:hAnsiTheme="majorHAnsi"/>
          <w:noProof/>
          <w:sz w:val="20"/>
          <w:szCs w:val="20"/>
        </w:rPr>
      </w:pPr>
      <w:r w:rsidRPr="00CD5B5D">
        <w:rPr>
          <w:rFonts w:asciiTheme="majorHAnsi" w:hAnsiTheme="majorHAnsi"/>
          <w:noProof/>
          <w:sz w:val="20"/>
          <w:szCs w:val="20"/>
        </w:rPr>
        <w:t xml:space="preserve">Ashton, D. &amp; Van Dijk, J., 2017. </w:t>
      </w:r>
      <w:r w:rsidRPr="00CD5B5D">
        <w:rPr>
          <w:rFonts w:asciiTheme="majorHAnsi" w:hAnsiTheme="majorHAnsi"/>
          <w:i/>
          <w:noProof/>
          <w:sz w:val="20"/>
          <w:szCs w:val="20"/>
        </w:rPr>
        <w:t>Horticulture farms in the Murray-Darling Basin</w:t>
      </w:r>
      <w:r w:rsidRPr="00CD5B5D">
        <w:rPr>
          <w:rFonts w:asciiTheme="majorHAnsi" w:hAnsiTheme="majorHAnsi"/>
          <w:noProof/>
          <w:sz w:val="20"/>
          <w:szCs w:val="20"/>
        </w:rPr>
        <w:t xml:space="preserve">. [Online] </w:t>
      </w:r>
      <w:r w:rsidRPr="00CD5B5D">
        <w:rPr>
          <w:rFonts w:asciiTheme="majorHAnsi" w:hAnsiTheme="majorHAnsi"/>
          <w:noProof/>
          <w:sz w:val="20"/>
          <w:szCs w:val="20"/>
        </w:rPr>
        <w:br/>
        <w:t>Available at: http://www.agriculture.gov.au/abares/research-topics/surveys/irrigation/horticulture#farm--performance-and-investment</w:t>
      </w:r>
      <w:r w:rsidRPr="00CD5B5D">
        <w:rPr>
          <w:rFonts w:asciiTheme="majorHAnsi" w:hAnsiTheme="majorHAnsi"/>
          <w:noProof/>
          <w:sz w:val="20"/>
          <w:szCs w:val="20"/>
        </w:rPr>
        <w:br/>
        <w:t>[Accessed 03 September 2018].</w:t>
      </w:r>
    </w:p>
    <w:p w14:paraId="5926A9C0" w14:textId="77777777" w:rsidR="006A50B3" w:rsidRPr="004A3EF8" w:rsidRDefault="006A50B3" w:rsidP="006A50B3">
      <w:pPr>
        <w:pStyle w:val="NormalWeb"/>
        <w:shd w:val="clear" w:color="auto" w:fill="FFFFFF"/>
        <w:rPr>
          <w:rFonts w:asciiTheme="majorHAnsi" w:eastAsiaTheme="minorHAnsi" w:hAnsiTheme="majorHAnsi" w:cstheme="minorBidi"/>
          <w:sz w:val="20"/>
          <w:szCs w:val="20"/>
          <w:lang w:val="en-US" w:eastAsia="en-US"/>
        </w:rPr>
      </w:pPr>
      <w:r>
        <w:rPr>
          <w:rFonts w:asciiTheme="majorHAnsi" w:hAnsiTheme="majorHAnsi"/>
          <w:noProof/>
          <w:sz w:val="20"/>
          <w:szCs w:val="20"/>
        </w:rPr>
        <w:t>Ashton, D, Valle, H</w:t>
      </w:r>
      <w:r w:rsidRPr="002869B0">
        <w:rPr>
          <w:rFonts w:asciiTheme="majorHAnsi" w:hAnsiTheme="majorHAnsi"/>
          <w:noProof/>
          <w:sz w:val="20"/>
          <w:szCs w:val="20"/>
        </w:rPr>
        <w:t xml:space="preserve"> </w:t>
      </w:r>
      <w:r>
        <w:rPr>
          <w:rFonts w:asciiTheme="majorHAnsi" w:hAnsiTheme="majorHAnsi"/>
          <w:noProof/>
          <w:sz w:val="20"/>
          <w:szCs w:val="20"/>
        </w:rPr>
        <w:t>&amp; Oliver, M 2013</w:t>
      </w:r>
      <w:r w:rsidRPr="002869B0">
        <w:rPr>
          <w:rFonts w:asciiTheme="majorHAnsi" w:hAnsiTheme="majorHAnsi"/>
          <w:noProof/>
          <w:sz w:val="20"/>
          <w:szCs w:val="20"/>
        </w:rPr>
        <w:t xml:space="preserve">, </w:t>
      </w:r>
      <w:r w:rsidRPr="004A3EF8">
        <w:rPr>
          <w:rFonts w:asciiTheme="majorHAnsi" w:hAnsiTheme="majorHAnsi"/>
          <w:i/>
          <w:noProof/>
          <w:sz w:val="20"/>
          <w:szCs w:val="20"/>
        </w:rPr>
        <w:t>An economic survey of irrigation farms in the Murray–Darling Basin: Industry overview and region profiles</w:t>
      </w:r>
      <w:r>
        <w:rPr>
          <w:rFonts w:asciiTheme="majorHAnsi" w:hAnsiTheme="majorHAnsi"/>
          <w:noProof/>
          <w:sz w:val="20"/>
          <w:szCs w:val="20"/>
        </w:rPr>
        <w:t xml:space="preserve">, </w:t>
      </w:r>
      <w:r>
        <w:rPr>
          <w:rFonts w:asciiTheme="majorHAnsi" w:hAnsiTheme="majorHAnsi"/>
          <w:i/>
          <w:noProof/>
          <w:sz w:val="20"/>
          <w:szCs w:val="20"/>
        </w:rPr>
        <w:t>2010-11,</w:t>
      </w:r>
      <w:r>
        <w:rPr>
          <w:rFonts w:asciiTheme="majorHAnsi" w:hAnsiTheme="majorHAnsi"/>
          <w:noProof/>
          <w:sz w:val="20"/>
          <w:szCs w:val="20"/>
        </w:rPr>
        <w:t xml:space="preserve"> </w:t>
      </w:r>
      <w:r w:rsidRPr="003269A9">
        <w:rPr>
          <w:rFonts w:asciiTheme="majorHAnsi" w:eastAsiaTheme="minorHAnsi" w:hAnsiTheme="majorHAnsi" w:cstheme="minorBidi"/>
          <w:sz w:val="20"/>
          <w:szCs w:val="20"/>
          <w:lang w:val="en-US" w:eastAsia="en-US"/>
        </w:rPr>
        <w:t>Australian Bureau of Agricultural and Resource Economics Research</w:t>
      </w:r>
      <w:r>
        <w:rPr>
          <w:rFonts w:asciiTheme="majorHAnsi" w:eastAsiaTheme="minorHAnsi" w:hAnsiTheme="majorHAnsi" w:cstheme="minorBidi"/>
          <w:sz w:val="20"/>
          <w:szCs w:val="20"/>
          <w:lang w:val="en-US" w:eastAsia="en-US"/>
        </w:rPr>
        <w:t>.</w:t>
      </w:r>
    </w:p>
    <w:p w14:paraId="3B4B05DD" w14:textId="77777777" w:rsidR="006A50B3" w:rsidRPr="004A3EF8" w:rsidRDefault="006A50B3" w:rsidP="006A50B3">
      <w:pPr>
        <w:pStyle w:val="NormalWeb"/>
        <w:shd w:val="clear" w:color="auto" w:fill="FFFFFF"/>
        <w:rPr>
          <w:rFonts w:asciiTheme="majorHAnsi" w:eastAsiaTheme="minorHAnsi" w:hAnsiTheme="majorHAnsi" w:cstheme="minorBidi"/>
          <w:sz w:val="20"/>
          <w:szCs w:val="20"/>
          <w:lang w:val="en-US" w:eastAsia="en-US"/>
        </w:rPr>
      </w:pPr>
      <w:r>
        <w:rPr>
          <w:rFonts w:asciiTheme="majorHAnsi" w:hAnsiTheme="majorHAnsi"/>
          <w:noProof/>
          <w:sz w:val="20"/>
          <w:szCs w:val="20"/>
        </w:rPr>
        <w:t>Ashton, D</w:t>
      </w:r>
      <w:r w:rsidRPr="002869B0">
        <w:rPr>
          <w:rFonts w:asciiTheme="majorHAnsi" w:hAnsiTheme="majorHAnsi"/>
          <w:noProof/>
          <w:sz w:val="20"/>
          <w:szCs w:val="20"/>
        </w:rPr>
        <w:t xml:space="preserve"> </w:t>
      </w:r>
      <w:r>
        <w:rPr>
          <w:rFonts w:asciiTheme="majorHAnsi" w:hAnsiTheme="majorHAnsi"/>
          <w:noProof/>
          <w:sz w:val="20"/>
          <w:szCs w:val="20"/>
        </w:rPr>
        <w:t>&amp; Oliver, M</w:t>
      </w:r>
      <w:r w:rsidRPr="002869B0">
        <w:rPr>
          <w:rFonts w:asciiTheme="majorHAnsi" w:hAnsiTheme="majorHAnsi"/>
          <w:noProof/>
          <w:sz w:val="20"/>
          <w:szCs w:val="20"/>
        </w:rPr>
        <w:t xml:space="preserve"> 2011, </w:t>
      </w:r>
      <w:r w:rsidRPr="004A3EF8">
        <w:rPr>
          <w:rFonts w:asciiTheme="majorHAnsi" w:hAnsiTheme="majorHAnsi"/>
          <w:i/>
          <w:noProof/>
          <w:sz w:val="20"/>
          <w:szCs w:val="20"/>
        </w:rPr>
        <w:t>An economic survey of irrigation farms in the Murray–Darling Basin: Industry overview and region profiles</w:t>
      </w:r>
      <w:r>
        <w:rPr>
          <w:rFonts w:asciiTheme="majorHAnsi" w:hAnsiTheme="majorHAnsi"/>
          <w:noProof/>
          <w:sz w:val="20"/>
          <w:szCs w:val="20"/>
        </w:rPr>
        <w:t xml:space="preserve">, </w:t>
      </w:r>
      <w:r>
        <w:rPr>
          <w:rFonts w:asciiTheme="majorHAnsi" w:hAnsiTheme="majorHAnsi"/>
          <w:i/>
          <w:noProof/>
          <w:sz w:val="20"/>
          <w:szCs w:val="20"/>
        </w:rPr>
        <w:t>2008-09,</w:t>
      </w:r>
      <w:r>
        <w:rPr>
          <w:rFonts w:asciiTheme="majorHAnsi" w:hAnsiTheme="majorHAnsi"/>
          <w:noProof/>
          <w:sz w:val="20"/>
          <w:szCs w:val="20"/>
        </w:rPr>
        <w:t xml:space="preserve"> </w:t>
      </w:r>
      <w:r w:rsidRPr="003269A9">
        <w:rPr>
          <w:rFonts w:asciiTheme="majorHAnsi" w:eastAsiaTheme="minorHAnsi" w:hAnsiTheme="majorHAnsi" w:cstheme="minorBidi"/>
          <w:sz w:val="20"/>
          <w:szCs w:val="20"/>
          <w:lang w:val="en-US" w:eastAsia="en-US"/>
        </w:rPr>
        <w:t>Australian Bureau of Agricultural and Resource Economics Research</w:t>
      </w:r>
      <w:r>
        <w:rPr>
          <w:rFonts w:asciiTheme="majorHAnsi" w:eastAsiaTheme="minorHAnsi" w:hAnsiTheme="majorHAnsi" w:cstheme="minorBidi"/>
          <w:sz w:val="20"/>
          <w:szCs w:val="20"/>
          <w:lang w:val="en-US" w:eastAsia="en-US"/>
        </w:rPr>
        <w:t>.</w:t>
      </w:r>
    </w:p>
    <w:p w14:paraId="6D002123" w14:textId="72395B04" w:rsidR="000E3CA9" w:rsidRPr="000E3CA9" w:rsidRDefault="000E3CA9" w:rsidP="000E3CA9">
      <w:pPr>
        <w:pStyle w:val="NormalWeb"/>
        <w:shd w:val="clear" w:color="auto" w:fill="FFFFFF"/>
        <w:rPr>
          <w:rFonts w:asciiTheme="majorHAnsi" w:hAnsiTheme="majorHAnsi"/>
          <w:noProof/>
          <w:sz w:val="20"/>
          <w:szCs w:val="20"/>
        </w:rPr>
      </w:pPr>
      <w:r w:rsidRPr="000E3CA9">
        <w:rPr>
          <w:rFonts w:asciiTheme="majorHAnsi" w:hAnsiTheme="majorHAnsi"/>
          <w:noProof/>
          <w:sz w:val="20"/>
          <w:szCs w:val="20"/>
        </w:rPr>
        <w:t xml:space="preserve">BOM, CSIRO, 2016. </w:t>
      </w:r>
      <w:r w:rsidRPr="000E3CA9">
        <w:rPr>
          <w:rFonts w:asciiTheme="majorHAnsi" w:hAnsiTheme="majorHAnsi"/>
          <w:i/>
          <w:noProof/>
          <w:sz w:val="20"/>
          <w:szCs w:val="20"/>
        </w:rPr>
        <w:t>State of the climate 2016</w:t>
      </w:r>
      <w:r w:rsidRPr="000E3CA9">
        <w:rPr>
          <w:rFonts w:asciiTheme="majorHAnsi" w:hAnsiTheme="majorHAnsi"/>
          <w:noProof/>
          <w:sz w:val="20"/>
          <w:szCs w:val="20"/>
        </w:rPr>
        <w:t>, Canberra: CSIRO Publishing.</w:t>
      </w:r>
    </w:p>
    <w:p w14:paraId="482CC454" w14:textId="77777777" w:rsidR="006A50B3" w:rsidRDefault="006A50B3" w:rsidP="006A50B3">
      <w:pPr>
        <w:pStyle w:val="Bibliography"/>
        <w:rPr>
          <w:rFonts w:asciiTheme="majorHAnsi" w:hAnsiTheme="majorHAnsi"/>
          <w:noProof/>
          <w:sz w:val="20"/>
          <w:szCs w:val="20"/>
        </w:rPr>
      </w:pPr>
      <w:r w:rsidRPr="00A073D0">
        <w:rPr>
          <w:rFonts w:asciiTheme="majorHAnsi" w:hAnsiTheme="majorHAnsi"/>
          <w:noProof/>
          <w:sz w:val="20"/>
          <w:szCs w:val="20"/>
        </w:rPr>
        <w:t xml:space="preserve">Brennan, D 2006, ‘Water policy reform in Australia: lessons from the Victorian seasonal water market’, </w:t>
      </w:r>
      <w:r w:rsidRPr="00A073D0">
        <w:rPr>
          <w:rFonts w:asciiTheme="majorHAnsi" w:hAnsiTheme="majorHAnsi"/>
          <w:i/>
          <w:noProof/>
          <w:sz w:val="20"/>
          <w:szCs w:val="20"/>
        </w:rPr>
        <w:t>Australian Journal of Agricultural and Resource Economics</w:t>
      </w:r>
      <w:r w:rsidRPr="00A073D0">
        <w:rPr>
          <w:rFonts w:asciiTheme="majorHAnsi" w:hAnsiTheme="majorHAnsi"/>
          <w:noProof/>
          <w:sz w:val="20"/>
          <w:szCs w:val="20"/>
        </w:rPr>
        <w:t>, vol. 50, no. 3, pp. 403–23.</w:t>
      </w:r>
    </w:p>
    <w:p w14:paraId="7874AA92" w14:textId="77777777" w:rsidR="006A50B3" w:rsidRPr="008C405D" w:rsidRDefault="006A50B3" w:rsidP="006A50B3">
      <w:pPr>
        <w:pStyle w:val="Bibliography"/>
        <w:rPr>
          <w:rFonts w:asciiTheme="majorHAnsi" w:hAnsiTheme="majorHAnsi"/>
          <w:b/>
          <w:noProof/>
          <w:sz w:val="20"/>
          <w:szCs w:val="20"/>
        </w:rPr>
      </w:pPr>
      <w:r>
        <w:rPr>
          <w:rFonts w:asciiTheme="majorHAnsi" w:hAnsiTheme="majorHAnsi"/>
          <w:noProof/>
          <w:sz w:val="20"/>
          <w:szCs w:val="20"/>
        </w:rPr>
        <w:t>Brennan, D 2010,</w:t>
      </w:r>
      <w:r w:rsidRPr="008C405D">
        <w:rPr>
          <w:rFonts w:asciiTheme="majorHAnsi" w:hAnsiTheme="majorHAnsi"/>
          <w:noProof/>
          <w:sz w:val="20"/>
          <w:szCs w:val="20"/>
        </w:rPr>
        <w:t xml:space="preserve"> ‘Water prices in the lower Murray market: the effect of physical trading constraints, climate change and the spatial pattern of buyback’, unpublished </w:t>
      </w:r>
      <w:r>
        <w:rPr>
          <w:rFonts w:asciiTheme="majorHAnsi" w:hAnsiTheme="majorHAnsi"/>
          <w:noProof/>
          <w:sz w:val="20"/>
          <w:szCs w:val="20"/>
        </w:rPr>
        <w:t>manuscript available from the author.</w:t>
      </w:r>
    </w:p>
    <w:p w14:paraId="2EC09DFF" w14:textId="395DA132" w:rsidR="006A50B3" w:rsidRDefault="006A50B3" w:rsidP="006A50B3">
      <w:pPr>
        <w:pStyle w:val="Bibliography"/>
        <w:rPr>
          <w:rFonts w:asciiTheme="majorHAnsi" w:hAnsiTheme="majorHAnsi"/>
          <w:noProof/>
          <w:sz w:val="20"/>
          <w:szCs w:val="20"/>
        </w:rPr>
      </w:pPr>
      <w:r>
        <w:rPr>
          <w:rFonts w:asciiTheme="majorHAnsi" w:hAnsiTheme="majorHAnsi"/>
          <w:noProof/>
          <w:sz w:val="20"/>
          <w:szCs w:val="20"/>
        </w:rPr>
        <w:t xml:space="preserve">Chambers, R, G </w:t>
      </w:r>
      <w:r w:rsidRPr="003269A9">
        <w:rPr>
          <w:rFonts w:asciiTheme="majorHAnsi" w:hAnsiTheme="majorHAnsi"/>
          <w:noProof/>
          <w:sz w:val="20"/>
          <w:szCs w:val="20"/>
        </w:rPr>
        <w:t xml:space="preserve">1988, </w:t>
      </w:r>
      <w:r w:rsidRPr="003269A9">
        <w:rPr>
          <w:rFonts w:asciiTheme="majorHAnsi" w:hAnsiTheme="majorHAnsi"/>
          <w:i/>
          <w:iCs/>
          <w:noProof/>
          <w:sz w:val="20"/>
          <w:szCs w:val="20"/>
        </w:rPr>
        <w:t xml:space="preserve">Applied production analysis : a dual approach, </w:t>
      </w:r>
      <w:r w:rsidRPr="003269A9">
        <w:rPr>
          <w:rFonts w:asciiTheme="majorHAnsi" w:hAnsiTheme="majorHAnsi"/>
          <w:noProof/>
          <w:sz w:val="20"/>
          <w:szCs w:val="20"/>
        </w:rPr>
        <w:t>Cambridge University Press,</w:t>
      </w:r>
      <w:r w:rsidRPr="003269A9">
        <w:rPr>
          <w:rFonts w:asciiTheme="majorHAnsi" w:hAnsiTheme="majorHAnsi"/>
          <w:i/>
          <w:iCs/>
          <w:noProof/>
          <w:sz w:val="20"/>
          <w:szCs w:val="20"/>
        </w:rPr>
        <w:t xml:space="preserve"> </w:t>
      </w:r>
      <w:r w:rsidRPr="003269A9">
        <w:rPr>
          <w:rFonts w:asciiTheme="majorHAnsi" w:hAnsiTheme="majorHAnsi"/>
          <w:noProof/>
          <w:sz w:val="20"/>
          <w:szCs w:val="20"/>
        </w:rPr>
        <w:t>Cambridge</w:t>
      </w:r>
      <w:r>
        <w:rPr>
          <w:rFonts w:asciiTheme="majorHAnsi" w:hAnsiTheme="majorHAnsi"/>
          <w:noProof/>
          <w:sz w:val="20"/>
          <w:szCs w:val="20"/>
        </w:rPr>
        <w:t>.</w:t>
      </w:r>
      <w:r w:rsidRPr="003269A9">
        <w:rPr>
          <w:rFonts w:asciiTheme="majorHAnsi" w:hAnsiTheme="majorHAnsi"/>
          <w:noProof/>
          <w:sz w:val="20"/>
          <w:szCs w:val="20"/>
        </w:rPr>
        <w:t xml:space="preserve"> </w:t>
      </w:r>
    </w:p>
    <w:p w14:paraId="2E7A1C53" w14:textId="77777777" w:rsidR="006A50B3" w:rsidRDefault="006A50B3" w:rsidP="006A50B3">
      <w:pPr>
        <w:pStyle w:val="Bibliography"/>
        <w:rPr>
          <w:sz w:val="20"/>
          <w:szCs w:val="20"/>
        </w:rPr>
      </w:pPr>
      <w:r w:rsidRPr="005C5086">
        <w:rPr>
          <w:sz w:val="20"/>
          <w:szCs w:val="20"/>
        </w:rPr>
        <w:t>Department of Agriculture and Water Resources 2017, Progress towards meeting environmental needs under the Basin Plan, July.</w:t>
      </w:r>
    </w:p>
    <w:p w14:paraId="60D6FC01" w14:textId="764E94A1" w:rsidR="00C826CF" w:rsidRPr="00FD3ED5" w:rsidRDefault="00C826CF" w:rsidP="00FD3ED5">
      <w:pPr>
        <w:pStyle w:val="Bibliography"/>
        <w:rPr>
          <w:sz w:val="20"/>
          <w:szCs w:val="20"/>
        </w:rPr>
      </w:pPr>
      <w:r w:rsidRPr="00C826CF">
        <w:rPr>
          <w:sz w:val="20"/>
          <w:szCs w:val="20"/>
        </w:rPr>
        <w:t xml:space="preserve">Gupta, M., Hughes, N. &amp; Wakerman-Powell, K., 2018. A model of water trade and irrigation activity in the southern Murray-Darling Basin. </w:t>
      </w:r>
      <w:r w:rsidR="00FD3ED5" w:rsidRPr="00FD3ED5">
        <w:rPr>
          <w:sz w:val="20"/>
          <w:szCs w:val="20"/>
        </w:rPr>
        <w:t>Australian Bureau of Agricultural and Resource Economics Research.</w:t>
      </w:r>
    </w:p>
    <w:p w14:paraId="4E4BE914" w14:textId="4DA496B4" w:rsidR="00873760" w:rsidRPr="00873760" w:rsidRDefault="00873760" w:rsidP="00873760">
      <w:pPr>
        <w:pStyle w:val="Bibliography"/>
        <w:rPr>
          <w:sz w:val="20"/>
          <w:szCs w:val="20"/>
        </w:rPr>
      </w:pPr>
      <w:proofErr w:type="gramStart"/>
      <w:r w:rsidRPr="00873760">
        <w:rPr>
          <w:sz w:val="20"/>
          <w:szCs w:val="20"/>
        </w:rPr>
        <w:t>Huffman ,</w:t>
      </w:r>
      <w:proofErr w:type="gramEnd"/>
      <w:r w:rsidRPr="00873760">
        <w:rPr>
          <w:sz w:val="20"/>
          <w:szCs w:val="20"/>
        </w:rPr>
        <w:t xml:space="preserve"> W. A. &amp; </w:t>
      </w:r>
      <w:proofErr w:type="spellStart"/>
      <w:r w:rsidRPr="00873760">
        <w:rPr>
          <w:sz w:val="20"/>
          <w:szCs w:val="20"/>
        </w:rPr>
        <w:t>Evenson</w:t>
      </w:r>
      <w:proofErr w:type="spellEnd"/>
      <w:r w:rsidRPr="00873760">
        <w:rPr>
          <w:sz w:val="20"/>
          <w:szCs w:val="20"/>
        </w:rPr>
        <w:t xml:space="preserve">, R. E., 1989. </w:t>
      </w:r>
      <w:r>
        <w:rPr>
          <w:sz w:val="20"/>
          <w:szCs w:val="20"/>
        </w:rPr>
        <w:t>‘</w:t>
      </w:r>
      <w:r w:rsidRPr="00873760">
        <w:rPr>
          <w:sz w:val="20"/>
          <w:szCs w:val="20"/>
        </w:rPr>
        <w:t>Supply and demand functions for multi-product U.S. cash grain farms: Biases caused by research and other policies</w:t>
      </w:r>
      <w:r>
        <w:rPr>
          <w:sz w:val="20"/>
          <w:szCs w:val="20"/>
        </w:rPr>
        <w:t>’</w:t>
      </w:r>
      <w:r w:rsidRPr="00873760">
        <w:rPr>
          <w:sz w:val="20"/>
          <w:szCs w:val="20"/>
        </w:rPr>
        <w:t xml:space="preserve">. </w:t>
      </w:r>
      <w:r w:rsidRPr="00873760">
        <w:rPr>
          <w:i/>
          <w:sz w:val="20"/>
          <w:szCs w:val="20"/>
        </w:rPr>
        <w:t>American Journal of Agricultural Economics</w:t>
      </w:r>
      <w:r w:rsidRPr="00873760">
        <w:rPr>
          <w:sz w:val="20"/>
          <w:szCs w:val="20"/>
        </w:rPr>
        <w:t xml:space="preserve">, </w:t>
      </w:r>
      <w:r>
        <w:rPr>
          <w:sz w:val="20"/>
          <w:szCs w:val="20"/>
        </w:rPr>
        <w:t>Vol.</w:t>
      </w:r>
      <w:r w:rsidRPr="00873760">
        <w:rPr>
          <w:sz w:val="20"/>
          <w:szCs w:val="20"/>
        </w:rPr>
        <w:t xml:space="preserve"> 71, pp. 761-73.</w:t>
      </w:r>
    </w:p>
    <w:p w14:paraId="1D9D6A15" w14:textId="77777777" w:rsidR="006A50B3" w:rsidRPr="00C53F83" w:rsidRDefault="006A50B3" w:rsidP="006A50B3">
      <w:pPr>
        <w:rPr>
          <w:rFonts w:asciiTheme="majorHAnsi" w:hAnsiTheme="majorHAnsi"/>
          <w:noProof/>
          <w:sz w:val="20"/>
          <w:szCs w:val="20"/>
        </w:rPr>
      </w:pPr>
      <w:r w:rsidRPr="00C53F83">
        <w:rPr>
          <w:rFonts w:asciiTheme="majorHAnsi" w:hAnsiTheme="majorHAnsi"/>
          <w:noProof/>
          <w:sz w:val="20"/>
          <w:szCs w:val="20"/>
        </w:rPr>
        <w:t>Lau, L, J 1976, ‘</w:t>
      </w:r>
      <w:r>
        <w:rPr>
          <w:rFonts w:asciiTheme="majorHAnsi" w:hAnsiTheme="majorHAnsi"/>
          <w:noProof/>
          <w:sz w:val="20"/>
          <w:szCs w:val="20"/>
        </w:rPr>
        <w:t xml:space="preserve">A characterization of the normalized restricted profit function’, </w:t>
      </w:r>
      <w:r>
        <w:rPr>
          <w:rFonts w:asciiTheme="majorHAnsi" w:hAnsiTheme="majorHAnsi"/>
          <w:i/>
          <w:noProof/>
          <w:sz w:val="20"/>
          <w:szCs w:val="20"/>
        </w:rPr>
        <w:t>Journal of Economic Theory</w:t>
      </w:r>
      <w:r>
        <w:rPr>
          <w:rFonts w:asciiTheme="majorHAnsi" w:hAnsiTheme="majorHAnsi"/>
          <w:noProof/>
          <w:sz w:val="20"/>
          <w:szCs w:val="20"/>
        </w:rPr>
        <w:t>, vol.12, no.1, pp. 131-163</w:t>
      </w:r>
    </w:p>
    <w:p w14:paraId="3AFB5782" w14:textId="77777777" w:rsidR="006A50B3" w:rsidRDefault="006A50B3" w:rsidP="006A50B3">
      <w:pPr>
        <w:pStyle w:val="Bibliography"/>
        <w:rPr>
          <w:rFonts w:asciiTheme="majorHAnsi" w:hAnsiTheme="majorHAnsi"/>
          <w:noProof/>
          <w:sz w:val="20"/>
          <w:szCs w:val="20"/>
        </w:rPr>
      </w:pPr>
      <w:r>
        <w:rPr>
          <w:rFonts w:asciiTheme="majorHAnsi" w:hAnsiTheme="majorHAnsi"/>
          <w:noProof/>
          <w:sz w:val="20"/>
          <w:szCs w:val="20"/>
        </w:rPr>
        <w:t>Moschini, G</w:t>
      </w:r>
      <w:r w:rsidRPr="003269A9">
        <w:rPr>
          <w:rFonts w:asciiTheme="majorHAnsi" w:hAnsiTheme="majorHAnsi"/>
          <w:noProof/>
          <w:sz w:val="20"/>
          <w:szCs w:val="20"/>
        </w:rPr>
        <w:t xml:space="preserve"> 1988, ‘A Model of Production with Supply Management for the Canadian Agricultural Sector’, </w:t>
      </w:r>
      <w:r w:rsidRPr="003269A9">
        <w:rPr>
          <w:rFonts w:asciiTheme="majorHAnsi" w:hAnsiTheme="majorHAnsi"/>
          <w:i/>
          <w:iCs/>
          <w:noProof/>
          <w:sz w:val="20"/>
          <w:szCs w:val="20"/>
        </w:rPr>
        <w:t xml:space="preserve">American Journal of Agricultural Economics, </w:t>
      </w:r>
      <w:r>
        <w:rPr>
          <w:rFonts w:asciiTheme="majorHAnsi" w:hAnsiTheme="majorHAnsi"/>
          <w:iCs/>
          <w:noProof/>
          <w:sz w:val="20"/>
          <w:szCs w:val="20"/>
        </w:rPr>
        <w:t xml:space="preserve">vol. </w:t>
      </w:r>
      <w:r>
        <w:rPr>
          <w:rFonts w:asciiTheme="majorHAnsi" w:hAnsiTheme="majorHAnsi"/>
          <w:noProof/>
          <w:sz w:val="20"/>
          <w:szCs w:val="20"/>
        </w:rPr>
        <w:t>70</w:t>
      </w:r>
      <w:r w:rsidRPr="003269A9">
        <w:rPr>
          <w:rFonts w:asciiTheme="majorHAnsi" w:hAnsiTheme="majorHAnsi"/>
          <w:noProof/>
          <w:sz w:val="20"/>
          <w:szCs w:val="20"/>
        </w:rPr>
        <w:t>,</w:t>
      </w:r>
      <w:r>
        <w:rPr>
          <w:rFonts w:asciiTheme="majorHAnsi" w:hAnsiTheme="majorHAnsi"/>
          <w:noProof/>
          <w:sz w:val="20"/>
          <w:szCs w:val="20"/>
        </w:rPr>
        <w:t xml:space="preserve"> no.2,</w:t>
      </w:r>
      <w:r w:rsidRPr="003269A9">
        <w:rPr>
          <w:rFonts w:asciiTheme="majorHAnsi" w:hAnsiTheme="majorHAnsi"/>
          <w:noProof/>
          <w:sz w:val="20"/>
          <w:szCs w:val="20"/>
        </w:rPr>
        <w:t xml:space="preserve"> pp. 318-329.</w:t>
      </w:r>
    </w:p>
    <w:p w14:paraId="5758F2B0" w14:textId="77777777" w:rsidR="006A50B3" w:rsidRPr="003269A9" w:rsidRDefault="006A50B3" w:rsidP="006A50B3">
      <w:pPr>
        <w:pStyle w:val="Bibliography"/>
        <w:rPr>
          <w:rFonts w:asciiTheme="majorHAnsi" w:hAnsiTheme="majorHAnsi"/>
          <w:noProof/>
          <w:sz w:val="20"/>
          <w:szCs w:val="20"/>
        </w:rPr>
      </w:pPr>
      <w:r w:rsidRPr="003269A9">
        <w:rPr>
          <w:rFonts w:asciiTheme="majorHAnsi" w:hAnsiTheme="majorHAnsi"/>
          <w:noProof/>
          <w:sz w:val="20"/>
          <w:szCs w:val="20"/>
        </w:rPr>
        <w:t>Shumway, R</w:t>
      </w:r>
      <w:r>
        <w:rPr>
          <w:rFonts w:asciiTheme="majorHAnsi" w:hAnsiTheme="majorHAnsi"/>
          <w:noProof/>
          <w:sz w:val="20"/>
          <w:szCs w:val="20"/>
        </w:rPr>
        <w:t>, C</w:t>
      </w:r>
      <w:r w:rsidRPr="003269A9">
        <w:rPr>
          <w:rFonts w:asciiTheme="majorHAnsi" w:hAnsiTheme="majorHAnsi"/>
          <w:noProof/>
          <w:sz w:val="20"/>
          <w:szCs w:val="20"/>
        </w:rPr>
        <w:t xml:space="preserve"> 1983, ‘Supply, Demand, and Technology in a Multiproduct Industry: Texas Field Crops’, </w:t>
      </w:r>
      <w:r w:rsidRPr="003269A9">
        <w:rPr>
          <w:rFonts w:asciiTheme="majorHAnsi" w:hAnsiTheme="majorHAnsi"/>
          <w:i/>
          <w:iCs/>
          <w:noProof/>
          <w:sz w:val="20"/>
          <w:szCs w:val="20"/>
        </w:rPr>
        <w:t xml:space="preserve">American Journal of Agricultural Economics, </w:t>
      </w:r>
      <w:r>
        <w:rPr>
          <w:rFonts w:asciiTheme="majorHAnsi" w:hAnsiTheme="majorHAnsi"/>
          <w:iCs/>
          <w:noProof/>
          <w:sz w:val="20"/>
          <w:szCs w:val="20"/>
        </w:rPr>
        <w:t xml:space="preserve">vol. </w:t>
      </w:r>
      <w:r>
        <w:rPr>
          <w:rFonts w:asciiTheme="majorHAnsi" w:hAnsiTheme="majorHAnsi"/>
          <w:noProof/>
          <w:sz w:val="20"/>
          <w:szCs w:val="20"/>
        </w:rPr>
        <w:t>65, no.4</w:t>
      </w:r>
      <w:r w:rsidRPr="003269A9">
        <w:rPr>
          <w:rFonts w:asciiTheme="majorHAnsi" w:hAnsiTheme="majorHAnsi"/>
          <w:noProof/>
          <w:sz w:val="20"/>
          <w:szCs w:val="20"/>
        </w:rPr>
        <w:t>, pp. 748-760.</w:t>
      </w:r>
    </w:p>
    <w:p w14:paraId="0A632953" w14:textId="77777777" w:rsidR="006A50B3" w:rsidRPr="00017E06" w:rsidRDefault="006A50B3" w:rsidP="006A50B3">
      <w:pPr>
        <w:pStyle w:val="Bibliography"/>
        <w:rPr>
          <w:rFonts w:asciiTheme="majorHAnsi" w:hAnsiTheme="majorHAnsi"/>
          <w:noProof/>
          <w:sz w:val="20"/>
          <w:szCs w:val="20"/>
        </w:rPr>
      </w:pPr>
      <w:r w:rsidRPr="000E3CA9">
        <w:rPr>
          <w:rFonts w:asciiTheme="majorHAnsi" w:hAnsiTheme="majorHAnsi"/>
          <w:sz w:val="20"/>
          <w:szCs w:val="20"/>
        </w:rPr>
        <w:t>Varian</w:t>
      </w:r>
      <w:r w:rsidRPr="000E3CA9">
        <w:rPr>
          <w:rFonts w:asciiTheme="majorHAnsi" w:hAnsiTheme="majorHAnsi"/>
          <w:noProof/>
          <w:sz w:val="20"/>
          <w:szCs w:val="20"/>
        </w:rPr>
        <w:t>, H, R 1992</w:t>
      </w:r>
      <w:r w:rsidRPr="003269A9">
        <w:rPr>
          <w:rFonts w:asciiTheme="majorHAnsi" w:hAnsiTheme="majorHAnsi"/>
          <w:noProof/>
          <w:sz w:val="20"/>
          <w:szCs w:val="20"/>
        </w:rPr>
        <w:t xml:space="preserve">, </w:t>
      </w:r>
      <w:r w:rsidRPr="003269A9">
        <w:rPr>
          <w:rFonts w:asciiTheme="majorHAnsi" w:hAnsiTheme="majorHAnsi"/>
          <w:i/>
          <w:iCs/>
          <w:noProof/>
          <w:sz w:val="20"/>
          <w:szCs w:val="20"/>
        </w:rPr>
        <w:t xml:space="preserve">Microeconomic analysis, </w:t>
      </w:r>
      <w:r w:rsidRPr="003269A9">
        <w:rPr>
          <w:rFonts w:asciiTheme="majorHAnsi" w:hAnsiTheme="majorHAnsi"/>
          <w:noProof/>
          <w:sz w:val="20"/>
          <w:szCs w:val="20"/>
        </w:rPr>
        <w:t>3rd ed, New York, Norton.</w:t>
      </w:r>
    </w:p>
    <w:p w14:paraId="19351166" w14:textId="4E525136" w:rsidR="006A50B3" w:rsidRDefault="006A50B3" w:rsidP="006A50B3">
      <w:pPr>
        <w:pStyle w:val="Bibliography"/>
        <w:rPr>
          <w:sz w:val="20"/>
        </w:rPr>
      </w:pPr>
      <w:r w:rsidRPr="00925F53">
        <w:rPr>
          <w:sz w:val="20"/>
        </w:rPr>
        <w:t xml:space="preserve">Woolridge J, M 2012, </w:t>
      </w:r>
      <w:proofErr w:type="gramStart"/>
      <w:r w:rsidRPr="00DA5B9D">
        <w:rPr>
          <w:i/>
          <w:sz w:val="20"/>
        </w:rPr>
        <w:t>Introductory</w:t>
      </w:r>
      <w:proofErr w:type="gramEnd"/>
      <w:r w:rsidRPr="00DA5B9D">
        <w:rPr>
          <w:i/>
          <w:sz w:val="20"/>
        </w:rPr>
        <w:t xml:space="preserve"> econometrics: A modern approach</w:t>
      </w:r>
      <w:r w:rsidRPr="00925F53">
        <w:rPr>
          <w:sz w:val="20"/>
        </w:rPr>
        <w:t xml:space="preserve">, 5th </w:t>
      </w:r>
      <w:proofErr w:type="spellStart"/>
      <w:r w:rsidRPr="00925F53">
        <w:rPr>
          <w:sz w:val="20"/>
        </w:rPr>
        <w:t>ed</w:t>
      </w:r>
      <w:proofErr w:type="spellEnd"/>
      <w:r w:rsidRPr="00925F53">
        <w:rPr>
          <w:sz w:val="20"/>
        </w:rPr>
        <w:t xml:space="preserve">, South-Western Publishers, </w:t>
      </w:r>
      <w:r>
        <w:rPr>
          <w:sz w:val="20"/>
        </w:rPr>
        <w:t>Mason</w:t>
      </w:r>
      <w:r w:rsidRPr="00925F53">
        <w:rPr>
          <w:sz w:val="20"/>
        </w:rPr>
        <w:t>.</w:t>
      </w:r>
    </w:p>
    <w:p w14:paraId="2BE57C3E" w14:textId="26C70AD2" w:rsidR="00C826CF" w:rsidRDefault="00C826CF" w:rsidP="00C826CF"/>
    <w:p w14:paraId="6AEBE693" w14:textId="7FE34C85" w:rsidR="0083371F" w:rsidRDefault="0083371F">
      <w:pPr>
        <w:pStyle w:val="Heading1unnumberedchapter"/>
      </w:pPr>
      <w:bookmarkStart w:id="67" w:name="_Toc524423125"/>
      <w:r>
        <w:lastRenderedPageBreak/>
        <w:t>Appendix A: Model Structure</w:t>
      </w:r>
      <w:bookmarkEnd w:id="67"/>
      <w:r>
        <w:t xml:space="preserve"> </w:t>
      </w:r>
    </w:p>
    <w:p w14:paraId="73D4208F" w14:textId="1B089135" w:rsidR="0083371F" w:rsidRPr="0083371F" w:rsidRDefault="0083371F" w:rsidP="00FE2B7B">
      <w:pPr>
        <w:pStyle w:val="BodyText1"/>
      </w:pPr>
      <w:r>
        <w:t>This section explains the econometric theories and calculations underlying the farm production and microsimulation models used to generate the results in this report.</w:t>
      </w:r>
    </w:p>
    <w:p w14:paraId="2B4E5083" w14:textId="77777777" w:rsidR="0083371F" w:rsidRDefault="0083371F" w:rsidP="0083371F">
      <w:pPr>
        <w:pStyle w:val="Heading2"/>
      </w:pPr>
      <w:bookmarkStart w:id="68" w:name="_Toc524423126"/>
      <w:r>
        <w:t>Farm production model</w:t>
      </w:r>
      <w:bookmarkEnd w:id="68"/>
      <w:r>
        <w:t xml:space="preserve"> </w:t>
      </w:r>
    </w:p>
    <w:p w14:paraId="5A201BA4" w14:textId="5F4F8400" w:rsidR="0083371F" w:rsidRPr="00954EBA" w:rsidRDefault="0083371F" w:rsidP="0083371F">
      <w:r w:rsidRPr="004D537B">
        <w:t xml:space="preserve">The farm production model used in this study is based on the traditional assumption of multiple-output profit maximisation </w:t>
      </w:r>
      <w:r w:rsidRPr="00954EBA">
        <w:fldChar w:fldCharType="begin"/>
      </w:r>
      <w:r w:rsidR="00CA5660">
        <w:instrText xml:space="preserve"> ADDIN EN.CITE &lt;EndNote&gt;&lt;Cite&gt;&lt;Author&gt;Chambers&lt;/Author&gt;&lt;Year&gt;1988&lt;/Year&gt;&lt;RecNum&gt;13&lt;/RecNum&gt;&lt;DisplayText&gt;(Chambers, 1988, Varian, 1992)&lt;/DisplayText&gt;&lt;record&gt;&lt;rec-number&gt;13&lt;/rec-number&gt;&lt;foreign-keys&gt;&lt;key app="EN" db-id="xvavwxvaotxe9kevv0zvpvwowzx0wdr90wtw" timestamp="1488519312"&gt;13&lt;/key&gt;&lt;/foreign-keys&gt;&lt;ref-type name="Book"&gt;6&lt;/ref-type&gt;&lt;contributors&gt;&lt;authors&gt;&lt;author&gt;Chambers, Robert G&lt;/author&gt;&lt;/authors&gt;&lt;/contributors&gt;&lt;titles&gt;&lt;title&gt;Applied production analysis: a dual approach&lt;/title&gt;&lt;/titles&gt;&lt;dates&gt;&lt;year&gt;1988&lt;/year&gt;&lt;/dates&gt;&lt;publisher&gt;Cambridge University Press&lt;/publisher&gt;&lt;isbn&gt;0521314275&lt;/isbn&gt;&lt;urls&gt;&lt;/urls&gt;&lt;/record&gt;&lt;/Cite&gt;&lt;Cite&gt;&lt;Author&gt;Varian&lt;/Author&gt;&lt;Year&gt;1992&lt;/Year&gt;&lt;RecNum&gt;12&lt;/RecNum&gt;&lt;record&gt;&lt;rec-number&gt;12&lt;/rec-number&gt;&lt;foreign-keys&gt;&lt;key app="EN" db-id="xvavwxvaotxe9kevv0zvpvwowzx0wdr90wtw" timestamp="1488519280"&gt;12&lt;/key&gt;&lt;/foreign-keys&gt;&lt;ref-type name="Book"&gt;6&lt;/ref-type&gt;&lt;contributors&gt;&lt;authors&gt;&lt;author&gt;Varian, Hal R&lt;/author&gt;&lt;/authors&gt;&lt;/contributors&gt;&lt;titles&gt;&lt;title&gt;Microeconomic analysis&lt;/title&gt;&lt;/titles&gt;&lt;dates&gt;&lt;year&gt;1992&lt;/year&gt;&lt;/dates&gt;&lt;publisher&gt;Norton &amp;amp; Company&lt;/publisher&gt;&lt;isbn&gt;0393957357&lt;/isbn&gt;&lt;urls&gt;&lt;/urls&gt;&lt;/record&gt;&lt;/Cite&gt;&lt;/EndNote&gt;</w:instrText>
      </w:r>
      <w:r w:rsidRPr="00954EBA">
        <w:fldChar w:fldCharType="separate"/>
      </w:r>
      <w:r w:rsidR="00CA5660">
        <w:rPr>
          <w:noProof/>
        </w:rPr>
        <w:t>(Chambers, 1988, Varian, 1992)</w:t>
      </w:r>
      <w:r w:rsidRPr="00954EBA">
        <w:fldChar w:fldCharType="end"/>
      </w:r>
      <w:r w:rsidRPr="00954EBA">
        <w:t xml:space="preserve">. In this study, ABARES has used the normalised quadratic (NQ) form of the indirect profit function. This flexible function is a second-order Taylor’s approximation to the underlying production function that does not impose as many restrictions on production technology as other flexible functional forms such as Cobb-Douglas or CES </w:t>
      </w:r>
      <w:r w:rsidRPr="00954EBA">
        <w:fldChar w:fldCharType="begin"/>
      </w:r>
      <w:r w:rsidR="00CA5660">
        <w:instrText xml:space="preserve"> ADDIN EN.CITE &lt;EndNote&gt;&lt;Cite&gt;&lt;Author&gt;Shumway&lt;/Author&gt;&lt;Year&gt;1983&lt;/Year&gt;&lt;RecNum&gt;14&lt;/RecNum&gt;&lt;DisplayText&gt;(Shumway, 1983)&lt;/DisplayText&gt;&lt;record&gt;&lt;rec-number&gt;14&lt;/rec-number&gt;&lt;foreign-keys&gt;&lt;key app="EN" db-id="xvavwxvaotxe9kevv0zvpvwowzx0wdr90wtw" timestamp="1488519706"&gt;14&lt;/key&gt;&lt;/foreign-keys&gt;&lt;ref-type name="Journal Article"&gt;17&lt;/ref-type&gt;&lt;contributors&gt;&lt;authors&gt;&lt;author&gt;Shumway, C Richard&lt;/author&gt;&lt;/authors&gt;&lt;/contributors&gt;&lt;titles&gt;&lt;title&gt;Supply, demand, and technology in a multiproduct industry: Texas field crops&lt;/title&gt;&lt;secondary-title&gt;American Journal of Agricultural Economics&lt;/secondary-title&gt;&lt;/titles&gt;&lt;periodical&gt;&lt;full-title&gt;American Journal of Agricultural Economics&lt;/full-title&gt;&lt;/periodical&gt;&lt;pages&gt;748-760&lt;/pages&gt;&lt;volume&gt;65&lt;/volume&gt;&lt;number&gt;4&lt;/number&gt;&lt;dates&gt;&lt;year&gt;1983&lt;/year&gt;&lt;/dates&gt;&lt;isbn&gt;0002-9092&lt;/isbn&gt;&lt;urls&gt;&lt;/urls&gt;&lt;/record&gt;&lt;/Cite&gt;&lt;/EndNote&gt;</w:instrText>
      </w:r>
      <w:r w:rsidRPr="00954EBA">
        <w:fldChar w:fldCharType="separate"/>
      </w:r>
      <w:r w:rsidR="00CA5660">
        <w:rPr>
          <w:noProof/>
        </w:rPr>
        <w:t>(Shumway, 1983)</w:t>
      </w:r>
      <w:r w:rsidRPr="00954EBA">
        <w:fldChar w:fldCharType="end"/>
      </w:r>
      <w:r w:rsidRPr="00954EBA">
        <w:t xml:space="preserve">. It allows for global convexity to be imposed without losing flexibility, and is self-dual in that under certain conditions the production function and the normalised quadratic profit function contain the same information about the underlying production technology. </w:t>
      </w:r>
    </w:p>
    <w:p w14:paraId="22EA2523" w14:textId="0607B432" w:rsidR="008644AD" w:rsidRPr="008644AD" w:rsidRDefault="008644AD" w:rsidP="008644AD">
      <w:r w:rsidRPr="008644AD">
        <w:t xml:space="preserve">Drawing on </w:t>
      </w:r>
      <w:r w:rsidRPr="008644AD">
        <w:fldChar w:fldCharType="begin"/>
      </w:r>
      <w:r w:rsidRPr="008644AD">
        <w:instrText xml:space="preserve"> ADDIN EN.CITE &lt;EndNote&gt;&lt;Cite AuthorYear="1"&gt;&lt;Author&gt;Moschini&lt;/Author&gt;&lt;Year&gt;1988&lt;/Year&gt;&lt;RecNum&gt;16&lt;/RecNum&gt;&lt;DisplayText&gt;Moschini (1988)&lt;/DisplayText&gt;&lt;record&gt;&lt;rec-number&gt;16&lt;/rec-number&gt;&lt;foreign-keys&gt;&lt;key app="EN" db-id="xvavwxvaotxe9kevv0zvpvwowzx0wdr90wtw" timestamp="1488766942"&gt;16&lt;/key&gt;&lt;/foreign-keys&gt;&lt;ref-type name="Journal Article"&gt;17&lt;/ref-type&gt;&lt;contributors&gt;&lt;authors&gt;&lt;author&gt;Moschini, Giancarlo&lt;/author&gt;&lt;/authors&gt;&lt;/contributors&gt;&lt;titles&gt;&lt;title&gt;A Model of Production with Supply Management for the Canadian Agricultural Sector&lt;/title&gt;&lt;secondary-title&gt;American Journal of Agricultural Economics&lt;/secondary-title&gt;&lt;/titles&gt;&lt;periodical&gt;&lt;full-title&gt;American Journal of Agricultural Economics&lt;/full-title&gt;&lt;/periodical&gt;&lt;pages&gt;318-329&lt;/pages&gt;&lt;volume&gt;70&lt;/volume&gt;&lt;number&gt;2&lt;/number&gt;&lt;dates&gt;&lt;year&gt;1988&lt;/year&gt;&lt;/dates&gt;&lt;publisher&gt;[Agricultural &amp;amp; Applied Economics Association, Oxford University Press]&lt;/publisher&gt;&lt;isbn&gt;00029092, 14678276&lt;/isbn&gt;&lt;urls&gt;&lt;related-urls&gt;&lt;url&gt;http://www.jstor.org.virtual.anu.edu.au/stable/1242072&lt;/url&gt;&lt;/related-urls&gt;&lt;/urls&gt;&lt;custom1&gt;Full publication date: May, 1988&lt;/custom1&gt;&lt;electronic-resource-num&gt;10.2307/1242072&lt;/electronic-resource-num&gt;&lt;/record&gt;&lt;/Cite&gt;&lt;/EndNote&gt;</w:instrText>
      </w:r>
      <w:r w:rsidRPr="008644AD">
        <w:fldChar w:fldCharType="separate"/>
      </w:r>
      <w:r w:rsidRPr="008644AD">
        <w:t>Moschini (1988)</w:t>
      </w:r>
      <w:r w:rsidRPr="008644AD">
        <w:fldChar w:fldCharType="end"/>
      </w:r>
      <w:r w:rsidRPr="008644AD">
        <w:t>, we use the restricted NQ per hect</w:t>
      </w:r>
      <w:r>
        <w:t xml:space="preserve">are profit function in order to </w:t>
      </w:r>
      <w:r w:rsidRPr="008644AD">
        <w:t xml:space="preserve">account for the differences in production responses by farm size: </w:t>
      </w:r>
    </w:p>
    <w:p w14:paraId="249CC8CD" w14:textId="77777777" w:rsidR="0083371F" w:rsidRPr="004D537B" w:rsidRDefault="00124FD1" w:rsidP="0083371F">
      <w:pPr>
        <w:pStyle w:val="BodyText1"/>
      </w:pPr>
      <m:oMathPara>
        <m:oMath>
          <m:sSup>
            <m:sSupPr>
              <m:ctrlPr>
                <w:rPr>
                  <w:rFonts w:ascii="Cambria Math" w:hAnsi="Cambria Math"/>
                  <w:i/>
                  <w:iCs/>
                </w:rPr>
              </m:ctrlPr>
            </m:sSupPr>
            <m:e>
              <m:r>
                <w:rPr>
                  <w:rFonts w:ascii="Cambria Math" w:hAnsi="Cambria Math"/>
                </w:rPr>
                <m:t>π</m:t>
              </m:r>
            </m:e>
            <m:sup>
              <m:r>
                <w:rPr>
                  <w:rFonts w:ascii="Cambria Math" w:hAnsi="Cambria Math"/>
                </w:rPr>
                <m:t>*</m:t>
              </m:r>
            </m:sup>
          </m:sSup>
          <m:d>
            <m:dPr>
              <m:ctrlPr>
                <w:rPr>
                  <w:rFonts w:ascii="Cambria Math" w:hAnsi="Cambria Math"/>
                  <w:i/>
                  <w:iCs/>
                </w:rPr>
              </m:ctrlPr>
            </m:dPr>
            <m:e>
              <m:r>
                <w:rPr>
                  <w:rFonts w:ascii="Cambria Math" w:hAnsi="Cambria Math"/>
                </w:rPr>
                <m:t>p,z</m:t>
              </m:r>
            </m:e>
          </m:d>
          <m:r>
            <w:rPr>
              <w:rFonts w:ascii="Cambria Math" w:hAnsi="Cambria Math"/>
            </w:rPr>
            <m:t>=</m:t>
          </m:r>
          <m:nary>
            <m:naryPr>
              <m:chr m:val="∑"/>
              <m:limLoc m:val="undOvr"/>
              <m:ctrlPr>
                <w:rPr>
                  <w:rFonts w:ascii="Cambria Math" w:hAnsi="Cambria Math"/>
                  <w:i/>
                  <w:iCs/>
                </w:rPr>
              </m:ctrlPr>
            </m:naryPr>
            <m:sub>
              <m:r>
                <w:rPr>
                  <w:rFonts w:ascii="Cambria Math" w:hAnsi="Cambria Math"/>
                </w:rPr>
                <m:t>i=1</m:t>
              </m:r>
            </m:sub>
            <m:sup>
              <m:r>
                <w:rPr>
                  <w:rFonts w:ascii="Cambria Math" w:hAnsi="Cambria Math"/>
                </w:rPr>
                <m:t>n+m-1</m:t>
              </m:r>
            </m:sup>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i</m:t>
                  </m:r>
                </m:sub>
              </m:sSub>
            </m:e>
          </m:nary>
          <m:r>
            <w:rPr>
              <w:rFonts w:ascii="Cambria Math" w:hAnsi="Cambria Math"/>
            </w:rPr>
            <m:t>+</m:t>
          </m:r>
          <m:nary>
            <m:naryPr>
              <m:chr m:val="∑"/>
              <m:limLoc m:val="undOvr"/>
              <m:ctrlPr>
                <w:rPr>
                  <w:rFonts w:ascii="Cambria Math" w:hAnsi="Cambria Math"/>
                  <w:i/>
                  <w:iCs/>
                </w:rPr>
              </m:ctrlPr>
            </m:naryPr>
            <m:sub>
              <m:r>
                <w:rPr>
                  <w:rFonts w:ascii="Cambria Math" w:hAnsi="Cambria Math"/>
                </w:rPr>
                <m:t>f=1</m:t>
              </m:r>
            </m:sub>
            <m:sup>
              <m:r>
                <w:rPr>
                  <w:rFonts w:ascii="Cambria Math"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f</m:t>
                  </m:r>
                </m:sub>
              </m:sSub>
              <m:r>
                <w:rPr>
                  <w:rFonts w:ascii="Cambria Math" w:hAnsi="Cambria Math"/>
                </w:rPr>
                <m:t>×</m:t>
              </m:r>
              <m:sSub>
                <m:sSubPr>
                  <m:ctrlPr>
                    <w:rPr>
                      <w:rFonts w:ascii="Cambria Math" w:hAnsi="Cambria Math"/>
                      <w:i/>
                      <w:iCs/>
                    </w:rPr>
                  </m:ctrlPr>
                </m:sSubPr>
                <m:e>
                  <m:r>
                    <w:rPr>
                      <w:rFonts w:ascii="Cambria Math" w:hAnsi="Cambria Math"/>
                    </w:rPr>
                    <m:t>z</m:t>
                  </m:r>
                </m:e>
                <m:sub>
                  <m:r>
                    <w:rPr>
                      <w:rFonts w:ascii="Cambria Math" w:hAnsi="Cambria Math"/>
                    </w:rPr>
                    <m:t>f</m:t>
                  </m:r>
                </m:sub>
              </m:sSub>
            </m:e>
          </m:nary>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nary>
            <m:naryPr>
              <m:chr m:val="∑"/>
              <m:limLoc m:val="undOvr"/>
              <m:ctrlPr>
                <w:rPr>
                  <w:rFonts w:ascii="Cambria Math" w:hAnsi="Cambria Math"/>
                  <w:i/>
                  <w:iCs/>
                </w:rPr>
              </m:ctrlPr>
            </m:naryPr>
            <m:sub>
              <m:r>
                <w:rPr>
                  <w:rFonts w:ascii="Cambria Math" w:hAnsi="Cambria Math"/>
                </w:rPr>
                <m:t>i=1</m:t>
              </m:r>
            </m:sub>
            <m:sup>
              <m:r>
                <w:rPr>
                  <w:rFonts w:ascii="Cambria Math" w:hAnsi="Cambria Math"/>
                </w:rPr>
                <m:t>n+m-1</m:t>
              </m:r>
            </m:sup>
            <m:e>
              <m:nary>
                <m:naryPr>
                  <m:chr m:val="∑"/>
                  <m:limLoc m:val="undOvr"/>
                  <m:ctrlPr>
                    <w:rPr>
                      <w:rFonts w:ascii="Cambria Math" w:hAnsi="Cambria Math"/>
                      <w:i/>
                      <w:iCs/>
                    </w:rPr>
                  </m:ctrlPr>
                </m:naryPr>
                <m:sub>
                  <m:r>
                    <w:rPr>
                      <w:rFonts w:ascii="Cambria Math" w:hAnsi="Cambria Math"/>
                    </w:rPr>
                    <m:t>j=1</m:t>
                  </m:r>
                </m:sub>
                <m:sup>
                  <m:r>
                    <w:rPr>
                      <w:rFonts w:ascii="Cambria Math" w:hAnsi="Cambria Math"/>
                    </w:rPr>
                    <m:t>n+m-1</m:t>
                  </m:r>
                </m:sup>
                <m:e>
                  <m:sSub>
                    <m:sSubPr>
                      <m:ctrlPr>
                        <w:rPr>
                          <w:rFonts w:ascii="Cambria Math" w:hAnsi="Cambria Math"/>
                          <w:i/>
                          <w:iCs/>
                        </w:rPr>
                      </m:ctrlPr>
                    </m:sSubPr>
                    <m:e>
                      <m:r>
                        <w:rPr>
                          <w:rFonts w:ascii="Cambria Math" w:hAnsi="Cambria Math"/>
                        </w:rPr>
                        <m:t>c</m:t>
                      </m:r>
                    </m:e>
                    <m:sub>
                      <m:r>
                        <w:rPr>
                          <w:rFonts w:ascii="Cambria Math" w:hAnsi="Cambria Math"/>
                        </w:rPr>
                        <m:t>ij</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i</m:t>
                      </m:r>
                    </m:sub>
                  </m:sSub>
                </m:e>
              </m:nary>
            </m:e>
          </m:nary>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j</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nary>
            <m:naryPr>
              <m:chr m:val="∑"/>
              <m:limLoc m:val="undOvr"/>
              <m:ctrlPr>
                <w:rPr>
                  <w:rFonts w:ascii="Cambria Math" w:hAnsi="Cambria Math"/>
                  <w:i/>
                  <w:iCs/>
                </w:rPr>
              </m:ctrlPr>
            </m:naryPr>
            <m:sub>
              <m:r>
                <w:rPr>
                  <w:rFonts w:ascii="Cambria Math" w:hAnsi="Cambria Math"/>
                </w:rPr>
                <m:t>l=1</m:t>
              </m:r>
            </m:sub>
            <m:sup>
              <m:r>
                <w:rPr>
                  <w:rFonts w:ascii="Cambria Math" w:hAnsi="Cambria Math"/>
                </w:rPr>
                <m:t>k</m:t>
              </m:r>
            </m:sup>
            <m:e>
              <m:nary>
                <m:naryPr>
                  <m:chr m:val="∑"/>
                  <m:limLoc m:val="undOvr"/>
                  <m:ctrlPr>
                    <w:rPr>
                      <w:rFonts w:ascii="Cambria Math" w:hAnsi="Cambria Math"/>
                      <w:i/>
                      <w:iCs/>
                    </w:rPr>
                  </m:ctrlPr>
                </m:naryPr>
                <m:sub>
                  <m:r>
                    <w:rPr>
                      <w:rFonts w:ascii="Cambria Math" w:hAnsi="Cambria Math"/>
                    </w:rPr>
                    <m:t>f=1</m:t>
                  </m:r>
                </m:sub>
                <m:sup>
                  <m:r>
                    <w:rPr>
                      <w:rFonts w:ascii="Cambria Math" w:hAnsi="Cambria Math"/>
                    </w:rPr>
                    <m:t>k</m:t>
                  </m:r>
                </m:sup>
                <m:e>
                  <m:sSub>
                    <m:sSubPr>
                      <m:ctrlPr>
                        <w:rPr>
                          <w:rFonts w:ascii="Cambria Math" w:hAnsi="Cambria Math"/>
                          <w:i/>
                          <w:iCs/>
                        </w:rPr>
                      </m:ctrlPr>
                    </m:sSubPr>
                    <m:e>
                      <m:r>
                        <w:rPr>
                          <w:rFonts w:ascii="Cambria Math" w:hAnsi="Cambria Math"/>
                        </w:rPr>
                        <m:t>d</m:t>
                      </m:r>
                    </m:e>
                    <m:sub>
                      <m:r>
                        <w:rPr>
                          <w:rFonts w:ascii="Cambria Math" w:hAnsi="Cambria Math"/>
                        </w:rPr>
                        <m:t>lf</m:t>
                      </m:r>
                    </m:sub>
                  </m:sSub>
                  <m:r>
                    <w:rPr>
                      <w:rFonts w:ascii="Cambria Math" w:hAnsi="Cambria Math"/>
                    </w:rPr>
                    <m:t>×</m:t>
                  </m:r>
                  <m:sSub>
                    <m:sSubPr>
                      <m:ctrlPr>
                        <w:rPr>
                          <w:rFonts w:ascii="Cambria Math" w:hAnsi="Cambria Math"/>
                          <w:i/>
                          <w:iCs/>
                        </w:rPr>
                      </m:ctrlPr>
                    </m:sSubPr>
                    <m:e>
                      <m:r>
                        <w:rPr>
                          <w:rFonts w:ascii="Cambria Math" w:hAnsi="Cambria Math"/>
                        </w:rPr>
                        <m:t>z</m:t>
                      </m:r>
                    </m:e>
                    <m:sub>
                      <m:r>
                        <w:rPr>
                          <w:rFonts w:ascii="Cambria Math" w:hAnsi="Cambria Math"/>
                        </w:rPr>
                        <m:t>l</m:t>
                      </m:r>
                    </m:sub>
                  </m:sSub>
                </m:e>
              </m:nary>
            </m:e>
          </m:nary>
          <m:r>
            <w:rPr>
              <w:rFonts w:ascii="Cambria Math" w:hAnsi="Cambria Math"/>
            </w:rPr>
            <m:t>×</m:t>
          </m:r>
          <m:sSub>
            <m:sSubPr>
              <m:ctrlPr>
                <w:rPr>
                  <w:rFonts w:ascii="Cambria Math" w:hAnsi="Cambria Math"/>
                  <w:i/>
                  <w:iCs/>
                </w:rPr>
              </m:ctrlPr>
            </m:sSubPr>
            <m:e>
              <m:r>
                <w:rPr>
                  <w:rFonts w:ascii="Cambria Math" w:hAnsi="Cambria Math"/>
                </w:rPr>
                <m:t>z</m:t>
              </m:r>
            </m:e>
            <m:sub>
              <m:r>
                <w:rPr>
                  <w:rFonts w:ascii="Cambria Math" w:hAnsi="Cambria Math"/>
                </w:rPr>
                <m:t>f</m:t>
              </m:r>
            </m:sub>
          </m:sSub>
          <m:r>
            <w:rPr>
              <w:rFonts w:ascii="Cambria Math" w:hAnsi="Cambria Math"/>
            </w:rPr>
            <m:t>+</m:t>
          </m:r>
          <m:nary>
            <m:naryPr>
              <m:chr m:val="∑"/>
              <m:limLoc m:val="undOvr"/>
              <m:ctrlPr>
                <w:rPr>
                  <w:rFonts w:ascii="Cambria Math" w:hAnsi="Cambria Math"/>
                  <w:i/>
                  <w:iCs/>
                </w:rPr>
              </m:ctrlPr>
            </m:naryPr>
            <m:sub>
              <m:r>
                <w:rPr>
                  <w:rFonts w:ascii="Cambria Math" w:hAnsi="Cambria Math"/>
                </w:rPr>
                <m:t>i=1</m:t>
              </m:r>
            </m:sub>
            <m:sup>
              <m:r>
                <w:rPr>
                  <w:rFonts w:ascii="Cambria Math" w:hAnsi="Cambria Math"/>
                </w:rPr>
                <m:t>n+m-1</m:t>
              </m:r>
            </m:sup>
            <m:e>
              <m:nary>
                <m:naryPr>
                  <m:chr m:val="∑"/>
                  <m:limLoc m:val="undOvr"/>
                  <m:ctrlPr>
                    <w:rPr>
                      <w:rFonts w:ascii="Cambria Math" w:hAnsi="Cambria Math"/>
                      <w:i/>
                      <w:iCs/>
                    </w:rPr>
                  </m:ctrlPr>
                </m:naryPr>
                <m:sub>
                  <m:r>
                    <w:rPr>
                      <w:rFonts w:ascii="Cambria Math" w:hAnsi="Cambria Math"/>
                    </w:rPr>
                    <m:t>f=1</m:t>
                  </m:r>
                </m:sub>
                <m:sup>
                  <m:r>
                    <w:rPr>
                      <w:rFonts w:ascii="Cambria Math" w:hAnsi="Cambria Math"/>
                    </w:rPr>
                    <m:t>k</m:t>
                  </m:r>
                </m:sup>
                <m:e>
                  <m:sSub>
                    <m:sSubPr>
                      <m:ctrlPr>
                        <w:rPr>
                          <w:rFonts w:ascii="Cambria Math" w:hAnsi="Cambria Math"/>
                          <w:i/>
                          <w:iCs/>
                        </w:rPr>
                      </m:ctrlPr>
                    </m:sSubPr>
                    <m:e>
                      <m:r>
                        <w:rPr>
                          <w:rFonts w:ascii="Cambria Math" w:hAnsi="Cambria Math"/>
                        </w:rPr>
                        <m:t>∝</m:t>
                      </m:r>
                    </m:e>
                    <m:sub>
                      <m:r>
                        <w:rPr>
                          <w:rFonts w:ascii="Cambria Math" w:hAnsi="Cambria Math"/>
                        </w:rPr>
                        <m:t>if</m:t>
                      </m:r>
                    </m:sub>
                  </m:sSub>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z</m:t>
                      </m:r>
                    </m:e>
                    <m:sub>
                      <m:r>
                        <w:rPr>
                          <w:rFonts w:ascii="Cambria Math" w:hAnsi="Cambria Math"/>
                        </w:rPr>
                        <m:t>f</m:t>
                      </m:r>
                    </m:sub>
                  </m:sSub>
                </m:e>
              </m:nary>
            </m:e>
          </m:nary>
          <m:r>
            <w:rPr>
              <w:rFonts w:ascii="Cambria Math" w:hAnsi="Cambria Math"/>
            </w:rPr>
            <m:t xml:space="preserve">                                                           (1)                  </m:t>
          </m:r>
        </m:oMath>
      </m:oMathPara>
    </w:p>
    <w:p w14:paraId="2DD01EBD" w14:textId="77777777" w:rsidR="0083371F" w:rsidRPr="004D537B" w:rsidRDefault="0083371F" w:rsidP="0083371F">
      <w:proofErr w:type="gramStart"/>
      <w:r w:rsidRPr="004D537B">
        <w:t>where</w:t>
      </w:r>
      <w:proofErr w:type="gramEnd"/>
    </w:p>
    <w:p w14:paraId="24381054" w14:textId="7BE9BDDE" w:rsidR="0083371F" w:rsidRDefault="00124FD1" w:rsidP="0083371F">
      <w:pPr>
        <w:pStyle w:val="ListParagraph"/>
      </w:pPr>
      <m:oMath>
        <m:sSup>
          <m:sSupPr>
            <m:ctrlPr>
              <w:rPr>
                <w:rFonts w:ascii="Cambria Math" w:hAnsi="Cambria Math"/>
                <w:i/>
                <w:iCs/>
              </w:rPr>
            </m:ctrlPr>
          </m:sSupPr>
          <m:e>
            <m:r>
              <w:rPr>
                <w:rFonts w:ascii="Cambria Math" w:hAnsi="Cambria Math"/>
              </w:rPr>
              <m:t>π</m:t>
            </m:r>
          </m:e>
          <m:sup>
            <m:r>
              <w:rPr>
                <w:rFonts w:ascii="Cambria Math" w:hAnsi="Cambria Math"/>
              </w:rPr>
              <m:t>*</m:t>
            </m:r>
          </m:sup>
        </m:sSup>
      </m:oMath>
      <w:r w:rsidR="0083371F" w:rsidRPr="004D537B">
        <w:t xml:space="preserve"> - </w:t>
      </w:r>
      <w:proofErr w:type="gramStart"/>
      <w:r w:rsidR="0083371F" w:rsidRPr="004D537B">
        <w:t>the</w:t>
      </w:r>
      <w:proofErr w:type="gramEnd"/>
      <w:r w:rsidR="0083371F" w:rsidRPr="004D537B">
        <w:t xml:space="preserve"> restricted profit </w:t>
      </w:r>
      <w:r w:rsidR="0083371F">
        <w:t>normalised by</w:t>
      </w:r>
      <w:r w:rsidR="0083371F" w:rsidRPr="004D537B">
        <w:t xml:space="preserve"> the price of </w:t>
      </w:r>
      <w:r w:rsidR="0083371F">
        <w:t>materials and services</w:t>
      </w:r>
      <w:r w:rsidR="0083371F" w:rsidRPr="004D537B">
        <w:t xml:space="preserv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83371F">
        <w:t xml:space="preserve"> </w:t>
      </w:r>
    </w:p>
    <w:p w14:paraId="0A0AF7BC" w14:textId="61CE94C7" w:rsidR="00714A1D" w:rsidRPr="00714A1D" w:rsidRDefault="00124FD1" w:rsidP="0083371F">
      <w:pPr>
        <w:pStyle w:val="ListParagraph"/>
        <w:rPr>
          <w:sz w:val="20"/>
        </w:rPr>
      </w:pPr>
      <m:oMathPara>
        <m:oMathParaPr>
          <m:jc m:val="left"/>
        </m:oMathParaPr>
        <m:oMath>
          <m:sSup>
            <m:sSupPr>
              <m:ctrlPr>
                <w:rPr>
                  <w:rFonts w:ascii="Cambria Math" w:hAnsi="Cambria Math"/>
                  <w:i/>
                  <w:iCs/>
                  <w:szCs w:val="24"/>
                </w:rPr>
              </m:ctrlPr>
            </m:sSupPr>
            <m:e>
              <m:r>
                <w:rPr>
                  <w:rFonts w:ascii="Cambria Math" w:hAnsi="Cambria Math"/>
                  <w:szCs w:val="24"/>
                </w:rPr>
                <m:t>π</m:t>
              </m:r>
            </m:e>
            <m:sup>
              <m:r>
                <w:rPr>
                  <w:rFonts w:ascii="Cambria Math" w:hAnsi="Cambria Math"/>
                  <w:szCs w:val="24"/>
                </w:rPr>
                <m:t>*</m:t>
              </m:r>
            </m:sup>
          </m:sSup>
          <m:r>
            <w:rPr>
              <w:rFonts w:ascii="Cambria Math" w:hAnsi="Cambria Math"/>
              <w:szCs w:val="24"/>
            </w:rPr>
            <m:t>=</m:t>
          </m:r>
          <m:f>
            <m:fPr>
              <m:type m:val="skw"/>
              <m:ctrlPr>
                <w:rPr>
                  <w:rFonts w:ascii="Cambria Math" w:hAnsi="Cambria Math"/>
                  <w:i/>
                  <w:iCs/>
                  <w:szCs w:val="24"/>
                </w:rPr>
              </m:ctrlPr>
            </m:fPr>
            <m:num>
              <m:d>
                <m:dPr>
                  <m:ctrlPr>
                    <w:rPr>
                      <w:rFonts w:ascii="Cambria Math" w:hAnsi="Cambria Math"/>
                      <w:iCs/>
                      <w:szCs w:val="24"/>
                    </w:rPr>
                  </m:ctrlPr>
                </m:dPr>
                <m:e>
                  <m:f>
                    <m:fPr>
                      <m:type m:val="skw"/>
                      <m:ctrlPr>
                        <w:rPr>
                          <w:rFonts w:ascii="Cambria Math" w:hAnsi="Cambria Math"/>
                          <w:iCs/>
                          <w:szCs w:val="24"/>
                        </w:rPr>
                      </m:ctrlPr>
                    </m:fPr>
                    <m:num>
                      <m:r>
                        <m:rPr>
                          <m:sty m:val="p"/>
                        </m:rPr>
                        <w:rPr>
                          <w:rFonts w:ascii="Cambria Math" w:hAnsi="Cambria Math"/>
                          <w:szCs w:val="24"/>
                        </w:rPr>
                        <m:t>Π</m:t>
                      </m:r>
                    </m:num>
                    <m:den>
                      <m:r>
                        <w:rPr>
                          <w:rFonts w:ascii="Cambria Math" w:hAnsi="Cambria Math"/>
                          <w:szCs w:val="24"/>
                        </w:rPr>
                        <m:t>L</m:t>
                      </m:r>
                    </m:den>
                  </m:f>
                </m:e>
              </m:d>
            </m:num>
            <m:den>
              <m:sSub>
                <m:sSubPr>
                  <m:ctrlPr>
                    <w:rPr>
                      <w:rFonts w:ascii="Cambria Math" w:hAnsi="Cambria Math"/>
                      <w:szCs w:val="24"/>
                    </w:rPr>
                  </m:ctrlPr>
                </m:sSubPr>
                <m:e>
                  <m:r>
                    <w:rPr>
                      <w:rFonts w:ascii="Cambria Math" w:hAnsi="Cambria Math"/>
                      <w:szCs w:val="24"/>
                    </w:rPr>
                    <m:t>P</m:t>
                  </m:r>
                </m:e>
                <m:sub>
                  <m:r>
                    <w:rPr>
                      <w:rFonts w:ascii="Cambria Math" w:hAnsi="Cambria Math"/>
                      <w:szCs w:val="24"/>
                    </w:rPr>
                    <m:t>0</m:t>
                  </m:r>
                </m:sub>
              </m:sSub>
            </m:den>
          </m:f>
        </m:oMath>
      </m:oMathPara>
    </w:p>
    <w:p w14:paraId="4D87B8F8" w14:textId="77777777" w:rsidR="003628B8" w:rsidRDefault="0083371F" w:rsidP="0083371F">
      <w:pPr>
        <w:pStyle w:val="ListParagraph"/>
      </w:pPr>
      <m:oMath>
        <m:r>
          <w:rPr>
            <w:rFonts w:ascii="Cambria Math" w:hAnsi="Cambria Math"/>
          </w:rPr>
          <m:t>p</m:t>
        </m:r>
      </m:oMath>
      <w:r w:rsidRPr="004D537B">
        <w:t xml:space="preserve"> – </w:t>
      </w:r>
      <w:proofErr w:type="gramStart"/>
      <w:r w:rsidRPr="004D537B">
        <w:t>vector</w:t>
      </w:r>
      <w:proofErr w:type="gramEnd"/>
      <w:r w:rsidRPr="004D537B">
        <w:t xml:space="preserve"> of output and input prices normalised </w:t>
      </w:r>
      <w:r>
        <w:t>by</w:t>
      </w:r>
      <w:r w:rsidRPr="004D537B">
        <w:t xml:space="preserve"> the price of </w:t>
      </w:r>
      <w:r>
        <w:t>materials and services</w:t>
      </w:r>
      <w:r w:rsidRPr="004D537B">
        <w:t xml:space="preserve"> </w:t>
      </w:r>
    </w:p>
    <w:p w14:paraId="15D72DED" w14:textId="6ACFD81C" w:rsidR="0083371F" w:rsidRPr="004D537B" w:rsidRDefault="00124FD1" w:rsidP="0083371F">
      <w:pPr>
        <w:pStyle w:val="ListParagraph"/>
      </w:pP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0</m:t>
            </m:r>
          </m:sub>
        </m:sSub>
      </m:oMath>
      <w:r w:rsidR="0083371F" w:rsidRPr="004D537B">
        <w:t xml:space="preserve">; </w:t>
      </w:r>
    </w:p>
    <w:p w14:paraId="7B09948B" w14:textId="09155230" w:rsidR="0083371F" w:rsidRPr="004D537B" w:rsidRDefault="0083371F" w:rsidP="0083371F">
      <w:pPr>
        <w:pStyle w:val="ListParagraph"/>
      </w:pPr>
      <m:oMath>
        <m:r>
          <w:rPr>
            <w:rFonts w:ascii="Cambria Math" w:hAnsi="Cambria Math"/>
          </w:rPr>
          <m:t>z</m:t>
        </m:r>
      </m:oMath>
      <w:r w:rsidRPr="004D537B">
        <w:t xml:space="preserve"> – </w:t>
      </w:r>
      <w:proofErr w:type="gramStart"/>
      <w:r w:rsidRPr="004D537B">
        <w:t>vector</w:t>
      </w:r>
      <w:proofErr w:type="gramEnd"/>
      <w:r w:rsidRPr="004D537B">
        <w:t xml:space="preserve"> of </w:t>
      </w:r>
      <m:oMath>
        <m:r>
          <w:rPr>
            <w:rFonts w:ascii="Cambria Math" w:hAnsi="Cambria Math"/>
          </w:rPr>
          <m:t>k</m:t>
        </m:r>
      </m:oMath>
      <w:r w:rsidR="006A19D6" w:rsidRPr="004D537B">
        <w:t xml:space="preserve"> </w:t>
      </w:r>
      <w:r w:rsidR="006A19D6">
        <w:t xml:space="preserve"> </w:t>
      </w:r>
      <w:r w:rsidRPr="004D537B">
        <w:t>fixed inputs;</w:t>
      </w:r>
    </w:p>
    <w:p w14:paraId="39948238" w14:textId="60AD085B" w:rsidR="0083371F" w:rsidRPr="004D537B" w:rsidRDefault="0083371F" w:rsidP="0083371F">
      <w:pPr>
        <w:pStyle w:val="ListParagraph"/>
      </w:pPr>
      <m:oMath>
        <m:r>
          <w:rPr>
            <w:rFonts w:ascii="Cambria Math" w:hAnsi="Cambria Math"/>
          </w:rPr>
          <m:t>y</m:t>
        </m:r>
      </m:oMath>
      <w:r w:rsidRPr="004D537B">
        <w:t xml:space="preserve"> - </w:t>
      </w:r>
      <w:proofErr w:type="gramStart"/>
      <w:r w:rsidRPr="004D537B">
        <w:t>vector</w:t>
      </w:r>
      <w:proofErr w:type="gramEnd"/>
      <w:r w:rsidRPr="004D537B">
        <w:t xml:space="preserve"> of </w:t>
      </w:r>
      <m:oMath>
        <m:r>
          <w:rPr>
            <w:rFonts w:ascii="Cambria Math" w:hAnsi="Cambria Math"/>
          </w:rPr>
          <m:t>n</m:t>
        </m:r>
      </m:oMath>
      <w:r w:rsidRPr="004D537B">
        <w:t xml:space="preserve"> outputs;</w:t>
      </w:r>
    </w:p>
    <w:p w14:paraId="11548393" w14:textId="77777777" w:rsidR="0083371F" w:rsidRDefault="0083371F" w:rsidP="0083371F">
      <w:pPr>
        <w:pStyle w:val="ListParagraph"/>
      </w:pPr>
      <m:oMath>
        <m:r>
          <w:rPr>
            <w:rFonts w:ascii="Cambria Math" w:hAnsi="Cambria Math"/>
          </w:rPr>
          <m:t>x</m:t>
        </m:r>
      </m:oMath>
      <w:r w:rsidRPr="004D537B">
        <w:t xml:space="preserve"> - </w:t>
      </w:r>
      <w:proofErr w:type="gramStart"/>
      <w:r w:rsidRPr="004D537B">
        <w:t>vector</w:t>
      </w:r>
      <w:proofErr w:type="gramEnd"/>
      <w:r w:rsidRPr="004D537B">
        <w:t xml:space="preserve"> of </w:t>
      </w:r>
      <m:oMath>
        <m:r>
          <w:rPr>
            <w:rFonts w:ascii="Cambria Math" w:hAnsi="Cambria Math"/>
          </w:rPr>
          <m:t>(m-1)</m:t>
        </m:r>
      </m:oMath>
      <w:r w:rsidRPr="004D537B">
        <w:t xml:space="preserve"> </w:t>
      </w:r>
      <w:r>
        <w:t xml:space="preserve">variable </w:t>
      </w:r>
      <w:r w:rsidRPr="004D537B">
        <w:t>inputs</w:t>
      </w:r>
    </w:p>
    <w:p w14:paraId="72486116" w14:textId="77777777" w:rsidR="0083371F" w:rsidRPr="004D537B" w:rsidRDefault="0083371F" w:rsidP="0083371F">
      <w:pPr>
        <w:pStyle w:val="ListParagraph"/>
      </w:pPr>
      <m:oMath>
        <m:r>
          <w:rPr>
            <w:rFonts w:ascii="Cambria Math" w:hAnsi="Cambria Math"/>
          </w:rPr>
          <m:t>a, b, c,d,α</m:t>
        </m:r>
      </m:oMath>
      <w:r>
        <w:t xml:space="preserve"> - </w:t>
      </w:r>
      <w:proofErr w:type="gramStart"/>
      <w:r>
        <w:t>vectors</w:t>
      </w:r>
      <w:proofErr w:type="gramEnd"/>
      <w:r>
        <w:t xml:space="preserve"> of parameters to be estimated</w:t>
      </w:r>
    </w:p>
    <w:p w14:paraId="5DC17C28" w14:textId="77777777" w:rsidR="0083371F" w:rsidRPr="004D537B" w:rsidRDefault="0083371F" w:rsidP="0083371F">
      <w:r w:rsidRPr="004D537B">
        <w:t xml:space="preserve">Applying </w:t>
      </w:r>
      <w:r w:rsidRPr="00334CBC">
        <w:t xml:space="preserve">the </w:t>
      </w:r>
      <w:r w:rsidRPr="00954EBA">
        <w:t>Shephard-</w:t>
      </w:r>
      <w:proofErr w:type="spellStart"/>
      <w:r w:rsidRPr="00954EBA">
        <w:t>Hotelling’s</w:t>
      </w:r>
      <w:proofErr w:type="spellEnd"/>
      <w:r w:rsidRPr="00954EBA">
        <w:t xml:space="preserve"> lemma</w:t>
      </w:r>
      <w:r w:rsidRPr="004D537B">
        <w:t xml:space="preserve">, the following input demand and output supply functions </w:t>
      </w:r>
      <w:r>
        <w:t xml:space="preserve">are derived </w:t>
      </w:r>
      <w:r w:rsidRPr="004D537B">
        <w:t xml:space="preserve">as the first derivative of the restricted profit function </w:t>
      </w:r>
      <w:r>
        <w:t>with respect to</w:t>
      </w:r>
      <w:r w:rsidRPr="004D537B">
        <w:t xml:space="preserve"> the input and output prices</w:t>
      </w:r>
      <w:r>
        <w:t xml:space="preserve"> — so-called the netput prices</w:t>
      </w:r>
      <w:r w:rsidRPr="004D537B">
        <w:t>.</w:t>
      </w:r>
    </w:p>
    <w:p w14:paraId="62C4EB69" w14:textId="77777777" w:rsidR="0083371F" w:rsidRPr="004D537B" w:rsidRDefault="0083371F" w:rsidP="0083371F">
      <w:r w:rsidRPr="004D537B">
        <w:t xml:space="preserve">The output supply function for output product </w:t>
      </w:r>
      <m:oMath>
        <m:r>
          <m:rPr>
            <m:sty m:val="p"/>
          </m:rPr>
          <w:rPr>
            <w:rFonts w:ascii="Cambria Math" w:hAnsi="Cambria Math"/>
          </w:rPr>
          <m:t>i</m:t>
        </m:r>
      </m:oMath>
      <w:r w:rsidRPr="004D537B">
        <w:t xml:space="preserve"> (</w:t>
      </w:r>
      <m:oMath>
        <m:r>
          <m:rPr>
            <m:sty m:val="p"/>
          </m:rPr>
          <w:rPr>
            <w:rFonts w:ascii="Cambria Math" w:hAnsi="Cambria Math"/>
          </w:rPr>
          <m:t>i=1…n</m:t>
        </m:r>
      </m:oMath>
      <w:r w:rsidRPr="004D537B">
        <w:t>) is</w:t>
      </w:r>
    </w:p>
    <w:p w14:paraId="37881607" w14:textId="77777777" w:rsidR="0083371F" w:rsidRPr="004D537B" w:rsidRDefault="00124FD1" w:rsidP="0083371F">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m:t>
              </m:r>
              <m:r>
                <m:rPr>
                  <m:sty m:val="p"/>
                </m:rPr>
                <w:rPr>
                  <w:rFonts w:ascii="Cambria Math" w:hAnsi="Cambria Math"/>
                </w:rPr>
                <m:t>Π</m:t>
              </m:r>
            </m:num>
            <m:den>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n+m-1</m:t>
              </m:r>
            </m:sup>
            <m:e>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f=1</m:t>
              </m:r>
            </m:sub>
            <m:sup>
              <m:r>
                <w:rPr>
                  <w:rFonts w:ascii="Cambria Math" w:hAnsi="Cambria Math"/>
                </w:rPr>
                <m:t>k</m:t>
              </m:r>
            </m:sup>
            <m:e>
              <m:sSub>
                <m:sSubPr>
                  <m:ctrlPr>
                    <w:rPr>
                      <w:rFonts w:ascii="Cambria Math" w:hAnsi="Cambria Math"/>
                      <w:i/>
                    </w:rPr>
                  </m:ctrlPr>
                </m:sSubPr>
                <m:e>
                  <m:r>
                    <w:rPr>
                      <w:rFonts w:ascii="Cambria Math" w:hAnsi="Cambria Math"/>
                    </w:rPr>
                    <m:t>∝</m:t>
                  </m:r>
                </m:e>
                <m:sub>
                  <m:r>
                    <w:rPr>
                      <w:rFonts w:ascii="Cambria Math" w:hAnsi="Cambria Math"/>
                    </w:rPr>
                    <m:t>if</m:t>
                  </m:r>
                </m:sub>
              </m:sSub>
              <m:r>
                <w:rPr>
                  <w:rFonts w:ascii="Cambria Math" w:hAnsi="Cambria Math"/>
                </w:rPr>
                <m:t>×</m:t>
              </m:r>
            </m:e>
          </m:nary>
          <m:sSub>
            <m:sSubPr>
              <m:ctrlPr>
                <w:rPr>
                  <w:rFonts w:ascii="Cambria Math" w:hAnsi="Cambria Math"/>
                  <w:i/>
                </w:rPr>
              </m:ctrlPr>
            </m:sSubPr>
            <m:e>
              <m:r>
                <w:rPr>
                  <w:rFonts w:ascii="Cambria Math" w:hAnsi="Cambria Math"/>
                </w:rPr>
                <m:t>z</m:t>
              </m:r>
            </m:e>
            <m:sub>
              <m:r>
                <w:rPr>
                  <w:rFonts w:ascii="Cambria Math" w:hAnsi="Cambria Math"/>
                </w:rPr>
                <m:t>f</m:t>
              </m:r>
            </m:sub>
          </m:sSub>
          <m:r>
            <w:rPr>
              <w:rFonts w:ascii="Cambria Math" w:hAnsi="Cambria Math"/>
            </w:rPr>
            <m:t xml:space="preserve">                                             (2)</m:t>
          </m:r>
        </m:oMath>
      </m:oMathPara>
    </w:p>
    <w:p w14:paraId="7AC1E02F" w14:textId="77777777" w:rsidR="0083371F" w:rsidRPr="004D537B" w:rsidRDefault="0083371F" w:rsidP="0083371F">
      <w:r w:rsidRPr="004D537B">
        <w:lastRenderedPageBreak/>
        <w:t xml:space="preserve">The negative input demand function for input </w:t>
      </w:r>
      <m:oMath>
        <m:r>
          <m:rPr>
            <m:sty m:val="p"/>
          </m:rPr>
          <w:rPr>
            <w:rFonts w:ascii="Cambria Math" w:hAnsi="Cambria Math"/>
          </w:rPr>
          <m:t>h</m:t>
        </m:r>
      </m:oMath>
      <w:r w:rsidRPr="004D537B">
        <w:t xml:space="preserve"> (</w:t>
      </w:r>
      <m:oMath>
        <m:r>
          <m:rPr>
            <m:sty m:val="p"/>
          </m:rPr>
          <w:rPr>
            <w:rFonts w:ascii="Cambria Math" w:hAnsi="Cambria Math"/>
          </w:rPr>
          <m:t>h=(n+1,…,n+m-1</m:t>
        </m:r>
      </m:oMath>
      <w:r w:rsidRPr="004D537B">
        <w:t>) is</w:t>
      </w:r>
    </w:p>
    <w:p w14:paraId="7AC25C83" w14:textId="77777777" w:rsidR="0083371F" w:rsidRPr="004D537B" w:rsidRDefault="00124FD1" w:rsidP="0083371F">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h</m:t>
              </m:r>
            </m:sub>
          </m:sSub>
          <m:r>
            <w:rPr>
              <w:rFonts w:ascii="Cambria Math" w:hAnsi="Cambria Math"/>
            </w:rPr>
            <m:t>=</m:t>
          </m:r>
          <m:f>
            <m:fPr>
              <m:ctrlPr>
                <w:rPr>
                  <w:rFonts w:ascii="Cambria Math" w:hAnsi="Cambria Math"/>
                  <w:i/>
                </w:rPr>
              </m:ctrlPr>
            </m:fPr>
            <m:num>
              <m:r>
                <w:rPr>
                  <w:rFonts w:ascii="Cambria Math" w:hAnsi="Cambria Math"/>
                </w:rPr>
                <m:t>∂</m:t>
              </m:r>
              <m:r>
                <m:rPr>
                  <m:sty m:val="p"/>
                </m:rPr>
                <w:rPr>
                  <w:rFonts w:ascii="Cambria Math" w:hAnsi="Cambria Math"/>
                </w:rPr>
                <m:t>Π</m:t>
              </m:r>
            </m:num>
            <m:den>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h</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h</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n+m-1</m:t>
              </m:r>
            </m:sup>
            <m:e>
              <m:sSub>
                <m:sSubPr>
                  <m:ctrlPr>
                    <w:rPr>
                      <w:rFonts w:ascii="Cambria Math" w:hAnsi="Cambria Math"/>
                      <w:i/>
                    </w:rPr>
                  </m:ctrlPr>
                </m:sSubPr>
                <m:e>
                  <m:r>
                    <w:rPr>
                      <w:rFonts w:ascii="Cambria Math" w:hAnsi="Cambria Math"/>
                    </w:rPr>
                    <m:t>c</m:t>
                  </m:r>
                </m:e>
                <m:sub>
                  <m:r>
                    <w:rPr>
                      <w:rFonts w:ascii="Cambria Math" w:hAnsi="Cambria Math"/>
                    </w:rPr>
                    <m:t>hj</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f=1</m:t>
              </m:r>
            </m:sub>
            <m:sup>
              <m:r>
                <w:rPr>
                  <w:rFonts w:ascii="Cambria Math" w:hAnsi="Cambria Math"/>
                </w:rPr>
                <m:t>k</m:t>
              </m:r>
            </m:sup>
            <m:e>
              <m:sSub>
                <m:sSubPr>
                  <m:ctrlPr>
                    <w:rPr>
                      <w:rFonts w:ascii="Cambria Math" w:hAnsi="Cambria Math"/>
                      <w:i/>
                    </w:rPr>
                  </m:ctrlPr>
                </m:sSubPr>
                <m:e>
                  <m:r>
                    <w:rPr>
                      <w:rFonts w:ascii="Cambria Math" w:hAnsi="Cambria Math"/>
                    </w:rPr>
                    <m:t>∝</m:t>
                  </m:r>
                </m:e>
                <m:sub>
                  <m:r>
                    <w:rPr>
                      <w:rFonts w:ascii="Cambria Math" w:hAnsi="Cambria Math"/>
                    </w:rPr>
                    <m:t>hf</m:t>
                  </m:r>
                </m:sub>
              </m:sSub>
              <m:r>
                <w:rPr>
                  <w:rFonts w:ascii="Cambria Math" w:hAnsi="Cambria Math"/>
                </w:rPr>
                <m:t>×</m:t>
              </m:r>
            </m:e>
          </m:nary>
          <m:sSub>
            <m:sSubPr>
              <m:ctrlPr>
                <w:rPr>
                  <w:rFonts w:ascii="Cambria Math" w:hAnsi="Cambria Math"/>
                  <w:i/>
                </w:rPr>
              </m:ctrlPr>
            </m:sSubPr>
            <m:e>
              <m:r>
                <w:rPr>
                  <w:rFonts w:ascii="Cambria Math" w:hAnsi="Cambria Math"/>
                </w:rPr>
                <m:t>z</m:t>
              </m:r>
            </m:e>
            <m:sub>
              <m:r>
                <w:rPr>
                  <w:rFonts w:ascii="Cambria Math" w:hAnsi="Cambria Math"/>
                </w:rPr>
                <m:t>f</m:t>
              </m:r>
            </m:sub>
          </m:sSub>
          <m:r>
            <w:rPr>
              <w:rFonts w:ascii="Cambria Math" w:hAnsi="Cambria Math"/>
            </w:rPr>
            <m:t xml:space="preserve">                                      (3)</m:t>
          </m:r>
        </m:oMath>
      </m:oMathPara>
    </w:p>
    <w:p w14:paraId="0D640E18" w14:textId="77777777" w:rsidR="0083371F" w:rsidRDefault="0083371F" w:rsidP="0083371F">
      <w:r>
        <w:t>Based on</w:t>
      </w:r>
      <w:r w:rsidRPr="004D537B">
        <w:t xml:space="preserve"> production</w:t>
      </w:r>
      <w:r>
        <w:t xml:space="preserve"> </w:t>
      </w:r>
      <w:r w:rsidRPr="004D537B">
        <w:t>theory</w:t>
      </w:r>
      <w:r>
        <w:t xml:space="preserve">, </w:t>
      </w:r>
      <w:r w:rsidRPr="004D537B">
        <w:t xml:space="preserve">the estimated profit function must satisfy </w:t>
      </w:r>
      <w:r>
        <w:t>four</w:t>
      </w:r>
      <w:r w:rsidRPr="004D537B">
        <w:t xml:space="preserve"> conditions: linear homogeneity, symmetry, monotonicity and convexity. Homogeneity is imposed in </w:t>
      </w:r>
      <w:r>
        <w:t xml:space="preserve">equations </w:t>
      </w:r>
      <w:r w:rsidRPr="004D537B">
        <w:t>(</w:t>
      </w:r>
      <w:r>
        <w:t>1</w:t>
      </w:r>
      <w:r w:rsidRPr="004D537B">
        <w:t>) (</w:t>
      </w:r>
      <w:r>
        <w:t>2</w:t>
      </w:r>
      <w:r w:rsidRPr="004D537B">
        <w:t xml:space="preserve">) </w:t>
      </w:r>
      <w:r>
        <w:t xml:space="preserve">and </w:t>
      </w:r>
      <w:r w:rsidRPr="004D537B">
        <w:t>(</w:t>
      </w:r>
      <w:r>
        <w:t>3</w:t>
      </w:r>
      <w:r w:rsidRPr="004D537B">
        <w:t xml:space="preserve">) but cannot be tested. The symmetricity condition requires that the second derivatives of the profit function </w:t>
      </w:r>
      <w:r>
        <w:t xml:space="preserve">with respect to </w:t>
      </w:r>
      <w:r w:rsidRPr="004D537B">
        <w:t xml:space="preserve">netput prices and fixed inputs are independent of the order of derivation. That means, </w:t>
      </w:r>
      <m:oMath>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ji</m:t>
            </m:r>
          </m:sub>
        </m:sSub>
      </m:oMath>
      <w:r w:rsidRPr="004D537B">
        <w:t xml:space="preserve"> </w:t>
      </w:r>
      <w:proofErr w:type="gramStart"/>
      <w:r w:rsidRPr="004D537B">
        <w:t xml:space="preserve">and </w:t>
      </w:r>
      <w:proofErr w:type="gramEnd"/>
      <m:oMath>
        <m:sSub>
          <m:sSubPr>
            <m:ctrlPr>
              <w:rPr>
                <w:rFonts w:ascii="Cambria Math" w:hAnsi="Cambria Math"/>
                <w:i/>
              </w:rPr>
            </m:ctrlPr>
          </m:sSubPr>
          <m:e>
            <m:r>
              <w:rPr>
                <w:rFonts w:ascii="Cambria Math" w:hAnsi="Cambria Math"/>
              </w:rPr>
              <m:t>d</m:t>
            </m:r>
          </m:e>
          <m:sub>
            <m:r>
              <w:rPr>
                <w:rFonts w:ascii="Cambria Math" w:hAnsi="Cambria Math"/>
              </w:rPr>
              <m:t>lf</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fl</m:t>
            </m:r>
          </m:sub>
        </m:sSub>
      </m:oMath>
      <w:r w:rsidRPr="004D537B">
        <w:t xml:space="preserve">. For monotonicity, input demand and output supply </w:t>
      </w:r>
      <w:r>
        <w:t>estimates must</w:t>
      </w:r>
      <w:r w:rsidRPr="004D537B">
        <w:t xml:space="preserve"> be positive. For convexity, the Hessian </w:t>
      </w:r>
      <w:r>
        <w:t xml:space="preserve">matrix </w:t>
      </w:r>
      <w:r w:rsidRPr="004D537B">
        <w:t xml:space="preserve">of </w:t>
      </w:r>
      <w:r>
        <w:t>output and negative input</w:t>
      </w:r>
      <w:r w:rsidRPr="004D537B">
        <w:t xml:space="preserve"> derivatives</w:t>
      </w:r>
      <w:r>
        <w:t xml:space="preserve"> with respect to their prices</w:t>
      </w:r>
      <w:r w:rsidRPr="004D537B">
        <w:t xml:space="preserve"> must be positive semi-definite.</w:t>
      </w:r>
    </w:p>
    <w:p w14:paraId="2D3FEE16" w14:textId="43D1F02F" w:rsidR="0083371F" w:rsidRDefault="0083371F" w:rsidP="00FE2B7B">
      <w:r>
        <w:t xml:space="preserve">Following </w:t>
      </w:r>
      <w:r w:rsidRPr="00954EBA">
        <w:fldChar w:fldCharType="begin"/>
      </w:r>
      <w:r w:rsidRPr="00954EBA">
        <w:instrText xml:space="preserve"> ADDIN EN.CITE &lt;EndNote&gt;&lt;Cite AuthorYear="1"&gt;&lt;Author&gt;Shumway&lt;/Author&gt;&lt;Year&gt;1983&lt;/Year&gt;&lt;RecNum&gt;14&lt;/RecNum&gt;&lt;DisplayText&gt;Shumway (1983)&lt;/DisplayText&gt;&lt;record&gt;&lt;rec-number&gt;14&lt;/rec-number&gt;&lt;foreign-keys&gt;&lt;key app="EN" db-id="xvavwxvaotxe9kevv0zvpvwowzx0wdr90wtw" timestamp="1488519706"&gt;14&lt;/key&gt;&lt;/foreign-keys&gt;&lt;ref-type name="Journal Article"&gt;17&lt;/ref-type&gt;&lt;contributors&gt;&lt;authors&gt;&lt;author&gt;Shumway, C Richard&lt;/author&gt;&lt;/authors&gt;&lt;/contributors&gt;&lt;titles&gt;&lt;title&gt;Supply, demand, and technology in a multiproduct industry: Texas field crops&lt;/title&gt;&lt;secondary-title&gt;American Journal of Agricultural Economics&lt;/secondary-title&gt;&lt;/titles&gt;&lt;periodical&gt;&lt;full-title&gt;American Journal of Agricultural Economics&lt;/full-title&gt;&lt;/periodical&gt;&lt;pages&gt;748-760&lt;/pages&gt;&lt;volume&gt;65&lt;/volume&gt;&lt;number&gt;4&lt;/number&gt;&lt;dates&gt;&lt;year&gt;1983&lt;/year&gt;&lt;/dates&gt;&lt;isbn&gt;0002-9092&lt;/isbn&gt;&lt;urls&gt;&lt;/urls&gt;&lt;/record&gt;&lt;/Cite&gt;&lt;/EndNote&gt;</w:instrText>
      </w:r>
      <w:r w:rsidRPr="00954EBA">
        <w:fldChar w:fldCharType="separate"/>
      </w:r>
      <w:r w:rsidRPr="00954EBA">
        <w:rPr>
          <w:noProof/>
        </w:rPr>
        <w:t>Shumway (1983)</w:t>
      </w:r>
      <w:r w:rsidRPr="00954EBA">
        <w:fldChar w:fldCharType="end"/>
      </w:r>
      <w:r w:rsidRPr="00954EBA">
        <w:t>,</w:t>
      </w:r>
      <w:r>
        <w:t xml:space="preserve"> ABARES estimated the system of output supply and input demand equations specified in equations (2) and (3) with the imposition of homogeneity and symmetricity. </w:t>
      </w:r>
      <w:r w:rsidRPr="00DC1321">
        <w:t xml:space="preserve">The combination of homogeneity and symmetricity makes it possible to identify many parameters of the profit and materials and services equations. </w:t>
      </w:r>
      <w:r>
        <w:t xml:space="preserve">Specifically, the estimation identifies vectors of parameters — </w:t>
      </w:r>
      <m:oMath>
        <m:r>
          <w:rPr>
            <w:rFonts w:ascii="Cambria Math" w:hAnsi="Cambria Math"/>
          </w:rPr>
          <m:t>a, c,α</m:t>
        </m:r>
      </m:oMath>
      <w:r>
        <w:t xml:space="preserve"> — which are used to calculate changes in farm-level and aggregate economic performance in respo</w:t>
      </w:r>
      <w:r w:rsidR="00FE2B7B">
        <w:t>nse to changes in water prices.</w:t>
      </w:r>
    </w:p>
    <w:p w14:paraId="59245386" w14:textId="77777777" w:rsidR="007853C2" w:rsidRPr="007853C2" w:rsidRDefault="007853C2" w:rsidP="007853C2">
      <w:r w:rsidRPr="007853C2">
        <w:t xml:space="preserve">Following Huffman and </w:t>
      </w:r>
      <w:proofErr w:type="spellStart"/>
      <w:r w:rsidRPr="007853C2">
        <w:t>Evenson</w:t>
      </w:r>
      <w:proofErr w:type="spellEnd"/>
      <w:r w:rsidRPr="007853C2">
        <w:t xml:space="preserve"> (1989), the coefficients on the netput prices in the materials and services equation can be derived based on the estimated coefficients in the system.</w:t>
      </w:r>
    </w:p>
    <w:p w14:paraId="61A525A0" w14:textId="77777777" w:rsidR="007853C2" w:rsidRPr="007853C2" w:rsidRDefault="007853C2" w:rsidP="007853C2">
      <w:r w:rsidRPr="007853C2">
        <w:t>The negative input demand for the normalised input can be expressed as follows:</w:t>
      </w:r>
    </w:p>
    <w:p w14:paraId="17A16530" w14:textId="77777777" w:rsidR="007853C2" w:rsidRPr="000842F7" w:rsidRDefault="00124FD1" w:rsidP="007853C2">
      <w:pPr>
        <w:spacing w:after="120" w:line="360" w:lineRule="auto"/>
        <w:jc w:val="both"/>
        <w:rPr>
          <w:rFonts w:ascii="Times New Roman" w:hAnsi="Times New Roman"/>
          <w:sz w:val="24"/>
          <w:szCs w:val="24"/>
        </w:rPr>
      </w:pPr>
      <m:oMath>
        <m:sSup>
          <m:sSupPr>
            <m:ctrlPr>
              <w:rPr>
                <w:rFonts w:ascii="Cambria Math" w:hAnsi="Cambria Math"/>
                <w:i/>
                <w:iCs/>
                <w:sz w:val="24"/>
                <w:szCs w:val="24"/>
              </w:rPr>
            </m:ctrlPr>
          </m:sSupPr>
          <m:e>
            <m:r>
              <w:rPr>
                <w:rFonts w:ascii="Cambria Math" w:hAnsi="Cambria Math"/>
                <w:sz w:val="24"/>
                <w:szCs w:val="24"/>
              </w:rPr>
              <m:t>π</m:t>
            </m:r>
          </m:e>
          <m:sup>
            <m:r>
              <w:rPr>
                <w:rFonts w:ascii="Cambria Math" w:hAnsi="Cambria Math"/>
                <w:sz w:val="24"/>
                <w:szCs w:val="24"/>
              </w:rPr>
              <m:t>*</m:t>
            </m:r>
          </m:sup>
        </m:sSup>
        <m:d>
          <m:dPr>
            <m:ctrlPr>
              <w:rPr>
                <w:rFonts w:ascii="Cambria Math" w:hAnsi="Cambria Math"/>
                <w:i/>
                <w:iCs/>
                <w:sz w:val="24"/>
                <w:szCs w:val="24"/>
              </w:rPr>
            </m:ctrlPr>
          </m:dPr>
          <m:e>
            <m:r>
              <w:rPr>
                <w:rFonts w:ascii="Cambria Math" w:hAnsi="Cambria Math"/>
                <w:sz w:val="24"/>
                <w:szCs w:val="24"/>
              </w:rPr>
              <m:t>p,z</m:t>
            </m:r>
          </m:e>
        </m:d>
        <m:r>
          <w:rPr>
            <w:rFonts w:ascii="Cambria Math" w:hAnsi="Cambria Math"/>
            <w:sz w:val="24"/>
            <w:szCs w:val="24"/>
          </w:rPr>
          <m:t>=</m:t>
        </m:r>
        <m:nary>
          <m:naryPr>
            <m:chr m:val="∑"/>
            <m:limLoc m:val="undOvr"/>
            <m:ctrlPr>
              <w:rPr>
                <w:rFonts w:ascii="Cambria Math" w:hAnsi="Cambria Math"/>
                <w:i/>
                <w:iCs/>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iCs/>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p</m:t>
                </m:r>
              </m:e>
              <m:sub>
                <m:r>
                  <w:rPr>
                    <w:rFonts w:ascii="Cambria Math" w:hAnsi="Cambria Math"/>
                    <w:sz w:val="24"/>
                    <w:szCs w:val="24"/>
                  </w:rPr>
                  <m:t>i</m:t>
                </m:r>
              </m:sub>
            </m:sSub>
          </m:e>
        </m:nary>
        <m:r>
          <w:rPr>
            <w:rFonts w:ascii="Cambria Math" w:hAnsi="Cambria Math"/>
            <w:sz w:val="24"/>
            <w:szCs w:val="24"/>
          </w:rPr>
          <m:t>-</m:t>
        </m:r>
        <m:nary>
          <m:naryPr>
            <m:chr m:val="∑"/>
            <m:limLoc m:val="undOvr"/>
            <m:ctrlPr>
              <w:rPr>
                <w:rFonts w:ascii="Cambria Math" w:hAnsi="Cambria Math"/>
                <w:i/>
                <w:iCs/>
                <w:sz w:val="24"/>
                <w:szCs w:val="24"/>
              </w:rPr>
            </m:ctrlPr>
          </m:naryPr>
          <m:sub>
            <m:r>
              <w:rPr>
                <w:rFonts w:ascii="Cambria Math" w:hAnsi="Cambria Math"/>
                <w:sz w:val="24"/>
                <w:szCs w:val="24"/>
              </w:rPr>
              <m:t>h=1</m:t>
            </m:r>
          </m:sub>
          <m:sup>
            <m:r>
              <w:rPr>
                <w:rFonts w:ascii="Cambria Math" w:hAnsi="Cambria Math"/>
                <w:sz w:val="24"/>
                <w:szCs w:val="24"/>
              </w:rPr>
              <m:t>m-1</m:t>
            </m:r>
          </m:sup>
          <m:e>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h</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p</m:t>
                </m:r>
              </m:e>
              <m:sub>
                <m:r>
                  <w:rPr>
                    <w:rFonts w:ascii="Cambria Math" w:hAnsi="Cambria Math"/>
                    <w:sz w:val="24"/>
                    <w:szCs w:val="24"/>
                  </w:rPr>
                  <m:t>h</m:t>
                </m:r>
              </m:sub>
            </m:sSub>
          </m:e>
        </m:nary>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x</m:t>
            </m:r>
          </m:e>
          <m:sub>
            <m:r>
              <w:rPr>
                <w:rFonts w:ascii="Cambria Math" w:hAnsi="Cambria Math"/>
                <w:sz w:val="24"/>
                <w:szCs w:val="24"/>
              </w:rPr>
              <m:t>m</m:t>
            </m:r>
          </m:sub>
        </m:sSub>
      </m:oMath>
      <w:r w:rsidR="007853C2" w:rsidRPr="000842F7">
        <w:rPr>
          <w:rFonts w:ascii="Times New Roman" w:hAnsi="Times New Roman"/>
          <w:iCs/>
          <w:sz w:val="24"/>
          <w:szCs w:val="24"/>
        </w:rPr>
        <w:t xml:space="preserve"> (4)</w:t>
      </w:r>
    </w:p>
    <w:p w14:paraId="25B391CB" w14:textId="77777777" w:rsidR="007853C2" w:rsidRPr="007853C2" w:rsidRDefault="007853C2" w:rsidP="007853C2">
      <w:r w:rsidRPr="007853C2">
        <w:t>Combining equations (1), (2) and (3) into (4), we get:</w:t>
      </w:r>
    </w:p>
    <w:p w14:paraId="74ECEACA" w14:textId="2BC3BD44" w:rsidR="007853C2" w:rsidRPr="000842F7" w:rsidRDefault="00124FD1" w:rsidP="007853C2">
      <w:pPr>
        <w:spacing w:after="120" w:line="36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m</m:t>
              </m:r>
            </m:sub>
          </m:sSub>
          <m:r>
            <w:rPr>
              <w:rFonts w:ascii="Cambria Math" w:hAnsi="Cambria Math"/>
              <w:sz w:val="24"/>
              <w:szCs w:val="24"/>
            </w:rPr>
            <m:t>+</m:t>
          </m:r>
          <m:nary>
            <m:naryPr>
              <m:chr m:val="∑"/>
              <m:limLoc m:val="undOvr"/>
              <m:ctrlPr>
                <w:rPr>
                  <w:rFonts w:ascii="Cambria Math" w:hAnsi="Cambria Math"/>
                  <w:i/>
                  <w:iCs/>
                  <w:sz w:val="24"/>
                  <w:szCs w:val="24"/>
                </w:rPr>
              </m:ctrlPr>
            </m:naryPr>
            <m:sub>
              <m:r>
                <w:rPr>
                  <w:rFonts w:ascii="Cambria Math" w:hAnsi="Cambria Math"/>
                  <w:sz w:val="24"/>
                  <w:szCs w:val="24"/>
                </w:rPr>
                <m:t>f=1</m:t>
              </m:r>
            </m:sub>
            <m:sup>
              <m:r>
                <w:rPr>
                  <w:rFonts w:ascii="Cambria Math" w:hAnsi="Cambria Math"/>
                  <w:sz w:val="24"/>
                  <w:szCs w:val="24"/>
                </w:rPr>
                <m:t>k</m:t>
              </m:r>
            </m:sup>
            <m:e>
              <m:sSub>
                <m:sSubPr>
                  <m:ctrlPr>
                    <w:rPr>
                      <w:rFonts w:ascii="Cambria Math" w:hAnsi="Cambria Math"/>
                      <w:i/>
                      <w:iCs/>
                      <w:sz w:val="24"/>
                      <w:szCs w:val="24"/>
                    </w:rPr>
                  </m:ctrlPr>
                </m:sSubPr>
                <m:e>
                  <m:r>
                    <w:rPr>
                      <w:rFonts w:ascii="Cambria Math" w:hAnsi="Cambria Math"/>
                      <w:sz w:val="24"/>
                      <w:szCs w:val="24"/>
                    </w:rPr>
                    <m:t>b</m:t>
                  </m:r>
                </m:e>
                <m:sub>
                  <m:r>
                    <w:rPr>
                      <w:rFonts w:ascii="Cambria Math" w:hAnsi="Cambria Math"/>
                      <w:sz w:val="24"/>
                      <w:szCs w:val="24"/>
                    </w:rPr>
                    <m:t>f</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z</m:t>
                  </m:r>
                </m:e>
                <m:sub>
                  <m:r>
                    <w:rPr>
                      <w:rFonts w:ascii="Cambria Math" w:hAnsi="Cambria Math"/>
                      <w:sz w:val="24"/>
                      <w:szCs w:val="24"/>
                    </w:rPr>
                    <m:t>f</m:t>
                  </m:r>
                </m:sub>
              </m:sSub>
            </m:e>
          </m:nary>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2</m:t>
              </m:r>
            </m:den>
          </m:f>
          <m:nary>
            <m:naryPr>
              <m:chr m:val="∑"/>
              <m:limLoc m:val="undOvr"/>
              <m:ctrlPr>
                <w:rPr>
                  <w:rFonts w:ascii="Cambria Math" w:hAnsi="Cambria Math"/>
                  <w:i/>
                  <w:iCs/>
                  <w:sz w:val="24"/>
                  <w:szCs w:val="24"/>
                </w:rPr>
              </m:ctrlPr>
            </m:naryPr>
            <m:sub>
              <m:r>
                <w:rPr>
                  <w:rFonts w:ascii="Cambria Math" w:hAnsi="Cambria Math"/>
                  <w:sz w:val="24"/>
                  <w:szCs w:val="24"/>
                </w:rPr>
                <m:t>i=1</m:t>
              </m:r>
            </m:sub>
            <m:sup>
              <m:r>
                <w:rPr>
                  <w:rFonts w:ascii="Cambria Math" w:hAnsi="Cambria Math"/>
                  <w:sz w:val="24"/>
                  <w:szCs w:val="24"/>
                </w:rPr>
                <m:t>n+m-1</m:t>
              </m:r>
            </m:sup>
            <m:e>
              <m:nary>
                <m:naryPr>
                  <m:chr m:val="∑"/>
                  <m:limLoc m:val="undOvr"/>
                  <m:ctrlPr>
                    <w:rPr>
                      <w:rFonts w:ascii="Cambria Math" w:hAnsi="Cambria Math"/>
                      <w:i/>
                      <w:iCs/>
                      <w:sz w:val="24"/>
                      <w:szCs w:val="24"/>
                    </w:rPr>
                  </m:ctrlPr>
                </m:naryPr>
                <m:sub>
                  <m:r>
                    <w:rPr>
                      <w:rFonts w:ascii="Cambria Math" w:hAnsi="Cambria Math"/>
                      <w:sz w:val="24"/>
                      <w:szCs w:val="24"/>
                    </w:rPr>
                    <m:t>j=1</m:t>
                  </m:r>
                </m:sub>
                <m:sup>
                  <m:r>
                    <w:rPr>
                      <w:rFonts w:ascii="Cambria Math" w:hAnsi="Cambria Math"/>
                      <w:sz w:val="24"/>
                      <w:szCs w:val="24"/>
                    </w:rPr>
                    <m:t>n+m-1</m:t>
                  </m:r>
                </m:sup>
                <m:e>
                  <m:sSub>
                    <m:sSubPr>
                      <m:ctrlPr>
                        <w:rPr>
                          <w:rFonts w:ascii="Cambria Math" w:hAnsi="Cambria Math"/>
                          <w:i/>
                          <w:iCs/>
                          <w:sz w:val="24"/>
                          <w:szCs w:val="24"/>
                        </w:rPr>
                      </m:ctrlPr>
                    </m:sSubPr>
                    <m:e>
                      <m:r>
                        <w:rPr>
                          <w:rFonts w:ascii="Cambria Math" w:hAnsi="Cambria Math"/>
                          <w:sz w:val="24"/>
                          <w:szCs w:val="24"/>
                        </w:rPr>
                        <m:t>c</m:t>
                      </m:r>
                    </m:e>
                    <m:sub>
                      <m:r>
                        <w:rPr>
                          <w:rFonts w:ascii="Cambria Math" w:hAnsi="Cambria Math"/>
                          <w:sz w:val="24"/>
                          <w:szCs w:val="24"/>
                        </w:rPr>
                        <m:t>ij</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p</m:t>
                      </m:r>
                    </m:e>
                    <m:sub>
                      <m:r>
                        <w:rPr>
                          <w:rFonts w:ascii="Cambria Math" w:hAnsi="Cambria Math"/>
                          <w:sz w:val="24"/>
                          <w:szCs w:val="24"/>
                        </w:rPr>
                        <m:t>i</m:t>
                      </m:r>
                    </m:sub>
                  </m:sSub>
                </m:e>
              </m:nary>
            </m:e>
          </m:nary>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p</m:t>
              </m:r>
            </m:e>
            <m:sub>
              <m:r>
                <w:rPr>
                  <w:rFonts w:ascii="Cambria Math" w:hAnsi="Cambria Math"/>
                  <w:sz w:val="24"/>
                  <w:szCs w:val="24"/>
                </w:rPr>
                <m:t>j</m:t>
              </m:r>
            </m:sub>
          </m:sSub>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2</m:t>
              </m:r>
            </m:den>
          </m:f>
          <m:nary>
            <m:naryPr>
              <m:chr m:val="∑"/>
              <m:limLoc m:val="undOvr"/>
              <m:ctrlPr>
                <w:rPr>
                  <w:rFonts w:ascii="Cambria Math" w:hAnsi="Cambria Math"/>
                  <w:i/>
                  <w:iCs/>
                  <w:sz w:val="24"/>
                  <w:szCs w:val="24"/>
                </w:rPr>
              </m:ctrlPr>
            </m:naryPr>
            <m:sub>
              <m:r>
                <w:rPr>
                  <w:rFonts w:ascii="Cambria Math" w:hAnsi="Cambria Math"/>
                  <w:sz w:val="24"/>
                  <w:szCs w:val="24"/>
                </w:rPr>
                <m:t>l=1</m:t>
              </m:r>
            </m:sub>
            <m:sup>
              <m:r>
                <w:rPr>
                  <w:rFonts w:ascii="Cambria Math" w:hAnsi="Cambria Math"/>
                  <w:sz w:val="24"/>
                  <w:szCs w:val="24"/>
                </w:rPr>
                <m:t>k</m:t>
              </m:r>
            </m:sup>
            <m:e>
              <m:nary>
                <m:naryPr>
                  <m:chr m:val="∑"/>
                  <m:limLoc m:val="undOvr"/>
                  <m:ctrlPr>
                    <w:rPr>
                      <w:rFonts w:ascii="Cambria Math" w:hAnsi="Cambria Math"/>
                      <w:i/>
                      <w:iCs/>
                      <w:sz w:val="24"/>
                      <w:szCs w:val="24"/>
                    </w:rPr>
                  </m:ctrlPr>
                </m:naryPr>
                <m:sub>
                  <m:r>
                    <w:rPr>
                      <w:rFonts w:ascii="Cambria Math" w:hAnsi="Cambria Math"/>
                      <w:sz w:val="24"/>
                      <w:szCs w:val="24"/>
                    </w:rPr>
                    <m:t>f=1</m:t>
                  </m:r>
                </m:sub>
                <m:sup>
                  <m:r>
                    <w:rPr>
                      <w:rFonts w:ascii="Cambria Math" w:hAnsi="Cambria Math"/>
                      <w:sz w:val="24"/>
                      <w:szCs w:val="24"/>
                    </w:rPr>
                    <m:t>k</m:t>
                  </m:r>
                </m:sup>
                <m:e>
                  <m:sSub>
                    <m:sSubPr>
                      <m:ctrlPr>
                        <w:rPr>
                          <w:rFonts w:ascii="Cambria Math" w:hAnsi="Cambria Math"/>
                          <w:i/>
                          <w:iCs/>
                          <w:sz w:val="24"/>
                          <w:szCs w:val="24"/>
                        </w:rPr>
                      </m:ctrlPr>
                    </m:sSubPr>
                    <m:e>
                      <m:r>
                        <w:rPr>
                          <w:rFonts w:ascii="Cambria Math" w:hAnsi="Cambria Math"/>
                          <w:sz w:val="24"/>
                          <w:szCs w:val="24"/>
                        </w:rPr>
                        <m:t>d</m:t>
                      </m:r>
                    </m:e>
                    <m:sub>
                      <m:r>
                        <w:rPr>
                          <w:rFonts w:ascii="Cambria Math" w:hAnsi="Cambria Math"/>
                          <w:sz w:val="24"/>
                          <w:szCs w:val="24"/>
                        </w:rPr>
                        <m:t>lf</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z</m:t>
                      </m:r>
                    </m:e>
                    <m:sub>
                      <m:r>
                        <w:rPr>
                          <w:rFonts w:ascii="Cambria Math" w:hAnsi="Cambria Math"/>
                          <w:sz w:val="24"/>
                          <w:szCs w:val="24"/>
                        </w:rPr>
                        <m:t>l</m:t>
                      </m:r>
                    </m:sub>
                  </m:sSub>
                </m:e>
              </m:nary>
            </m:e>
          </m:nary>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z</m:t>
              </m:r>
            </m:e>
            <m:sub>
              <m:r>
                <w:rPr>
                  <w:rFonts w:ascii="Cambria Math" w:hAnsi="Cambria Math"/>
                  <w:sz w:val="24"/>
                  <w:szCs w:val="24"/>
                </w:rPr>
                <m:t>f</m:t>
              </m:r>
            </m:sub>
          </m:sSub>
          <m:r>
            <w:rPr>
              <w:rFonts w:ascii="Cambria Math" w:hAnsi="Cambria Math"/>
              <w:sz w:val="24"/>
              <w:szCs w:val="24"/>
            </w:rPr>
            <m:t>+</m:t>
          </m:r>
          <m:nary>
            <m:naryPr>
              <m:chr m:val="∑"/>
              <m:limLoc m:val="undOvr"/>
              <m:ctrlPr>
                <w:rPr>
                  <w:rFonts w:ascii="Cambria Math" w:hAnsi="Cambria Math"/>
                  <w:i/>
                  <w:iCs/>
                  <w:sz w:val="24"/>
                  <w:szCs w:val="24"/>
                </w:rPr>
              </m:ctrlPr>
            </m:naryPr>
            <m:sub>
              <m:r>
                <w:rPr>
                  <w:rFonts w:ascii="Cambria Math" w:hAnsi="Cambria Math"/>
                  <w:sz w:val="24"/>
                  <w:szCs w:val="24"/>
                </w:rPr>
                <m:t>i=1</m:t>
              </m:r>
            </m:sub>
            <m:sup>
              <m:r>
                <w:rPr>
                  <w:rFonts w:ascii="Cambria Math" w:hAnsi="Cambria Math"/>
                  <w:sz w:val="24"/>
                  <w:szCs w:val="24"/>
                </w:rPr>
                <m:t>n+m-1</m:t>
              </m:r>
            </m:sup>
            <m:e>
              <m:nary>
                <m:naryPr>
                  <m:chr m:val="∑"/>
                  <m:limLoc m:val="undOvr"/>
                  <m:ctrlPr>
                    <w:rPr>
                      <w:rFonts w:ascii="Cambria Math" w:hAnsi="Cambria Math"/>
                      <w:i/>
                      <w:iCs/>
                      <w:sz w:val="24"/>
                      <w:szCs w:val="24"/>
                    </w:rPr>
                  </m:ctrlPr>
                </m:naryPr>
                <m:sub>
                  <m:r>
                    <w:rPr>
                      <w:rFonts w:ascii="Cambria Math" w:hAnsi="Cambria Math"/>
                      <w:sz w:val="24"/>
                      <w:szCs w:val="24"/>
                    </w:rPr>
                    <m:t>f=1</m:t>
                  </m:r>
                </m:sub>
                <m:sup>
                  <m:r>
                    <w:rPr>
                      <w:rFonts w:ascii="Cambria Math" w:hAnsi="Cambria Math"/>
                      <w:sz w:val="24"/>
                      <w:szCs w:val="24"/>
                    </w:rPr>
                    <m:t>k</m:t>
                  </m:r>
                </m:sup>
                <m:e>
                  <m:sSub>
                    <m:sSubPr>
                      <m:ctrlPr>
                        <w:rPr>
                          <w:rFonts w:ascii="Cambria Math" w:hAnsi="Cambria Math"/>
                          <w:i/>
                          <w:iCs/>
                          <w:sz w:val="24"/>
                          <w:szCs w:val="24"/>
                        </w:rPr>
                      </m:ctrlPr>
                    </m:sSubPr>
                    <m:e>
                      <m:r>
                        <w:rPr>
                          <w:rFonts w:ascii="Cambria Math" w:hAnsi="Cambria Math"/>
                          <w:sz w:val="24"/>
                          <w:szCs w:val="24"/>
                        </w:rPr>
                        <m:t>∝</m:t>
                      </m:r>
                    </m:e>
                    <m:sub>
                      <m:r>
                        <w:rPr>
                          <w:rFonts w:ascii="Cambria Math" w:hAnsi="Cambria Math"/>
                          <w:sz w:val="24"/>
                          <w:szCs w:val="24"/>
                        </w:rPr>
                        <m:t>if</m:t>
                      </m:r>
                    </m:sub>
                  </m:sSub>
                  <m:sSub>
                    <m:sSubPr>
                      <m:ctrlPr>
                        <w:rPr>
                          <w:rFonts w:ascii="Cambria Math" w:hAnsi="Cambria Math"/>
                          <w:i/>
                          <w:iCs/>
                          <w:sz w:val="24"/>
                          <w:szCs w:val="24"/>
                        </w:rPr>
                      </m:ctrlPr>
                    </m:sSubPr>
                    <m:e>
                      <m:r>
                        <w:rPr>
                          <w:rFonts w:ascii="Cambria Math" w:hAnsi="Cambria Math"/>
                          <w:sz w:val="24"/>
                          <w:szCs w:val="24"/>
                        </w:rPr>
                        <m:t>p</m:t>
                      </m:r>
                    </m:e>
                    <m:sub>
                      <m:r>
                        <w:rPr>
                          <w:rFonts w:ascii="Cambria Math" w:hAnsi="Cambria Math"/>
                          <w:sz w:val="24"/>
                          <w:szCs w:val="24"/>
                        </w:rPr>
                        <m:t>i</m:t>
                      </m:r>
                    </m:sub>
                  </m:sSub>
                  <m:sSub>
                    <m:sSubPr>
                      <m:ctrlPr>
                        <w:rPr>
                          <w:rFonts w:ascii="Cambria Math" w:hAnsi="Cambria Math"/>
                          <w:i/>
                          <w:iCs/>
                          <w:sz w:val="24"/>
                          <w:szCs w:val="24"/>
                        </w:rPr>
                      </m:ctrlPr>
                    </m:sSubPr>
                    <m:e>
                      <m:r>
                        <w:rPr>
                          <w:rFonts w:ascii="Cambria Math" w:hAnsi="Cambria Math"/>
                          <w:sz w:val="24"/>
                          <w:szCs w:val="24"/>
                        </w:rPr>
                        <m:t>z</m:t>
                      </m:r>
                    </m:e>
                    <m:sub>
                      <m:r>
                        <w:rPr>
                          <w:rFonts w:ascii="Cambria Math" w:hAnsi="Cambria Math"/>
                          <w:sz w:val="24"/>
                          <w:szCs w:val="24"/>
                        </w:rPr>
                        <m:t>f</m:t>
                      </m:r>
                    </m:sub>
                  </m:sSub>
                </m:e>
              </m:nary>
            </m:e>
          </m:nary>
          <m:r>
            <w:rPr>
              <w:rFonts w:ascii="Cambria Math" w:hAnsi="Cambria Math"/>
              <w:sz w:val="24"/>
              <w:szCs w:val="24"/>
            </w:rPr>
            <m:t xml:space="preserve">                                                            (5)            </m:t>
          </m:r>
        </m:oMath>
      </m:oMathPara>
    </w:p>
    <w:p w14:paraId="3FF8439D" w14:textId="77777777" w:rsidR="007853C2" w:rsidRPr="007853C2" w:rsidRDefault="007853C2" w:rsidP="007853C2">
      <w:r w:rsidRPr="007853C2">
        <w:t>Marginal effect of the normalised input price to the output:</w:t>
      </w:r>
    </w:p>
    <w:p w14:paraId="3246BE2B" w14:textId="28D114F5" w:rsidR="007853C2" w:rsidRPr="000842F7" w:rsidRDefault="00124FD1" w:rsidP="007853C2">
      <w:pPr>
        <w:spacing w:after="120" w:line="360" w:lineRule="auto"/>
        <w:jc w:val="both"/>
        <w:rPr>
          <w:rFonts w:ascii="Times New Roman"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im</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den>
          </m:f>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n+m-1</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den>
              </m:f>
            </m:e>
          </m:nary>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n+m-1</m:t>
              </m:r>
            </m:sup>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ij</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den>
              </m:f>
            </m:e>
          </m:nary>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n+m-1</m:t>
              </m:r>
            </m:sup>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ij</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den>
                  </m:f>
                  <m:r>
                    <w:rPr>
                      <w:rFonts w:ascii="Cambria Math" w:hAnsi="Cambria Math"/>
                      <w:sz w:val="24"/>
                      <w:szCs w:val="24"/>
                    </w:rPr>
                    <m:t>)</m:t>
                  </m:r>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den>
              </m:f>
            </m:e>
          </m:nary>
          <m:r>
            <w:rPr>
              <w:rFonts w:ascii="Cambria Math" w:hAnsi="Cambria Math"/>
              <w:sz w:val="24"/>
              <w:szCs w:val="24"/>
            </w:rPr>
            <m:t xml:space="preserve"> =</m:t>
          </m:r>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n+m-1</m:t>
              </m:r>
            </m:sup>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ij</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r>
                    <w:rPr>
                      <w:rFonts w:ascii="Cambria Math" w:hAnsi="Cambria Math"/>
                      <w:sz w:val="24"/>
                      <w:szCs w:val="24"/>
                    </w:rPr>
                    <m:t>)</m:t>
                  </m:r>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den>
              </m:f>
            </m:e>
          </m:nary>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den>
          </m:f>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n+m-1</m:t>
              </m:r>
            </m:sup>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e>
          </m:nary>
          <m:r>
            <w:rPr>
              <w:rFonts w:ascii="Cambria Math" w:hAnsi="Cambria Math"/>
              <w:sz w:val="24"/>
              <w:szCs w:val="24"/>
            </w:rPr>
            <m:t xml:space="preserve">                                    (6)       </m:t>
          </m:r>
        </m:oMath>
      </m:oMathPara>
    </w:p>
    <w:p w14:paraId="5EFA532F" w14:textId="77777777" w:rsidR="007853C2" w:rsidRPr="007853C2" w:rsidRDefault="007853C2" w:rsidP="003628B8">
      <w:pPr>
        <w:keepNext/>
      </w:pPr>
      <w:r w:rsidRPr="007853C2">
        <w:lastRenderedPageBreak/>
        <w:t>Marginal effect of the normalised input price to the input:</w:t>
      </w:r>
    </w:p>
    <w:p w14:paraId="33E02402" w14:textId="1FBF8655" w:rsidR="007853C2" w:rsidRPr="007853C2" w:rsidRDefault="00124FD1" w:rsidP="003628B8">
      <w:pPr>
        <w:keepNext/>
        <w:spacing w:after="120" w:line="36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hm</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h</m:t>
                  </m:r>
                </m:sub>
              </m:sSub>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den>
          </m:f>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n+m-1</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h</m:t>
                      </m:r>
                    </m:sub>
                  </m:sSub>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den>
              </m:f>
            </m:e>
          </m:nary>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n+m-1</m:t>
              </m:r>
            </m:sup>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hj</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den>
              </m:f>
            </m:e>
          </m:nary>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n+m-1</m:t>
              </m:r>
            </m:sup>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hj</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den>
                      </m:f>
                    </m:e>
                  </m:d>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den>
              </m:f>
            </m:e>
          </m:nary>
          <m:r>
            <w:rPr>
              <w:rFonts w:ascii="Cambria Math" w:hAnsi="Cambria Math"/>
              <w:sz w:val="24"/>
              <w:szCs w:val="24"/>
            </w:rPr>
            <m:t xml:space="preserve"> =-</m:t>
          </m:r>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n+m-1</m:t>
              </m:r>
            </m:sup>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hj</m:t>
                  </m:r>
                </m:sub>
              </m:sSub>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e>
                  </m:d>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den>
              </m:f>
            </m:e>
          </m:nary>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den>
          </m:f>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n+m-1</m:t>
              </m:r>
            </m:sup>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hj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e>
          </m:nary>
          <m:r>
            <w:rPr>
              <w:rFonts w:ascii="Cambria Math" w:hAnsi="Cambria Math"/>
              <w:sz w:val="24"/>
              <w:szCs w:val="24"/>
            </w:rPr>
            <m:t xml:space="preserve">           (7)</m:t>
          </m:r>
        </m:oMath>
      </m:oMathPara>
    </w:p>
    <w:p w14:paraId="38D23792" w14:textId="77777777" w:rsidR="007853C2" w:rsidRPr="007853C2" w:rsidRDefault="007853C2" w:rsidP="007853C2">
      <w:r w:rsidRPr="007853C2">
        <w:t>Marginal effect of other netput prices on the demand for the normalised input:</w:t>
      </w:r>
    </w:p>
    <w:p w14:paraId="73AAA385" w14:textId="031459C1" w:rsidR="007853C2" w:rsidRPr="000842F7" w:rsidRDefault="00124FD1" w:rsidP="007853C2">
      <w:pPr>
        <w:spacing w:after="120" w:line="36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mi</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m:t>
                  </m:r>
                </m:sub>
              </m:sSub>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en>
          </m:f>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n+m-1</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j</m:t>
                      </m:r>
                    </m:sub>
                  </m:sSub>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n+m-1</m:t>
                  </m:r>
                </m:sup>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e>
              </m:nary>
            </m:e>
          </m:nary>
          <m:r>
            <w:rPr>
              <w:rFonts w:ascii="Cambria Math" w:hAnsi="Cambria Math"/>
              <w:sz w:val="24"/>
              <w:szCs w:val="24"/>
            </w:rPr>
            <m:t xml:space="preserve">              (8)</m:t>
          </m:r>
        </m:oMath>
      </m:oMathPara>
    </w:p>
    <w:p w14:paraId="74500A18" w14:textId="77777777" w:rsidR="007853C2" w:rsidRPr="007853C2" w:rsidRDefault="007853C2" w:rsidP="007853C2">
      <w:r w:rsidRPr="007853C2">
        <w:t>The own-price marginal effect on the normalised input is:</w:t>
      </w:r>
    </w:p>
    <w:p w14:paraId="3DA02066" w14:textId="375C4516" w:rsidR="007853C2" w:rsidRPr="000842F7" w:rsidRDefault="00124FD1" w:rsidP="007853C2">
      <w:pPr>
        <w:spacing w:after="120" w:line="36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mm</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m:t>
                  </m:r>
                </m:sub>
              </m:sSub>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den>
          </m:f>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n+m-1</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m:t>
                      </m:r>
                    </m:sub>
                  </m:sSub>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den>
              </m:f>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n+m-1</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m:t>
                          </m:r>
                        </m:sub>
                      </m:sSub>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r>
                        <w:rPr>
                          <w:rFonts w:ascii="Cambria Math" w:hAnsi="Cambria Math"/>
                          <w:sz w:val="24"/>
                          <w:szCs w:val="24"/>
                        </w:rPr>
                        <m:t>)</m:t>
                      </m:r>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den>
                  </m:f>
                </m:e>
              </m:nary>
            </m:e>
          </m:nary>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n+m-1</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m:t>
                      </m:r>
                    </m:sub>
                  </m:sSub>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num>
                <m:den>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e>
                      </m:d>
                    </m:e>
                    <m:sup>
                      <m:r>
                        <w:rPr>
                          <w:rFonts w:ascii="Cambria Math" w:hAnsi="Cambria Math"/>
                          <w:sz w:val="24"/>
                          <w:szCs w:val="24"/>
                        </w:rPr>
                        <m:t>2</m:t>
                      </m:r>
                    </m:sup>
                  </m:sSup>
                </m:den>
              </m:f>
              <m:r>
                <w:rPr>
                  <w:rFonts w:ascii="Cambria Math" w:hAnsi="Cambria Math"/>
                  <w:sz w:val="24"/>
                  <w:szCs w:val="24"/>
                </w:rPr>
                <m:t>)</m:t>
              </m:r>
            </m:e>
          </m:nary>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den>
          </m:f>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n+m-1</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m:t>
                      </m:r>
                    </m:sub>
                  </m:sSub>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en>
              </m:f>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p</m:t>
                  </m:r>
                </m:e>
                <m:sub>
                  <m:r>
                    <w:rPr>
                      <w:rFonts w:ascii="Cambria Math" w:hAnsi="Cambria Math"/>
                      <w:sz w:val="24"/>
                      <w:szCs w:val="24"/>
                    </w:rPr>
                    <m:t>i</m:t>
                  </m:r>
                </m:sub>
              </m:sSub>
            </m:e>
          </m:nary>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m</m:t>
                  </m:r>
                </m:sub>
              </m:sSub>
            </m:den>
          </m:f>
          <m:nary>
            <m:naryPr>
              <m:chr m:val="∑"/>
              <m:limLoc m:val="undOvr"/>
              <m:ctrlPr>
                <w:rPr>
                  <w:rFonts w:ascii="Cambria Math" w:hAnsi="Cambria Math"/>
                  <w:i/>
                  <w:iCs/>
                  <w:sz w:val="24"/>
                  <w:szCs w:val="24"/>
                </w:rPr>
              </m:ctrlPr>
            </m:naryPr>
            <m:sub>
              <m:r>
                <w:rPr>
                  <w:rFonts w:ascii="Cambria Math" w:hAnsi="Cambria Math"/>
                  <w:sz w:val="24"/>
                  <w:szCs w:val="24"/>
                </w:rPr>
                <m:t>i=1</m:t>
              </m:r>
            </m:sub>
            <m:sup>
              <m:r>
                <w:rPr>
                  <w:rFonts w:ascii="Cambria Math" w:hAnsi="Cambria Math"/>
                  <w:sz w:val="24"/>
                  <w:szCs w:val="24"/>
                </w:rPr>
                <m:t>n+m-1</m:t>
              </m:r>
            </m:sup>
            <m:e>
              <m:nary>
                <m:naryPr>
                  <m:chr m:val="∑"/>
                  <m:limLoc m:val="undOvr"/>
                  <m:ctrlPr>
                    <w:rPr>
                      <w:rFonts w:ascii="Cambria Math" w:hAnsi="Cambria Math"/>
                      <w:i/>
                      <w:iCs/>
                      <w:sz w:val="24"/>
                      <w:szCs w:val="24"/>
                    </w:rPr>
                  </m:ctrlPr>
                </m:naryPr>
                <m:sub>
                  <m:r>
                    <w:rPr>
                      <w:rFonts w:ascii="Cambria Math" w:hAnsi="Cambria Math"/>
                      <w:sz w:val="24"/>
                      <w:szCs w:val="24"/>
                    </w:rPr>
                    <m:t>j=1</m:t>
                  </m:r>
                </m:sub>
                <m:sup>
                  <m:r>
                    <w:rPr>
                      <w:rFonts w:ascii="Cambria Math" w:hAnsi="Cambria Math"/>
                      <w:sz w:val="24"/>
                      <w:szCs w:val="24"/>
                    </w:rPr>
                    <m:t>n+m-1</m:t>
                  </m:r>
                </m:sup>
                <m:e>
                  <m:sSub>
                    <m:sSubPr>
                      <m:ctrlPr>
                        <w:rPr>
                          <w:rFonts w:ascii="Cambria Math" w:hAnsi="Cambria Math"/>
                          <w:i/>
                          <w:iCs/>
                          <w:sz w:val="24"/>
                          <w:szCs w:val="24"/>
                        </w:rPr>
                      </m:ctrlPr>
                    </m:sSubPr>
                    <m:e>
                      <m:r>
                        <w:rPr>
                          <w:rFonts w:ascii="Cambria Math" w:hAnsi="Cambria Math"/>
                          <w:sz w:val="24"/>
                          <w:szCs w:val="24"/>
                        </w:rPr>
                        <m:t>c</m:t>
                      </m:r>
                    </m:e>
                    <m:sub>
                      <m:r>
                        <w:rPr>
                          <w:rFonts w:ascii="Cambria Math" w:hAnsi="Cambria Math"/>
                          <w:sz w:val="24"/>
                          <w:szCs w:val="24"/>
                        </w:rPr>
                        <m:t>ij</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p</m:t>
                      </m:r>
                    </m:e>
                    <m:sub>
                      <m:r>
                        <w:rPr>
                          <w:rFonts w:ascii="Cambria Math" w:hAnsi="Cambria Math"/>
                          <w:sz w:val="24"/>
                          <w:szCs w:val="24"/>
                        </w:rPr>
                        <m:t>i</m:t>
                      </m:r>
                    </m:sub>
                  </m:sSub>
                  <m:r>
                    <w:rPr>
                      <w:rFonts w:ascii="Cambria Math" w:hAnsi="Cambria Math"/>
                      <w:sz w:val="24"/>
                      <w:szCs w:val="24"/>
                    </w:rPr>
                    <m:t xml:space="preserve">                 (9)</m:t>
                  </m:r>
                </m:e>
              </m:nary>
            </m:e>
          </m:nary>
        </m:oMath>
      </m:oMathPara>
    </w:p>
    <w:p w14:paraId="4307AF43" w14:textId="77777777" w:rsidR="007853C2" w:rsidRPr="007853C2" w:rsidRDefault="007853C2" w:rsidP="007853C2">
      <w:r w:rsidRPr="007853C2">
        <w:t>The elasticity of output to the netput price:</w:t>
      </w:r>
    </w:p>
    <w:p w14:paraId="18DB7EC0" w14:textId="0C5AAEEB" w:rsidR="007853C2" w:rsidRPr="000842F7" w:rsidRDefault="00124FD1" w:rsidP="007853C2">
      <w:pPr>
        <w:spacing w:after="120" w:line="36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ij</m:t>
              </m:r>
            </m:sub>
          </m:sSub>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num>
            <m:den>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den>
          </m:f>
          <m:r>
            <w:rPr>
              <w:rFonts w:ascii="Cambria Math" w:hAnsi="Cambria Math"/>
              <w:sz w:val="24"/>
              <w:szCs w:val="24"/>
            </w:rPr>
            <m:t xml:space="preserve">                      (10)</m:t>
          </m:r>
        </m:oMath>
      </m:oMathPara>
    </w:p>
    <w:p w14:paraId="379A4452" w14:textId="77777777" w:rsidR="007853C2" w:rsidRPr="007853C2" w:rsidRDefault="007853C2" w:rsidP="007853C2">
      <w:r w:rsidRPr="007853C2">
        <w:t>The elasticity of input to the netput price</w:t>
      </w:r>
    </w:p>
    <w:p w14:paraId="343BDCF3" w14:textId="2076A20C" w:rsidR="007853C2" w:rsidRPr="000842F7" w:rsidRDefault="00124FD1" w:rsidP="007853C2">
      <w:pPr>
        <w:spacing w:after="120" w:line="36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hj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hj</m:t>
              </m:r>
            </m:sub>
          </m:sSub>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num>
            <m:den>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h</m:t>
                  </m:r>
                </m:sub>
              </m:sSub>
            </m:den>
          </m:f>
          <m:r>
            <w:rPr>
              <w:rFonts w:ascii="Cambria Math" w:hAnsi="Cambria Math"/>
              <w:sz w:val="24"/>
              <w:szCs w:val="24"/>
            </w:rPr>
            <m:t xml:space="preserve">            (11)</m:t>
          </m:r>
        </m:oMath>
      </m:oMathPara>
    </w:p>
    <w:p w14:paraId="779823FA" w14:textId="77777777" w:rsidR="007853C2" w:rsidRPr="007853C2" w:rsidRDefault="007853C2" w:rsidP="007853C2">
      <w:r w:rsidRPr="007853C2">
        <w:t xml:space="preserve">The elasticity of output and input to the normalised price </w:t>
      </w:r>
      <m:oMath>
        <m:sSub>
          <m:sSubPr>
            <m:ctrlPr>
              <w:rPr>
                <w:rFonts w:ascii="Cambria Math" w:hAnsi="Cambria Math"/>
              </w:rPr>
            </m:ctrlPr>
          </m:sSubPr>
          <m:e>
            <m:r>
              <w:rPr>
                <w:rFonts w:ascii="Cambria Math" w:hAnsi="Cambria Math"/>
              </w:rPr>
              <m:t>P</m:t>
            </m:r>
          </m:e>
          <m:sub>
            <m:r>
              <w:rPr>
                <w:rFonts w:ascii="Cambria Math" w:hAnsi="Cambria Math"/>
              </w:rPr>
              <m:t>m</m:t>
            </m:r>
          </m:sub>
        </m:sSub>
      </m:oMath>
    </w:p>
    <w:p w14:paraId="22A91586" w14:textId="6C179B49" w:rsidR="007853C2" w:rsidRPr="000842F7" w:rsidRDefault="00124FD1" w:rsidP="007853C2">
      <w:pPr>
        <w:spacing w:after="120" w:line="36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im</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den>
          </m:f>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n+m-1</m:t>
              </m:r>
            </m:sup>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e>
          </m:nary>
          <m:r>
            <w:rPr>
              <w:rFonts w:ascii="Cambria Math" w:hAnsi="Cambria Math"/>
              <w:sz w:val="24"/>
              <w:szCs w:val="24"/>
            </w:rPr>
            <m:t xml:space="preserve">         (12)</m:t>
          </m:r>
        </m:oMath>
      </m:oMathPara>
    </w:p>
    <w:p w14:paraId="4BAB7824" w14:textId="23BEDDCA" w:rsidR="007853C2" w:rsidRPr="000842F7" w:rsidRDefault="00124FD1" w:rsidP="007853C2">
      <w:pPr>
        <w:spacing w:after="120" w:line="36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hm</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h</m:t>
                  </m:r>
                </m:sub>
              </m:sSub>
            </m:den>
          </m:f>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n+m-1</m:t>
              </m:r>
            </m:sup>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hj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e>
          </m:nary>
          <m:r>
            <w:rPr>
              <w:rFonts w:ascii="Cambria Math" w:hAnsi="Cambria Math"/>
              <w:sz w:val="24"/>
              <w:szCs w:val="24"/>
            </w:rPr>
            <m:t xml:space="preserve">    (13)</m:t>
          </m:r>
        </m:oMath>
      </m:oMathPara>
    </w:p>
    <w:p w14:paraId="0C2CDB57" w14:textId="77777777" w:rsidR="007853C2" w:rsidRPr="007853C2" w:rsidRDefault="007853C2" w:rsidP="007853C2">
      <w:r w:rsidRPr="007853C2">
        <w:t>The elasticity of the normalised input to the price of the netput:</w:t>
      </w:r>
    </w:p>
    <w:p w14:paraId="2FE75F6A" w14:textId="5D81362C" w:rsidR="007853C2" w:rsidRPr="000842F7" w:rsidRDefault="00124FD1" w:rsidP="007853C2">
      <w:pPr>
        <w:spacing w:after="120" w:line="36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mi</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m:t>
                  </m:r>
                </m:sub>
              </m:sSub>
            </m:den>
          </m:f>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n+m-1</m:t>
              </m:r>
            </m:sup>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e>
          </m:nary>
          <m:r>
            <w:rPr>
              <w:rFonts w:ascii="Cambria Math" w:hAnsi="Cambria Math"/>
              <w:sz w:val="24"/>
              <w:szCs w:val="24"/>
            </w:rPr>
            <m:t xml:space="preserve">      (14)</m:t>
          </m:r>
        </m:oMath>
      </m:oMathPara>
    </w:p>
    <w:p w14:paraId="5A4431EF" w14:textId="77777777" w:rsidR="007853C2" w:rsidRPr="007853C2" w:rsidRDefault="007853C2" w:rsidP="003628B8">
      <w:pPr>
        <w:keepNext/>
        <w:spacing w:after="120" w:line="360" w:lineRule="auto"/>
        <w:jc w:val="both"/>
      </w:pPr>
      <w:r w:rsidRPr="007853C2">
        <w:lastRenderedPageBreak/>
        <w:t>The own-price elasticity of the normalised input:</w:t>
      </w:r>
    </w:p>
    <w:p w14:paraId="053C8228" w14:textId="38345F23" w:rsidR="007853C2" w:rsidRPr="000842F7" w:rsidRDefault="00124FD1" w:rsidP="003628B8">
      <w:pPr>
        <w:keepNext/>
        <w:spacing w:after="120" w:line="36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mm</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m:t>
                  </m:r>
                </m:sub>
              </m:sSub>
            </m:den>
          </m:f>
          <m:nary>
            <m:naryPr>
              <m:chr m:val="∑"/>
              <m:limLoc m:val="undOvr"/>
              <m:ctrlPr>
                <w:rPr>
                  <w:rFonts w:ascii="Cambria Math" w:hAnsi="Cambria Math"/>
                  <w:i/>
                  <w:iCs/>
                  <w:sz w:val="24"/>
                  <w:szCs w:val="24"/>
                </w:rPr>
              </m:ctrlPr>
            </m:naryPr>
            <m:sub>
              <m:r>
                <w:rPr>
                  <w:rFonts w:ascii="Cambria Math" w:hAnsi="Cambria Math"/>
                  <w:sz w:val="24"/>
                  <w:szCs w:val="24"/>
                </w:rPr>
                <m:t>i=1</m:t>
              </m:r>
            </m:sub>
            <m:sup>
              <m:r>
                <w:rPr>
                  <w:rFonts w:ascii="Cambria Math" w:hAnsi="Cambria Math"/>
                  <w:sz w:val="24"/>
                  <w:szCs w:val="24"/>
                </w:rPr>
                <m:t>n+m-1</m:t>
              </m:r>
            </m:sup>
            <m:e>
              <m:nary>
                <m:naryPr>
                  <m:chr m:val="∑"/>
                  <m:limLoc m:val="undOvr"/>
                  <m:ctrlPr>
                    <w:rPr>
                      <w:rFonts w:ascii="Cambria Math" w:hAnsi="Cambria Math"/>
                      <w:i/>
                      <w:iCs/>
                      <w:sz w:val="24"/>
                      <w:szCs w:val="24"/>
                    </w:rPr>
                  </m:ctrlPr>
                </m:naryPr>
                <m:sub>
                  <m:r>
                    <w:rPr>
                      <w:rFonts w:ascii="Cambria Math" w:hAnsi="Cambria Math"/>
                      <w:sz w:val="24"/>
                      <w:szCs w:val="24"/>
                    </w:rPr>
                    <m:t>j=1</m:t>
                  </m:r>
                </m:sub>
                <m:sup>
                  <m:r>
                    <w:rPr>
                      <w:rFonts w:ascii="Cambria Math" w:hAnsi="Cambria Math"/>
                      <w:sz w:val="24"/>
                      <w:szCs w:val="24"/>
                    </w:rPr>
                    <m:t>n+m-1</m:t>
                  </m:r>
                </m:sup>
                <m:e>
                  <m:sSub>
                    <m:sSubPr>
                      <m:ctrlPr>
                        <w:rPr>
                          <w:rFonts w:ascii="Cambria Math" w:hAnsi="Cambria Math"/>
                          <w:i/>
                          <w:iCs/>
                          <w:sz w:val="24"/>
                          <w:szCs w:val="24"/>
                        </w:rPr>
                      </m:ctrlPr>
                    </m:sSubPr>
                    <m:e>
                      <m:r>
                        <w:rPr>
                          <w:rFonts w:ascii="Cambria Math" w:hAnsi="Cambria Math"/>
                          <w:sz w:val="24"/>
                          <w:szCs w:val="24"/>
                        </w:rPr>
                        <m:t>c</m:t>
                      </m:r>
                    </m:e>
                    <m:sub>
                      <m:r>
                        <w:rPr>
                          <w:rFonts w:ascii="Cambria Math" w:hAnsi="Cambria Math"/>
                          <w:sz w:val="24"/>
                          <w:szCs w:val="24"/>
                        </w:rPr>
                        <m:t>ij</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p</m:t>
                      </m:r>
                    </m:e>
                    <m:sub>
                      <m:r>
                        <w:rPr>
                          <w:rFonts w:ascii="Cambria Math" w:hAnsi="Cambria Math"/>
                          <w:sz w:val="24"/>
                          <w:szCs w:val="24"/>
                        </w:rPr>
                        <m:t>i</m:t>
                      </m:r>
                    </m:sub>
                  </m:sSub>
                </m:e>
              </m:nary>
            </m:e>
          </m:nary>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p</m:t>
              </m:r>
            </m:e>
            <m:sub>
              <m:r>
                <w:rPr>
                  <w:rFonts w:ascii="Cambria Math" w:hAnsi="Cambria Math"/>
                  <w:sz w:val="24"/>
                  <w:szCs w:val="24"/>
                </w:rPr>
                <m:t>j</m:t>
              </m:r>
            </m:sub>
          </m:sSub>
          <m:r>
            <w:rPr>
              <w:rFonts w:ascii="Cambria Math" w:hAnsi="Cambria Math"/>
              <w:sz w:val="24"/>
              <w:szCs w:val="24"/>
            </w:rPr>
            <m:t xml:space="preserve">      (15)</m:t>
          </m:r>
        </m:oMath>
      </m:oMathPara>
    </w:p>
    <w:p w14:paraId="616775F0" w14:textId="77777777" w:rsidR="007853C2" w:rsidRPr="0083371F" w:rsidRDefault="007853C2" w:rsidP="00FE2B7B"/>
    <w:p w14:paraId="5F38CF86" w14:textId="3BACEB85" w:rsidR="0083371F" w:rsidRDefault="0083371F" w:rsidP="0083371F">
      <w:pPr>
        <w:pStyle w:val="Heading2"/>
      </w:pPr>
      <w:bookmarkStart w:id="69" w:name="_Toc524423127"/>
      <w:r>
        <w:t>Microsimulation model</w:t>
      </w:r>
      <w:bookmarkEnd w:id="69"/>
      <w:r>
        <w:t xml:space="preserve"> </w:t>
      </w:r>
    </w:p>
    <w:p w14:paraId="0E3BCE3D" w14:textId="342EE82B" w:rsidR="00622A9D" w:rsidRPr="005851F4" w:rsidRDefault="0083371F" w:rsidP="0083371F">
      <w:pPr>
        <w:pStyle w:val="BodyText1"/>
      </w:pPr>
      <w:r>
        <w:t xml:space="preserve">The estimated parameters for the input and output functions for each industry are used to simulate the effects of a 30 per cent increase in water allocation prices using farm-level survey data. This involves comparing results from the price increase scenario (s1) </w:t>
      </w:r>
      <w:r w:rsidR="003628B8">
        <w:t xml:space="preserve">with the baseline scenario (s0). </w:t>
      </w:r>
      <w:r>
        <w:t>2014-15 water prices</w:t>
      </w:r>
      <w:r w:rsidR="003628B8">
        <w:t xml:space="preserve"> are assumed in s0,</w:t>
      </w:r>
      <w:r>
        <w:t xml:space="preserve"> while s1 assumes 2014-15 prices are 30 per cent higher). The farm-level estimates are then aggregated using survey weights to obtain aggregate c</w:t>
      </w:r>
      <w:r w:rsidR="00E62898">
        <w:t>hanges at the industry level</w:t>
      </w:r>
      <w:r w:rsidR="003628B8">
        <w:t xml:space="preserve">. </w:t>
      </w:r>
    </w:p>
    <w:p w14:paraId="3186FBD6" w14:textId="77777777" w:rsidR="0083371F" w:rsidRDefault="0083371F" w:rsidP="0083371F">
      <w:pPr>
        <w:pStyle w:val="Heading3"/>
      </w:pPr>
      <w:r>
        <w:t xml:space="preserve">Changes in farm-level economic performance in response to changes in water price </w:t>
      </w:r>
    </w:p>
    <w:p w14:paraId="22780B73" w14:textId="77777777" w:rsidR="0083371F" w:rsidRPr="009A7E4A" w:rsidRDefault="0083371F" w:rsidP="0083371F">
      <w:pPr>
        <w:pStyle w:val="Heading4"/>
      </w:pPr>
      <w:r w:rsidRPr="009A7E4A">
        <w:t>Change</w:t>
      </w:r>
      <w:r>
        <w:t>s</w:t>
      </w:r>
      <w:r w:rsidRPr="009A7E4A">
        <w:t xml:space="preserve"> in output</w:t>
      </w:r>
    </w:p>
    <w:p w14:paraId="725BF1EC" w14:textId="77777777" w:rsidR="0083371F" w:rsidRPr="004B4135" w:rsidRDefault="0083371F" w:rsidP="0083371F">
      <w:pPr>
        <w:rPr>
          <w:rStyle w:val="Italic"/>
        </w:rPr>
      </w:pPr>
      <w:r w:rsidRPr="004B4135">
        <w:rPr>
          <w:rStyle w:val="Italic"/>
        </w:rPr>
        <w:t>Level change in output</w:t>
      </w:r>
      <w:r>
        <w:rPr>
          <w:rStyle w:val="Italic"/>
        </w:rPr>
        <w:t>:</w:t>
      </w:r>
      <w:r w:rsidRPr="004B4135">
        <w:rPr>
          <w:rStyle w:val="Italic"/>
        </w:rPr>
        <w:t xml:space="preserve"> </w:t>
      </w:r>
    </w:p>
    <w:p w14:paraId="4C5CDEF3" w14:textId="1326C966" w:rsidR="0083371F" w:rsidRDefault="00124FD1" w:rsidP="0083371F">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iw</m:t>
            </m:r>
          </m:sub>
        </m:sSub>
        <m:sSub>
          <m:sSubPr>
            <m:ctrlPr>
              <w:rPr>
                <w:rFonts w:ascii="Cambria Math" w:hAnsi="Cambria Math"/>
                <w:i/>
              </w:rPr>
            </m:ctrlPr>
          </m:sSubPr>
          <m:e>
            <m:r>
              <w:rPr>
                <w:rFonts w:ascii="Cambria Math" w:hAnsi="Cambria Math"/>
              </w:rPr>
              <m:t>∆p</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iw</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w,0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w,1</m:t>
            </m:r>
          </m:sub>
        </m:sSub>
        <m:r>
          <w:rPr>
            <w:rFonts w:ascii="Cambria Math" w:hAnsi="Cambria Math"/>
          </w:rPr>
          <m:t xml:space="preserve">)                 </m:t>
        </m:r>
      </m:oMath>
      <w:r w:rsidR="003628B8">
        <w:t>(16</w:t>
      </w:r>
      <w:r w:rsidR="0083371F">
        <w:t>)</w:t>
      </w:r>
    </w:p>
    <w:p w14:paraId="21E1DFA1" w14:textId="77777777" w:rsidR="0083371F" w:rsidRPr="002C7B36" w:rsidRDefault="00124FD1" w:rsidP="0083371F">
      <w:pPr>
        <w:rPr>
          <w:i/>
        </w:rPr>
      </w:pPr>
      <m:oMath>
        <m:sSub>
          <m:sSubPr>
            <m:ctrlPr>
              <w:rPr>
                <w:rFonts w:ascii="Cambria Math" w:hAnsi="Cambria Math"/>
                <w:i/>
              </w:rPr>
            </m:ctrlPr>
          </m:sSubPr>
          <m:e>
            <m:r>
              <w:rPr>
                <w:rFonts w:ascii="Cambria Math" w:hAnsi="Cambria Math"/>
              </w:rPr>
              <m:t>p</m:t>
            </m:r>
          </m:e>
          <m:sub>
            <m:r>
              <w:rPr>
                <w:rFonts w:ascii="Cambria Math" w:hAnsi="Cambria Math"/>
              </w:rPr>
              <m:t>w</m:t>
            </m:r>
          </m:sub>
        </m:sSub>
      </m:oMath>
      <w:r w:rsidR="0083371F">
        <w:t xml:space="preserve"> </w:t>
      </w:r>
      <w:proofErr w:type="gramStart"/>
      <w:r w:rsidR="0083371F">
        <w:t>is</w:t>
      </w:r>
      <w:proofErr w:type="gramEnd"/>
      <w:r w:rsidR="0083371F">
        <w:t xml:space="preserve"> </w:t>
      </w:r>
      <w:r w:rsidR="0083371F" w:rsidRPr="009A7E4A">
        <w:t xml:space="preserve">the </w:t>
      </w:r>
      <w:r w:rsidR="0083371F">
        <w:t xml:space="preserve">normalised </w:t>
      </w:r>
      <w:r w:rsidR="0083371F" w:rsidRPr="009A7E4A">
        <w:t>price of water</w:t>
      </w:r>
    </w:p>
    <w:p w14:paraId="714CE4AC" w14:textId="77777777" w:rsidR="0083371F" w:rsidRPr="009A7E4A" w:rsidRDefault="00124FD1" w:rsidP="0083371F">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iw</m:t>
            </m:r>
          </m:sub>
        </m:sSub>
      </m:oMath>
      <w:r w:rsidR="0083371F" w:rsidRPr="009A7E4A">
        <w:t xml:space="preserve"> </w:t>
      </w:r>
      <w:proofErr w:type="gramStart"/>
      <w:r w:rsidR="0083371F" w:rsidRPr="009A7E4A">
        <w:t>is</w:t>
      </w:r>
      <w:proofErr w:type="gramEnd"/>
      <w:r w:rsidR="0083371F" w:rsidRPr="009A7E4A">
        <w:t xml:space="preserve"> the marginal effect of water price on output or negative input </w:t>
      </w:r>
      <m:oMath>
        <m:r>
          <m:rPr>
            <m:sty m:val="p"/>
          </m:rPr>
          <w:rPr>
            <w:rFonts w:ascii="Cambria Math" w:hAnsi="Cambria Math"/>
          </w:rPr>
          <m:t>i</m:t>
        </m:r>
      </m:oMath>
    </w:p>
    <w:p w14:paraId="2DED9BBD" w14:textId="77777777" w:rsidR="0083371F" w:rsidRPr="004B4135" w:rsidRDefault="0083371F" w:rsidP="0083371F">
      <w:pPr>
        <w:rPr>
          <w:rStyle w:val="Italic"/>
        </w:rPr>
      </w:pPr>
      <w:r>
        <w:rPr>
          <w:rStyle w:val="Italic"/>
        </w:rPr>
        <w:t>O</w:t>
      </w:r>
      <w:r w:rsidRPr="004B4135">
        <w:rPr>
          <w:rStyle w:val="Italic"/>
        </w:rPr>
        <w:t>utput</w:t>
      </w:r>
      <w:r>
        <w:rPr>
          <w:rStyle w:val="Italic"/>
        </w:rPr>
        <w:t xml:space="preserve"> level</w:t>
      </w:r>
      <w:r w:rsidRPr="004B4135">
        <w:rPr>
          <w:rStyle w:val="Italic"/>
        </w:rPr>
        <w:t xml:space="preserve"> under the policy change scenario:</w:t>
      </w:r>
    </w:p>
    <w:p w14:paraId="0F7C61E1" w14:textId="3F4487CD" w:rsidR="0083371F" w:rsidRDefault="00124FD1" w:rsidP="0083371F">
      <m:oMath>
        <m:sSub>
          <m:sSubPr>
            <m:ctrlPr>
              <w:rPr>
                <w:rFonts w:ascii="Cambria Math" w:hAnsi="Cambria Math"/>
                <w:i/>
              </w:rPr>
            </m:ctrlPr>
          </m:sSubPr>
          <m:e>
            <m:r>
              <w:rPr>
                <w:rFonts w:ascii="Cambria Math" w:hAnsi="Cambria Math"/>
              </w:rPr>
              <m:t>y</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i,0</m:t>
            </m:r>
          </m:sub>
        </m:sSub>
      </m:oMath>
      <w:r w:rsidR="003628B8">
        <w:t xml:space="preserve"> </w:t>
      </w:r>
      <w:r w:rsidR="003628B8">
        <w:tab/>
      </w:r>
      <w:r w:rsidR="003628B8">
        <w:tab/>
      </w:r>
      <w:r w:rsidR="003628B8">
        <w:tab/>
      </w:r>
      <w:r w:rsidR="003628B8">
        <w:tab/>
      </w:r>
      <w:r w:rsidR="003628B8">
        <w:tab/>
        <w:t xml:space="preserve"> (17</w:t>
      </w:r>
      <w:r w:rsidR="0083371F">
        <w:t>)</w:t>
      </w:r>
    </w:p>
    <w:p w14:paraId="31C39B67" w14:textId="77777777" w:rsidR="0083371F" w:rsidRPr="004B4135" w:rsidRDefault="0083371F" w:rsidP="0083371F">
      <w:pPr>
        <w:rPr>
          <w:rStyle w:val="Italic"/>
        </w:rPr>
      </w:pPr>
      <w:r w:rsidRPr="004B4135">
        <w:rPr>
          <w:rStyle w:val="Italic"/>
        </w:rPr>
        <w:t>Percentage change in output:</w:t>
      </w:r>
    </w:p>
    <w:p w14:paraId="382D8DC5" w14:textId="77777777" w:rsidR="0083371F" w:rsidRDefault="0083371F" w:rsidP="0083371F">
      <w:r>
        <w:t xml:space="preserve">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*100/</m:t>
        </m:r>
        <m:sSub>
          <m:sSubPr>
            <m:ctrlPr>
              <w:rPr>
                <w:rFonts w:ascii="Cambria Math" w:hAnsi="Cambria Math"/>
                <w:i/>
              </w:rPr>
            </m:ctrlPr>
          </m:sSubPr>
          <m:e>
            <m:r>
              <w:rPr>
                <w:rFonts w:ascii="Cambria Math" w:hAnsi="Cambria Math"/>
              </w:rPr>
              <m:t>y</m:t>
            </m:r>
          </m:e>
          <m:sub>
            <m:r>
              <w:rPr>
                <w:rFonts w:ascii="Cambria Math" w:hAnsi="Cambria Math"/>
              </w:rPr>
              <m:t>i,1</m:t>
            </m:r>
          </m:sub>
        </m:sSub>
      </m:oMath>
    </w:p>
    <w:p w14:paraId="46A47FC1" w14:textId="77777777" w:rsidR="0083371F" w:rsidRPr="009A7E4A" w:rsidRDefault="0083371F" w:rsidP="0083371F">
      <w:pPr>
        <w:pStyle w:val="Heading4"/>
      </w:pPr>
      <w:r w:rsidRPr="009A7E4A">
        <w:t>Change</w:t>
      </w:r>
      <w:r>
        <w:t>s</w:t>
      </w:r>
      <w:r w:rsidRPr="009A7E4A">
        <w:t xml:space="preserve"> in input</w:t>
      </w:r>
    </w:p>
    <w:p w14:paraId="2FC5EA01" w14:textId="77777777" w:rsidR="0083371F" w:rsidRPr="004B4135" w:rsidRDefault="0083371F" w:rsidP="0083371F">
      <w:pPr>
        <w:rPr>
          <w:rStyle w:val="Italic"/>
        </w:rPr>
      </w:pPr>
      <w:r w:rsidRPr="004B4135">
        <w:rPr>
          <w:rStyle w:val="Italic"/>
        </w:rPr>
        <w:t xml:space="preserve">Level change in input </w:t>
      </w:r>
    </w:p>
    <w:p w14:paraId="56AEE880" w14:textId="6FB8903B" w:rsidR="0083371F" w:rsidRDefault="00124FD1" w:rsidP="0083371F">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h</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hw</m:t>
            </m:r>
          </m:sub>
        </m:sSub>
        <m:sSub>
          <m:sSubPr>
            <m:ctrlPr>
              <w:rPr>
                <w:rFonts w:ascii="Cambria Math" w:hAnsi="Cambria Math"/>
              </w:rPr>
            </m:ctrlPr>
          </m:sSubPr>
          <m:e>
            <m:r>
              <m:rPr>
                <m:sty m:val="p"/>
              </m:rPr>
              <w:rPr>
                <w:rFonts w:ascii="Cambria Math" w:hAnsi="Cambria Math"/>
              </w:rPr>
              <m:t>∆p</m:t>
            </m:r>
          </m:e>
          <m:sub>
            <m:r>
              <m:rPr>
                <m:sty m:val="p"/>
              </m:rPr>
              <w:rPr>
                <w:rFonts w:ascii="Cambria Math" w:hAnsi="Cambria Math"/>
              </w:rPr>
              <m:t>w</m:t>
            </m:r>
          </m:sub>
        </m:sSub>
        <m:r>
          <m:rPr>
            <m:sty m:val="p"/>
          </m:rPr>
          <w:rPr>
            <w:rFonts w:ascii="Cambria Math" w:hAnsi="Cambria Math"/>
          </w:rPr>
          <m:t xml:space="preserve">   (h=n+1, .., n+m-1)   </m:t>
        </m:r>
      </m:oMath>
      <w:r w:rsidR="003628B8">
        <w:t xml:space="preserve"> </w:t>
      </w:r>
      <w:r w:rsidR="003628B8">
        <w:tab/>
      </w:r>
      <w:r w:rsidR="003628B8">
        <w:tab/>
        <w:t>(18</w:t>
      </w:r>
      <w:r w:rsidR="0083371F">
        <w:t>)</w:t>
      </w:r>
    </w:p>
    <w:p w14:paraId="0F1A62ED" w14:textId="77777777" w:rsidR="0083371F" w:rsidRPr="004B4135" w:rsidRDefault="0083371F" w:rsidP="0083371F">
      <w:pPr>
        <w:pStyle w:val="BodyText1"/>
        <w:rPr>
          <w:rStyle w:val="Italic"/>
        </w:rPr>
      </w:pPr>
      <w:r>
        <w:rPr>
          <w:rStyle w:val="Italic"/>
        </w:rPr>
        <w:t>Level c</w:t>
      </w:r>
      <w:r w:rsidRPr="004B4135">
        <w:rPr>
          <w:rStyle w:val="Italic"/>
        </w:rPr>
        <w:t>hange in the normalised input (materials and services)</w:t>
      </w:r>
    </w:p>
    <w:p w14:paraId="0251CB35" w14:textId="18D2FA00" w:rsidR="0083371F" w:rsidRPr="009A7E4A" w:rsidRDefault="00124FD1" w:rsidP="0083371F">
      <m:oMath>
        <m:sSub>
          <m:sSubPr>
            <m:ctrlPr>
              <w:rPr>
                <w:rFonts w:ascii="Cambria Math" w:hAnsi="Cambria Math"/>
                <w:i/>
              </w:rPr>
            </m:ctrlPr>
          </m:sSubPr>
          <m:e>
            <m:r>
              <w:rPr>
                <w:rFonts w:ascii="Cambria Math" w:hAnsi="Cambria Math"/>
              </w:rPr>
              <m:t>∆x</m:t>
            </m:r>
          </m:e>
          <m:sub>
            <m:r>
              <w:rPr>
                <w:rFonts w:ascii="Cambria Math" w:hAnsi="Cambria Math"/>
              </w:rPr>
              <m:t>m+n</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iw</m:t>
                    </m:r>
                  </m:sub>
                </m:sSub>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n+m-1</m:t>
                    </m:r>
                  </m:sup>
                  <m:e>
                    <m:sSub>
                      <m:sSubPr>
                        <m:ctrlPr>
                          <w:rPr>
                            <w:rFonts w:ascii="Cambria Math" w:hAnsi="Cambria Math"/>
                            <w:i/>
                          </w:rPr>
                        </m:ctrlPr>
                      </m:sSubPr>
                      <m:e>
                        <m:r>
                          <w:rPr>
                            <w:rFonts w:ascii="Cambria Math" w:hAnsi="Cambria Math"/>
                          </w:rPr>
                          <m:t>c</m:t>
                        </m:r>
                      </m:e>
                      <m:sub>
                        <m:r>
                          <w:rPr>
                            <w:rFonts w:ascii="Cambria Math" w:hAnsi="Cambria Math"/>
                          </w:rPr>
                          <m:t>hw</m:t>
                        </m:r>
                      </m:sub>
                    </m:sSub>
                    <m:sSub>
                      <m:sSubPr>
                        <m:ctrlPr>
                          <w:rPr>
                            <w:rFonts w:ascii="Cambria Math" w:hAnsi="Cambria Math"/>
                            <w:i/>
                          </w:rPr>
                        </m:ctrlPr>
                      </m:sSubPr>
                      <m:e>
                        <m:r>
                          <w:rPr>
                            <w:rFonts w:ascii="Cambria Math" w:hAnsi="Cambria Math"/>
                          </w:rPr>
                          <m:t>p</m:t>
                        </m:r>
                      </m:e>
                      <m:sub>
                        <m:r>
                          <w:rPr>
                            <w:rFonts w:ascii="Cambria Math" w:hAnsi="Cambria Math"/>
                          </w:rPr>
                          <m:t>h</m:t>
                        </m:r>
                      </m:sub>
                    </m:sSub>
                  </m:e>
                </m:nary>
              </m:e>
            </m:nary>
          </m:num>
          <m:den>
            <m:sSub>
              <m:sSubPr>
                <m:ctrlPr>
                  <w:rPr>
                    <w:rFonts w:ascii="Cambria Math" w:hAnsi="Cambria Math"/>
                    <w:i/>
                  </w:rPr>
                </m:ctrlPr>
              </m:sSubPr>
              <m:e>
                <m:r>
                  <w:rPr>
                    <w:rFonts w:ascii="Cambria Math" w:hAnsi="Cambria Math"/>
                  </w:rPr>
                  <m:t>P</m:t>
                </m:r>
              </m:e>
              <m:sub>
                <m:r>
                  <w:rPr>
                    <w:rFonts w:ascii="Cambria Math" w:hAnsi="Cambria Math"/>
                  </w:rPr>
                  <m:t>n+m</m:t>
                </m:r>
              </m:sub>
            </m:sSub>
          </m:den>
        </m:f>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n+m-1</m:t>
                </m:r>
              </m:sup>
              <m:e>
                <m:sSub>
                  <m:sSubPr>
                    <m:ctrlPr>
                      <w:rPr>
                        <w:rFonts w:ascii="Cambria Math" w:hAnsi="Cambria Math"/>
                        <w:i/>
                      </w:rPr>
                    </m:ctrlPr>
                  </m:sSubPr>
                  <m:e>
                    <m:r>
                      <w:rPr>
                        <w:rFonts w:ascii="Cambria Math" w:hAnsi="Cambria Math"/>
                      </w:rPr>
                      <m:t>c</m:t>
                    </m:r>
                  </m:e>
                  <m:sub>
                    <m:r>
                      <w:rPr>
                        <w:rFonts w:ascii="Cambria Math" w:hAnsi="Cambria Math"/>
                      </w:rPr>
                      <m:t>iw</m:t>
                    </m:r>
                  </m:sub>
                </m:sSub>
                <m:sSub>
                  <m:sSubPr>
                    <m:ctrlPr>
                      <w:rPr>
                        <w:rFonts w:ascii="Cambria Math" w:hAnsi="Cambria Math"/>
                        <w:i/>
                      </w:rPr>
                    </m:ctrlPr>
                  </m:sSubPr>
                  <m:e>
                    <m:r>
                      <w:rPr>
                        <w:rFonts w:ascii="Cambria Math" w:hAnsi="Cambria Math"/>
                      </w:rPr>
                      <m:t>p</m:t>
                    </m:r>
                  </m:e>
                  <m:sub>
                    <m:r>
                      <w:rPr>
                        <w:rFonts w:ascii="Cambria Math" w:hAnsi="Cambria Math"/>
                      </w:rPr>
                      <m:t>i</m:t>
                    </m:r>
                  </m:sub>
                </m:sSub>
              </m:e>
            </m:nary>
          </m:num>
          <m:den>
            <m:sSub>
              <m:sSubPr>
                <m:ctrlPr>
                  <w:rPr>
                    <w:rFonts w:ascii="Cambria Math" w:hAnsi="Cambria Math"/>
                    <w:i/>
                  </w:rPr>
                </m:ctrlPr>
              </m:sSubPr>
              <m:e>
                <m:r>
                  <w:rPr>
                    <w:rFonts w:ascii="Cambria Math" w:hAnsi="Cambria Math"/>
                  </w:rPr>
                  <m:t>P</m:t>
                </m:r>
              </m:e>
              <m:sub>
                <m:r>
                  <w:rPr>
                    <w:rFonts w:ascii="Cambria Math" w:hAnsi="Cambria Math"/>
                  </w:rPr>
                  <m:t>0</m:t>
                </m:r>
              </m:sub>
            </m:sSub>
          </m:den>
        </m:f>
      </m:oMath>
      <w:r w:rsidR="003628B8">
        <w:t xml:space="preserve"> </w:t>
      </w:r>
      <w:r w:rsidR="003628B8">
        <w:tab/>
      </w:r>
      <w:r w:rsidR="003628B8">
        <w:tab/>
        <w:t>(19</w:t>
      </w:r>
      <w:r w:rsidR="0083371F">
        <w:t>)</w:t>
      </w:r>
    </w:p>
    <w:p w14:paraId="16ED7112" w14:textId="77777777" w:rsidR="0083371F" w:rsidRPr="009A7E4A" w:rsidRDefault="00124FD1" w:rsidP="0083371F">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oMath>
      <w:r w:rsidR="0083371F" w:rsidRPr="009A7E4A">
        <w:t xml:space="preserve"> </w:t>
      </w:r>
      <w:proofErr w:type="gramStart"/>
      <w:r w:rsidR="0083371F" w:rsidRPr="009A7E4A">
        <w:t>is</w:t>
      </w:r>
      <w:proofErr w:type="gramEnd"/>
      <w:r w:rsidR="0083371F" w:rsidRPr="009A7E4A">
        <w:t xml:space="preserve"> the price index of materials and services</w:t>
      </w:r>
    </w:p>
    <w:p w14:paraId="2E177797" w14:textId="77777777" w:rsidR="0083371F" w:rsidRPr="004B4135" w:rsidRDefault="0083371F" w:rsidP="0083371F">
      <w:pPr>
        <w:rPr>
          <w:rStyle w:val="Italic"/>
        </w:rPr>
      </w:pPr>
      <w:r>
        <w:rPr>
          <w:rStyle w:val="Italic"/>
        </w:rPr>
        <w:t>I</w:t>
      </w:r>
      <w:r w:rsidRPr="004B4135">
        <w:rPr>
          <w:rStyle w:val="Italic"/>
        </w:rPr>
        <w:t>nput</w:t>
      </w:r>
      <w:r>
        <w:rPr>
          <w:rStyle w:val="Italic"/>
        </w:rPr>
        <w:t xml:space="preserve"> level</w:t>
      </w:r>
      <w:r w:rsidRPr="004B4135">
        <w:rPr>
          <w:rStyle w:val="Italic"/>
        </w:rPr>
        <w:t xml:space="preserve"> under the policy change scenario</w:t>
      </w:r>
      <w:r>
        <w:rPr>
          <w:rStyle w:val="Italic"/>
        </w:rPr>
        <w:t>:</w:t>
      </w:r>
    </w:p>
    <w:p w14:paraId="5553A13D" w14:textId="1A57EA89" w:rsidR="0083371F" w:rsidRDefault="00124FD1" w:rsidP="0083371F">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h,1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h</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h,0</m:t>
            </m:r>
          </m:sub>
        </m:sSub>
      </m:oMath>
      <w:r w:rsidR="0083371F">
        <w:t xml:space="preserve"> </w:t>
      </w:r>
      <w:r w:rsidR="0083371F">
        <w:tab/>
      </w:r>
      <w:r w:rsidR="0083371F">
        <w:tab/>
      </w:r>
      <w:r w:rsidR="0083371F">
        <w:tab/>
      </w:r>
      <w:r w:rsidR="0083371F">
        <w:tab/>
      </w:r>
      <w:r w:rsidR="003628B8">
        <w:tab/>
        <w:t>(20</w:t>
      </w:r>
      <w:r w:rsidR="0083371F">
        <w:t>)</w:t>
      </w:r>
    </w:p>
    <w:p w14:paraId="045D82A5" w14:textId="77777777" w:rsidR="0083371F" w:rsidRPr="004B4135" w:rsidRDefault="0083371F" w:rsidP="0083371F">
      <w:pPr>
        <w:rPr>
          <w:rStyle w:val="Italic"/>
        </w:rPr>
      </w:pPr>
      <w:r w:rsidRPr="004B4135">
        <w:rPr>
          <w:rStyle w:val="Italic"/>
        </w:rPr>
        <w:t>Percentage change in input:</w:t>
      </w:r>
    </w:p>
    <w:p w14:paraId="1269B37C" w14:textId="11DBA9C0" w:rsidR="0083371F" w:rsidRDefault="0083371F" w:rsidP="0083371F">
      <w:r>
        <w:t xml:space="preserve"> </w:t>
      </w:r>
      <m:oMath>
        <m:sSub>
          <m:sSubPr>
            <m:ctrlPr>
              <w:rPr>
                <w:rFonts w:ascii="Cambria Math" w:hAnsi="Cambria Math"/>
                <w:i/>
              </w:rPr>
            </m:ctrlPr>
          </m:sSubPr>
          <m:e>
            <m:r>
              <w:rPr>
                <w:rFonts w:ascii="Cambria Math" w:hAnsi="Cambria Math"/>
              </w:rPr>
              <m:t>%∆x</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h</m:t>
            </m:r>
          </m:sub>
        </m:sSub>
        <m:r>
          <w:rPr>
            <w:rFonts w:ascii="Cambria Math" w:hAnsi="Cambria Math"/>
          </w:rPr>
          <m:t>*100/</m:t>
        </m:r>
        <m:sSub>
          <m:sSubPr>
            <m:ctrlPr>
              <w:rPr>
                <w:rFonts w:ascii="Cambria Math" w:hAnsi="Cambria Math"/>
                <w:i/>
              </w:rPr>
            </m:ctrlPr>
          </m:sSubPr>
          <m:e>
            <m:r>
              <w:rPr>
                <w:rFonts w:ascii="Cambria Math" w:hAnsi="Cambria Math"/>
              </w:rPr>
              <m:t>x</m:t>
            </m:r>
          </m:e>
          <m:sub>
            <m:r>
              <w:rPr>
                <w:rFonts w:ascii="Cambria Math" w:hAnsi="Cambria Math"/>
              </w:rPr>
              <m:t>h,1</m:t>
            </m:r>
          </m:sub>
        </m:sSub>
      </m:oMath>
      <w:r w:rsidR="003628B8">
        <w:tab/>
      </w:r>
      <w:r w:rsidR="003628B8">
        <w:tab/>
      </w:r>
      <w:r w:rsidR="003628B8">
        <w:tab/>
      </w:r>
      <w:r w:rsidR="003628B8">
        <w:tab/>
        <w:t>(21</w:t>
      </w:r>
      <w:r>
        <w:t>)</w:t>
      </w:r>
    </w:p>
    <w:p w14:paraId="7C1750B8" w14:textId="3B2932DD" w:rsidR="0083371F" w:rsidRDefault="0083371F" w:rsidP="0083371F">
      <w:pPr>
        <w:pStyle w:val="Heading4"/>
      </w:pPr>
      <w:r>
        <w:lastRenderedPageBreak/>
        <w:t>Profit change</w:t>
      </w:r>
      <w:r w:rsidRPr="009A7E4A">
        <w:t xml:space="preserve"> </w:t>
      </w:r>
    </w:p>
    <w:p w14:paraId="25809749" w14:textId="2763C41E" w:rsidR="0083371F" w:rsidRDefault="0083371F" w:rsidP="0083371F">
      <w:pPr>
        <w:pStyle w:val="BodyText1"/>
      </w:pPr>
      <w:r>
        <w:t>Changes in inputs and outputs due to a change in water price also lead to a change in total profit. ABARES define</w:t>
      </w:r>
      <w:r w:rsidR="00622A9D">
        <w:t>s</w:t>
      </w:r>
      <w:r>
        <w:t xml:space="preserve"> </w:t>
      </w:r>
      <w:r w:rsidRPr="009A7E4A">
        <w:t>total profit</w:t>
      </w:r>
      <w:r>
        <w:t xml:space="preserve"> as the difference between total revenue and total cost, including the implicit cost of water. As a result, the analysis assumes that farmers pay for water use at the market price, rather than just for the cost of delivering water. </w:t>
      </w:r>
    </w:p>
    <w:p w14:paraId="5138897C" w14:textId="77777777" w:rsidR="0083371F" w:rsidRPr="004B4135" w:rsidRDefault="0083371F" w:rsidP="0083371F">
      <w:pPr>
        <w:rPr>
          <w:rStyle w:val="Italic"/>
        </w:rPr>
      </w:pPr>
      <w:r w:rsidRPr="004B4135">
        <w:rPr>
          <w:rStyle w:val="Italic"/>
        </w:rPr>
        <w:t xml:space="preserve">Level change in </w:t>
      </w:r>
      <w:r>
        <w:rPr>
          <w:rStyle w:val="Italic"/>
        </w:rPr>
        <w:t xml:space="preserve">total </w:t>
      </w:r>
      <w:r w:rsidRPr="004B4135">
        <w:rPr>
          <w:rStyle w:val="Italic"/>
        </w:rPr>
        <w:t>profit:</w:t>
      </w:r>
    </w:p>
    <w:p w14:paraId="00FF3C35" w14:textId="6C2208AB" w:rsidR="0083371F" w:rsidRPr="009A7E4A" w:rsidRDefault="0083371F" w:rsidP="0083371F">
      <m:oMathPara>
        <m:oMathParaPr>
          <m:jc m:val="centerGroup"/>
        </m:oMathParaPr>
        <m:oMath>
          <m:r>
            <m:rPr>
              <m:sty m:val="p"/>
            </m:rPr>
            <w:rPr>
              <w:rFonts w:ascii="Cambria Math" w:hAnsi="Cambria Math"/>
            </w:rPr>
            <m:t>∆π=</m:t>
          </m:r>
          <m:sSub>
            <m:sSubPr>
              <m:ctrlPr>
                <w:rPr>
                  <w:rFonts w:ascii="Cambria Math" w:hAnsi="Cambria Math"/>
                </w:rPr>
              </m:ctrlPr>
            </m:sSubPr>
            <m:e>
              <m:r>
                <w:rPr>
                  <w:rFonts w:ascii="Cambria Math" w:hAnsi="Cambria Math"/>
                </w:rPr>
                <m:t>π</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π</m:t>
              </m:r>
            </m:e>
            <m:sub>
              <m:r>
                <w:rPr>
                  <w:rFonts w:ascii="Cambria Math" w:hAnsi="Cambria Math"/>
                </w:rPr>
                <m:t>0</m:t>
              </m:r>
            </m:sub>
          </m:sSub>
          <m:r>
            <w:rPr>
              <w:rFonts w:ascii="Cambria Math" w:hAnsi="Cambria Math"/>
            </w:rPr>
            <m:t>=</m:t>
          </m:r>
          <m:d>
            <m:dPr>
              <m:ctrlPr>
                <w:rPr>
                  <w:rFonts w:ascii="Cambria Math" w:hAnsi="Cambria Math"/>
                </w:rPr>
              </m:ctrlPr>
            </m:dPr>
            <m:e>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y</m:t>
                      </m:r>
                    </m:e>
                    <m:sub>
                      <m:r>
                        <m:rPr>
                          <m:sty m:val="p"/>
                        </m:rPr>
                        <w:rPr>
                          <w:rFonts w:ascii="Cambria Math" w:hAnsi="Cambria Math"/>
                        </w:rPr>
                        <m:t>i,1</m:t>
                      </m:r>
                    </m:sub>
                  </m:sSub>
                </m:e>
              </m:nary>
              <m:sSub>
                <m:sSubPr>
                  <m:ctrlPr>
                    <w:rPr>
                      <w:rFonts w:ascii="Cambria Math" w:hAnsi="Cambria Math"/>
                    </w:rPr>
                  </m:ctrlPr>
                </m:sSubPr>
                <m:e>
                  <m:r>
                    <m:rPr>
                      <m:sty m:val="p"/>
                    </m:rPr>
                    <w:rPr>
                      <w:rFonts w:ascii="Cambria Math" w:hAnsi="Cambria Math"/>
                    </w:rPr>
                    <m:t>p</m:t>
                  </m:r>
                </m:e>
                <m:sub>
                  <m:r>
                    <m:rPr>
                      <m:sty m:val="p"/>
                    </m:rPr>
                    <w:rPr>
                      <w:rFonts w:ascii="Cambria Math" w:hAnsi="Cambria Math"/>
                    </w:rPr>
                    <m:t>i,0</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h=n+1</m:t>
                  </m:r>
                </m:sub>
                <m:sup>
                  <m:r>
                    <m:rPr>
                      <m:sty m:val="p"/>
                    </m:rPr>
                    <w:rPr>
                      <w:rFonts w:ascii="Cambria Math" w:hAnsi="Cambria Math"/>
                    </w:rPr>
                    <m:t>n+m-1</m:t>
                  </m:r>
                </m:sup>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h,1</m:t>
                      </m:r>
                    </m:sub>
                  </m:sSub>
                </m:e>
              </m:nary>
              <m:sSub>
                <m:sSubPr>
                  <m:ctrlPr>
                    <w:rPr>
                      <w:rFonts w:ascii="Cambria Math" w:hAnsi="Cambria Math"/>
                    </w:rPr>
                  </m:ctrlPr>
                </m:sSubPr>
                <m:e>
                  <m:r>
                    <m:rPr>
                      <m:sty m:val="p"/>
                    </m:rPr>
                    <w:rPr>
                      <w:rFonts w:ascii="Cambria Math" w:hAnsi="Cambria Math"/>
                    </w:rPr>
                    <m:t>p</m:t>
                  </m:r>
                </m:e>
                <m:sub>
                  <m:r>
                    <m:rPr>
                      <m:sty m:val="p"/>
                    </m:rPr>
                    <w:rPr>
                      <w:rFonts w:ascii="Cambria Math" w:hAnsi="Cambria Math"/>
                    </w:rPr>
                    <m:t>h,0</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w,1</m:t>
                      </m:r>
                    </m:sub>
                  </m:sSub>
                  <m:r>
                    <m:rPr>
                      <m:sty m:val="p"/>
                    </m:rPr>
                    <w:rPr>
                      <w:rFonts w:ascii="Cambria Math" w:hAnsi="Cambria Math"/>
                    </w:rPr>
                    <m:t>p</m:t>
                  </m:r>
                </m:e>
                <m:sub>
                  <m:r>
                    <m:rPr>
                      <m:sty m:val="p"/>
                    </m:rPr>
                    <w:rPr>
                      <w:rFonts w:ascii="Cambria Math" w:hAnsi="Cambria Math"/>
                    </w:rPr>
                    <m:t>w,1</m:t>
                  </m:r>
                </m:sub>
              </m:sSub>
            </m:e>
          </m:d>
          <m:r>
            <m:rPr>
              <m:sty m:val="p"/>
            </m:rPr>
            <w:rPr>
              <w:rFonts w:ascii="Cambria Math" w:hAnsi="Cambria Math"/>
            </w:rPr>
            <m:t>-</m:t>
          </m:r>
          <m:d>
            <m:dPr>
              <m:ctrlPr>
                <w:rPr>
                  <w:rFonts w:ascii="Cambria Math" w:hAnsi="Cambria Math"/>
                </w:rPr>
              </m:ctrlPr>
            </m:dPr>
            <m:e>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y</m:t>
                      </m:r>
                    </m:e>
                    <m:sub>
                      <m:r>
                        <m:rPr>
                          <m:sty m:val="p"/>
                        </m:rPr>
                        <w:rPr>
                          <w:rFonts w:ascii="Cambria Math" w:hAnsi="Cambria Math"/>
                        </w:rPr>
                        <m:t>i,0</m:t>
                      </m:r>
                    </m:sub>
                  </m:sSub>
                </m:e>
              </m:nary>
              <m:sSub>
                <m:sSubPr>
                  <m:ctrlPr>
                    <w:rPr>
                      <w:rFonts w:ascii="Cambria Math" w:hAnsi="Cambria Math"/>
                    </w:rPr>
                  </m:ctrlPr>
                </m:sSubPr>
                <m:e>
                  <m:r>
                    <m:rPr>
                      <m:sty m:val="p"/>
                    </m:rPr>
                    <w:rPr>
                      <w:rFonts w:ascii="Cambria Math" w:hAnsi="Cambria Math"/>
                    </w:rPr>
                    <m:t>p</m:t>
                  </m:r>
                </m:e>
                <m:sub>
                  <m:r>
                    <m:rPr>
                      <m:sty m:val="p"/>
                    </m:rPr>
                    <w:rPr>
                      <w:rFonts w:ascii="Cambria Math" w:hAnsi="Cambria Math"/>
                    </w:rPr>
                    <m:t>i,0</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h=n+1</m:t>
                  </m:r>
                </m:sub>
                <m:sup>
                  <m:r>
                    <m:rPr>
                      <m:sty m:val="p"/>
                    </m:rPr>
                    <w:rPr>
                      <w:rFonts w:ascii="Cambria Math" w:hAnsi="Cambria Math"/>
                    </w:rPr>
                    <m:t>n+m-1</m:t>
                  </m:r>
                </m:sup>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h,0</m:t>
                      </m:r>
                    </m:sub>
                  </m:sSub>
                </m:e>
              </m:nary>
              <m:sSub>
                <m:sSubPr>
                  <m:ctrlPr>
                    <w:rPr>
                      <w:rFonts w:ascii="Cambria Math" w:hAnsi="Cambria Math"/>
                    </w:rPr>
                  </m:ctrlPr>
                </m:sSubPr>
                <m:e>
                  <m:r>
                    <m:rPr>
                      <m:sty m:val="p"/>
                    </m:rPr>
                    <w:rPr>
                      <w:rFonts w:ascii="Cambria Math" w:hAnsi="Cambria Math"/>
                    </w:rPr>
                    <m:t>p</m:t>
                  </m:r>
                </m:e>
                <m:sub>
                  <m:r>
                    <m:rPr>
                      <m:sty m:val="p"/>
                    </m:rPr>
                    <w:rPr>
                      <w:rFonts w:ascii="Cambria Math" w:hAnsi="Cambria Math"/>
                    </w:rPr>
                    <m:t>h,0</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w,0</m:t>
                      </m:r>
                    </m:sub>
                  </m:sSub>
                  <m:r>
                    <m:rPr>
                      <m:sty m:val="p"/>
                    </m:rPr>
                    <w:rPr>
                      <w:rFonts w:ascii="Cambria Math" w:hAnsi="Cambria Math"/>
                    </w:rPr>
                    <m:t>p</m:t>
                  </m:r>
                </m:e>
                <m:sub>
                  <m:r>
                    <m:rPr>
                      <m:sty m:val="p"/>
                    </m:rPr>
                    <w:rPr>
                      <w:rFonts w:ascii="Cambria Math" w:hAnsi="Cambria Math"/>
                    </w:rPr>
                    <m:t>w,0</m:t>
                  </m:r>
                </m:sub>
              </m:sSub>
            </m:e>
          </m:d>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i</m:t>
                  </m:r>
                </m:sub>
              </m:sSub>
            </m:e>
          </m:nary>
          <m:sSub>
            <m:sSubPr>
              <m:ctrlPr>
                <w:rPr>
                  <w:rFonts w:ascii="Cambria Math" w:hAnsi="Cambria Math"/>
                </w:rPr>
              </m:ctrlPr>
            </m:sSubPr>
            <m:e>
              <m:r>
                <m:rPr>
                  <m:sty m:val="p"/>
                </m:rPr>
                <w:rPr>
                  <w:rFonts w:ascii="Cambria Math" w:hAnsi="Cambria Math"/>
                </w:rPr>
                <m:t>p</m:t>
              </m:r>
            </m:e>
            <m:sub>
              <m:r>
                <m:rPr>
                  <m:sty m:val="p"/>
                </m:rPr>
                <w:rPr>
                  <w:rFonts w:ascii="Cambria Math" w:hAnsi="Cambria Math"/>
                </w:rPr>
                <m:t>i,0</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h=n+1</m:t>
              </m:r>
            </m:sub>
            <m:sup>
              <m:r>
                <m:rPr>
                  <m:sty m:val="p"/>
                </m:rPr>
                <w:rPr>
                  <w:rFonts w:ascii="Cambria Math" w:hAnsi="Cambria Math"/>
                </w:rPr>
                <m:t>n+m-1</m:t>
              </m:r>
            </m:sup>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h</m:t>
                  </m:r>
                </m:sub>
              </m:sSub>
            </m:e>
          </m:nary>
          <m:sSub>
            <m:sSubPr>
              <m:ctrlPr>
                <w:rPr>
                  <w:rFonts w:ascii="Cambria Math" w:hAnsi="Cambria Math"/>
                </w:rPr>
              </m:ctrlPr>
            </m:sSubPr>
            <m:e>
              <m:r>
                <m:rPr>
                  <m:sty m:val="p"/>
                </m:rPr>
                <w:rPr>
                  <w:rFonts w:ascii="Cambria Math" w:hAnsi="Cambria Math"/>
                </w:rPr>
                <m:t>p</m:t>
              </m:r>
            </m:e>
            <m:sub>
              <m:r>
                <m:rPr>
                  <m:sty m:val="p"/>
                </m:rPr>
                <w:rPr>
                  <w:rFonts w:ascii="Cambria Math" w:hAnsi="Cambria Math"/>
                </w:rPr>
                <m:t>h,0</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w,0</m:t>
                  </m:r>
                </m:sub>
              </m:sSub>
              <m:r>
                <m:rPr>
                  <m:sty m:val="p"/>
                </m:rPr>
                <w:rPr>
                  <w:rFonts w:ascii="Cambria Math" w:hAnsi="Cambria Math"/>
                </w:rPr>
                <m:t>p</m:t>
              </m:r>
            </m:e>
            <m:sub>
              <m:r>
                <m:rPr>
                  <m:sty m:val="p"/>
                </m:rPr>
                <w:rPr>
                  <w:rFonts w:ascii="Cambria Math" w:hAnsi="Cambria Math"/>
                </w:rPr>
                <m:t>w,0</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w,1</m:t>
                  </m:r>
                </m:sub>
              </m:sSub>
              <m:r>
                <m:rPr>
                  <m:sty m:val="p"/>
                </m:rPr>
                <w:rPr>
                  <w:rFonts w:ascii="Cambria Math" w:hAnsi="Cambria Math"/>
                </w:rPr>
                <m:t>p</m:t>
              </m:r>
            </m:e>
            <m:sub>
              <m:r>
                <m:rPr>
                  <m:sty m:val="p"/>
                </m:rPr>
                <w:rPr>
                  <w:rFonts w:ascii="Cambria Math" w:hAnsi="Cambria Math"/>
                </w:rPr>
                <m:t>w,1</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i</m:t>
                  </m:r>
                </m:sub>
              </m:sSub>
            </m:e>
          </m:nary>
          <m:sSub>
            <m:sSubPr>
              <m:ctrlPr>
                <w:rPr>
                  <w:rFonts w:ascii="Cambria Math" w:hAnsi="Cambria Math"/>
                </w:rPr>
              </m:ctrlPr>
            </m:sSubPr>
            <m:e>
              <m:r>
                <m:rPr>
                  <m:sty m:val="p"/>
                </m:rPr>
                <w:rPr>
                  <w:rFonts w:ascii="Cambria Math" w:hAnsi="Cambria Math"/>
                </w:rPr>
                <m:t>p</m:t>
              </m:r>
            </m:e>
            <m:sub>
              <m:r>
                <m:rPr>
                  <m:sty m:val="p"/>
                </m:rPr>
                <w:rPr>
                  <w:rFonts w:ascii="Cambria Math" w:hAnsi="Cambria Math"/>
                </w:rPr>
                <m:t>i,0</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h=n+1</m:t>
              </m:r>
            </m:sub>
            <m:sup>
              <m:r>
                <m:rPr>
                  <m:sty m:val="p"/>
                </m:rPr>
                <w:rPr>
                  <w:rFonts w:ascii="Cambria Math" w:hAnsi="Cambria Math"/>
                </w:rPr>
                <m:t>n+m-1</m:t>
              </m:r>
            </m:sup>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h</m:t>
                  </m:r>
                </m:sub>
              </m:sSub>
            </m:e>
          </m:nary>
          <m:sSub>
            <m:sSubPr>
              <m:ctrlPr>
                <w:rPr>
                  <w:rFonts w:ascii="Cambria Math" w:hAnsi="Cambria Math"/>
                </w:rPr>
              </m:ctrlPr>
            </m:sSubPr>
            <m:e>
              <m:r>
                <m:rPr>
                  <m:sty m:val="p"/>
                </m:rPr>
                <w:rPr>
                  <w:rFonts w:ascii="Cambria Math" w:hAnsi="Cambria Math"/>
                </w:rPr>
                <m:t>p</m:t>
              </m:r>
            </m:e>
            <m:sub>
              <m:r>
                <m:rPr>
                  <m:sty m:val="p"/>
                </m:rPr>
                <w:rPr>
                  <w:rFonts w:ascii="Cambria Math" w:hAnsi="Cambria Math"/>
                </w:rPr>
                <m:t>h,0</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w,1</m:t>
                  </m:r>
                </m:sub>
              </m:sSub>
              <m:r>
                <m:rPr>
                  <m:sty m:val="p"/>
                </m:rPr>
                <w:rPr>
                  <w:rFonts w:ascii="Cambria Math" w:hAnsi="Cambria Math"/>
                </w:rPr>
                <m:t>(p</m:t>
              </m:r>
            </m:e>
            <m:sub>
              <m:r>
                <m:rPr>
                  <m:sty m:val="p"/>
                </m:rPr>
                <w:rPr>
                  <w:rFonts w:ascii="Cambria Math" w:hAnsi="Cambria Math"/>
                </w:rPr>
                <m:t>w,1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w,0</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w,1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w,0</m:t>
                  </m:r>
                </m:sub>
              </m:sSub>
              <m:r>
                <m:rPr>
                  <m:sty m:val="p"/>
                </m:rPr>
                <w:rPr>
                  <w:rFonts w:ascii="Cambria Math" w:hAnsi="Cambria Math"/>
                </w:rPr>
                <m:t>)p</m:t>
              </m:r>
            </m:e>
            <m:sub>
              <m:r>
                <m:rPr>
                  <m:sty m:val="p"/>
                </m:rPr>
                <w:rPr>
                  <w:rFonts w:ascii="Cambria Math" w:hAnsi="Cambria Math"/>
                </w:rPr>
                <m:t>w,0</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i</m:t>
                  </m:r>
                </m:sub>
              </m:sSub>
            </m:e>
          </m:nary>
          <m:sSub>
            <m:sSubPr>
              <m:ctrlPr>
                <w:rPr>
                  <w:rFonts w:ascii="Cambria Math" w:hAnsi="Cambria Math"/>
                </w:rPr>
              </m:ctrlPr>
            </m:sSubPr>
            <m:e>
              <m:r>
                <m:rPr>
                  <m:sty m:val="p"/>
                </m:rPr>
                <w:rPr>
                  <w:rFonts w:ascii="Cambria Math" w:hAnsi="Cambria Math"/>
                </w:rPr>
                <m:t>p</m:t>
              </m:r>
            </m:e>
            <m:sub>
              <m:r>
                <m:rPr>
                  <m:sty m:val="p"/>
                </m:rPr>
                <w:rPr>
                  <w:rFonts w:ascii="Cambria Math" w:hAnsi="Cambria Math"/>
                </w:rPr>
                <m:t>i,0</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h=n+1</m:t>
              </m:r>
            </m:sub>
            <m:sup>
              <m:r>
                <m:rPr>
                  <m:sty m:val="p"/>
                </m:rPr>
                <w:rPr>
                  <w:rFonts w:ascii="Cambria Math" w:hAnsi="Cambria Math"/>
                </w:rPr>
                <m:t>n+m-1</m:t>
              </m:r>
            </m:sup>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h</m:t>
                  </m:r>
                </m:sub>
              </m:sSub>
            </m:e>
          </m:nary>
          <m:sSub>
            <m:sSubPr>
              <m:ctrlPr>
                <w:rPr>
                  <w:rFonts w:ascii="Cambria Math" w:hAnsi="Cambria Math"/>
                </w:rPr>
              </m:ctrlPr>
            </m:sSubPr>
            <m:e>
              <m:r>
                <m:rPr>
                  <m:sty m:val="p"/>
                </m:rPr>
                <w:rPr>
                  <w:rFonts w:ascii="Cambria Math" w:hAnsi="Cambria Math"/>
                </w:rPr>
                <m:t>p</m:t>
              </m:r>
            </m:e>
            <m:sub>
              <m:r>
                <m:rPr>
                  <m:sty m:val="p"/>
                </m:rPr>
                <w:rPr>
                  <w:rFonts w:ascii="Cambria Math" w:hAnsi="Cambria Math"/>
                </w:rPr>
                <m:t>h,0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w,1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w</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w</m:t>
              </m:r>
            </m:sub>
          </m:sSub>
          <m:sSub>
            <m:sSubPr>
              <m:ctrlPr>
                <w:rPr>
                  <w:rFonts w:ascii="Cambria Math" w:hAnsi="Cambria Math"/>
                </w:rPr>
              </m:ctrlPr>
            </m:sSubPr>
            <m:e>
              <m:r>
                <m:rPr>
                  <m:sty m:val="p"/>
                </m:rPr>
                <w:rPr>
                  <w:rFonts w:ascii="Cambria Math" w:hAnsi="Cambria Math"/>
                </w:rPr>
                <m:t>p</m:t>
              </m:r>
            </m:e>
            <m:sub>
              <m:r>
                <m:rPr>
                  <m:sty m:val="p"/>
                </m:rPr>
                <w:rPr>
                  <w:rFonts w:ascii="Cambria Math" w:hAnsi="Cambria Math"/>
                </w:rPr>
                <m:t>w,0</m:t>
              </m:r>
            </m:sub>
          </m:sSub>
          <m:r>
            <m:rPr>
              <m:sty m:val="p"/>
            </m:rPr>
            <w:rPr>
              <w:rFonts w:ascii="Cambria Math" w:hAnsi="Cambria Math"/>
            </w:rPr>
            <m:t xml:space="preserve">                                       (22)</m:t>
          </m:r>
        </m:oMath>
      </m:oMathPara>
    </w:p>
    <w:p w14:paraId="5AB56EC8" w14:textId="77777777" w:rsidR="0083371F" w:rsidRPr="004B4135" w:rsidRDefault="0083371F" w:rsidP="0083371F">
      <w:pPr>
        <w:rPr>
          <w:rStyle w:val="Italic"/>
        </w:rPr>
      </w:pPr>
      <w:r w:rsidRPr="004B4135">
        <w:rPr>
          <w:rStyle w:val="Italic"/>
        </w:rPr>
        <w:t>Profit under the policy change:</w:t>
      </w:r>
    </w:p>
    <w:p w14:paraId="7D67CAF7" w14:textId="2EC19518" w:rsidR="0083371F" w:rsidRDefault="00124FD1" w:rsidP="0083371F">
      <m:oMath>
        <m:sSub>
          <m:sSubPr>
            <m:ctrlPr>
              <w:rPr>
                <w:rFonts w:ascii="Cambria Math" w:hAnsi="Cambria Math"/>
              </w:rPr>
            </m:ctrlPr>
          </m:sSubPr>
          <m:e>
            <m:r>
              <w:rPr>
                <w:rFonts w:ascii="Cambria Math" w:hAnsi="Cambria Math"/>
              </w:rPr>
              <m:t>π</m:t>
            </m:r>
          </m:e>
          <m:sub>
            <m:r>
              <w:rPr>
                <w:rFonts w:ascii="Cambria Math" w:hAnsi="Cambria Math"/>
              </w:rPr>
              <m:t>1</m:t>
            </m:r>
          </m:sub>
        </m:sSub>
        <m:r>
          <m:rPr>
            <m:sty m:val="p"/>
          </m:rPr>
          <w:rPr>
            <w:rFonts w:ascii="Cambria Math" w:hAnsi="Cambria Math"/>
          </w:rPr>
          <m:t>=∆π+</m:t>
        </m:r>
        <m:sSub>
          <m:sSubPr>
            <m:ctrlPr>
              <w:rPr>
                <w:rFonts w:ascii="Cambria Math" w:hAnsi="Cambria Math"/>
                <w:i/>
              </w:rPr>
            </m:ctrlPr>
          </m:sSubPr>
          <m:e>
            <m:r>
              <w:rPr>
                <w:rFonts w:ascii="Cambria Math" w:hAnsi="Cambria Math"/>
              </w:rPr>
              <m:t>π</m:t>
            </m:r>
          </m:e>
          <m:sub>
            <m:r>
              <w:rPr>
                <w:rFonts w:ascii="Cambria Math" w:hAnsi="Cambria Math"/>
              </w:rPr>
              <m:t>0</m:t>
            </m:r>
          </m:sub>
        </m:sSub>
      </m:oMath>
      <w:r w:rsidR="003628B8">
        <w:tab/>
      </w:r>
      <w:r w:rsidR="003628B8">
        <w:tab/>
      </w:r>
      <w:r w:rsidR="003628B8">
        <w:tab/>
      </w:r>
      <w:r w:rsidR="003628B8">
        <w:tab/>
      </w:r>
      <w:r w:rsidR="003628B8">
        <w:tab/>
      </w:r>
      <w:r w:rsidR="003628B8">
        <w:tab/>
      </w:r>
      <w:r w:rsidR="003628B8">
        <w:tab/>
      </w:r>
      <w:r w:rsidR="003628B8">
        <w:tab/>
        <w:t>(23</w:t>
      </w:r>
      <w:r w:rsidR="0083371F">
        <w:t>)</w:t>
      </w:r>
    </w:p>
    <w:p w14:paraId="11E26902" w14:textId="77777777" w:rsidR="0083371F" w:rsidRPr="004B4135" w:rsidRDefault="0083371F" w:rsidP="0083371F">
      <w:pPr>
        <w:rPr>
          <w:rStyle w:val="Italic"/>
        </w:rPr>
      </w:pPr>
      <w:r w:rsidRPr="004B4135">
        <w:rPr>
          <w:rStyle w:val="Italic"/>
        </w:rPr>
        <w:t>Percentage change in profit:</w:t>
      </w:r>
    </w:p>
    <w:p w14:paraId="35E32E32" w14:textId="2659BC4F" w:rsidR="0083371F" w:rsidRDefault="0083371F" w:rsidP="0083371F">
      <w:r>
        <w:t xml:space="preserve"> </w:t>
      </w:r>
      <m:oMath>
        <m:r>
          <w:rPr>
            <w:rFonts w:ascii="Cambria Math" w:hAnsi="Cambria Math"/>
          </w:rPr>
          <m:t>%</m:t>
        </m:r>
        <m:r>
          <m:rPr>
            <m:sty m:val="p"/>
          </m:rPr>
          <w:rPr>
            <w:rFonts w:ascii="Cambria Math" w:hAnsi="Cambria Math"/>
          </w:rPr>
          <m:t>∆π=∆π*100/</m:t>
        </m:r>
        <m:sSub>
          <m:sSubPr>
            <m:ctrlPr>
              <w:rPr>
                <w:rFonts w:ascii="Cambria Math" w:hAnsi="Cambria Math"/>
              </w:rPr>
            </m:ctrlPr>
          </m:sSubPr>
          <m:e>
            <m:r>
              <w:rPr>
                <w:rFonts w:ascii="Cambria Math" w:hAnsi="Cambria Math"/>
              </w:rPr>
              <m:t>π</m:t>
            </m:r>
          </m:e>
          <m:sub>
            <m:r>
              <w:rPr>
                <w:rFonts w:ascii="Cambria Math" w:hAnsi="Cambria Math"/>
              </w:rPr>
              <m:t>1</m:t>
            </m:r>
          </m:sub>
        </m:sSub>
      </m:oMath>
      <w:r w:rsidR="003628B8">
        <w:tab/>
      </w:r>
      <w:r w:rsidR="003628B8">
        <w:tab/>
      </w:r>
      <w:r w:rsidR="003628B8">
        <w:tab/>
      </w:r>
      <w:r w:rsidR="003628B8">
        <w:tab/>
      </w:r>
      <w:r w:rsidR="003628B8">
        <w:tab/>
      </w:r>
      <w:r w:rsidR="003628B8">
        <w:tab/>
      </w:r>
      <w:r w:rsidR="003628B8">
        <w:tab/>
        <w:t>(</w:t>
      </w:r>
      <w:r>
        <w:t>2</w:t>
      </w:r>
      <w:r w:rsidR="003628B8">
        <w:t>4</w:t>
      </w:r>
      <w:r>
        <w:t>)</w:t>
      </w:r>
    </w:p>
    <w:p w14:paraId="17D4C421" w14:textId="77777777" w:rsidR="00615660" w:rsidRDefault="00615660" w:rsidP="0083371F"/>
    <w:p w14:paraId="3EA28E6E" w14:textId="77777777" w:rsidR="0083371F" w:rsidRDefault="0083371F" w:rsidP="0083371F">
      <w:pPr>
        <w:pStyle w:val="Heading3"/>
      </w:pPr>
      <w:r>
        <w:t xml:space="preserve">Changes in aggregate economic performance in response to changes in water price </w:t>
      </w:r>
    </w:p>
    <w:p w14:paraId="7D3EF2FD" w14:textId="77777777" w:rsidR="0083371F" w:rsidRPr="00AA58F9" w:rsidRDefault="0083371F" w:rsidP="0083371F">
      <w:pPr>
        <w:pStyle w:val="BodyText1"/>
      </w:pPr>
      <w:r>
        <w:t>This section details how changes in input, output and profit can be aggregated from farm-level estimates to create industry level estimates.</w:t>
      </w:r>
    </w:p>
    <w:p w14:paraId="72FCDCBA" w14:textId="77777777" w:rsidR="0083371F" w:rsidRDefault="0083371F" w:rsidP="0083371F">
      <w:pPr>
        <w:pStyle w:val="Heading4"/>
      </w:pPr>
      <w:r>
        <w:t>A</w:t>
      </w:r>
      <w:r w:rsidRPr="009A7E4A">
        <w:t>ggregate change</w:t>
      </w:r>
      <w:r>
        <w:t>s</w:t>
      </w:r>
      <w:r w:rsidRPr="009A7E4A">
        <w:t xml:space="preserve"> in output/input quantities</w:t>
      </w:r>
      <w:r>
        <w:t>, profit</w:t>
      </w:r>
      <w:r w:rsidRPr="009A7E4A">
        <w:t>:</w:t>
      </w:r>
    </w:p>
    <w:p w14:paraId="69ACBF7B" w14:textId="77777777" w:rsidR="0083371F" w:rsidRDefault="0083371F" w:rsidP="0083371F">
      <w:pPr>
        <w:rPr>
          <w:rStyle w:val="Italicbold"/>
        </w:rPr>
      </w:pPr>
      <w:r w:rsidRPr="00AA58F9">
        <w:rPr>
          <w:rStyle w:val="Italicbold"/>
        </w:rPr>
        <w:t>Aggregate change in output/input</w:t>
      </w:r>
    </w:p>
    <w:p w14:paraId="233AD1E3" w14:textId="77777777" w:rsidR="0083371F" w:rsidRPr="004B4135" w:rsidRDefault="0083371F" w:rsidP="0083371F">
      <w:pPr>
        <w:pStyle w:val="BodyText1"/>
        <w:rPr>
          <w:rStyle w:val="Italic"/>
        </w:rPr>
      </w:pPr>
      <w:r w:rsidRPr="004B4135">
        <w:rPr>
          <w:rStyle w:val="Italic"/>
        </w:rPr>
        <w:t>Level change in aggregate output</w:t>
      </w:r>
      <w:r>
        <w:rPr>
          <w:rStyle w:val="Italic"/>
        </w:rPr>
        <w:t>:</w:t>
      </w:r>
    </w:p>
    <w:p w14:paraId="2292C324" w14:textId="71782FB2" w:rsidR="0083371F" w:rsidRDefault="0083371F" w:rsidP="0083371F">
      <m:oMath>
        <m:r>
          <m:rPr>
            <m:sty m:val="p"/>
          </m:rPr>
          <w:rPr>
            <w:rFonts w:ascii="Cambria Math" w:hAnsi="Cambria Math"/>
          </w:rPr>
          <m:t>∆Q=</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e>
        </m:nary>
      </m:oMath>
      <w:r w:rsidR="003628B8">
        <w:tab/>
      </w:r>
      <w:r w:rsidR="003628B8">
        <w:tab/>
      </w:r>
      <w:r w:rsidR="003628B8">
        <w:tab/>
      </w:r>
      <w:r w:rsidR="003628B8">
        <w:tab/>
      </w:r>
      <w:r w:rsidR="003628B8">
        <w:tab/>
      </w:r>
      <w:r w:rsidR="003628B8">
        <w:tab/>
        <w:t>(25</w:t>
      </w:r>
      <w:r>
        <w:t>)</w:t>
      </w:r>
    </w:p>
    <w:p w14:paraId="7354EF1A" w14:textId="77777777" w:rsidR="0083371F" w:rsidRDefault="0083371F" w:rsidP="0083371F">
      <m:oMath>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oMath>
      <w:r>
        <w:t xml:space="preserve"> </w:t>
      </w:r>
      <w:proofErr w:type="gramStart"/>
      <w:r>
        <w:t>is</w:t>
      </w:r>
      <w:proofErr w:type="gramEnd"/>
      <w:r>
        <w:t xml:space="preserve"> </w:t>
      </w:r>
      <w:r w:rsidRPr="009A7E4A">
        <w:t xml:space="preserve">farm </w:t>
      </w:r>
      <m:oMath>
        <m:r>
          <m:rPr>
            <m:sty m:val="p"/>
          </m:rPr>
          <w:rPr>
            <w:rFonts w:ascii="Cambria Math" w:hAnsi="Cambria Math"/>
          </w:rPr>
          <m:t>i</m:t>
        </m:r>
      </m:oMath>
      <w:r>
        <w:t xml:space="preserve"> output/input change</w:t>
      </w:r>
    </w:p>
    <w:p w14:paraId="03ABFE07" w14:textId="77777777" w:rsidR="0083371F" w:rsidRDefault="0083371F" w:rsidP="0083371F">
      <m:oMath>
        <m:r>
          <m:rPr>
            <m:sty m:val="p"/>
          </m:rPr>
          <w:rPr>
            <w:rFonts w:ascii="Cambria Math" w:hAnsi="Cambria Math"/>
          </w:rPr>
          <m:t>n</m:t>
        </m:r>
      </m:oMath>
      <w:r w:rsidRPr="009A7E4A">
        <w:t xml:space="preserve"> </w:t>
      </w:r>
      <w:proofErr w:type="gramStart"/>
      <w:r w:rsidRPr="009A7E4A">
        <w:t>is</w:t>
      </w:r>
      <w:proofErr w:type="gramEnd"/>
      <w:r w:rsidRPr="009A7E4A">
        <w:t xml:space="preserve"> the number of farms in the region/the whole sample</w:t>
      </w:r>
    </w:p>
    <w:p w14:paraId="783CF827" w14:textId="77777777" w:rsidR="0083371F" w:rsidRPr="004B4135" w:rsidRDefault="0083371F" w:rsidP="0083371F">
      <w:pPr>
        <w:rPr>
          <w:rStyle w:val="Italic"/>
        </w:rPr>
      </w:pPr>
      <w:r w:rsidRPr="004B4135">
        <w:rPr>
          <w:rStyle w:val="Italic"/>
        </w:rPr>
        <w:t>Total aggregate output/input under the policy change scenario</w:t>
      </w:r>
    </w:p>
    <w:p w14:paraId="5608F76A" w14:textId="2ACAB47B" w:rsidR="0083371F" w:rsidRDefault="00124FD1" w:rsidP="0083371F">
      <w:pPr>
        <w:pStyle w:val="BodyText1"/>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1</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i,1</m:t>
                </m:r>
              </m:sub>
            </m:sSub>
          </m:e>
        </m:nary>
      </m:oMath>
      <w:r w:rsidR="003628B8">
        <w:tab/>
      </w:r>
      <w:r w:rsidR="003628B8">
        <w:tab/>
      </w:r>
      <w:r w:rsidR="003628B8">
        <w:tab/>
      </w:r>
      <w:r w:rsidR="003628B8">
        <w:tab/>
      </w:r>
      <w:r w:rsidR="003628B8">
        <w:tab/>
      </w:r>
      <w:r w:rsidR="003628B8">
        <w:tab/>
        <w:t>(26</w:t>
      </w:r>
      <w:r w:rsidR="0083371F">
        <w:t>)</w:t>
      </w:r>
    </w:p>
    <w:p w14:paraId="3108721A" w14:textId="77777777" w:rsidR="0083371F" w:rsidRPr="009A7E4A" w:rsidRDefault="00124FD1" w:rsidP="0083371F">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i,1</m:t>
            </m:r>
          </m:sub>
        </m:sSub>
      </m:oMath>
      <w:r w:rsidR="0083371F">
        <w:t xml:space="preserve"> </w:t>
      </w:r>
      <w:proofErr w:type="gramStart"/>
      <w:r w:rsidR="0083371F">
        <w:t>is</w:t>
      </w:r>
      <w:proofErr w:type="gramEnd"/>
      <w:r w:rsidR="0083371F">
        <w:t xml:space="preserve"> </w:t>
      </w:r>
      <w:r w:rsidR="0083371F" w:rsidRPr="009A7E4A">
        <w:t xml:space="preserve">farm’s </w:t>
      </w:r>
      <m:oMath>
        <m:r>
          <m:rPr>
            <m:sty m:val="p"/>
          </m:rPr>
          <w:rPr>
            <w:rFonts w:ascii="Cambria Math" w:hAnsi="Cambria Math"/>
          </w:rPr>
          <m:t>i</m:t>
        </m:r>
      </m:oMath>
      <w:r w:rsidR="0083371F">
        <w:t xml:space="preserve"> output/input under the policy change scenario</w:t>
      </w:r>
    </w:p>
    <w:p w14:paraId="2C0E2C0F" w14:textId="77777777" w:rsidR="0083371F" w:rsidRPr="004B4135" w:rsidRDefault="0083371F" w:rsidP="0083371F">
      <w:pPr>
        <w:pStyle w:val="BodyText1"/>
        <w:rPr>
          <w:rStyle w:val="Italic"/>
        </w:rPr>
      </w:pPr>
      <w:r w:rsidRPr="004B4135">
        <w:rPr>
          <w:rStyle w:val="Italic"/>
        </w:rPr>
        <w:lastRenderedPageBreak/>
        <w:t>Percentage change in aggregate output/input</w:t>
      </w:r>
    </w:p>
    <w:p w14:paraId="36BD0268" w14:textId="61B80DEF" w:rsidR="0083371F" w:rsidRPr="00E6799F" w:rsidRDefault="0083371F" w:rsidP="0083371F">
      <w:pPr>
        <w:rPr>
          <w:rStyle w:val="Italicbold"/>
          <w:b w:val="0"/>
          <w:i w:val="0"/>
          <w:color w:val="000000" w:themeColor="text1"/>
        </w:rPr>
      </w:pPr>
      <m:oMath>
        <m:r>
          <m:rPr>
            <m:sty m:val="p"/>
          </m:rPr>
          <w:rPr>
            <w:rFonts w:ascii="Cambria Math" w:hAnsi="Cambria Math"/>
          </w:rPr>
          <m:t>%∆Q=∆Q*100/</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1</m:t>
            </m:r>
          </m:sub>
        </m:sSub>
      </m:oMath>
      <w:r>
        <w:tab/>
      </w:r>
      <w:r>
        <w:tab/>
      </w:r>
      <w:r>
        <w:tab/>
      </w:r>
      <w:r>
        <w:tab/>
      </w:r>
      <w:r>
        <w:tab/>
      </w:r>
      <w:r>
        <w:tab/>
      </w:r>
      <w:r w:rsidR="003628B8">
        <w:rPr>
          <w:rStyle w:val="Italicbold"/>
          <w:b w:val="0"/>
          <w:i w:val="0"/>
          <w:color w:val="000000" w:themeColor="text1"/>
        </w:rPr>
        <w:t>(27</w:t>
      </w:r>
      <w:r w:rsidRPr="00E6799F">
        <w:rPr>
          <w:rStyle w:val="Italicbold"/>
          <w:b w:val="0"/>
          <w:i w:val="0"/>
          <w:color w:val="000000" w:themeColor="text1"/>
        </w:rPr>
        <w:t>)</w:t>
      </w:r>
    </w:p>
    <w:p w14:paraId="0C122A26" w14:textId="77777777" w:rsidR="0083371F" w:rsidRDefault="0083371F" w:rsidP="0083371F">
      <w:pPr>
        <w:pStyle w:val="BodyText1"/>
        <w:rPr>
          <w:rStyle w:val="Italicbold"/>
        </w:rPr>
      </w:pPr>
      <w:r w:rsidRPr="00AA58F9">
        <w:rPr>
          <w:rStyle w:val="Italicbold"/>
        </w:rPr>
        <w:t xml:space="preserve">Aggregate change in total profit: </w:t>
      </w:r>
    </w:p>
    <w:p w14:paraId="2FE7A988" w14:textId="77777777" w:rsidR="0083371F" w:rsidRPr="004B4135" w:rsidRDefault="0083371F" w:rsidP="0083371F">
      <w:pPr>
        <w:pStyle w:val="BodyText1"/>
        <w:rPr>
          <w:rStyle w:val="Italic"/>
        </w:rPr>
      </w:pPr>
      <w:r w:rsidRPr="004B4135">
        <w:rPr>
          <w:rStyle w:val="Italic"/>
        </w:rPr>
        <w:t>Level change in profit</w:t>
      </w:r>
      <w:r>
        <w:rPr>
          <w:rStyle w:val="Italic"/>
        </w:rPr>
        <w:t>:</w:t>
      </w:r>
    </w:p>
    <w:p w14:paraId="655F82F2" w14:textId="3D7A8D0E" w:rsidR="0083371F" w:rsidRPr="009A7E4A" w:rsidRDefault="0083371F" w:rsidP="0083371F">
      <w:pPr>
        <w:pStyle w:val="BodyText1"/>
      </w:pPr>
      <m:oMath>
        <m:r>
          <m:rPr>
            <m:sty m:val="p"/>
          </m:rPr>
          <w:rPr>
            <w:rFonts w:ascii="Cambria Math" w:hAnsi="Cambria Math"/>
          </w:rPr>
          <m:t>∆Π=</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r>
                  <m:rPr>
                    <m:sty m:val="p"/>
                  </m:rPr>
                  <w:rPr>
                    <w:rFonts w:ascii="Cambria Math" w:hAnsi="Cambria Math"/>
                  </w:rPr>
                  <m:t>π</m:t>
                </m:r>
              </m:e>
              <m:sub>
                <m:r>
                  <m:rPr>
                    <m:sty m:val="p"/>
                  </m:rPr>
                  <w:rPr>
                    <w:rFonts w:ascii="Cambria Math" w:hAnsi="Cambria Math"/>
                  </w:rPr>
                  <m:t>i</m:t>
                </m:r>
              </m:sub>
            </m:sSub>
          </m:e>
        </m:nary>
      </m:oMath>
      <w:r w:rsidR="003628B8">
        <w:tab/>
      </w:r>
      <w:r w:rsidR="003628B8">
        <w:tab/>
      </w:r>
      <w:r w:rsidR="003628B8">
        <w:tab/>
      </w:r>
      <w:r w:rsidR="003628B8">
        <w:tab/>
      </w:r>
      <w:r w:rsidR="003628B8">
        <w:tab/>
      </w:r>
      <w:r w:rsidR="003628B8">
        <w:tab/>
        <w:t>(28</w:t>
      </w:r>
      <w:r>
        <w:t>)</w:t>
      </w:r>
    </w:p>
    <w:p w14:paraId="1C2F7521" w14:textId="77777777" w:rsidR="0083371F" w:rsidRPr="009A7E4A" w:rsidRDefault="0083371F" w:rsidP="0083371F">
      <m:oMath>
        <m:r>
          <m:rPr>
            <m:sty m:val="p"/>
          </m:rPr>
          <w:rPr>
            <w:rFonts w:ascii="Cambria Math" w:hAnsi="Cambria Math"/>
          </w:rPr>
          <m:t>∆Π</m:t>
        </m:r>
      </m:oMath>
      <w:r>
        <w:t xml:space="preserve"> </w:t>
      </w:r>
      <w:proofErr w:type="gramStart"/>
      <w:r>
        <w:t>is</w:t>
      </w:r>
      <w:proofErr w:type="gramEnd"/>
      <w:r>
        <w:t xml:space="preserve"> the aggregate change in output/input at region level</w:t>
      </w:r>
    </w:p>
    <w:p w14:paraId="63AD2616" w14:textId="77777777" w:rsidR="0083371F" w:rsidRDefault="0083371F" w:rsidP="0083371F">
      <m:oMath>
        <m:r>
          <m:rPr>
            <m:sty m:val="p"/>
          </m:rPr>
          <w:rPr>
            <w:rFonts w:ascii="Cambria Math" w:hAnsi="Cambria Math"/>
          </w:rPr>
          <m:t>∆</m:t>
        </m:r>
        <m:sSub>
          <m:sSubPr>
            <m:ctrlPr>
              <w:rPr>
                <w:rFonts w:ascii="Cambria Math" w:hAnsi="Cambria Math"/>
              </w:rPr>
            </m:ctrlPr>
          </m:sSubPr>
          <m:e>
            <m:r>
              <m:rPr>
                <m:sty m:val="p"/>
              </m:rPr>
              <w:rPr>
                <w:rFonts w:ascii="Cambria Math" w:hAnsi="Cambria Math"/>
              </w:rPr>
              <m:t>π</m:t>
            </m:r>
          </m:e>
          <m:sub>
            <m:r>
              <m:rPr>
                <m:sty m:val="p"/>
              </m:rPr>
              <w:rPr>
                <w:rFonts w:ascii="Cambria Math" w:hAnsi="Cambria Math"/>
              </w:rPr>
              <m:t>i</m:t>
            </m:r>
          </m:sub>
        </m:sSub>
      </m:oMath>
      <w:r>
        <w:t xml:space="preserve"> </w:t>
      </w:r>
      <w:proofErr w:type="gramStart"/>
      <w:r>
        <w:t>is</w:t>
      </w:r>
      <w:proofErr w:type="gramEnd"/>
      <w:r>
        <w:t xml:space="preserve"> </w:t>
      </w:r>
      <w:r w:rsidRPr="009A7E4A">
        <w:t xml:space="preserve">farm’s </w:t>
      </w:r>
      <m:oMath>
        <m:r>
          <m:rPr>
            <m:sty m:val="p"/>
          </m:rPr>
          <w:rPr>
            <w:rFonts w:ascii="Cambria Math" w:hAnsi="Cambria Math"/>
          </w:rPr>
          <m:t>i</m:t>
        </m:r>
      </m:oMath>
      <w:r>
        <w:t xml:space="preserve"> output/input change</w:t>
      </w:r>
    </w:p>
    <w:p w14:paraId="049B158E" w14:textId="77777777" w:rsidR="0083371F" w:rsidRPr="004B4135" w:rsidRDefault="0083371F" w:rsidP="0083371F">
      <w:pPr>
        <w:rPr>
          <w:rStyle w:val="Italic"/>
        </w:rPr>
      </w:pPr>
      <w:r w:rsidRPr="004B4135">
        <w:rPr>
          <w:rStyle w:val="Italic"/>
        </w:rPr>
        <w:t>Total output/input under the policy change scenario</w:t>
      </w:r>
      <w:r>
        <w:rPr>
          <w:rStyle w:val="Italic"/>
        </w:rPr>
        <w:t>:</w:t>
      </w:r>
    </w:p>
    <w:p w14:paraId="4C9689DB" w14:textId="218218AC" w:rsidR="0083371F" w:rsidRDefault="00124FD1" w:rsidP="0083371F">
      <w:pPr>
        <w:pStyle w:val="BodyText1"/>
      </w:pPr>
      <m:oMath>
        <m:sSub>
          <m:sSubPr>
            <m:ctrlPr>
              <w:rPr>
                <w:rFonts w:ascii="Cambria Math" w:hAnsi="Cambria Math"/>
              </w:rPr>
            </m:ctrlPr>
          </m:sSubPr>
          <m:e>
            <m:r>
              <m:rPr>
                <m:sty m:val="p"/>
              </m:rPr>
              <w:rPr>
                <w:rFonts w:ascii="Cambria Math" w:hAnsi="Cambria Math"/>
              </w:rPr>
              <m:t>Π</m:t>
            </m:r>
          </m:e>
          <m:sub>
            <m:r>
              <m:rPr>
                <m:sty m:val="p"/>
              </m:rPr>
              <w:rPr>
                <w:rFonts w:ascii="Cambria Math" w:hAnsi="Cambria Math"/>
              </w:rPr>
              <m:t>1</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π</m:t>
                </m:r>
              </m:e>
              <m:sub>
                <m:r>
                  <m:rPr>
                    <m:sty m:val="p"/>
                  </m:rPr>
                  <w:rPr>
                    <w:rFonts w:ascii="Cambria Math" w:hAnsi="Cambria Math"/>
                  </w:rPr>
                  <m:t>i,1</m:t>
                </m:r>
              </m:sub>
            </m:sSub>
          </m:e>
        </m:nary>
      </m:oMath>
      <w:r w:rsidR="003628B8">
        <w:tab/>
      </w:r>
      <w:r w:rsidR="003628B8">
        <w:tab/>
      </w:r>
      <w:r w:rsidR="003628B8">
        <w:tab/>
      </w:r>
      <w:r w:rsidR="003628B8">
        <w:tab/>
      </w:r>
      <w:r w:rsidR="003628B8">
        <w:tab/>
      </w:r>
      <w:r w:rsidR="003628B8">
        <w:tab/>
        <w:t>(29</w:t>
      </w:r>
      <w:r w:rsidR="0083371F">
        <w:t>)</w:t>
      </w:r>
    </w:p>
    <w:p w14:paraId="463362E9" w14:textId="77777777" w:rsidR="0083371F" w:rsidRDefault="00124FD1" w:rsidP="0083371F">
      <m:oMath>
        <m:sSub>
          <m:sSubPr>
            <m:ctrlPr>
              <w:rPr>
                <w:rFonts w:ascii="Cambria Math" w:hAnsi="Cambria Math"/>
              </w:rPr>
            </m:ctrlPr>
          </m:sSubPr>
          <m:e>
            <m:r>
              <m:rPr>
                <m:sty m:val="p"/>
              </m:rPr>
              <w:rPr>
                <w:rFonts w:ascii="Cambria Math" w:hAnsi="Cambria Math"/>
              </w:rPr>
              <m:t>π</m:t>
            </m:r>
          </m:e>
          <m:sub>
            <m:r>
              <m:rPr>
                <m:sty m:val="p"/>
              </m:rPr>
              <w:rPr>
                <w:rFonts w:ascii="Cambria Math" w:hAnsi="Cambria Math"/>
              </w:rPr>
              <m:t>i,1</m:t>
            </m:r>
          </m:sub>
        </m:sSub>
      </m:oMath>
      <w:r w:rsidR="0083371F">
        <w:t xml:space="preserve"> </w:t>
      </w:r>
      <w:proofErr w:type="gramStart"/>
      <w:r w:rsidR="0083371F">
        <w:t>is</w:t>
      </w:r>
      <w:proofErr w:type="gramEnd"/>
      <w:r w:rsidR="0083371F">
        <w:t xml:space="preserve"> </w:t>
      </w:r>
      <w:r w:rsidR="0083371F" w:rsidRPr="009A7E4A">
        <w:t xml:space="preserve">farm’s </w:t>
      </w:r>
      <m:oMath>
        <m:r>
          <m:rPr>
            <m:sty m:val="p"/>
          </m:rPr>
          <w:rPr>
            <w:rFonts w:ascii="Cambria Math" w:hAnsi="Cambria Math"/>
          </w:rPr>
          <m:t>i</m:t>
        </m:r>
      </m:oMath>
      <w:r w:rsidR="0083371F">
        <w:t xml:space="preserve"> output/input change under the policy change scenario</w:t>
      </w:r>
    </w:p>
    <w:p w14:paraId="3C666201" w14:textId="77777777" w:rsidR="0083371F" w:rsidRPr="004B4135" w:rsidRDefault="0083371F" w:rsidP="0083371F">
      <w:pPr>
        <w:pStyle w:val="BodyText1"/>
        <w:rPr>
          <w:rStyle w:val="Italic"/>
        </w:rPr>
      </w:pPr>
      <w:r w:rsidRPr="004B4135">
        <w:rPr>
          <w:rStyle w:val="Italic"/>
        </w:rPr>
        <w:t>Percentage change in aggregate profit</w:t>
      </w:r>
      <w:r>
        <w:rPr>
          <w:rStyle w:val="Italic"/>
        </w:rPr>
        <w:t>:</w:t>
      </w:r>
    </w:p>
    <w:p w14:paraId="3ECAA6A4" w14:textId="3FC7A426" w:rsidR="0083371F" w:rsidRPr="009A7E4A" w:rsidRDefault="0083371F" w:rsidP="0083371F">
      <m:oMath>
        <m:r>
          <m:rPr>
            <m:sty m:val="p"/>
          </m:rPr>
          <w:rPr>
            <w:rFonts w:ascii="Cambria Math" w:hAnsi="Cambria Math"/>
          </w:rPr>
          <m:t>%∆Π=∆Π*100/</m:t>
        </m:r>
        <m:sSub>
          <m:sSubPr>
            <m:ctrlPr>
              <w:rPr>
                <w:rFonts w:ascii="Cambria Math" w:hAnsi="Cambria Math"/>
              </w:rPr>
            </m:ctrlPr>
          </m:sSubPr>
          <m:e>
            <m:r>
              <m:rPr>
                <m:sty m:val="p"/>
              </m:rPr>
              <w:rPr>
                <w:rFonts w:ascii="Cambria Math" w:hAnsi="Cambria Math"/>
              </w:rPr>
              <m:t>Π</m:t>
            </m:r>
          </m:e>
          <m:sub>
            <m:r>
              <m:rPr>
                <m:sty m:val="p"/>
              </m:rPr>
              <w:rPr>
                <w:rFonts w:ascii="Cambria Math" w:hAnsi="Cambria Math"/>
              </w:rPr>
              <m:t>1</m:t>
            </m:r>
          </m:sub>
        </m:sSub>
      </m:oMath>
      <w:r w:rsidR="003628B8">
        <w:tab/>
      </w:r>
      <w:r w:rsidR="003628B8">
        <w:tab/>
      </w:r>
      <w:r w:rsidR="003628B8">
        <w:tab/>
      </w:r>
      <w:r w:rsidR="003628B8">
        <w:tab/>
      </w:r>
      <w:r w:rsidR="003628B8">
        <w:tab/>
      </w:r>
      <w:r w:rsidR="003628B8">
        <w:tab/>
        <w:t>(30</w:t>
      </w:r>
      <w:r>
        <w:t>)</w:t>
      </w:r>
    </w:p>
    <w:p w14:paraId="291F40E4" w14:textId="77777777" w:rsidR="00020811" w:rsidRPr="009B0A7A" w:rsidRDefault="00020811" w:rsidP="00615660">
      <w:pPr>
        <w:pStyle w:val="BodyText1"/>
      </w:pPr>
    </w:p>
    <w:p w14:paraId="6C121BC2" w14:textId="57E8EC89" w:rsidR="00482017" w:rsidRDefault="00482017" w:rsidP="004B4135">
      <w:pPr>
        <w:pStyle w:val="Heading1unnumberedchapter"/>
      </w:pPr>
      <w:bookmarkStart w:id="70" w:name="_Toc524423128"/>
      <w:r>
        <w:lastRenderedPageBreak/>
        <w:t xml:space="preserve">Appendix B: </w:t>
      </w:r>
      <w:r w:rsidR="00B14EB0">
        <w:t>P</w:t>
      </w:r>
      <w:r>
        <w:t>arameters</w:t>
      </w:r>
      <w:bookmarkEnd w:id="70"/>
      <w:r>
        <w:t xml:space="preserve"> </w:t>
      </w:r>
    </w:p>
    <w:p w14:paraId="769FB41C" w14:textId="77777777" w:rsidR="004A6C59" w:rsidRDefault="00622A9D" w:rsidP="00C25E7A">
      <w:pPr>
        <w:pStyle w:val="BodyText1"/>
      </w:pPr>
      <w:r>
        <w:t>The farm microsimulation model outputs</w:t>
      </w:r>
      <w:r w:rsidR="004A6C59">
        <w:t xml:space="preserve"> mean marginal effects for outputs and inputs in each industry. These give the average change in the use of an input or the production of an output in response to a change in the price of a given output or input. </w:t>
      </w:r>
    </w:p>
    <w:p w14:paraId="044EFE15" w14:textId="1FE9D0A1" w:rsidR="00622A9D" w:rsidRPr="004A6C59" w:rsidRDefault="003628B8" w:rsidP="00C25E7A">
      <w:pPr>
        <w:pStyle w:val="BodyText1"/>
      </w:pPr>
      <w:r>
        <w:t>On a per hectare basis, m</w:t>
      </w:r>
      <w:r w:rsidR="004A6C59">
        <w:t>arginal effects are the same for all farms within an industry but are multiplied by farm size to give each farm a unique response</w:t>
      </w:r>
      <w:r w:rsidR="00DE6D81">
        <w:t xml:space="preserve"> in the dairy and horticulture industries</w:t>
      </w:r>
      <w:r w:rsidR="00873760">
        <w:t>. Tables 9 – 12</w:t>
      </w:r>
      <w:r w:rsidR="004A6C59">
        <w:t xml:space="preserve"> below, provide the mean marginal effects after accounting for farm size for each input and output in each industry.</w:t>
      </w:r>
    </w:p>
    <w:p w14:paraId="510A3CB4" w14:textId="47BD3EDF" w:rsidR="00482017" w:rsidDel="00020811" w:rsidRDefault="00482017" w:rsidP="001A613A">
      <w:pPr>
        <w:pStyle w:val="Caption"/>
        <w:rPr>
          <w:noProof/>
        </w:rPr>
      </w:pPr>
      <w:bookmarkStart w:id="71" w:name="_Toc524423143"/>
      <w:r w:rsidRPr="002257F0" w:rsidDel="00020811">
        <w:t xml:space="preserve">Table </w:t>
      </w:r>
      <w:r w:rsidR="00CC4A0D">
        <w:rPr>
          <w:noProof/>
        </w:rPr>
        <w:fldChar w:fldCharType="begin"/>
      </w:r>
      <w:r w:rsidR="00CC4A0D">
        <w:rPr>
          <w:noProof/>
        </w:rPr>
        <w:instrText xml:space="preserve"> SEQ Table \* ARABIC </w:instrText>
      </w:r>
      <w:r w:rsidR="00CC4A0D">
        <w:rPr>
          <w:noProof/>
        </w:rPr>
        <w:fldChar w:fldCharType="separate"/>
      </w:r>
      <w:r w:rsidR="00873760">
        <w:rPr>
          <w:noProof/>
        </w:rPr>
        <w:t>9</w:t>
      </w:r>
      <w:r w:rsidR="00CC4A0D">
        <w:rPr>
          <w:noProof/>
        </w:rPr>
        <w:fldChar w:fldCharType="end"/>
      </w:r>
      <w:r w:rsidDel="00020811">
        <w:rPr>
          <w:noProof/>
        </w:rPr>
        <w:t xml:space="preserve"> Estimated parameters for dairy farms</w:t>
      </w:r>
      <w:bookmarkEnd w:id="71"/>
    </w:p>
    <w:tbl>
      <w:tblPr>
        <w:tblW w:w="9667" w:type="dxa"/>
        <w:tblLook w:val="04A0" w:firstRow="1" w:lastRow="0" w:firstColumn="1" w:lastColumn="0" w:noHBand="0" w:noVBand="1"/>
      </w:tblPr>
      <w:tblGrid>
        <w:gridCol w:w="1701"/>
        <w:gridCol w:w="1609"/>
        <w:gridCol w:w="1172"/>
        <w:gridCol w:w="1142"/>
        <w:gridCol w:w="1322"/>
        <w:gridCol w:w="782"/>
        <w:gridCol w:w="1939"/>
      </w:tblGrid>
      <w:tr w:rsidR="001C7473" w:rsidRPr="001C7473" w14:paraId="104B7C88" w14:textId="77777777" w:rsidTr="00F6299D">
        <w:trPr>
          <w:trHeight w:val="261"/>
        </w:trPr>
        <w:tc>
          <w:tcPr>
            <w:tcW w:w="1701" w:type="dxa"/>
            <w:tcBorders>
              <w:top w:val="single" w:sz="4" w:space="0" w:color="auto"/>
              <w:left w:val="nil"/>
              <w:bottom w:val="nil"/>
              <w:right w:val="nil"/>
            </w:tcBorders>
            <w:shd w:val="clear" w:color="auto" w:fill="auto"/>
            <w:noWrap/>
            <w:vAlign w:val="bottom"/>
            <w:hideMark/>
          </w:tcPr>
          <w:p w14:paraId="590C2242" w14:textId="77777777" w:rsidR="001C7473" w:rsidRPr="001C7473" w:rsidRDefault="001C7473" w:rsidP="001C7473">
            <w:pPr>
              <w:spacing w:after="0" w:line="240" w:lineRule="auto"/>
              <w:rPr>
                <w:rFonts w:ascii="Calibri" w:eastAsia="Times New Roman" w:hAnsi="Calibri"/>
                <w:color w:val="000000"/>
                <w:sz w:val="18"/>
                <w:szCs w:val="18"/>
                <w:lang w:eastAsia="en-AU"/>
              </w:rPr>
            </w:pPr>
            <w:r w:rsidRPr="001C7473">
              <w:rPr>
                <w:rFonts w:ascii="Calibri" w:eastAsia="Times New Roman" w:hAnsi="Calibri"/>
                <w:color w:val="000000"/>
                <w:sz w:val="18"/>
                <w:szCs w:val="18"/>
                <w:lang w:eastAsia="en-AU"/>
              </w:rPr>
              <w:t xml:space="preserve">Marginal effect on </w:t>
            </w:r>
          </w:p>
        </w:tc>
        <w:tc>
          <w:tcPr>
            <w:tcW w:w="7966" w:type="dxa"/>
            <w:gridSpan w:val="6"/>
            <w:tcBorders>
              <w:top w:val="single" w:sz="4" w:space="0" w:color="auto"/>
              <w:left w:val="nil"/>
              <w:bottom w:val="single" w:sz="4" w:space="0" w:color="auto"/>
              <w:right w:val="nil"/>
            </w:tcBorders>
            <w:shd w:val="clear" w:color="auto" w:fill="auto"/>
            <w:noWrap/>
            <w:vAlign w:val="bottom"/>
            <w:hideMark/>
          </w:tcPr>
          <w:p w14:paraId="418B1904" w14:textId="77777777" w:rsidR="001C7473" w:rsidRPr="001C7473" w:rsidRDefault="001C7473" w:rsidP="001C7473">
            <w:pPr>
              <w:spacing w:after="0" w:line="240" w:lineRule="auto"/>
              <w:rPr>
                <w:rFonts w:ascii="Calibri" w:eastAsia="Times New Roman" w:hAnsi="Calibri"/>
                <w:color w:val="000000"/>
                <w:sz w:val="18"/>
                <w:szCs w:val="18"/>
                <w:lang w:eastAsia="en-AU"/>
              </w:rPr>
            </w:pPr>
            <w:r w:rsidRPr="001C7473">
              <w:rPr>
                <w:rFonts w:ascii="Calibri" w:eastAsia="Times New Roman" w:hAnsi="Calibri"/>
                <w:color w:val="000000"/>
                <w:sz w:val="18"/>
                <w:szCs w:val="18"/>
                <w:lang w:eastAsia="en-AU"/>
              </w:rPr>
              <w:t xml:space="preserve">With respect to the price of </w:t>
            </w:r>
          </w:p>
        </w:tc>
      </w:tr>
      <w:tr w:rsidR="001C7473" w:rsidRPr="001C7473" w14:paraId="6383DFA1" w14:textId="77777777" w:rsidTr="00F6299D">
        <w:trPr>
          <w:trHeight w:val="261"/>
        </w:trPr>
        <w:tc>
          <w:tcPr>
            <w:tcW w:w="1701" w:type="dxa"/>
            <w:tcBorders>
              <w:top w:val="nil"/>
              <w:left w:val="nil"/>
              <w:bottom w:val="single" w:sz="4" w:space="0" w:color="auto"/>
              <w:right w:val="nil"/>
            </w:tcBorders>
            <w:shd w:val="clear" w:color="auto" w:fill="auto"/>
            <w:noWrap/>
            <w:vAlign w:val="bottom"/>
            <w:hideMark/>
          </w:tcPr>
          <w:p w14:paraId="3AF52B39" w14:textId="77777777" w:rsidR="001C7473" w:rsidRPr="001C7473" w:rsidRDefault="001C7473" w:rsidP="001C7473">
            <w:pPr>
              <w:spacing w:after="0" w:line="240" w:lineRule="auto"/>
              <w:rPr>
                <w:rFonts w:ascii="Calibri" w:eastAsia="Times New Roman" w:hAnsi="Calibri"/>
                <w:color w:val="000000"/>
                <w:sz w:val="18"/>
                <w:szCs w:val="18"/>
                <w:lang w:eastAsia="en-AU"/>
              </w:rPr>
            </w:pPr>
            <w:r w:rsidRPr="001C7473">
              <w:rPr>
                <w:rFonts w:ascii="Calibri" w:eastAsia="Times New Roman" w:hAnsi="Calibri"/>
                <w:color w:val="000000"/>
                <w:sz w:val="18"/>
                <w:szCs w:val="18"/>
                <w:lang w:eastAsia="en-AU"/>
              </w:rPr>
              <w:t> </w:t>
            </w:r>
          </w:p>
        </w:tc>
        <w:tc>
          <w:tcPr>
            <w:tcW w:w="1609" w:type="dxa"/>
            <w:tcBorders>
              <w:top w:val="nil"/>
              <w:left w:val="nil"/>
              <w:bottom w:val="single" w:sz="4" w:space="0" w:color="auto"/>
              <w:right w:val="nil"/>
            </w:tcBorders>
            <w:shd w:val="clear" w:color="auto" w:fill="auto"/>
            <w:noWrap/>
            <w:vAlign w:val="bottom"/>
            <w:hideMark/>
          </w:tcPr>
          <w:p w14:paraId="6A87FDED" w14:textId="77777777" w:rsidR="001C7473" w:rsidRPr="001C7473" w:rsidRDefault="001C7473" w:rsidP="001C7473">
            <w:pPr>
              <w:spacing w:after="0" w:line="240" w:lineRule="auto"/>
              <w:rPr>
                <w:rFonts w:ascii="Calibri" w:eastAsia="Times New Roman" w:hAnsi="Calibri"/>
                <w:color w:val="000000"/>
                <w:sz w:val="18"/>
                <w:szCs w:val="18"/>
                <w:lang w:eastAsia="en-AU"/>
              </w:rPr>
            </w:pPr>
            <w:r w:rsidRPr="001C7473">
              <w:rPr>
                <w:rFonts w:ascii="Calibri" w:eastAsia="Times New Roman" w:hAnsi="Calibri"/>
                <w:color w:val="000000"/>
                <w:sz w:val="18"/>
                <w:szCs w:val="18"/>
                <w:lang w:eastAsia="en-AU"/>
              </w:rPr>
              <w:t>Milk ($/L)</w:t>
            </w:r>
          </w:p>
        </w:tc>
        <w:tc>
          <w:tcPr>
            <w:tcW w:w="1172" w:type="dxa"/>
            <w:tcBorders>
              <w:top w:val="nil"/>
              <w:left w:val="nil"/>
              <w:bottom w:val="single" w:sz="4" w:space="0" w:color="auto"/>
              <w:right w:val="nil"/>
            </w:tcBorders>
            <w:shd w:val="clear" w:color="auto" w:fill="auto"/>
            <w:noWrap/>
            <w:vAlign w:val="bottom"/>
            <w:hideMark/>
          </w:tcPr>
          <w:p w14:paraId="7E254D3A" w14:textId="4CAD7CF0" w:rsidR="001C7473" w:rsidRPr="001C7473" w:rsidRDefault="006F7FBE" w:rsidP="001C7473">
            <w:pPr>
              <w:spacing w:after="0" w:line="240" w:lineRule="auto"/>
              <w:jc w:val="center"/>
              <w:rPr>
                <w:rFonts w:ascii="Calibri" w:eastAsia="Times New Roman" w:hAnsi="Calibri"/>
                <w:color w:val="000000"/>
                <w:sz w:val="18"/>
                <w:szCs w:val="18"/>
                <w:lang w:eastAsia="en-AU"/>
              </w:rPr>
            </w:pPr>
            <w:r>
              <w:rPr>
                <w:rFonts w:ascii="Calibri" w:eastAsia="Times New Roman" w:hAnsi="Calibri"/>
                <w:color w:val="000000"/>
                <w:sz w:val="18"/>
                <w:szCs w:val="18"/>
                <w:lang w:eastAsia="en-AU"/>
              </w:rPr>
              <w:t>Dairy cattle ($/number</w:t>
            </w:r>
            <w:r w:rsidR="001C7473" w:rsidRPr="001C7473">
              <w:rPr>
                <w:rFonts w:ascii="Calibri" w:eastAsia="Times New Roman" w:hAnsi="Calibri"/>
                <w:color w:val="000000"/>
                <w:sz w:val="18"/>
                <w:szCs w:val="18"/>
                <w:lang w:eastAsia="en-AU"/>
              </w:rPr>
              <w:t>)</w:t>
            </w:r>
          </w:p>
        </w:tc>
        <w:tc>
          <w:tcPr>
            <w:tcW w:w="1142" w:type="dxa"/>
            <w:tcBorders>
              <w:top w:val="nil"/>
              <w:left w:val="nil"/>
              <w:bottom w:val="single" w:sz="4" w:space="0" w:color="auto"/>
              <w:right w:val="nil"/>
            </w:tcBorders>
            <w:shd w:val="clear" w:color="auto" w:fill="auto"/>
            <w:noWrap/>
            <w:vAlign w:val="bottom"/>
            <w:hideMark/>
          </w:tcPr>
          <w:p w14:paraId="7810ABFE" w14:textId="77777777" w:rsidR="001C7473" w:rsidRPr="001C7473" w:rsidRDefault="001C7473" w:rsidP="001C7473">
            <w:pPr>
              <w:spacing w:after="0" w:line="240" w:lineRule="auto"/>
              <w:jc w:val="center"/>
              <w:rPr>
                <w:rFonts w:ascii="Calibri" w:eastAsia="Times New Roman" w:hAnsi="Calibri"/>
                <w:color w:val="000000"/>
                <w:sz w:val="18"/>
                <w:szCs w:val="18"/>
                <w:lang w:eastAsia="en-AU"/>
              </w:rPr>
            </w:pPr>
            <w:r w:rsidRPr="001C7473">
              <w:rPr>
                <w:rFonts w:ascii="Calibri" w:eastAsia="Times New Roman" w:hAnsi="Calibri"/>
                <w:color w:val="000000"/>
                <w:sz w:val="18"/>
                <w:szCs w:val="18"/>
                <w:lang w:eastAsia="en-AU"/>
              </w:rPr>
              <w:t>Labour ($/weeks)</w:t>
            </w:r>
          </w:p>
        </w:tc>
        <w:tc>
          <w:tcPr>
            <w:tcW w:w="1322" w:type="dxa"/>
            <w:tcBorders>
              <w:top w:val="nil"/>
              <w:left w:val="nil"/>
              <w:bottom w:val="single" w:sz="4" w:space="0" w:color="auto"/>
              <w:right w:val="nil"/>
            </w:tcBorders>
            <w:shd w:val="clear" w:color="auto" w:fill="auto"/>
            <w:noWrap/>
            <w:vAlign w:val="bottom"/>
            <w:hideMark/>
          </w:tcPr>
          <w:p w14:paraId="32A32E47" w14:textId="77777777" w:rsidR="001C7473" w:rsidRPr="001C7473" w:rsidRDefault="001C7473" w:rsidP="001C7473">
            <w:pPr>
              <w:spacing w:after="0" w:line="240" w:lineRule="auto"/>
              <w:rPr>
                <w:rFonts w:ascii="Calibri" w:eastAsia="Times New Roman" w:hAnsi="Calibri"/>
                <w:color w:val="000000"/>
                <w:sz w:val="18"/>
                <w:szCs w:val="18"/>
                <w:lang w:eastAsia="en-AU"/>
              </w:rPr>
            </w:pPr>
            <w:r w:rsidRPr="001C7473">
              <w:rPr>
                <w:rFonts w:ascii="Calibri" w:eastAsia="Times New Roman" w:hAnsi="Calibri"/>
                <w:color w:val="000000"/>
                <w:sz w:val="18"/>
                <w:szCs w:val="18"/>
                <w:lang w:eastAsia="en-AU"/>
              </w:rPr>
              <w:t>fodder (index)</w:t>
            </w:r>
          </w:p>
        </w:tc>
        <w:tc>
          <w:tcPr>
            <w:tcW w:w="782" w:type="dxa"/>
            <w:tcBorders>
              <w:top w:val="nil"/>
              <w:left w:val="nil"/>
              <w:bottom w:val="single" w:sz="4" w:space="0" w:color="auto"/>
              <w:right w:val="nil"/>
            </w:tcBorders>
            <w:shd w:val="clear" w:color="auto" w:fill="auto"/>
            <w:noWrap/>
            <w:vAlign w:val="bottom"/>
            <w:hideMark/>
          </w:tcPr>
          <w:p w14:paraId="39332F23" w14:textId="77777777" w:rsidR="001C7473" w:rsidRPr="001C7473" w:rsidRDefault="001C7473" w:rsidP="001C7473">
            <w:pPr>
              <w:spacing w:after="0" w:line="240" w:lineRule="auto"/>
              <w:rPr>
                <w:rFonts w:ascii="Calibri" w:eastAsia="Times New Roman" w:hAnsi="Calibri"/>
                <w:color w:val="000000"/>
                <w:sz w:val="18"/>
                <w:szCs w:val="18"/>
                <w:lang w:eastAsia="en-AU"/>
              </w:rPr>
            </w:pPr>
            <w:r w:rsidRPr="001C7473">
              <w:rPr>
                <w:rFonts w:ascii="Calibri" w:eastAsia="Times New Roman" w:hAnsi="Calibri"/>
                <w:color w:val="000000"/>
                <w:sz w:val="18"/>
                <w:szCs w:val="18"/>
                <w:lang w:eastAsia="en-AU"/>
              </w:rPr>
              <w:t>Water ($/ML)</w:t>
            </w:r>
          </w:p>
        </w:tc>
        <w:tc>
          <w:tcPr>
            <w:tcW w:w="1939" w:type="dxa"/>
            <w:tcBorders>
              <w:top w:val="nil"/>
              <w:left w:val="nil"/>
              <w:bottom w:val="single" w:sz="4" w:space="0" w:color="auto"/>
              <w:right w:val="nil"/>
            </w:tcBorders>
            <w:shd w:val="clear" w:color="auto" w:fill="auto"/>
            <w:noWrap/>
            <w:vAlign w:val="bottom"/>
            <w:hideMark/>
          </w:tcPr>
          <w:p w14:paraId="7BA42748" w14:textId="77777777" w:rsidR="001C7473" w:rsidRPr="001C7473" w:rsidRDefault="001C7473" w:rsidP="001C7473">
            <w:pPr>
              <w:spacing w:after="0" w:line="240" w:lineRule="auto"/>
              <w:jc w:val="center"/>
              <w:rPr>
                <w:rFonts w:ascii="Calibri" w:eastAsia="Times New Roman" w:hAnsi="Calibri"/>
                <w:color w:val="000000"/>
                <w:sz w:val="18"/>
                <w:szCs w:val="18"/>
                <w:lang w:eastAsia="en-AU"/>
              </w:rPr>
            </w:pPr>
            <w:r w:rsidRPr="001C7473">
              <w:rPr>
                <w:rFonts w:ascii="Calibri" w:eastAsia="Times New Roman" w:hAnsi="Calibri"/>
                <w:color w:val="000000"/>
                <w:sz w:val="18"/>
                <w:szCs w:val="18"/>
                <w:lang w:eastAsia="en-AU"/>
              </w:rPr>
              <w:t>Materials and Services (index)</w:t>
            </w:r>
          </w:p>
        </w:tc>
      </w:tr>
      <w:tr w:rsidR="006F7FBE" w:rsidRPr="001C7473" w14:paraId="6C2378BA" w14:textId="77777777" w:rsidTr="00F6299D">
        <w:trPr>
          <w:trHeight w:val="261"/>
        </w:trPr>
        <w:tc>
          <w:tcPr>
            <w:tcW w:w="1701" w:type="dxa"/>
            <w:tcBorders>
              <w:top w:val="nil"/>
              <w:left w:val="nil"/>
              <w:bottom w:val="nil"/>
              <w:right w:val="nil"/>
            </w:tcBorders>
            <w:shd w:val="clear" w:color="auto" w:fill="auto"/>
            <w:noWrap/>
            <w:vAlign w:val="bottom"/>
            <w:hideMark/>
          </w:tcPr>
          <w:p w14:paraId="552701AC" w14:textId="77777777" w:rsidR="006F7FBE" w:rsidRPr="001C7473" w:rsidRDefault="006F7FBE" w:rsidP="006F7FBE">
            <w:pPr>
              <w:spacing w:after="0" w:line="240" w:lineRule="auto"/>
              <w:rPr>
                <w:rFonts w:ascii="Calibri" w:eastAsia="Times New Roman" w:hAnsi="Calibri"/>
                <w:color w:val="000000"/>
                <w:sz w:val="18"/>
                <w:szCs w:val="18"/>
                <w:lang w:eastAsia="en-AU"/>
              </w:rPr>
            </w:pPr>
            <w:r w:rsidRPr="001C7473">
              <w:rPr>
                <w:rFonts w:ascii="Calibri" w:eastAsia="Times New Roman" w:hAnsi="Calibri"/>
                <w:color w:val="000000"/>
                <w:sz w:val="18"/>
                <w:szCs w:val="18"/>
                <w:lang w:eastAsia="en-AU"/>
              </w:rPr>
              <w:t>Milk (L)</w:t>
            </w:r>
          </w:p>
        </w:tc>
        <w:tc>
          <w:tcPr>
            <w:tcW w:w="1609" w:type="dxa"/>
            <w:tcBorders>
              <w:top w:val="nil"/>
              <w:left w:val="nil"/>
              <w:bottom w:val="nil"/>
              <w:right w:val="nil"/>
            </w:tcBorders>
            <w:shd w:val="clear" w:color="auto" w:fill="auto"/>
            <w:noWrap/>
            <w:vAlign w:val="bottom"/>
            <w:hideMark/>
          </w:tcPr>
          <w:p w14:paraId="547809B0" w14:textId="23BC9873"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-211,732</w:t>
            </w:r>
          </w:p>
        </w:tc>
        <w:tc>
          <w:tcPr>
            <w:tcW w:w="1172" w:type="dxa"/>
            <w:tcBorders>
              <w:top w:val="nil"/>
              <w:left w:val="nil"/>
              <w:bottom w:val="nil"/>
              <w:right w:val="nil"/>
            </w:tcBorders>
            <w:shd w:val="clear" w:color="auto" w:fill="auto"/>
            <w:noWrap/>
            <w:vAlign w:val="bottom"/>
            <w:hideMark/>
          </w:tcPr>
          <w:p w14:paraId="1C18757D" w14:textId="1A9ED012"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525</w:t>
            </w:r>
          </w:p>
        </w:tc>
        <w:tc>
          <w:tcPr>
            <w:tcW w:w="1142" w:type="dxa"/>
            <w:tcBorders>
              <w:top w:val="nil"/>
              <w:left w:val="nil"/>
              <w:bottom w:val="nil"/>
              <w:right w:val="nil"/>
            </w:tcBorders>
            <w:shd w:val="clear" w:color="auto" w:fill="auto"/>
            <w:noWrap/>
            <w:vAlign w:val="bottom"/>
            <w:hideMark/>
          </w:tcPr>
          <w:p w14:paraId="715FFA00" w14:textId="11ED87E4"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-30</w:t>
            </w:r>
          </w:p>
        </w:tc>
        <w:tc>
          <w:tcPr>
            <w:tcW w:w="1322" w:type="dxa"/>
            <w:tcBorders>
              <w:top w:val="nil"/>
              <w:left w:val="nil"/>
              <w:bottom w:val="nil"/>
              <w:right w:val="nil"/>
            </w:tcBorders>
            <w:shd w:val="clear" w:color="auto" w:fill="auto"/>
            <w:noWrap/>
            <w:vAlign w:val="bottom"/>
            <w:hideMark/>
          </w:tcPr>
          <w:p w14:paraId="0A06B7AE" w14:textId="1B6DADCB"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-648,556</w:t>
            </w:r>
          </w:p>
        </w:tc>
        <w:tc>
          <w:tcPr>
            <w:tcW w:w="782" w:type="dxa"/>
            <w:tcBorders>
              <w:top w:val="nil"/>
              <w:left w:val="nil"/>
              <w:bottom w:val="nil"/>
              <w:right w:val="nil"/>
            </w:tcBorders>
            <w:shd w:val="clear" w:color="auto" w:fill="auto"/>
            <w:noWrap/>
            <w:vAlign w:val="bottom"/>
            <w:hideMark/>
          </w:tcPr>
          <w:p w14:paraId="3EC1546B" w14:textId="756BD1A9"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-529</w:t>
            </w:r>
          </w:p>
        </w:tc>
        <w:tc>
          <w:tcPr>
            <w:tcW w:w="1939" w:type="dxa"/>
            <w:tcBorders>
              <w:top w:val="nil"/>
              <w:left w:val="nil"/>
              <w:bottom w:val="nil"/>
              <w:right w:val="nil"/>
            </w:tcBorders>
            <w:shd w:val="clear" w:color="auto" w:fill="auto"/>
            <w:noWrap/>
            <w:vAlign w:val="bottom"/>
            <w:hideMark/>
          </w:tcPr>
          <w:p w14:paraId="19D06E48" w14:textId="60CC311F"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692,563</w:t>
            </w:r>
          </w:p>
        </w:tc>
      </w:tr>
      <w:tr w:rsidR="006F7FBE" w:rsidRPr="001C7473" w14:paraId="1D5C0826" w14:textId="77777777" w:rsidTr="00F6299D">
        <w:trPr>
          <w:trHeight w:val="261"/>
        </w:trPr>
        <w:tc>
          <w:tcPr>
            <w:tcW w:w="1701" w:type="dxa"/>
            <w:tcBorders>
              <w:top w:val="nil"/>
              <w:left w:val="nil"/>
              <w:bottom w:val="nil"/>
              <w:right w:val="nil"/>
            </w:tcBorders>
            <w:shd w:val="clear" w:color="auto" w:fill="auto"/>
            <w:noWrap/>
            <w:vAlign w:val="bottom"/>
            <w:hideMark/>
          </w:tcPr>
          <w:p w14:paraId="27DB56BB" w14:textId="77777777" w:rsidR="006F7FBE" w:rsidRPr="001C7473" w:rsidRDefault="006F7FBE" w:rsidP="006F7FBE">
            <w:pPr>
              <w:spacing w:after="0" w:line="240" w:lineRule="auto"/>
              <w:rPr>
                <w:rFonts w:ascii="Calibri" w:eastAsia="Times New Roman" w:hAnsi="Calibri"/>
                <w:color w:val="000000"/>
                <w:sz w:val="18"/>
                <w:szCs w:val="18"/>
                <w:lang w:eastAsia="en-AU"/>
              </w:rPr>
            </w:pPr>
            <w:r w:rsidRPr="001C7473">
              <w:rPr>
                <w:rFonts w:ascii="Calibri" w:eastAsia="Times New Roman" w:hAnsi="Calibri"/>
                <w:color w:val="000000"/>
                <w:sz w:val="18"/>
                <w:szCs w:val="18"/>
                <w:lang w:eastAsia="en-AU"/>
              </w:rPr>
              <w:t>se</w:t>
            </w:r>
          </w:p>
        </w:tc>
        <w:tc>
          <w:tcPr>
            <w:tcW w:w="1609" w:type="dxa"/>
            <w:tcBorders>
              <w:top w:val="nil"/>
              <w:left w:val="nil"/>
              <w:bottom w:val="nil"/>
              <w:right w:val="nil"/>
            </w:tcBorders>
            <w:shd w:val="clear" w:color="auto" w:fill="auto"/>
            <w:noWrap/>
            <w:vAlign w:val="bottom"/>
            <w:hideMark/>
          </w:tcPr>
          <w:p w14:paraId="249B11C9" w14:textId="5929EE97"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(1278000)</w:t>
            </w:r>
          </w:p>
        </w:tc>
        <w:tc>
          <w:tcPr>
            <w:tcW w:w="1172" w:type="dxa"/>
            <w:tcBorders>
              <w:top w:val="nil"/>
              <w:left w:val="nil"/>
              <w:bottom w:val="nil"/>
              <w:right w:val="nil"/>
            </w:tcBorders>
            <w:shd w:val="clear" w:color="auto" w:fill="auto"/>
            <w:noWrap/>
            <w:vAlign w:val="bottom"/>
            <w:hideMark/>
          </w:tcPr>
          <w:p w14:paraId="6C061B4B" w14:textId="4518FF34"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(229)</w:t>
            </w:r>
          </w:p>
        </w:tc>
        <w:tc>
          <w:tcPr>
            <w:tcW w:w="1142" w:type="dxa"/>
            <w:tcBorders>
              <w:top w:val="nil"/>
              <w:left w:val="nil"/>
              <w:bottom w:val="nil"/>
              <w:right w:val="nil"/>
            </w:tcBorders>
            <w:shd w:val="clear" w:color="auto" w:fill="auto"/>
            <w:noWrap/>
            <w:vAlign w:val="bottom"/>
            <w:hideMark/>
          </w:tcPr>
          <w:p w14:paraId="4151ECD4" w14:textId="7A4DA6CC"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(96)</w:t>
            </w:r>
          </w:p>
        </w:tc>
        <w:tc>
          <w:tcPr>
            <w:tcW w:w="1322" w:type="dxa"/>
            <w:tcBorders>
              <w:top w:val="nil"/>
              <w:left w:val="nil"/>
              <w:bottom w:val="nil"/>
              <w:right w:val="nil"/>
            </w:tcBorders>
            <w:shd w:val="clear" w:color="auto" w:fill="auto"/>
            <w:noWrap/>
            <w:vAlign w:val="bottom"/>
            <w:hideMark/>
          </w:tcPr>
          <w:p w14:paraId="7EF76019" w14:textId="2582F5CB"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(354317)</w:t>
            </w:r>
          </w:p>
        </w:tc>
        <w:tc>
          <w:tcPr>
            <w:tcW w:w="782" w:type="dxa"/>
            <w:tcBorders>
              <w:top w:val="nil"/>
              <w:left w:val="nil"/>
              <w:bottom w:val="nil"/>
              <w:right w:val="nil"/>
            </w:tcBorders>
            <w:shd w:val="clear" w:color="auto" w:fill="auto"/>
            <w:noWrap/>
            <w:vAlign w:val="bottom"/>
            <w:hideMark/>
          </w:tcPr>
          <w:p w14:paraId="732E8C2D" w14:textId="53A19C1A"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(269)</w:t>
            </w:r>
          </w:p>
        </w:tc>
        <w:tc>
          <w:tcPr>
            <w:tcW w:w="1939" w:type="dxa"/>
            <w:tcBorders>
              <w:top w:val="nil"/>
              <w:left w:val="nil"/>
              <w:bottom w:val="nil"/>
              <w:right w:val="nil"/>
            </w:tcBorders>
            <w:shd w:val="clear" w:color="auto" w:fill="auto"/>
            <w:noWrap/>
            <w:vAlign w:val="bottom"/>
            <w:hideMark/>
          </w:tcPr>
          <w:p w14:paraId="5BC4862B" w14:textId="4E09197D"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(400063)</w:t>
            </w:r>
          </w:p>
        </w:tc>
      </w:tr>
      <w:tr w:rsidR="006F7FBE" w:rsidRPr="001C7473" w14:paraId="72F02AA8" w14:textId="77777777" w:rsidTr="00F6299D">
        <w:trPr>
          <w:trHeight w:val="261"/>
        </w:trPr>
        <w:tc>
          <w:tcPr>
            <w:tcW w:w="1701" w:type="dxa"/>
            <w:tcBorders>
              <w:top w:val="nil"/>
              <w:left w:val="nil"/>
              <w:bottom w:val="nil"/>
              <w:right w:val="nil"/>
            </w:tcBorders>
            <w:shd w:val="clear" w:color="auto" w:fill="auto"/>
            <w:noWrap/>
            <w:vAlign w:val="bottom"/>
            <w:hideMark/>
          </w:tcPr>
          <w:p w14:paraId="6EB15C30" w14:textId="77777777" w:rsidR="006F7FBE" w:rsidRPr="001C7473" w:rsidRDefault="006F7FBE" w:rsidP="006F7FBE">
            <w:pPr>
              <w:spacing w:after="0" w:line="240" w:lineRule="auto"/>
              <w:rPr>
                <w:rFonts w:ascii="Calibri" w:eastAsia="Times New Roman" w:hAnsi="Calibri"/>
                <w:color w:val="000000"/>
                <w:sz w:val="18"/>
                <w:szCs w:val="18"/>
                <w:lang w:eastAsia="en-AU"/>
              </w:rPr>
            </w:pPr>
            <w:proofErr w:type="spellStart"/>
            <w:r w:rsidRPr="001C7473">
              <w:rPr>
                <w:rFonts w:ascii="Calibri" w:eastAsia="Times New Roman" w:hAnsi="Calibri"/>
                <w:color w:val="000000"/>
                <w:sz w:val="18"/>
                <w:szCs w:val="18"/>
                <w:lang w:eastAsia="en-AU"/>
              </w:rPr>
              <w:t>pvalue</w:t>
            </w:r>
            <w:proofErr w:type="spellEnd"/>
          </w:p>
        </w:tc>
        <w:tc>
          <w:tcPr>
            <w:tcW w:w="1609" w:type="dxa"/>
            <w:tcBorders>
              <w:top w:val="nil"/>
              <w:left w:val="nil"/>
              <w:bottom w:val="nil"/>
              <w:right w:val="nil"/>
            </w:tcBorders>
            <w:shd w:val="clear" w:color="auto" w:fill="auto"/>
            <w:noWrap/>
            <w:vAlign w:val="bottom"/>
            <w:hideMark/>
          </w:tcPr>
          <w:p w14:paraId="252A9B18" w14:textId="49586A25"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0.87</w:t>
            </w:r>
          </w:p>
        </w:tc>
        <w:tc>
          <w:tcPr>
            <w:tcW w:w="1172" w:type="dxa"/>
            <w:tcBorders>
              <w:top w:val="nil"/>
              <w:left w:val="nil"/>
              <w:bottom w:val="nil"/>
              <w:right w:val="nil"/>
            </w:tcBorders>
            <w:shd w:val="clear" w:color="auto" w:fill="auto"/>
            <w:noWrap/>
            <w:vAlign w:val="bottom"/>
            <w:hideMark/>
          </w:tcPr>
          <w:p w14:paraId="6E8CB2B8" w14:textId="206B7012"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0.02</w:t>
            </w:r>
          </w:p>
        </w:tc>
        <w:tc>
          <w:tcPr>
            <w:tcW w:w="1142" w:type="dxa"/>
            <w:tcBorders>
              <w:top w:val="nil"/>
              <w:left w:val="nil"/>
              <w:bottom w:val="nil"/>
              <w:right w:val="nil"/>
            </w:tcBorders>
            <w:shd w:val="clear" w:color="auto" w:fill="auto"/>
            <w:noWrap/>
            <w:vAlign w:val="bottom"/>
            <w:hideMark/>
          </w:tcPr>
          <w:p w14:paraId="26B1363B" w14:textId="0F4D23B2"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0.76</w:t>
            </w:r>
          </w:p>
        </w:tc>
        <w:tc>
          <w:tcPr>
            <w:tcW w:w="1322" w:type="dxa"/>
            <w:tcBorders>
              <w:top w:val="nil"/>
              <w:left w:val="nil"/>
              <w:bottom w:val="nil"/>
              <w:right w:val="nil"/>
            </w:tcBorders>
            <w:shd w:val="clear" w:color="auto" w:fill="auto"/>
            <w:noWrap/>
            <w:vAlign w:val="bottom"/>
            <w:hideMark/>
          </w:tcPr>
          <w:p w14:paraId="777A32CC" w14:textId="66C4F231"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0.07</w:t>
            </w:r>
          </w:p>
        </w:tc>
        <w:tc>
          <w:tcPr>
            <w:tcW w:w="782" w:type="dxa"/>
            <w:tcBorders>
              <w:top w:val="nil"/>
              <w:left w:val="nil"/>
              <w:bottom w:val="nil"/>
              <w:right w:val="nil"/>
            </w:tcBorders>
            <w:shd w:val="clear" w:color="auto" w:fill="auto"/>
            <w:noWrap/>
            <w:vAlign w:val="bottom"/>
            <w:hideMark/>
          </w:tcPr>
          <w:p w14:paraId="25FBB33F" w14:textId="1A8540C8"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0.05</w:t>
            </w:r>
          </w:p>
        </w:tc>
        <w:tc>
          <w:tcPr>
            <w:tcW w:w="1939" w:type="dxa"/>
            <w:tcBorders>
              <w:top w:val="nil"/>
              <w:left w:val="nil"/>
              <w:bottom w:val="nil"/>
              <w:right w:val="nil"/>
            </w:tcBorders>
            <w:shd w:val="clear" w:color="auto" w:fill="auto"/>
            <w:noWrap/>
            <w:vAlign w:val="bottom"/>
            <w:hideMark/>
          </w:tcPr>
          <w:p w14:paraId="44184A88" w14:textId="43529681"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0.08</w:t>
            </w:r>
          </w:p>
        </w:tc>
      </w:tr>
      <w:tr w:rsidR="006F7FBE" w:rsidRPr="001C7473" w14:paraId="2EC62260" w14:textId="77777777" w:rsidTr="00F6299D">
        <w:trPr>
          <w:trHeight w:val="261"/>
        </w:trPr>
        <w:tc>
          <w:tcPr>
            <w:tcW w:w="1701" w:type="dxa"/>
            <w:tcBorders>
              <w:top w:val="nil"/>
              <w:left w:val="nil"/>
              <w:bottom w:val="nil"/>
              <w:right w:val="nil"/>
            </w:tcBorders>
            <w:shd w:val="clear" w:color="auto" w:fill="auto"/>
            <w:noWrap/>
            <w:vAlign w:val="bottom"/>
            <w:hideMark/>
          </w:tcPr>
          <w:p w14:paraId="02A1546A" w14:textId="77777777" w:rsidR="006F7FBE" w:rsidRPr="001C7473" w:rsidRDefault="006F7FBE" w:rsidP="006F7FBE">
            <w:pPr>
              <w:spacing w:after="0" w:line="240" w:lineRule="auto"/>
              <w:rPr>
                <w:rFonts w:ascii="Calibri" w:eastAsia="Times New Roman" w:hAnsi="Calibri"/>
                <w:color w:val="000000"/>
                <w:sz w:val="18"/>
                <w:szCs w:val="18"/>
                <w:lang w:eastAsia="en-AU"/>
              </w:rPr>
            </w:pPr>
            <w:r w:rsidRPr="001C7473">
              <w:rPr>
                <w:rFonts w:ascii="Calibri" w:eastAsia="Times New Roman" w:hAnsi="Calibri"/>
                <w:color w:val="000000"/>
                <w:sz w:val="18"/>
                <w:szCs w:val="18"/>
                <w:lang w:eastAsia="en-AU"/>
              </w:rPr>
              <w:t>Dairy cattle (number)</w:t>
            </w:r>
          </w:p>
        </w:tc>
        <w:tc>
          <w:tcPr>
            <w:tcW w:w="1609" w:type="dxa"/>
            <w:tcBorders>
              <w:top w:val="nil"/>
              <w:left w:val="nil"/>
              <w:bottom w:val="nil"/>
              <w:right w:val="nil"/>
            </w:tcBorders>
            <w:shd w:val="clear" w:color="auto" w:fill="auto"/>
            <w:noWrap/>
            <w:vAlign w:val="bottom"/>
            <w:hideMark/>
          </w:tcPr>
          <w:p w14:paraId="023010D9" w14:textId="7BD20098"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525</w:t>
            </w:r>
          </w:p>
        </w:tc>
        <w:tc>
          <w:tcPr>
            <w:tcW w:w="1172" w:type="dxa"/>
            <w:tcBorders>
              <w:top w:val="nil"/>
              <w:left w:val="nil"/>
              <w:bottom w:val="nil"/>
              <w:right w:val="nil"/>
            </w:tcBorders>
            <w:shd w:val="clear" w:color="auto" w:fill="auto"/>
            <w:noWrap/>
            <w:vAlign w:val="bottom"/>
            <w:hideMark/>
          </w:tcPr>
          <w:p w14:paraId="0902FA01" w14:textId="0654E555"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0</w:t>
            </w:r>
          </w:p>
        </w:tc>
        <w:tc>
          <w:tcPr>
            <w:tcW w:w="1142" w:type="dxa"/>
            <w:tcBorders>
              <w:top w:val="nil"/>
              <w:left w:val="nil"/>
              <w:bottom w:val="nil"/>
              <w:right w:val="nil"/>
            </w:tcBorders>
            <w:shd w:val="clear" w:color="auto" w:fill="auto"/>
            <w:noWrap/>
            <w:vAlign w:val="bottom"/>
            <w:hideMark/>
          </w:tcPr>
          <w:p w14:paraId="523DA012" w14:textId="3BFB82DC"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0</w:t>
            </w:r>
          </w:p>
        </w:tc>
        <w:tc>
          <w:tcPr>
            <w:tcW w:w="1322" w:type="dxa"/>
            <w:tcBorders>
              <w:top w:val="nil"/>
              <w:left w:val="nil"/>
              <w:bottom w:val="nil"/>
              <w:right w:val="nil"/>
            </w:tcBorders>
            <w:shd w:val="clear" w:color="auto" w:fill="auto"/>
            <w:noWrap/>
            <w:vAlign w:val="bottom"/>
            <w:hideMark/>
          </w:tcPr>
          <w:p w14:paraId="2132AF19" w14:textId="0B2E98B4"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-173</w:t>
            </w:r>
          </w:p>
        </w:tc>
        <w:tc>
          <w:tcPr>
            <w:tcW w:w="782" w:type="dxa"/>
            <w:tcBorders>
              <w:top w:val="nil"/>
              <w:left w:val="nil"/>
              <w:bottom w:val="nil"/>
              <w:right w:val="nil"/>
            </w:tcBorders>
            <w:shd w:val="clear" w:color="auto" w:fill="auto"/>
            <w:noWrap/>
            <w:vAlign w:val="bottom"/>
            <w:hideMark/>
          </w:tcPr>
          <w:p w14:paraId="30740A34" w14:textId="710134EC"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0</w:t>
            </w:r>
          </w:p>
        </w:tc>
        <w:tc>
          <w:tcPr>
            <w:tcW w:w="1939" w:type="dxa"/>
            <w:tcBorders>
              <w:top w:val="nil"/>
              <w:left w:val="nil"/>
              <w:bottom w:val="nil"/>
              <w:right w:val="nil"/>
            </w:tcBorders>
            <w:shd w:val="clear" w:color="auto" w:fill="auto"/>
            <w:noWrap/>
            <w:vAlign w:val="bottom"/>
            <w:hideMark/>
          </w:tcPr>
          <w:p w14:paraId="6EB8489A" w14:textId="11BB7363"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-130</w:t>
            </w:r>
          </w:p>
        </w:tc>
      </w:tr>
      <w:tr w:rsidR="006F7FBE" w:rsidRPr="001C7473" w14:paraId="2316215B" w14:textId="77777777" w:rsidTr="00F6299D">
        <w:trPr>
          <w:trHeight w:val="261"/>
        </w:trPr>
        <w:tc>
          <w:tcPr>
            <w:tcW w:w="1701" w:type="dxa"/>
            <w:tcBorders>
              <w:top w:val="nil"/>
              <w:left w:val="nil"/>
              <w:bottom w:val="nil"/>
              <w:right w:val="nil"/>
            </w:tcBorders>
            <w:shd w:val="clear" w:color="auto" w:fill="auto"/>
            <w:noWrap/>
            <w:vAlign w:val="bottom"/>
            <w:hideMark/>
          </w:tcPr>
          <w:p w14:paraId="02217C0B" w14:textId="77777777" w:rsidR="006F7FBE" w:rsidRPr="001C7473" w:rsidRDefault="006F7FBE" w:rsidP="006F7FBE">
            <w:pPr>
              <w:spacing w:after="0" w:line="240" w:lineRule="auto"/>
              <w:rPr>
                <w:rFonts w:ascii="Calibri" w:eastAsia="Times New Roman" w:hAnsi="Calibri"/>
                <w:color w:val="000000"/>
                <w:sz w:val="18"/>
                <w:szCs w:val="18"/>
                <w:lang w:eastAsia="en-AU"/>
              </w:rPr>
            </w:pPr>
            <w:r w:rsidRPr="001C7473">
              <w:rPr>
                <w:rFonts w:ascii="Calibri" w:eastAsia="Times New Roman" w:hAnsi="Calibri"/>
                <w:color w:val="000000"/>
                <w:sz w:val="18"/>
                <w:szCs w:val="18"/>
                <w:lang w:eastAsia="en-AU"/>
              </w:rPr>
              <w:t>se</w:t>
            </w:r>
          </w:p>
        </w:tc>
        <w:tc>
          <w:tcPr>
            <w:tcW w:w="1609" w:type="dxa"/>
            <w:tcBorders>
              <w:top w:val="nil"/>
              <w:left w:val="nil"/>
              <w:bottom w:val="nil"/>
              <w:right w:val="nil"/>
            </w:tcBorders>
            <w:shd w:val="clear" w:color="auto" w:fill="auto"/>
            <w:noWrap/>
            <w:vAlign w:val="bottom"/>
            <w:hideMark/>
          </w:tcPr>
          <w:p w14:paraId="59A06A31" w14:textId="297FDA18"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(229)</w:t>
            </w:r>
          </w:p>
        </w:tc>
        <w:tc>
          <w:tcPr>
            <w:tcW w:w="1172" w:type="dxa"/>
            <w:tcBorders>
              <w:top w:val="nil"/>
              <w:left w:val="nil"/>
              <w:bottom w:val="nil"/>
              <w:right w:val="nil"/>
            </w:tcBorders>
            <w:shd w:val="clear" w:color="auto" w:fill="auto"/>
            <w:noWrap/>
            <w:vAlign w:val="bottom"/>
            <w:hideMark/>
          </w:tcPr>
          <w:p w14:paraId="7A16BC7B" w14:textId="7BB2E94A"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w:t>
            </w:r>
          </w:p>
        </w:tc>
        <w:tc>
          <w:tcPr>
            <w:tcW w:w="1142" w:type="dxa"/>
            <w:tcBorders>
              <w:top w:val="nil"/>
              <w:left w:val="nil"/>
              <w:bottom w:val="nil"/>
              <w:right w:val="nil"/>
            </w:tcBorders>
            <w:shd w:val="clear" w:color="auto" w:fill="auto"/>
            <w:noWrap/>
            <w:vAlign w:val="bottom"/>
            <w:hideMark/>
          </w:tcPr>
          <w:p w14:paraId="5549B3FE" w14:textId="103D2666"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w:t>
            </w:r>
          </w:p>
        </w:tc>
        <w:tc>
          <w:tcPr>
            <w:tcW w:w="1322" w:type="dxa"/>
            <w:tcBorders>
              <w:top w:val="nil"/>
              <w:left w:val="nil"/>
              <w:bottom w:val="nil"/>
              <w:right w:val="nil"/>
            </w:tcBorders>
            <w:shd w:val="clear" w:color="auto" w:fill="auto"/>
            <w:noWrap/>
            <w:vAlign w:val="bottom"/>
            <w:hideMark/>
          </w:tcPr>
          <w:p w14:paraId="078AF41D" w14:textId="5B4BAF00"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(69)</w:t>
            </w:r>
          </w:p>
        </w:tc>
        <w:tc>
          <w:tcPr>
            <w:tcW w:w="782" w:type="dxa"/>
            <w:tcBorders>
              <w:top w:val="nil"/>
              <w:left w:val="nil"/>
              <w:bottom w:val="nil"/>
              <w:right w:val="nil"/>
            </w:tcBorders>
            <w:shd w:val="clear" w:color="auto" w:fill="auto"/>
            <w:noWrap/>
            <w:vAlign w:val="bottom"/>
            <w:hideMark/>
          </w:tcPr>
          <w:p w14:paraId="78C3B208" w14:textId="765429C9"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w:t>
            </w:r>
          </w:p>
        </w:tc>
        <w:tc>
          <w:tcPr>
            <w:tcW w:w="1939" w:type="dxa"/>
            <w:tcBorders>
              <w:top w:val="nil"/>
              <w:left w:val="nil"/>
              <w:bottom w:val="nil"/>
              <w:right w:val="nil"/>
            </w:tcBorders>
            <w:shd w:val="clear" w:color="auto" w:fill="auto"/>
            <w:noWrap/>
            <w:vAlign w:val="bottom"/>
            <w:hideMark/>
          </w:tcPr>
          <w:p w14:paraId="0691D146" w14:textId="7DC7A90D"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(92)</w:t>
            </w:r>
          </w:p>
        </w:tc>
      </w:tr>
      <w:tr w:rsidR="006F7FBE" w:rsidRPr="001C7473" w14:paraId="09D4EE3D" w14:textId="77777777" w:rsidTr="00F6299D">
        <w:trPr>
          <w:trHeight w:val="261"/>
        </w:trPr>
        <w:tc>
          <w:tcPr>
            <w:tcW w:w="1701" w:type="dxa"/>
            <w:tcBorders>
              <w:top w:val="nil"/>
              <w:left w:val="nil"/>
              <w:bottom w:val="nil"/>
              <w:right w:val="nil"/>
            </w:tcBorders>
            <w:shd w:val="clear" w:color="auto" w:fill="auto"/>
            <w:noWrap/>
            <w:vAlign w:val="bottom"/>
            <w:hideMark/>
          </w:tcPr>
          <w:p w14:paraId="230A5902" w14:textId="77777777" w:rsidR="006F7FBE" w:rsidRPr="001C7473" w:rsidRDefault="006F7FBE" w:rsidP="006F7FBE">
            <w:pPr>
              <w:spacing w:after="0" w:line="240" w:lineRule="auto"/>
              <w:rPr>
                <w:rFonts w:ascii="Calibri" w:eastAsia="Times New Roman" w:hAnsi="Calibri"/>
                <w:color w:val="000000"/>
                <w:sz w:val="18"/>
                <w:szCs w:val="18"/>
                <w:lang w:eastAsia="en-AU"/>
              </w:rPr>
            </w:pPr>
            <w:proofErr w:type="spellStart"/>
            <w:r w:rsidRPr="001C7473">
              <w:rPr>
                <w:rFonts w:ascii="Calibri" w:eastAsia="Times New Roman" w:hAnsi="Calibri"/>
                <w:color w:val="000000"/>
                <w:sz w:val="18"/>
                <w:szCs w:val="18"/>
                <w:lang w:eastAsia="en-AU"/>
              </w:rPr>
              <w:t>pvalue</w:t>
            </w:r>
            <w:proofErr w:type="spellEnd"/>
          </w:p>
        </w:tc>
        <w:tc>
          <w:tcPr>
            <w:tcW w:w="1609" w:type="dxa"/>
            <w:tcBorders>
              <w:top w:val="nil"/>
              <w:left w:val="nil"/>
              <w:bottom w:val="nil"/>
              <w:right w:val="nil"/>
            </w:tcBorders>
            <w:shd w:val="clear" w:color="auto" w:fill="auto"/>
            <w:noWrap/>
            <w:vAlign w:val="bottom"/>
            <w:hideMark/>
          </w:tcPr>
          <w:p w14:paraId="5F055700" w14:textId="64EB3542"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0.02</w:t>
            </w:r>
          </w:p>
        </w:tc>
        <w:tc>
          <w:tcPr>
            <w:tcW w:w="1172" w:type="dxa"/>
            <w:tcBorders>
              <w:top w:val="nil"/>
              <w:left w:val="nil"/>
              <w:bottom w:val="nil"/>
              <w:right w:val="nil"/>
            </w:tcBorders>
            <w:shd w:val="clear" w:color="auto" w:fill="auto"/>
            <w:noWrap/>
            <w:vAlign w:val="bottom"/>
            <w:hideMark/>
          </w:tcPr>
          <w:p w14:paraId="6AE77A75" w14:textId="4363C5E7"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0.40</w:t>
            </w:r>
          </w:p>
        </w:tc>
        <w:tc>
          <w:tcPr>
            <w:tcW w:w="1142" w:type="dxa"/>
            <w:tcBorders>
              <w:top w:val="nil"/>
              <w:left w:val="nil"/>
              <w:bottom w:val="nil"/>
              <w:right w:val="nil"/>
            </w:tcBorders>
            <w:shd w:val="clear" w:color="auto" w:fill="auto"/>
            <w:noWrap/>
            <w:vAlign w:val="bottom"/>
            <w:hideMark/>
          </w:tcPr>
          <w:p w14:paraId="4D51C414" w14:textId="15CCF5A6"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0.28</w:t>
            </w:r>
          </w:p>
        </w:tc>
        <w:tc>
          <w:tcPr>
            <w:tcW w:w="1322" w:type="dxa"/>
            <w:tcBorders>
              <w:top w:val="nil"/>
              <w:left w:val="nil"/>
              <w:bottom w:val="nil"/>
              <w:right w:val="nil"/>
            </w:tcBorders>
            <w:shd w:val="clear" w:color="auto" w:fill="auto"/>
            <w:noWrap/>
            <w:vAlign w:val="bottom"/>
            <w:hideMark/>
          </w:tcPr>
          <w:p w14:paraId="54DC0A8E" w14:textId="47257AAC"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0.01</w:t>
            </w:r>
          </w:p>
        </w:tc>
        <w:tc>
          <w:tcPr>
            <w:tcW w:w="782" w:type="dxa"/>
            <w:tcBorders>
              <w:top w:val="nil"/>
              <w:left w:val="nil"/>
              <w:bottom w:val="nil"/>
              <w:right w:val="nil"/>
            </w:tcBorders>
            <w:shd w:val="clear" w:color="auto" w:fill="auto"/>
            <w:noWrap/>
            <w:vAlign w:val="bottom"/>
            <w:hideMark/>
          </w:tcPr>
          <w:p w14:paraId="188DDAE1" w14:textId="3F71C212"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0.23</w:t>
            </w:r>
          </w:p>
        </w:tc>
        <w:tc>
          <w:tcPr>
            <w:tcW w:w="1939" w:type="dxa"/>
            <w:tcBorders>
              <w:top w:val="nil"/>
              <w:left w:val="nil"/>
              <w:bottom w:val="nil"/>
              <w:right w:val="nil"/>
            </w:tcBorders>
            <w:shd w:val="clear" w:color="auto" w:fill="auto"/>
            <w:noWrap/>
            <w:vAlign w:val="bottom"/>
            <w:hideMark/>
          </w:tcPr>
          <w:p w14:paraId="1512B5CB" w14:textId="4600EC58"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0.16</w:t>
            </w:r>
          </w:p>
        </w:tc>
      </w:tr>
      <w:tr w:rsidR="006F7FBE" w:rsidRPr="001C7473" w14:paraId="60C8BC77" w14:textId="77777777" w:rsidTr="00F6299D">
        <w:trPr>
          <w:trHeight w:val="261"/>
        </w:trPr>
        <w:tc>
          <w:tcPr>
            <w:tcW w:w="1701" w:type="dxa"/>
            <w:tcBorders>
              <w:top w:val="nil"/>
              <w:left w:val="nil"/>
              <w:bottom w:val="nil"/>
              <w:right w:val="nil"/>
            </w:tcBorders>
            <w:shd w:val="clear" w:color="auto" w:fill="auto"/>
            <w:noWrap/>
            <w:vAlign w:val="bottom"/>
            <w:hideMark/>
          </w:tcPr>
          <w:p w14:paraId="48C44432" w14:textId="77777777" w:rsidR="006F7FBE" w:rsidRPr="001C7473" w:rsidRDefault="006F7FBE" w:rsidP="006F7FBE">
            <w:pPr>
              <w:spacing w:after="0" w:line="240" w:lineRule="auto"/>
              <w:rPr>
                <w:rFonts w:ascii="Calibri" w:eastAsia="Times New Roman" w:hAnsi="Calibri"/>
                <w:color w:val="000000"/>
                <w:sz w:val="18"/>
                <w:szCs w:val="18"/>
                <w:lang w:eastAsia="en-AU"/>
              </w:rPr>
            </w:pPr>
            <w:r w:rsidRPr="001C7473">
              <w:rPr>
                <w:rFonts w:ascii="Calibri" w:eastAsia="Times New Roman" w:hAnsi="Calibri"/>
                <w:color w:val="000000"/>
                <w:sz w:val="18"/>
                <w:szCs w:val="18"/>
                <w:lang w:eastAsia="en-AU"/>
              </w:rPr>
              <w:t>Labour (weeks)</w:t>
            </w:r>
          </w:p>
        </w:tc>
        <w:tc>
          <w:tcPr>
            <w:tcW w:w="1609" w:type="dxa"/>
            <w:tcBorders>
              <w:top w:val="nil"/>
              <w:left w:val="nil"/>
              <w:bottom w:val="nil"/>
              <w:right w:val="nil"/>
            </w:tcBorders>
            <w:shd w:val="clear" w:color="auto" w:fill="auto"/>
            <w:noWrap/>
            <w:vAlign w:val="bottom"/>
            <w:hideMark/>
          </w:tcPr>
          <w:p w14:paraId="2C79082F" w14:textId="0C594BF1"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30</w:t>
            </w:r>
          </w:p>
        </w:tc>
        <w:tc>
          <w:tcPr>
            <w:tcW w:w="1172" w:type="dxa"/>
            <w:tcBorders>
              <w:top w:val="nil"/>
              <w:left w:val="nil"/>
              <w:bottom w:val="nil"/>
              <w:right w:val="nil"/>
            </w:tcBorders>
            <w:shd w:val="clear" w:color="auto" w:fill="auto"/>
            <w:noWrap/>
            <w:vAlign w:val="bottom"/>
            <w:hideMark/>
          </w:tcPr>
          <w:p w14:paraId="3A3BBAA2" w14:textId="4D0E7C71"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0</w:t>
            </w:r>
          </w:p>
        </w:tc>
        <w:tc>
          <w:tcPr>
            <w:tcW w:w="1142" w:type="dxa"/>
            <w:tcBorders>
              <w:top w:val="nil"/>
              <w:left w:val="nil"/>
              <w:bottom w:val="nil"/>
              <w:right w:val="nil"/>
            </w:tcBorders>
            <w:shd w:val="clear" w:color="auto" w:fill="auto"/>
            <w:noWrap/>
            <w:vAlign w:val="bottom"/>
            <w:hideMark/>
          </w:tcPr>
          <w:p w14:paraId="20739E3D" w14:textId="157C8D6F"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0</w:t>
            </w:r>
          </w:p>
        </w:tc>
        <w:tc>
          <w:tcPr>
            <w:tcW w:w="1322" w:type="dxa"/>
            <w:tcBorders>
              <w:top w:val="nil"/>
              <w:left w:val="nil"/>
              <w:bottom w:val="nil"/>
              <w:right w:val="nil"/>
            </w:tcBorders>
            <w:shd w:val="clear" w:color="auto" w:fill="auto"/>
            <w:noWrap/>
            <w:vAlign w:val="bottom"/>
            <w:hideMark/>
          </w:tcPr>
          <w:p w14:paraId="0E8A4548" w14:textId="59882FC6"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-83</w:t>
            </w:r>
          </w:p>
        </w:tc>
        <w:tc>
          <w:tcPr>
            <w:tcW w:w="782" w:type="dxa"/>
            <w:tcBorders>
              <w:top w:val="nil"/>
              <w:left w:val="nil"/>
              <w:bottom w:val="nil"/>
              <w:right w:val="nil"/>
            </w:tcBorders>
            <w:shd w:val="clear" w:color="auto" w:fill="auto"/>
            <w:noWrap/>
            <w:vAlign w:val="bottom"/>
            <w:hideMark/>
          </w:tcPr>
          <w:p w14:paraId="69909AB1" w14:textId="35A65971"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0</w:t>
            </w:r>
          </w:p>
        </w:tc>
        <w:tc>
          <w:tcPr>
            <w:tcW w:w="1939" w:type="dxa"/>
            <w:tcBorders>
              <w:top w:val="nil"/>
              <w:left w:val="nil"/>
              <w:bottom w:val="nil"/>
              <w:right w:val="nil"/>
            </w:tcBorders>
            <w:shd w:val="clear" w:color="auto" w:fill="auto"/>
            <w:noWrap/>
            <w:vAlign w:val="bottom"/>
            <w:hideMark/>
          </w:tcPr>
          <w:p w14:paraId="6B8B79B3" w14:textId="32FC73CD"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-110</w:t>
            </w:r>
          </w:p>
        </w:tc>
      </w:tr>
      <w:tr w:rsidR="006F7FBE" w:rsidRPr="001C7473" w14:paraId="228CBC7D" w14:textId="77777777" w:rsidTr="00F6299D">
        <w:trPr>
          <w:trHeight w:val="261"/>
        </w:trPr>
        <w:tc>
          <w:tcPr>
            <w:tcW w:w="1701" w:type="dxa"/>
            <w:tcBorders>
              <w:top w:val="nil"/>
              <w:left w:val="nil"/>
              <w:bottom w:val="nil"/>
              <w:right w:val="nil"/>
            </w:tcBorders>
            <w:shd w:val="clear" w:color="auto" w:fill="auto"/>
            <w:noWrap/>
            <w:vAlign w:val="bottom"/>
            <w:hideMark/>
          </w:tcPr>
          <w:p w14:paraId="0FF30590" w14:textId="77777777" w:rsidR="006F7FBE" w:rsidRPr="001C7473" w:rsidRDefault="006F7FBE" w:rsidP="006F7FBE">
            <w:pPr>
              <w:spacing w:after="0" w:line="240" w:lineRule="auto"/>
              <w:rPr>
                <w:rFonts w:ascii="Calibri" w:eastAsia="Times New Roman" w:hAnsi="Calibri"/>
                <w:color w:val="000000"/>
                <w:sz w:val="18"/>
                <w:szCs w:val="18"/>
                <w:lang w:eastAsia="en-AU"/>
              </w:rPr>
            </w:pPr>
            <w:r w:rsidRPr="001C7473">
              <w:rPr>
                <w:rFonts w:ascii="Calibri" w:eastAsia="Times New Roman" w:hAnsi="Calibri"/>
                <w:color w:val="000000"/>
                <w:sz w:val="18"/>
                <w:szCs w:val="18"/>
                <w:lang w:eastAsia="en-AU"/>
              </w:rPr>
              <w:t>se</w:t>
            </w:r>
          </w:p>
        </w:tc>
        <w:tc>
          <w:tcPr>
            <w:tcW w:w="1609" w:type="dxa"/>
            <w:tcBorders>
              <w:top w:val="nil"/>
              <w:left w:val="nil"/>
              <w:bottom w:val="nil"/>
              <w:right w:val="nil"/>
            </w:tcBorders>
            <w:shd w:val="clear" w:color="auto" w:fill="auto"/>
            <w:noWrap/>
            <w:vAlign w:val="bottom"/>
            <w:hideMark/>
          </w:tcPr>
          <w:p w14:paraId="7929211A" w14:textId="2485C877"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(96)</w:t>
            </w:r>
          </w:p>
        </w:tc>
        <w:tc>
          <w:tcPr>
            <w:tcW w:w="1172" w:type="dxa"/>
            <w:tcBorders>
              <w:top w:val="nil"/>
              <w:left w:val="nil"/>
              <w:bottom w:val="nil"/>
              <w:right w:val="nil"/>
            </w:tcBorders>
            <w:shd w:val="clear" w:color="auto" w:fill="auto"/>
            <w:noWrap/>
            <w:vAlign w:val="bottom"/>
            <w:hideMark/>
          </w:tcPr>
          <w:p w14:paraId="39E7E0B3" w14:textId="29FB8094"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w:t>
            </w:r>
          </w:p>
        </w:tc>
        <w:tc>
          <w:tcPr>
            <w:tcW w:w="1142" w:type="dxa"/>
            <w:tcBorders>
              <w:top w:val="nil"/>
              <w:left w:val="nil"/>
              <w:bottom w:val="nil"/>
              <w:right w:val="nil"/>
            </w:tcBorders>
            <w:shd w:val="clear" w:color="auto" w:fill="auto"/>
            <w:noWrap/>
            <w:vAlign w:val="bottom"/>
            <w:hideMark/>
          </w:tcPr>
          <w:p w14:paraId="0FA40F6B" w14:textId="4C2A2AA3"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w:t>
            </w:r>
          </w:p>
        </w:tc>
        <w:tc>
          <w:tcPr>
            <w:tcW w:w="1322" w:type="dxa"/>
            <w:tcBorders>
              <w:top w:val="nil"/>
              <w:left w:val="nil"/>
              <w:bottom w:val="nil"/>
              <w:right w:val="nil"/>
            </w:tcBorders>
            <w:shd w:val="clear" w:color="auto" w:fill="auto"/>
            <w:noWrap/>
            <w:vAlign w:val="bottom"/>
            <w:hideMark/>
          </w:tcPr>
          <w:p w14:paraId="23F02DED" w14:textId="46125ACF"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(29)</w:t>
            </w:r>
          </w:p>
        </w:tc>
        <w:tc>
          <w:tcPr>
            <w:tcW w:w="782" w:type="dxa"/>
            <w:tcBorders>
              <w:top w:val="nil"/>
              <w:left w:val="nil"/>
              <w:bottom w:val="nil"/>
              <w:right w:val="nil"/>
            </w:tcBorders>
            <w:shd w:val="clear" w:color="auto" w:fill="auto"/>
            <w:noWrap/>
            <w:vAlign w:val="bottom"/>
            <w:hideMark/>
          </w:tcPr>
          <w:p w14:paraId="501E9D76" w14:textId="319199B9"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w:t>
            </w:r>
          </w:p>
        </w:tc>
        <w:tc>
          <w:tcPr>
            <w:tcW w:w="1939" w:type="dxa"/>
            <w:tcBorders>
              <w:top w:val="nil"/>
              <w:left w:val="nil"/>
              <w:bottom w:val="nil"/>
              <w:right w:val="nil"/>
            </w:tcBorders>
            <w:shd w:val="clear" w:color="auto" w:fill="auto"/>
            <w:noWrap/>
            <w:vAlign w:val="bottom"/>
            <w:hideMark/>
          </w:tcPr>
          <w:p w14:paraId="418B92D5" w14:textId="0D8575D0"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(46)</w:t>
            </w:r>
          </w:p>
        </w:tc>
      </w:tr>
      <w:tr w:rsidR="006F7FBE" w:rsidRPr="001C7473" w14:paraId="0C719BED" w14:textId="77777777" w:rsidTr="00F6299D">
        <w:trPr>
          <w:trHeight w:val="261"/>
        </w:trPr>
        <w:tc>
          <w:tcPr>
            <w:tcW w:w="1701" w:type="dxa"/>
            <w:tcBorders>
              <w:top w:val="nil"/>
              <w:left w:val="nil"/>
              <w:bottom w:val="nil"/>
              <w:right w:val="nil"/>
            </w:tcBorders>
            <w:shd w:val="clear" w:color="auto" w:fill="auto"/>
            <w:noWrap/>
            <w:vAlign w:val="bottom"/>
            <w:hideMark/>
          </w:tcPr>
          <w:p w14:paraId="0C27C95A" w14:textId="77777777" w:rsidR="006F7FBE" w:rsidRPr="001C7473" w:rsidRDefault="006F7FBE" w:rsidP="006F7FBE">
            <w:pPr>
              <w:spacing w:after="0" w:line="240" w:lineRule="auto"/>
              <w:rPr>
                <w:rFonts w:ascii="Calibri" w:eastAsia="Times New Roman" w:hAnsi="Calibri"/>
                <w:color w:val="000000"/>
                <w:sz w:val="18"/>
                <w:szCs w:val="18"/>
                <w:lang w:eastAsia="en-AU"/>
              </w:rPr>
            </w:pPr>
            <w:proofErr w:type="spellStart"/>
            <w:r w:rsidRPr="001C7473">
              <w:rPr>
                <w:rFonts w:ascii="Calibri" w:eastAsia="Times New Roman" w:hAnsi="Calibri"/>
                <w:color w:val="000000"/>
                <w:sz w:val="18"/>
                <w:szCs w:val="18"/>
                <w:lang w:eastAsia="en-AU"/>
              </w:rPr>
              <w:t>pvalue</w:t>
            </w:r>
            <w:proofErr w:type="spellEnd"/>
          </w:p>
        </w:tc>
        <w:tc>
          <w:tcPr>
            <w:tcW w:w="1609" w:type="dxa"/>
            <w:tcBorders>
              <w:top w:val="nil"/>
              <w:left w:val="nil"/>
              <w:bottom w:val="nil"/>
              <w:right w:val="nil"/>
            </w:tcBorders>
            <w:shd w:val="clear" w:color="auto" w:fill="auto"/>
            <w:noWrap/>
            <w:vAlign w:val="bottom"/>
            <w:hideMark/>
          </w:tcPr>
          <w:p w14:paraId="6D642F2D" w14:textId="6DCC2B18"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0.76</w:t>
            </w:r>
          </w:p>
        </w:tc>
        <w:tc>
          <w:tcPr>
            <w:tcW w:w="1172" w:type="dxa"/>
            <w:tcBorders>
              <w:top w:val="nil"/>
              <w:left w:val="nil"/>
              <w:bottom w:val="nil"/>
              <w:right w:val="nil"/>
            </w:tcBorders>
            <w:shd w:val="clear" w:color="auto" w:fill="auto"/>
            <w:noWrap/>
            <w:vAlign w:val="bottom"/>
            <w:hideMark/>
          </w:tcPr>
          <w:p w14:paraId="3772B501" w14:textId="6BDCF59A"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0.28</w:t>
            </w:r>
          </w:p>
        </w:tc>
        <w:tc>
          <w:tcPr>
            <w:tcW w:w="1142" w:type="dxa"/>
            <w:tcBorders>
              <w:top w:val="nil"/>
              <w:left w:val="nil"/>
              <w:bottom w:val="nil"/>
              <w:right w:val="nil"/>
            </w:tcBorders>
            <w:shd w:val="clear" w:color="auto" w:fill="auto"/>
            <w:noWrap/>
            <w:vAlign w:val="bottom"/>
            <w:hideMark/>
          </w:tcPr>
          <w:p w14:paraId="4696B151" w14:textId="6B1C2BA9"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0.32</w:t>
            </w:r>
          </w:p>
        </w:tc>
        <w:tc>
          <w:tcPr>
            <w:tcW w:w="1322" w:type="dxa"/>
            <w:tcBorders>
              <w:top w:val="nil"/>
              <w:left w:val="nil"/>
              <w:bottom w:val="nil"/>
              <w:right w:val="nil"/>
            </w:tcBorders>
            <w:shd w:val="clear" w:color="auto" w:fill="auto"/>
            <w:noWrap/>
            <w:vAlign w:val="bottom"/>
            <w:hideMark/>
          </w:tcPr>
          <w:p w14:paraId="1E1D54FB" w14:textId="1F95680E"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0.00</w:t>
            </w:r>
          </w:p>
        </w:tc>
        <w:tc>
          <w:tcPr>
            <w:tcW w:w="782" w:type="dxa"/>
            <w:tcBorders>
              <w:top w:val="nil"/>
              <w:left w:val="nil"/>
              <w:bottom w:val="nil"/>
              <w:right w:val="nil"/>
            </w:tcBorders>
            <w:shd w:val="clear" w:color="auto" w:fill="auto"/>
            <w:noWrap/>
            <w:vAlign w:val="bottom"/>
            <w:hideMark/>
          </w:tcPr>
          <w:p w14:paraId="6651F1E1" w14:textId="588A1450"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0.34</w:t>
            </w:r>
          </w:p>
        </w:tc>
        <w:tc>
          <w:tcPr>
            <w:tcW w:w="1939" w:type="dxa"/>
            <w:tcBorders>
              <w:top w:val="nil"/>
              <w:left w:val="nil"/>
              <w:bottom w:val="nil"/>
              <w:right w:val="nil"/>
            </w:tcBorders>
            <w:shd w:val="clear" w:color="auto" w:fill="auto"/>
            <w:noWrap/>
            <w:vAlign w:val="bottom"/>
            <w:hideMark/>
          </w:tcPr>
          <w:p w14:paraId="70B936A0" w14:textId="067FA691"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0.02</w:t>
            </w:r>
          </w:p>
        </w:tc>
      </w:tr>
      <w:tr w:rsidR="006F7FBE" w:rsidRPr="001C7473" w14:paraId="2F1E91A8" w14:textId="77777777" w:rsidTr="00F6299D">
        <w:trPr>
          <w:trHeight w:val="261"/>
        </w:trPr>
        <w:tc>
          <w:tcPr>
            <w:tcW w:w="1701" w:type="dxa"/>
            <w:tcBorders>
              <w:top w:val="nil"/>
              <w:left w:val="nil"/>
              <w:bottom w:val="nil"/>
              <w:right w:val="nil"/>
            </w:tcBorders>
            <w:shd w:val="clear" w:color="auto" w:fill="auto"/>
            <w:noWrap/>
            <w:vAlign w:val="bottom"/>
            <w:hideMark/>
          </w:tcPr>
          <w:p w14:paraId="7D779A0D" w14:textId="77777777" w:rsidR="006F7FBE" w:rsidRPr="001C7473" w:rsidRDefault="006F7FBE" w:rsidP="006F7FBE">
            <w:pPr>
              <w:spacing w:after="0" w:line="240" w:lineRule="auto"/>
              <w:rPr>
                <w:rFonts w:ascii="Calibri" w:eastAsia="Times New Roman" w:hAnsi="Calibri"/>
                <w:color w:val="000000"/>
                <w:sz w:val="18"/>
                <w:szCs w:val="18"/>
                <w:lang w:eastAsia="en-AU"/>
              </w:rPr>
            </w:pPr>
            <w:r w:rsidRPr="001C7473">
              <w:rPr>
                <w:rFonts w:ascii="Calibri" w:eastAsia="Times New Roman" w:hAnsi="Calibri"/>
                <w:color w:val="000000"/>
                <w:sz w:val="18"/>
                <w:szCs w:val="18"/>
                <w:lang w:eastAsia="en-AU"/>
              </w:rPr>
              <w:t>Fodder (index)</w:t>
            </w:r>
          </w:p>
        </w:tc>
        <w:tc>
          <w:tcPr>
            <w:tcW w:w="1609" w:type="dxa"/>
            <w:tcBorders>
              <w:top w:val="nil"/>
              <w:left w:val="nil"/>
              <w:bottom w:val="nil"/>
              <w:right w:val="nil"/>
            </w:tcBorders>
            <w:shd w:val="clear" w:color="auto" w:fill="auto"/>
            <w:noWrap/>
            <w:vAlign w:val="bottom"/>
            <w:hideMark/>
          </w:tcPr>
          <w:p w14:paraId="705DE572" w14:textId="4206B47E"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648,556</w:t>
            </w:r>
          </w:p>
        </w:tc>
        <w:tc>
          <w:tcPr>
            <w:tcW w:w="1172" w:type="dxa"/>
            <w:tcBorders>
              <w:top w:val="nil"/>
              <w:left w:val="nil"/>
              <w:bottom w:val="nil"/>
              <w:right w:val="nil"/>
            </w:tcBorders>
            <w:shd w:val="clear" w:color="auto" w:fill="auto"/>
            <w:noWrap/>
            <w:vAlign w:val="bottom"/>
            <w:hideMark/>
          </w:tcPr>
          <w:p w14:paraId="5D384903" w14:textId="3E67204E"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173</w:t>
            </w:r>
          </w:p>
        </w:tc>
        <w:tc>
          <w:tcPr>
            <w:tcW w:w="1142" w:type="dxa"/>
            <w:tcBorders>
              <w:top w:val="nil"/>
              <w:left w:val="nil"/>
              <w:bottom w:val="nil"/>
              <w:right w:val="nil"/>
            </w:tcBorders>
            <w:shd w:val="clear" w:color="auto" w:fill="auto"/>
            <w:noWrap/>
            <w:vAlign w:val="bottom"/>
            <w:hideMark/>
          </w:tcPr>
          <w:p w14:paraId="5355E902" w14:textId="1B4DD849"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-83</w:t>
            </w:r>
          </w:p>
        </w:tc>
        <w:tc>
          <w:tcPr>
            <w:tcW w:w="1322" w:type="dxa"/>
            <w:tcBorders>
              <w:top w:val="nil"/>
              <w:left w:val="nil"/>
              <w:bottom w:val="nil"/>
              <w:right w:val="nil"/>
            </w:tcBorders>
            <w:shd w:val="clear" w:color="auto" w:fill="auto"/>
            <w:noWrap/>
            <w:vAlign w:val="bottom"/>
            <w:hideMark/>
          </w:tcPr>
          <w:p w14:paraId="21D8C14D" w14:textId="09158ED5"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-428,940</w:t>
            </w:r>
          </w:p>
        </w:tc>
        <w:tc>
          <w:tcPr>
            <w:tcW w:w="782" w:type="dxa"/>
            <w:tcBorders>
              <w:top w:val="nil"/>
              <w:left w:val="nil"/>
              <w:bottom w:val="nil"/>
              <w:right w:val="nil"/>
            </w:tcBorders>
            <w:shd w:val="clear" w:color="auto" w:fill="auto"/>
            <w:noWrap/>
            <w:vAlign w:val="bottom"/>
            <w:hideMark/>
          </w:tcPr>
          <w:p w14:paraId="137C7D11" w14:textId="19B30F0D"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179</w:t>
            </w:r>
          </w:p>
        </w:tc>
        <w:tc>
          <w:tcPr>
            <w:tcW w:w="1939" w:type="dxa"/>
            <w:tcBorders>
              <w:top w:val="nil"/>
              <w:left w:val="nil"/>
              <w:bottom w:val="nil"/>
              <w:right w:val="nil"/>
            </w:tcBorders>
            <w:shd w:val="clear" w:color="auto" w:fill="auto"/>
            <w:noWrap/>
            <w:vAlign w:val="bottom"/>
            <w:hideMark/>
          </w:tcPr>
          <w:p w14:paraId="29D6C3B4" w14:textId="2C21F1CC"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-86,324</w:t>
            </w:r>
          </w:p>
        </w:tc>
      </w:tr>
      <w:tr w:rsidR="006F7FBE" w:rsidRPr="001C7473" w14:paraId="0C750DCB" w14:textId="77777777" w:rsidTr="00F6299D">
        <w:trPr>
          <w:trHeight w:val="261"/>
        </w:trPr>
        <w:tc>
          <w:tcPr>
            <w:tcW w:w="1701" w:type="dxa"/>
            <w:tcBorders>
              <w:top w:val="nil"/>
              <w:left w:val="nil"/>
              <w:bottom w:val="nil"/>
              <w:right w:val="nil"/>
            </w:tcBorders>
            <w:shd w:val="clear" w:color="auto" w:fill="auto"/>
            <w:noWrap/>
            <w:vAlign w:val="bottom"/>
            <w:hideMark/>
          </w:tcPr>
          <w:p w14:paraId="42C69586" w14:textId="77777777" w:rsidR="006F7FBE" w:rsidRPr="001C7473" w:rsidRDefault="006F7FBE" w:rsidP="006F7FBE">
            <w:pPr>
              <w:spacing w:after="0" w:line="240" w:lineRule="auto"/>
              <w:rPr>
                <w:rFonts w:ascii="Calibri" w:eastAsia="Times New Roman" w:hAnsi="Calibri"/>
                <w:color w:val="000000"/>
                <w:sz w:val="18"/>
                <w:szCs w:val="18"/>
                <w:lang w:eastAsia="en-AU"/>
              </w:rPr>
            </w:pPr>
            <w:r w:rsidRPr="001C7473">
              <w:rPr>
                <w:rFonts w:ascii="Calibri" w:eastAsia="Times New Roman" w:hAnsi="Calibri"/>
                <w:color w:val="000000"/>
                <w:sz w:val="18"/>
                <w:szCs w:val="18"/>
                <w:lang w:eastAsia="en-AU"/>
              </w:rPr>
              <w:t>se</w:t>
            </w:r>
          </w:p>
        </w:tc>
        <w:tc>
          <w:tcPr>
            <w:tcW w:w="1609" w:type="dxa"/>
            <w:tcBorders>
              <w:top w:val="nil"/>
              <w:left w:val="nil"/>
              <w:bottom w:val="nil"/>
              <w:right w:val="nil"/>
            </w:tcBorders>
            <w:shd w:val="clear" w:color="auto" w:fill="auto"/>
            <w:noWrap/>
            <w:vAlign w:val="bottom"/>
            <w:hideMark/>
          </w:tcPr>
          <w:p w14:paraId="5763180F" w14:textId="6D5B9741"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(354317)</w:t>
            </w:r>
          </w:p>
        </w:tc>
        <w:tc>
          <w:tcPr>
            <w:tcW w:w="1172" w:type="dxa"/>
            <w:tcBorders>
              <w:top w:val="nil"/>
              <w:left w:val="nil"/>
              <w:bottom w:val="nil"/>
              <w:right w:val="nil"/>
            </w:tcBorders>
            <w:shd w:val="clear" w:color="auto" w:fill="auto"/>
            <w:noWrap/>
            <w:vAlign w:val="bottom"/>
            <w:hideMark/>
          </w:tcPr>
          <w:p w14:paraId="0F9EE440" w14:textId="72F068FD"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(69)</w:t>
            </w:r>
          </w:p>
        </w:tc>
        <w:tc>
          <w:tcPr>
            <w:tcW w:w="1142" w:type="dxa"/>
            <w:tcBorders>
              <w:top w:val="nil"/>
              <w:left w:val="nil"/>
              <w:bottom w:val="nil"/>
              <w:right w:val="nil"/>
            </w:tcBorders>
            <w:shd w:val="clear" w:color="auto" w:fill="auto"/>
            <w:noWrap/>
            <w:vAlign w:val="bottom"/>
            <w:hideMark/>
          </w:tcPr>
          <w:p w14:paraId="5DA714D5" w14:textId="5D156875"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(29)</w:t>
            </w:r>
          </w:p>
        </w:tc>
        <w:tc>
          <w:tcPr>
            <w:tcW w:w="1322" w:type="dxa"/>
            <w:tcBorders>
              <w:top w:val="nil"/>
              <w:left w:val="nil"/>
              <w:bottom w:val="nil"/>
              <w:right w:val="nil"/>
            </w:tcBorders>
            <w:shd w:val="clear" w:color="auto" w:fill="auto"/>
            <w:noWrap/>
            <w:vAlign w:val="bottom"/>
            <w:hideMark/>
          </w:tcPr>
          <w:p w14:paraId="6DD72850" w14:textId="72DBE86C"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(132524)</w:t>
            </w:r>
          </w:p>
        </w:tc>
        <w:tc>
          <w:tcPr>
            <w:tcW w:w="782" w:type="dxa"/>
            <w:tcBorders>
              <w:top w:val="nil"/>
              <w:left w:val="nil"/>
              <w:bottom w:val="nil"/>
              <w:right w:val="nil"/>
            </w:tcBorders>
            <w:shd w:val="clear" w:color="auto" w:fill="auto"/>
            <w:noWrap/>
            <w:vAlign w:val="bottom"/>
            <w:hideMark/>
          </w:tcPr>
          <w:p w14:paraId="72326558" w14:textId="6A6C37D0"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(83)</w:t>
            </w:r>
          </w:p>
        </w:tc>
        <w:tc>
          <w:tcPr>
            <w:tcW w:w="1939" w:type="dxa"/>
            <w:tcBorders>
              <w:top w:val="nil"/>
              <w:left w:val="nil"/>
              <w:bottom w:val="nil"/>
              <w:right w:val="nil"/>
            </w:tcBorders>
            <w:shd w:val="clear" w:color="auto" w:fill="auto"/>
            <w:noWrap/>
            <w:vAlign w:val="bottom"/>
            <w:hideMark/>
          </w:tcPr>
          <w:p w14:paraId="1266CA8C" w14:textId="0557FCCF"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(106260)</w:t>
            </w:r>
          </w:p>
        </w:tc>
      </w:tr>
      <w:tr w:rsidR="006F7FBE" w:rsidRPr="001C7473" w14:paraId="5B22CCD7" w14:textId="77777777" w:rsidTr="00F6299D">
        <w:trPr>
          <w:trHeight w:val="261"/>
        </w:trPr>
        <w:tc>
          <w:tcPr>
            <w:tcW w:w="1701" w:type="dxa"/>
            <w:tcBorders>
              <w:top w:val="nil"/>
              <w:left w:val="nil"/>
              <w:bottom w:val="nil"/>
              <w:right w:val="nil"/>
            </w:tcBorders>
            <w:shd w:val="clear" w:color="auto" w:fill="auto"/>
            <w:noWrap/>
            <w:vAlign w:val="bottom"/>
            <w:hideMark/>
          </w:tcPr>
          <w:p w14:paraId="019EC951" w14:textId="77777777" w:rsidR="006F7FBE" w:rsidRPr="001C7473" w:rsidRDefault="006F7FBE" w:rsidP="006F7FBE">
            <w:pPr>
              <w:spacing w:after="0" w:line="240" w:lineRule="auto"/>
              <w:rPr>
                <w:rFonts w:ascii="Calibri" w:eastAsia="Times New Roman" w:hAnsi="Calibri"/>
                <w:color w:val="000000"/>
                <w:sz w:val="18"/>
                <w:szCs w:val="18"/>
                <w:lang w:eastAsia="en-AU"/>
              </w:rPr>
            </w:pPr>
            <w:proofErr w:type="spellStart"/>
            <w:r w:rsidRPr="001C7473">
              <w:rPr>
                <w:rFonts w:ascii="Calibri" w:eastAsia="Times New Roman" w:hAnsi="Calibri"/>
                <w:color w:val="000000"/>
                <w:sz w:val="18"/>
                <w:szCs w:val="18"/>
                <w:lang w:eastAsia="en-AU"/>
              </w:rPr>
              <w:t>pvalue</w:t>
            </w:r>
            <w:proofErr w:type="spellEnd"/>
          </w:p>
        </w:tc>
        <w:tc>
          <w:tcPr>
            <w:tcW w:w="1609" w:type="dxa"/>
            <w:tcBorders>
              <w:top w:val="nil"/>
              <w:left w:val="nil"/>
              <w:bottom w:val="nil"/>
              <w:right w:val="nil"/>
            </w:tcBorders>
            <w:shd w:val="clear" w:color="auto" w:fill="auto"/>
            <w:noWrap/>
            <w:vAlign w:val="bottom"/>
            <w:hideMark/>
          </w:tcPr>
          <w:p w14:paraId="439DCE1D" w14:textId="240620AD"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0.07</w:t>
            </w:r>
          </w:p>
        </w:tc>
        <w:tc>
          <w:tcPr>
            <w:tcW w:w="1172" w:type="dxa"/>
            <w:tcBorders>
              <w:top w:val="nil"/>
              <w:left w:val="nil"/>
              <w:bottom w:val="nil"/>
              <w:right w:val="nil"/>
            </w:tcBorders>
            <w:shd w:val="clear" w:color="auto" w:fill="auto"/>
            <w:noWrap/>
            <w:vAlign w:val="bottom"/>
            <w:hideMark/>
          </w:tcPr>
          <w:p w14:paraId="17F91664" w14:textId="6341F6F5"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0.01</w:t>
            </w:r>
          </w:p>
        </w:tc>
        <w:tc>
          <w:tcPr>
            <w:tcW w:w="1142" w:type="dxa"/>
            <w:tcBorders>
              <w:top w:val="nil"/>
              <w:left w:val="nil"/>
              <w:bottom w:val="nil"/>
              <w:right w:val="nil"/>
            </w:tcBorders>
            <w:shd w:val="clear" w:color="auto" w:fill="auto"/>
            <w:noWrap/>
            <w:vAlign w:val="bottom"/>
            <w:hideMark/>
          </w:tcPr>
          <w:p w14:paraId="49DCAFD4" w14:textId="0882A642"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0.00</w:t>
            </w:r>
          </w:p>
        </w:tc>
        <w:tc>
          <w:tcPr>
            <w:tcW w:w="1322" w:type="dxa"/>
            <w:tcBorders>
              <w:top w:val="nil"/>
              <w:left w:val="nil"/>
              <w:bottom w:val="nil"/>
              <w:right w:val="nil"/>
            </w:tcBorders>
            <w:shd w:val="clear" w:color="auto" w:fill="auto"/>
            <w:noWrap/>
            <w:vAlign w:val="bottom"/>
            <w:hideMark/>
          </w:tcPr>
          <w:p w14:paraId="32522604" w14:textId="496C69FC"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0.00</w:t>
            </w:r>
          </w:p>
        </w:tc>
        <w:tc>
          <w:tcPr>
            <w:tcW w:w="782" w:type="dxa"/>
            <w:tcBorders>
              <w:top w:val="nil"/>
              <w:left w:val="nil"/>
              <w:bottom w:val="nil"/>
              <w:right w:val="nil"/>
            </w:tcBorders>
            <w:shd w:val="clear" w:color="auto" w:fill="auto"/>
            <w:noWrap/>
            <w:vAlign w:val="bottom"/>
            <w:hideMark/>
          </w:tcPr>
          <w:p w14:paraId="148944AB" w14:textId="0813CEC2"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0.03</w:t>
            </w:r>
          </w:p>
        </w:tc>
        <w:tc>
          <w:tcPr>
            <w:tcW w:w="1939" w:type="dxa"/>
            <w:tcBorders>
              <w:top w:val="nil"/>
              <w:left w:val="nil"/>
              <w:bottom w:val="nil"/>
              <w:right w:val="nil"/>
            </w:tcBorders>
            <w:shd w:val="clear" w:color="auto" w:fill="auto"/>
            <w:noWrap/>
            <w:vAlign w:val="bottom"/>
            <w:hideMark/>
          </w:tcPr>
          <w:p w14:paraId="711C0618" w14:textId="56FF1D23"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0.42</w:t>
            </w:r>
          </w:p>
        </w:tc>
      </w:tr>
      <w:tr w:rsidR="006F7FBE" w:rsidRPr="001C7473" w14:paraId="6D9742B8" w14:textId="77777777" w:rsidTr="00F6299D">
        <w:trPr>
          <w:trHeight w:val="261"/>
        </w:trPr>
        <w:tc>
          <w:tcPr>
            <w:tcW w:w="1701" w:type="dxa"/>
            <w:tcBorders>
              <w:top w:val="nil"/>
              <w:left w:val="nil"/>
              <w:bottom w:val="nil"/>
              <w:right w:val="nil"/>
            </w:tcBorders>
            <w:shd w:val="clear" w:color="auto" w:fill="auto"/>
            <w:noWrap/>
            <w:vAlign w:val="bottom"/>
            <w:hideMark/>
          </w:tcPr>
          <w:p w14:paraId="61193356" w14:textId="77777777" w:rsidR="006F7FBE" w:rsidRPr="001C7473" w:rsidRDefault="006F7FBE" w:rsidP="006F7FBE">
            <w:pPr>
              <w:spacing w:after="0" w:line="240" w:lineRule="auto"/>
              <w:rPr>
                <w:rFonts w:ascii="Calibri" w:eastAsia="Times New Roman" w:hAnsi="Calibri"/>
                <w:color w:val="000000"/>
                <w:sz w:val="18"/>
                <w:szCs w:val="18"/>
                <w:lang w:eastAsia="en-AU"/>
              </w:rPr>
            </w:pPr>
            <w:r w:rsidRPr="001C7473">
              <w:rPr>
                <w:rFonts w:ascii="Calibri" w:eastAsia="Times New Roman" w:hAnsi="Calibri"/>
                <w:color w:val="000000"/>
                <w:sz w:val="18"/>
                <w:szCs w:val="18"/>
                <w:lang w:eastAsia="en-AU"/>
              </w:rPr>
              <w:t>Water (ML)</w:t>
            </w:r>
          </w:p>
        </w:tc>
        <w:tc>
          <w:tcPr>
            <w:tcW w:w="1609" w:type="dxa"/>
            <w:tcBorders>
              <w:top w:val="nil"/>
              <w:left w:val="nil"/>
              <w:bottom w:val="nil"/>
              <w:right w:val="nil"/>
            </w:tcBorders>
            <w:shd w:val="clear" w:color="auto" w:fill="auto"/>
            <w:noWrap/>
            <w:vAlign w:val="bottom"/>
            <w:hideMark/>
          </w:tcPr>
          <w:p w14:paraId="1ED36547" w14:textId="6B5486BD"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529</w:t>
            </w:r>
          </w:p>
        </w:tc>
        <w:tc>
          <w:tcPr>
            <w:tcW w:w="1172" w:type="dxa"/>
            <w:tcBorders>
              <w:top w:val="nil"/>
              <w:left w:val="nil"/>
              <w:bottom w:val="nil"/>
              <w:right w:val="nil"/>
            </w:tcBorders>
            <w:shd w:val="clear" w:color="auto" w:fill="auto"/>
            <w:noWrap/>
            <w:vAlign w:val="bottom"/>
            <w:hideMark/>
          </w:tcPr>
          <w:p w14:paraId="2EE11203" w14:textId="3C77EBC8"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0</w:t>
            </w:r>
          </w:p>
        </w:tc>
        <w:tc>
          <w:tcPr>
            <w:tcW w:w="1142" w:type="dxa"/>
            <w:tcBorders>
              <w:top w:val="nil"/>
              <w:left w:val="nil"/>
              <w:bottom w:val="nil"/>
              <w:right w:val="nil"/>
            </w:tcBorders>
            <w:shd w:val="clear" w:color="auto" w:fill="auto"/>
            <w:noWrap/>
            <w:vAlign w:val="bottom"/>
            <w:hideMark/>
          </w:tcPr>
          <w:p w14:paraId="0B7CBFEE" w14:textId="2B589421"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0</w:t>
            </w:r>
          </w:p>
        </w:tc>
        <w:tc>
          <w:tcPr>
            <w:tcW w:w="1322" w:type="dxa"/>
            <w:tcBorders>
              <w:top w:val="nil"/>
              <w:left w:val="nil"/>
              <w:bottom w:val="nil"/>
              <w:right w:val="nil"/>
            </w:tcBorders>
            <w:shd w:val="clear" w:color="auto" w:fill="auto"/>
            <w:noWrap/>
            <w:vAlign w:val="bottom"/>
            <w:hideMark/>
          </w:tcPr>
          <w:p w14:paraId="4BDBC1D6" w14:textId="6EE32631"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179</w:t>
            </w:r>
          </w:p>
        </w:tc>
        <w:tc>
          <w:tcPr>
            <w:tcW w:w="782" w:type="dxa"/>
            <w:tcBorders>
              <w:top w:val="nil"/>
              <w:left w:val="nil"/>
              <w:bottom w:val="nil"/>
              <w:right w:val="nil"/>
            </w:tcBorders>
            <w:shd w:val="clear" w:color="auto" w:fill="auto"/>
            <w:noWrap/>
            <w:vAlign w:val="bottom"/>
            <w:hideMark/>
          </w:tcPr>
          <w:p w14:paraId="48A8074F" w14:textId="14692E9B"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-1</w:t>
            </w:r>
          </w:p>
        </w:tc>
        <w:tc>
          <w:tcPr>
            <w:tcW w:w="1939" w:type="dxa"/>
            <w:tcBorders>
              <w:top w:val="nil"/>
              <w:left w:val="nil"/>
              <w:bottom w:val="nil"/>
              <w:right w:val="nil"/>
            </w:tcBorders>
            <w:shd w:val="clear" w:color="auto" w:fill="auto"/>
            <w:noWrap/>
            <w:vAlign w:val="bottom"/>
            <w:hideMark/>
          </w:tcPr>
          <w:p w14:paraId="712D2FFF" w14:textId="4C1C45C0"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59</w:t>
            </w:r>
          </w:p>
        </w:tc>
      </w:tr>
      <w:tr w:rsidR="006F7FBE" w:rsidRPr="001C7473" w14:paraId="3319C4BD" w14:textId="77777777" w:rsidTr="00F6299D">
        <w:trPr>
          <w:trHeight w:val="261"/>
        </w:trPr>
        <w:tc>
          <w:tcPr>
            <w:tcW w:w="1701" w:type="dxa"/>
            <w:tcBorders>
              <w:top w:val="nil"/>
              <w:left w:val="nil"/>
              <w:bottom w:val="nil"/>
              <w:right w:val="nil"/>
            </w:tcBorders>
            <w:shd w:val="clear" w:color="auto" w:fill="auto"/>
            <w:noWrap/>
            <w:vAlign w:val="bottom"/>
            <w:hideMark/>
          </w:tcPr>
          <w:p w14:paraId="5EE77B10" w14:textId="77777777" w:rsidR="006F7FBE" w:rsidRPr="001C7473" w:rsidRDefault="006F7FBE" w:rsidP="006F7FBE">
            <w:pPr>
              <w:spacing w:after="0" w:line="240" w:lineRule="auto"/>
              <w:rPr>
                <w:rFonts w:ascii="Calibri" w:eastAsia="Times New Roman" w:hAnsi="Calibri"/>
                <w:color w:val="000000"/>
                <w:sz w:val="18"/>
                <w:szCs w:val="18"/>
                <w:lang w:eastAsia="en-AU"/>
              </w:rPr>
            </w:pPr>
            <w:r w:rsidRPr="001C7473">
              <w:rPr>
                <w:rFonts w:ascii="Calibri" w:eastAsia="Times New Roman" w:hAnsi="Calibri"/>
                <w:color w:val="000000"/>
                <w:sz w:val="18"/>
                <w:szCs w:val="18"/>
                <w:lang w:eastAsia="en-AU"/>
              </w:rPr>
              <w:t>se</w:t>
            </w:r>
          </w:p>
        </w:tc>
        <w:tc>
          <w:tcPr>
            <w:tcW w:w="1609" w:type="dxa"/>
            <w:tcBorders>
              <w:top w:val="nil"/>
              <w:left w:val="nil"/>
              <w:bottom w:val="nil"/>
              <w:right w:val="nil"/>
            </w:tcBorders>
            <w:shd w:val="clear" w:color="auto" w:fill="auto"/>
            <w:noWrap/>
            <w:vAlign w:val="bottom"/>
            <w:hideMark/>
          </w:tcPr>
          <w:p w14:paraId="7168F624" w14:textId="452A2991"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(269)</w:t>
            </w:r>
          </w:p>
        </w:tc>
        <w:tc>
          <w:tcPr>
            <w:tcW w:w="1172" w:type="dxa"/>
            <w:tcBorders>
              <w:top w:val="nil"/>
              <w:left w:val="nil"/>
              <w:bottom w:val="nil"/>
              <w:right w:val="nil"/>
            </w:tcBorders>
            <w:shd w:val="clear" w:color="auto" w:fill="auto"/>
            <w:noWrap/>
            <w:vAlign w:val="bottom"/>
            <w:hideMark/>
          </w:tcPr>
          <w:p w14:paraId="62B7C168" w14:textId="1F82FD8E"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w:t>
            </w:r>
          </w:p>
        </w:tc>
        <w:tc>
          <w:tcPr>
            <w:tcW w:w="1142" w:type="dxa"/>
            <w:tcBorders>
              <w:top w:val="nil"/>
              <w:left w:val="nil"/>
              <w:bottom w:val="nil"/>
              <w:right w:val="nil"/>
            </w:tcBorders>
            <w:shd w:val="clear" w:color="auto" w:fill="auto"/>
            <w:noWrap/>
            <w:vAlign w:val="bottom"/>
            <w:hideMark/>
          </w:tcPr>
          <w:p w14:paraId="3E839636" w14:textId="3BF6D5AF"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w:t>
            </w:r>
          </w:p>
        </w:tc>
        <w:tc>
          <w:tcPr>
            <w:tcW w:w="1322" w:type="dxa"/>
            <w:tcBorders>
              <w:top w:val="nil"/>
              <w:left w:val="nil"/>
              <w:bottom w:val="nil"/>
              <w:right w:val="nil"/>
            </w:tcBorders>
            <w:shd w:val="clear" w:color="auto" w:fill="auto"/>
            <w:noWrap/>
            <w:vAlign w:val="bottom"/>
            <w:hideMark/>
          </w:tcPr>
          <w:p w14:paraId="592670E1" w14:textId="01EF4402"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(83)</w:t>
            </w:r>
          </w:p>
        </w:tc>
        <w:tc>
          <w:tcPr>
            <w:tcW w:w="782" w:type="dxa"/>
            <w:tcBorders>
              <w:top w:val="nil"/>
              <w:left w:val="nil"/>
              <w:bottom w:val="nil"/>
              <w:right w:val="nil"/>
            </w:tcBorders>
            <w:shd w:val="clear" w:color="auto" w:fill="auto"/>
            <w:noWrap/>
            <w:vAlign w:val="bottom"/>
            <w:hideMark/>
          </w:tcPr>
          <w:p w14:paraId="32C54AB8" w14:textId="4431314E"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w:t>
            </w:r>
          </w:p>
        </w:tc>
        <w:tc>
          <w:tcPr>
            <w:tcW w:w="1939" w:type="dxa"/>
            <w:tcBorders>
              <w:top w:val="nil"/>
              <w:left w:val="nil"/>
              <w:bottom w:val="nil"/>
              <w:right w:val="nil"/>
            </w:tcBorders>
            <w:shd w:val="clear" w:color="auto" w:fill="auto"/>
            <w:noWrap/>
            <w:vAlign w:val="bottom"/>
            <w:hideMark/>
          </w:tcPr>
          <w:p w14:paraId="55D04CA9" w14:textId="01C4D0D8"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(85)</w:t>
            </w:r>
          </w:p>
        </w:tc>
      </w:tr>
      <w:tr w:rsidR="006F7FBE" w:rsidRPr="001C7473" w14:paraId="262A3191" w14:textId="77777777" w:rsidTr="00F6299D">
        <w:trPr>
          <w:trHeight w:val="261"/>
        </w:trPr>
        <w:tc>
          <w:tcPr>
            <w:tcW w:w="1701" w:type="dxa"/>
            <w:tcBorders>
              <w:top w:val="nil"/>
              <w:left w:val="nil"/>
              <w:bottom w:val="nil"/>
              <w:right w:val="nil"/>
            </w:tcBorders>
            <w:shd w:val="clear" w:color="auto" w:fill="auto"/>
            <w:noWrap/>
            <w:vAlign w:val="bottom"/>
            <w:hideMark/>
          </w:tcPr>
          <w:p w14:paraId="7E9D5C3A" w14:textId="77777777" w:rsidR="006F7FBE" w:rsidRPr="001C7473" w:rsidRDefault="006F7FBE" w:rsidP="006F7FBE">
            <w:pPr>
              <w:spacing w:after="0" w:line="240" w:lineRule="auto"/>
              <w:rPr>
                <w:rFonts w:ascii="Calibri" w:eastAsia="Times New Roman" w:hAnsi="Calibri"/>
                <w:color w:val="000000"/>
                <w:sz w:val="18"/>
                <w:szCs w:val="18"/>
                <w:lang w:eastAsia="en-AU"/>
              </w:rPr>
            </w:pPr>
            <w:proofErr w:type="spellStart"/>
            <w:r w:rsidRPr="001C7473">
              <w:rPr>
                <w:rFonts w:ascii="Calibri" w:eastAsia="Times New Roman" w:hAnsi="Calibri"/>
                <w:color w:val="000000"/>
                <w:sz w:val="18"/>
                <w:szCs w:val="18"/>
                <w:lang w:eastAsia="en-AU"/>
              </w:rPr>
              <w:t>pvalue</w:t>
            </w:r>
            <w:proofErr w:type="spellEnd"/>
          </w:p>
        </w:tc>
        <w:tc>
          <w:tcPr>
            <w:tcW w:w="1609" w:type="dxa"/>
            <w:tcBorders>
              <w:top w:val="nil"/>
              <w:left w:val="nil"/>
              <w:bottom w:val="nil"/>
              <w:right w:val="nil"/>
            </w:tcBorders>
            <w:shd w:val="clear" w:color="auto" w:fill="auto"/>
            <w:noWrap/>
            <w:vAlign w:val="bottom"/>
            <w:hideMark/>
          </w:tcPr>
          <w:p w14:paraId="75E8078A" w14:textId="0B27FE5C"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0.05</w:t>
            </w:r>
          </w:p>
        </w:tc>
        <w:tc>
          <w:tcPr>
            <w:tcW w:w="1172" w:type="dxa"/>
            <w:tcBorders>
              <w:top w:val="nil"/>
              <w:left w:val="nil"/>
              <w:bottom w:val="nil"/>
              <w:right w:val="nil"/>
            </w:tcBorders>
            <w:shd w:val="clear" w:color="auto" w:fill="auto"/>
            <w:noWrap/>
            <w:vAlign w:val="bottom"/>
            <w:hideMark/>
          </w:tcPr>
          <w:p w14:paraId="61763DAE" w14:textId="2F396B2C"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0.23</w:t>
            </w:r>
          </w:p>
        </w:tc>
        <w:tc>
          <w:tcPr>
            <w:tcW w:w="1142" w:type="dxa"/>
            <w:tcBorders>
              <w:top w:val="nil"/>
              <w:left w:val="nil"/>
              <w:bottom w:val="nil"/>
              <w:right w:val="nil"/>
            </w:tcBorders>
            <w:shd w:val="clear" w:color="auto" w:fill="auto"/>
            <w:noWrap/>
            <w:vAlign w:val="bottom"/>
            <w:hideMark/>
          </w:tcPr>
          <w:p w14:paraId="1029227E" w14:textId="2121FFCF"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0.34</w:t>
            </w:r>
          </w:p>
        </w:tc>
        <w:tc>
          <w:tcPr>
            <w:tcW w:w="1322" w:type="dxa"/>
            <w:tcBorders>
              <w:top w:val="nil"/>
              <w:left w:val="nil"/>
              <w:bottom w:val="nil"/>
              <w:right w:val="nil"/>
            </w:tcBorders>
            <w:shd w:val="clear" w:color="auto" w:fill="auto"/>
            <w:noWrap/>
            <w:vAlign w:val="bottom"/>
            <w:hideMark/>
          </w:tcPr>
          <w:p w14:paraId="151CECEE" w14:textId="5882E888"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0.03</w:t>
            </w:r>
          </w:p>
        </w:tc>
        <w:tc>
          <w:tcPr>
            <w:tcW w:w="782" w:type="dxa"/>
            <w:tcBorders>
              <w:top w:val="nil"/>
              <w:left w:val="nil"/>
              <w:bottom w:val="nil"/>
              <w:right w:val="nil"/>
            </w:tcBorders>
            <w:shd w:val="clear" w:color="auto" w:fill="auto"/>
            <w:noWrap/>
            <w:vAlign w:val="bottom"/>
            <w:hideMark/>
          </w:tcPr>
          <w:p w14:paraId="11BA1FEF" w14:textId="2281C7F9"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0.00</w:t>
            </w:r>
          </w:p>
        </w:tc>
        <w:tc>
          <w:tcPr>
            <w:tcW w:w="1939" w:type="dxa"/>
            <w:tcBorders>
              <w:top w:val="nil"/>
              <w:left w:val="nil"/>
              <w:bottom w:val="nil"/>
              <w:right w:val="nil"/>
            </w:tcBorders>
            <w:shd w:val="clear" w:color="auto" w:fill="auto"/>
            <w:noWrap/>
            <w:vAlign w:val="bottom"/>
            <w:hideMark/>
          </w:tcPr>
          <w:p w14:paraId="2C67D384" w14:textId="4BCB9F68"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0.49</w:t>
            </w:r>
          </w:p>
        </w:tc>
      </w:tr>
      <w:tr w:rsidR="006F7FBE" w:rsidRPr="001C7473" w14:paraId="7F228EC3" w14:textId="77777777" w:rsidTr="00F6299D">
        <w:trPr>
          <w:trHeight w:val="261"/>
        </w:trPr>
        <w:tc>
          <w:tcPr>
            <w:tcW w:w="1701" w:type="dxa"/>
            <w:tcBorders>
              <w:top w:val="nil"/>
              <w:left w:val="nil"/>
              <w:bottom w:val="nil"/>
              <w:right w:val="nil"/>
            </w:tcBorders>
            <w:shd w:val="clear" w:color="auto" w:fill="auto"/>
            <w:noWrap/>
            <w:vAlign w:val="bottom"/>
            <w:hideMark/>
          </w:tcPr>
          <w:p w14:paraId="3BBC4D82" w14:textId="77777777" w:rsidR="006F7FBE" w:rsidRPr="001C7473" w:rsidRDefault="006F7FBE" w:rsidP="006F7FBE">
            <w:pPr>
              <w:spacing w:after="0" w:line="240" w:lineRule="auto"/>
              <w:rPr>
                <w:rFonts w:ascii="Calibri" w:eastAsia="Times New Roman" w:hAnsi="Calibri"/>
                <w:color w:val="000000"/>
                <w:sz w:val="18"/>
                <w:szCs w:val="18"/>
                <w:lang w:eastAsia="en-AU"/>
              </w:rPr>
            </w:pPr>
            <w:r w:rsidRPr="001C7473">
              <w:rPr>
                <w:rFonts w:ascii="Calibri" w:eastAsia="Times New Roman" w:hAnsi="Calibri"/>
                <w:color w:val="000000"/>
                <w:sz w:val="18"/>
                <w:szCs w:val="18"/>
                <w:lang w:eastAsia="en-AU"/>
              </w:rPr>
              <w:t>Materials and Services (index)</w:t>
            </w:r>
          </w:p>
        </w:tc>
        <w:tc>
          <w:tcPr>
            <w:tcW w:w="1609" w:type="dxa"/>
            <w:tcBorders>
              <w:top w:val="nil"/>
              <w:left w:val="nil"/>
              <w:bottom w:val="nil"/>
              <w:right w:val="nil"/>
            </w:tcBorders>
            <w:shd w:val="clear" w:color="auto" w:fill="auto"/>
            <w:noWrap/>
            <w:vAlign w:val="bottom"/>
            <w:hideMark/>
          </w:tcPr>
          <w:p w14:paraId="41F65928" w14:textId="2610459B"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692,563</w:t>
            </w:r>
          </w:p>
        </w:tc>
        <w:tc>
          <w:tcPr>
            <w:tcW w:w="1172" w:type="dxa"/>
            <w:tcBorders>
              <w:top w:val="nil"/>
              <w:left w:val="nil"/>
              <w:bottom w:val="nil"/>
              <w:right w:val="nil"/>
            </w:tcBorders>
            <w:shd w:val="clear" w:color="auto" w:fill="auto"/>
            <w:noWrap/>
            <w:vAlign w:val="bottom"/>
            <w:hideMark/>
          </w:tcPr>
          <w:p w14:paraId="22C720B6" w14:textId="31DA401E"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-130</w:t>
            </w:r>
          </w:p>
        </w:tc>
        <w:tc>
          <w:tcPr>
            <w:tcW w:w="1142" w:type="dxa"/>
            <w:tcBorders>
              <w:top w:val="nil"/>
              <w:left w:val="nil"/>
              <w:bottom w:val="nil"/>
              <w:right w:val="nil"/>
            </w:tcBorders>
            <w:shd w:val="clear" w:color="auto" w:fill="auto"/>
            <w:noWrap/>
            <w:vAlign w:val="bottom"/>
            <w:hideMark/>
          </w:tcPr>
          <w:p w14:paraId="4C3E9D0A" w14:textId="07287319"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-110</w:t>
            </w:r>
          </w:p>
        </w:tc>
        <w:tc>
          <w:tcPr>
            <w:tcW w:w="1322" w:type="dxa"/>
            <w:tcBorders>
              <w:top w:val="nil"/>
              <w:left w:val="nil"/>
              <w:bottom w:val="nil"/>
              <w:right w:val="nil"/>
            </w:tcBorders>
            <w:shd w:val="clear" w:color="auto" w:fill="auto"/>
            <w:noWrap/>
            <w:vAlign w:val="bottom"/>
            <w:hideMark/>
          </w:tcPr>
          <w:p w14:paraId="191B67F2" w14:textId="2915BB9B"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-86,324</w:t>
            </w:r>
          </w:p>
        </w:tc>
        <w:tc>
          <w:tcPr>
            <w:tcW w:w="782" w:type="dxa"/>
            <w:tcBorders>
              <w:top w:val="nil"/>
              <w:left w:val="nil"/>
              <w:bottom w:val="nil"/>
              <w:right w:val="nil"/>
            </w:tcBorders>
            <w:shd w:val="clear" w:color="auto" w:fill="auto"/>
            <w:noWrap/>
            <w:vAlign w:val="bottom"/>
            <w:hideMark/>
          </w:tcPr>
          <w:p w14:paraId="4B6F6430" w14:textId="230E2872"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59</w:t>
            </w:r>
          </w:p>
        </w:tc>
        <w:tc>
          <w:tcPr>
            <w:tcW w:w="1939" w:type="dxa"/>
            <w:tcBorders>
              <w:top w:val="nil"/>
              <w:left w:val="nil"/>
              <w:bottom w:val="nil"/>
              <w:right w:val="nil"/>
            </w:tcBorders>
            <w:shd w:val="clear" w:color="auto" w:fill="auto"/>
            <w:noWrap/>
            <w:vAlign w:val="bottom"/>
            <w:hideMark/>
          </w:tcPr>
          <w:p w14:paraId="0B6364E6" w14:textId="35BA2572" w:rsidR="006F7FBE" w:rsidRPr="003235B8" w:rsidRDefault="006F7FBE" w:rsidP="006F7FBE">
            <w:pPr>
              <w:spacing w:after="0" w:line="240" w:lineRule="auto"/>
              <w:jc w:val="right"/>
              <w:rPr>
                <w:rFonts w:ascii="Calibri" w:eastAsia="Times New Roman" w:hAnsi="Calibri"/>
                <w:b/>
                <w:bCs/>
                <w:color w:val="000000"/>
                <w:sz w:val="18"/>
                <w:szCs w:val="18"/>
                <w:lang w:eastAsia="en-AU"/>
              </w:rPr>
            </w:pPr>
            <w:r w:rsidRPr="003235B8">
              <w:rPr>
                <w:rFonts w:ascii="Calibri" w:hAnsi="Calibri"/>
                <w:b/>
                <w:bCs/>
                <w:color w:val="000000"/>
                <w:sz w:val="18"/>
                <w:szCs w:val="18"/>
              </w:rPr>
              <w:t>-64,251</w:t>
            </w:r>
          </w:p>
        </w:tc>
      </w:tr>
      <w:tr w:rsidR="006F7FBE" w:rsidRPr="001C7473" w14:paraId="644E2CFB" w14:textId="77777777" w:rsidTr="00F6299D">
        <w:trPr>
          <w:trHeight w:val="261"/>
        </w:trPr>
        <w:tc>
          <w:tcPr>
            <w:tcW w:w="1701" w:type="dxa"/>
            <w:tcBorders>
              <w:top w:val="nil"/>
              <w:left w:val="nil"/>
              <w:bottom w:val="nil"/>
              <w:right w:val="nil"/>
            </w:tcBorders>
            <w:shd w:val="clear" w:color="auto" w:fill="auto"/>
            <w:noWrap/>
            <w:vAlign w:val="bottom"/>
            <w:hideMark/>
          </w:tcPr>
          <w:p w14:paraId="6BCBCC6B" w14:textId="77777777" w:rsidR="006F7FBE" w:rsidRPr="001C7473" w:rsidRDefault="006F7FBE" w:rsidP="006F7FBE">
            <w:pPr>
              <w:spacing w:after="0" w:line="240" w:lineRule="auto"/>
              <w:rPr>
                <w:rFonts w:ascii="Calibri" w:eastAsia="Times New Roman" w:hAnsi="Calibri"/>
                <w:color w:val="000000"/>
                <w:sz w:val="18"/>
                <w:szCs w:val="18"/>
                <w:lang w:eastAsia="en-AU"/>
              </w:rPr>
            </w:pPr>
            <w:r w:rsidRPr="001C7473">
              <w:rPr>
                <w:rFonts w:ascii="Calibri" w:eastAsia="Times New Roman" w:hAnsi="Calibri"/>
                <w:color w:val="000000"/>
                <w:sz w:val="18"/>
                <w:szCs w:val="18"/>
                <w:lang w:eastAsia="en-AU"/>
              </w:rPr>
              <w:t>se</w:t>
            </w:r>
          </w:p>
        </w:tc>
        <w:tc>
          <w:tcPr>
            <w:tcW w:w="1609" w:type="dxa"/>
            <w:tcBorders>
              <w:top w:val="nil"/>
              <w:left w:val="nil"/>
              <w:bottom w:val="nil"/>
              <w:right w:val="nil"/>
            </w:tcBorders>
            <w:shd w:val="clear" w:color="auto" w:fill="auto"/>
            <w:noWrap/>
            <w:vAlign w:val="bottom"/>
            <w:hideMark/>
          </w:tcPr>
          <w:p w14:paraId="046E0F33" w14:textId="1B4D8D4B"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(400063)</w:t>
            </w:r>
          </w:p>
        </w:tc>
        <w:tc>
          <w:tcPr>
            <w:tcW w:w="1172" w:type="dxa"/>
            <w:tcBorders>
              <w:top w:val="nil"/>
              <w:left w:val="nil"/>
              <w:bottom w:val="nil"/>
              <w:right w:val="nil"/>
            </w:tcBorders>
            <w:shd w:val="clear" w:color="auto" w:fill="auto"/>
            <w:noWrap/>
            <w:vAlign w:val="bottom"/>
            <w:hideMark/>
          </w:tcPr>
          <w:p w14:paraId="0D49C16A" w14:textId="63F335D3"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(92)</w:t>
            </w:r>
          </w:p>
        </w:tc>
        <w:tc>
          <w:tcPr>
            <w:tcW w:w="1142" w:type="dxa"/>
            <w:tcBorders>
              <w:top w:val="nil"/>
              <w:left w:val="nil"/>
              <w:bottom w:val="nil"/>
              <w:right w:val="nil"/>
            </w:tcBorders>
            <w:shd w:val="clear" w:color="auto" w:fill="auto"/>
            <w:noWrap/>
            <w:vAlign w:val="bottom"/>
            <w:hideMark/>
          </w:tcPr>
          <w:p w14:paraId="618DC796" w14:textId="2C852AE3"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(46)</w:t>
            </w:r>
          </w:p>
        </w:tc>
        <w:tc>
          <w:tcPr>
            <w:tcW w:w="1322" w:type="dxa"/>
            <w:tcBorders>
              <w:top w:val="nil"/>
              <w:left w:val="nil"/>
              <w:bottom w:val="nil"/>
              <w:right w:val="nil"/>
            </w:tcBorders>
            <w:shd w:val="clear" w:color="auto" w:fill="auto"/>
            <w:noWrap/>
            <w:vAlign w:val="bottom"/>
            <w:hideMark/>
          </w:tcPr>
          <w:p w14:paraId="172EBBA8" w14:textId="09CE6B95"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(106260)</w:t>
            </w:r>
          </w:p>
        </w:tc>
        <w:tc>
          <w:tcPr>
            <w:tcW w:w="782" w:type="dxa"/>
            <w:tcBorders>
              <w:top w:val="nil"/>
              <w:left w:val="nil"/>
              <w:bottom w:val="nil"/>
              <w:right w:val="nil"/>
            </w:tcBorders>
            <w:shd w:val="clear" w:color="auto" w:fill="auto"/>
            <w:noWrap/>
            <w:vAlign w:val="bottom"/>
            <w:hideMark/>
          </w:tcPr>
          <w:p w14:paraId="76E1E0AA" w14:textId="169C9E1F"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(85)</w:t>
            </w:r>
          </w:p>
        </w:tc>
        <w:tc>
          <w:tcPr>
            <w:tcW w:w="1939" w:type="dxa"/>
            <w:tcBorders>
              <w:top w:val="nil"/>
              <w:left w:val="nil"/>
              <w:bottom w:val="nil"/>
              <w:right w:val="nil"/>
            </w:tcBorders>
            <w:shd w:val="clear" w:color="auto" w:fill="auto"/>
            <w:noWrap/>
            <w:vAlign w:val="bottom"/>
            <w:hideMark/>
          </w:tcPr>
          <w:p w14:paraId="5274C248" w14:textId="4996CE24"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(182511)</w:t>
            </w:r>
          </w:p>
        </w:tc>
      </w:tr>
      <w:tr w:rsidR="006F7FBE" w:rsidRPr="001C7473" w14:paraId="43B5515C" w14:textId="77777777" w:rsidTr="00F6299D">
        <w:trPr>
          <w:trHeight w:val="261"/>
        </w:trPr>
        <w:tc>
          <w:tcPr>
            <w:tcW w:w="1701" w:type="dxa"/>
            <w:tcBorders>
              <w:top w:val="nil"/>
              <w:left w:val="nil"/>
              <w:bottom w:val="single" w:sz="4" w:space="0" w:color="auto"/>
              <w:right w:val="nil"/>
            </w:tcBorders>
            <w:shd w:val="clear" w:color="auto" w:fill="auto"/>
            <w:noWrap/>
            <w:vAlign w:val="bottom"/>
            <w:hideMark/>
          </w:tcPr>
          <w:p w14:paraId="26207772" w14:textId="77777777" w:rsidR="006F7FBE" w:rsidRPr="001C7473" w:rsidRDefault="006F7FBE" w:rsidP="006F7FBE">
            <w:pPr>
              <w:spacing w:after="0" w:line="240" w:lineRule="auto"/>
              <w:rPr>
                <w:rFonts w:ascii="Calibri" w:eastAsia="Times New Roman" w:hAnsi="Calibri"/>
                <w:color w:val="000000"/>
                <w:sz w:val="18"/>
                <w:szCs w:val="18"/>
                <w:lang w:eastAsia="en-AU"/>
              </w:rPr>
            </w:pPr>
            <w:proofErr w:type="spellStart"/>
            <w:r w:rsidRPr="001C7473">
              <w:rPr>
                <w:rFonts w:ascii="Calibri" w:eastAsia="Times New Roman" w:hAnsi="Calibri"/>
                <w:color w:val="000000"/>
                <w:sz w:val="18"/>
                <w:szCs w:val="18"/>
                <w:lang w:eastAsia="en-AU"/>
              </w:rPr>
              <w:t>pvalue</w:t>
            </w:r>
            <w:proofErr w:type="spellEnd"/>
          </w:p>
        </w:tc>
        <w:tc>
          <w:tcPr>
            <w:tcW w:w="1609" w:type="dxa"/>
            <w:tcBorders>
              <w:top w:val="nil"/>
              <w:left w:val="nil"/>
              <w:bottom w:val="single" w:sz="4" w:space="0" w:color="auto"/>
              <w:right w:val="nil"/>
            </w:tcBorders>
            <w:shd w:val="clear" w:color="auto" w:fill="auto"/>
            <w:noWrap/>
            <w:vAlign w:val="bottom"/>
            <w:hideMark/>
          </w:tcPr>
          <w:p w14:paraId="46931739" w14:textId="7309E97E"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0.08</w:t>
            </w:r>
          </w:p>
        </w:tc>
        <w:tc>
          <w:tcPr>
            <w:tcW w:w="1172" w:type="dxa"/>
            <w:tcBorders>
              <w:top w:val="nil"/>
              <w:left w:val="nil"/>
              <w:bottom w:val="single" w:sz="4" w:space="0" w:color="auto"/>
              <w:right w:val="nil"/>
            </w:tcBorders>
            <w:shd w:val="clear" w:color="auto" w:fill="auto"/>
            <w:noWrap/>
            <w:vAlign w:val="bottom"/>
            <w:hideMark/>
          </w:tcPr>
          <w:p w14:paraId="13EEB223" w14:textId="29CC4FA8"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0.16</w:t>
            </w:r>
          </w:p>
        </w:tc>
        <w:tc>
          <w:tcPr>
            <w:tcW w:w="1142" w:type="dxa"/>
            <w:tcBorders>
              <w:top w:val="nil"/>
              <w:left w:val="nil"/>
              <w:bottom w:val="single" w:sz="4" w:space="0" w:color="auto"/>
              <w:right w:val="nil"/>
            </w:tcBorders>
            <w:shd w:val="clear" w:color="auto" w:fill="auto"/>
            <w:noWrap/>
            <w:vAlign w:val="bottom"/>
            <w:hideMark/>
          </w:tcPr>
          <w:p w14:paraId="4734A6AE" w14:textId="35ADD10A"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0.02</w:t>
            </w:r>
          </w:p>
        </w:tc>
        <w:tc>
          <w:tcPr>
            <w:tcW w:w="1322" w:type="dxa"/>
            <w:tcBorders>
              <w:top w:val="nil"/>
              <w:left w:val="nil"/>
              <w:bottom w:val="single" w:sz="4" w:space="0" w:color="auto"/>
              <w:right w:val="nil"/>
            </w:tcBorders>
            <w:shd w:val="clear" w:color="auto" w:fill="auto"/>
            <w:noWrap/>
            <w:vAlign w:val="bottom"/>
            <w:hideMark/>
          </w:tcPr>
          <w:p w14:paraId="49EB435E" w14:textId="7529A5F7"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0.42</w:t>
            </w:r>
          </w:p>
        </w:tc>
        <w:tc>
          <w:tcPr>
            <w:tcW w:w="782" w:type="dxa"/>
            <w:tcBorders>
              <w:top w:val="nil"/>
              <w:left w:val="nil"/>
              <w:bottom w:val="single" w:sz="4" w:space="0" w:color="auto"/>
              <w:right w:val="nil"/>
            </w:tcBorders>
            <w:shd w:val="clear" w:color="auto" w:fill="auto"/>
            <w:noWrap/>
            <w:vAlign w:val="bottom"/>
            <w:hideMark/>
          </w:tcPr>
          <w:p w14:paraId="6184450A" w14:textId="41511AFC"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0.49</w:t>
            </w:r>
          </w:p>
        </w:tc>
        <w:tc>
          <w:tcPr>
            <w:tcW w:w="1939" w:type="dxa"/>
            <w:tcBorders>
              <w:top w:val="nil"/>
              <w:left w:val="nil"/>
              <w:bottom w:val="single" w:sz="4" w:space="0" w:color="auto"/>
              <w:right w:val="nil"/>
            </w:tcBorders>
            <w:shd w:val="clear" w:color="auto" w:fill="auto"/>
            <w:noWrap/>
            <w:vAlign w:val="bottom"/>
            <w:hideMark/>
          </w:tcPr>
          <w:p w14:paraId="2A596CF2" w14:textId="11219E51" w:rsidR="006F7FBE" w:rsidRPr="003235B8" w:rsidRDefault="006F7FBE" w:rsidP="006F7FBE">
            <w:pPr>
              <w:spacing w:after="0" w:line="240" w:lineRule="auto"/>
              <w:jc w:val="right"/>
              <w:rPr>
                <w:rFonts w:ascii="Calibri" w:eastAsia="Times New Roman" w:hAnsi="Calibri"/>
                <w:color w:val="000000"/>
                <w:sz w:val="18"/>
                <w:szCs w:val="18"/>
                <w:lang w:eastAsia="en-AU"/>
              </w:rPr>
            </w:pPr>
            <w:r w:rsidRPr="003235B8">
              <w:rPr>
                <w:rFonts w:ascii="Calibri" w:hAnsi="Calibri"/>
                <w:color w:val="000000"/>
                <w:sz w:val="18"/>
                <w:szCs w:val="18"/>
              </w:rPr>
              <w:t>0.73</w:t>
            </w:r>
          </w:p>
        </w:tc>
      </w:tr>
    </w:tbl>
    <w:p w14:paraId="193E064A" w14:textId="77777777" w:rsidR="00482017" w:rsidRPr="000C7A97" w:rsidDel="00020811" w:rsidRDefault="00482017" w:rsidP="00D61336">
      <w:pPr>
        <w:pStyle w:val="Notesourcetext"/>
        <w:rPr>
          <w:lang w:eastAsia="en-AU"/>
        </w:rPr>
      </w:pPr>
      <w:r w:rsidRPr="00190E82" w:rsidDel="00020811">
        <w:rPr>
          <w:lang w:eastAsia="en-AU"/>
        </w:rPr>
        <w:t>Asymptotic standard errors are reported in parentheses; p value in italics</w:t>
      </w:r>
      <w:r w:rsidDel="00020811">
        <w:rPr>
          <w:lang w:eastAsia="en-AU"/>
        </w:rPr>
        <w:t>.</w:t>
      </w:r>
    </w:p>
    <w:p w14:paraId="7B83F56F" w14:textId="1F6E92DF" w:rsidR="00482017" w:rsidDel="00020811" w:rsidRDefault="00482017" w:rsidP="001A613A">
      <w:pPr>
        <w:pStyle w:val="Caption"/>
      </w:pPr>
      <w:bookmarkStart w:id="72" w:name="_Toc524423144"/>
      <w:r w:rsidDel="00020811">
        <w:lastRenderedPageBreak/>
        <w:t xml:space="preserve">Table </w:t>
      </w:r>
      <w:r w:rsidR="00CC4A0D">
        <w:rPr>
          <w:noProof/>
        </w:rPr>
        <w:fldChar w:fldCharType="begin"/>
      </w:r>
      <w:r w:rsidR="00CC4A0D">
        <w:rPr>
          <w:noProof/>
        </w:rPr>
        <w:instrText xml:space="preserve"> SEQ Table \* ARABIC </w:instrText>
      </w:r>
      <w:r w:rsidR="00CC4A0D">
        <w:rPr>
          <w:noProof/>
        </w:rPr>
        <w:fldChar w:fldCharType="separate"/>
      </w:r>
      <w:r w:rsidR="00873760">
        <w:rPr>
          <w:noProof/>
        </w:rPr>
        <w:t>10</w:t>
      </w:r>
      <w:r w:rsidR="00CC4A0D">
        <w:rPr>
          <w:noProof/>
        </w:rPr>
        <w:fldChar w:fldCharType="end"/>
      </w:r>
      <w:r w:rsidDel="00020811">
        <w:t xml:space="preserve"> </w:t>
      </w:r>
      <w:r w:rsidDel="00020811">
        <w:rPr>
          <w:noProof/>
        </w:rPr>
        <w:t>Estimated parameters for broadacre (rice) farms</w:t>
      </w:r>
      <w:bookmarkEnd w:id="72"/>
    </w:p>
    <w:tbl>
      <w:tblPr>
        <w:tblW w:w="9451" w:type="dxa"/>
        <w:tblLook w:val="04A0" w:firstRow="1" w:lastRow="0" w:firstColumn="1" w:lastColumn="0" w:noHBand="0" w:noVBand="1"/>
      </w:tblPr>
      <w:tblGrid>
        <w:gridCol w:w="2312"/>
        <w:gridCol w:w="920"/>
        <w:gridCol w:w="1059"/>
        <w:gridCol w:w="1335"/>
        <w:gridCol w:w="1097"/>
        <w:gridCol w:w="862"/>
        <w:gridCol w:w="1866"/>
      </w:tblGrid>
      <w:tr w:rsidR="00DE6D81" w:rsidRPr="00DE6D81" w14:paraId="019AA51A" w14:textId="77777777" w:rsidTr="006F7FBE">
        <w:trPr>
          <w:trHeight w:val="200"/>
        </w:trPr>
        <w:tc>
          <w:tcPr>
            <w:tcW w:w="2312" w:type="dxa"/>
            <w:tcBorders>
              <w:top w:val="single" w:sz="4" w:space="0" w:color="auto"/>
              <w:left w:val="nil"/>
              <w:bottom w:val="nil"/>
              <w:right w:val="nil"/>
            </w:tcBorders>
            <w:shd w:val="clear" w:color="auto" w:fill="auto"/>
            <w:noWrap/>
            <w:vAlign w:val="bottom"/>
            <w:hideMark/>
          </w:tcPr>
          <w:p w14:paraId="6BC7F9B7" w14:textId="77777777" w:rsidR="00DE6D81" w:rsidRPr="00DE6D81" w:rsidRDefault="00DE6D81" w:rsidP="00165588">
            <w:pPr>
              <w:keepNext/>
              <w:keepLines/>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 xml:space="preserve">Marginal effect on </w:t>
            </w:r>
          </w:p>
        </w:tc>
        <w:tc>
          <w:tcPr>
            <w:tcW w:w="7139" w:type="dxa"/>
            <w:gridSpan w:val="6"/>
            <w:tcBorders>
              <w:top w:val="single" w:sz="4" w:space="0" w:color="auto"/>
              <w:left w:val="nil"/>
              <w:bottom w:val="single" w:sz="4" w:space="0" w:color="auto"/>
              <w:right w:val="nil"/>
            </w:tcBorders>
            <w:shd w:val="clear" w:color="auto" w:fill="auto"/>
            <w:noWrap/>
            <w:vAlign w:val="bottom"/>
            <w:hideMark/>
          </w:tcPr>
          <w:p w14:paraId="71C3DA4D" w14:textId="77777777" w:rsidR="00DE6D81" w:rsidRPr="00DE6D81" w:rsidRDefault="00DE6D81" w:rsidP="00165588">
            <w:pPr>
              <w:keepNext/>
              <w:keepLines/>
              <w:spacing w:after="0" w:line="240" w:lineRule="auto"/>
              <w:jc w:val="center"/>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 xml:space="preserve">With respect to the price of </w:t>
            </w:r>
          </w:p>
        </w:tc>
      </w:tr>
      <w:tr w:rsidR="00DE6D81" w:rsidRPr="00DE6D81" w14:paraId="4F9FF950" w14:textId="77777777" w:rsidTr="006F7FBE">
        <w:trPr>
          <w:trHeight w:val="200"/>
        </w:trPr>
        <w:tc>
          <w:tcPr>
            <w:tcW w:w="2312" w:type="dxa"/>
            <w:tcBorders>
              <w:top w:val="nil"/>
              <w:left w:val="nil"/>
              <w:bottom w:val="single" w:sz="4" w:space="0" w:color="auto"/>
              <w:right w:val="nil"/>
            </w:tcBorders>
            <w:shd w:val="clear" w:color="auto" w:fill="auto"/>
            <w:noWrap/>
            <w:vAlign w:val="bottom"/>
            <w:hideMark/>
          </w:tcPr>
          <w:p w14:paraId="24BC83EE" w14:textId="77777777" w:rsidR="00DE6D81" w:rsidRPr="00DE6D81" w:rsidRDefault="00DE6D81" w:rsidP="00165588">
            <w:pPr>
              <w:keepNext/>
              <w:keepLines/>
              <w:spacing w:after="0" w:line="240" w:lineRule="auto"/>
              <w:rPr>
                <w:rFonts w:ascii="Calibri" w:eastAsia="Times New Roman" w:hAnsi="Calibri"/>
                <w:b/>
                <w:bCs/>
                <w:color w:val="000000"/>
                <w:sz w:val="18"/>
                <w:szCs w:val="18"/>
                <w:lang w:eastAsia="en-AU"/>
              </w:rPr>
            </w:pPr>
            <w:r w:rsidRPr="00DE6D81">
              <w:rPr>
                <w:rFonts w:ascii="Calibri" w:eastAsia="Times New Roman" w:hAnsi="Calibri"/>
                <w:b/>
                <w:bCs/>
                <w:color w:val="000000"/>
                <w:sz w:val="18"/>
                <w:szCs w:val="18"/>
                <w:lang w:eastAsia="en-AU"/>
              </w:rPr>
              <w:t> </w:t>
            </w:r>
          </w:p>
        </w:tc>
        <w:tc>
          <w:tcPr>
            <w:tcW w:w="920" w:type="dxa"/>
            <w:tcBorders>
              <w:top w:val="nil"/>
              <w:left w:val="nil"/>
              <w:bottom w:val="single" w:sz="4" w:space="0" w:color="auto"/>
              <w:right w:val="nil"/>
            </w:tcBorders>
            <w:shd w:val="clear" w:color="auto" w:fill="auto"/>
            <w:noWrap/>
            <w:vAlign w:val="bottom"/>
            <w:hideMark/>
          </w:tcPr>
          <w:p w14:paraId="6F1DFEC0" w14:textId="77777777" w:rsidR="00DE6D81" w:rsidRPr="00DE6D81" w:rsidRDefault="00DE6D81" w:rsidP="00165588">
            <w:pPr>
              <w:keepNext/>
              <w:keepLines/>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Rice ($/tonne)</w:t>
            </w:r>
          </w:p>
        </w:tc>
        <w:tc>
          <w:tcPr>
            <w:tcW w:w="1059" w:type="dxa"/>
            <w:tcBorders>
              <w:top w:val="nil"/>
              <w:left w:val="nil"/>
              <w:bottom w:val="single" w:sz="4" w:space="0" w:color="auto"/>
              <w:right w:val="nil"/>
            </w:tcBorders>
            <w:shd w:val="clear" w:color="auto" w:fill="auto"/>
            <w:noWrap/>
            <w:vAlign w:val="bottom"/>
            <w:hideMark/>
          </w:tcPr>
          <w:p w14:paraId="6CC3076B" w14:textId="77777777" w:rsidR="00DE6D81" w:rsidRPr="00DE6D81" w:rsidRDefault="00DE6D81" w:rsidP="00165588">
            <w:pPr>
              <w:keepNext/>
              <w:keepLines/>
              <w:spacing w:after="0" w:line="240" w:lineRule="auto"/>
              <w:jc w:val="center"/>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Wheat ($/tonne)</w:t>
            </w:r>
          </w:p>
        </w:tc>
        <w:tc>
          <w:tcPr>
            <w:tcW w:w="1335" w:type="dxa"/>
            <w:tcBorders>
              <w:top w:val="nil"/>
              <w:left w:val="nil"/>
              <w:bottom w:val="single" w:sz="4" w:space="0" w:color="auto"/>
              <w:right w:val="nil"/>
            </w:tcBorders>
            <w:shd w:val="clear" w:color="auto" w:fill="auto"/>
            <w:noWrap/>
            <w:vAlign w:val="bottom"/>
            <w:hideMark/>
          </w:tcPr>
          <w:p w14:paraId="11007941" w14:textId="77777777" w:rsidR="00DE6D81" w:rsidRPr="00DE6D81" w:rsidRDefault="00DE6D81" w:rsidP="00165588">
            <w:pPr>
              <w:keepNext/>
              <w:keepLines/>
              <w:spacing w:after="0" w:line="240" w:lineRule="auto"/>
              <w:jc w:val="center"/>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Livestock ($/number)</w:t>
            </w:r>
          </w:p>
        </w:tc>
        <w:tc>
          <w:tcPr>
            <w:tcW w:w="1097" w:type="dxa"/>
            <w:tcBorders>
              <w:top w:val="nil"/>
              <w:left w:val="nil"/>
              <w:bottom w:val="single" w:sz="4" w:space="0" w:color="auto"/>
              <w:right w:val="nil"/>
            </w:tcBorders>
            <w:shd w:val="clear" w:color="auto" w:fill="auto"/>
            <w:noWrap/>
            <w:vAlign w:val="bottom"/>
            <w:hideMark/>
          </w:tcPr>
          <w:p w14:paraId="5A385CF2" w14:textId="77777777" w:rsidR="00DE6D81" w:rsidRPr="00DE6D81" w:rsidRDefault="00DE6D81" w:rsidP="00165588">
            <w:pPr>
              <w:keepNext/>
              <w:keepLines/>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Labour ($/weeks)</w:t>
            </w:r>
          </w:p>
        </w:tc>
        <w:tc>
          <w:tcPr>
            <w:tcW w:w="862" w:type="dxa"/>
            <w:tcBorders>
              <w:top w:val="nil"/>
              <w:left w:val="nil"/>
              <w:bottom w:val="single" w:sz="4" w:space="0" w:color="auto"/>
              <w:right w:val="nil"/>
            </w:tcBorders>
            <w:shd w:val="clear" w:color="auto" w:fill="auto"/>
            <w:noWrap/>
            <w:vAlign w:val="bottom"/>
            <w:hideMark/>
          </w:tcPr>
          <w:p w14:paraId="3F52A1CE" w14:textId="77777777" w:rsidR="00DE6D81" w:rsidRPr="00DE6D81" w:rsidRDefault="00DE6D81" w:rsidP="00165588">
            <w:pPr>
              <w:keepNext/>
              <w:keepLines/>
              <w:spacing w:after="0" w:line="240" w:lineRule="auto"/>
              <w:jc w:val="center"/>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Water ($/ML)</w:t>
            </w:r>
          </w:p>
        </w:tc>
        <w:tc>
          <w:tcPr>
            <w:tcW w:w="1866" w:type="dxa"/>
            <w:tcBorders>
              <w:top w:val="nil"/>
              <w:left w:val="nil"/>
              <w:bottom w:val="single" w:sz="4" w:space="0" w:color="auto"/>
              <w:right w:val="nil"/>
            </w:tcBorders>
            <w:shd w:val="clear" w:color="auto" w:fill="auto"/>
            <w:noWrap/>
            <w:vAlign w:val="bottom"/>
            <w:hideMark/>
          </w:tcPr>
          <w:p w14:paraId="60163945" w14:textId="77777777" w:rsidR="00DE6D81" w:rsidRPr="00DE6D81" w:rsidRDefault="00DE6D81" w:rsidP="00165588">
            <w:pPr>
              <w:keepNext/>
              <w:keepLines/>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Materials and Services (index)</w:t>
            </w:r>
          </w:p>
        </w:tc>
      </w:tr>
      <w:tr w:rsidR="006F7FBE" w:rsidRPr="00DE6D81" w14:paraId="173A98F9" w14:textId="77777777" w:rsidTr="006F7FBE">
        <w:trPr>
          <w:trHeight w:val="200"/>
        </w:trPr>
        <w:tc>
          <w:tcPr>
            <w:tcW w:w="2312" w:type="dxa"/>
            <w:tcBorders>
              <w:top w:val="nil"/>
              <w:left w:val="nil"/>
              <w:bottom w:val="nil"/>
              <w:right w:val="nil"/>
            </w:tcBorders>
            <w:shd w:val="clear" w:color="auto" w:fill="auto"/>
            <w:noWrap/>
            <w:vAlign w:val="bottom"/>
            <w:hideMark/>
          </w:tcPr>
          <w:p w14:paraId="472C4575" w14:textId="77777777" w:rsidR="006F7FBE" w:rsidRPr="00DE6D81" w:rsidRDefault="006F7FBE" w:rsidP="006F7FBE">
            <w:pPr>
              <w:keepNext/>
              <w:keepLines/>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Rice (tonne)</w:t>
            </w:r>
          </w:p>
        </w:tc>
        <w:tc>
          <w:tcPr>
            <w:tcW w:w="920" w:type="dxa"/>
            <w:tcBorders>
              <w:top w:val="nil"/>
              <w:left w:val="nil"/>
              <w:bottom w:val="nil"/>
              <w:right w:val="nil"/>
            </w:tcBorders>
            <w:shd w:val="clear" w:color="auto" w:fill="auto"/>
            <w:noWrap/>
            <w:vAlign w:val="bottom"/>
            <w:hideMark/>
          </w:tcPr>
          <w:p w14:paraId="087179B7" w14:textId="67CF6518"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-0.33</w:t>
            </w:r>
          </w:p>
        </w:tc>
        <w:tc>
          <w:tcPr>
            <w:tcW w:w="1059" w:type="dxa"/>
            <w:tcBorders>
              <w:top w:val="nil"/>
              <w:left w:val="nil"/>
              <w:bottom w:val="nil"/>
              <w:right w:val="nil"/>
            </w:tcBorders>
            <w:shd w:val="clear" w:color="auto" w:fill="auto"/>
            <w:noWrap/>
            <w:vAlign w:val="bottom"/>
            <w:hideMark/>
          </w:tcPr>
          <w:p w14:paraId="04571DA7" w14:textId="5C634BA0"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0.07</w:t>
            </w:r>
          </w:p>
        </w:tc>
        <w:tc>
          <w:tcPr>
            <w:tcW w:w="1335" w:type="dxa"/>
            <w:tcBorders>
              <w:top w:val="nil"/>
              <w:left w:val="nil"/>
              <w:bottom w:val="nil"/>
              <w:right w:val="nil"/>
            </w:tcBorders>
            <w:shd w:val="clear" w:color="auto" w:fill="auto"/>
            <w:noWrap/>
            <w:vAlign w:val="bottom"/>
            <w:hideMark/>
          </w:tcPr>
          <w:p w14:paraId="1D193DAD" w14:textId="412746A1"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-0.99</w:t>
            </w:r>
          </w:p>
        </w:tc>
        <w:tc>
          <w:tcPr>
            <w:tcW w:w="1097" w:type="dxa"/>
            <w:tcBorders>
              <w:top w:val="nil"/>
              <w:left w:val="nil"/>
              <w:bottom w:val="nil"/>
              <w:right w:val="nil"/>
            </w:tcBorders>
            <w:shd w:val="clear" w:color="auto" w:fill="auto"/>
            <w:noWrap/>
            <w:vAlign w:val="bottom"/>
            <w:hideMark/>
          </w:tcPr>
          <w:p w14:paraId="6C5FDD8D" w14:textId="542E1B70"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-0.10</w:t>
            </w:r>
          </w:p>
        </w:tc>
        <w:tc>
          <w:tcPr>
            <w:tcW w:w="862" w:type="dxa"/>
            <w:tcBorders>
              <w:top w:val="nil"/>
              <w:left w:val="nil"/>
              <w:bottom w:val="nil"/>
              <w:right w:val="nil"/>
            </w:tcBorders>
            <w:shd w:val="clear" w:color="auto" w:fill="auto"/>
            <w:noWrap/>
            <w:vAlign w:val="bottom"/>
            <w:hideMark/>
          </w:tcPr>
          <w:p w14:paraId="34C363E8" w14:textId="23FEA39A"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-1.83</w:t>
            </w:r>
          </w:p>
        </w:tc>
        <w:tc>
          <w:tcPr>
            <w:tcW w:w="1866" w:type="dxa"/>
            <w:tcBorders>
              <w:top w:val="nil"/>
              <w:left w:val="nil"/>
              <w:bottom w:val="nil"/>
              <w:right w:val="nil"/>
            </w:tcBorders>
            <w:shd w:val="clear" w:color="auto" w:fill="auto"/>
            <w:noWrap/>
            <w:vAlign w:val="bottom"/>
            <w:hideMark/>
          </w:tcPr>
          <w:p w14:paraId="46DC9485" w14:textId="287A7DE9"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1,245.00</w:t>
            </w:r>
          </w:p>
        </w:tc>
      </w:tr>
      <w:tr w:rsidR="006F7FBE" w:rsidRPr="00DE6D81" w14:paraId="365A92E7" w14:textId="77777777" w:rsidTr="006F7FBE">
        <w:trPr>
          <w:trHeight w:val="200"/>
        </w:trPr>
        <w:tc>
          <w:tcPr>
            <w:tcW w:w="2312" w:type="dxa"/>
            <w:tcBorders>
              <w:top w:val="nil"/>
              <w:left w:val="nil"/>
              <w:bottom w:val="nil"/>
              <w:right w:val="nil"/>
            </w:tcBorders>
            <w:shd w:val="clear" w:color="auto" w:fill="auto"/>
            <w:noWrap/>
            <w:vAlign w:val="bottom"/>
            <w:hideMark/>
          </w:tcPr>
          <w:p w14:paraId="3E0B3617" w14:textId="77777777" w:rsidR="006F7FBE" w:rsidRPr="00DE6D81" w:rsidRDefault="006F7FBE" w:rsidP="006F7FBE">
            <w:pPr>
              <w:keepNext/>
              <w:keepLines/>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se</w:t>
            </w:r>
          </w:p>
        </w:tc>
        <w:tc>
          <w:tcPr>
            <w:tcW w:w="920" w:type="dxa"/>
            <w:tcBorders>
              <w:top w:val="nil"/>
              <w:left w:val="nil"/>
              <w:bottom w:val="nil"/>
              <w:right w:val="nil"/>
            </w:tcBorders>
            <w:shd w:val="clear" w:color="auto" w:fill="auto"/>
            <w:noWrap/>
            <w:vAlign w:val="bottom"/>
            <w:hideMark/>
          </w:tcPr>
          <w:p w14:paraId="4F26DB95" w14:textId="0BAAC3DC"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(0.26)</w:t>
            </w:r>
          </w:p>
        </w:tc>
        <w:tc>
          <w:tcPr>
            <w:tcW w:w="1059" w:type="dxa"/>
            <w:tcBorders>
              <w:top w:val="nil"/>
              <w:left w:val="nil"/>
              <w:bottom w:val="nil"/>
              <w:right w:val="nil"/>
            </w:tcBorders>
            <w:shd w:val="clear" w:color="auto" w:fill="auto"/>
            <w:noWrap/>
            <w:vAlign w:val="bottom"/>
            <w:hideMark/>
          </w:tcPr>
          <w:p w14:paraId="20C2CB0F" w14:textId="7C97B845"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(0.21)</w:t>
            </w:r>
          </w:p>
        </w:tc>
        <w:tc>
          <w:tcPr>
            <w:tcW w:w="1335" w:type="dxa"/>
            <w:tcBorders>
              <w:top w:val="nil"/>
              <w:left w:val="nil"/>
              <w:bottom w:val="nil"/>
              <w:right w:val="nil"/>
            </w:tcBorders>
            <w:shd w:val="clear" w:color="auto" w:fill="auto"/>
            <w:noWrap/>
            <w:vAlign w:val="bottom"/>
            <w:hideMark/>
          </w:tcPr>
          <w:p w14:paraId="6BF4AF73" w14:textId="097E6448"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(0.32)</w:t>
            </w:r>
          </w:p>
        </w:tc>
        <w:tc>
          <w:tcPr>
            <w:tcW w:w="1097" w:type="dxa"/>
            <w:tcBorders>
              <w:top w:val="nil"/>
              <w:left w:val="nil"/>
              <w:bottom w:val="nil"/>
              <w:right w:val="nil"/>
            </w:tcBorders>
            <w:shd w:val="clear" w:color="auto" w:fill="auto"/>
            <w:noWrap/>
            <w:vAlign w:val="bottom"/>
            <w:hideMark/>
          </w:tcPr>
          <w:p w14:paraId="24FBC70A" w14:textId="4D1B7EBE"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(0.03)</w:t>
            </w:r>
          </w:p>
        </w:tc>
        <w:tc>
          <w:tcPr>
            <w:tcW w:w="862" w:type="dxa"/>
            <w:tcBorders>
              <w:top w:val="nil"/>
              <w:left w:val="nil"/>
              <w:bottom w:val="nil"/>
              <w:right w:val="nil"/>
            </w:tcBorders>
            <w:shd w:val="clear" w:color="auto" w:fill="auto"/>
            <w:noWrap/>
            <w:vAlign w:val="bottom"/>
            <w:hideMark/>
          </w:tcPr>
          <w:p w14:paraId="6A0F92A3" w14:textId="7399CC39"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(0.36)</w:t>
            </w:r>
          </w:p>
        </w:tc>
        <w:tc>
          <w:tcPr>
            <w:tcW w:w="1866" w:type="dxa"/>
            <w:tcBorders>
              <w:top w:val="nil"/>
              <w:left w:val="nil"/>
              <w:bottom w:val="nil"/>
              <w:right w:val="nil"/>
            </w:tcBorders>
            <w:shd w:val="clear" w:color="auto" w:fill="auto"/>
            <w:noWrap/>
            <w:vAlign w:val="bottom"/>
            <w:hideMark/>
          </w:tcPr>
          <w:p w14:paraId="72796668" w14:textId="252D093A"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(198.90)</w:t>
            </w:r>
          </w:p>
        </w:tc>
      </w:tr>
      <w:tr w:rsidR="006F7FBE" w:rsidRPr="00DE6D81" w14:paraId="3CF8604C" w14:textId="77777777" w:rsidTr="006F7FBE">
        <w:trPr>
          <w:trHeight w:val="200"/>
        </w:trPr>
        <w:tc>
          <w:tcPr>
            <w:tcW w:w="2312" w:type="dxa"/>
            <w:tcBorders>
              <w:top w:val="nil"/>
              <w:left w:val="nil"/>
              <w:bottom w:val="nil"/>
              <w:right w:val="nil"/>
            </w:tcBorders>
            <w:shd w:val="clear" w:color="auto" w:fill="auto"/>
            <w:noWrap/>
            <w:vAlign w:val="bottom"/>
            <w:hideMark/>
          </w:tcPr>
          <w:p w14:paraId="4BC269C8" w14:textId="77777777" w:rsidR="006F7FBE" w:rsidRPr="00DE6D81" w:rsidRDefault="006F7FBE" w:rsidP="006F7FBE">
            <w:pPr>
              <w:keepNext/>
              <w:keepLines/>
              <w:spacing w:after="0" w:line="240" w:lineRule="auto"/>
              <w:rPr>
                <w:rFonts w:ascii="Calibri" w:eastAsia="Times New Roman" w:hAnsi="Calibri"/>
                <w:color w:val="000000"/>
                <w:sz w:val="18"/>
                <w:szCs w:val="18"/>
                <w:lang w:eastAsia="en-AU"/>
              </w:rPr>
            </w:pPr>
            <w:proofErr w:type="spellStart"/>
            <w:r w:rsidRPr="00DE6D81">
              <w:rPr>
                <w:rFonts w:ascii="Calibri" w:eastAsia="Times New Roman" w:hAnsi="Calibri"/>
                <w:color w:val="000000"/>
                <w:sz w:val="18"/>
                <w:szCs w:val="18"/>
                <w:lang w:eastAsia="en-AU"/>
              </w:rPr>
              <w:t>pvalue</w:t>
            </w:r>
            <w:proofErr w:type="spellEnd"/>
          </w:p>
        </w:tc>
        <w:tc>
          <w:tcPr>
            <w:tcW w:w="920" w:type="dxa"/>
            <w:tcBorders>
              <w:top w:val="nil"/>
              <w:left w:val="nil"/>
              <w:bottom w:val="nil"/>
              <w:right w:val="nil"/>
            </w:tcBorders>
            <w:shd w:val="clear" w:color="auto" w:fill="auto"/>
            <w:noWrap/>
            <w:vAlign w:val="bottom"/>
            <w:hideMark/>
          </w:tcPr>
          <w:p w14:paraId="7C60EA88" w14:textId="4991858F"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0.20</w:t>
            </w:r>
          </w:p>
        </w:tc>
        <w:tc>
          <w:tcPr>
            <w:tcW w:w="1059" w:type="dxa"/>
            <w:tcBorders>
              <w:top w:val="nil"/>
              <w:left w:val="nil"/>
              <w:bottom w:val="nil"/>
              <w:right w:val="nil"/>
            </w:tcBorders>
            <w:shd w:val="clear" w:color="auto" w:fill="auto"/>
            <w:noWrap/>
            <w:vAlign w:val="bottom"/>
            <w:hideMark/>
          </w:tcPr>
          <w:p w14:paraId="2D124B2F" w14:textId="7D477046"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0.73</w:t>
            </w:r>
          </w:p>
        </w:tc>
        <w:tc>
          <w:tcPr>
            <w:tcW w:w="1335" w:type="dxa"/>
            <w:tcBorders>
              <w:top w:val="nil"/>
              <w:left w:val="nil"/>
              <w:bottom w:val="nil"/>
              <w:right w:val="nil"/>
            </w:tcBorders>
            <w:shd w:val="clear" w:color="auto" w:fill="auto"/>
            <w:noWrap/>
            <w:vAlign w:val="bottom"/>
            <w:hideMark/>
          </w:tcPr>
          <w:p w14:paraId="31DB1394" w14:textId="16AF97E2"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097" w:type="dxa"/>
            <w:tcBorders>
              <w:top w:val="nil"/>
              <w:left w:val="nil"/>
              <w:bottom w:val="nil"/>
              <w:right w:val="nil"/>
            </w:tcBorders>
            <w:shd w:val="clear" w:color="auto" w:fill="auto"/>
            <w:noWrap/>
            <w:vAlign w:val="bottom"/>
            <w:hideMark/>
          </w:tcPr>
          <w:p w14:paraId="3C8AF5E0" w14:textId="7FBB5DA2"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862" w:type="dxa"/>
            <w:tcBorders>
              <w:top w:val="nil"/>
              <w:left w:val="nil"/>
              <w:bottom w:val="nil"/>
              <w:right w:val="nil"/>
            </w:tcBorders>
            <w:shd w:val="clear" w:color="auto" w:fill="auto"/>
            <w:noWrap/>
            <w:vAlign w:val="bottom"/>
            <w:hideMark/>
          </w:tcPr>
          <w:p w14:paraId="3A075570" w14:textId="7FD7A70A"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866" w:type="dxa"/>
            <w:tcBorders>
              <w:top w:val="nil"/>
              <w:left w:val="nil"/>
              <w:bottom w:val="nil"/>
              <w:right w:val="nil"/>
            </w:tcBorders>
            <w:shd w:val="clear" w:color="auto" w:fill="auto"/>
            <w:noWrap/>
            <w:vAlign w:val="bottom"/>
            <w:hideMark/>
          </w:tcPr>
          <w:p w14:paraId="466572F8" w14:textId="4704B8C3"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r>
      <w:tr w:rsidR="006F7FBE" w:rsidRPr="00DE6D81" w14:paraId="3A153087" w14:textId="77777777" w:rsidTr="006F7FBE">
        <w:trPr>
          <w:trHeight w:val="200"/>
        </w:trPr>
        <w:tc>
          <w:tcPr>
            <w:tcW w:w="2312" w:type="dxa"/>
            <w:tcBorders>
              <w:top w:val="nil"/>
              <w:left w:val="nil"/>
              <w:bottom w:val="nil"/>
              <w:right w:val="nil"/>
            </w:tcBorders>
            <w:shd w:val="clear" w:color="auto" w:fill="auto"/>
            <w:noWrap/>
            <w:vAlign w:val="bottom"/>
            <w:hideMark/>
          </w:tcPr>
          <w:p w14:paraId="1F931309" w14:textId="77777777" w:rsidR="006F7FBE" w:rsidRPr="00DE6D81" w:rsidRDefault="006F7FBE" w:rsidP="006F7FBE">
            <w:pPr>
              <w:keepNext/>
              <w:keepLines/>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Other broadacre, incl. wheat  (tonne)</w:t>
            </w:r>
          </w:p>
        </w:tc>
        <w:tc>
          <w:tcPr>
            <w:tcW w:w="920" w:type="dxa"/>
            <w:tcBorders>
              <w:top w:val="nil"/>
              <w:left w:val="nil"/>
              <w:bottom w:val="nil"/>
              <w:right w:val="nil"/>
            </w:tcBorders>
            <w:shd w:val="clear" w:color="auto" w:fill="auto"/>
            <w:noWrap/>
            <w:vAlign w:val="bottom"/>
            <w:hideMark/>
          </w:tcPr>
          <w:p w14:paraId="684E086C" w14:textId="3D0719A3"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0.07</w:t>
            </w:r>
          </w:p>
        </w:tc>
        <w:tc>
          <w:tcPr>
            <w:tcW w:w="1059" w:type="dxa"/>
            <w:tcBorders>
              <w:top w:val="nil"/>
              <w:left w:val="nil"/>
              <w:bottom w:val="nil"/>
              <w:right w:val="nil"/>
            </w:tcBorders>
            <w:shd w:val="clear" w:color="auto" w:fill="auto"/>
            <w:noWrap/>
            <w:vAlign w:val="bottom"/>
            <w:hideMark/>
          </w:tcPr>
          <w:p w14:paraId="14A6145E" w14:textId="4CAA5399"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-0.30</w:t>
            </w:r>
          </w:p>
        </w:tc>
        <w:tc>
          <w:tcPr>
            <w:tcW w:w="1335" w:type="dxa"/>
            <w:tcBorders>
              <w:top w:val="nil"/>
              <w:left w:val="nil"/>
              <w:bottom w:val="nil"/>
              <w:right w:val="nil"/>
            </w:tcBorders>
            <w:shd w:val="clear" w:color="auto" w:fill="auto"/>
            <w:noWrap/>
            <w:vAlign w:val="bottom"/>
            <w:hideMark/>
          </w:tcPr>
          <w:p w14:paraId="42681AA9" w14:textId="24551AA9"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-1.22</w:t>
            </w:r>
          </w:p>
        </w:tc>
        <w:tc>
          <w:tcPr>
            <w:tcW w:w="1097" w:type="dxa"/>
            <w:tcBorders>
              <w:top w:val="nil"/>
              <w:left w:val="nil"/>
              <w:bottom w:val="nil"/>
              <w:right w:val="nil"/>
            </w:tcBorders>
            <w:shd w:val="clear" w:color="auto" w:fill="auto"/>
            <w:noWrap/>
            <w:vAlign w:val="bottom"/>
            <w:hideMark/>
          </w:tcPr>
          <w:p w14:paraId="2ED3AE4C" w14:textId="5E7E2DD4"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-0.06</w:t>
            </w:r>
          </w:p>
        </w:tc>
        <w:tc>
          <w:tcPr>
            <w:tcW w:w="862" w:type="dxa"/>
            <w:tcBorders>
              <w:top w:val="nil"/>
              <w:left w:val="nil"/>
              <w:bottom w:val="nil"/>
              <w:right w:val="nil"/>
            </w:tcBorders>
            <w:shd w:val="clear" w:color="auto" w:fill="auto"/>
            <w:noWrap/>
            <w:vAlign w:val="bottom"/>
            <w:hideMark/>
          </w:tcPr>
          <w:p w14:paraId="09D2587A" w14:textId="06D64A94"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-1.97</w:t>
            </w:r>
          </w:p>
        </w:tc>
        <w:tc>
          <w:tcPr>
            <w:tcW w:w="1866" w:type="dxa"/>
            <w:tcBorders>
              <w:top w:val="nil"/>
              <w:left w:val="nil"/>
              <w:bottom w:val="nil"/>
              <w:right w:val="nil"/>
            </w:tcBorders>
            <w:shd w:val="clear" w:color="auto" w:fill="auto"/>
            <w:noWrap/>
            <w:vAlign w:val="bottom"/>
            <w:hideMark/>
          </w:tcPr>
          <w:p w14:paraId="65990301" w14:textId="6B15C9B2"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1,348.00</w:t>
            </w:r>
          </w:p>
        </w:tc>
      </w:tr>
      <w:tr w:rsidR="006F7FBE" w:rsidRPr="00DE6D81" w14:paraId="55DF5288" w14:textId="77777777" w:rsidTr="006F7FBE">
        <w:trPr>
          <w:trHeight w:val="200"/>
        </w:trPr>
        <w:tc>
          <w:tcPr>
            <w:tcW w:w="2312" w:type="dxa"/>
            <w:tcBorders>
              <w:top w:val="nil"/>
              <w:left w:val="nil"/>
              <w:bottom w:val="nil"/>
              <w:right w:val="nil"/>
            </w:tcBorders>
            <w:shd w:val="clear" w:color="auto" w:fill="auto"/>
            <w:noWrap/>
            <w:vAlign w:val="bottom"/>
            <w:hideMark/>
          </w:tcPr>
          <w:p w14:paraId="59F38BD9" w14:textId="77777777" w:rsidR="006F7FBE" w:rsidRPr="00DE6D81" w:rsidRDefault="006F7FBE" w:rsidP="006F7FBE">
            <w:pPr>
              <w:keepNext/>
              <w:keepLines/>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se</w:t>
            </w:r>
          </w:p>
        </w:tc>
        <w:tc>
          <w:tcPr>
            <w:tcW w:w="920" w:type="dxa"/>
            <w:tcBorders>
              <w:top w:val="nil"/>
              <w:left w:val="nil"/>
              <w:bottom w:val="nil"/>
              <w:right w:val="nil"/>
            </w:tcBorders>
            <w:shd w:val="clear" w:color="auto" w:fill="auto"/>
            <w:noWrap/>
            <w:vAlign w:val="bottom"/>
            <w:hideMark/>
          </w:tcPr>
          <w:p w14:paraId="6F48F7BE" w14:textId="7AC7F89A"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(0.21)</w:t>
            </w:r>
          </w:p>
        </w:tc>
        <w:tc>
          <w:tcPr>
            <w:tcW w:w="1059" w:type="dxa"/>
            <w:tcBorders>
              <w:top w:val="nil"/>
              <w:left w:val="nil"/>
              <w:bottom w:val="nil"/>
              <w:right w:val="nil"/>
            </w:tcBorders>
            <w:shd w:val="clear" w:color="auto" w:fill="auto"/>
            <w:noWrap/>
            <w:vAlign w:val="bottom"/>
            <w:hideMark/>
          </w:tcPr>
          <w:p w14:paraId="5D553426" w14:textId="62062DB9"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(0.33)</w:t>
            </w:r>
          </w:p>
        </w:tc>
        <w:tc>
          <w:tcPr>
            <w:tcW w:w="1335" w:type="dxa"/>
            <w:tcBorders>
              <w:top w:val="nil"/>
              <w:left w:val="nil"/>
              <w:bottom w:val="nil"/>
              <w:right w:val="nil"/>
            </w:tcBorders>
            <w:shd w:val="clear" w:color="auto" w:fill="auto"/>
            <w:noWrap/>
            <w:vAlign w:val="bottom"/>
            <w:hideMark/>
          </w:tcPr>
          <w:p w14:paraId="28BE8706" w14:textId="18097606"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(0.28)</w:t>
            </w:r>
          </w:p>
        </w:tc>
        <w:tc>
          <w:tcPr>
            <w:tcW w:w="1097" w:type="dxa"/>
            <w:tcBorders>
              <w:top w:val="nil"/>
              <w:left w:val="nil"/>
              <w:bottom w:val="nil"/>
              <w:right w:val="nil"/>
            </w:tcBorders>
            <w:shd w:val="clear" w:color="auto" w:fill="auto"/>
            <w:noWrap/>
            <w:vAlign w:val="bottom"/>
            <w:hideMark/>
          </w:tcPr>
          <w:p w14:paraId="304EB644" w14:textId="5D20EE1E"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(0.03)</w:t>
            </w:r>
          </w:p>
        </w:tc>
        <w:tc>
          <w:tcPr>
            <w:tcW w:w="862" w:type="dxa"/>
            <w:tcBorders>
              <w:top w:val="nil"/>
              <w:left w:val="nil"/>
              <w:bottom w:val="nil"/>
              <w:right w:val="nil"/>
            </w:tcBorders>
            <w:shd w:val="clear" w:color="auto" w:fill="auto"/>
            <w:noWrap/>
            <w:vAlign w:val="bottom"/>
            <w:hideMark/>
          </w:tcPr>
          <w:p w14:paraId="56B3144F" w14:textId="089D6638"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(0.38)</w:t>
            </w:r>
          </w:p>
        </w:tc>
        <w:tc>
          <w:tcPr>
            <w:tcW w:w="1866" w:type="dxa"/>
            <w:tcBorders>
              <w:top w:val="nil"/>
              <w:left w:val="nil"/>
              <w:bottom w:val="nil"/>
              <w:right w:val="nil"/>
            </w:tcBorders>
            <w:shd w:val="clear" w:color="auto" w:fill="auto"/>
            <w:noWrap/>
            <w:vAlign w:val="bottom"/>
            <w:hideMark/>
          </w:tcPr>
          <w:p w14:paraId="2F1F1116" w14:textId="23652F02"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(214.20)</w:t>
            </w:r>
          </w:p>
        </w:tc>
      </w:tr>
      <w:tr w:rsidR="006F7FBE" w:rsidRPr="00DE6D81" w14:paraId="5B614018" w14:textId="77777777" w:rsidTr="006F7FBE">
        <w:trPr>
          <w:trHeight w:val="200"/>
        </w:trPr>
        <w:tc>
          <w:tcPr>
            <w:tcW w:w="2312" w:type="dxa"/>
            <w:tcBorders>
              <w:top w:val="nil"/>
              <w:left w:val="nil"/>
              <w:bottom w:val="nil"/>
              <w:right w:val="nil"/>
            </w:tcBorders>
            <w:shd w:val="clear" w:color="auto" w:fill="auto"/>
            <w:noWrap/>
            <w:vAlign w:val="bottom"/>
            <w:hideMark/>
          </w:tcPr>
          <w:p w14:paraId="736E0791" w14:textId="77777777" w:rsidR="006F7FBE" w:rsidRPr="00DE6D81" w:rsidRDefault="006F7FBE" w:rsidP="006F7FBE">
            <w:pPr>
              <w:keepNext/>
              <w:keepLines/>
              <w:spacing w:after="0" w:line="240" w:lineRule="auto"/>
              <w:rPr>
                <w:rFonts w:ascii="Calibri" w:eastAsia="Times New Roman" w:hAnsi="Calibri"/>
                <w:color w:val="000000"/>
                <w:sz w:val="18"/>
                <w:szCs w:val="18"/>
                <w:lang w:eastAsia="en-AU"/>
              </w:rPr>
            </w:pPr>
            <w:proofErr w:type="spellStart"/>
            <w:r w:rsidRPr="00DE6D81">
              <w:rPr>
                <w:rFonts w:ascii="Calibri" w:eastAsia="Times New Roman" w:hAnsi="Calibri"/>
                <w:color w:val="000000"/>
                <w:sz w:val="18"/>
                <w:szCs w:val="18"/>
                <w:lang w:eastAsia="en-AU"/>
              </w:rPr>
              <w:t>pvalue</w:t>
            </w:r>
            <w:proofErr w:type="spellEnd"/>
          </w:p>
        </w:tc>
        <w:tc>
          <w:tcPr>
            <w:tcW w:w="920" w:type="dxa"/>
            <w:tcBorders>
              <w:top w:val="nil"/>
              <w:left w:val="nil"/>
              <w:bottom w:val="nil"/>
              <w:right w:val="nil"/>
            </w:tcBorders>
            <w:shd w:val="clear" w:color="auto" w:fill="auto"/>
            <w:noWrap/>
            <w:vAlign w:val="bottom"/>
            <w:hideMark/>
          </w:tcPr>
          <w:p w14:paraId="5F252F8C" w14:textId="6F9E7945"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0.73</w:t>
            </w:r>
          </w:p>
        </w:tc>
        <w:tc>
          <w:tcPr>
            <w:tcW w:w="1059" w:type="dxa"/>
            <w:tcBorders>
              <w:top w:val="nil"/>
              <w:left w:val="nil"/>
              <w:bottom w:val="nil"/>
              <w:right w:val="nil"/>
            </w:tcBorders>
            <w:shd w:val="clear" w:color="auto" w:fill="auto"/>
            <w:noWrap/>
            <w:vAlign w:val="bottom"/>
            <w:hideMark/>
          </w:tcPr>
          <w:p w14:paraId="309E0107" w14:textId="52748DDD"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0.37</w:t>
            </w:r>
          </w:p>
        </w:tc>
        <w:tc>
          <w:tcPr>
            <w:tcW w:w="1335" w:type="dxa"/>
            <w:tcBorders>
              <w:top w:val="nil"/>
              <w:left w:val="nil"/>
              <w:bottom w:val="nil"/>
              <w:right w:val="nil"/>
            </w:tcBorders>
            <w:shd w:val="clear" w:color="auto" w:fill="auto"/>
            <w:noWrap/>
            <w:vAlign w:val="bottom"/>
            <w:hideMark/>
          </w:tcPr>
          <w:p w14:paraId="389A23FD" w14:textId="4E271CA5"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097" w:type="dxa"/>
            <w:tcBorders>
              <w:top w:val="nil"/>
              <w:left w:val="nil"/>
              <w:bottom w:val="nil"/>
              <w:right w:val="nil"/>
            </w:tcBorders>
            <w:shd w:val="clear" w:color="auto" w:fill="auto"/>
            <w:noWrap/>
            <w:vAlign w:val="bottom"/>
            <w:hideMark/>
          </w:tcPr>
          <w:p w14:paraId="0C636E77" w14:textId="2C68C8CE"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c>
          <w:tcPr>
            <w:tcW w:w="862" w:type="dxa"/>
            <w:tcBorders>
              <w:top w:val="nil"/>
              <w:left w:val="nil"/>
              <w:bottom w:val="nil"/>
              <w:right w:val="nil"/>
            </w:tcBorders>
            <w:shd w:val="clear" w:color="auto" w:fill="auto"/>
            <w:noWrap/>
            <w:vAlign w:val="bottom"/>
            <w:hideMark/>
          </w:tcPr>
          <w:p w14:paraId="5D917EA1" w14:textId="64D6319A"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866" w:type="dxa"/>
            <w:tcBorders>
              <w:top w:val="nil"/>
              <w:left w:val="nil"/>
              <w:bottom w:val="nil"/>
              <w:right w:val="nil"/>
            </w:tcBorders>
            <w:shd w:val="clear" w:color="auto" w:fill="auto"/>
            <w:noWrap/>
            <w:vAlign w:val="bottom"/>
            <w:hideMark/>
          </w:tcPr>
          <w:p w14:paraId="31B3D78E" w14:textId="2C2986E3"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r>
      <w:tr w:rsidR="006F7FBE" w:rsidRPr="00DE6D81" w14:paraId="4FE078CF" w14:textId="77777777" w:rsidTr="006F7FBE">
        <w:trPr>
          <w:trHeight w:val="200"/>
        </w:trPr>
        <w:tc>
          <w:tcPr>
            <w:tcW w:w="2312" w:type="dxa"/>
            <w:tcBorders>
              <w:top w:val="nil"/>
              <w:left w:val="nil"/>
              <w:bottom w:val="nil"/>
              <w:right w:val="nil"/>
            </w:tcBorders>
            <w:shd w:val="clear" w:color="auto" w:fill="auto"/>
            <w:noWrap/>
            <w:vAlign w:val="bottom"/>
            <w:hideMark/>
          </w:tcPr>
          <w:p w14:paraId="3CE4CCEF" w14:textId="77777777" w:rsidR="006F7FBE" w:rsidRPr="00DE6D81" w:rsidRDefault="006F7FBE" w:rsidP="006F7FBE">
            <w:pPr>
              <w:keepNext/>
              <w:keepLines/>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Livestock (number)</w:t>
            </w:r>
          </w:p>
        </w:tc>
        <w:tc>
          <w:tcPr>
            <w:tcW w:w="920" w:type="dxa"/>
            <w:tcBorders>
              <w:top w:val="nil"/>
              <w:left w:val="nil"/>
              <w:bottom w:val="nil"/>
              <w:right w:val="nil"/>
            </w:tcBorders>
            <w:shd w:val="clear" w:color="auto" w:fill="auto"/>
            <w:noWrap/>
            <w:vAlign w:val="bottom"/>
            <w:hideMark/>
          </w:tcPr>
          <w:p w14:paraId="3096BC1A" w14:textId="3DFD451F"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-0.99</w:t>
            </w:r>
          </w:p>
        </w:tc>
        <w:tc>
          <w:tcPr>
            <w:tcW w:w="1059" w:type="dxa"/>
            <w:tcBorders>
              <w:top w:val="nil"/>
              <w:left w:val="nil"/>
              <w:bottom w:val="nil"/>
              <w:right w:val="nil"/>
            </w:tcBorders>
            <w:shd w:val="clear" w:color="auto" w:fill="auto"/>
            <w:noWrap/>
            <w:vAlign w:val="bottom"/>
            <w:hideMark/>
          </w:tcPr>
          <w:p w14:paraId="21BAEBAB" w14:textId="2B79ADF9"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-1.22</w:t>
            </w:r>
          </w:p>
        </w:tc>
        <w:tc>
          <w:tcPr>
            <w:tcW w:w="1335" w:type="dxa"/>
            <w:tcBorders>
              <w:top w:val="nil"/>
              <w:left w:val="nil"/>
              <w:bottom w:val="nil"/>
              <w:right w:val="nil"/>
            </w:tcBorders>
            <w:shd w:val="clear" w:color="auto" w:fill="auto"/>
            <w:noWrap/>
            <w:vAlign w:val="bottom"/>
            <w:hideMark/>
          </w:tcPr>
          <w:p w14:paraId="1AEFB7C5" w14:textId="76FAC15C"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1.02</w:t>
            </w:r>
          </w:p>
        </w:tc>
        <w:tc>
          <w:tcPr>
            <w:tcW w:w="1097" w:type="dxa"/>
            <w:tcBorders>
              <w:top w:val="nil"/>
              <w:left w:val="nil"/>
              <w:bottom w:val="nil"/>
              <w:right w:val="nil"/>
            </w:tcBorders>
            <w:shd w:val="clear" w:color="auto" w:fill="auto"/>
            <w:noWrap/>
            <w:vAlign w:val="bottom"/>
            <w:hideMark/>
          </w:tcPr>
          <w:p w14:paraId="7969C054" w14:textId="75347AFA"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0.10</w:t>
            </w:r>
          </w:p>
        </w:tc>
        <w:tc>
          <w:tcPr>
            <w:tcW w:w="862" w:type="dxa"/>
            <w:tcBorders>
              <w:top w:val="nil"/>
              <w:left w:val="nil"/>
              <w:bottom w:val="nil"/>
              <w:right w:val="nil"/>
            </w:tcBorders>
            <w:shd w:val="clear" w:color="auto" w:fill="auto"/>
            <w:noWrap/>
            <w:vAlign w:val="bottom"/>
            <w:hideMark/>
          </w:tcPr>
          <w:p w14:paraId="69044675" w14:textId="426CF2DC"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2.69</w:t>
            </w:r>
          </w:p>
        </w:tc>
        <w:tc>
          <w:tcPr>
            <w:tcW w:w="1866" w:type="dxa"/>
            <w:tcBorders>
              <w:top w:val="nil"/>
              <w:left w:val="nil"/>
              <w:bottom w:val="nil"/>
              <w:right w:val="nil"/>
            </w:tcBorders>
            <w:shd w:val="clear" w:color="auto" w:fill="auto"/>
            <w:noWrap/>
            <w:vAlign w:val="bottom"/>
            <w:hideMark/>
          </w:tcPr>
          <w:p w14:paraId="640FDEBA" w14:textId="69349A1A"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-171.00</w:t>
            </w:r>
          </w:p>
        </w:tc>
      </w:tr>
      <w:tr w:rsidR="006F7FBE" w:rsidRPr="00DE6D81" w14:paraId="26D0623D" w14:textId="77777777" w:rsidTr="006F7FBE">
        <w:trPr>
          <w:trHeight w:val="200"/>
        </w:trPr>
        <w:tc>
          <w:tcPr>
            <w:tcW w:w="2312" w:type="dxa"/>
            <w:tcBorders>
              <w:top w:val="nil"/>
              <w:left w:val="nil"/>
              <w:bottom w:val="nil"/>
              <w:right w:val="nil"/>
            </w:tcBorders>
            <w:shd w:val="clear" w:color="auto" w:fill="auto"/>
            <w:noWrap/>
            <w:vAlign w:val="bottom"/>
            <w:hideMark/>
          </w:tcPr>
          <w:p w14:paraId="718784F9" w14:textId="77777777" w:rsidR="006F7FBE" w:rsidRPr="00DE6D81" w:rsidRDefault="006F7FBE" w:rsidP="006F7FBE">
            <w:pPr>
              <w:keepNext/>
              <w:keepLines/>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se</w:t>
            </w:r>
          </w:p>
        </w:tc>
        <w:tc>
          <w:tcPr>
            <w:tcW w:w="920" w:type="dxa"/>
            <w:tcBorders>
              <w:top w:val="nil"/>
              <w:left w:val="nil"/>
              <w:bottom w:val="nil"/>
              <w:right w:val="nil"/>
            </w:tcBorders>
            <w:shd w:val="clear" w:color="auto" w:fill="auto"/>
            <w:noWrap/>
            <w:vAlign w:val="bottom"/>
            <w:hideMark/>
          </w:tcPr>
          <w:p w14:paraId="7705343F" w14:textId="42DC4B50"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(0.32)</w:t>
            </w:r>
          </w:p>
        </w:tc>
        <w:tc>
          <w:tcPr>
            <w:tcW w:w="1059" w:type="dxa"/>
            <w:tcBorders>
              <w:top w:val="nil"/>
              <w:left w:val="nil"/>
              <w:bottom w:val="nil"/>
              <w:right w:val="nil"/>
            </w:tcBorders>
            <w:shd w:val="clear" w:color="auto" w:fill="auto"/>
            <w:noWrap/>
            <w:vAlign w:val="bottom"/>
            <w:hideMark/>
          </w:tcPr>
          <w:p w14:paraId="1DB25564" w14:textId="38F6201C"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(0.28)</w:t>
            </w:r>
          </w:p>
        </w:tc>
        <w:tc>
          <w:tcPr>
            <w:tcW w:w="1335" w:type="dxa"/>
            <w:tcBorders>
              <w:top w:val="nil"/>
              <w:left w:val="nil"/>
              <w:bottom w:val="nil"/>
              <w:right w:val="nil"/>
            </w:tcBorders>
            <w:shd w:val="clear" w:color="auto" w:fill="auto"/>
            <w:noWrap/>
            <w:vAlign w:val="bottom"/>
            <w:hideMark/>
          </w:tcPr>
          <w:p w14:paraId="5D82A495" w14:textId="463388C8"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(0.95)</w:t>
            </w:r>
          </w:p>
        </w:tc>
        <w:tc>
          <w:tcPr>
            <w:tcW w:w="1097" w:type="dxa"/>
            <w:tcBorders>
              <w:top w:val="nil"/>
              <w:left w:val="nil"/>
              <w:bottom w:val="nil"/>
              <w:right w:val="nil"/>
            </w:tcBorders>
            <w:shd w:val="clear" w:color="auto" w:fill="auto"/>
            <w:noWrap/>
            <w:vAlign w:val="bottom"/>
            <w:hideMark/>
          </w:tcPr>
          <w:p w14:paraId="77F0DE5D" w14:textId="74B28316"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(0.13)</w:t>
            </w:r>
          </w:p>
        </w:tc>
        <w:tc>
          <w:tcPr>
            <w:tcW w:w="862" w:type="dxa"/>
            <w:tcBorders>
              <w:top w:val="nil"/>
              <w:left w:val="nil"/>
              <w:bottom w:val="nil"/>
              <w:right w:val="nil"/>
            </w:tcBorders>
            <w:shd w:val="clear" w:color="auto" w:fill="auto"/>
            <w:noWrap/>
            <w:vAlign w:val="bottom"/>
            <w:hideMark/>
          </w:tcPr>
          <w:p w14:paraId="6E8F87C0" w14:textId="7F4533A7"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(0.54)</w:t>
            </w:r>
          </w:p>
        </w:tc>
        <w:tc>
          <w:tcPr>
            <w:tcW w:w="1866" w:type="dxa"/>
            <w:tcBorders>
              <w:top w:val="nil"/>
              <w:left w:val="nil"/>
              <w:bottom w:val="nil"/>
              <w:right w:val="nil"/>
            </w:tcBorders>
            <w:shd w:val="clear" w:color="auto" w:fill="auto"/>
            <w:noWrap/>
            <w:vAlign w:val="bottom"/>
            <w:hideMark/>
          </w:tcPr>
          <w:p w14:paraId="1357B53B" w14:textId="2FD29F42"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(432.10)</w:t>
            </w:r>
          </w:p>
        </w:tc>
      </w:tr>
      <w:tr w:rsidR="006F7FBE" w:rsidRPr="00DE6D81" w14:paraId="0E3B99B7" w14:textId="77777777" w:rsidTr="006F7FBE">
        <w:trPr>
          <w:trHeight w:val="200"/>
        </w:trPr>
        <w:tc>
          <w:tcPr>
            <w:tcW w:w="2312" w:type="dxa"/>
            <w:tcBorders>
              <w:top w:val="nil"/>
              <w:left w:val="nil"/>
              <w:bottom w:val="nil"/>
              <w:right w:val="nil"/>
            </w:tcBorders>
            <w:shd w:val="clear" w:color="auto" w:fill="auto"/>
            <w:noWrap/>
            <w:vAlign w:val="bottom"/>
            <w:hideMark/>
          </w:tcPr>
          <w:p w14:paraId="235594C8" w14:textId="77777777" w:rsidR="006F7FBE" w:rsidRPr="00DE6D81" w:rsidRDefault="006F7FBE" w:rsidP="006F7FBE">
            <w:pPr>
              <w:keepNext/>
              <w:keepLines/>
              <w:spacing w:after="0" w:line="240" w:lineRule="auto"/>
              <w:rPr>
                <w:rFonts w:ascii="Calibri" w:eastAsia="Times New Roman" w:hAnsi="Calibri"/>
                <w:color w:val="000000"/>
                <w:sz w:val="18"/>
                <w:szCs w:val="18"/>
                <w:lang w:eastAsia="en-AU"/>
              </w:rPr>
            </w:pPr>
            <w:proofErr w:type="spellStart"/>
            <w:r w:rsidRPr="00DE6D81">
              <w:rPr>
                <w:rFonts w:ascii="Calibri" w:eastAsia="Times New Roman" w:hAnsi="Calibri"/>
                <w:color w:val="000000"/>
                <w:sz w:val="18"/>
                <w:szCs w:val="18"/>
                <w:lang w:eastAsia="en-AU"/>
              </w:rPr>
              <w:t>pvalue</w:t>
            </w:r>
            <w:proofErr w:type="spellEnd"/>
          </w:p>
        </w:tc>
        <w:tc>
          <w:tcPr>
            <w:tcW w:w="920" w:type="dxa"/>
            <w:tcBorders>
              <w:top w:val="nil"/>
              <w:left w:val="nil"/>
              <w:bottom w:val="nil"/>
              <w:right w:val="nil"/>
            </w:tcBorders>
            <w:shd w:val="clear" w:color="auto" w:fill="auto"/>
            <w:noWrap/>
            <w:vAlign w:val="bottom"/>
            <w:hideMark/>
          </w:tcPr>
          <w:p w14:paraId="25396F3C" w14:textId="7C3F2620"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059" w:type="dxa"/>
            <w:tcBorders>
              <w:top w:val="nil"/>
              <w:left w:val="nil"/>
              <w:bottom w:val="nil"/>
              <w:right w:val="nil"/>
            </w:tcBorders>
            <w:shd w:val="clear" w:color="auto" w:fill="auto"/>
            <w:noWrap/>
            <w:vAlign w:val="bottom"/>
            <w:hideMark/>
          </w:tcPr>
          <w:p w14:paraId="276D1B94" w14:textId="198261B2"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335" w:type="dxa"/>
            <w:tcBorders>
              <w:top w:val="nil"/>
              <w:left w:val="nil"/>
              <w:bottom w:val="nil"/>
              <w:right w:val="nil"/>
            </w:tcBorders>
            <w:shd w:val="clear" w:color="auto" w:fill="auto"/>
            <w:noWrap/>
            <w:vAlign w:val="bottom"/>
            <w:hideMark/>
          </w:tcPr>
          <w:p w14:paraId="1FC7BAE2" w14:textId="7B83BE40"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0.28</w:t>
            </w:r>
          </w:p>
        </w:tc>
        <w:tc>
          <w:tcPr>
            <w:tcW w:w="1097" w:type="dxa"/>
            <w:tcBorders>
              <w:top w:val="nil"/>
              <w:left w:val="nil"/>
              <w:bottom w:val="nil"/>
              <w:right w:val="nil"/>
            </w:tcBorders>
            <w:shd w:val="clear" w:color="auto" w:fill="auto"/>
            <w:noWrap/>
            <w:vAlign w:val="bottom"/>
            <w:hideMark/>
          </w:tcPr>
          <w:p w14:paraId="4C5939D5" w14:textId="4D6791D2"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0.45</w:t>
            </w:r>
          </w:p>
        </w:tc>
        <w:tc>
          <w:tcPr>
            <w:tcW w:w="862" w:type="dxa"/>
            <w:tcBorders>
              <w:top w:val="nil"/>
              <w:left w:val="nil"/>
              <w:bottom w:val="nil"/>
              <w:right w:val="nil"/>
            </w:tcBorders>
            <w:shd w:val="clear" w:color="auto" w:fill="auto"/>
            <w:noWrap/>
            <w:vAlign w:val="bottom"/>
            <w:hideMark/>
          </w:tcPr>
          <w:p w14:paraId="160C7008" w14:textId="78E39019"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866" w:type="dxa"/>
            <w:tcBorders>
              <w:top w:val="nil"/>
              <w:left w:val="nil"/>
              <w:bottom w:val="nil"/>
              <w:right w:val="nil"/>
            </w:tcBorders>
            <w:shd w:val="clear" w:color="auto" w:fill="auto"/>
            <w:noWrap/>
            <w:vAlign w:val="bottom"/>
            <w:hideMark/>
          </w:tcPr>
          <w:p w14:paraId="7632999A" w14:textId="47892071"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0.69</w:t>
            </w:r>
          </w:p>
        </w:tc>
      </w:tr>
      <w:tr w:rsidR="006F7FBE" w:rsidRPr="00DE6D81" w14:paraId="50CCF7F8" w14:textId="77777777" w:rsidTr="006F7FBE">
        <w:trPr>
          <w:trHeight w:val="200"/>
        </w:trPr>
        <w:tc>
          <w:tcPr>
            <w:tcW w:w="2312" w:type="dxa"/>
            <w:tcBorders>
              <w:top w:val="nil"/>
              <w:left w:val="nil"/>
              <w:bottom w:val="nil"/>
              <w:right w:val="nil"/>
            </w:tcBorders>
            <w:shd w:val="clear" w:color="auto" w:fill="auto"/>
            <w:noWrap/>
            <w:vAlign w:val="bottom"/>
            <w:hideMark/>
          </w:tcPr>
          <w:p w14:paraId="1F84C332" w14:textId="77777777" w:rsidR="006F7FBE" w:rsidRPr="00DE6D81" w:rsidRDefault="006F7FBE" w:rsidP="006F7FBE">
            <w:pPr>
              <w:keepNext/>
              <w:keepLines/>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Labour (weeks)</w:t>
            </w:r>
          </w:p>
        </w:tc>
        <w:tc>
          <w:tcPr>
            <w:tcW w:w="920" w:type="dxa"/>
            <w:tcBorders>
              <w:top w:val="nil"/>
              <w:left w:val="nil"/>
              <w:bottom w:val="nil"/>
              <w:right w:val="nil"/>
            </w:tcBorders>
            <w:shd w:val="clear" w:color="auto" w:fill="auto"/>
            <w:noWrap/>
            <w:vAlign w:val="bottom"/>
            <w:hideMark/>
          </w:tcPr>
          <w:p w14:paraId="4341141B" w14:textId="29E64E63"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0.10</w:t>
            </w:r>
          </w:p>
        </w:tc>
        <w:tc>
          <w:tcPr>
            <w:tcW w:w="1059" w:type="dxa"/>
            <w:tcBorders>
              <w:top w:val="nil"/>
              <w:left w:val="nil"/>
              <w:bottom w:val="nil"/>
              <w:right w:val="nil"/>
            </w:tcBorders>
            <w:shd w:val="clear" w:color="auto" w:fill="auto"/>
            <w:noWrap/>
            <w:vAlign w:val="bottom"/>
            <w:hideMark/>
          </w:tcPr>
          <w:p w14:paraId="32AD1977" w14:textId="2D6FDA99"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0.06</w:t>
            </w:r>
          </w:p>
        </w:tc>
        <w:tc>
          <w:tcPr>
            <w:tcW w:w="1335" w:type="dxa"/>
            <w:tcBorders>
              <w:top w:val="nil"/>
              <w:left w:val="nil"/>
              <w:bottom w:val="nil"/>
              <w:right w:val="nil"/>
            </w:tcBorders>
            <w:shd w:val="clear" w:color="auto" w:fill="auto"/>
            <w:noWrap/>
            <w:vAlign w:val="bottom"/>
            <w:hideMark/>
          </w:tcPr>
          <w:p w14:paraId="35B6B2E9" w14:textId="2C6D814A"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-0.10</w:t>
            </w:r>
          </w:p>
        </w:tc>
        <w:tc>
          <w:tcPr>
            <w:tcW w:w="1097" w:type="dxa"/>
            <w:tcBorders>
              <w:top w:val="nil"/>
              <w:left w:val="nil"/>
              <w:bottom w:val="nil"/>
              <w:right w:val="nil"/>
            </w:tcBorders>
            <w:shd w:val="clear" w:color="auto" w:fill="auto"/>
            <w:noWrap/>
            <w:vAlign w:val="bottom"/>
            <w:hideMark/>
          </w:tcPr>
          <w:p w14:paraId="3CFA75D4" w14:textId="767BE8DD"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0.04</w:t>
            </w:r>
          </w:p>
        </w:tc>
        <w:tc>
          <w:tcPr>
            <w:tcW w:w="862" w:type="dxa"/>
            <w:tcBorders>
              <w:top w:val="nil"/>
              <w:left w:val="nil"/>
              <w:bottom w:val="nil"/>
              <w:right w:val="nil"/>
            </w:tcBorders>
            <w:shd w:val="clear" w:color="auto" w:fill="auto"/>
            <w:noWrap/>
            <w:vAlign w:val="bottom"/>
            <w:hideMark/>
          </w:tcPr>
          <w:p w14:paraId="6F87100B" w14:textId="6B3C3C15"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-0.09</w:t>
            </w:r>
          </w:p>
        </w:tc>
        <w:tc>
          <w:tcPr>
            <w:tcW w:w="1866" w:type="dxa"/>
            <w:tcBorders>
              <w:top w:val="nil"/>
              <w:left w:val="nil"/>
              <w:bottom w:val="nil"/>
              <w:right w:val="nil"/>
            </w:tcBorders>
            <w:shd w:val="clear" w:color="auto" w:fill="auto"/>
            <w:noWrap/>
            <w:vAlign w:val="bottom"/>
            <w:hideMark/>
          </w:tcPr>
          <w:p w14:paraId="2B7F6185" w14:textId="41310BF4"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69.30</w:t>
            </w:r>
          </w:p>
        </w:tc>
      </w:tr>
      <w:tr w:rsidR="006F7FBE" w:rsidRPr="00DE6D81" w14:paraId="0FF18042" w14:textId="77777777" w:rsidTr="006F7FBE">
        <w:trPr>
          <w:trHeight w:val="200"/>
        </w:trPr>
        <w:tc>
          <w:tcPr>
            <w:tcW w:w="2312" w:type="dxa"/>
            <w:tcBorders>
              <w:top w:val="nil"/>
              <w:left w:val="nil"/>
              <w:bottom w:val="nil"/>
              <w:right w:val="nil"/>
            </w:tcBorders>
            <w:shd w:val="clear" w:color="auto" w:fill="auto"/>
            <w:noWrap/>
            <w:vAlign w:val="bottom"/>
            <w:hideMark/>
          </w:tcPr>
          <w:p w14:paraId="6251B7F6" w14:textId="77777777" w:rsidR="006F7FBE" w:rsidRPr="00DE6D81" w:rsidRDefault="006F7FBE" w:rsidP="006F7FBE">
            <w:pPr>
              <w:keepNext/>
              <w:keepLines/>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se</w:t>
            </w:r>
          </w:p>
        </w:tc>
        <w:tc>
          <w:tcPr>
            <w:tcW w:w="920" w:type="dxa"/>
            <w:tcBorders>
              <w:top w:val="nil"/>
              <w:left w:val="nil"/>
              <w:bottom w:val="nil"/>
              <w:right w:val="nil"/>
            </w:tcBorders>
            <w:shd w:val="clear" w:color="auto" w:fill="auto"/>
            <w:noWrap/>
            <w:vAlign w:val="bottom"/>
            <w:hideMark/>
          </w:tcPr>
          <w:p w14:paraId="740B5485" w14:textId="6DAB7715"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(0.03)</w:t>
            </w:r>
          </w:p>
        </w:tc>
        <w:tc>
          <w:tcPr>
            <w:tcW w:w="1059" w:type="dxa"/>
            <w:tcBorders>
              <w:top w:val="nil"/>
              <w:left w:val="nil"/>
              <w:bottom w:val="nil"/>
              <w:right w:val="nil"/>
            </w:tcBorders>
            <w:shd w:val="clear" w:color="auto" w:fill="auto"/>
            <w:noWrap/>
            <w:vAlign w:val="bottom"/>
            <w:hideMark/>
          </w:tcPr>
          <w:p w14:paraId="71B671B1" w14:textId="4D9404B3"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(0.03)</w:t>
            </w:r>
          </w:p>
        </w:tc>
        <w:tc>
          <w:tcPr>
            <w:tcW w:w="1335" w:type="dxa"/>
            <w:tcBorders>
              <w:top w:val="nil"/>
              <w:left w:val="nil"/>
              <w:bottom w:val="nil"/>
              <w:right w:val="nil"/>
            </w:tcBorders>
            <w:shd w:val="clear" w:color="auto" w:fill="auto"/>
            <w:noWrap/>
            <w:vAlign w:val="bottom"/>
            <w:hideMark/>
          </w:tcPr>
          <w:p w14:paraId="7F348B68" w14:textId="0887139C"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(0.13)</w:t>
            </w:r>
          </w:p>
        </w:tc>
        <w:tc>
          <w:tcPr>
            <w:tcW w:w="1097" w:type="dxa"/>
            <w:tcBorders>
              <w:top w:val="nil"/>
              <w:left w:val="nil"/>
              <w:bottom w:val="nil"/>
              <w:right w:val="nil"/>
            </w:tcBorders>
            <w:shd w:val="clear" w:color="auto" w:fill="auto"/>
            <w:noWrap/>
            <w:vAlign w:val="bottom"/>
            <w:hideMark/>
          </w:tcPr>
          <w:p w14:paraId="1DD51B94" w14:textId="68B0E431"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(0.08)</w:t>
            </w:r>
          </w:p>
        </w:tc>
        <w:tc>
          <w:tcPr>
            <w:tcW w:w="862" w:type="dxa"/>
            <w:tcBorders>
              <w:top w:val="nil"/>
              <w:left w:val="nil"/>
              <w:bottom w:val="nil"/>
              <w:right w:val="nil"/>
            </w:tcBorders>
            <w:shd w:val="clear" w:color="auto" w:fill="auto"/>
            <w:noWrap/>
            <w:vAlign w:val="bottom"/>
            <w:hideMark/>
          </w:tcPr>
          <w:p w14:paraId="138FCDEA" w14:textId="5C05E790"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(0.05)</w:t>
            </w:r>
          </w:p>
        </w:tc>
        <w:tc>
          <w:tcPr>
            <w:tcW w:w="1866" w:type="dxa"/>
            <w:tcBorders>
              <w:top w:val="nil"/>
              <w:left w:val="nil"/>
              <w:bottom w:val="nil"/>
              <w:right w:val="nil"/>
            </w:tcBorders>
            <w:shd w:val="clear" w:color="auto" w:fill="auto"/>
            <w:noWrap/>
            <w:vAlign w:val="bottom"/>
            <w:hideMark/>
          </w:tcPr>
          <w:p w14:paraId="0EDB58FC" w14:textId="09499101"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(76.69)</w:t>
            </w:r>
          </w:p>
        </w:tc>
      </w:tr>
      <w:tr w:rsidR="006F7FBE" w:rsidRPr="00DE6D81" w14:paraId="611DFCA4" w14:textId="77777777" w:rsidTr="006F7FBE">
        <w:trPr>
          <w:trHeight w:val="200"/>
        </w:trPr>
        <w:tc>
          <w:tcPr>
            <w:tcW w:w="2312" w:type="dxa"/>
            <w:tcBorders>
              <w:top w:val="nil"/>
              <w:left w:val="nil"/>
              <w:bottom w:val="nil"/>
              <w:right w:val="nil"/>
            </w:tcBorders>
            <w:shd w:val="clear" w:color="auto" w:fill="auto"/>
            <w:noWrap/>
            <w:vAlign w:val="bottom"/>
            <w:hideMark/>
          </w:tcPr>
          <w:p w14:paraId="3ED22D1B" w14:textId="77777777" w:rsidR="006F7FBE" w:rsidRPr="00DE6D81" w:rsidRDefault="006F7FBE" w:rsidP="006F7FBE">
            <w:pPr>
              <w:keepNext/>
              <w:keepLines/>
              <w:spacing w:after="0" w:line="240" w:lineRule="auto"/>
              <w:rPr>
                <w:rFonts w:ascii="Calibri" w:eastAsia="Times New Roman" w:hAnsi="Calibri"/>
                <w:color w:val="000000"/>
                <w:sz w:val="18"/>
                <w:szCs w:val="18"/>
                <w:lang w:eastAsia="en-AU"/>
              </w:rPr>
            </w:pPr>
            <w:proofErr w:type="spellStart"/>
            <w:r w:rsidRPr="00DE6D81">
              <w:rPr>
                <w:rFonts w:ascii="Calibri" w:eastAsia="Times New Roman" w:hAnsi="Calibri"/>
                <w:color w:val="000000"/>
                <w:sz w:val="18"/>
                <w:szCs w:val="18"/>
                <w:lang w:eastAsia="en-AU"/>
              </w:rPr>
              <w:t>pvalue</w:t>
            </w:r>
            <w:proofErr w:type="spellEnd"/>
          </w:p>
        </w:tc>
        <w:tc>
          <w:tcPr>
            <w:tcW w:w="920" w:type="dxa"/>
            <w:tcBorders>
              <w:top w:val="nil"/>
              <w:left w:val="nil"/>
              <w:bottom w:val="nil"/>
              <w:right w:val="nil"/>
            </w:tcBorders>
            <w:shd w:val="clear" w:color="auto" w:fill="auto"/>
            <w:noWrap/>
            <w:vAlign w:val="bottom"/>
            <w:hideMark/>
          </w:tcPr>
          <w:p w14:paraId="20194971" w14:textId="23B4F70F"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059" w:type="dxa"/>
            <w:tcBorders>
              <w:top w:val="nil"/>
              <w:left w:val="nil"/>
              <w:bottom w:val="nil"/>
              <w:right w:val="nil"/>
            </w:tcBorders>
            <w:shd w:val="clear" w:color="auto" w:fill="auto"/>
            <w:noWrap/>
            <w:vAlign w:val="bottom"/>
            <w:hideMark/>
          </w:tcPr>
          <w:p w14:paraId="0523255C" w14:textId="18A4191A"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c>
          <w:tcPr>
            <w:tcW w:w="1335" w:type="dxa"/>
            <w:tcBorders>
              <w:top w:val="nil"/>
              <w:left w:val="nil"/>
              <w:bottom w:val="nil"/>
              <w:right w:val="nil"/>
            </w:tcBorders>
            <w:shd w:val="clear" w:color="auto" w:fill="auto"/>
            <w:noWrap/>
            <w:vAlign w:val="bottom"/>
            <w:hideMark/>
          </w:tcPr>
          <w:p w14:paraId="305CDB77" w14:textId="0F6FAD40"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0.45</w:t>
            </w:r>
          </w:p>
        </w:tc>
        <w:tc>
          <w:tcPr>
            <w:tcW w:w="1097" w:type="dxa"/>
            <w:tcBorders>
              <w:top w:val="nil"/>
              <w:left w:val="nil"/>
              <w:bottom w:val="nil"/>
              <w:right w:val="nil"/>
            </w:tcBorders>
            <w:shd w:val="clear" w:color="auto" w:fill="auto"/>
            <w:noWrap/>
            <w:vAlign w:val="bottom"/>
            <w:hideMark/>
          </w:tcPr>
          <w:p w14:paraId="755C420A" w14:textId="681DCBCA"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0.64</w:t>
            </w:r>
          </w:p>
        </w:tc>
        <w:tc>
          <w:tcPr>
            <w:tcW w:w="862" w:type="dxa"/>
            <w:tcBorders>
              <w:top w:val="nil"/>
              <w:left w:val="nil"/>
              <w:bottom w:val="nil"/>
              <w:right w:val="nil"/>
            </w:tcBorders>
            <w:shd w:val="clear" w:color="auto" w:fill="auto"/>
            <w:noWrap/>
            <w:vAlign w:val="bottom"/>
            <w:hideMark/>
          </w:tcPr>
          <w:p w14:paraId="6F5E635B" w14:textId="15A82AD8"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0.05</w:t>
            </w:r>
          </w:p>
        </w:tc>
        <w:tc>
          <w:tcPr>
            <w:tcW w:w="1866" w:type="dxa"/>
            <w:tcBorders>
              <w:top w:val="nil"/>
              <w:left w:val="nil"/>
              <w:bottom w:val="nil"/>
              <w:right w:val="nil"/>
            </w:tcBorders>
            <w:shd w:val="clear" w:color="auto" w:fill="auto"/>
            <w:noWrap/>
            <w:vAlign w:val="bottom"/>
            <w:hideMark/>
          </w:tcPr>
          <w:p w14:paraId="13167F4A" w14:textId="2BA51F9E"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0.37</w:t>
            </w:r>
          </w:p>
        </w:tc>
      </w:tr>
      <w:tr w:rsidR="006F7FBE" w:rsidRPr="00DE6D81" w14:paraId="5525CA0A" w14:textId="77777777" w:rsidTr="006F7FBE">
        <w:trPr>
          <w:trHeight w:val="200"/>
        </w:trPr>
        <w:tc>
          <w:tcPr>
            <w:tcW w:w="2312" w:type="dxa"/>
            <w:tcBorders>
              <w:top w:val="nil"/>
              <w:left w:val="nil"/>
              <w:bottom w:val="nil"/>
              <w:right w:val="nil"/>
            </w:tcBorders>
            <w:shd w:val="clear" w:color="auto" w:fill="auto"/>
            <w:noWrap/>
            <w:vAlign w:val="bottom"/>
            <w:hideMark/>
          </w:tcPr>
          <w:p w14:paraId="567219B6" w14:textId="77777777" w:rsidR="006F7FBE" w:rsidRPr="00DE6D81" w:rsidRDefault="006F7FBE" w:rsidP="006F7FBE">
            <w:pPr>
              <w:keepNext/>
              <w:keepLines/>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Water (ML)</w:t>
            </w:r>
          </w:p>
        </w:tc>
        <w:tc>
          <w:tcPr>
            <w:tcW w:w="920" w:type="dxa"/>
            <w:tcBorders>
              <w:top w:val="nil"/>
              <w:left w:val="nil"/>
              <w:bottom w:val="nil"/>
              <w:right w:val="nil"/>
            </w:tcBorders>
            <w:shd w:val="clear" w:color="auto" w:fill="auto"/>
            <w:noWrap/>
            <w:vAlign w:val="bottom"/>
            <w:hideMark/>
          </w:tcPr>
          <w:p w14:paraId="725137CD" w14:textId="3085DC7D"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1.83</w:t>
            </w:r>
          </w:p>
        </w:tc>
        <w:tc>
          <w:tcPr>
            <w:tcW w:w="1059" w:type="dxa"/>
            <w:tcBorders>
              <w:top w:val="nil"/>
              <w:left w:val="nil"/>
              <w:bottom w:val="nil"/>
              <w:right w:val="nil"/>
            </w:tcBorders>
            <w:shd w:val="clear" w:color="auto" w:fill="auto"/>
            <w:noWrap/>
            <w:vAlign w:val="bottom"/>
            <w:hideMark/>
          </w:tcPr>
          <w:p w14:paraId="30D6A7C3" w14:textId="35644F3C"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1.97</w:t>
            </w:r>
          </w:p>
        </w:tc>
        <w:tc>
          <w:tcPr>
            <w:tcW w:w="1335" w:type="dxa"/>
            <w:tcBorders>
              <w:top w:val="nil"/>
              <w:left w:val="nil"/>
              <w:bottom w:val="nil"/>
              <w:right w:val="nil"/>
            </w:tcBorders>
            <w:shd w:val="clear" w:color="auto" w:fill="auto"/>
            <w:noWrap/>
            <w:vAlign w:val="bottom"/>
            <w:hideMark/>
          </w:tcPr>
          <w:p w14:paraId="35EEBA15" w14:textId="197B3341"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-2.69</w:t>
            </w:r>
          </w:p>
        </w:tc>
        <w:tc>
          <w:tcPr>
            <w:tcW w:w="1097" w:type="dxa"/>
            <w:tcBorders>
              <w:top w:val="nil"/>
              <w:left w:val="nil"/>
              <w:bottom w:val="nil"/>
              <w:right w:val="nil"/>
            </w:tcBorders>
            <w:shd w:val="clear" w:color="auto" w:fill="auto"/>
            <w:noWrap/>
            <w:vAlign w:val="bottom"/>
            <w:hideMark/>
          </w:tcPr>
          <w:p w14:paraId="22659418" w14:textId="4BC3CBFE"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-0.09</w:t>
            </w:r>
          </w:p>
        </w:tc>
        <w:tc>
          <w:tcPr>
            <w:tcW w:w="862" w:type="dxa"/>
            <w:tcBorders>
              <w:top w:val="nil"/>
              <w:left w:val="nil"/>
              <w:bottom w:val="nil"/>
              <w:right w:val="nil"/>
            </w:tcBorders>
            <w:shd w:val="clear" w:color="auto" w:fill="auto"/>
            <w:noWrap/>
            <w:vAlign w:val="bottom"/>
            <w:hideMark/>
          </w:tcPr>
          <w:p w14:paraId="2DEF15BE" w14:textId="07FCE532"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-6.59</w:t>
            </w:r>
          </w:p>
        </w:tc>
        <w:tc>
          <w:tcPr>
            <w:tcW w:w="1866" w:type="dxa"/>
            <w:tcBorders>
              <w:top w:val="nil"/>
              <w:left w:val="nil"/>
              <w:bottom w:val="nil"/>
              <w:right w:val="nil"/>
            </w:tcBorders>
            <w:shd w:val="clear" w:color="auto" w:fill="auto"/>
            <w:noWrap/>
            <w:vAlign w:val="bottom"/>
            <w:hideMark/>
          </w:tcPr>
          <w:p w14:paraId="4821D644" w14:textId="47D1EEB2"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-1,190.00</w:t>
            </w:r>
          </w:p>
        </w:tc>
      </w:tr>
      <w:tr w:rsidR="006F7FBE" w:rsidRPr="00DE6D81" w14:paraId="50981FCC" w14:textId="77777777" w:rsidTr="006F7FBE">
        <w:trPr>
          <w:trHeight w:val="200"/>
        </w:trPr>
        <w:tc>
          <w:tcPr>
            <w:tcW w:w="2312" w:type="dxa"/>
            <w:tcBorders>
              <w:top w:val="nil"/>
              <w:left w:val="nil"/>
              <w:bottom w:val="nil"/>
              <w:right w:val="nil"/>
            </w:tcBorders>
            <w:shd w:val="clear" w:color="auto" w:fill="auto"/>
            <w:noWrap/>
            <w:vAlign w:val="bottom"/>
            <w:hideMark/>
          </w:tcPr>
          <w:p w14:paraId="25C4CB95" w14:textId="77777777" w:rsidR="006F7FBE" w:rsidRPr="00DE6D81" w:rsidRDefault="006F7FBE" w:rsidP="006F7FBE">
            <w:pPr>
              <w:keepNext/>
              <w:keepLines/>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se</w:t>
            </w:r>
          </w:p>
        </w:tc>
        <w:tc>
          <w:tcPr>
            <w:tcW w:w="920" w:type="dxa"/>
            <w:tcBorders>
              <w:top w:val="nil"/>
              <w:left w:val="nil"/>
              <w:bottom w:val="nil"/>
              <w:right w:val="nil"/>
            </w:tcBorders>
            <w:shd w:val="clear" w:color="auto" w:fill="auto"/>
            <w:noWrap/>
            <w:vAlign w:val="bottom"/>
            <w:hideMark/>
          </w:tcPr>
          <w:p w14:paraId="09C2E6D4" w14:textId="4A4862C2"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(0.36)</w:t>
            </w:r>
          </w:p>
        </w:tc>
        <w:tc>
          <w:tcPr>
            <w:tcW w:w="1059" w:type="dxa"/>
            <w:tcBorders>
              <w:top w:val="nil"/>
              <w:left w:val="nil"/>
              <w:bottom w:val="nil"/>
              <w:right w:val="nil"/>
            </w:tcBorders>
            <w:shd w:val="clear" w:color="auto" w:fill="auto"/>
            <w:noWrap/>
            <w:vAlign w:val="bottom"/>
            <w:hideMark/>
          </w:tcPr>
          <w:p w14:paraId="151E0260" w14:textId="12DE2ADC"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(0.38)</w:t>
            </w:r>
          </w:p>
        </w:tc>
        <w:tc>
          <w:tcPr>
            <w:tcW w:w="1335" w:type="dxa"/>
            <w:tcBorders>
              <w:top w:val="nil"/>
              <w:left w:val="nil"/>
              <w:bottom w:val="nil"/>
              <w:right w:val="nil"/>
            </w:tcBorders>
            <w:shd w:val="clear" w:color="auto" w:fill="auto"/>
            <w:noWrap/>
            <w:vAlign w:val="bottom"/>
            <w:hideMark/>
          </w:tcPr>
          <w:p w14:paraId="3B4DC88F" w14:textId="70045703"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(0.54)</w:t>
            </w:r>
          </w:p>
        </w:tc>
        <w:tc>
          <w:tcPr>
            <w:tcW w:w="1097" w:type="dxa"/>
            <w:tcBorders>
              <w:top w:val="nil"/>
              <w:left w:val="nil"/>
              <w:bottom w:val="nil"/>
              <w:right w:val="nil"/>
            </w:tcBorders>
            <w:shd w:val="clear" w:color="auto" w:fill="auto"/>
            <w:noWrap/>
            <w:vAlign w:val="bottom"/>
            <w:hideMark/>
          </w:tcPr>
          <w:p w14:paraId="3213EBD1" w14:textId="7F7F1BAE"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(0.05)</w:t>
            </w:r>
          </w:p>
        </w:tc>
        <w:tc>
          <w:tcPr>
            <w:tcW w:w="862" w:type="dxa"/>
            <w:tcBorders>
              <w:top w:val="nil"/>
              <w:left w:val="nil"/>
              <w:bottom w:val="nil"/>
              <w:right w:val="nil"/>
            </w:tcBorders>
            <w:shd w:val="clear" w:color="auto" w:fill="auto"/>
            <w:noWrap/>
            <w:vAlign w:val="bottom"/>
            <w:hideMark/>
          </w:tcPr>
          <w:p w14:paraId="414A90E9" w14:textId="589FF380"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(0.73)</w:t>
            </w:r>
          </w:p>
        </w:tc>
        <w:tc>
          <w:tcPr>
            <w:tcW w:w="1866" w:type="dxa"/>
            <w:tcBorders>
              <w:top w:val="nil"/>
              <w:left w:val="nil"/>
              <w:bottom w:val="nil"/>
              <w:right w:val="nil"/>
            </w:tcBorders>
            <w:shd w:val="clear" w:color="auto" w:fill="auto"/>
            <w:noWrap/>
            <w:vAlign w:val="bottom"/>
            <w:hideMark/>
          </w:tcPr>
          <w:p w14:paraId="64A60845" w14:textId="3087A72A"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(300.90)</w:t>
            </w:r>
          </w:p>
        </w:tc>
      </w:tr>
      <w:tr w:rsidR="006F7FBE" w:rsidRPr="00DE6D81" w14:paraId="3D2CC661" w14:textId="77777777" w:rsidTr="006F7FBE">
        <w:trPr>
          <w:trHeight w:val="200"/>
        </w:trPr>
        <w:tc>
          <w:tcPr>
            <w:tcW w:w="2312" w:type="dxa"/>
            <w:tcBorders>
              <w:top w:val="nil"/>
              <w:left w:val="nil"/>
              <w:bottom w:val="nil"/>
              <w:right w:val="nil"/>
            </w:tcBorders>
            <w:shd w:val="clear" w:color="auto" w:fill="auto"/>
            <w:noWrap/>
            <w:vAlign w:val="bottom"/>
            <w:hideMark/>
          </w:tcPr>
          <w:p w14:paraId="7708C20D" w14:textId="77777777" w:rsidR="006F7FBE" w:rsidRPr="00DE6D81" w:rsidRDefault="006F7FBE" w:rsidP="006F7FBE">
            <w:pPr>
              <w:keepNext/>
              <w:keepLines/>
              <w:spacing w:after="0" w:line="240" w:lineRule="auto"/>
              <w:rPr>
                <w:rFonts w:ascii="Calibri" w:eastAsia="Times New Roman" w:hAnsi="Calibri"/>
                <w:color w:val="000000"/>
                <w:sz w:val="18"/>
                <w:szCs w:val="18"/>
                <w:lang w:eastAsia="en-AU"/>
              </w:rPr>
            </w:pPr>
            <w:proofErr w:type="spellStart"/>
            <w:r w:rsidRPr="00DE6D81">
              <w:rPr>
                <w:rFonts w:ascii="Calibri" w:eastAsia="Times New Roman" w:hAnsi="Calibri"/>
                <w:color w:val="000000"/>
                <w:sz w:val="18"/>
                <w:szCs w:val="18"/>
                <w:lang w:eastAsia="en-AU"/>
              </w:rPr>
              <w:t>pvalue</w:t>
            </w:r>
            <w:proofErr w:type="spellEnd"/>
          </w:p>
        </w:tc>
        <w:tc>
          <w:tcPr>
            <w:tcW w:w="920" w:type="dxa"/>
            <w:tcBorders>
              <w:top w:val="nil"/>
              <w:left w:val="nil"/>
              <w:bottom w:val="nil"/>
              <w:right w:val="nil"/>
            </w:tcBorders>
            <w:shd w:val="clear" w:color="auto" w:fill="auto"/>
            <w:noWrap/>
            <w:vAlign w:val="bottom"/>
            <w:hideMark/>
          </w:tcPr>
          <w:p w14:paraId="260970F9" w14:textId="22C5FB74"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059" w:type="dxa"/>
            <w:tcBorders>
              <w:top w:val="nil"/>
              <w:left w:val="nil"/>
              <w:bottom w:val="nil"/>
              <w:right w:val="nil"/>
            </w:tcBorders>
            <w:shd w:val="clear" w:color="auto" w:fill="auto"/>
            <w:noWrap/>
            <w:vAlign w:val="bottom"/>
            <w:hideMark/>
          </w:tcPr>
          <w:p w14:paraId="533FCADC" w14:textId="2C4CAC67"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335" w:type="dxa"/>
            <w:tcBorders>
              <w:top w:val="nil"/>
              <w:left w:val="nil"/>
              <w:bottom w:val="nil"/>
              <w:right w:val="nil"/>
            </w:tcBorders>
            <w:shd w:val="clear" w:color="auto" w:fill="auto"/>
            <w:noWrap/>
            <w:vAlign w:val="bottom"/>
            <w:hideMark/>
          </w:tcPr>
          <w:p w14:paraId="515641EC" w14:textId="5DA1AF50"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097" w:type="dxa"/>
            <w:tcBorders>
              <w:top w:val="nil"/>
              <w:left w:val="nil"/>
              <w:bottom w:val="nil"/>
              <w:right w:val="nil"/>
            </w:tcBorders>
            <w:shd w:val="clear" w:color="auto" w:fill="auto"/>
            <w:noWrap/>
            <w:vAlign w:val="bottom"/>
            <w:hideMark/>
          </w:tcPr>
          <w:p w14:paraId="752BD911" w14:textId="172FA84F"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0.05</w:t>
            </w:r>
          </w:p>
        </w:tc>
        <w:tc>
          <w:tcPr>
            <w:tcW w:w="862" w:type="dxa"/>
            <w:tcBorders>
              <w:top w:val="nil"/>
              <w:left w:val="nil"/>
              <w:bottom w:val="nil"/>
              <w:right w:val="nil"/>
            </w:tcBorders>
            <w:shd w:val="clear" w:color="auto" w:fill="auto"/>
            <w:noWrap/>
            <w:vAlign w:val="bottom"/>
            <w:hideMark/>
          </w:tcPr>
          <w:p w14:paraId="2E335551" w14:textId="51AD8860"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866" w:type="dxa"/>
            <w:tcBorders>
              <w:top w:val="nil"/>
              <w:left w:val="nil"/>
              <w:bottom w:val="nil"/>
              <w:right w:val="nil"/>
            </w:tcBorders>
            <w:shd w:val="clear" w:color="auto" w:fill="auto"/>
            <w:noWrap/>
            <w:vAlign w:val="bottom"/>
            <w:hideMark/>
          </w:tcPr>
          <w:p w14:paraId="025CCCE3" w14:textId="351B77F9"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r>
      <w:tr w:rsidR="006F7FBE" w:rsidRPr="00DE6D81" w14:paraId="40729FE9" w14:textId="77777777" w:rsidTr="006F7FBE">
        <w:trPr>
          <w:trHeight w:val="200"/>
        </w:trPr>
        <w:tc>
          <w:tcPr>
            <w:tcW w:w="2312" w:type="dxa"/>
            <w:tcBorders>
              <w:top w:val="nil"/>
              <w:left w:val="nil"/>
              <w:bottom w:val="nil"/>
              <w:right w:val="nil"/>
            </w:tcBorders>
            <w:shd w:val="clear" w:color="auto" w:fill="auto"/>
            <w:noWrap/>
            <w:vAlign w:val="bottom"/>
            <w:hideMark/>
          </w:tcPr>
          <w:p w14:paraId="79C34DA1" w14:textId="77777777" w:rsidR="006F7FBE" w:rsidRPr="00DE6D81" w:rsidRDefault="006F7FBE" w:rsidP="006F7FBE">
            <w:pPr>
              <w:keepNext/>
              <w:keepLines/>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Materials and Services (index)</w:t>
            </w:r>
          </w:p>
        </w:tc>
        <w:tc>
          <w:tcPr>
            <w:tcW w:w="920" w:type="dxa"/>
            <w:tcBorders>
              <w:top w:val="nil"/>
              <w:left w:val="nil"/>
              <w:bottom w:val="nil"/>
              <w:right w:val="nil"/>
            </w:tcBorders>
            <w:shd w:val="clear" w:color="auto" w:fill="auto"/>
            <w:noWrap/>
            <w:vAlign w:val="bottom"/>
            <w:hideMark/>
          </w:tcPr>
          <w:p w14:paraId="54861AE3" w14:textId="2FF3520D"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1,245.00</w:t>
            </w:r>
          </w:p>
        </w:tc>
        <w:tc>
          <w:tcPr>
            <w:tcW w:w="1059" w:type="dxa"/>
            <w:tcBorders>
              <w:top w:val="nil"/>
              <w:left w:val="nil"/>
              <w:bottom w:val="nil"/>
              <w:right w:val="nil"/>
            </w:tcBorders>
            <w:shd w:val="clear" w:color="auto" w:fill="auto"/>
            <w:noWrap/>
            <w:vAlign w:val="bottom"/>
            <w:hideMark/>
          </w:tcPr>
          <w:p w14:paraId="37C26AFB" w14:textId="1806F382"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1,348.00</w:t>
            </w:r>
          </w:p>
        </w:tc>
        <w:tc>
          <w:tcPr>
            <w:tcW w:w="1335" w:type="dxa"/>
            <w:tcBorders>
              <w:top w:val="nil"/>
              <w:left w:val="nil"/>
              <w:bottom w:val="nil"/>
              <w:right w:val="nil"/>
            </w:tcBorders>
            <w:shd w:val="clear" w:color="auto" w:fill="auto"/>
            <w:noWrap/>
            <w:vAlign w:val="bottom"/>
            <w:hideMark/>
          </w:tcPr>
          <w:p w14:paraId="388EE3F8" w14:textId="07D61416"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-171.00</w:t>
            </w:r>
          </w:p>
        </w:tc>
        <w:tc>
          <w:tcPr>
            <w:tcW w:w="1097" w:type="dxa"/>
            <w:tcBorders>
              <w:top w:val="nil"/>
              <w:left w:val="nil"/>
              <w:bottom w:val="nil"/>
              <w:right w:val="nil"/>
            </w:tcBorders>
            <w:shd w:val="clear" w:color="auto" w:fill="auto"/>
            <w:noWrap/>
            <w:vAlign w:val="bottom"/>
            <w:hideMark/>
          </w:tcPr>
          <w:p w14:paraId="5CCC7131" w14:textId="6D9CBB8B"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69.30</w:t>
            </w:r>
          </w:p>
        </w:tc>
        <w:tc>
          <w:tcPr>
            <w:tcW w:w="862" w:type="dxa"/>
            <w:tcBorders>
              <w:top w:val="nil"/>
              <w:left w:val="nil"/>
              <w:bottom w:val="nil"/>
              <w:right w:val="nil"/>
            </w:tcBorders>
            <w:shd w:val="clear" w:color="auto" w:fill="auto"/>
            <w:noWrap/>
            <w:vAlign w:val="bottom"/>
            <w:hideMark/>
          </w:tcPr>
          <w:p w14:paraId="2A1F454F" w14:textId="4324E885"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-1,190.00</w:t>
            </w:r>
          </w:p>
        </w:tc>
        <w:tc>
          <w:tcPr>
            <w:tcW w:w="1866" w:type="dxa"/>
            <w:tcBorders>
              <w:top w:val="nil"/>
              <w:left w:val="nil"/>
              <w:bottom w:val="nil"/>
              <w:right w:val="nil"/>
            </w:tcBorders>
            <w:shd w:val="clear" w:color="auto" w:fill="auto"/>
            <w:noWrap/>
            <w:vAlign w:val="bottom"/>
            <w:hideMark/>
          </w:tcPr>
          <w:p w14:paraId="0CB2BFBE" w14:textId="64DEE9D4" w:rsidR="006F7FBE" w:rsidRPr="006F7FBE" w:rsidRDefault="006F7FBE" w:rsidP="006F7FBE">
            <w:pPr>
              <w:keepNext/>
              <w:keepLines/>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-1,108,000.00</w:t>
            </w:r>
          </w:p>
        </w:tc>
      </w:tr>
      <w:tr w:rsidR="006F7FBE" w:rsidRPr="00DE6D81" w14:paraId="5A2399A6" w14:textId="77777777" w:rsidTr="006F7FBE">
        <w:trPr>
          <w:trHeight w:val="200"/>
        </w:trPr>
        <w:tc>
          <w:tcPr>
            <w:tcW w:w="2312" w:type="dxa"/>
            <w:tcBorders>
              <w:top w:val="nil"/>
              <w:left w:val="nil"/>
              <w:bottom w:val="nil"/>
              <w:right w:val="nil"/>
            </w:tcBorders>
            <w:shd w:val="clear" w:color="auto" w:fill="auto"/>
            <w:noWrap/>
            <w:vAlign w:val="bottom"/>
            <w:hideMark/>
          </w:tcPr>
          <w:p w14:paraId="086D76DA" w14:textId="77777777" w:rsidR="006F7FBE" w:rsidRPr="00DE6D81" w:rsidRDefault="006F7FBE" w:rsidP="006F7FBE">
            <w:pPr>
              <w:keepNext/>
              <w:keepLines/>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se</w:t>
            </w:r>
          </w:p>
        </w:tc>
        <w:tc>
          <w:tcPr>
            <w:tcW w:w="920" w:type="dxa"/>
            <w:tcBorders>
              <w:top w:val="nil"/>
              <w:left w:val="nil"/>
              <w:bottom w:val="nil"/>
              <w:right w:val="nil"/>
            </w:tcBorders>
            <w:shd w:val="clear" w:color="auto" w:fill="auto"/>
            <w:noWrap/>
            <w:vAlign w:val="bottom"/>
            <w:hideMark/>
          </w:tcPr>
          <w:p w14:paraId="6A754E6D" w14:textId="3836DF55"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(198.90)</w:t>
            </w:r>
          </w:p>
        </w:tc>
        <w:tc>
          <w:tcPr>
            <w:tcW w:w="1059" w:type="dxa"/>
            <w:tcBorders>
              <w:top w:val="nil"/>
              <w:left w:val="nil"/>
              <w:bottom w:val="nil"/>
              <w:right w:val="nil"/>
            </w:tcBorders>
            <w:shd w:val="clear" w:color="auto" w:fill="auto"/>
            <w:noWrap/>
            <w:vAlign w:val="bottom"/>
            <w:hideMark/>
          </w:tcPr>
          <w:p w14:paraId="314EA582" w14:textId="4464D10E"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(214.20)</w:t>
            </w:r>
          </w:p>
        </w:tc>
        <w:tc>
          <w:tcPr>
            <w:tcW w:w="1335" w:type="dxa"/>
            <w:tcBorders>
              <w:top w:val="nil"/>
              <w:left w:val="nil"/>
              <w:bottom w:val="nil"/>
              <w:right w:val="nil"/>
            </w:tcBorders>
            <w:shd w:val="clear" w:color="auto" w:fill="auto"/>
            <w:noWrap/>
            <w:vAlign w:val="bottom"/>
            <w:hideMark/>
          </w:tcPr>
          <w:p w14:paraId="31303402" w14:textId="3558F74B"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(432.10)</w:t>
            </w:r>
          </w:p>
        </w:tc>
        <w:tc>
          <w:tcPr>
            <w:tcW w:w="1097" w:type="dxa"/>
            <w:tcBorders>
              <w:top w:val="nil"/>
              <w:left w:val="nil"/>
              <w:bottom w:val="nil"/>
              <w:right w:val="nil"/>
            </w:tcBorders>
            <w:shd w:val="clear" w:color="auto" w:fill="auto"/>
            <w:noWrap/>
            <w:vAlign w:val="bottom"/>
            <w:hideMark/>
          </w:tcPr>
          <w:p w14:paraId="21480B04" w14:textId="5CA3D360"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(76.69)</w:t>
            </w:r>
          </w:p>
        </w:tc>
        <w:tc>
          <w:tcPr>
            <w:tcW w:w="862" w:type="dxa"/>
            <w:tcBorders>
              <w:top w:val="nil"/>
              <w:left w:val="nil"/>
              <w:bottom w:val="nil"/>
              <w:right w:val="nil"/>
            </w:tcBorders>
            <w:shd w:val="clear" w:color="auto" w:fill="auto"/>
            <w:noWrap/>
            <w:vAlign w:val="bottom"/>
            <w:hideMark/>
          </w:tcPr>
          <w:p w14:paraId="63DB6D92" w14:textId="1D11A17F"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(300.90)</w:t>
            </w:r>
          </w:p>
        </w:tc>
        <w:tc>
          <w:tcPr>
            <w:tcW w:w="1866" w:type="dxa"/>
            <w:tcBorders>
              <w:top w:val="nil"/>
              <w:left w:val="nil"/>
              <w:bottom w:val="nil"/>
              <w:right w:val="nil"/>
            </w:tcBorders>
            <w:shd w:val="clear" w:color="auto" w:fill="auto"/>
            <w:noWrap/>
            <w:vAlign w:val="bottom"/>
            <w:hideMark/>
          </w:tcPr>
          <w:p w14:paraId="74076110" w14:textId="24ED44FF"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(268705.00)</w:t>
            </w:r>
          </w:p>
        </w:tc>
      </w:tr>
      <w:tr w:rsidR="006F7FBE" w:rsidRPr="00DE6D81" w14:paraId="0926DD73" w14:textId="77777777" w:rsidTr="006F7FBE">
        <w:trPr>
          <w:trHeight w:val="200"/>
        </w:trPr>
        <w:tc>
          <w:tcPr>
            <w:tcW w:w="2312" w:type="dxa"/>
            <w:tcBorders>
              <w:top w:val="nil"/>
              <w:left w:val="nil"/>
              <w:bottom w:val="single" w:sz="4" w:space="0" w:color="auto"/>
              <w:right w:val="nil"/>
            </w:tcBorders>
            <w:shd w:val="clear" w:color="auto" w:fill="auto"/>
            <w:noWrap/>
            <w:vAlign w:val="bottom"/>
            <w:hideMark/>
          </w:tcPr>
          <w:p w14:paraId="22CA5271" w14:textId="77777777" w:rsidR="006F7FBE" w:rsidRPr="00DE6D81" w:rsidRDefault="006F7FBE" w:rsidP="006F7FBE">
            <w:pPr>
              <w:keepNext/>
              <w:keepLines/>
              <w:spacing w:after="0" w:line="240" w:lineRule="auto"/>
              <w:rPr>
                <w:rFonts w:ascii="Calibri" w:eastAsia="Times New Roman" w:hAnsi="Calibri"/>
                <w:color w:val="000000"/>
                <w:sz w:val="18"/>
                <w:szCs w:val="18"/>
                <w:lang w:eastAsia="en-AU"/>
              </w:rPr>
            </w:pPr>
            <w:proofErr w:type="spellStart"/>
            <w:r w:rsidRPr="00DE6D81">
              <w:rPr>
                <w:rFonts w:ascii="Calibri" w:eastAsia="Times New Roman" w:hAnsi="Calibri"/>
                <w:color w:val="000000"/>
                <w:sz w:val="18"/>
                <w:szCs w:val="18"/>
                <w:lang w:eastAsia="en-AU"/>
              </w:rPr>
              <w:t>pvalue</w:t>
            </w:r>
            <w:proofErr w:type="spellEnd"/>
          </w:p>
        </w:tc>
        <w:tc>
          <w:tcPr>
            <w:tcW w:w="920" w:type="dxa"/>
            <w:tcBorders>
              <w:top w:val="nil"/>
              <w:left w:val="nil"/>
              <w:bottom w:val="single" w:sz="4" w:space="0" w:color="auto"/>
              <w:right w:val="nil"/>
            </w:tcBorders>
            <w:shd w:val="clear" w:color="auto" w:fill="auto"/>
            <w:noWrap/>
            <w:vAlign w:val="bottom"/>
            <w:hideMark/>
          </w:tcPr>
          <w:p w14:paraId="46C98A6C" w14:textId="74B2E333"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059" w:type="dxa"/>
            <w:tcBorders>
              <w:top w:val="nil"/>
              <w:left w:val="nil"/>
              <w:bottom w:val="single" w:sz="4" w:space="0" w:color="auto"/>
              <w:right w:val="nil"/>
            </w:tcBorders>
            <w:shd w:val="clear" w:color="auto" w:fill="auto"/>
            <w:noWrap/>
            <w:vAlign w:val="bottom"/>
            <w:hideMark/>
          </w:tcPr>
          <w:p w14:paraId="3CD0351D" w14:textId="0EC700CF"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335" w:type="dxa"/>
            <w:tcBorders>
              <w:top w:val="nil"/>
              <w:left w:val="nil"/>
              <w:bottom w:val="single" w:sz="4" w:space="0" w:color="auto"/>
              <w:right w:val="nil"/>
            </w:tcBorders>
            <w:shd w:val="clear" w:color="auto" w:fill="auto"/>
            <w:noWrap/>
            <w:vAlign w:val="bottom"/>
            <w:hideMark/>
          </w:tcPr>
          <w:p w14:paraId="1A92783F" w14:textId="7BD6FF2E"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0.69</w:t>
            </w:r>
          </w:p>
        </w:tc>
        <w:tc>
          <w:tcPr>
            <w:tcW w:w="1097" w:type="dxa"/>
            <w:tcBorders>
              <w:top w:val="nil"/>
              <w:left w:val="nil"/>
              <w:bottom w:val="single" w:sz="4" w:space="0" w:color="auto"/>
              <w:right w:val="nil"/>
            </w:tcBorders>
            <w:shd w:val="clear" w:color="auto" w:fill="auto"/>
            <w:noWrap/>
            <w:vAlign w:val="bottom"/>
            <w:hideMark/>
          </w:tcPr>
          <w:p w14:paraId="001BD325" w14:textId="1D64018C"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0.37</w:t>
            </w:r>
          </w:p>
        </w:tc>
        <w:tc>
          <w:tcPr>
            <w:tcW w:w="862" w:type="dxa"/>
            <w:tcBorders>
              <w:top w:val="nil"/>
              <w:left w:val="nil"/>
              <w:bottom w:val="single" w:sz="4" w:space="0" w:color="auto"/>
              <w:right w:val="nil"/>
            </w:tcBorders>
            <w:shd w:val="clear" w:color="auto" w:fill="auto"/>
            <w:noWrap/>
            <w:vAlign w:val="bottom"/>
            <w:hideMark/>
          </w:tcPr>
          <w:p w14:paraId="467FE624" w14:textId="1E436138"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866" w:type="dxa"/>
            <w:tcBorders>
              <w:top w:val="nil"/>
              <w:left w:val="nil"/>
              <w:bottom w:val="single" w:sz="4" w:space="0" w:color="auto"/>
              <w:right w:val="nil"/>
            </w:tcBorders>
            <w:shd w:val="clear" w:color="auto" w:fill="auto"/>
            <w:noWrap/>
            <w:vAlign w:val="bottom"/>
            <w:hideMark/>
          </w:tcPr>
          <w:p w14:paraId="33ACD9A8" w14:textId="77C31FEB" w:rsidR="006F7FBE" w:rsidRPr="006F7FBE" w:rsidRDefault="006F7FBE" w:rsidP="006F7FBE">
            <w:pPr>
              <w:keepNext/>
              <w:keepLines/>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r>
    </w:tbl>
    <w:p w14:paraId="1823D8B2" w14:textId="53B8A1F0" w:rsidR="00482017" w:rsidRPr="004A6C59" w:rsidDel="00020811" w:rsidRDefault="00482017" w:rsidP="00165588">
      <w:pPr>
        <w:pStyle w:val="Notesourcetext"/>
        <w:keepNext/>
      </w:pPr>
      <w:r w:rsidDel="00020811">
        <w:t xml:space="preserve">Note: </w:t>
      </w:r>
      <w:r w:rsidRPr="00190E82" w:rsidDel="00020811">
        <w:rPr>
          <w:lang w:eastAsia="en-AU"/>
        </w:rPr>
        <w:t>Asymptotic standard errors are reported in parentheses; p value in italics</w:t>
      </w:r>
      <w:r w:rsidDel="00020811">
        <w:rPr>
          <w:lang w:eastAsia="en-AU"/>
        </w:rPr>
        <w:t>.</w:t>
      </w:r>
    </w:p>
    <w:p w14:paraId="323CD299" w14:textId="41A0F01C" w:rsidR="00482017" w:rsidDel="00020811" w:rsidRDefault="00482017" w:rsidP="001A613A">
      <w:pPr>
        <w:pStyle w:val="Caption"/>
      </w:pPr>
      <w:bookmarkStart w:id="73" w:name="_Toc524423145"/>
      <w:r w:rsidDel="00020811">
        <w:t xml:space="preserve">Table </w:t>
      </w:r>
      <w:r w:rsidR="00CC4A0D">
        <w:rPr>
          <w:noProof/>
        </w:rPr>
        <w:fldChar w:fldCharType="begin"/>
      </w:r>
      <w:r w:rsidR="00CC4A0D">
        <w:rPr>
          <w:noProof/>
        </w:rPr>
        <w:instrText xml:space="preserve"> SEQ Table \* ARABIC </w:instrText>
      </w:r>
      <w:r w:rsidR="00CC4A0D">
        <w:rPr>
          <w:noProof/>
        </w:rPr>
        <w:fldChar w:fldCharType="separate"/>
      </w:r>
      <w:r w:rsidR="00873760">
        <w:rPr>
          <w:noProof/>
        </w:rPr>
        <w:t>11</w:t>
      </w:r>
      <w:r w:rsidR="00CC4A0D">
        <w:rPr>
          <w:noProof/>
        </w:rPr>
        <w:fldChar w:fldCharType="end"/>
      </w:r>
      <w:r w:rsidDel="00020811">
        <w:t xml:space="preserve"> </w:t>
      </w:r>
      <w:r w:rsidRPr="00A17BE7" w:rsidDel="00020811">
        <w:t>Estimated parameters for broadacre (</w:t>
      </w:r>
      <w:r w:rsidDel="00020811">
        <w:t>non-</w:t>
      </w:r>
      <w:r w:rsidRPr="00A17BE7" w:rsidDel="00020811">
        <w:t>rice) farms</w:t>
      </w:r>
      <w:bookmarkEnd w:id="73"/>
    </w:p>
    <w:tbl>
      <w:tblPr>
        <w:tblW w:w="9448" w:type="dxa"/>
        <w:tblLook w:val="04A0" w:firstRow="1" w:lastRow="0" w:firstColumn="1" w:lastColumn="0" w:noHBand="0" w:noVBand="1"/>
      </w:tblPr>
      <w:tblGrid>
        <w:gridCol w:w="2503"/>
        <w:gridCol w:w="1147"/>
        <w:gridCol w:w="1446"/>
        <w:gridCol w:w="1188"/>
        <w:gridCol w:w="1147"/>
        <w:gridCol w:w="2017"/>
      </w:tblGrid>
      <w:tr w:rsidR="00DE6D81" w:rsidRPr="00DE6D81" w14:paraId="674F79CF" w14:textId="77777777" w:rsidTr="00DE6D81">
        <w:trPr>
          <w:trHeight w:val="261"/>
        </w:trPr>
        <w:tc>
          <w:tcPr>
            <w:tcW w:w="2503" w:type="dxa"/>
            <w:tcBorders>
              <w:top w:val="single" w:sz="4" w:space="0" w:color="auto"/>
              <w:left w:val="nil"/>
              <w:bottom w:val="nil"/>
              <w:right w:val="nil"/>
            </w:tcBorders>
            <w:shd w:val="clear" w:color="auto" w:fill="auto"/>
            <w:noWrap/>
            <w:vAlign w:val="bottom"/>
            <w:hideMark/>
          </w:tcPr>
          <w:p w14:paraId="58884BA0"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 xml:space="preserve">Marginal effect on </w:t>
            </w:r>
          </w:p>
        </w:tc>
        <w:tc>
          <w:tcPr>
            <w:tcW w:w="2593" w:type="dxa"/>
            <w:gridSpan w:val="2"/>
            <w:tcBorders>
              <w:top w:val="single" w:sz="4" w:space="0" w:color="auto"/>
              <w:left w:val="nil"/>
              <w:bottom w:val="single" w:sz="4" w:space="0" w:color="auto"/>
              <w:right w:val="nil"/>
            </w:tcBorders>
            <w:shd w:val="clear" w:color="auto" w:fill="auto"/>
            <w:noWrap/>
            <w:vAlign w:val="bottom"/>
            <w:hideMark/>
          </w:tcPr>
          <w:p w14:paraId="7FCA265E"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 xml:space="preserve">With respect to the price of </w:t>
            </w:r>
          </w:p>
        </w:tc>
        <w:tc>
          <w:tcPr>
            <w:tcW w:w="1188" w:type="dxa"/>
            <w:tcBorders>
              <w:top w:val="single" w:sz="4" w:space="0" w:color="auto"/>
              <w:left w:val="nil"/>
              <w:bottom w:val="single" w:sz="4" w:space="0" w:color="auto"/>
              <w:right w:val="nil"/>
            </w:tcBorders>
            <w:shd w:val="clear" w:color="auto" w:fill="auto"/>
            <w:noWrap/>
            <w:vAlign w:val="bottom"/>
            <w:hideMark/>
          </w:tcPr>
          <w:p w14:paraId="092EDDE9"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 </w:t>
            </w:r>
          </w:p>
        </w:tc>
        <w:tc>
          <w:tcPr>
            <w:tcW w:w="1147" w:type="dxa"/>
            <w:tcBorders>
              <w:top w:val="single" w:sz="4" w:space="0" w:color="auto"/>
              <w:left w:val="nil"/>
              <w:bottom w:val="single" w:sz="4" w:space="0" w:color="auto"/>
              <w:right w:val="nil"/>
            </w:tcBorders>
            <w:shd w:val="clear" w:color="auto" w:fill="auto"/>
            <w:noWrap/>
            <w:vAlign w:val="bottom"/>
            <w:hideMark/>
          </w:tcPr>
          <w:p w14:paraId="6603ED90"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 </w:t>
            </w:r>
          </w:p>
        </w:tc>
        <w:tc>
          <w:tcPr>
            <w:tcW w:w="2017" w:type="dxa"/>
            <w:tcBorders>
              <w:top w:val="single" w:sz="4" w:space="0" w:color="auto"/>
              <w:left w:val="nil"/>
              <w:bottom w:val="single" w:sz="4" w:space="0" w:color="auto"/>
              <w:right w:val="nil"/>
            </w:tcBorders>
            <w:shd w:val="clear" w:color="auto" w:fill="auto"/>
            <w:noWrap/>
            <w:vAlign w:val="bottom"/>
            <w:hideMark/>
          </w:tcPr>
          <w:p w14:paraId="3FBD96D0"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 </w:t>
            </w:r>
          </w:p>
        </w:tc>
      </w:tr>
      <w:tr w:rsidR="00DE6D81" w:rsidRPr="00DE6D81" w14:paraId="0E4FFEF1" w14:textId="77777777" w:rsidTr="006F7FBE">
        <w:trPr>
          <w:trHeight w:val="261"/>
        </w:trPr>
        <w:tc>
          <w:tcPr>
            <w:tcW w:w="2503" w:type="dxa"/>
            <w:tcBorders>
              <w:top w:val="nil"/>
              <w:left w:val="nil"/>
              <w:bottom w:val="single" w:sz="4" w:space="0" w:color="auto"/>
              <w:right w:val="nil"/>
            </w:tcBorders>
            <w:shd w:val="clear" w:color="auto" w:fill="auto"/>
            <w:noWrap/>
            <w:vAlign w:val="bottom"/>
            <w:hideMark/>
          </w:tcPr>
          <w:p w14:paraId="6F00E8A4"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 </w:t>
            </w:r>
          </w:p>
        </w:tc>
        <w:tc>
          <w:tcPr>
            <w:tcW w:w="1147" w:type="dxa"/>
            <w:tcBorders>
              <w:top w:val="nil"/>
              <w:left w:val="nil"/>
              <w:bottom w:val="single" w:sz="4" w:space="0" w:color="auto"/>
              <w:right w:val="nil"/>
            </w:tcBorders>
            <w:shd w:val="clear" w:color="auto" w:fill="auto"/>
            <w:noWrap/>
            <w:vAlign w:val="bottom"/>
            <w:hideMark/>
          </w:tcPr>
          <w:p w14:paraId="10E9D1BE" w14:textId="77777777" w:rsidR="00DE6D81" w:rsidRPr="00DE6D81" w:rsidRDefault="00DE6D81" w:rsidP="00DE6D81">
            <w:pPr>
              <w:spacing w:after="0" w:line="240" w:lineRule="auto"/>
              <w:jc w:val="center"/>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Wheat ($/tonne)</w:t>
            </w:r>
          </w:p>
        </w:tc>
        <w:tc>
          <w:tcPr>
            <w:tcW w:w="1446" w:type="dxa"/>
            <w:tcBorders>
              <w:top w:val="nil"/>
              <w:left w:val="nil"/>
              <w:bottom w:val="single" w:sz="4" w:space="0" w:color="auto"/>
              <w:right w:val="nil"/>
            </w:tcBorders>
            <w:shd w:val="clear" w:color="auto" w:fill="auto"/>
            <w:noWrap/>
            <w:vAlign w:val="bottom"/>
            <w:hideMark/>
          </w:tcPr>
          <w:p w14:paraId="75202ABB"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Livestock ($/number)</w:t>
            </w:r>
          </w:p>
        </w:tc>
        <w:tc>
          <w:tcPr>
            <w:tcW w:w="1188" w:type="dxa"/>
            <w:tcBorders>
              <w:top w:val="nil"/>
              <w:left w:val="nil"/>
              <w:bottom w:val="single" w:sz="4" w:space="0" w:color="auto"/>
              <w:right w:val="nil"/>
            </w:tcBorders>
            <w:shd w:val="clear" w:color="auto" w:fill="auto"/>
            <w:noWrap/>
            <w:vAlign w:val="bottom"/>
            <w:hideMark/>
          </w:tcPr>
          <w:p w14:paraId="6E14376D" w14:textId="77777777" w:rsidR="00DE6D81" w:rsidRPr="00DE6D81" w:rsidRDefault="00DE6D81" w:rsidP="00DE6D81">
            <w:pPr>
              <w:spacing w:after="0" w:line="240" w:lineRule="auto"/>
              <w:jc w:val="center"/>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Labour ($/weeks)</w:t>
            </w:r>
          </w:p>
        </w:tc>
        <w:tc>
          <w:tcPr>
            <w:tcW w:w="1147" w:type="dxa"/>
            <w:tcBorders>
              <w:top w:val="nil"/>
              <w:left w:val="nil"/>
              <w:bottom w:val="single" w:sz="4" w:space="0" w:color="auto"/>
              <w:right w:val="nil"/>
            </w:tcBorders>
            <w:shd w:val="clear" w:color="auto" w:fill="auto"/>
            <w:noWrap/>
            <w:vAlign w:val="bottom"/>
            <w:hideMark/>
          </w:tcPr>
          <w:p w14:paraId="189F353B"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Water ($/ML)</w:t>
            </w:r>
          </w:p>
        </w:tc>
        <w:tc>
          <w:tcPr>
            <w:tcW w:w="2017" w:type="dxa"/>
            <w:tcBorders>
              <w:top w:val="nil"/>
              <w:left w:val="nil"/>
              <w:bottom w:val="single" w:sz="4" w:space="0" w:color="auto"/>
              <w:right w:val="nil"/>
            </w:tcBorders>
            <w:shd w:val="clear" w:color="auto" w:fill="auto"/>
            <w:noWrap/>
            <w:vAlign w:val="bottom"/>
            <w:hideMark/>
          </w:tcPr>
          <w:p w14:paraId="2EC9C9D0" w14:textId="77777777" w:rsidR="00DE6D81" w:rsidRPr="00DE6D81" w:rsidRDefault="00DE6D81" w:rsidP="00DE6D81">
            <w:pPr>
              <w:spacing w:after="0" w:line="240" w:lineRule="auto"/>
              <w:jc w:val="center"/>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Materials and Services (index)</w:t>
            </w:r>
          </w:p>
        </w:tc>
      </w:tr>
      <w:tr w:rsidR="006F7FBE" w:rsidRPr="00DE6D81" w14:paraId="0FD877A0" w14:textId="77777777" w:rsidTr="006F7FBE">
        <w:trPr>
          <w:trHeight w:val="261"/>
        </w:trPr>
        <w:tc>
          <w:tcPr>
            <w:tcW w:w="2503" w:type="dxa"/>
            <w:tcBorders>
              <w:top w:val="nil"/>
              <w:left w:val="nil"/>
              <w:bottom w:val="nil"/>
              <w:right w:val="nil"/>
            </w:tcBorders>
            <w:shd w:val="clear" w:color="auto" w:fill="auto"/>
            <w:noWrap/>
            <w:vAlign w:val="bottom"/>
            <w:hideMark/>
          </w:tcPr>
          <w:p w14:paraId="2DF416E1" w14:textId="265C816D"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Other broadacre, incl. wheat (tonne)</w:t>
            </w:r>
          </w:p>
        </w:tc>
        <w:tc>
          <w:tcPr>
            <w:tcW w:w="1147" w:type="dxa"/>
            <w:tcBorders>
              <w:top w:val="nil"/>
              <w:left w:val="nil"/>
              <w:bottom w:val="nil"/>
              <w:right w:val="nil"/>
            </w:tcBorders>
            <w:shd w:val="clear" w:color="auto" w:fill="auto"/>
            <w:noWrap/>
            <w:vAlign w:val="bottom"/>
            <w:hideMark/>
          </w:tcPr>
          <w:p w14:paraId="081E797A" w14:textId="1C47FEDC"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-0.21</w:t>
            </w:r>
          </w:p>
        </w:tc>
        <w:tc>
          <w:tcPr>
            <w:tcW w:w="1446" w:type="dxa"/>
            <w:tcBorders>
              <w:top w:val="nil"/>
              <w:left w:val="nil"/>
              <w:bottom w:val="nil"/>
              <w:right w:val="nil"/>
            </w:tcBorders>
            <w:shd w:val="clear" w:color="auto" w:fill="auto"/>
            <w:noWrap/>
            <w:vAlign w:val="bottom"/>
            <w:hideMark/>
          </w:tcPr>
          <w:p w14:paraId="1426F897" w14:textId="228000EE"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-0.16</w:t>
            </w:r>
          </w:p>
        </w:tc>
        <w:tc>
          <w:tcPr>
            <w:tcW w:w="1188" w:type="dxa"/>
            <w:tcBorders>
              <w:top w:val="nil"/>
              <w:left w:val="nil"/>
              <w:bottom w:val="nil"/>
              <w:right w:val="nil"/>
            </w:tcBorders>
            <w:shd w:val="clear" w:color="auto" w:fill="auto"/>
            <w:noWrap/>
            <w:vAlign w:val="bottom"/>
            <w:hideMark/>
          </w:tcPr>
          <w:p w14:paraId="361B8655" w14:textId="44719F6C"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147" w:type="dxa"/>
            <w:tcBorders>
              <w:top w:val="nil"/>
              <w:left w:val="nil"/>
              <w:bottom w:val="nil"/>
              <w:right w:val="nil"/>
            </w:tcBorders>
            <w:shd w:val="clear" w:color="auto" w:fill="auto"/>
            <w:noWrap/>
            <w:vAlign w:val="bottom"/>
            <w:hideMark/>
          </w:tcPr>
          <w:p w14:paraId="58FD3DAC" w14:textId="0514C05F"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-1.15</w:t>
            </w:r>
          </w:p>
        </w:tc>
        <w:tc>
          <w:tcPr>
            <w:tcW w:w="2017" w:type="dxa"/>
            <w:tcBorders>
              <w:top w:val="nil"/>
              <w:left w:val="nil"/>
              <w:bottom w:val="nil"/>
              <w:right w:val="nil"/>
            </w:tcBorders>
            <w:shd w:val="clear" w:color="auto" w:fill="auto"/>
            <w:noWrap/>
            <w:vAlign w:val="bottom"/>
            <w:hideMark/>
          </w:tcPr>
          <w:p w14:paraId="0633E4AD" w14:textId="018919B5"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427.70</w:t>
            </w:r>
          </w:p>
        </w:tc>
      </w:tr>
      <w:tr w:rsidR="006F7FBE" w:rsidRPr="00DE6D81" w14:paraId="57B63567" w14:textId="77777777" w:rsidTr="006F7FBE">
        <w:trPr>
          <w:trHeight w:val="261"/>
        </w:trPr>
        <w:tc>
          <w:tcPr>
            <w:tcW w:w="2503" w:type="dxa"/>
            <w:tcBorders>
              <w:top w:val="nil"/>
              <w:left w:val="nil"/>
              <w:bottom w:val="nil"/>
              <w:right w:val="nil"/>
            </w:tcBorders>
            <w:shd w:val="clear" w:color="auto" w:fill="auto"/>
            <w:noWrap/>
            <w:vAlign w:val="bottom"/>
            <w:hideMark/>
          </w:tcPr>
          <w:p w14:paraId="7E71E021"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se</w:t>
            </w:r>
          </w:p>
        </w:tc>
        <w:tc>
          <w:tcPr>
            <w:tcW w:w="1147" w:type="dxa"/>
            <w:tcBorders>
              <w:top w:val="nil"/>
              <w:left w:val="nil"/>
              <w:bottom w:val="nil"/>
              <w:right w:val="nil"/>
            </w:tcBorders>
            <w:shd w:val="clear" w:color="auto" w:fill="auto"/>
            <w:noWrap/>
            <w:vAlign w:val="bottom"/>
            <w:hideMark/>
          </w:tcPr>
          <w:p w14:paraId="71B05C3A" w14:textId="7646621A"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(0.24)</w:t>
            </w:r>
          </w:p>
        </w:tc>
        <w:tc>
          <w:tcPr>
            <w:tcW w:w="1446" w:type="dxa"/>
            <w:tcBorders>
              <w:top w:val="nil"/>
              <w:left w:val="nil"/>
              <w:bottom w:val="nil"/>
              <w:right w:val="nil"/>
            </w:tcBorders>
            <w:shd w:val="clear" w:color="auto" w:fill="auto"/>
            <w:noWrap/>
            <w:vAlign w:val="bottom"/>
            <w:hideMark/>
          </w:tcPr>
          <w:p w14:paraId="15CF2239" w14:textId="62E54287"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(0.18)</w:t>
            </w:r>
          </w:p>
        </w:tc>
        <w:tc>
          <w:tcPr>
            <w:tcW w:w="1188" w:type="dxa"/>
            <w:tcBorders>
              <w:top w:val="nil"/>
              <w:left w:val="nil"/>
              <w:bottom w:val="nil"/>
              <w:right w:val="nil"/>
            </w:tcBorders>
            <w:shd w:val="clear" w:color="auto" w:fill="auto"/>
            <w:noWrap/>
            <w:vAlign w:val="bottom"/>
            <w:hideMark/>
          </w:tcPr>
          <w:p w14:paraId="46608FA4" w14:textId="064755DF"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147" w:type="dxa"/>
            <w:tcBorders>
              <w:top w:val="nil"/>
              <w:left w:val="nil"/>
              <w:bottom w:val="nil"/>
              <w:right w:val="nil"/>
            </w:tcBorders>
            <w:shd w:val="clear" w:color="auto" w:fill="auto"/>
            <w:noWrap/>
            <w:vAlign w:val="bottom"/>
            <w:hideMark/>
          </w:tcPr>
          <w:p w14:paraId="0173637E" w14:textId="54CC9EF4"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(0.24)</w:t>
            </w:r>
          </w:p>
        </w:tc>
        <w:tc>
          <w:tcPr>
            <w:tcW w:w="2017" w:type="dxa"/>
            <w:tcBorders>
              <w:top w:val="nil"/>
              <w:left w:val="nil"/>
              <w:bottom w:val="nil"/>
              <w:right w:val="nil"/>
            </w:tcBorders>
            <w:shd w:val="clear" w:color="auto" w:fill="auto"/>
            <w:noWrap/>
            <w:vAlign w:val="bottom"/>
            <w:hideMark/>
          </w:tcPr>
          <w:p w14:paraId="42BC953E" w14:textId="5B16B998"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(126.70)</w:t>
            </w:r>
          </w:p>
        </w:tc>
      </w:tr>
      <w:tr w:rsidR="006F7FBE" w:rsidRPr="00DE6D81" w14:paraId="7A27880B" w14:textId="77777777" w:rsidTr="006F7FBE">
        <w:trPr>
          <w:trHeight w:val="261"/>
        </w:trPr>
        <w:tc>
          <w:tcPr>
            <w:tcW w:w="2503" w:type="dxa"/>
            <w:tcBorders>
              <w:top w:val="nil"/>
              <w:left w:val="nil"/>
              <w:bottom w:val="nil"/>
              <w:right w:val="nil"/>
            </w:tcBorders>
            <w:shd w:val="clear" w:color="auto" w:fill="auto"/>
            <w:noWrap/>
            <w:vAlign w:val="bottom"/>
            <w:hideMark/>
          </w:tcPr>
          <w:p w14:paraId="042B9979" w14:textId="77777777" w:rsidR="006F7FBE" w:rsidRPr="00DE6D81" w:rsidRDefault="006F7FBE" w:rsidP="006F7FBE">
            <w:pPr>
              <w:spacing w:after="0" w:line="240" w:lineRule="auto"/>
              <w:rPr>
                <w:rFonts w:ascii="Calibri" w:eastAsia="Times New Roman" w:hAnsi="Calibri"/>
                <w:color w:val="000000"/>
                <w:sz w:val="18"/>
                <w:szCs w:val="18"/>
                <w:lang w:eastAsia="en-AU"/>
              </w:rPr>
            </w:pPr>
            <w:proofErr w:type="spellStart"/>
            <w:r w:rsidRPr="00DE6D81">
              <w:rPr>
                <w:rFonts w:ascii="Calibri" w:eastAsia="Times New Roman" w:hAnsi="Calibri"/>
                <w:color w:val="000000"/>
                <w:sz w:val="18"/>
                <w:szCs w:val="18"/>
                <w:lang w:eastAsia="en-AU"/>
              </w:rPr>
              <w:t>pvalue</w:t>
            </w:r>
            <w:proofErr w:type="spellEnd"/>
          </w:p>
        </w:tc>
        <w:tc>
          <w:tcPr>
            <w:tcW w:w="1147" w:type="dxa"/>
            <w:tcBorders>
              <w:top w:val="nil"/>
              <w:left w:val="nil"/>
              <w:bottom w:val="nil"/>
              <w:right w:val="nil"/>
            </w:tcBorders>
            <w:shd w:val="clear" w:color="auto" w:fill="auto"/>
            <w:noWrap/>
            <w:vAlign w:val="bottom"/>
            <w:hideMark/>
          </w:tcPr>
          <w:p w14:paraId="17AB5D66" w14:textId="13CB89B1"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0.39</w:t>
            </w:r>
          </w:p>
        </w:tc>
        <w:tc>
          <w:tcPr>
            <w:tcW w:w="1446" w:type="dxa"/>
            <w:tcBorders>
              <w:top w:val="nil"/>
              <w:left w:val="nil"/>
              <w:bottom w:val="nil"/>
              <w:right w:val="nil"/>
            </w:tcBorders>
            <w:shd w:val="clear" w:color="auto" w:fill="auto"/>
            <w:noWrap/>
            <w:vAlign w:val="bottom"/>
            <w:hideMark/>
          </w:tcPr>
          <w:p w14:paraId="242ACC80" w14:textId="53914A69"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0.36</w:t>
            </w:r>
          </w:p>
        </w:tc>
        <w:tc>
          <w:tcPr>
            <w:tcW w:w="1188" w:type="dxa"/>
            <w:tcBorders>
              <w:top w:val="nil"/>
              <w:left w:val="nil"/>
              <w:bottom w:val="nil"/>
              <w:right w:val="nil"/>
            </w:tcBorders>
            <w:shd w:val="clear" w:color="auto" w:fill="auto"/>
            <w:noWrap/>
            <w:vAlign w:val="bottom"/>
            <w:hideMark/>
          </w:tcPr>
          <w:p w14:paraId="18F4180E" w14:textId="482035F7"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0.71</w:t>
            </w:r>
          </w:p>
        </w:tc>
        <w:tc>
          <w:tcPr>
            <w:tcW w:w="1147" w:type="dxa"/>
            <w:tcBorders>
              <w:top w:val="nil"/>
              <w:left w:val="nil"/>
              <w:bottom w:val="nil"/>
              <w:right w:val="nil"/>
            </w:tcBorders>
            <w:shd w:val="clear" w:color="auto" w:fill="auto"/>
            <w:noWrap/>
            <w:vAlign w:val="bottom"/>
            <w:hideMark/>
          </w:tcPr>
          <w:p w14:paraId="674B847C" w14:textId="5675B8D7"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2017" w:type="dxa"/>
            <w:tcBorders>
              <w:top w:val="nil"/>
              <w:left w:val="nil"/>
              <w:bottom w:val="nil"/>
              <w:right w:val="nil"/>
            </w:tcBorders>
            <w:shd w:val="clear" w:color="auto" w:fill="auto"/>
            <w:noWrap/>
            <w:vAlign w:val="bottom"/>
            <w:hideMark/>
          </w:tcPr>
          <w:p w14:paraId="57267A1D" w14:textId="3EE89440"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r>
      <w:tr w:rsidR="006F7FBE" w:rsidRPr="00DE6D81" w14:paraId="476E056B" w14:textId="77777777" w:rsidTr="006F7FBE">
        <w:trPr>
          <w:trHeight w:val="261"/>
        </w:trPr>
        <w:tc>
          <w:tcPr>
            <w:tcW w:w="2503" w:type="dxa"/>
            <w:tcBorders>
              <w:top w:val="nil"/>
              <w:left w:val="nil"/>
              <w:bottom w:val="nil"/>
              <w:right w:val="nil"/>
            </w:tcBorders>
            <w:shd w:val="clear" w:color="auto" w:fill="auto"/>
            <w:noWrap/>
            <w:vAlign w:val="bottom"/>
            <w:hideMark/>
          </w:tcPr>
          <w:p w14:paraId="599B0235"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Livestock (number)</w:t>
            </w:r>
          </w:p>
        </w:tc>
        <w:tc>
          <w:tcPr>
            <w:tcW w:w="1147" w:type="dxa"/>
            <w:tcBorders>
              <w:top w:val="nil"/>
              <w:left w:val="nil"/>
              <w:bottom w:val="nil"/>
              <w:right w:val="nil"/>
            </w:tcBorders>
            <w:shd w:val="clear" w:color="auto" w:fill="auto"/>
            <w:noWrap/>
            <w:vAlign w:val="bottom"/>
            <w:hideMark/>
          </w:tcPr>
          <w:p w14:paraId="2AB0A0F8" w14:textId="4B4B1722"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-0.16</w:t>
            </w:r>
          </w:p>
        </w:tc>
        <w:tc>
          <w:tcPr>
            <w:tcW w:w="1446" w:type="dxa"/>
            <w:tcBorders>
              <w:top w:val="nil"/>
              <w:left w:val="nil"/>
              <w:bottom w:val="nil"/>
              <w:right w:val="nil"/>
            </w:tcBorders>
            <w:shd w:val="clear" w:color="auto" w:fill="auto"/>
            <w:noWrap/>
            <w:vAlign w:val="bottom"/>
            <w:hideMark/>
          </w:tcPr>
          <w:p w14:paraId="551C0B48" w14:textId="51A32067"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1.66</w:t>
            </w:r>
          </w:p>
        </w:tc>
        <w:tc>
          <w:tcPr>
            <w:tcW w:w="1188" w:type="dxa"/>
            <w:tcBorders>
              <w:top w:val="nil"/>
              <w:left w:val="nil"/>
              <w:bottom w:val="nil"/>
              <w:right w:val="nil"/>
            </w:tcBorders>
            <w:shd w:val="clear" w:color="auto" w:fill="auto"/>
            <w:noWrap/>
            <w:vAlign w:val="bottom"/>
            <w:hideMark/>
          </w:tcPr>
          <w:p w14:paraId="2FE9A40C" w14:textId="107408CE"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0.02</w:t>
            </w:r>
          </w:p>
        </w:tc>
        <w:tc>
          <w:tcPr>
            <w:tcW w:w="1147" w:type="dxa"/>
            <w:tcBorders>
              <w:top w:val="nil"/>
              <w:left w:val="nil"/>
              <w:bottom w:val="nil"/>
              <w:right w:val="nil"/>
            </w:tcBorders>
            <w:shd w:val="clear" w:color="auto" w:fill="auto"/>
            <w:noWrap/>
            <w:vAlign w:val="bottom"/>
            <w:hideMark/>
          </w:tcPr>
          <w:p w14:paraId="31472080" w14:textId="7F8C95DE"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0.85</w:t>
            </w:r>
          </w:p>
        </w:tc>
        <w:tc>
          <w:tcPr>
            <w:tcW w:w="2017" w:type="dxa"/>
            <w:tcBorders>
              <w:top w:val="nil"/>
              <w:left w:val="nil"/>
              <w:bottom w:val="nil"/>
              <w:right w:val="nil"/>
            </w:tcBorders>
            <w:shd w:val="clear" w:color="auto" w:fill="auto"/>
            <w:noWrap/>
            <w:vAlign w:val="bottom"/>
            <w:hideMark/>
          </w:tcPr>
          <w:p w14:paraId="10B69490" w14:textId="73427044"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-849.50</w:t>
            </w:r>
          </w:p>
        </w:tc>
      </w:tr>
      <w:tr w:rsidR="006F7FBE" w:rsidRPr="00DE6D81" w14:paraId="7E661082" w14:textId="77777777" w:rsidTr="006F7FBE">
        <w:trPr>
          <w:trHeight w:val="261"/>
        </w:trPr>
        <w:tc>
          <w:tcPr>
            <w:tcW w:w="2503" w:type="dxa"/>
            <w:tcBorders>
              <w:top w:val="nil"/>
              <w:left w:val="nil"/>
              <w:bottom w:val="nil"/>
              <w:right w:val="nil"/>
            </w:tcBorders>
            <w:shd w:val="clear" w:color="auto" w:fill="auto"/>
            <w:noWrap/>
            <w:vAlign w:val="bottom"/>
            <w:hideMark/>
          </w:tcPr>
          <w:p w14:paraId="62D2C10C"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se</w:t>
            </w:r>
          </w:p>
        </w:tc>
        <w:tc>
          <w:tcPr>
            <w:tcW w:w="1147" w:type="dxa"/>
            <w:tcBorders>
              <w:top w:val="nil"/>
              <w:left w:val="nil"/>
              <w:bottom w:val="nil"/>
              <w:right w:val="nil"/>
            </w:tcBorders>
            <w:shd w:val="clear" w:color="auto" w:fill="auto"/>
            <w:noWrap/>
            <w:vAlign w:val="bottom"/>
            <w:hideMark/>
          </w:tcPr>
          <w:p w14:paraId="4A44C7C5" w14:textId="002E4F1A"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(0.18)</w:t>
            </w:r>
          </w:p>
        </w:tc>
        <w:tc>
          <w:tcPr>
            <w:tcW w:w="1446" w:type="dxa"/>
            <w:tcBorders>
              <w:top w:val="nil"/>
              <w:left w:val="nil"/>
              <w:bottom w:val="nil"/>
              <w:right w:val="nil"/>
            </w:tcBorders>
            <w:shd w:val="clear" w:color="auto" w:fill="auto"/>
            <w:noWrap/>
            <w:vAlign w:val="bottom"/>
            <w:hideMark/>
          </w:tcPr>
          <w:p w14:paraId="4BB0A54F" w14:textId="2E287AE2"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(0.93)</w:t>
            </w:r>
          </w:p>
        </w:tc>
        <w:tc>
          <w:tcPr>
            <w:tcW w:w="1188" w:type="dxa"/>
            <w:tcBorders>
              <w:top w:val="nil"/>
              <w:left w:val="nil"/>
              <w:bottom w:val="nil"/>
              <w:right w:val="nil"/>
            </w:tcBorders>
            <w:shd w:val="clear" w:color="auto" w:fill="auto"/>
            <w:noWrap/>
            <w:vAlign w:val="bottom"/>
            <w:hideMark/>
          </w:tcPr>
          <w:p w14:paraId="52C2B23F" w14:textId="0B3EF107"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(0.06)</w:t>
            </w:r>
          </w:p>
        </w:tc>
        <w:tc>
          <w:tcPr>
            <w:tcW w:w="1147" w:type="dxa"/>
            <w:tcBorders>
              <w:top w:val="nil"/>
              <w:left w:val="nil"/>
              <w:bottom w:val="nil"/>
              <w:right w:val="nil"/>
            </w:tcBorders>
            <w:shd w:val="clear" w:color="auto" w:fill="auto"/>
            <w:noWrap/>
            <w:vAlign w:val="bottom"/>
            <w:hideMark/>
          </w:tcPr>
          <w:p w14:paraId="123CFFF8" w14:textId="130FFF92"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(0.38)</w:t>
            </w:r>
          </w:p>
        </w:tc>
        <w:tc>
          <w:tcPr>
            <w:tcW w:w="2017" w:type="dxa"/>
            <w:tcBorders>
              <w:top w:val="nil"/>
              <w:left w:val="nil"/>
              <w:bottom w:val="nil"/>
              <w:right w:val="nil"/>
            </w:tcBorders>
            <w:shd w:val="clear" w:color="auto" w:fill="auto"/>
            <w:noWrap/>
            <w:vAlign w:val="bottom"/>
            <w:hideMark/>
          </w:tcPr>
          <w:p w14:paraId="493481D8" w14:textId="235793A6"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(419.50)</w:t>
            </w:r>
          </w:p>
        </w:tc>
      </w:tr>
      <w:tr w:rsidR="006F7FBE" w:rsidRPr="00DE6D81" w14:paraId="428B0283" w14:textId="77777777" w:rsidTr="006F7FBE">
        <w:trPr>
          <w:trHeight w:val="261"/>
        </w:trPr>
        <w:tc>
          <w:tcPr>
            <w:tcW w:w="2503" w:type="dxa"/>
            <w:tcBorders>
              <w:top w:val="nil"/>
              <w:left w:val="nil"/>
              <w:bottom w:val="nil"/>
              <w:right w:val="nil"/>
            </w:tcBorders>
            <w:shd w:val="clear" w:color="auto" w:fill="auto"/>
            <w:noWrap/>
            <w:vAlign w:val="bottom"/>
            <w:hideMark/>
          </w:tcPr>
          <w:p w14:paraId="2C9451A6" w14:textId="77777777" w:rsidR="006F7FBE" w:rsidRPr="00DE6D81" w:rsidRDefault="006F7FBE" w:rsidP="006F7FBE">
            <w:pPr>
              <w:spacing w:after="0" w:line="240" w:lineRule="auto"/>
              <w:rPr>
                <w:rFonts w:ascii="Calibri" w:eastAsia="Times New Roman" w:hAnsi="Calibri"/>
                <w:color w:val="000000"/>
                <w:sz w:val="18"/>
                <w:szCs w:val="18"/>
                <w:lang w:eastAsia="en-AU"/>
              </w:rPr>
            </w:pPr>
            <w:proofErr w:type="spellStart"/>
            <w:r w:rsidRPr="00DE6D81">
              <w:rPr>
                <w:rFonts w:ascii="Calibri" w:eastAsia="Times New Roman" w:hAnsi="Calibri"/>
                <w:color w:val="000000"/>
                <w:sz w:val="18"/>
                <w:szCs w:val="18"/>
                <w:lang w:eastAsia="en-AU"/>
              </w:rPr>
              <w:t>pvalue</w:t>
            </w:r>
            <w:proofErr w:type="spellEnd"/>
          </w:p>
        </w:tc>
        <w:tc>
          <w:tcPr>
            <w:tcW w:w="1147" w:type="dxa"/>
            <w:tcBorders>
              <w:top w:val="nil"/>
              <w:left w:val="nil"/>
              <w:bottom w:val="nil"/>
              <w:right w:val="nil"/>
            </w:tcBorders>
            <w:shd w:val="clear" w:color="auto" w:fill="auto"/>
            <w:noWrap/>
            <w:vAlign w:val="bottom"/>
            <w:hideMark/>
          </w:tcPr>
          <w:p w14:paraId="510D220C" w14:textId="235954E3"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0.36</w:t>
            </w:r>
          </w:p>
        </w:tc>
        <w:tc>
          <w:tcPr>
            <w:tcW w:w="1446" w:type="dxa"/>
            <w:tcBorders>
              <w:top w:val="nil"/>
              <w:left w:val="nil"/>
              <w:bottom w:val="nil"/>
              <w:right w:val="nil"/>
            </w:tcBorders>
            <w:shd w:val="clear" w:color="auto" w:fill="auto"/>
            <w:noWrap/>
            <w:vAlign w:val="bottom"/>
            <w:hideMark/>
          </w:tcPr>
          <w:p w14:paraId="7FE010E7" w14:textId="4BC7CF38"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0.08</w:t>
            </w:r>
          </w:p>
        </w:tc>
        <w:tc>
          <w:tcPr>
            <w:tcW w:w="1188" w:type="dxa"/>
            <w:tcBorders>
              <w:top w:val="nil"/>
              <w:left w:val="nil"/>
              <w:bottom w:val="nil"/>
              <w:right w:val="nil"/>
            </w:tcBorders>
            <w:shd w:val="clear" w:color="auto" w:fill="auto"/>
            <w:noWrap/>
            <w:vAlign w:val="bottom"/>
            <w:hideMark/>
          </w:tcPr>
          <w:p w14:paraId="51F5795C" w14:textId="10BC06D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0.78</w:t>
            </w:r>
          </w:p>
        </w:tc>
        <w:tc>
          <w:tcPr>
            <w:tcW w:w="1147" w:type="dxa"/>
            <w:tcBorders>
              <w:top w:val="nil"/>
              <w:left w:val="nil"/>
              <w:bottom w:val="nil"/>
              <w:right w:val="nil"/>
            </w:tcBorders>
            <w:shd w:val="clear" w:color="auto" w:fill="auto"/>
            <w:noWrap/>
            <w:vAlign w:val="bottom"/>
            <w:hideMark/>
          </w:tcPr>
          <w:p w14:paraId="513D999C" w14:textId="07CEC04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0.03</w:t>
            </w:r>
          </w:p>
        </w:tc>
        <w:tc>
          <w:tcPr>
            <w:tcW w:w="2017" w:type="dxa"/>
            <w:tcBorders>
              <w:top w:val="nil"/>
              <w:left w:val="nil"/>
              <w:bottom w:val="nil"/>
              <w:right w:val="nil"/>
            </w:tcBorders>
            <w:shd w:val="clear" w:color="auto" w:fill="auto"/>
            <w:noWrap/>
            <w:vAlign w:val="bottom"/>
            <w:hideMark/>
          </w:tcPr>
          <w:p w14:paraId="433AD1AF" w14:textId="6230D241"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0.04</w:t>
            </w:r>
          </w:p>
        </w:tc>
      </w:tr>
      <w:tr w:rsidR="006F7FBE" w:rsidRPr="00DE6D81" w14:paraId="192ED5F3" w14:textId="77777777" w:rsidTr="006F7FBE">
        <w:trPr>
          <w:trHeight w:val="261"/>
        </w:trPr>
        <w:tc>
          <w:tcPr>
            <w:tcW w:w="2503" w:type="dxa"/>
            <w:tcBorders>
              <w:top w:val="nil"/>
              <w:left w:val="nil"/>
              <w:bottom w:val="nil"/>
              <w:right w:val="nil"/>
            </w:tcBorders>
            <w:shd w:val="clear" w:color="auto" w:fill="auto"/>
            <w:noWrap/>
            <w:vAlign w:val="bottom"/>
            <w:hideMark/>
          </w:tcPr>
          <w:p w14:paraId="69EC308E"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Labour (weeks)</w:t>
            </w:r>
          </w:p>
        </w:tc>
        <w:tc>
          <w:tcPr>
            <w:tcW w:w="1147" w:type="dxa"/>
            <w:tcBorders>
              <w:top w:val="nil"/>
              <w:left w:val="nil"/>
              <w:bottom w:val="nil"/>
              <w:right w:val="nil"/>
            </w:tcBorders>
            <w:shd w:val="clear" w:color="auto" w:fill="auto"/>
            <w:noWrap/>
            <w:vAlign w:val="bottom"/>
            <w:hideMark/>
          </w:tcPr>
          <w:p w14:paraId="250FB70A" w14:textId="20385880"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446" w:type="dxa"/>
            <w:tcBorders>
              <w:top w:val="nil"/>
              <w:left w:val="nil"/>
              <w:bottom w:val="nil"/>
              <w:right w:val="nil"/>
            </w:tcBorders>
            <w:shd w:val="clear" w:color="auto" w:fill="auto"/>
            <w:noWrap/>
            <w:vAlign w:val="bottom"/>
            <w:hideMark/>
          </w:tcPr>
          <w:p w14:paraId="66EDD359" w14:textId="42F128FC"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-0.02</w:t>
            </w:r>
          </w:p>
        </w:tc>
        <w:tc>
          <w:tcPr>
            <w:tcW w:w="1188" w:type="dxa"/>
            <w:tcBorders>
              <w:top w:val="nil"/>
              <w:left w:val="nil"/>
              <w:bottom w:val="nil"/>
              <w:right w:val="nil"/>
            </w:tcBorders>
            <w:shd w:val="clear" w:color="auto" w:fill="auto"/>
            <w:noWrap/>
            <w:vAlign w:val="bottom"/>
            <w:hideMark/>
          </w:tcPr>
          <w:p w14:paraId="4CD1D991" w14:textId="73D4FFCE"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147" w:type="dxa"/>
            <w:tcBorders>
              <w:top w:val="nil"/>
              <w:left w:val="nil"/>
              <w:bottom w:val="nil"/>
              <w:right w:val="nil"/>
            </w:tcBorders>
            <w:shd w:val="clear" w:color="auto" w:fill="auto"/>
            <w:noWrap/>
            <w:vAlign w:val="bottom"/>
            <w:hideMark/>
          </w:tcPr>
          <w:p w14:paraId="29948085" w14:textId="6CEE758A"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-0.03</w:t>
            </w:r>
          </w:p>
        </w:tc>
        <w:tc>
          <w:tcPr>
            <w:tcW w:w="2017" w:type="dxa"/>
            <w:tcBorders>
              <w:top w:val="nil"/>
              <w:left w:val="nil"/>
              <w:bottom w:val="nil"/>
              <w:right w:val="nil"/>
            </w:tcBorders>
            <w:shd w:val="clear" w:color="auto" w:fill="auto"/>
            <w:noWrap/>
            <w:vAlign w:val="bottom"/>
            <w:hideMark/>
          </w:tcPr>
          <w:p w14:paraId="411336EC" w14:textId="501BDD95"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-9.68</w:t>
            </w:r>
          </w:p>
        </w:tc>
      </w:tr>
      <w:tr w:rsidR="006F7FBE" w:rsidRPr="00DE6D81" w14:paraId="2A815007" w14:textId="77777777" w:rsidTr="006F7FBE">
        <w:trPr>
          <w:trHeight w:val="261"/>
        </w:trPr>
        <w:tc>
          <w:tcPr>
            <w:tcW w:w="2503" w:type="dxa"/>
            <w:tcBorders>
              <w:top w:val="nil"/>
              <w:left w:val="nil"/>
              <w:bottom w:val="nil"/>
              <w:right w:val="nil"/>
            </w:tcBorders>
            <w:shd w:val="clear" w:color="auto" w:fill="auto"/>
            <w:noWrap/>
            <w:vAlign w:val="bottom"/>
            <w:hideMark/>
          </w:tcPr>
          <w:p w14:paraId="34D2996E"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se</w:t>
            </w:r>
          </w:p>
        </w:tc>
        <w:tc>
          <w:tcPr>
            <w:tcW w:w="1147" w:type="dxa"/>
            <w:tcBorders>
              <w:top w:val="nil"/>
              <w:left w:val="nil"/>
              <w:bottom w:val="nil"/>
              <w:right w:val="nil"/>
            </w:tcBorders>
            <w:shd w:val="clear" w:color="auto" w:fill="auto"/>
            <w:noWrap/>
            <w:vAlign w:val="bottom"/>
            <w:hideMark/>
          </w:tcPr>
          <w:p w14:paraId="0E54D5C0" w14:textId="0DF55423"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446" w:type="dxa"/>
            <w:tcBorders>
              <w:top w:val="nil"/>
              <w:left w:val="nil"/>
              <w:bottom w:val="nil"/>
              <w:right w:val="nil"/>
            </w:tcBorders>
            <w:shd w:val="clear" w:color="auto" w:fill="auto"/>
            <w:noWrap/>
            <w:vAlign w:val="bottom"/>
            <w:hideMark/>
          </w:tcPr>
          <w:p w14:paraId="6798D07C" w14:textId="59987973"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(0.06)</w:t>
            </w:r>
          </w:p>
        </w:tc>
        <w:tc>
          <w:tcPr>
            <w:tcW w:w="1188" w:type="dxa"/>
            <w:tcBorders>
              <w:top w:val="nil"/>
              <w:left w:val="nil"/>
              <w:bottom w:val="nil"/>
              <w:right w:val="nil"/>
            </w:tcBorders>
            <w:shd w:val="clear" w:color="auto" w:fill="auto"/>
            <w:noWrap/>
            <w:vAlign w:val="bottom"/>
            <w:hideMark/>
          </w:tcPr>
          <w:p w14:paraId="6C83058D" w14:textId="1CC64660"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(0.03)</w:t>
            </w:r>
          </w:p>
        </w:tc>
        <w:tc>
          <w:tcPr>
            <w:tcW w:w="1147" w:type="dxa"/>
            <w:tcBorders>
              <w:top w:val="nil"/>
              <w:left w:val="nil"/>
              <w:bottom w:val="nil"/>
              <w:right w:val="nil"/>
            </w:tcBorders>
            <w:shd w:val="clear" w:color="auto" w:fill="auto"/>
            <w:noWrap/>
            <w:vAlign w:val="bottom"/>
            <w:hideMark/>
          </w:tcPr>
          <w:p w14:paraId="7978F0A0" w14:textId="2ED20860"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c>
          <w:tcPr>
            <w:tcW w:w="2017" w:type="dxa"/>
            <w:tcBorders>
              <w:top w:val="nil"/>
              <w:left w:val="nil"/>
              <w:bottom w:val="nil"/>
              <w:right w:val="nil"/>
            </w:tcBorders>
            <w:shd w:val="clear" w:color="auto" w:fill="auto"/>
            <w:noWrap/>
            <w:vAlign w:val="bottom"/>
            <w:hideMark/>
          </w:tcPr>
          <w:p w14:paraId="2FB41473" w14:textId="464FF9FC"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(38.32)</w:t>
            </w:r>
          </w:p>
        </w:tc>
      </w:tr>
      <w:tr w:rsidR="006F7FBE" w:rsidRPr="00DE6D81" w14:paraId="565DD335" w14:textId="77777777" w:rsidTr="006F7FBE">
        <w:trPr>
          <w:trHeight w:val="261"/>
        </w:trPr>
        <w:tc>
          <w:tcPr>
            <w:tcW w:w="2503" w:type="dxa"/>
            <w:tcBorders>
              <w:top w:val="nil"/>
              <w:left w:val="nil"/>
              <w:bottom w:val="nil"/>
              <w:right w:val="nil"/>
            </w:tcBorders>
            <w:shd w:val="clear" w:color="auto" w:fill="auto"/>
            <w:noWrap/>
            <w:vAlign w:val="bottom"/>
            <w:hideMark/>
          </w:tcPr>
          <w:p w14:paraId="3DE7E4A0" w14:textId="77777777" w:rsidR="006F7FBE" w:rsidRPr="00DE6D81" w:rsidRDefault="006F7FBE" w:rsidP="006F7FBE">
            <w:pPr>
              <w:spacing w:after="0" w:line="240" w:lineRule="auto"/>
              <w:rPr>
                <w:rFonts w:ascii="Calibri" w:eastAsia="Times New Roman" w:hAnsi="Calibri"/>
                <w:color w:val="000000"/>
                <w:sz w:val="18"/>
                <w:szCs w:val="18"/>
                <w:lang w:eastAsia="en-AU"/>
              </w:rPr>
            </w:pPr>
            <w:proofErr w:type="spellStart"/>
            <w:r w:rsidRPr="00DE6D81">
              <w:rPr>
                <w:rFonts w:ascii="Calibri" w:eastAsia="Times New Roman" w:hAnsi="Calibri"/>
                <w:color w:val="000000"/>
                <w:sz w:val="18"/>
                <w:szCs w:val="18"/>
                <w:lang w:eastAsia="en-AU"/>
              </w:rPr>
              <w:t>pvalue</w:t>
            </w:r>
            <w:proofErr w:type="spellEnd"/>
          </w:p>
        </w:tc>
        <w:tc>
          <w:tcPr>
            <w:tcW w:w="1147" w:type="dxa"/>
            <w:tcBorders>
              <w:top w:val="nil"/>
              <w:left w:val="nil"/>
              <w:bottom w:val="nil"/>
              <w:right w:val="nil"/>
            </w:tcBorders>
            <w:shd w:val="clear" w:color="auto" w:fill="auto"/>
            <w:noWrap/>
            <w:vAlign w:val="bottom"/>
            <w:hideMark/>
          </w:tcPr>
          <w:p w14:paraId="043A9DED" w14:textId="06D96CBA"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0.71</w:t>
            </w:r>
          </w:p>
        </w:tc>
        <w:tc>
          <w:tcPr>
            <w:tcW w:w="1446" w:type="dxa"/>
            <w:tcBorders>
              <w:top w:val="nil"/>
              <w:left w:val="nil"/>
              <w:bottom w:val="nil"/>
              <w:right w:val="nil"/>
            </w:tcBorders>
            <w:shd w:val="clear" w:color="auto" w:fill="auto"/>
            <w:noWrap/>
            <w:vAlign w:val="bottom"/>
            <w:hideMark/>
          </w:tcPr>
          <w:p w14:paraId="57C951BB" w14:textId="7785D73C"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0.78</w:t>
            </w:r>
          </w:p>
        </w:tc>
        <w:tc>
          <w:tcPr>
            <w:tcW w:w="1188" w:type="dxa"/>
            <w:tcBorders>
              <w:top w:val="nil"/>
              <w:left w:val="nil"/>
              <w:bottom w:val="nil"/>
              <w:right w:val="nil"/>
            </w:tcBorders>
            <w:shd w:val="clear" w:color="auto" w:fill="auto"/>
            <w:noWrap/>
            <w:vAlign w:val="bottom"/>
            <w:hideMark/>
          </w:tcPr>
          <w:p w14:paraId="61515B75" w14:textId="47639D2D"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0.96</w:t>
            </w:r>
          </w:p>
        </w:tc>
        <w:tc>
          <w:tcPr>
            <w:tcW w:w="1147" w:type="dxa"/>
            <w:tcBorders>
              <w:top w:val="nil"/>
              <w:left w:val="nil"/>
              <w:bottom w:val="nil"/>
              <w:right w:val="nil"/>
            </w:tcBorders>
            <w:shd w:val="clear" w:color="auto" w:fill="auto"/>
            <w:noWrap/>
            <w:vAlign w:val="bottom"/>
            <w:hideMark/>
          </w:tcPr>
          <w:p w14:paraId="092E8042" w14:textId="16265180"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0.24</w:t>
            </w:r>
          </w:p>
        </w:tc>
        <w:tc>
          <w:tcPr>
            <w:tcW w:w="2017" w:type="dxa"/>
            <w:tcBorders>
              <w:top w:val="nil"/>
              <w:left w:val="nil"/>
              <w:bottom w:val="nil"/>
              <w:right w:val="nil"/>
            </w:tcBorders>
            <w:shd w:val="clear" w:color="auto" w:fill="auto"/>
            <w:noWrap/>
            <w:vAlign w:val="bottom"/>
            <w:hideMark/>
          </w:tcPr>
          <w:p w14:paraId="57FB14E7" w14:textId="4D324873"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0.80</w:t>
            </w:r>
          </w:p>
        </w:tc>
      </w:tr>
      <w:tr w:rsidR="006F7FBE" w:rsidRPr="00DE6D81" w14:paraId="15BEBF20" w14:textId="77777777" w:rsidTr="006F7FBE">
        <w:trPr>
          <w:trHeight w:val="261"/>
        </w:trPr>
        <w:tc>
          <w:tcPr>
            <w:tcW w:w="2503" w:type="dxa"/>
            <w:tcBorders>
              <w:top w:val="nil"/>
              <w:left w:val="nil"/>
              <w:bottom w:val="nil"/>
              <w:right w:val="nil"/>
            </w:tcBorders>
            <w:shd w:val="clear" w:color="auto" w:fill="auto"/>
            <w:noWrap/>
            <w:vAlign w:val="bottom"/>
            <w:hideMark/>
          </w:tcPr>
          <w:p w14:paraId="687C8AAB"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Water (ML)</w:t>
            </w:r>
          </w:p>
        </w:tc>
        <w:tc>
          <w:tcPr>
            <w:tcW w:w="1147" w:type="dxa"/>
            <w:tcBorders>
              <w:top w:val="nil"/>
              <w:left w:val="nil"/>
              <w:bottom w:val="nil"/>
              <w:right w:val="nil"/>
            </w:tcBorders>
            <w:shd w:val="clear" w:color="auto" w:fill="auto"/>
            <w:noWrap/>
            <w:vAlign w:val="bottom"/>
            <w:hideMark/>
          </w:tcPr>
          <w:p w14:paraId="0CE0A9FA" w14:textId="6150F6DE"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1.15</w:t>
            </w:r>
          </w:p>
        </w:tc>
        <w:tc>
          <w:tcPr>
            <w:tcW w:w="1446" w:type="dxa"/>
            <w:tcBorders>
              <w:top w:val="nil"/>
              <w:left w:val="nil"/>
              <w:bottom w:val="nil"/>
              <w:right w:val="nil"/>
            </w:tcBorders>
            <w:shd w:val="clear" w:color="auto" w:fill="auto"/>
            <w:noWrap/>
            <w:vAlign w:val="bottom"/>
            <w:hideMark/>
          </w:tcPr>
          <w:p w14:paraId="21E585DB" w14:textId="0F8B8AA8"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-0.85</w:t>
            </w:r>
          </w:p>
        </w:tc>
        <w:tc>
          <w:tcPr>
            <w:tcW w:w="1188" w:type="dxa"/>
            <w:tcBorders>
              <w:top w:val="nil"/>
              <w:left w:val="nil"/>
              <w:bottom w:val="nil"/>
              <w:right w:val="nil"/>
            </w:tcBorders>
            <w:shd w:val="clear" w:color="auto" w:fill="auto"/>
            <w:noWrap/>
            <w:vAlign w:val="bottom"/>
            <w:hideMark/>
          </w:tcPr>
          <w:p w14:paraId="7D4CF893" w14:textId="4906AAB5"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-0.03</w:t>
            </w:r>
          </w:p>
        </w:tc>
        <w:tc>
          <w:tcPr>
            <w:tcW w:w="1147" w:type="dxa"/>
            <w:tcBorders>
              <w:top w:val="nil"/>
              <w:left w:val="nil"/>
              <w:bottom w:val="nil"/>
              <w:right w:val="nil"/>
            </w:tcBorders>
            <w:shd w:val="clear" w:color="auto" w:fill="auto"/>
            <w:noWrap/>
            <w:vAlign w:val="bottom"/>
            <w:hideMark/>
          </w:tcPr>
          <w:p w14:paraId="0CE90D53" w14:textId="7CE42457"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-3.59</w:t>
            </w:r>
          </w:p>
        </w:tc>
        <w:tc>
          <w:tcPr>
            <w:tcW w:w="2017" w:type="dxa"/>
            <w:tcBorders>
              <w:top w:val="nil"/>
              <w:left w:val="nil"/>
              <w:bottom w:val="nil"/>
              <w:right w:val="nil"/>
            </w:tcBorders>
            <w:shd w:val="clear" w:color="auto" w:fill="auto"/>
            <w:noWrap/>
            <w:vAlign w:val="bottom"/>
            <w:hideMark/>
          </w:tcPr>
          <w:p w14:paraId="63B0EE9C" w14:textId="287DB909"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-738.50</w:t>
            </w:r>
          </w:p>
        </w:tc>
      </w:tr>
      <w:tr w:rsidR="006F7FBE" w:rsidRPr="00DE6D81" w14:paraId="67CA1D5C" w14:textId="77777777" w:rsidTr="006F7FBE">
        <w:trPr>
          <w:trHeight w:val="261"/>
        </w:trPr>
        <w:tc>
          <w:tcPr>
            <w:tcW w:w="2503" w:type="dxa"/>
            <w:tcBorders>
              <w:top w:val="nil"/>
              <w:left w:val="nil"/>
              <w:bottom w:val="nil"/>
              <w:right w:val="nil"/>
            </w:tcBorders>
            <w:shd w:val="clear" w:color="auto" w:fill="auto"/>
            <w:noWrap/>
            <w:vAlign w:val="bottom"/>
            <w:hideMark/>
          </w:tcPr>
          <w:p w14:paraId="51B6EA0B"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se</w:t>
            </w:r>
          </w:p>
        </w:tc>
        <w:tc>
          <w:tcPr>
            <w:tcW w:w="1147" w:type="dxa"/>
            <w:tcBorders>
              <w:top w:val="nil"/>
              <w:left w:val="nil"/>
              <w:bottom w:val="nil"/>
              <w:right w:val="nil"/>
            </w:tcBorders>
            <w:shd w:val="clear" w:color="auto" w:fill="auto"/>
            <w:noWrap/>
            <w:vAlign w:val="bottom"/>
            <w:hideMark/>
          </w:tcPr>
          <w:p w14:paraId="713D8368" w14:textId="2E252B33"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(0.24)</w:t>
            </w:r>
          </w:p>
        </w:tc>
        <w:tc>
          <w:tcPr>
            <w:tcW w:w="1446" w:type="dxa"/>
            <w:tcBorders>
              <w:top w:val="nil"/>
              <w:left w:val="nil"/>
              <w:bottom w:val="nil"/>
              <w:right w:val="nil"/>
            </w:tcBorders>
            <w:shd w:val="clear" w:color="auto" w:fill="auto"/>
            <w:noWrap/>
            <w:vAlign w:val="bottom"/>
            <w:hideMark/>
          </w:tcPr>
          <w:p w14:paraId="5FE71DB2" w14:textId="3A099508"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(0.38)</w:t>
            </w:r>
          </w:p>
        </w:tc>
        <w:tc>
          <w:tcPr>
            <w:tcW w:w="1188" w:type="dxa"/>
            <w:tcBorders>
              <w:top w:val="nil"/>
              <w:left w:val="nil"/>
              <w:bottom w:val="nil"/>
              <w:right w:val="nil"/>
            </w:tcBorders>
            <w:shd w:val="clear" w:color="auto" w:fill="auto"/>
            <w:noWrap/>
            <w:vAlign w:val="bottom"/>
            <w:hideMark/>
          </w:tcPr>
          <w:p w14:paraId="406B2BAD" w14:textId="54F485A9"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c>
          <w:tcPr>
            <w:tcW w:w="1147" w:type="dxa"/>
            <w:tcBorders>
              <w:top w:val="nil"/>
              <w:left w:val="nil"/>
              <w:bottom w:val="nil"/>
              <w:right w:val="nil"/>
            </w:tcBorders>
            <w:shd w:val="clear" w:color="auto" w:fill="auto"/>
            <w:noWrap/>
            <w:vAlign w:val="bottom"/>
            <w:hideMark/>
          </w:tcPr>
          <w:p w14:paraId="6A7768E8" w14:textId="19BDFF3A"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(0.52)</w:t>
            </w:r>
          </w:p>
        </w:tc>
        <w:tc>
          <w:tcPr>
            <w:tcW w:w="2017" w:type="dxa"/>
            <w:tcBorders>
              <w:top w:val="nil"/>
              <w:left w:val="nil"/>
              <w:bottom w:val="nil"/>
              <w:right w:val="nil"/>
            </w:tcBorders>
            <w:shd w:val="clear" w:color="auto" w:fill="auto"/>
            <w:noWrap/>
            <w:vAlign w:val="bottom"/>
            <w:hideMark/>
          </w:tcPr>
          <w:p w14:paraId="02007D0D" w14:textId="5E2075A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(204.30)</w:t>
            </w:r>
          </w:p>
        </w:tc>
      </w:tr>
      <w:tr w:rsidR="006F7FBE" w:rsidRPr="00DE6D81" w14:paraId="39E91055" w14:textId="77777777" w:rsidTr="006F7FBE">
        <w:trPr>
          <w:trHeight w:val="261"/>
        </w:trPr>
        <w:tc>
          <w:tcPr>
            <w:tcW w:w="2503" w:type="dxa"/>
            <w:tcBorders>
              <w:top w:val="nil"/>
              <w:left w:val="nil"/>
              <w:bottom w:val="nil"/>
              <w:right w:val="nil"/>
            </w:tcBorders>
            <w:shd w:val="clear" w:color="auto" w:fill="auto"/>
            <w:noWrap/>
            <w:vAlign w:val="bottom"/>
            <w:hideMark/>
          </w:tcPr>
          <w:p w14:paraId="4FD530C2" w14:textId="77777777" w:rsidR="006F7FBE" w:rsidRPr="00DE6D81" w:rsidRDefault="006F7FBE" w:rsidP="006F7FBE">
            <w:pPr>
              <w:spacing w:after="0" w:line="240" w:lineRule="auto"/>
              <w:rPr>
                <w:rFonts w:ascii="Calibri" w:eastAsia="Times New Roman" w:hAnsi="Calibri"/>
                <w:color w:val="000000"/>
                <w:sz w:val="18"/>
                <w:szCs w:val="18"/>
                <w:lang w:eastAsia="en-AU"/>
              </w:rPr>
            </w:pPr>
            <w:proofErr w:type="spellStart"/>
            <w:r w:rsidRPr="00DE6D81">
              <w:rPr>
                <w:rFonts w:ascii="Calibri" w:eastAsia="Times New Roman" w:hAnsi="Calibri"/>
                <w:color w:val="000000"/>
                <w:sz w:val="18"/>
                <w:szCs w:val="18"/>
                <w:lang w:eastAsia="en-AU"/>
              </w:rPr>
              <w:t>pvalue</w:t>
            </w:r>
            <w:proofErr w:type="spellEnd"/>
          </w:p>
        </w:tc>
        <w:tc>
          <w:tcPr>
            <w:tcW w:w="1147" w:type="dxa"/>
            <w:tcBorders>
              <w:top w:val="nil"/>
              <w:left w:val="nil"/>
              <w:bottom w:val="nil"/>
              <w:right w:val="nil"/>
            </w:tcBorders>
            <w:shd w:val="clear" w:color="auto" w:fill="auto"/>
            <w:noWrap/>
            <w:vAlign w:val="bottom"/>
            <w:hideMark/>
          </w:tcPr>
          <w:p w14:paraId="40BC6741" w14:textId="3959D676"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446" w:type="dxa"/>
            <w:tcBorders>
              <w:top w:val="nil"/>
              <w:left w:val="nil"/>
              <w:bottom w:val="nil"/>
              <w:right w:val="nil"/>
            </w:tcBorders>
            <w:shd w:val="clear" w:color="auto" w:fill="auto"/>
            <w:noWrap/>
            <w:vAlign w:val="bottom"/>
            <w:hideMark/>
          </w:tcPr>
          <w:p w14:paraId="16D20E38" w14:textId="7F8F3B19"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0.03</w:t>
            </w:r>
          </w:p>
        </w:tc>
        <w:tc>
          <w:tcPr>
            <w:tcW w:w="1188" w:type="dxa"/>
            <w:tcBorders>
              <w:top w:val="nil"/>
              <w:left w:val="nil"/>
              <w:bottom w:val="nil"/>
              <w:right w:val="nil"/>
            </w:tcBorders>
            <w:shd w:val="clear" w:color="auto" w:fill="auto"/>
            <w:noWrap/>
            <w:vAlign w:val="bottom"/>
            <w:hideMark/>
          </w:tcPr>
          <w:p w14:paraId="13783983" w14:textId="5768F9D1"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0.24</w:t>
            </w:r>
          </w:p>
        </w:tc>
        <w:tc>
          <w:tcPr>
            <w:tcW w:w="1147" w:type="dxa"/>
            <w:tcBorders>
              <w:top w:val="nil"/>
              <w:left w:val="nil"/>
              <w:bottom w:val="nil"/>
              <w:right w:val="nil"/>
            </w:tcBorders>
            <w:shd w:val="clear" w:color="auto" w:fill="auto"/>
            <w:noWrap/>
            <w:vAlign w:val="bottom"/>
            <w:hideMark/>
          </w:tcPr>
          <w:p w14:paraId="06430ECA" w14:textId="737BD27B"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2017" w:type="dxa"/>
            <w:tcBorders>
              <w:top w:val="nil"/>
              <w:left w:val="nil"/>
              <w:bottom w:val="nil"/>
              <w:right w:val="nil"/>
            </w:tcBorders>
            <w:shd w:val="clear" w:color="auto" w:fill="auto"/>
            <w:noWrap/>
            <w:vAlign w:val="bottom"/>
            <w:hideMark/>
          </w:tcPr>
          <w:p w14:paraId="559B17B3" w14:textId="62B9FF06"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r>
      <w:tr w:rsidR="006F7FBE" w:rsidRPr="00DE6D81" w14:paraId="2266A8EE" w14:textId="77777777" w:rsidTr="006F7FBE">
        <w:trPr>
          <w:trHeight w:val="261"/>
        </w:trPr>
        <w:tc>
          <w:tcPr>
            <w:tcW w:w="2503" w:type="dxa"/>
            <w:tcBorders>
              <w:top w:val="nil"/>
              <w:left w:val="nil"/>
              <w:bottom w:val="nil"/>
              <w:right w:val="nil"/>
            </w:tcBorders>
            <w:shd w:val="clear" w:color="auto" w:fill="auto"/>
            <w:noWrap/>
            <w:vAlign w:val="bottom"/>
            <w:hideMark/>
          </w:tcPr>
          <w:p w14:paraId="3D2472B5"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Materials and Services (index)</w:t>
            </w:r>
          </w:p>
        </w:tc>
        <w:tc>
          <w:tcPr>
            <w:tcW w:w="1147" w:type="dxa"/>
            <w:tcBorders>
              <w:top w:val="nil"/>
              <w:left w:val="nil"/>
              <w:bottom w:val="nil"/>
              <w:right w:val="nil"/>
            </w:tcBorders>
            <w:shd w:val="clear" w:color="auto" w:fill="auto"/>
            <w:noWrap/>
            <w:vAlign w:val="bottom"/>
            <w:hideMark/>
          </w:tcPr>
          <w:p w14:paraId="3A515DD3" w14:textId="10A1BF70"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427.70</w:t>
            </w:r>
          </w:p>
        </w:tc>
        <w:tc>
          <w:tcPr>
            <w:tcW w:w="1446" w:type="dxa"/>
            <w:tcBorders>
              <w:top w:val="nil"/>
              <w:left w:val="nil"/>
              <w:bottom w:val="nil"/>
              <w:right w:val="nil"/>
            </w:tcBorders>
            <w:shd w:val="clear" w:color="auto" w:fill="auto"/>
            <w:noWrap/>
            <w:vAlign w:val="bottom"/>
            <w:hideMark/>
          </w:tcPr>
          <w:p w14:paraId="5E8939D9" w14:textId="51E500E4"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-849.50</w:t>
            </w:r>
          </w:p>
        </w:tc>
        <w:tc>
          <w:tcPr>
            <w:tcW w:w="1188" w:type="dxa"/>
            <w:tcBorders>
              <w:top w:val="nil"/>
              <w:left w:val="nil"/>
              <w:bottom w:val="nil"/>
              <w:right w:val="nil"/>
            </w:tcBorders>
            <w:shd w:val="clear" w:color="auto" w:fill="auto"/>
            <w:noWrap/>
            <w:vAlign w:val="bottom"/>
            <w:hideMark/>
          </w:tcPr>
          <w:p w14:paraId="517D1DA3" w14:textId="54D09815"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-9.68</w:t>
            </w:r>
          </w:p>
        </w:tc>
        <w:tc>
          <w:tcPr>
            <w:tcW w:w="1147" w:type="dxa"/>
            <w:tcBorders>
              <w:top w:val="nil"/>
              <w:left w:val="nil"/>
              <w:bottom w:val="nil"/>
              <w:right w:val="nil"/>
            </w:tcBorders>
            <w:shd w:val="clear" w:color="auto" w:fill="auto"/>
            <w:noWrap/>
            <w:vAlign w:val="bottom"/>
            <w:hideMark/>
          </w:tcPr>
          <w:p w14:paraId="47E6CDF5" w14:textId="533D206F"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-738.50</w:t>
            </w:r>
          </w:p>
        </w:tc>
        <w:tc>
          <w:tcPr>
            <w:tcW w:w="2017" w:type="dxa"/>
            <w:tcBorders>
              <w:top w:val="nil"/>
              <w:left w:val="nil"/>
              <w:bottom w:val="nil"/>
              <w:right w:val="nil"/>
            </w:tcBorders>
            <w:shd w:val="clear" w:color="auto" w:fill="auto"/>
            <w:noWrap/>
            <w:vAlign w:val="bottom"/>
            <w:hideMark/>
          </w:tcPr>
          <w:p w14:paraId="7C77FE60" w14:textId="303F8F66"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358,765.00</w:t>
            </w:r>
          </w:p>
        </w:tc>
      </w:tr>
      <w:tr w:rsidR="006F7FBE" w:rsidRPr="00DE6D81" w14:paraId="7D7E9E5A" w14:textId="77777777" w:rsidTr="006F7FBE">
        <w:trPr>
          <w:trHeight w:val="261"/>
        </w:trPr>
        <w:tc>
          <w:tcPr>
            <w:tcW w:w="2503" w:type="dxa"/>
            <w:tcBorders>
              <w:top w:val="nil"/>
              <w:left w:val="nil"/>
              <w:bottom w:val="nil"/>
              <w:right w:val="nil"/>
            </w:tcBorders>
            <w:shd w:val="clear" w:color="auto" w:fill="auto"/>
            <w:noWrap/>
            <w:vAlign w:val="bottom"/>
            <w:hideMark/>
          </w:tcPr>
          <w:p w14:paraId="576B7645"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se</w:t>
            </w:r>
          </w:p>
        </w:tc>
        <w:tc>
          <w:tcPr>
            <w:tcW w:w="1147" w:type="dxa"/>
            <w:tcBorders>
              <w:top w:val="nil"/>
              <w:left w:val="nil"/>
              <w:bottom w:val="nil"/>
              <w:right w:val="nil"/>
            </w:tcBorders>
            <w:shd w:val="clear" w:color="auto" w:fill="auto"/>
            <w:noWrap/>
            <w:vAlign w:val="bottom"/>
            <w:hideMark/>
          </w:tcPr>
          <w:p w14:paraId="50A51DAA" w14:textId="1D3EEE49"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(126.70)</w:t>
            </w:r>
          </w:p>
        </w:tc>
        <w:tc>
          <w:tcPr>
            <w:tcW w:w="1446" w:type="dxa"/>
            <w:tcBorders>
              <w:top w:val="nil"/>
              <w:left w:val="nil"/>
              <w:bottom w:val="nil"/>
              <w:right w:val="nil"/>
            </w:tcBorders>
            <w:shd w:val="clear" w:color="auto" w:fill="auto"/>
            <w:noWrap/>
            <w:vAlign w:val="bottom"/>
            <w:hideMark/>
          </w:tcPr>
          <w:p w14:paraId="696FF279" w14:textId="7461CE90"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(419.50)</w:t>
            </w:r>
          </w:p>
        </w:tc>
        <w:tc>
          <w:tcPr>
            <w:tcW w:w="1188" w:type="dxa"/>
            <w:tcBorders>
              <w:top w:val="nil"/>
              <w:left w:val="nil"/>
              <w:bottom w:val="nil"/>
              <w:right w:val="nil"/>
            </w:tcBorders>
            <w:shd w:val="clear" w:color="auto" w:fill="auto"/>
            <w:noWrap/>
            <w:vAlign w:val="bottom"/>
            <w:hideMark/>
          </w:tcPr>
          <w:p w14:paraId="06B6057F" w14:textId="5F0DACC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(38.32)</w:t>
            </w:r>
          </w:p>
        </w:tc>
        <w:tc>
          <w:tcPr>
            <w:tcW w:w="1147" w:type="dxa"/>
            <w:tcBorders>
              <w:top w:val="nil"/>
              <w:left w:val="nil"/>
              <w:bottom w:val="nil"/>
              <w:right w:val="nil"/>
            </w:tcBorders>
            <w:shd w:val="clear" w:color="auto" w:fill="auto"/>
            <w:noWrap/>
            <w:vAlign w:val="bottom"/>
            <w:hideMark/>
          </w:tcPr>
          <w:p w14:paraId="0FFD7E14" w14:textId="53557F4E"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(204.30)</w:t>
            </w:r>
          </w:p>
        </w:tc>
        <w:tc>
          <w:tcPr>
            <w:tcW w:w="2017" w:type="dxa"/>
            <w:tcBorders>
              <w:top w:val="nil"/>
              <w:left w:val="nil"/>
              <w:bottom w:val="nil"/>
              <w:right w:val="nil"/>
            </w:tcBorders>
            <w:shd w:val="clear" w:color="auto" w:fill="auto"/>
            <w:noWrap/>
            <w:vAlign w:val="bottom"/>
            <w:hideMark/>
          </w:tcPr>
          <w:p w14:paraId="0ADA8DCD" w14:textId="63FBD8ED"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(205608.00)</w:t>
            </w:r>
          </w:p>
        </w:tc>
      </w:tr>
      <w:tr w:rsidR="006F7FBE" w:rsidRPr="00DE6D81" w14:paraId="45545204" w14:textId="77777777" w:rsidTr="006F7FBE">
        <w:trPr>
          <w:trHeight w:val="261"/>
        </w:trPr>
        <w:tc>
          <w:tcPr>
            <w:tcW w:w="2503" w:type="dxa"/>
            <w:tcBorders>
              <w:top w:val="nil"/>
              <w:left w:val="nil"/>
              <w:bottom w:val="single" w:sz="4" w:space="0" w:color="auto"/>
              <w:right w:val="nil"/>
            </w:tcBorders>
            <w:shd w:val="clear" w:color="auto" w:fill="auto"/>
            <w:noWrap/>
            <w:vAlign w:val="bottom"/>
            <w:hideMark/>
          </w:tcPr>
          <w:p w14:paraId="7D8DDB54" w14:textId="77777777" w:rsidR="006F7FBE" w:rsidRPr="00DE6D81" w:rsidRDefault="006F7FBE" w:rsidP="006F7FBE">
            <w:pPr>
              <w:spacing w:after="0" w:line="240" w:lineRule="auto"/>
              <w:rPr>
                <w:rFonts w:ascii="Calibri" w:eastAsia="Times New Roman" w:hAnsi="Calibri"/>
                <w:color w:val="000000"/>
                <w:sz w:val="18"/>
                <w:szCs w:val="18"/>
                <w:lang w:eastAsia="en-AU"/>
              </w:rPr>
            </w:pPr>
            <w:proofErr w:type="spellStart"/>
            <w:r w:rsidRPr="00DE6D81">
              <w:rPr>
                <w:rFonts w:ascii="Calibri" w:eastAsia="Times New Roman" w:hAnsi="Calibri"/>
                <w:color w:val="000000"/>
                <w:sz w:val="18"/>
                <w:szCs w:val="18"/>
                <w:lang w:eastAsia="en-AU"/>
              </w:rPr>
              <w:t>pvalue</w:t>
            </w:r>
            <w:proofErr w:type="spellEnd"/>
          </w:p>
        </w:tc>
        <w:tc>
          <w:tcPr>
            <w:tcW w:w="1147" w:type="dxa"/>
            <w:tcBorders>
              <w:top w:val="nil"/>
              <w:left w:val="nil"/>
              <w:bottom w:val="single" w:sz="4" w:space="0" w:color="auto"/>
              <w:right w:val="nil"/>
            </w:tcBorders>
            <w:shd w:val="clear" w:color="auto" w:fill="auto"/>
            <w:noWrap/>
            <w:vAlign w:val="bottom"/>
            <w:hideMark/>
          </w:tcPr>
          <w:p w14:paraId="46241070" w14:textId="41ED3C8A"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446" w:type="dxa"/>
            <w:tcBorders>
              <w:top w:val="nil"/>
              <w:left w:val="nil"/>
              <w:bottom w:val="single" w:sz="4" w:space="0" w:color="auto"/>
              <w:right w:val="nil"/>
            </w:tcBorders>
            <w:shd w:val="clear" w:color="auto" w:fill="auto"/>
            <w:noWrap/>
            <w:vAlign w:val="bottom"/>
            <w:hideMark/>
          </w:tcPr>
          <w:p w14:paraId="70977A51" w14:textId="1C8A2E2D"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0.04</w:t>
            </w:r>
          </w:p>
        </w:tc>
        <w:tc>
          <w:tcPr>
            <w:tcW w:w="1188" w:type="dxa"/>
            <w:tcBorders>
              <w:top w:val="nil"/>
              <w:left w:val="nil"/>
              <w:bottom w:val="single" w:sz="4" w:space="0" w:color="auto"/>
              <w:right w:val="nil"/>
            </w:tcBorders>
            <w:shd w:val="clear" w:color="auto" w:fill="auto"/>
            <w:noWrap/>
            <w:vAlign w:val="bottom"/>
            <w:hideMark/>
          </w:tcPr>
          <w:p w14:paraId="7E3C6943" w14:textId="137C2F8F"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0.80</w:t>
            </w:r>
          </w:p>
        </w:tc>
        <w:tc>
          <w:tcPr>
            <w:tcW w:w="1147" w:type="dxa"/>
            <w:tcBorders>
              <w:top w:val="nil"/>
              <w:left w:val="nil"/>
              <w:bottom w:val="single" w:sz="4" w:space="0" w:color="auto"/>
              <w:right w:val="nil"/>
            </w:tcBorders>
            <w:shd w:val="clear" w:color="auto" w:fill="auto"/>
            <w:noWrap/>
            <w:vAlign w:val="bottom"/>
            <w:hideMark/>
          </w:tcPr>
          <w:p w14:paraId="6E9F28A5" w14:textId="14D93D0C"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2017" w:type="dxa"/>
            <w:tcBorders>
              <w:top w:val="nil"/>
              <w:left w:val="nil"/>
              <w:bottom w:val="single" w:sz="4" w:space="0" w:color="auto"/>
              <w:right w:val="nil"/>
            </w:tcBorders>
            <w:shd w:val="clear" w:color="auto" w:fill="auto"/>
            <w:noWrap/>
            <w:vAlign w:val="bottom"/>
            <w:hideMark/>
          </w:tcPr>
          <w:p w14:paraId="6AE74523" w14:textId="5AE1E008"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0.08</w:t>
            </w:r>
          </w:p>
        </w:tc>
      </w:tr>
    </w:tbl>
    <w:p w14:paraId="4CF4738B" w14:textId="7F84DAFB" w:rsidR="00482017" w:rsidRPr="004661CC" w:rsidDel="00020811" w:rsidRDefault="00482017" w:rsidP="00D61336">
      <w:pPr>
        <w:pStyle w:val="Notesourcetext"/>
        <w:sectPr w:rsidR="00482017" w:rsidRPr="004661CC" w:rsidDel="00020811" w:rsidSect="00C11E95">
          <w:headerReference w:type="even" r:id="rId45"/>
          <w:headerReference w:type="default" r:id="rId46"/>
          <w:footerReference w:type="even" r:id="rId47"/>
          <w:footerReference w:type="default" r:id="rId48"/>
          <w:headerReference w:type="first" r:id="rId49"/>
          <w:footerReference w:type="first" r:id="rId50"/>
          <w:pgSz w:w="11906" w:h="16838" w:code="9"/>
          <w:pgMar w:top="1247" w:right="1418" w:bottom="1418" w:left="1418" w:header="510" w:footer="510" w:gutter="0"/>
          <w:cols w:space="708"/>
          <w:titlePg/>
          <w:docGrid w:linePitch="360"/>
        </w:sectPr>
      </w:pPr>
      <w:r w:rsidDel="00020811">
        <w:t xml:space="preserve">Note: </w:t>
      </w:r>
      <w:r w:rsidRPr="00190E82" w:rsidDel="00020811">
        <w:rPr>
          <w:lang w:eastAsia="en-AU"/>
        </w:rPr>
        <w:t>Asymptotic standard errors are reported in</w:t>
      </w:r>
      <w:r w:rsidDel="00020811">
        <w:rPr>
          <w:lang w:eastAsia="en-AU"/>
        </w:rPr>
        <w:t xml:space="preserve"> parentheses; p value in italic</w:t>
      </w:r>
    </w:p>
    <w:p w14:paraId="590189A4" w14:textId="6CD92BCE" w:rsidR="00482017" w:rsidDel="00020811" w:rsidRDefault="00482017" w:rsidP="001A613A">
      <w:pPr>
        <w:pStyle w:val="Caption"/>
      </w:pPr>
      <w:bookmarkStart w:id="74" w:name="_Toc524423146"/>
      <w:r w:rsidDel="00020811">
        <w:lastRenderedPageBreak/>
        <w:t xml:space="preserve">Table </w:t>
      </w:r>
      <w:r w:rsidR="00CC4A0D">
        <w:rPr>
          <w:noProof/>
        </w:rPr>
        <w:fldChar w:fldCharType="begin"/>
      </w:r>
      <w:r w:rsidR="00CC4A0D">
        <w:rPr>
          <w:noProof/>
        </w:rPr>
        <w:instrText xml:space="preserve"> SEQ Table \* ARABIC </w:instrText>
      </w:r>
      <w:r w:rsidR="00CC4A0D">
        <w:rPr>
          <w:noProof/>
        </w:rPr>
        <w:fldChar w:fldCharType="separate"/>
      </w:r>
      <w:r w:rsidR="00873760">
        <w:rPr>
          <w:noProof/>
        </w:rPr>
        <w:t>12</w:t>
      </w:r>
      <w:r w:rsidR="00CC4A0D">
        <w:rPr>
          <w:noProof/>
        </w:rPr>
        <w:fldChar w:fldCharType="end"/>
      </w:r>
      <w:r w:rsidDel="00020811">
        <w:rPr>
          <w:noProof/>
        </w:rPr>
        <w:t xml:space="preserve"> Estimated parameters for horticulture farms</w:t>
      </w:r>
      <w:bookmarkEnd w:id="74"/>
      <w:r w:rsidDel="00020811">
        <w:t xml:space="preserve"> </w:t>
      </w:r>
    </w:p>
    <w:tbl>
      <w:tblPr>
        <w:tblW w:w="14860" w:type="dxa"/>
        <w:tblLook w:val="04A0" w:firstRow="1" w:lastRow="0" w:firstColumn="1" w:lastColumn="0" w:noHBand="0" w:noVBand="1"/>
      </w:tblPr>
      <w:tblGrid>
        <w:gridCol w:w="1843"/>
        <w:gridCol w:w="1017"/>
        <w:gridCol w:w="1309"/>
        <w:gridCol w:w="1309"/>
        <w:gridCol w:w="1309"/>
        <w:gridCol w:w="1309"/>
        <w:gridCol w:w="1458"/>
        <w:gridCol w:w="1575"/>
        <w:gridCol w:w="1247"/>
        <w:gridCol w:w="1047"/>
        <w:gridCol w:w="1437"/>
      </w:tblGrid>
      <w:tr w:rsidR="00DE6D81" w:rsidRPr="00DE6D81" w14:paraId="7757D51B" w14:textId="77777777" w:rsidTr="00DE6D81">
        <w:trPr>
          <w:trHeight w:val="160"/>
        </w:trPr>
        <w:tc>
          <w:tcPr>
            <w:tcW w:w="1843" w:type="dxa"/>
            <w:tcBorders>
              <w:top w:val="single" w:sz="4" w:space="0" w:color="auto"/>
              <w:left w:val="nil"/>
              <w:bottom w:val="nil"/>
              <w:right w:val="nil"/>
            </w:tcBorders>
            <w:shd w:val="clear" w:color="auto" w:fill="auto"/>
            <w:noWrap/>
            <w:vAlign w:val="bottom"/>
            <w:hideMark/>
          </w:tcPr>
          <w:p w14:paraId="37AB67E9"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 xml:space="preserve">Marginal effect on </w:t>
            </w:r>
          </w:p>
        </w:tc>
        <w:tc>
          <w:tcPr>
            <w:tcW w:w="2326" w:type="dxa"/>
            <w:gridSpan w:val="2"/>
            <w:tcBorders>
              <w:top w:val="single" w:sz="4" w:space="0" w:color="auto"/>
              <w:left w:val="nil"/>
              <w:bottom w:val="single" w:sz="4" w:space="0" w:color="auto"/>
              <w:right w:val="nil"/>
            </w:tcBorders>
            <w:shd w:val="clear" w:color="auto" w:fill="auto"/>
            <w:noWrap/>
            <w:vAlign w:val="bottom"/>
            <w:hideMark/>
          </w:tcPr>
          <w:p w14:paraId="45BE35ED"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 xml:space="preserve">With respect to the price of </w:t>
            </w:r>
          </w:p>
        </w:tc>
        <w:tc>
          <w:tcPr>
            <w:tcW w:w="1309" w:type="dxa"/>
            <w:tcBorders>
              <w:top w:val="single" w:sz="4" w:space="0" w:color="auto"/>
              <w:left w:val="nil"/>
              <w:bottom w:val="single" w:sz="4" w:space="0" w:color="auto"/>
              <w:right w:val="nil"/>
            </w:tcBorders>
            <w:shd w:val="clear" w:color="auto" w:fill="auto"/>
            <w:noWrap/>
            <w:vAlign w:val="bottom"/>
            <w:hideMark/>
          </w:tcPr>
          <w:p w14:paraId="2D27AE99"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 </w:t>
            </w:r>
          </w:p>
        </w:tc>
        <w:tc>
          <w:tcPr>
            <w:tcW w:w="1309" w:type="dxa"/>
            <w:tcBorders>
              <w:top w:val="single" w:sz="4" w:space="0" w:color="auto"/>
              <w:left w:val="nil"/>
              <w:bottom w:val="single" w:sz="4" w:space="0" w:color="auto"/>
              <w:right w:val="nil"/>
            </w:tcBorders>
            <w:shd w:val="clear" w:color="auto" w:fill="auto"/>
            <w:noWrap/>
            <w:vAlign w:val="bottom"/>
            <w:hideMark/>
          </w:tcPr>
          <w:p w14:paraId="6661F3D4"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 </w:t>
            </w:r>
          </w:p>
        </w:tc>
        <w:tc>
          <w:tcPr>
            <w:tcW w:w="1309" w:type="dxa"/>
            <w:tcBorders>
              <w:top w:val="single" w:sz="4" w:space="0" w:color="auto"/>
              <w:left w:val="nil"/>
              <w:bottom w:val="single" w:sz="4" w:space="0" w:color="auto"/>
              <w:right w:val="nil"/>
            </w:tcBorders>
            <w:shd w:val="clear" w:color="auto" w:fill="auto"/>
            <w:noWrap/>
            <w:vAlign w:val="bottom"/>
            <w:hideMark/>
          </w:tcPr>
          <w:p w14:paraId="56D3FA75"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 </w:t>
            </w:r>
          </w:p>
        </w:tc>
        <w:tc>
          <w:tcPr>
            <w:tcW w:w="1458" w:type="dxa"/>
            <w:tcBorders>
              <w:top w:val="single" w:sz="4" w:space="0" w:color="auto"/>
              <w:left w:val="nil"/>
              <w:bottom w:val="single" w:sz="4" w:space="0" w:color="auto"/>
              <w:right w:val="nil"/>
            </w:tcBorders>
            <w:shd w:val="clear" w:color="auto" w:fill="auto"/>
            <w:noWrap/>
            <w:vAlign w:val="bottom"/>
            <w:hideMark/>
          </w:tcPr>
          <w:p w14:paraId="1D3C50AB"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 </w:t>
            </w:r>
          </w:p>
        </w:tc>
        <w:tc>
          <w:tcPr>
            <w:tcW w:w="1575" w:type="dxa"/>
            <w:tcBorders>
              <w:top w:val="single" w:sz="4" w:space="0" w:color="auto"/>
              <w:left w:val="nil"/>
              <w:bottom w:val="single" w:sz="4" w:space="0" w:color="auto"/>
              <w:right w:val="nil"/>
            </w:tcBorders>
            <w:shd w:val="clear" w:color="auto" w:fill="auto"/>
            <w:noWrap/>
            <w:vAlign w:val="bottom"/>
            <w:hideMark/>
          </w:tcPr>
          <w:p w14:paraId="2DEF74C2"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 </w:t>
            </w:r>
          </w:p>
        </w:tc>
        <w:tc>
          <w:tcPr>
            <w:tcW w:w="1247" w:type="dxa"/>
            <w:tcBorders>
              <w:top w:val="single" w:sz="4" w:space="0" w:color="auto"/>
              <w:left w:val="nil"/>
              <w:bottom w:val="single" w:sz="4" w:space="0" w:color="auto"/>
              <w:right w:val="nil"/>
            </w:tcBorders>
            <w:shd w:val="clear" w:color="auto" w:fill="auto"/>
            <w:noWrap/>
            <w:vAlign w:val="bottom"/>
            <w:hideMark/>
          </w:tcPr>
          <w:p w14:paraId="565EF8A3"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 </w:t>
            </w:r>
          </w:p>
        </w:tc>
        <w:tc>
          <w:tcPr>
            <w:tcW w:w="1047" w:type="dxa"/>
            <w:tcBorders>
              <w:top w:val="single" w:sz="4" w:space="0" w:color="auto"/>
              <w:left w:val="nil"/>
              <w:bottom w:val="single" w:sz="4" w:space="0" w:color="auto"/>
              <w:right w:val="nil"/>
            </w:tcBorders>
            <w:shd w:val="clear" w:color="auto" w:fill="auto"/>
            <w:noWrap/>
            <w:vAlign w:val="bottom"/>
            <w:hideMark/>
          </w:tcPr>
          <w:p w14:paraId="14756DF8"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 </w:t>
            </w:r>
          </w:p>
        </w:tc>
        <w:tc>
          <w:tcPr>
            <w:tcW w:w="1437" w:type="dxa"/>
            <w:tcBorders>
              <w:top w:val="single" w:sz="4" w:space="0" w:color="auto"/>
              <w:left w:val="nil"/>
              <w:bottom w:val="single" w:sz="4" w:space="0" w:color="auto"/>
              <w:right w:val="nil"/>
            </w:tcBorders>
            <w:shd w:val="clear" w:color="auto" w:fill="auto"/>
            <w:noWrap/>
            <w:vAlign w:val="bottom"/>
            <w:hideMark/>
          </w:tcPr>
          <w:p w14:paraId="78087405"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 </w:t>
            </w:r>
          </w:p>
        </w:tc>
      </w:tr>
      <w:tr w:rsidR="00DE6D81" w:rsidRPr="00DE6D81" w14:paraId="2DE30B2F" w14:textId="77777777" w:rsidTr="00DE6D81">
        <w:trPr>
          <w:trHeight w:val="160"/>
        </w:trPr>
        <w:tc>
          <w:tcPr>
            <w:tcW w:w="1843" w:type="dxa"/>
            <w:tcBorders>
              <w:top w:val="nil"/>
              <w:left w:val="nil"/>
              <w:bottom w:val="single" w:sz="4" w:space="0" w:color="auto"/>
              <w:right w:val="nil"/>
            </w:tcBorders>
            <w:shd w:val="clear" w:color="auto" w:fill="auto"/>
            <w:noWrap/>
            <w:vAlign w:val="bottom"/>
            <w:hideMark/>
          </w:tcPr>
          <w:p w14:paraId="7F975F38"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 </w:t>
            </w:r>
          </w:p>
        </w:tc>
        <w:tc>
          <w:tcPr>
            <w:tcW w:w="1017" w:type="dxa"/>
            <w:tcBorders>
              <w:top w:val="nil"/>
              <w:left w:val="nil"/>
              <w:bottom w:val="single" w:sz="4" w:space="0" w:color="auto"/>
              <w:right w:val="nil"/>
            </w:tcBorders>
            <w:shd w:val="clear" w:color="auto" w:fill="auto"/>
            <w:noWrap/>
            <w:vAlign w:val="bottom"/>
            <w:hideMark/>
          </w:tcPr>
          <w:p w14:paraId="6D2CF5A1"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Pome ($/tonne)</w:t>
            </w:r>
          </w:p>
        </w:tc>
        <w:tc>
          <w:tcPr>
            <w:tcW w:w="1309" w:type="dxa"/>
            <w:tcBorders>
              <w:top w:val="nil"/>
              <w:left w:val="nil"/>
              <w:bottom w:val="single" w:sz="4" w:space="0" w:color="auto"/>
              <w:right w:val="nil"/>
            </w:tcBorders>
            <w:shd w:val="clear" w:color="auto" w:fill="auto"/>
            <w:noWrap/>
            <w:vAlign w:val="bottom"/>
            <w:hideMark/>
          </w:tcPr>
          <w:p w14:paraId="70D81F4A" w14:textId="77777777" w:rsidR="00DE6D81" w:rsidRPr="00DE6D81" w:rsidRDefault="00DE6D81" w:rsidP="00DE6D81">
            <w:pPr>
              <w:spacing w:after="0" w:line="240" w:lineRule="auto"/>
              <w:jc w:val="center"/>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Citrus ($/tonne)</w:t>
            </w:r>
          </w:p>
        </w:tc>
        <w:tc>
          <w:tcPr>
            <w:tcW w:w="1309" w:type="dxa"/>
            <w:tcBorders>
              <w:top w:val="nil"/>
              <w:left w:val="nil"/>
              <w:bottom w:val="single" w:sz="4" w:space="0" w:color="auto"/>
              <w:right w:val="nil"/>
            </w:tcBorders>
            <w:shd w:val="clear" w:color="auto" w:fill="auto"/>
            <w:noWrap/>
            <w:vAlign w:val="bottom"/>
            <w:hideMark/>
          </w:tcPr>
          <w:p w14:paraId="2E355930"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Stone fruit ($/tonne)</w:t>
            </w:r>
          </w:p>
        </w:tc>
        <w:tc>
          <w:tcPr>
            <w:tcW w:w="1309" w:type="dxa"/>
            <w:tcBorders>
              <w:top w:val="nil"/>
              <w:left w:val="nil"/>
              <w:bottom w:val="single" w:sz="4" w:space="0" w:color="auto"/>
              <w:right w:val="nil"/>
            </w:tcBorders>
            <w:shd w:val="clear" w:color="auto" w:fill="auto"/>
            <w:noWrap/>
            <w:vAlign w:val="bottom"/>
            <w:hideMark/>
          </w:tcPr>
          <w:p w14:paraId="4FAB514A" w14:textId="77777777" w:rsidR="00DE6D81" w:rsidRPr="00DE6D81" w:rsidRDefault="00DE6D81" w:rsidP="00DE6D81">
            <w:pPr>
              <w:spacing w:after="0" w:line="240" w:lineRule="auto"/>
              <w:jc w:val="center"/>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Table grapes ($/tonne)</w:t>
            </w:r>
          </w:p>
        </w:tc>
        <w:tc>
          <w:tcPr>
            <w:tcW w:w="1309" w:type="dxa"/>
            <w:tcBorders>
              <w:top w:val="nil"/>
              <w:left w:val="nil"/>
              <w:bottom w:val="single" w:sz="4" w:space="0" w:color="auto"/>
              <w:right w:val="nil"/>
            </w:tcBorders>
            <w:shd w:val="clear" w:color="auto" w:fill="auto"/>
            <w:noWrap/>
            <w:vAlign w:val="bottom"/>
            <w:hideMark/>
          </w:tcPr>
          <w:p w14:paraId="7A5A6F54"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Wine grapes ($/tonne)</w:t>
            </w:r>
          </w:p>
        </w:tc>
        <w:tc>
          <w:tcPr>
            <w:tcW w:w="1458" w:type="dxa"/>
            <w:tcBorders>
              <w:top w:val="nil"/>
              <w:left w:val="nil"/>
              <w:bottom w:val="single" w:sz="4" w:space="0" w:color="auto"/>
              <w:right w:val="nil"/>
            </w:tcBorders>
            <w:shd w:val="clear" w:color="auto" w:fill="auto"/>
            <w:noWrap/>
            <w:vAlign w:val="bottom"/>
            <w:hideMark/>
          </w:tcPr>
          <w:p w14:paraId="7A6DD57C" w14:textId="77777777" w:rsidR="00DE6D81" w:rsidRPr="00DE6D81" w:rsidRDefault="00DE6D81" w:rsidP="00DE6D81">
            <w:pPr>
              <w:spacing w:after="0" w:line="240" w:lineRule="auto"/>
              <w:jc w:val="center"/>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Vegetables ($/tonne)</w:t>
            </w:r>
          </w:p>
        </w:tc>
        <w:tc>
          <w:tcPr>
            <w:tcW w:w="1575" w:type="dxa"/>
            <w:tcBorders>
              <w:top w:val="nil"/>
              <w:left w:val="nil"/>
              <w:bottom w:val="single" w:sz="4" w:space="0" w:color="auto"/>
              <w:right w:val="nil"/>
            </w:tcBorders>
            <w:shd w:val="clear" w:color="auto" w:fill="auto"/>
            <w:noWrap/>
            <w:vAlign w:val="bottom"/>
            <w:hideMark/>
          </w:tcPr>
          <w:p w14:paraId="62A3EC82"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Other Horticulture ($/tonne)</w:t>
            </w:r>
          </w:p>
        </w:tc>
        <w:tc>
          <w:tcPr>
            <w:tcW w:w="1247" w:type="dxa"/>
            <w:tcBorders>
              <w:top w:val="nil"/>
              <w:left w:val="nil"/>
              <w:bottom w:val="single" w:sz="4" w:space="0" w:color="auto"/>
              <w:right w:val="nil"/>
            </w:tcBorders>
            <w:shd w:val="clear" w:color="auto" w:fill="auto"/>
            <w:noWrap/>
            <w:vAlign w:val="bottom"/>
            <w:hideMark/>
          </w:tcPr>
          <w:p w14:paraId="45B517CF" w14:textId="77777777" w:rsidR="00DE6D81" w:rsidRPr="00DE6D81" w:rsidRDefault="00DE6D81" w:rsidP="00DE6D81">
            <w:pPr>
              <w:spacing w:after="0" w:line="240" w:lineRule="auto"/>
              <w:jc w:val="center"/>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Labour ($/week)</w:t>
            </w:r>
          </w:p>
        </w:tc>
        <w:tc>
          <w:tcPr>
            <w:tcW w:w="1047" w:type="dxa"/>
            <w:tcBorders>
              <w:top w:val="nil"/>
              <w:left w:val="nil"/>
              <w:bottom w:val="single" w:sz="4" w:space="0" w:color="auto"/>
              <w:right w:val="nil"/>
            </w:tcBorders>
            <w:shd w:val="clear" w:color="auto" w:fill="auto"/>
            <w:noWrap/>
            <w:vAlign w:val="bottom"/>
            <w:hideMark/>
          </w:tcPr>
          <w:p w14:paraId="4F5F3F35" w14:textId="77777777" w:rsidR="00DE6D81" w:rsidRPr="00DE6D81" w:rsidRDefault="00DE6D81" w:rsidP="00DE6D81">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Water ($/ML)</w:t>
            </w:r>
          </w:p>
        </w:tc>
        <w:tc>
          <w:tcPr>
            <w:tcW w:w="1437" w:type="dxa"/>
            <w:tcBorders>
              <w:top w:val="nil"/>
              <w:left w:val="nil"/>
              <w:bottom w:val="single" w:sz="4" w:space="0" w:color="auto"/>
              <w:right w:val="nil"/>
            </w:tcBorders>
            <w:shd w:val="clear" w:color="auto" w:fill="auto"/>
            <w:noWrap/>
            <w:vAlign w:val="bottom"/>
            <w:hideMark/>
          </w:tcPr>
          <w:p w14:paraId="1408BA62" w14:textId="77777777" w:rsidR="00DE6D81" w:rsidRPr="00DE6D81" w:rsidRDefault="00DE6D81" w:rsidP="00DE6D81">
            <w:pPr>
              <w:spacing w:after="0" w:line="240" w:lineRule="auto"/>
              <w:jc w:val="center"/>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Materials and services (index)</w:t>
            </w:r>
          </w:p>
        </w:tc>
      </w:tr>
      <w:tr w:rsidR="006F7FBE" w:rsidRPr="00DE6D81" w14:paraId="0F8403C6" w14:textId="77777777" w:rsidTr="00DE6D81">
        <w:trPr>
          <w:trHeight w:val="160"/>
        </w:trPr>
        <w:tc>
          <w:tcPr>
            <w:tcW w:w="1843" w:type="dxa"/>
            <w:tcBorders>
              <w:top w:val="nil"/>
              <w:left w:val="nil"/>
              <w:bottom w:val="nil"/>
              <w:right w:val="nil"/>
            </w:tcBorders>
            <w:shd w:val="clear" w:color="auto" w:fill="auto"/>
            <w:noWrap/>
            <w:vAlign w:val="bottom"/>
            <w:hideMark/>
          </w:tcPr>
          <w:p w14:paraId="7A30CBC8"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Pome (tonne)</w:t>
            </w:r>
          </w:p>
        </w:tc>
        <w:tc>
          <w:tcPr>
            <w:tcW w:w="1017" w:type="dxa"/>
            <w:tcBorders>
              <w:top w:val="nil"/>
              <w:left w:val="nil"/>
              <w:bottom w:val="nil"/>
              <w:right w:val="nil"/>
            </w:tcBorders>
            <w:shd w:val="clear" w:color="auto" w:fill="auto"/>
            <w:noWrap/>
            <w:vAlign w:val="bottom"/>
            <w:hideMark/>
          </w:tcPr>
          <w:p w14:paraId="3D06C353" w14:textId="24C96831"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-0.02</w:t>
            </w:r>
          </w:p>
        </w:tc>
        <w:tc>
          <w:tcPr>
            <w:tcW w:w="1309" w:type="dxa"/>
            <w:tcBorders>
              <w:top w:val="nil"/>
              <w:left w:val="nil"/>
              <w:bottom w:val="nil"/>
              <w:right w:val="nil"/>
            </w:tcBorders>
            <w:shd w:val="clear" w:color="auto" w:fill="auto"/>
            <w:noWrap/>
            <w:vAlign w:val="bottom"/>
            <w:hideMark/>
          </w:tcPr>
          <w:p w14:paraId="478010CF" w14:textId="1A3376B4"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0.02</w:t>
            </w:r>
          </w:p>
        </w:tc>
        <w:tc>
          <w:tcPr>
            <w:tcW w:w="1309" w:type="dxa"/>
            <w:tcBorders>
              <w:top w:val="nil"/>
              <w:left w:val="nil"/>
              <w:bottom w:val="nil"/>
              <w:right w:val="nil"/>
            </w:tcBorders>
            <w:shd w:val="clear" w:color="auto" w:fill="auto"/>
            <w:noWrap/>
            <w:vAlign w:val="bottom"/>
            <w:hideMark/>
          </w:tcPr>
          <w:p w14:paraId="17119DE2" w14:textId="7A374F31"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0.01</w:t>
            </w:r>
          </w:p>
        </w:tc>
        <w:tc>
          <w:tcPr>
            <w:tcW w:w="1309" w:type="dxa"/>
            <w:tcBorders>
              <w:top w:val="nil"/>
              <w:left w:val="nil"/>
              <w:bottom w:val="nil"/>
              <w:right w:val="nil"/>
            </w:tcBorders>
            <w:shd w:val="clear" w:color="auto" w:fill="auto"/>
            <w:noWrap/>
            <w:vAlign w:val="bottom"/>
            <w:hideMark/>
          </w:tcPr>
          <w:p w14:paraId="19E2A1EC" w14:textId="3144027E"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309" w:type="dxa"/>
            <w:tcBorders>
              <w:top w:val="nil"/>
              <w:left w:val="nil"/>
              <w:bottom w:val="nil"/>
              <w:right w:val="nil"/>
            </w:tcBorders>
            <w:shd w:val="clear" w:color="auto" w:fill="auto"/>
            <w:noWrap/>
            <w:vAlign w:val="bottom"/>
            <w:hideMark/>
          </w:tcPr>
          <w:p w14:paraId="266AA4C4" w14:textId="0B2212AC"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-0.02</w:t>
            </w:r>
          </w:p>
        </w:tc>
        <w:tc>
          <w:tcPr>
            <w:tcW w:w="1458" w:type="dxa"/>
            <w:tcBorders>
              <w:top w:val="nil"/>
              <w:left w:val="nil"/>
              <w:bottom w:val="nil"/>
              <w:right w:val="nil"/>
            </w:tcBorders>
            <w:shd w:val="clear" w:color="auto" w:fill="auto"/>
            <w:noWrap/>
            <w:vAlign w:val="bottom"/>
            <w:hideMark/>
          </w:tcPr>
          <w:p w14:paraId="643FB85C" w14:textId="7F90B887"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-0.01</w:t>
            </w:r>
          </w:p>
        </w:tc>
        <w:tc>
          <w:tcPr>
            <w:tcW w:w="1575" w:type="dxa"/>
            <w:tcBorders>
              <w:top w:val="nil"/>
              <w:left w:val="nil"/>
              <w:bottom w:val="nil"/>
              <w:right w:val="nil"/>
            </w:tcBorders>
            <w:shd w:val="clear" w:color="auto" w:fill="auto"/>
            <w:noWrap/>
            <w:vAlign w:val="bottom"/>
            <w:hideMark/>
          </w:tcPr>
          <w:p w14:paraId="7B90945C" w14:textId="2F65B28F"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247" w:type="dxa"/>
            <w:tcBorders>
              <w:top w:val="nil"/>
              <w:left w:val="nil"/>
              <w:bottom w:val="nil"/>
              <w:right w:val="nil"/>
            </w:tcBorders>
            <w:shd w:val="clear" w:color="auto" w:fill="auto"/>
            <w:noWrap/>
            <w:vAlign w:val="bottom"/>
            <w:hideMark/>
          </w:tcPr>
          <w:p w14:paraId="74987FAF" w14:textId="27239BC8"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0.03</w:t>
            </w:r>
          </w:p>
        </w:tc>
        <w:tc>
          <w:tcPr>
            <w:tcW w:w="1047" w:type="dxa"/>
            <w:tcBorders>
              <w:top w:val="nil"/>
              <w:left w:val="nil"/>
              <w:bottom w:val="nil"/>
              <w:right w:val="nil"/>
            </w:tcBorders>
            <w:shd w:val="clear" w:color="auto" w:fill="auto"/>
            <w:noWrap/>
            <w:vAlign w:val="bottom"/>
            <w:hideMark/>
          </w:tcPr>
          <w:p w14:paraId="19675CEE" w14:textId="792A9143"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0.02</w:t>
            </w:r>
          </w:p>
        </w:tc>
        <w:tc>
          <w:tcPr>
            <w:tcW w:w="1437" w:type="dxa"/>
            <w:tcBorders>
              <w:top w:val="nil"/>
              <w:left w:val="nil"/>
              <w:bottom w:val="nil"/>
              <w:right w:val="nil"/>
            </w:tcBorders>
            <w:shd w:val="clear" w:color="auto" w:fill="auto"/>
            <w:noWrap/>
            <w:vAlign w:val="bottom"/>
            <w:hideMark/>
          </w:tcPr>
          <w:p w14:paraId="2D64CFC8" w14:textId="19D47F82"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-24.45</w:t>
            </w:r>
          </w:p>
        </w:tc>
      </w:tr>
      <w:tr w:rsidR="006F7FBE" w:rsidRPr="00DE6D81" w14:paraId="2FDE1ABE" w14:textId="77777777" w:rsidTr="00DE6D81">
        <w:trPr>
          <w:trHeight w:val="160"/>
        </w:trPr>
        <w:tc>
          <w:tcPr>
            <w:tcW w:w="1843" w:type="dxa"/>
            <w:tcBorders>
              <w:top w:val="nil"/>
              <w:left w:val="nil"/>
              <w:bottom w:val="nil"/>
              <w:right w:val="nil"/>
            </w:tcBorders>
            <w:shd w:val="clear" w:color="auto" w:fill="auto"/>
            <w:noWrap/>
            <w:vAlign w:val="bottom"/>
            <w:hideMark/>
          </w:tcPr>
          <w:p w14:paraId="56918DC8"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se</w:t>
            </w:r>
          </w:p>
        </w:tc>
        <w:tc>
          <w:tcPr>
            <w:tcW w:w="1017" w:type="dxa"/>
            <w:tcBorders>
              <w:top w:val="nil"/>
              <w:left w:val="nil"/>
              <w:bottom w:val="nil"/>
              <w:right w:val="nil"/>
            </w:tcBorders>
            <w:shd w:val="clear" w:color="auto" w:fill="auto"/>
            <w:noWrap/>
            <w:vAlign w:val="bottom"/>
            <w:hideMark/>
          </w:tcPr>
          <w:p w14:paraId="28F91D1B" w14:textId="290D63A1"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309" w:type="dxa"/>
            <w:tcBorders>
              <w:top w:val="nil"/>
              <w:left w:val="nil"/>
              <w:bottom w:val="nil"/>
              <w:right w:val="nil"/>
            </w:tcBorders>
            <w:shd w:val="clear" w:color="auto" w:fill="auto"/>
            <w:noWrap/>
            <w:vAlign w:val="bottom"/>
            <w:hideMark/>
          </w:tcPr>
          <w:p w14:paraId="77DE5A6A" w14:textId="6F54F426"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(0.03)</w:t>
            </w:r>
          </w:p>
        </w:tc>
        <w:tc>
          <w:tcPr>
            <w:tcW w:w="1309" w:type="dxa"/>
            <w:tcBorders>
              <w:top w:val="nil"/>
              <w:left w:val="nil"/>
              <w:bottom w:val="nil"/>
              <w:right w:val="nil"/>
            </w:tcBorders>
            <w:shd w:val="clear" w:color="auto" w:fill="auto"/>
            <w:noWrap/>
            <w:vAlign w:val="bottom"/>
            <w:hideMark/>
          </w:tcPr>
          <w:p w14:paraId="283F8AE5" w14:textId="65D92ADD"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309" w:type="dxa"/>
            <w:tcBorders>
              <w:top w:val="nil"/>
              <w:left w:val="nil"/>
              <w:bottom w:val="nil"/>
              <w:right w:val="nil"/>
            </w:tcBorders>
            <w:shd w:val="clear" w:color="auto" w:fill="auto"/>
            <w:noWrap/>
            <w:vAlign w:val="bottom"/>
            <w:hideMark/>
          </w:tcPr>
          <w:p w14:paraId="28C04CBC" w14:textId="72E72374"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309" w:type="dxa"/>
            <w:tcBorders>
              <w:top w:val="nil"/>
              <w:left w:val="nil"/>
              <w:bottom w:val="nil"/>
              <w:right w:val="nil"/>
            </w:tcBorders>
            <w:shd w:val="clear" w:color="auto" w:fill="auto"/>
            <w:noWrap/>
            <w:vAlign w:val="bottom"/>
            <w:hideMark/>
          </w:tcPr>
          <w:p w14:paraId="744C7E18" w14:textId="6E8B92F6"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458" w:type="dxa"/>
            <w:tcBorders>
              <w:top w:val="nil"/>
              <w:left w:val="nil"/>
              <w:bottom w:val="nil"/>
              <w:right w:val="nil"/>
            </w:tcBorders>
            <w:shd w:val="clear" w:color="auto" w:fill="auto"/>
            <w:noWrap/>
            <w:vAlign w:val="bottom"/>
            <w:hideMark/>
          </w:tcPr>
          <w:p w14:paraId="358E4898" w14:textId="24A1DE11"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575" w:type="dxa"/>
            <w:tcBorders>
              <w:top w:val="nil"/>
              <w:left w:val="nil"/>
              <w:bottom w:val="nil"/>
              <w:right w:val="nil"/>
            </w:tcBorders>
            <w:shd w:val="clear" w:color="auto" w:fill="auto"/>
            <w:noWrap/>
            <w:vAlign w:val="bottom"/>
            <w:hideMark/>
          </w:tcPr>
          <w:p w14:paraId="2E83BC06" w14:textId="199C829E"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247" w:type="dxa"/>
            <w:tcBorders>
              <w:top w:val="nil"/>
              <w:left w:val="nil"/>
              <w:bottom w:val="nil"/>
              <w:right w:val="nil"/>
            </w:tcBorders>
            <w:shd w:val="clear" w:color="auto" w:fill="auto"/>
            <w:noWrap/>
            <w:vAlign w:val="bottom"/>
            <w:hideMark/>
          </w:tcPr>
          <w:p w14:paraId="0ED0ECA1" w14:textId="05D73A27"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c>
          <w:tcPr>
            <w:tcW w:w="1047" w:type="dxa"/>
            <w:tcBorders>
              <w:top w:val="nil"/>
              <w:left w:val="nil"/>
              <w:bottom w:val="nil"/>
              <w:right w:val="nil"/>
            </w:tcBorders>
            <w:shd w:val="clear" w:color="auto" w:fill="auto"/>
            <w:noWrap/>
            <w:vAlign w:val="bottom"/>
            <w:hideMark/>
          </w:tcPr>
          <w:p w14:paraId="001283AE" w14:textId="71476C26"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437" w:type="dxa"/>
            <w:tcBorders>
              <w:top w:val="nil"/>
              <w:left w:val="nil"/>
              <w:bottom w:val="nil"/>
              <w:right w:val="nil"/>
            </w:tcBorders>
            <w:shd w:val="clear" w:color="auto" w:fill="auto"/>
            <w:noWrap/>
            <w:vAlign w:val="bottom"/>
            <w:hideMark/>
          </w:tcPr>
          <w:p w14:paraId="61525D9C" w14:textId="746D32FE"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(32.92)</w:t>
            </w:r>
          </w:p>
        </w:tc>
      </w:tr>
      <w:tr w:rsidR="006F7FBE" w:rsidRPr="00DE6D81" w14:paraId="7428502F" w14:textId="77777777" w:rsidTr="00DE6D81">
        <w:trPr>
          <w:trHeight w:val="160"/>
        </w:trPr>
        <w:tc>
          <w:tcPr>
            <w:tcW w:w="1843" w:type="dxa"/>
            <w:tcBorders>
              <w:top w:val="nil"/>
              <w:left w:val="nil"/>
              <w:bottom w:val="nil"/>
              <w:right w:val="nil"/>
            </w:tcBorders>
            <w:shd w:val="clear" w:color="auto" w:fill="auto"/>
            <w:noWrap/>
            <w:vAlign w:val="bottom"/>
            <w:hideMark/>
          </w:tcPr>
          <w:p w14:paraId="76B4AFCE" w14:textId="77777777" w:rsidR="006F7FBE" w:rsidRPr="00DE6D81" w:rsidRDefault="006F7FBE" w:rsidP="006F7FBE">
            <w:pPr>
              <w:spacing w:after="0" w:line="240" w:lineRule="auto"/>
              <w:rPr>
                <w:rFonts w:ascii="Calibri" w:eastAsia="Times New Roman" w:hAnsi="Calibri"/>
                <w:color w:val="000000"/>
                <w:sz w:val="18"/>
                <w:szCs w:val="18"/>
                <w:lang w:eastAsia="en-AU"/>
              </w:rPr>
            </w:pPr>
            <w:proofErr w:type="spellStart"/>
            <w:r w:rsidRPr="00DE6D81">
              <w:rPr>
                <w:rFonts w:ascii="Calibri" w:eastAsia="Times New Roman" w:hAnsi="Calibri"/>
                <w:color w:val="000000"/>
                <w:sz w:val="18"/>
                <w:szCs w:val="18"/>
                <w:lang w:eastAsia="en-AU"/>
              </w:rPr>
              <w:t>pvalue</w:t>
            </w:r>
            <w:proofErr w:type="spellEnd"/>
          </w:p>
        </w:tc>
        <w:tc>
          <w:tcPr>
            <w:tcW w:w="1017" w:type="dxa"/>
            <w:tcBorders>
              <w:top w:val="nil"/>
              <w:left w:val="nil"/>
              <w:bottom w:val="nil"/>
              <w:right w:val="nil"/>
            </w:tcBorders>
            <w:shd w:val="clear" w:color="auto" w:fill="auto"/>
            <w:noWrap/>
            <w:vAlign w:val="bottom"/>
            <w:hideMark/>
          </w:tcPr>
          <w:p w14:paraId="0CC9684D" w14:textId="63F1EBD3"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0.16</w:t>
            </w:r>
          </w:p>
        </w:tc>
        <w:tc>
          <w:tcPr>
            <w:tcW w:w="1309" w:type="dxa"/>
            <w:tcBorders>
              <w:top w:val="nil"/>
              <w:left w:val="nil"/>
              <w:bottom w:val="nil"/>
              <w:right w:val="nil"/>
            </w:tcBorders>
            <w:shd w:val="clear" w:color="auto" w:fill="auto"/>
            <w:noWrap/>
            <w:vAlign w:val="bottom"/>
            <w:hideMark/>
          </w:tcPr>
          <w:p w14:paraId="25B30C32" w14:textId="0061C217"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0.47</w:t>
            </w:r>
          </w:p>
        </w:tc>
        <w:tc>
          <w:tcPr>
            <w:tcW w:w="1309" w:type="dxa"/>
            <w:tcBorders>
              <w:top w:val="nil"/>
              <w:left w:val="nil"/>
              <w:bottom w:val="nil"/>
              <w:right w:val="nil"/>
            </w:tcBorders>
            <w:shd w:val="clear" w:color="auto" w:fill="auto"/>
            <w:noWrap/>
            <w:vAlign w:val="bottom"/>
            <w:hideMark/>
          </w:tcPr>
          <w:p w14:paraId="60E792CF" w14:textId="0D55569D"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0.32</w:t>
            </w:r>
          </w:p>
        </w:tc>
        <w:tc>
          <w:tcPr>
            <w:tcW w:w="1309" w:type="dxa"/>
            <w:tcBorders>
              <w:top w:val="nil"/>
              <w:left w:val="nil"/>
              <w:bottom w:val="nil"/>
              <w:right w:val="nil"/>
            </w:tcBorders>
            <w:shd w:val="clear" w:color="auto" w:fill="auto"/>
            <w:noWrap/>
            <w:vAlign w:val="bottom"/>
            <w:hideMark/>
          </w:tcPr>
          <w:p w14:paraId="2EF7F554" w14:textId="7D6388BA"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0.11</w:t>
            </w:r>
          </w:p>
        </w:tc>
        <w:tc>
          <w:tcPr>
            <w:tcW w:w="1309" w:type="dxa"/>
            <w:tcBorders>
              <w:top w:val="nil"/>
              <w:left w:val="nil"/>
              <w:bottom w:val="nil"/>
              <w:right w:val="nil"/>
            </w:tcBorders>
            <w:shd w:val="clear" w:color="auto" w:fill="auto"/>
            <w:noWrap/>
            <w:vAlign w:val="bottom"/>
            <w:hideMark/>
          </w:tcPr>
          <w:p w14:paraId="798B6118" w14:textId="726E944B"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0.03</w:t>
            </w:r>
          </w:p>
        </w:tc>
        <w:tc>
          <w:tcPr>
            <w:tcW w:w="1458" w:type="dxa"/>
            <w:tcBorders>
              <w:top w:val="nil"/>
              <w:left w:val="nil"/>
              <w:bottom w:val="nil"/>
              <w:right w:val="nil"/>
            </w:tcBorders>
            <w:shd w:val="clear" w:color="auto" w:fill="auto"/>
            <w:noWrap/>
            <w:vAlign w:val="bottom"/>
            <w:hideMark/>
          </w:tcPr>
          <w:p w14:paraId="7318BDCB" w14:textId="74C8623F"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575" w:type="dxa"/>
            <w:tcBorders>
              <w:top w:val="nil"/>
              <w:left w:val="nil"/>
              <w:bottom w:val="nil"/>
              <w:right w:val="nil"/>
            </w:tcBorders>
            <w:shd w:val="clear" w:color="auto" w:fill="auto"/>
            <w:noWrap/>
            <w:vAlign w:val="bottom"/>
            <w:hideMark/>
          </w:tcPr>
          <w:p w14:paraId="1735FA20" w14:textId="029E91DE"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0.76</w:t>
            </w:r>
          </w:p>
        </w:tc>
        <w:tc>
          <w:tcPr>
            <w:tcW w:w="1247" w:type="dxa"/>
            <w:tcBorders>
              <w:top w:val="nil"/>
              <w:left w:val="nil"/>
              <w:bottom w:val="nil"/>
              <w:right w:val="nil"/>
            </w:tcBorders>
            <w:shd w:val="clear" w:color="auto" w:fill="auto"/>
            <w:noWrap/>
            <w:vAlign w:val="bottom"/>
            <w:hideMark/>
          </w:tcPr>
          <w:p w14:paraId="0CC96E54" w14:textId="1CE225A3"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0.16</w:t>
            </w:r>
          </w:p>
        </w:tc>
        <w:tc>
          <w:tcPr>
            <w:tcW w:w="1047" w:type="dxa"/>
            <w:tcBorders>
              <w:top w:val="nil"/>
              <w:left w:val="nil"/>
              <w:bottom w:val="nil"/>
              <w:right w:val="nil"/>
            </w:tcBorders>
            <w:shd w:val="clear" w:color="auto" w:fill="auto"/>
            <w:noWrap/>
            <w:vAlign w:val="bottom"/>
            <w:hideMark/>
          </w:tcPr>
          <w:p w14:paraId="269A31AF" w14:textId="3A82EB1C"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0.09</w:t>
            </w:r>
          </w:p>
        </w:tc>
        <w:tc>
          <w:tcPr>
            <w:tcW w:w="1437" w:type="dxa"/>
            <w:tcBorders>
              <w:top w:val="nil"/>
              <w:left w:val="nil"/>
              <w:bottom w:val="nil"/>
              <w:right w:val="nil"/>
            </w:tcBorders>
            <w:shd w:val="clear" w:color="auto" w:fill="auto"/>
            <w:noWrap/>
            <w:vAlign w:val="bottom"/>
            <w:hideMark/>
          </w:tcPr>
          <w:p w14:paraId="0470BDA7" w14:textId="6276049C"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0.46</w:t>
            </w:r>
          </w:p>
        </w:tc>
      </w:tr>
      <w:tr w:rsidR="006F7FBE" w:rsidRPr="00DE6D81" w14:paraId="275C718A" w14:textId="77777777" w:rsidTr="00DE6D81">
        <w:trPr>
          <w:trHeight w:val="160"/>
        </w:trPr>
        <w:tc>
          <w:tcPr>
            <w:tcW w:w="1843" w:type="dxa"/>
            <w:tcBorders>
              <w:top w:val="nil"/>
              <w:left w:val="nil"/>
              <w:bottom w:val="nil"/>
              <w:right w:val="nil"/>
            </w:tcBorders>
            <w:shd w:val="clear" w:color="auto" w:fill="auto"/>
            <w:noWrap/>
            <w:vAlign w:val="bottom"/>
            <w:hideMark/>
          </w:tcPr>
          <w:p w14:paraId="499914D5"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Citrus (tonne)</w:t>
            </w:r>
          </w:p>
        </w:tc>
        <w:tc>
          <w:tcPr>
            <w:tcW w:w="1017" w:type="dxa"/>
            <w:tcBorders>
              <w:top w:val="nil"/>
              <w:left w:val="nil"/>
              <w:bottom w:val="nil"/>
              <w:right w:val="nil"/>
            </w:tcBorders>
            <w:shd w:val="clear" w:color="auto" w:fill="auto"/>
            <w:noWrap/>
            <w:vAlign w:val="bottom"/>
            <w:hideMark/>
          </w:tcPr>
          <w:p w14:paraId="10C10FAA" w14:textId="45151728"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0.02</w:t>
            </w:r>
          </w:p>
        </w:tc>
        <w:tc>
          <w:tcPr>
            <w:tcW w:w="1309" w:type="dxa"/>
            <w:tcBorders>
              <w:top w:val="nil"/>
              <w:left w:val="nil"/>
              <w:bottom w:val="nil"/>
              <w:right w:val="nil"/>
            </w:tcBorders>
            <w:shd w:val="clear" w:color="auto" w:fill="auto"/>
            <w:noWrap/>
            <w:vAlign w:val="bottom"/>
            <w:hideMark/>
          </w:tcPr>
          <w:p w14:paraId="5982AFE4" w14:textId="3542D88C"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0.17</w:t>
            </w:r>
          </w:p>
        </w:tc>
        <w:tc>
          <w:tcPr>
            <w:tcW w:w="1309" w:type="dxa"/>
            <w:tcBorders>
              <w:top w:val="nil"/>
              <w:left w:val="nil"/>
              <w:bottom w:val="nil"/>
              <w:right w:val="nil"/>
            </w:tcBorders>
            <w:shd w:val="clear" w:color="auto" w:fill="auto"/>
            <w:noWrap/>
            <w:vAlign w:val="bottom"/>
            <w:hideMark/>
          </w:tcPr>
          <w:p w14:paraId="05A2B472" w14:textId="4D9B4F2F"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-0.02</w:t>
            </w:r>
          </w:p>
        </w:tc>
        <w:tc>
          <w:tcPr>
            <w:tcW w:w="1309" w:type="dxa"/>
            <w:tcBorders>
              <w:top w:val="nil"/>
              <w:left w:val="nil"/>
              <w:bottom w:val="nil"/>
              <w:right w:val="nil"/>
            </w:tcBorders>
            <w:shd w:val="clear" w:color="auto" w:fill="auto"/>
            <w:noWrap/>
            <w:vAlign w:val="bottom"/>
            <w:hideMark/>
          </w:tcPr>
          <w:p w14:paraId="4DF11B22" w14:textId="6EA27C62"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-0.01</w:t>
            </w:r>
          </w:p>
        </w:tc>
        <w:tc>
          <w:tcPr>
            <w:tcW w:w="1309" w:type="dxa"/>
            <w:tcBorders>
              <w:top w:val="nil"/>
              <w:left w:val="nil"/>
              <w:bottom w:val="nil"/>
              <w:right w:val="nil"/>
            </w:tcBorders>
            <w:shd w:val="clear" w:color="auto" w:fill="auto"/>
            <w:noWrap/>
            <w:vAlign w:val="bottom"/>
            <w:hideMark/>
          </w:tcPr>
          <w:p w14:paraId="35AAB727" w14:textId="66D52545"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-0.05</w:t>
            </w:r>
          </w:p>
        </w:tc>
        <w:tc>
          <w:tcPr>
            <w:tcW w:w="1458" w:type="dxa"/>
            <w:tcBorders>
              <w:top w:val="nil"/>
              <w:left w:val="nil"/>
              <w:bottom w:val="nil"/>
              <w:right w:val="nil"/>
            </w:tcBorders>
            <w:shd w:val="clear" w:color="auto" w:fill="auto"/>
            <w:noWrap/>
            <w:vAlign w:val="bottom"/>
            <w:hideMark/>
          </w:tcPr>
          <w:p w14:paraId="714117CD" w14:textId="1D8E7798"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575" w:type="dxa"/>
            <w:tcBorders>
              <w:top w:val="nil"/>
              <w:left w:val="nil"/>
              <w:bottom w:val="nil"/>
              <w:right w:val="nil"/>
            </w:tcBorders>
            <w:shd w:val="clear" w:color="auto" w:fill="auto"/>
            <w:noWrap/>
            <w:vAlign w:val="bottom"/>
            <w:hideMark/>
          </w:tcPr>
          <w:p w14:paraId="693AFBFF" w14:textId="6AC87233"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247" w:type="dxa"/>
            <w:tcBorders>
              <w:top w:val="nil"/>
              <w:left w:val="nil"/>
              <w:bottom w:val="nil"/>
              <w:right w:val="nil"/>
            </w:tcBorders>
            <w:shd w:val="clear" w:color="auto" w:fill="auto"/>
            <w:noWrap/>
            <w:vAlign w:val="bottom"/>
            <w:hideMark/>
          </w:tcPr>
          <w:p w14:paraId="16E24E77" w14:textId="60AC0EC9"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0.06</w:t>
            </w:r>
          </w:p>
        </w:tc>
        <w:tc>
          <w:tcPr>
            <w:tcW w:w="1047" w:type="dxa"/>
            <w:tcBorders>
              <w:top w:val="nil"/>
              <w:left w:val="nil"/>
              <w:bottom w:val="nil"/>
              <w:right w:val="nil"/>
            </w:tcBorders>
            <w:shd w:val="clear" w:color="auto" w:fill="auto"/>
            <w:noWrap/>
            <w:vAlign w:val="bottom"/>
            <w:hideMark/>
          </w:tcPr>
          <w:p w14:paraId="02E8E322" w14:textId="3DE0D33C"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-0.01</w:t>
            </w:r>
          </w:p>
        </w:tc>
        <w:tc>
          <w:tcPr>
            <w:tcW w:w="1437" w:type="dxa"/>
            <w:tcBorders>
              <w:top w:val="nil"/>
              <w:left w:val="nil"/>
              <w:bottom w:val="nil"/>
              <w:right w:val="nil"/>
            </w:tcBorders>
            <w:shd w:val="clear" w:color="auto" w:fill="auto"/>
            <w:noWrap/>
            <w:vAlign w:val="bottom"/>
            <w:hideMark/>
          </w:tcPr>
          <w:p w14:paraId="3B5E2FCC" w14:textId="2F1CDB72"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-83.76</w:t>
            </w:r>
          </w:p>
        </w:tc>
      </w:tr>
      <w:tr w:rsidR="006F7FBE" w:rsidRPr="00DE6D81" w14:paraId="5444E106" w14:textId="77777777" w:rsidTr="00DE6D81">
        <w:trPr>
          <w:trHeight w:val="160"/>
        </w:trPr>
        <w:tc>
          <w:tcPr>
            <w:tcW w:w="1843" w:type="dxa"/>
            <w:tcBorders>
              <w:top w:val="nil"/>
              <w:left w:val="nil"/>
              <w:bottom w:val="nil"/>
              <w:right w:val="nil"/>
            </w:tcBorders>
            <w:shd w:val="clear" w:color="auto" w:fill="auto"/>
            <w:noWrap/>
            <w:vAlign w:val="bottom"/>
            <w:hideMark/>
          </w:tcPr>
          <w:p w14:paraId="207C901B"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se</w:t>
            </w:r>
          </w:p>
        </w:tc>
        <w:tc>
          <w:tcPr>
            <w:tcW w:w="1017" w:type="dxa"/>
            <w:tcBorders>
              <w:top w:val="nil"/>
              <w:left w:val="nil"/>
              <w:bottom w:val="nil"/>
              <w:right w:val="nil"/>
            </w:tcBorders>
            <w:shd w:val="clear" w:color="auto" w:fill="auto"/>
            <w:noWrap/>
            <w:vAlign w:val="bottom"/>
            <w:hideMark/>
          </w:tcPr>
          <w:p w14:paraId="65B10E88" w14:textId="17A1CB76"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(0.03)</w:t>
            </w:r>
          </w:p>
        </w:tc>
        <w:tc>
          <w:tcPr>
            <w:tcW w:w="1309" w:type="dxa"/>
            <w:tcBorders>
              <w:top w:val="nil"/>
              <w:left w:val="nil"/>
              <w:bottom w:val="nil"/>
              <w:right w:val="nil"/>
            </w:tcBorders>
            <w:shd w:val="clear" w:color="auto" w:fill="auto"/>
            <w:noWrap/>
            <w:vAlign w:val="bottom"/>
            <w:hideMark/>
          </w:tcPr>
          <w:p w14:paraId="5487767C" w14:textId="6C9455C7"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(0.19)</w:t>
            </w:r>
          </w:p>
        </w:tc>
        <w:tc>
          <w:tcPr>
            <w:tcW w:w="1309" w:type="dxa"/>
            <w:tcBorders>
              <w:top w:val="nil"/>
              <w:left w:val="nil"/>
              <w:bottom w:val="nil"/>
              <w:right w:val="nil"/>
            </w:tcBorders>
            <w:shd w:val="clear" w:color="auto" w:fill="auto"/>
            <w:noWrap/>
            <w:vAlign w:val="bottom"/>
            <w:hideMark/>
          </w:tcPr>
          <w:p w14:paraId="6BD94F48" w14:textId="0349EE67"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c>
          <w:tcPr>
            <w:tcW w:w="1309" w:type="dxa"/>
            <w:tcBorders>
              <w:top w:val="nil"/>
              <w:left w:val="nil"/>
              <w:bottom w:val="nil"/>
              <w:right w:val="nil"/>
            </w:tcBorders>
            <w:shd w:val="clear" w:color="auto" w:fill="auto"/>
            <w:noWrap/>
            <w:vAlign w:val="bottom"/>
            <w:hideMark/>
          </w:tcPr>
          <w:p w14:paraId="0AC36E00" w14:textId="5E29AFDF"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309" w:type="dxa"/>
            <w:tcBorders>
              <w:top w:val="nil"/>
              <w:left w:val="nil"/>
              <w:bottom w:val="nil"/>
              <w:right w:val="nil"/>
            </w:tcBorders>
            <w:shd w:val="clear" w:color="auto" w:fill="auto"/>
            <w:noWrap/>
            <w:vAlign w:val="bottom"/>
            <w:hideMark/>
          </w:tcPr>
          <w:p w14:paraId="065FBEC2" w14:textId="21A2399B"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(0.05)</w:t>
            </w:r>
          </w:p>
        </w:tc>
        <w:tc>
          <w:tcPr>
            <w:tcW w:w="1458" w:type="dxa"/>
            <w:tcBorders>
              <w:top w:val="nil"/>
              <w:left w:val="nil"/>
              <w:bottom w:val="nil"/>
              <w:right w:val="nil"/>
            </w:tcBorders>
            <w:shd w:val="clear" w:color="auto" w:fill="auto"/>
            <w:noWrap/>
            <w:vAlign w:val="bottom"/>
            <w:hideMark/>
          </w:tcPr>
          <w:p w14:paraId="2225DA44" w14:textId="04BF20B2"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575" w:type="dxa"/>
            <w:tcBorders>
              <w:top w:val="nil"/>
              <w:left w:val="nil"/>
              <w:bottom w:val="nil"/>
              <w:right w:val="nil"/>
            </w:tcBorders>
            <w:shd w:val="clear" w:color="auto" w:fill="auto"/>
            <w:noWrap/>
            <w:vAlign w:val="bottom"/>
            <w:hideMark/>
          </w:tcPr>
          <w:p w14:paraId="2133289D" w14:textId="057874F1"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247" w:type="dxa"/>
            <w:tcBorders>
              <w:top w:val="nil"/>
              <w:left w:val="nil"/>
              <w:bottom w:val="nil"/>
              <w:right w:val="nil"/>
            </w:tcBorders>
            <w:shd w:val="clear" w:color="auto" w:fill="auto"/>
            <w:noWrap/>
            <w:vAlign w:val="bottom"/>
            <w:hideMark/>
          </w:tcPr>
          <w:p w14:paraId="42A9D492" w14:textId="02CFBF2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c>
          <w:tcPr>
            <w:tcW w:w="1047" w:type="dxa"/>
            <w:tcBorders>
              <w:top w:val="nil"/>
              <w:left w:val="nil"/>
              <w:bottom w:val="nil"/>
              <w:right w:val="nil"/>
            </w:tcBorders>
            <w:shd w:val="clear" w:color="auto" w:fill="auto"/>
            <w:noWrap/>
            <w:vAlign w:val="bottom"/>
            <w:hideMark/>
          </w:tcPr>
          <w:p w14:paraId="084CAE19" w14:textId="3E29EEC4"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c>
          <w:tcPr>
            <w:tcW w:w="1437" w:type="dxa"/>
            <w:tcBorders>
              <w:top w:val="nil"/>
              <w:left w:val="nil"/>
              <w:bottom w:val="nil"/>
              <w:right w:val="nil"/>
            </w:tcBorders>
            <w:shd w:val="clear" w:color="auto" w:fill="auto"/>
            <w:noWrap/>
            <w:vAlign w:val="bottom"/>
            <w:hideMark/>
          </w:tcPr>
          <w:p w14:paraId="00BFAC62" w14:textId="14F2B9DC"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(43.87)</w:t>
            </w:r>
          </w:p>
        </w:tc>
      </w:tr>
      <w:tr w:rsidR="006F7FBE" w:rsidRPr="00DE6D81" w14:paraId="0AB826DB" w14:textId="77777777" w:rsidTr="00DE6D81">
        <w:trPr>
          <w:trHeight w:val="160"/>
        </w:trPr>
        <w:tc>
          <w:tcPr>
            <w:tcW w:w="1843" w:type="dxa"/>
            <w:tcBorders>
              <w:top w:val="nil"/>
              <w:left w:val="nil"/>
              <w:bottom w:val="nil"/>
              <w:right w:val="nil"/>
            </w:tcBorders>
            <w:shd w:val="clear" w:color="auto" w:fill="auto"/>
            <w:noWrap/>
            <w:vAlign w:val="bottom"/>
            <w:hideMark/>
          </w:tcPr>
          <w:p w14:paraId="71799093" w14:textId="77777777" w:rsidR="006F7FBE" w:rsidRPr="00DE6D81" w:rsidRDefault="006F7FBE" w:rsidP="006F7FBE">
            <w:pPr>
              <w:spacing w:after="0" w:line="240" w:lineRule="auto"/>
              <w:rPr>
                <w:rFonts w:ascii="Calibri" w:eastAsia="Times New Roman" w:hAnsi="Calibri"/>
                <w:color w:val="000000"/>
                <w:sz w:val="18"/>
                <w:szCs w:val="18"/>
                <w:lang w:eastAsia="en-AU"/>
              </w:rPr>
            </w:pPr>
            <w:proofErr w:type="spellStart"/>
            <w:r w:rsidRPr="00DE6D81">
              <w:rPr>
                <w:rFonts w:ascii="Calibri" w:eastAsia="Times New Roman" w:hAnsi="Calibri"/>
                <w:color w:val="000000"/>
                <w:sz w:val="18"/>
                <w:szCs w:val="18"/>
                <w:lang w:eastAsia="en-AU"/>
              </w:rPr>
              <w:t>pvalue</w:t>
            </w:r>
            <w:proofErr w:type="spellEnd"/>
          </w:p>
        </w:tc>
        <w:tc>
          <w:tcPr>
            <w:tcW w:w="1017" w:type="dxa"/>
            <w:tcBorders>
              <w:top w:val="nil"/>
              <w:left w:val="nil"/>
              <w:bottom w:val="nil"/>
              <w:right w:val="nil"/>
            </w:tcBorders>
            <w:shd w:val="clear" w:color="auto" w:fill="auto"/>
            <w:noWrap/>
            <w:vAlign w:val="bottom"/>
            <w:hideMark/>
          </w:tcPr>
          <w:p w14:paraId="5FAC4432" w14:textId="6E5FF92C"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0.47</w:t>
            </w:r>
          </w:p>
        </w:tc>
        <w:tc>
          <w:tcPr>
            <w:tcW w:w="1309" w:type="dxa"/>
            <w:tcBorders>
              <w:top w:val="nil"/>
              <w:left w:val="nil"/>
              <w:bottom w:val="nil"/>
              <w:right w:val="nil"/>
            </w:tcBorders>
            <w:shd w:val="clear" w:color="auto" w:fill="auto"/>
            <w:noWrap/>
            <w:vAlign w:val="bottom"/>
            <w:hideMark/>
          </w:tcPr>
          <w:p w14:paraId="6EC12879" w14:textId="2337101A"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0.36</w:t>
            </w:r>
          </w:p>
        </w:tc>
        <w:tc>
          <w:tcPr>
            <w:tcW w:w="1309" w:type="dxa"/>
            <w:tcBorders>
              <w:top w:val="nil"/>
              <w:left w:val="nil"/>
              <w:bottom w:val="nil"/>
              <w:right w:val="nil"/>
            </w:tcBorders>
            <w:shd w:val="clear" w:color="auto" w:fill="auto"/>
            <w:noWrap/>
            <w:vAlign w:val="bottom"/>
            <w:hideMark/>
          </w:tcPr>
          <w:p w14:paraId="033AA2E5" w14:textId="27EF0813"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0.33</w:t>
            </w:r>
          </w:p>
        </w:tc>
        <w:tc>
          <w:tcPr>
            <w:tcW w:w="1309" w:type="dxa"/>
            <w:tcBorders>
              <w:top w:val="nil"/>
              <w:left w:val="nil"/>
              <w:bottom w:val="nil"/>
              <w:right w:val="nil"/>
            </w:tcBorders>
            <w:shd w:val="clear" w:color="auto" w:fill="auto"/>
            <w:noWrap/>
            <w:vAlign w:val="bottom"/>
            <w:hideMark/>
          </w:tcPr>
          <w:p w14:paraId="7B87E542" w14:textId="0DFB526D"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0.20</w:t>
            </w:r>
          </w:p>
        </w:tc>
        <w:tc>
          <w:tcPr>
            <w:tcW w:w="1309" w:type="dxa"/>
            <w:tcBorders>
              <w:top w:val="nil"/>
              <w:left w:val="nil"/>
              <w:bottom w:val="nil"/>
              <w:right w:val="nil"/>
            </w:tcBorders>
            <w:shd w:val="clear" w:color="auto" w:fill="auto"/>
            <w:noWrap/>
            <w:vAlign w:val="bottom"/>
            <w:hideMark/>
          </w:tcPr>
          <w:p w14:paraId="27730C6B" w14:textId="78030F3E"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0.25</w:t>
            </w:r>
          </w:p>
        </w:tc>
        <w:tc>
          <w:tcPr>
            <w:tcW w:w="1458" w:type="dxa"/>
            <w:tcBorders>
              <w:top w:val="nil"/>
              <w:left w:val="nil"/>
              <w:bottom w:val="nil"/>
              <w:right w:val="nil"/>
            </w:tcBorders>
            <w:shd w:val="clear" w:color="auto" w:fill="auto"/>
            <w:noWrap/>
            <w:vAlign w:val="bottom"/>
            <w:hideMark/>
          </w:tcPr>
          <w:p w14:paraId="03B01D99" w14:textId="6F07D6B2"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0.80</w:t>
            </w:r>
          </w:p>
        </w:tc>
        <w:tc>
          <w:tcPr>
            <w:tcW w:w="1575" w:type="dxa"/>
            <w:tcBorders>
              <w:top w:val="nil"/>
              <w:left w:val="nil"/>
              <w:bottom w:val="nil"/>
              <w:right w:val="nil"/>
            </w:tcBorders>
            <w:shd w:val="clear" w:color="auto" w:fill="auto"/>
            <w:noWrap/>
            <w:vAlign w:val="bottom"/>
            <w:hideMark/>
          </w:tcPr>
          <w:p w14:paraId="166C16F4" w14:textId="77736FF3"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0.84</w:t>
            </w:r>
          </w:p>
        </w:tc>
        <w:tc>
          <w:tcPr>
            <w:tcW w:w="1247" w:type="dxa"/>
            <w:tcBorders>
              <w:top w:val="nil"/>
              <w:left w:val="nil"/>
              <w:bottom w:val="nil"/>
              <w:right w:val="nil"/>
            </w:tcBorders>
            <w:shd w:val="clear" w:color="auto" w:fill="auto"/>
            <w:noWrap/>
            <w:vAlign w:val="bottom"/>
            <w:hideMark/>
          </w:tcPr>
          <w:p w14:paraId="4BB95419" w14:textId="22252EE2"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047" w:type="dxa"/>
            <w:tcBorders>
              <w:top w:val="nil"/>
              <w:left w:val="nil"/>
              <w:bottom w:val="nil"/>
              <w:right w:val="nil"/>
            </w:tcBorders>
            <w:shd w:val="clear" w:color="auto" w:fill="auto"/>
            <w:noWrap/>
            <w:vAlign w:val="bottom"/>
            <w:hideMark/>
          </w:tcPr>
          <w:p w14:paraId="1FDC2B89" w14:textId="7B02502E"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0.78</w:t>
            </w:r>
          </w:p>
        </w:tc>
        <w:tc>
          <w:tcPr>
            <w:tcW w:w="1437" w:type="dxa"/>
            <w:tcBorders>
              <w:top w:val="nil"/>
              <w:left w:val="nil"/>
              <w:bottom w:val="nil"/>
              <w:right w:val="nil"/>
            </w:tcBorders>
            <w:shd w:val="clear" w:color="auto" w:fill="auto"/>
            <w:noWrap/>
            <w:vAlign w:val="bottom"/>
            <w:hideMark/>
          </w:tcPr>
          <w:p w14:paraId="5C7EE230" w14:textId="602DDAA7"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0.06</w:t>
            </w:r>
          </w:p>
        </w:tc>
      </w:tr>
      <w:tr w:rsidR="006F7FBE" w:rsidRPr="00DE6D81" w14:paraId="730207B9" w14:textId="77777777" w:rsidTr="00DE6D81">
        <w:trPr>
          <w:trHeight w:val="160"/>
        </w:trPr>
        <w:tc>
          <w:tcPr>
            <w:tcW w:w="1843" w:type="dxa"/>
            <w:tcBorders>
              <w:top w:val="nil"/>
              <w:left w:val="nil"/>
              <w:bottom w:val="nil"/>
              <w:right w:val="nil"/>
            </w:tcBorders>
            <w:shd w:val="clear" w:color="auto" w:fill="auto"/>
            <w:noWrap/>
            <w:vAlign w:val="bottom"/>
            <w:hideMark/>
          </w:tcPr>
          <w:p w14:paraId="55B743BF"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Stone fruit (tonne)</w:t>
            </w:r>
          </w:p>
        </w:tc>
        <w:tc>
          <w:tcPr>
            <w:tcW w:w="1017" w:type="dxa"/>
            <w:tcBorders>
              <w:top w:val="nil"/>
              <w:left w:val="nil"/>
              <w:bottom w:val="nil"/>
              <w:right w:val="nil"/>
            </w:tcBorders>
            <w:shd w:val="clear" w:color="auto" w:fill="auto"/>
            <w:noWrap/>
            <w:vAlign w:val="bottom"/>
            <w:hideMark/>
          </w:tcPr>
          <w:p w14:paraId="72AEEC52" w14:textId="1B11F708"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0.01</w:t>
            </w:r>
          </w:p>
        </w:tc>
        <w:tc>
          <w:tcPr>
            <w:tcW w:w="1309" w:type="dxa"/>
            <w:tcBorders>
              <w:top w:val="nil"/>
              <w:left w:val="nil"/>
              <w:bottom w:val="nil"/>
              <w:right w:val="nil"/>
            </w:tcBorders>
            <w:shd w:val="clear" w:color="auto" w:fill="auto"/>
            <w:noWrap/>
            <w:vAlign w:val="bottom"/>
            <w:hideMark/>
          </w:tcPr>
          <w:p w14:paraId="3BAD023F" w14:textId="4D4ED7F0"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-0.02</w:t>
            </w:r>
          </w:p>
        </w:tc>
        <w:tc>
          <w:tcPr>
            <w:tcW w:w="1309" w:type="dxa"/>
            <w:tcBorders>
              <w:top w:val="nil"/>
              <w:left w:val="nil"/>
              <w:bottom w:val="nil"/>
              <w:right w:val="nil"/>
            </w:tcBorders>
            <w:shd w:val="clear" w:color="auto" w:fill="auto"/>
            <w:noWrap/>
            <w:vAlign w:val="bottom"/>
            <w:hideMark/>
          </w:tcPr>
          <w:p w14:paraId="773BF97C" w14:textId="09DC4C74"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-0.01</w:t>
            </w:r>
          </w:p>
        </w:tc>
        <w:tc>
          <w:tcPr>
            <w:tcW w:w="1309" w:type="dxa"/>
            <w:tcBorders>
              <w:top w:val="nil"/>
              <w:left w:val="nil"/>
              <w:bottom w:val="nil"/>
              <w:right w:val="nil"/>
            </w:tcBorders>
            <w:shd w:val="clear" w:color="auto" w:fill="auto"/>
            <w:noWrap/>
            <w:vAlign w:val="bottom"/>
            <w:hideMark/>
          </w:tcPr>
          <w:p w14:paraId="52DEF8A4" w14:textId="030A2327"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309" w:type="dxa"/>
            <w:tcBorders>
              <w:top w:val="nil"/>
              <w:left w:val="nil"/>
              <w:bottom w:val="nil"/>
              <w:right w:val="nil"/>
            </w:tcBorders>
            <w:shd w:val="clear" w:color="auto" w:fill="auto"/>
            <w:noWrap/>
            <w:vAlign w:val="bottom"/>
            <w:hideMark/>
          </w:tcPr>
          <w:p w14:paraId="4EF58950" w14:textId="2AE0C1AE"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0.01</w:t>
            </w:r>
          </w:p>
        </w:tc>
        <w:tc>
          <w:tcPr>
            <w:tcW w:w="1458" w:type="dxa"/>
            <w:tcBorders>
              <w:top w:val="nil"/>
              <w:left w:val="nil"/>
              <w:bottom w:val="nil"/>
              <w:right w:val="nil"/>
            </w:tcBorders>
            <w:shd w:val="clear" w:color="auto" w:fill="auto"/>
            <w:noWrap/>
            <w:vAlign w:val="bottom"/>
            <w:hideMark/>
          </w:tcPr>
          <w:p w14:paraId="3CA1A4D2" w14:textId="56BFED1E"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575" w:type="dxa"/>
            <w:tcBorders>
              <w:top w:val="nil"/>
              <w:left w:val="nil"/>
              <w:bottom w:val="nil"/>
              <w:right w:val="nil"/>
            </w:tcBorders>
            <w:shd w:val="clear" w:color="auto" w:fill="auto"/>
            <w:noWrap/>
            <w:vAlign w:val="bottom"/>
            <w:hideMark/>
          </w:tcPr>
          <w:p w14:paraId="203CCF34" w14:textId="287D4B50"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247" w:type="dxa"/>
            <w:tcBorders>
              <w:top w:val="nil"/>
              <w:left w:val="nil"/>
              <w:bottom w:val="nil"/>
              <w:right w:val="nil"/>
            </w:tcBorders>
            <w:shd w:val="clear" w:color="auto" w:fill="auto"/>
            <w:noWrap/>
            <w:vAlign w:val="bottom"/>
            <w:hideMark/>
          </w:tcPr>
          <w:p w14:paraId="57E5B93C" w14:textId="5F4E37E7"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047" w:type="dxa"/>
            <w:tcBorders>
              <w:top w:val="nil"/>
              <w:left w:val="nil"/>
              <w:bottom w:val="nil"/>
              <w:right w:val="nil"/>
            </w:tcBorders>
            <w:shd w:val="clear" w:color="auto" w:fill="auto"/>
            <w:noWrap/>
            <w:vAlign w:val="bottom"/>
            <w:hideMark/>
          </w:tcPr>
          <w:p w14:paraId="2300073E" w14:textId="26CAE379"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-0.02</w:t>
            </w:r>
          </w:p>
        </w:tc>
        <w:tc>
          <w:tcPr>
            <w:tcW w:w="1437" w:type="dxa"/>
            <w:tcBorders>
              <w:top w:val="nil"/>
              <w:left w:val="nil"/>
              <w:bottom w:val="nil"/>
              <w:right w:val="nil"/>
            </w:tcBorders>
            <w:shd w:val="clear" w:color="auto" w:fill="auto"/>
            <w:noWrap/>
            <w:vAlign w:val="bottom"/>
            <w:hideMark/>
          </w:tcPr>
          <w:p w14:paraId="5322A433" w14:textId="27EB6C4E"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21.06</w:t>
            </w:r>
          </w:p>
        </w:tc>
      </w:tr>
      <w:tr w:rsidR="006F7FBE" w:rsidRPr="00DE6D81" w14:paraId="0B463D94" w14:textId="77777777" w:rsidTr="00DE6D81">
        <w:trPr>
          <w:trHeight w:val="160"/>
        </w:trPr>
        <w:tc>
          <w:tcPr>
            <w:tcW w:w="1843" w:type="dxa"/>
            <w:tcBorders>
              <w:top w:val="nil"/>
              <w:left w:val="nil"/>
              <w:bottom w:val="nil"/>
              <w:right w:val="nil"/>
            </w:tcBorders>
            <w:shd w:val="clear" w:color="auto" w:fill="auto"/>
            <w:noWrap/>
            <w:vAlign w:val="bottom"/>
            <w:hideMark/>
          </w:tcPr>
          <w:p w14:paraId="2FEF4430"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se</w:t>
            </w:r>
          </w:p>
        </w:tc>
        <w:tc>
          <w:tcPr>
            <w:tcW w:w="1017" w:type="dxa"/>
            <w:tcBorders>
              <w:top w:val="nil"/>
              <w:left w:val="nil"/>
              <w:bottom w:val="nil"/>
              <w:right w:val="nil"/>
            </w:tcBorders>
            <w:shd w:val="clear" w:color="auto" w:fill="auto"/>
            <w:noWrap/>
            <w:vAlign w:val="bottom"/>
            <w:hideMark/>
          </w:tcPr>
          <w:p w14:paraId="0917A235" w14:textId="4E41E9BB"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309" w:type="dxa"/>
            <w:tcBorders>
              <w:top w:val="nil"/>
              <w:left w:val="nil"/>
              <w:bottom w:val="nil"/>
              <w:right w:val="nil"/>
            </w:tcBorders>
            <w:shd w:val="clear" w:color="auto" w:fill="auto"/>
            <w:noWrap/>
            <w:vAlign w:val="bottom"/>
            <w:hideMark/>
          </w:tcPr>
          <w:p w14:paraId="6AB68AA4" w14:textId="7D975DF1"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c>
          <w:tcPr>
            <w:tcW w:w="1309" w:type="dxa"/>
            <w:tcBorders>
              <w:top w:val="nil"/>
              <w:left w:val="nil"/>
              <w:bottom w:val="nil"/>
              <w:right w:val="nil"/>
            </w:tcBorders>
            <w:shd w:val="clear" w:color="auto" w:fill="auto"/>
            <w:noWrap/>
            <w:vAlign w:val="bottom"/>
            <w:hideMark/>
          </w:tcPr>
          <w:p w14:paraId="77F1A90A" w14:textId="02DC225E"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309" w:type="dxa"/>
            <w:tcBorders>
              <w:top w:val="nil"/>
              <w:left w:val="nil"/>
              <w:bottom w:val="nil"/>
              <w:right w:val="nil"/>
            </w:tcBorders>
            <w:shd w:val="clear" w:color="auto" w:fill="auto"/>
            <w:noWrap/>
            <w:vAlign w:val="bottom"/>
            <w:hideMark/>
          </w:tcPr>
          <w:p w14:paraId="0CEEE151" w14:textId="0EDA6BFC"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309" w:type="dxa"/>
            <w:tcBorders>
              <w:top w:val="nil"/>
              <w:left w:val="nil"/>
              <w:bottom w:val="nil"/>
              <w:right w:val="nil"/>
            </w:tcBorders>
            <w:shd w:val="clear" w:color="auto" w:fill="auto"/>
            <w:noWrap/>
            <w:vAlign w:val="bottom"/>
            <w:hideMark/>
          </w:tcPr>
          <w:p w14:paraId="43469D7E" w14:textId="3AC627A0"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458" w:type="dxa"/>
            <w:tcBorders>
              <w:top w:val="nil"/>
              <w:left w:val="nil"/>
              <w:bottom w:val="nil"/>
              <w:right w:val="nil"/>
            </w:tcBorders>
            <w:shd w:val="clear" w:color="auto" w:fill="auto"/>
            <w:noWrap/>
            <w:vAlign w:val="bottom"/>
            <w:hideMark/>
          </w:tcPr>
          <w:p w14:paraId="0714C60A" w14:textId="7941100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575" w:type="dxa"/>
            <w:tcBorders>
              <w:top w:val="nil"/>
              <w:left w:val="nil"/>
              <w:bottom w:val="nil"/>
              <w:right w:val="nil"/>
            </w:tcBorders>
            <w:shd w:val="clear" w:color="auto" w:fill="auto"/>
            <w:noWrap/>
            <w:vAlign w:val="bottom"/>
            <w:hideMark/>
          </w:tcPr>
          <w:p w14:paraId="42FE2A40" w14:textId="23C5C058"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247" w:type="dxa"/>
            <w:tcBorders>
              <w:top w:val="nil"/>
              <w:left w:val="nil"/>
              <w:bottom w:val="nil"/>
              <w:right w:val="nil"/>
            </w:tcBorders>
            <w:shd w:val="clear" w:color="auto" w:fill="auto"/>
            <w:noWrap/>
            <w:vAlign w:val="bottom"/>
            <w:hideMark/>
          </w:tcPr>
          <w:p w14:paraId="2BA7B111" w14:textId="2476CD5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047" w:type="dxa"/>
            <w:tcBorders>
              <w:top w:val="nil"/>
              <w:left w:val="nil"/>
              <w:bottom w:val="nil"/>
              <w:right w:val="nil"/>
            </w:tcBorders>
            <w:shd w:val="clear" w:color="auto" w:fill="auto"/>
            <w:noWrap/>
            <w:vAlign w:val="bottom"/>
            <w:hideMark/>
          </w:tcPr>
          <w:p w14:paraId="5B40AE85" w14:textId="066C792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437" w:type="dxa"/>
            <w:tcBorders>
              <w:top w:val="nil"/>
              <w:left w:val="nil"/>
              <w:bottom w:val="nil"/>
              <w:right w:val="nil"/>
            </w:tcBorders>
            <w:shd w:val="clear" w:color="auto" w:fill="auto"/>
            <w:noWrap/>
            <w:vAlign w:val="bottom"/>
            <w:hideMark/>
          </w:tcPr>
          <w:p w14:paraId="5B73F9E2" w14:textId="0D119538"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(22.55)</w:t>
            </w:r>
          </w:p>
        </w:tc>
      </w:tr>
      <w:tr w:rsidR="006F7FBE" w:rsidRPr="00DE6D81" w14:paraId="66771222" w14:textId="77777777" w:rsidTr="00DE6D81">
        <w:trPr>
          <w:trHeight w:val="160"/>
        </w:trPr>
        <w:tc>
          <w:tcPr>
            <w:tcW w:w="1843" w:type="dxa"/>
            <w:tcBorders>
              <w:top w:val="nil"/>
              <w:left w:val="nil"/>
              <w:bottom w:val="nil"/>
              <w:right w:val="nil"/>
            </w:tcBorders>
            <w:shd w:val="clear" w:color="auto" w:fill="auto"/>
            <w:noWrap/>
            <w:vAlign w:val="bottom"/>
            <w:hideMark/>
          </w:tcPr>
          <w:p w14:paraId="20B50E84" w14:textId="77777777" w:rsidR="006F7FBE" w:rsidRPr="00DE6D81" w:rsidRDefault="006F7FBE" w:rsidP="006F7FBE">
            <w:pPr>
              <w:spacing w:after="0" w:line="240" w:lineRule="auto"/>
              <w:rPr>
                <w:rFonts w:ascii="Calibri" w:eastAsia="Times New Roman" w:hAnsi="Calibri"/>
                <w:color w:val="000000"/>
                <w:sz w:val="18"/>
                <w:szCs w:val="18"/>
                <w:lang w:eastAsia="en-AU"/>
              </w:rPr>
            </w:pPr>
            <w:proofErr w:type="spellStart"/>
            <w:r w:rsidRPr="00DE6D81">
              <w:rPr>
                <w:rFonts w:ascii="Calibri" w:eastAsia="Times New Roman" w:hAnsi="Calibri"/>
                <w:color w:val="000000"/>
                <w:sz w:val="18"/>
                <w:szCs w:val="18"/>
                <w:lang w:eastAsia="en-AU"/>
              </w:rPr>
              <w:t>pvalue</w:t>
            </w:r>
            <w:proofErr w:type="spellEnd"/>
          </w:p>
        </w:tc>
        <w:tc>
          <w:tcPr>
            <w:tcW w:w="1017" w:type="dxa"/>
            <w:tcBorders>
              <w:top w:val="nil"/>
              <w:left w:val="nil"/>
              <w:bottom w:val="nil"/>
              <w:right w:val="nil"/>
            </w:tcBorders>
            <w:shd w:val="clear" w:color="auto" w:fill="auto"/>
            <w:noWrap/>
            <w:vAlign w:val="bottom"/>
            <w:hideMark/>
          </w:tcPr>
          <w:p w14:paraId="5CFA96D2" w14:textId="7DB24F13"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0.32</w:t>
            </w:r>
          </w:p>
        </w:tc>
        <w:tc>
          <w:tcPr>
            <w:tcW w:w="1309" w:type="dxa"/>
            <w:tcBorders>
              <w:top w:val="nil"/>
              <w:left w:val="nil"/>
              <w:bottom w:val="nil"/>
              <w:right w:val="nil"/>
            </w:tcBorders>
            <w:shd w:val="clear" w:color="auto" w:fill="auto"/>
            <w:noWrap/>
            <w:vAlign w:val="bottom"/>
            <w:hideMark/>
          </w:tcPr>
          <w:p w14:paraId="1478F153" w14:textId="121C2562"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0.33</w:t>
            </w:r>
          </w:p>
        </w:tc>
        <w:tc>
          <w:tcPr>
            <w:tcW w:w="1309" w:type="dxa"/>
            <w:tcBorders>
              <w:top w:val="nil"/>
              <w:left w:val="nil"/>
              <w:bottom w:val="nil"/>
              <w:right w:val="nil"/>
            </w:tcBorders>
            <w:shd w:val="clear" w:color="auto" w:fill="auto"/>
            <w:noWrap/>
            <w:vAlign w:val="bottom"/>
            <w:hideMark/>
          </w:tcPr>
          <w:p w14:paraId="7ECEBA5E" w14:textId="217D59A7"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0.12</w:t>
            </w:r>
          </w:p>
        </w:tc>
        <w:tc>
          <w:tcPr>
            <w:tcW w:w="1309" w:type="dxa"/>
            <w:tcBorders>
              <w:top w:val="nil"/>
              <w:left w:val="nil"/>
              <w:bottom w:val="nil"/>
              <w:right w:val="nil"/>
            </w:tcBorders>
            <w:shd w:val="clear" w:color="auto" w:fill="auto"/>
            <w:noWrap/>
            <w:vAlign w:val="bottom"/>
            <w:hideMark/>
          </w:tcPr>
          <w:p w14:paraId="5BD09159" w14:textId="505D1AC6"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0.45</w:t>
            </w:r>
          </w:p>
        </w:tc>
        <w:tc>
          <w:tcPr>
            <w:tcW w:w="1309" w:type="dxa"/>
            <w:tcBorders>
              <w:top w:val="nil"/>
              <w:left w:val="nil"/>
              <w:bottom w:val="nil"/>
              <w:right w:val="nil"/>
            </w:tcBorders>
            <w:shd w:val="clear" w:color="auto" w:fill="auto"/>
            <w:noWrap/>
            <w:vAlign w:val="bottom"/>
            <w:hideMark/>
          </w:tcPr>
          <w:p w14:paraId="6B64DE11" w14:textId="062A20C8"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0.12</w:t>
            </w:r>
          </w:p>
        </w:tc>
        <w:tc>
          <w:tcPr>
            <w:tcW w:w="1458" w:type="dxa"/>
            <w:tcBorders>
              <w:top w:val="nil"/>
              <w:left w:val="nil"/>
              <w:bottom w:val="nil"/>
              <w:right w:val="nil"/>
            </w:tcBorders>
            <w:shd w:val="clear" w:color="auto" w:fill="auto"/>
            <w:noWrap/>
            <w:vAlign w:val="bottom"/>
            <w:hideMark/>
          </w:tcPr>
          <w:p w14:paraId="17A8311B" w14:textId="229945D3"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0.30</w:t>
            </w:r>
          </w:p>
        </w:tc>
        <w:tc>
          <w:tcPr>
            <w:tcW w:w="1575" w:type="dxa"/>
            <w:tcBorders>
              <w:top w:val="nil"/>
              <w:left w:val="nil"/>
              <w:bottom w:val="nil"/>
              <w:right w:val="nil"/>
            </w:tcBorders>
            <w:shd w:val="clear" w:color="auto" w:fill="auto"/>
            <w:noWrap/>
            <w:vAlign w:val="bottom"/>
            <w:hideMark/>
          </w:tcPr>
          <w:p w14:paraId="2A70A743" w14:textId="5D014AC0"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0.31</w:t>
            </w:r>
          </w:p>
        </w:tc>
        <w:tc>
          <w:tcPr>
            <w:tcW w:w="1247" w:type="dxa"/>
            <w:tcBorders>
              <w:top w:val="nil"/>
              <w:left w:val="nil"/>
              <w:bottom w:val="nil"/>
              <w:right w:val="nil"/>
            </w:tcBorders>
            <w:shd w:val="clear" w:color="auto" w:fill="auto"/>
            <w:noWrap/>
            <w:vAlign w:val="bottom"/>
            <w:hideMark/>
          </w:tcPr>
          <w:p w14:paraId="3ECD6FA2" w14:textId="5AF95C0E"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0.95</w:t>
            </w:r>
          </w:p>
        </w:tc>
        <w:tc>
          <w:tcPr>
            <w:tcW w:w="1047" w:type="dxa"/>
            <w:tcBorders>
              <w:top w:val="nil"/>
              <w:left w:val="nil"/>
              <w:bottom w:val="nil"/>
              <w:right w:val="nil"/>
            </w:tcBorders>
            <w:shd w:val="clear" w:color="auto" w:fill="auto"/>
            <w:noWrap/>
            <w:vAlign w:val="bottom"/>
            <w:hideMark/>
          </w:tcPr>
          <w:p w14:paraId="6A407FD4" w14:textId="53986C40"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0.03</w:t>
            </w:r>
          </w:p>
        </w:tc>
        <w:tc>
          <w:tcPr>
            <w:tcW w:w="1437" w:type="dxa"/>
            <w:tcBorders>
              <w:top w:val="nil"/>
              <w:left w:val="nil"/>
              <w:bottom w:val="nil"/>
              <w:right w:val="nil"/>
            </w:tcBorders>
            <w:shd w:val="clear" w:color="auto" w:fill="auto"/>
            <w:noWrap/>
            <w:vAlign w:val="bottom"/>
            <w:hideMark/>
          </w:tcPr>
          <w:p w14:paraId="4774CA06" w14:textId="05F5D691"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0.35</w:t>
            </w:r>
          </w:p>
        </w:tc>
      </w:tr>
      <w:tr w:rsidR="006F7FBE" w:rsidRPr="00DE6D81" w14:paraId="6D4C9D06" w14:textId="77777777" w:rsidTr="00DE6D81">
        <w:trPr>
          <w:trHeight w:val="160"/>
        </w:trPr>
        <w:tc>
          <w:tcPr>
            <w:tcW w:w="1843" w:type="dxa"/>
            <w:tcBorders>
              <w:top w:val="nil"/>
              <w:left w:val="nil"/>
              <w:bottom w:val="nil"/>
              <w:right w:val="nil"/>
            </w:tcBorders>
            <w:shd w:val="clear" w:color="auto" w:fill="auto"/>
            <w:noWrap/>
            <w:vAlign w:val="bottom"/>
            <w:hideMark/>
          </w:tcPr>
          <w:p w14:paraId="00FF86E9"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Table grapes (tonne)</w:t>
            </w:r>
          </w:p>
        </w:tc>
        <w:tc>
          <w:tcPr>
            <w:tcW w:w="1017" w:type="dxa"/>
            <w:tcBorders>
              <w:top w:val="nil"/>
              <w:left w:val="nil"/>
              <w:bottom w:val="nil"/>
              <w:right w:val="nil"/>
            </w:tcBorders>
            <w:shd w:val="clear" w:color="auto" w:fill="auto"/>
            <w:noWrap/>
            <w:vAlign w:val="bottom"/>
            <w:hideMark/>
          </w:tcPr>
          <w:p w14:paraId="65E742FA" w14:textId="67B83F30"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309" w:type="dxa"/>
            <w:tcBorders>
              <w:top w:val="nil"/>
              <w:left w:val="nil"/>
              <w:bottom w:val="nil"/>
              <w:right w:val="nil"/>
            </w:tcBorders>
            <w:shd w:val="clear" w:color="auto" w:fill="auto"/>
            <w:noWrap/>
            <w:vAlign w:val="bottom"/>
            <w:hideMark/>
          </w:tcPr>
          <w:p w14:paraId="740162B6" w14:textId="626D289E"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-0.01</w:t>
            </w:r>
          </w:p>
        </w:tc>
        <w:tc>
          <w:tcPr>
            <w:tcW w:w="1309" w:type="dxa"/>
            <w:tcBorders>
              <w:top w:val="nil"/>
              <w:left w:val="nil"/>
              <w:bottom w:val="nil"/>
              <w:right w:val="nil"/>
            </w:tcBorders>
            <w:shd w:val="clear" w:color="auto" w:fill="auto"/>
            <w:noWrap/>
            <w:vAlign w:val="bottom"/>
            <w:hideMark/>
          </w:tcPr>
          <w:p w14:paraId="7434C904" w14:textId="1D393F73"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309" w:type="dxa"/>
            <w:tcBorders>
              <w:top w:val="nil"/>
              <w:left w:val="nil"/>
              <w:bottom w:val="nil"/>
              <w:right w:val="nil"/>
            </w:tcBorders>
            <w:shd w:val="clear" w:color="auto" w:fill="auto"/>
            <w:noWrap/>
            <w:vAlign w:val="bottom"/>
            <w:hideMark/>
          </w:tcPr>
          <w:p w14:paraId="281083AF" w14:textId="206C70AE"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309" w:type="dxa"/>
            <w:tcBorders>
              <w:top w:val="nil"/>
              <w:left w:val="nil"/>
              <w:bottom w:val="nil"/>
              <w:right w:val="nil"/>
            </w:tcBorders>
            <w:shd w:val="clear" w:color="auto" w:fill="auto"/>
            <w:noWrap/>
            <w:vAlign w:val="bottom"/>
            <w:hideMark/>
          </w:tcPr>
          <w:p w14:paraId="1C989356" w14:textId="4EF07E8A"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458" w:type="dxa"/>
            <w:tcBorders>
              <w:top w:val="nil"/>
              <w:left w:val="nil"/>
              <w:bottom w:val="nil"/>
              <w:right w:val="nil"/>
            </w:tcBorders>
            <w:shd w:val="clear" w:color="auto" w:fill="auto"/>
            <w:noWrap/>
            <w:vAlign w:val="bottom"/>
            <w:hideMark/>
          </w:tcPr>
          <w:p w14:paraId="24591E04" w14:textId="792F278A"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575" w:type="dxa"/>
            <w:tcBorders>
              <w:top w:val="nil"/>
              <w:left w:val="nil"/>
              <w:bottom w:val="nil"/>
              <w:right w:val="nil"/>
            </w:tcBorders>
            <w:shd w:val="clear" w:color="auto" w:fill="auto"/>
            <w:noWrap/>
            <w:vAlign w:val="bottom"/>
            <w:hideMark/>
          </w:tcPr>
          <w:p w14:paraId="09E135C8" w14:textId="06BAF5D1"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247" w:type="dxa"/>
            <w:tcBorders>
              <w:top w:val="nil"/>
              <w:left w:val="nil"/>
              <w:bottom w:val="nil"/>
              <w:right w:val="nil"/>
            </w:tcBorders>
            <w:shd w:val="clear" w:color="auto" w:fill="auto"/>
            <w:noWrap/>
            <w:vAlign w:val="bottom"/>
            <w:hideMark/>
          </w:tcPr>
          <w:p w14:paraId="1FD8E138" w14:textId="1FE1F3CE"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047" w:type="dxa"/>
            <w:tcBorders>
              <w:top w:val="nil"/>
              <w:left w:val="nil"/>
              <w:bottom w:val="nil"/>
              <w:right w:val="nil"/>
            </w:tcBorders>
            <w:shd w:val="clear" w:color="auto" w:fill="auto"/>
            <w:noWrap/>
            <w:vAlign w:val="bottom"/>
            <w:hideMark/>
          </w:tcPr>
          <w:p w14:paraId="5E44F796" w14:textId="1941EE66"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437" w:type="dxa"/>
            <w:tcBorders>
              <w:top w:val="nil"/>
              <w:left w:val="nil"/>
              <w:bottom w:val="nil"/>
              <w:right w:val="nil"/>
            </w:tcBorders>
            <w:shd w:val="clear" w:color="auto" w:fill="auto"/>
            <w:noWrap/>
            <w:vAlign w:val="bottom"/>
            <w:hideMark/>
          </w:tcPr>
          <w:p w14:paraId="16DB11F5" w14:textId="30B1AB9F"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9.36</w:t>
            </w:r>
          </w:p>
        </w:tc>
      </w:tr>
      <w:tr w:rsidR="006F7FBE" w:rsidRPr="00DE6D81" w14:paraId="25E9D971" w14:textId="77777777" w:rsidTr="00DE6D81">
        <w:trPr>
          <w:trHeight w:val="160"/>
        </w:trPr>
        <w:tc>
          <w:tcPr>
            <w:tcW w:w="1843" w:type="dxa"/>
            <w:tcBorders>
              <w:top w:val="nil"/>
              <w:left w:val="nil"/>
              <w:bottom w:val="nil"/>
              <w:right w:val="nil"/>
            </w:tcBorders>
            <w:shd w:val="clear" w:color="auto" w:fill="auto"/>
            <w:noWrap/>
            <w:vAlign w:val="bottom"/>
            <w:hideMark/>
          </w:tcPr>
          <w:p w14:paraId="2F30D1C9"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se</w:t>
            </w:r>
          </w:p>
        </w:tc>
        <w:tc>
          <w:tcPr>
            <w:tcW w:w="1017" w:type="dxa"/>
            <w:tcBorders>
              <w:top w:val="nil"/>
              <w:left w:val="nil"/>
              <w:bottom w:val="nil"/>
              <w:right w:val="nil"/>
            </w:tcBorders>
            <w:shd w:val="clear" w:color="auto" w:fill="auto"/>
            <w:noWrap/>
            <w:vAlign w:val="bottom"/>
            <w:hideMark/>
          </w:tcPr>
          <w:p w14:paraId="7EECE75B" w14:textId="61EF03A1"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309" w:type="dxa"/>
            <w:tcBorders>
              <w:top w:val="nil"/>
              <w:left w:val="nil"/>
              <w:bottom w:val="nil"/>
              <w:right w:val="nil"/>
            </w:tcBorders>
            <w:shd w:val="clear" w:color="auto" w:fill="auto"/>
            <w:noWrap/>
            <w:vAlign w:val="bottom"/>
            <w:hideMark/>
          </w:tcPr>
          <w:p w14:paraId="61747801" w14:textId="0CE62549"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309" w:type="dxa"/>
            <w:tcBorders>
              <w:top w:val="nil"/>
              <w:left w:val="nil"/>
              <w:bottom w:val="nil"/>
              <w:right w:val="nil"/>
            </w:tcBorders>
            <w:shd w:val="clear" w:color="auto" w:fill="auto"/>
            <w:noWrap/>
            <w:vAlign w:val="bottom"/>
            <w:hideMark/>
          </w:tcPr>
          <w:p w14:paraId="4C2CB892" w14:textId="18B4BB2F"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309" w:type="dxa"/>
            <w:tcBorders>
              <w:top w:val="nil"/>
              <w:left w:val="nil"/>
              <w:bottom w:val="nil"/>
              <w:right w:val="nil"/>
            </w:tcBorders>
            <w:shd w:val="clear" w:color="auto" w:fill="auto"/>
            <w:noWrap/>
            <w:vAlign w:val="bottom"/>
            <w:hideMark/>
          </w:tcPr>
          <w:p w14:paraId="6AB19CB1" w14:textId="3A71B522"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309" w:type="dxa"/>
            <w:tcBorders>
              <w:top w:val="nil"/>
              <w:left w:val="nil"/>
              <w:bottom w:val="nil"/>
              <w:right w:val="nil"/>
            </w:tcBorders>
            <w:shd w:val="clear" w:color="auto" w:fill="auto"/>
            <w:noWrap/>
            <w:vAlign w:val="bottom"/>
            <w:hideMark/>
          </w:tcPr>
          <w:p w14:paraId="3AD52278" w14:textId="7BE5EB0A"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458" w:type="dxa"/>
            <w:tcBorders>
              <w:top w:val="nil"/>
              <w:left w:val="nil"/>
              <w:bottom w:val="nil"/>
              <w:right w:val="nil"/>
            </w:tcBorders>
            <w:shd w:val="clear" w:color="auto" w:fill="auto"/>
            <w:noWrap/>
            <w:vAlign w:val="bottom"/>
            <w:hideMark/>
          </w:tcPr>
          <w:p w14:paraId="1D982C37" w14:textId="6E4D2C2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575" w:type="dxa"/>
            <w:tcBorders>
              <w:top w:val="nil"/>
              <w:left w:val="nil"/>
              <w:bottom w:val="nil"/>
              <w:right w:val="nil"/>
            </w:tcBorders>
            <w:shd w:val="clear" w:color="auto" w:fill="auto"/>
            <w:noWrap/>
            <w:vAlign w:val="bottom"/>
            <w:hideMark/>
          </w:tcPr>
          <w:p w14:paraId="71E4EC8E" w14:textId="195B397B"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247" w:type="dxa"/>
            <w:tcBorders>
              <w:top w:val="nil"/>
              <w:left w:val="nil"/>
              <w:bottom w:val="nil"/>
              <w:right w:val="nil"/>
            </w:tcBorders>
            <w:shd w:val="clear" w:color="auto" w:fill="auto"/>
            <w:noWrap/>
            <w:vAlign w:val="bottom"/>
            <w:hideMark/>
          </w:tcPr>
          <w:p w14:paraId="7653F4BA" w14:textId="60A10958"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047" w:type="dxa"/>
            <w:tcBorders>
              <w:top w:val="nil"/>
              <w:left w:val="nil"/>
              <w:bottom w:val="nil"/>
              <w:right w:val="nil"/>
            </w:tcBorders>
            <w:shd w:val="clear" w:color="auto" w:fill="auto"/>
            <w:noWrap/>
            <w:vAlign w:val="bottom"/>
            <w:hideMark/>
          </w:tcPr>
          <w:p w14:paraId="0DE06834" w14:textId="4D61E676"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437" w:type="dxa"/>
            <w:tcBorders>
              <w:top w:val="nil"/>
              <w:left w:val="nil"/>
              <w:bottom w:val="nil"/>
              <w:right w:val="nil"/>
            </w:tcBorders>
            <w:shd w:val="clear" w:color="auto" w:fill="auto"/>
            <w:noWrap/>
            <w:vAlign w:val="bottom"/>
            <w:hideMark/>
          </w:tcPr>
          <w:p w14:paraId="750A4444" w14:textId="209689DE"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(6.59)</w:t>
            </w:r>
          </w:p>
        </w:tc>
      </w:tr>
      <w:tr w:rsidR="006F7FBE" w:rsidRPr="00DE6D81" w14:paraId="4A57144C" w14:textId="77777777" w:rsidTr="00DE6D81">
        <w:trPr>
          <w:trHeight w:val="160"/>
        </w:trPr>
        <w:tc>
          <w:tcPr>
            <w:tcW w:w="1843" w:type="dxa"/>
            <w:tcBorders>
              <w:top w:val="nil"/>
              <w:left w:val="nil"/>
              <w:bottom w:val="nil"/>
              <w:right w:val="nil"/>
            </w:tcBorders>
            <w:shd w:val="clear" w:color="auto" w:fill="auto"/>
            <w:noWrap/>
            <w:vAlign w:val="bottom"/>
            <w:hideMark/>
          </w:tcPr>
          <w:p w14:paraId="17479DE5" w14:textId="77777777" w:rsidR="006F7FBE" w:rsidRPr="00DE6D81" w:rsidRDefault="006F7FBE" w:rsidP="006F7FBE">
            <w:pPr>
              <w:spacing w:after="0" w:line="240" w:lineRule="auto"/>
              <w:rPr>
                <w:rFonts w:ascii="Calibri" w:eastAsia="Times New Roman" w:hAnsi="Calibri"/>
                <w:color w:val="000000"/>
                <w:sz w:val="18"/>
                <w:szCs w:val="18"/>
                <w:lang w:eastAsia="en-AU"/>
              </w:rPr>
            </w:pPr>
            <w:proofErr w:type="spellStart"/>
            <w:r w:rsidRPr="00DE6D81">
              <w:rPr>
                <w:rFonts w:ascii="Calibri" w:eastAsia="Times New Roman" w:hAnsi="Calibri"/>
                <w:color w:val="000000"/>
                <w:sz w:val="18"/>
                <w:szCs w:val="18"/>
                <w:lang w:eastAsia="en-AU"/>
              </w:rPr>
              <w:t>pvalue</w:t>
            </w:r>
            <w:proofErr w:type="spellEnd"/>
          </w:p>
        </w:tc>
        <w:tc>
          <w:tcPr>
            <w:tcW w:w="1017" w:type="dxa"/>
            <w:tcBorders>
              <w:top w:val="nil"/>
              <w:left w:val="nil"/>
              <w:bottom w:val="nil"/>
              <w:right w:val="nil"/>
            </w:tcBorders>
            <w:shd w:val="clear" w:color="auto" w:fill="auto"/>
            <w:noWrap/>
            <w:vAlign w:val="bottom"/>
            <w:hideMark/>
          </w:tcPr>
          <w:p w14:paraId="31810580" w14:textId="400A8DDB"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0.11</w:t>
            </w:r>
          </w:p>
        </w:tc>
        <w:tc>
          <w:tcPr>
            <w:tcW w:w="1309" w:type="dxa"/>
            <w:tcBorders>
              <w:top w:val="nil"/>
              <w:left w:val="nil"/>
              <w:bottom w:val="nil"/>
              <w:right w:val="nil"/>
            </w:tcBorders>
            <w:shd w:val="clear" w:color="auto" w:fill="auto"/>
            <w:noWrap/>
            <w:vAlign w:val="bottom"/>
            <w:hideMark/>
          </w:tcPr>
          <w:p w14:paraId="3DBCD8E4" w14:textId="05A8238D"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0.20</w:t>
            </w:r>
          </w:p>
        </w:tc>
        <w:tc>
          <w:tcPr>
            <w:tcW w:w="1309" w:type="dxa"/>
            <w:tcBorders>
              <w:top w:val="nil"/>
              <w:left w:val="nil"/>
              <w:bottom w:val="nil"/>
              <w:right w:val="nil"/>
            </w:tcBorders>
            <w:shd w:val="clear" w:color="auto" w:fill="auto"/>
            <w:noWrap/>
            <w:vAlign w:val="bottom"/>
            <w:hideMark/>
          </w:tcPr>
          <w:p w14:paraId="10D9710E" w14:textId="2D67D0D2"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0.45</w:t>
            </w:r>
          </w:p>
        </w:tc>
        <w:tc>
          <w:tcPr>
            <w:tcW w:w="1309" w:type="dxa"/>
            <w:tcBorders>
              <w:top w:val="nil"/>
              <w:left w:val="nil"/>
              <w:bottom w:val="nil"/>
              <w:right w:val="nil"/>
            </w:tcBorders>
            <w:shd w:val="clear" w:color="auto" w:fill="auto"/>
            <w:noWrap/>
            <w:vAlign w:val="bottom"/>
            <w:hideMark/>
          </w:tcPr>
          <w:p w14:paraId="00D2F1D8" w14:textId="056A8BB4"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0.69</w:t>
            </w:r>
          </w:p>
        </w:tc>
        <w:tc>
          <w:tcPr>
            <w:tcW w:w="1309" w:type="dxa"/>
            <w:tcBorders>
              <w:top w:val="nil"/>
              <w:left w:val="nil"/>
              <w:bottom w:val="nil"/>
              <w:right w:val="nil"/>
            </w:tcBorders>
            <w:shd w:val="clear" w:color="auto" w:fill="auto"/>
            <w:noWrap/>
            <w:vAlign w:val="bottom"/>
            <w:hideMark/>
          </w:tcPr>
          <w:p w14:paraId="37949115" w14:textId="7BB8FD0D"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0.53</w:t>
            </w:r>
          </w:p>
        </w:tc>
        <w:tc>
          <w:tcPr>
            <w:tcW w:w="1458" w:type="dxa"/>
            <w:tcBorders>
              <w:top w:val="nil"/>
              <w:left w:val="nil"/>
              <w:bottom w:val="nil"/>
              <w:right w:val="nil"/>
            </w:tcBorders>
            <w:shd w:val="clear" w:color="auto" w:fill="auto"/>
            <w:noWrap/>
            <w:vAlign w:val="bottom"/>
            <w:hideMark/>
          </w:tcPr>
          <w:p w14:paraId="598EB383" w14:textId="1FB79A43"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0.63</w:t>
            </w:r>
          </w:p>
        </w:tc>
        <w:tc>
          <w:tcPr>
            <w:tcW w:w="1575" w:type="dxa"/>
            <w:tcBorders>
              <w:top w:val="nil"/>
              <w:left w:val="nil"/>
              <w:bottom w:val="nil"/>
              <w:right w:val="nil"/>
            </w:tcBorders>
            <w:shd w:val="clear" w:color="auto" w:fill="auto"/>
            <w:noWrap/>
            <w:vAlign w:val="bottom"/>
            <w:hideMark/>
          </w:tcPr>
          <w:p w14:paraId="52898892" w14:textId="2CC6E88F"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0.11</w:t>
            </w:r>
          </w:p>
        </w:tc>
        <w:tc>
          <w:tcPr>
            <w:tcW w:w="1247" w:type="dxa"/>
            <w:tcBorders>
              <w:top w:val="nil"/>
              <w:left w:val="nil"/>
              <w:bottom w:val="nil"/>
              <w:right w:val="nil"/>
            </w:tcBorders>
            <w:shd w:val="clear" w:color="auto" w:fill="auto"/>
            <w:noWrap/>
            <w:vAlign w:val="bottom"/>
            <w:hideMark/>
          </w:tcPr>
          <w:p w14:paraId="01493D08" w14:textId="24192707"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0.39</w:t>
            </w:r>
          </w:p>
        </w:tc>
        <w:tc>
          <w:tcPr>
            <w:tcW w:w="1047" w:type="dxa"/>
            <w:tcBorders>
              <w:top w:val="nil"/>
              <w:left w:val="nil"/>
              <w:bottom w:val="nil"/>
              <w:right w:val="nil"/>
            </w:tcBorders>
            <w:shd w:val="clear" w:color="auto" w:fill="auto"/>
            <w:noWrap/>
            <w:vAlign w:val="bottom"/>
            <w:hideMark/>
          </w:tcPr>
          <w:p w14:paraId="71B71646" w14:textId="7C61AD1F"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0.54</w:t>
            </w:r>
          </w:p>
        </w:tc>
        <w:tc>
          <w:tcPr>
            <w:tcW w:w="1437" w:type="dxa"/>
            <w:tcBorders>
              <w:top w:val="nil"/>
              <w:left w:val="nil"/>
              <w:bottom w:val="nil"/>
              <w:right w:val="nil"/>
            </w:tcBorders>
            <w:shd w:val="clear" w:color="auto" w:fill="auto"/>
            <w:noWrap/>
            <w:vAlign w:val="bottom"/>
            <w:hideMark/>
          </w:tcPr>
          <w:p w14:paraId="17DE6861" w14:textId="688EE00B"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0.16</w:t>
            </w:r>
          </w:p>
        </w:tc>
      </w:tr>
      <w:tr w:rsidR="006F7FBE" w:rsidRPr="00DE6D81" w14:paraId="64EA6193" w14:textId="77777777" w:rsidTr="00DE6D81">
        <w:trPr>
          <w:trHeight w:val="160"/>
        </w:trPr>
        <w:tc>
          <w:tcPr>
            <w:tcW w:w="1843" w:type="dxa"/>
            <w:tcBorders>
              <w:top w:val="nil"/>
              <w:left w:val="nil"/>
              <w:bottom w:val="nil"/>
              <w:right w:val="nil"/>
            </w:tcBorders>
            <w:shd w:val="clear" w:color="auto" w:fill="auto"/>
            <w:noWrap/>
            <w:vAlign w:val="bottom"/>
            <w:hideMark/>
          </w:tcPr>
          <w:p w14:paraId="09B29742"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Wine grapes (tonne)</w:t>
            </w:r>
          </w:p>
        </w:tc>
        <w:tc>
          <w:tcPr>
            <w:tcW w:w="1017" w:type="dxa"/>
            <w:tcBorders>
              <w:top w:val="nil"/>
              <w:left w:val="nil"/>
              <w:bottom w:val="nil"/>
              <w:right w:val="nil"/>
            </w:tcBorders>
            <w:shd w:val="clear" w:color="auto" w:fill="auto"/>
            <w:noWrap/>
            <w:vAlign w:val="bottom"/>
            <w:hideMark/>
          </w:tcPr>
          <w:p w14:paraId="236164D1" w14:textId="4C4E6A17"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-0.02</w:t>
            </w:r>
          </w:p>
        </w:tc>
        <w:tc>
          <w:tcPr>
            <w:tcW w:w="1309" w:type="dxa"/>
            <w:tcBorders>
              <w:top w:val="nil"/>
              <w:left w:val="nil"/>
              <w:bottom w:val="nil"/>
              <w:right w:val="nil"/>
            </w:tcBorders>
            <w:shd w:val="clear" w:color="auto" w:fill="auto"/>
            <w:noWrap/>
            <w:vAlign w:val="bottom"/>
            <w:hideMark/>
          </w:tcPr>
          <w:p w14:paraId="6A657559" w14:textId="41C46730"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-0.05</w:t>
            </w:r>
          </w:p>
        </w:tc>
        <w:tc>
          <w:tcPr>
            <w:tcW w:w="1309" w:type="dxa"/>
            <w:tcBorders>
              <w:top w:val="nil"/>
              <w:left w:val="nil"/>
              <w:bottom w:val="nil"/>
              <w:right w:val="nil"/>
            </w:tcBorders>
            <w:shd w:val="clear" w:color="auto" w:fill="auto"/>
            <w:noWrap/>
            <w:vAlign w:val="bottom"/>
            <w:hideMark/>
          </w:tcPr>
          <w:p w14:paraId="5153C5DA" w14:textId="648F7280"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0.01</w:t>
            </w:r>
          </w:p>
        </w:tc>
        <w:tc>
          <w:tcPr>
            <w:tcW w:w="1309" w:type="dxa"/>
            <w:tcBorders>
              <w:top w:val="nil"/>
              <w:left w:val="nil"/>
              <w:bottom w:val="nil"/>
              <w:right w:val="nil"/>
            </w:tcBorders>
            <w:shd w:val="clear" w:color="auto" w:fill="auto"/>
            <w:noWrap/>
            <w:vAlign w:val="bottom"/>
            <w:hideMark/>
          </w:tcPr>
          <w:p w14:paraId="15DA12F7" w14:textId="2523D253"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309" w:type="dxa"/>
            <w:tcBorders>
              <w:top w:val="nil"/>
              <w:left w:val="nil"/>
              <w:bottom w:val="nil"/>
              <w:right w:val="nil"/>
            </w:tcBorders>
            <w:shd w:val="clear" w:color="auto" w:fill="auto"/>
            <w:noWrap/>
            <w:vAlign w:val="bottom"/>
            <w:hideMark/>
          </w:tcPr>
          <w:p w14:paraId="6A164E3E" w14:textId="7B73DF30"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-0.02</w:t>
            </w:r>
          </w:p>
        </w:tc>
        <w:tc>
          <w:tcPr>
            <w:tcW w:w="1458" w:type="dxa"/>
            <w:tcBorders>
              <w:top w:val="nil"/>
              <w:left w:val="nil"/>
              <w:bottom w:val="nil"/>
              <w:right w:val="nil"/>
            </w:tcBorders>
            <w:shd w:val="clear" w:color="auto" w:fill="auto"/>
            <w:noWrap/>
            <w:vAlign w:val="bottom"/>
            <w:hideMark/>
          </w:tcPr>
          <w:p w14:paraId="74C4896C" w14:textId="484AACC3"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-0.01</w:t>
            </w:r>
          </w:p>
        </w:tc>
        <w:tc>
          <w:tcPr>
            <w:tcW w:w="1575" w:type="dxa"/>
            <w:tcBorders>
              <w:top w:val="nil"/>
              <w:left w:val="nil"/>
              <w:bottom w:val="nil"/>
              <w:right w:val="nil"/>
            </w:tcBorders>
            <w:shd w:val="clear" w:color="auto" w:fill="auto"/>
            <w:noWrap/>
            <w:vAlign w:val="bottom"/>
            <w:hideMark/>
          </w:tcPr>
          <w:p w14:paraId="32D8D977" w14:textId="6D70F522"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247" w:type="dxa"/>
            <w:tcBorders>
              <w:top w:val="nil"/>
              <w:left w:val="nil"/>
              <w:bottom w:val="nil"/>
              <w:right w:val="nil"/>
            </w:tcBorders>
            <w:shd w:val="clear" w:color="auto" w:fill="auto"/>
            <w:noWrap/>
            <w:vAlign w:val="bottom"/>
            <w:hideMark/>
          </w:tcPr>
          <w:p w14:paraId="441B6CFE" w14:textId="3CAB3BC8"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-0.03</w:t>
            </w:r>
          </w:p>
        </w:tc>
        <w:tc>
          <w:tcPr>
            <w:tcW w:w="1047" w:type="dxa"/>
            <w:tcBorders>
              <w:top w:val="nil"/>
              <w:left w:val="nil"/>
              <w:bottom w:val="nil"/>
              <w:right w:val="nil"/>
            </w:tcBorders>
            <w:shd w:val="clear" w:color="auto" w:fill="auto"/>
            <w:noWrap/>
            <w:vAlign w:val="bottom"/>
            <w:hideMark/>
          </w:tcPr>
          <w:p w14:paraId="6B31200A" w14:textId="68D1802D"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0.03</w:t>
            </w:r>
          </w:p>
        </w:tc>
        <w:tc>
          <w:tcPr>
            <w:tcW w:w="1437" w:type="dxa"/>
            <w:tcBorders>
              <w:top w:val="nil"/>
              <w:left w:val="nil"/>
              <w:bottom w:val="nil"/>
              <w:right w:val="nil"/>
            </w:tcBorders>
            <w:shd w:val="clear" w:color="auto" w:fill="auto"/>
            <w:noWrap/>
            <w:vAlign w:val="bottom"/>
            <w:hideMark/>
          </w:tcPr>
          <w:p w14:paraId="56A722AE" w14:textId="52D68E90"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66.27</w:t>
            </w:r>
          </w:p>
        </w:tc>
      </w:tr>
      <w:tr w:rsidR="006F7FBE" w:rsidRPr="00DE6D81" w14:paraId="370E7797" w14:textId="77777777" w:rsidTr="00DE6D81">
        <w:trPr>
          <w:trHeight w:val="160"/>
        </w:trPr>
        <w:tc>
          <w:tcPr>
            <w:tcW w:w="1843" w:type="dxa"/>
            <w:tcBorders>
              <w:top w:val="nil"/>
              <w:left w:val="nil"/>
              <w:bottom w:val="nil"/>
              <w:right w:val="nil"/>
            </w:tcBorders>
            <w:shd w:val="clear" w:color="auto" w:fill="auto"/>
            <w:noWrap/>
            <w:vAlign w:val="bottom"/>
            <w:hideMark/>
          </w:tcPr>
          <w:p w14:paraId="0EAE219E"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se</w:t>
            </w:r>
          </w:p>
        </w:tc>
        <w:tc>
          <w:tcPr>
            <w:tcW w:w="1017" w:type="dxa"/>
            <w:tcBorders>
              <w:top w:val="nil"/>
              <w:left w:val="nil"/>
              <w:bottom w:val="nil"/>
              <w:right w:val="nil"/>
            </w:tcBorders>
            <w:shd w:val="clear" w:color="auto" w:fill="auto"/>
            <w:noWrap/>
            <w:vAlign w:val="bottom"/>
            <w:hideMark/>
          </w:tcPr>
          <w:p w14:paraId="494C5C60" w14:textId="79789834"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309" w:type="dxa"/>
            <w:tcBorders>
              <w:top w:val="nil"/>
              <w:left w:val="nil"/>
              <w:bottom w:val="nil"/>
              <w:right w:val="nil"/>
            </w:tcBorders>
            <w:shd w:val="clear" w:color="auto" w:fill="auto"/>
            <w:noWrap/>
            <w:vAlign w:val="bottom"/>
            <w:hideMark/>
          </w:tcPr>
          <w:p w14:paraId="1180AEA3" w14:textId="5617F35E"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(0.05)</w:t>
            </w:r>
          </w:p>
        </w:tc>
        <w:tc>
          <w:tcPr>
            <w:tcW w:w="1309" w:type="dxa"/>
            <w:tcBorders>
              <w:top w:val="nil"/>
              <w:left w:val="nil"/>
              <w:bottom w:val="nil"/>
              <w:right w:val="nil"/>
            </w:tcBorders>
            <w:shd w:val="clear" w:color="auto" w:fill="auto"/>
            <w:noWrap/>
            <w:vAlign w:val="bottom"/>
            <w:hideMark/>
          </w:tcPr>
          <w:p w14:paraId="10B85BF0" w14:textId="07347EE3"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309" w:type="dxa"/>
            <w:tcBorders>
              <w:top w:val="nil"/>
              <w:left w:val="nil"/>
              <w:bottom w:val="nil"/>
              <w:right w:val="nil"/>
            </w:tcBorders>
            <w:shd w:val="clear" w:color="auto" w:fill="auto"/>
            <w:noWrap/>
            <w:vAlign w:val="bottom"/>
            <w:hideMark/>
          </w:tcPr>
          <w:p w14:paraId="0BABCCEC" w14:textId="57D4FE19"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309" w:type="dxa"/>
            <w:tcBorders>
              <w:top w:val="nil"/>
              <w:left w:val="nil"/>
              <w:bottom w:val="nil"/>
              <w:right w:val="nil"/>
            </w:tcBorders>
            <w:shd w:val="clear" w:color="auto" w:fill="auto"/>
            <w:noWrap/>
            <w:vAlign w:val="bottom"/>
            <w:hideMark/>
          </w:tcPr>
          <w:p w14:paraId="58E13F31" w14:textId="2032424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c>
          <w:tcPr>
            <w:tcW w:w="1458" w:type="dxa"/>
            <w:tcBorders>
              <w:top w:val="nil"/>
              <w:left w:val="nil"/>
              <w:bottom w:val="nil"/>
              <w:right w:val="nil"/>
            </w:tcBorders>
            <w:shd w:val="clear" w:color="auto" w:fill="auto"/>
            <w:noWrap/>
            <w:vAlign w:val="bottom"/>
            <w:hideMark/>
          </w:tcPr>
          <w:p w14:paraId="54422340" w14:textId="7EB05437"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575" w:type="dxa"/>
            <w:tcBorders>
              <w:top w:val="nil"/>
              <w:left w:val="nil"/>
              <w:bottom w:val="nil"/>
              <w:right w:val="nil"/>
            </w:tcBorders>
            <w:shd w:val="clear" w:color="auto" w:fill="auto"/>
            <w:noWrap/>
            <w:vAlign w:val="bottom"/>
            <w:hideMark/>
          </w:tcPr>
          <w:p w14:paraId="084F3009" w14:textId="6BBA53B7"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247" w:type="dxa"/>
            <w:tcBorders>
              <w:top w:val="nil"/>
              <w:left w:val="nil"/>
              <w:bottom w:val="nil"/>
              <w:right w:val="nil"/>
            </w:tcBorders>
            <w:shd w:val="clear" w:color="auto" w:fill="auto"/>
            <w:noWrap/>
            <w:vAlign w:val="bottom"/>
            <w:hideMark/>
          </w:tcPr>
          <w:p w14:paraId="60F27E51" w14:textId="0817AD6E"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c>
          <w:tcPr>
            <w:tcW w:w="1047" w:type="dxa"/>
            <w:tcBorders>
              <w:top w:val="nil"/>
              <w:left w:val="nil"/>
              <w:bottom w:val="nil"/>
              <w:right w:val="nil"/>
            </w:tcBorders>
            <w:shd w:val="clear" w:color="auto" w:fill="auto"/>
            <w:noWrap/>
            <w:vAlign w:val="bottom"/>
            <w:hideMark/>
          </w:tcPr>
          <w:p w14:paraId="51E4DA58" w14:textId="30DF2F6C"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437" w:type="dxa"/>
            <w:tcBorders>
              <w:top w:val="nil"/>
              <w:left w:val="nil"/>
              <w:bottom w:val="nil"/>
              <w:right w:val="nil"/>
            </w:tcBorders>
            <w:shd w:val="clear" w:color="auto" w:fill="auto"/>
            <w:noWrap/>
            <w:vAlign w:val="bottom"/>
            <w:hideMark/>
          </w:tcPr>
          <w:p w14:paraId="5399318B" w14:textId="78F2414E"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(27.39)</w:t>
            </w:r>
          </w:p>
        </w:tc>
      </w:tr>
      <w:tr w:rsidR="006F7FBE" w:rsidRPr="00DE6D81" w14:paraId="5635B813" w14:textId="77777777" w:rsidTr="00DE6D81">
        <w:trPr>
          <w:trHeight w:val="160"/>
        </w:trPr>
        <w:tc>
          <w:tcPr>
            <w:tcW w:w="1843" w:type="dxa"/>
            <w:tcBorders>
              <w:top w:val="nil"/>
              <w:left w:val="nil"/>
              <w:bottom w:val="nil"/>
              <w:right w:val="nil"/>
            </w:tcBorders>
            <w:shd w:val="clear" w:color="auto" w:fill="auto"/>
            <w:noWrap/>
            <w:vAlign w:val="bottom"/>
            <w:hideMark/>
          </w:tcPr>
          <w:p w14:paraId="410EAA61" w14:textId="77777777" w:rsidR="006F7FBE" w:rsidRPr="00DE6D81" w:rsidRDefault="006F7FBE" w:rsidP="006F7FBE">
            <w:pPr>
              <w:spacing w:after="0" w:line="240" w:lineRule="auto"/>
              <w:rPr>
                <w:rFonts w:ascii="Calibri" w:eastAsia="Times New Roman" w:hAnsi="Calibri"/>
                <w:color w:val="000000"/>
                <w:sz w:val="18"/>
                <w:szCs w:val="18"/>
                <w:lang w:eastAsia="en-AU"/>
              </w:rPr>
            </w:pPr>
            <w:proofErr w:type="spellStart"/>
            <w:r w:rsidRPr="00DE6D81">
              <w:rPr>
                <w:rFonts w:ascii="Calibri" w:eastAsia="Times New Roman" w:hAnsi="Calibri"/>
                <w:color w:val="000000"/>
                <w:sz w:val="18"/>
                <w:szCs w:val="18"/>
                <w:lang w:eastAsia="en-AU"/>
              </w:rPr>
              <w:t>pvalue</w:t>
            </w:r>
            <w:proofErr w:type="spellEnd"/>
          </w:p>
        </w:tc>
        <w:tc>
          <w:tcPr>
            <w:tcW w:w="1017" w:type="dxa"/>
            <w:tcBorders>
              <w:top w:val="nil"/>
              <w:left w:val="nil"/>
              <w:bottom w:val="nil"/>
              <w:right w:val="nil"/>
            </w:tcBorders>
            <w:shd w:val="clear" w:color="auto" w:fill="auto"/>
            <w:noWrap/>
            <w:vAlign w:val="bottom"/>
            <w:hideMark/>
          </w:tcPr>
          <w:p w14:paraId="6AAB32DD" w14:textId="6BE17F16"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0.03</w:t>
            </w:r>
          </w:p>
        </w:tc>
        <w:tc>
          <w:tcPr>
            <w:tcW w:w="1309" w:type="dxa"/>
            <w:tcBorders>
              <w:top w:val="nil"/>
              <w:left w:val="nil"/>
              <w:bottom w:val="nil"/>
              <w:right w:val="nil"/>
            </w:tcBorders>
            <w:shd w:val="clear" w:color="auto" w:fill="auto"/>
            <w:noWrap/>
            <w:vAlign w:val="bottom"/>
            <w:hideMark/>
          </w:tcPr>
          <w:p w14:paraId="44CB2A24" w14:textId="4737FAFE"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0.25</w:t>
            </w:r>
          </w:p>
        </w:tc>
        <w:tc>
          <w:tcPr>
            <w:tcW w:w="1309" w:type="dxa"/>
            <w:tcBorders>
              <w:top w:val="nil"/>
              <w:left w:val="nil"/>
              <w:bottom w:val="nil"/>
              <w:right w:val="nil"/>
            </w:tcBorders>
            <w:shd w:val="clear" w:color="auto" w:fill="auto"/>
            <w:noWrap/>
            <w:vAlign w:val="bottom"/>
            <w:hideMark/>
          </w:tcPr>
          <w:p w14:paraId="411C8976" w14:textId="4FF114C9"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0.12</w:t>
            </w:r>
          </w:p>
        </w:tc>
        <w:tc>
          <w:tcPr>
            <w:tcW w:w="1309" w:type="dxa"/>
            <w:tcBorders>
              <w:top w:val="nil"/>
              <w:left w:val="nil"/>
              <w:bottom w:val="nil"/>
              <w:right w:val="nil"/>
            </w:tcBorders>
            <w:shd w:val="clear" w:color="auto" w:fill="auto"/>
            <w:noWrap/>
            <w:vAlign w:val="bottom"/>
            <w:hideMark/>
          </w:tcPr>
          <w:p w14:paraId="7ED23A4C" w14:textId="058A0267"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0.53</w:t>
            </w:r>
          </w:p>
        </w:tc>
        <w:tc>
          <w:tcPr>
            <w:tcW w:w="1309" w:type="dxa"/>
            <w:tcBorders>
              <w:top w:val="nil"/>
              <w:left w:val="nil"/>
              <w:bottom w:val="nil"/>
              <w:right w:val="nil"/>
            </w:tcBorders>
            <w:shd w:val="clear" w:color="auto" w:fill="auto"/>
            <w:noWrap/>
            <w:vAlign w:val="bottom"/>
            <w:hideMark/>
          </w:tcPr>
          <w:p w14:paraId="62136BEB" w14:textId="5A2127B1"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0.29</w:t>
            </w:r>
          </w:p>
        </w:tc>
        <w:tc>
          <w:tcPr>
            <w:tcW w:w="1458" w:type="dxa"/>
            <w:tcBorders>
              <w:top w:val="nil"/>
              <w:left w:val="nil"/>
              <w:bottom w:val="nil"/>
              <w:right w:val="nil"/>
            </w:tcBorders>
            <w:shd w:val="clear" w:color="auto" w:fill="auto"/>
            <w:noWrap/>
            <w:vAlign w:val="bottom"/>
            <w:hideMark/>
          </w:tcPr>
          <w:p w14:paraId="1E200F62" w14:textId="2AF94D2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575" w:type="dxa"/>
            <w:tcBorders>
              <w:top w:val="nil"/>
              <w:left w:val="nil"/>
              <w:bottom w:val="nil"/>
              <w:right w:val="nil"/>
            </w:tcBorders>
            <w:shd w:val="clear" w:color="auto" w:fill="auto"/>
            <w:noWrap/>
            <w:vAlign w:val="bottom"/>
            <w:hideMark/>
          </w:tcPr>
          <w:p w14:paraId="4EFAE37D" w14:textId="661672F8"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0.67</w:t>
            </w:r>
          </w:p>
        </w:tc>
        <w:tc>
          <w:tcPr>
            <w:tcW w:w="1247" w:type="dxa"/>
            <w:tcBorders>
              <w:top w:val="nil"/>
              <w:left w:val="nil"/>
              <w:bottom w:val="nil"/>
              <w:right w:val="nil"/>
            </w:tcBorders>
            <w:shd w:val="clear" w:color="auto" w:fill="auto"/>
            <w:noWrap/>
            <w:vAlign w:val="bottom"/>
            <w:hideMark/>
          </w:tcPr>
          <w:p w14:paraId="09F617CB" w14:textId="353D45F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0.11</w:t>
            </w:r>
          </w:p>
        </w:tc>
        <w:tc>
          <w:tcPr>
            <w:tcW w:w="1047" w:type="dxa"/>
            <w:tcBorders>
              <w:top w:val="nil"/>
              <w:left w:val="nil"/>
              <w:bottom w:val="nil"/>
              <w:right w:val="nil"/>
            </w:tcBorders>
            <w:shd w:val="clear" w:color="auto" w:fill="auto"/>
            <w:noWrap/>
            <w:vAlign w:val="bottom"/>
            <w:hideMark/>
          </w:tcPr>
          <w:p w14:paraId="40FB7102" w14:textId="58D1CD36"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c>
          <w:tcPr>
            <w:tcW w:w="1437" w:type="dxa"/>
            <w:tcBorders>
              <w:top w:val="nil"/>
              <w:left w:val="nil"/>
              <w:bottom w:val="nil"/>
              <w:right w:val="nil"/>
            </w:tcBorders>
            <w:shd w:val="clear" w:color="auto" w:fill="auto"/>
            <w:noWrap/>
            <w:vAlign w:val="bottom"/>
            <w:hideMark/>
          </w:tcPr>
          <w:p w14:paraId="092B1E4A" w14:textId="25307289"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r>
      <w:tr w:rsidR="006F7FBE" w:rsidRPr="00DE6D81" w14:paraId="6174C976" w14:textId="77777777" w:rsidTr="00DE6D81">
        <w:trPr>
          <w:trHeight w:val="160"/>
        </w:trPr>
        <w:tc>
          <w:tcPr>
            <w:tcW w:w="1843" w:type="dxa"/>
            <w:tcBorders>
              <w:top w:val="nil"/>
              <w:left w:val="nil"/>
              <w:bottom w:val="nil"/>
              <w:right w:val="nil"/>
            </w:tcBorders>
            <w:shd w:val="clear" w:color="auto" w:fill="auto"/>
            <w:noWrap/>
            <w:vAlign w:val="bottom"/>
            <w:hideMark/>
          </w:tcPr>
          <w:p w14:paraId="65E39DC5"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vegetables  (tonne)</w:t>
            </w:r>
          </w:p>
        </w:tc>
        <w:tc>
          <w:tcPr>
            <w:tcW w:w="1017" w:type="dxa"/>
            <w:tcBorders>
              <w:top w:val="nil"/>
              <w:left w:val="nil"/>
              <w:bottom w:val="nil"/>
              <w:right w:val="nil"/>
            </w:tcBorders>
            <w:shd w:val="clear" w:color="auto" w:fill="auto"/>
            <w:noWrap/>
            <w:vAlign w:val="bottom"/>
            <w:hideMark/>
          </w:tcPr>
          <w:p w14:paraId="68288BD8" w14:textId="6C68992C"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-0.01</w:t>
            </w:r>
          </w:p>
        </w:tc>
        <w:tc>
          <w:tcPr>
            <w:tcW w:w="1309" w:type="dxa"/>
            <w:tcBorders>
              <w:top w:val="nil"/>
              <w:left w:val="nil"/>
              <w:bottom w:val="nil"/>
              <w:right w:val="nil"/>
            </w:tcBorders>
            <w:shd w:val="clear" w:color="auto" w:fill="auto"/>
            <w:noWrap/>
            <w:vAlign w:val="bottom"/>
            <w:hideMark/>
          </w:tcPr>
          <w:p w14:paraId="7689D247" w14:textId="58449745"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309" w:type="dxa"/>
            <w:tcBorders>
              <w:top w:val="nil"/>
              <w:left w:val="nil"/>
              <w:bottom w:val="nil"/>
              <w:right w:val="nil"/>
            </w:tcBorders>
            <w:shd w:val="clear" w:color="auto" w:fill="auto"/>
            <w:noWrap/>
            <w:vAlign w:val="bottom"/>
            <w:hideMark/>
          </w:tcPr>
          <w:p w14:paraId="2054F4D1" w14:textId="7E92EF21"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309" w:type="dxa"/>
            <w:tcBorders>
              <w:top w:val="nil"/>
              <w:left w:val="nil"/>
              <w:bottom w:val="nil"/>
              <w:right w:val="nil"/>
            </w:tcBorders>
            <w:shd w:val="clear" w:color="auto" w:fill="auto"/>
            <w:noWrap/>
            <w:vAlign w:val="bottom"/>
            <w:hideMark/>
          </w:tcPr>
          <w:p w14:paraId="7640B5B0" w14:textId="4838D068"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309" w:type="dxa"/>
            <w:tcBorders>
              <w:top w:val="nil"/>
              <w:left w:val="nil"/>
              <w:bottom w:val="nil"/>
              <w:right w:val="nil"/>
            </w:tcBorders>
            <w:shd w:val="clear" w:color="auto" w:fill="auto"/>
            <w:noWrap/>
            <w:vAlign w:val="bottom"/>
            <w:hideMark/>
          </w:tcPr>
          <w:p w14:paraId="2B8710E2" w14:textId="0257F15C"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-0.01</w:t>
            </w:r>
          </w:p>
        </w:tc>
        <w:tc>
          <w:tcPr>
            <w:tcW w:w="1458" w:type="dxa"/>
            <w:tcBorders>
              <w:top w:val="nil"/>
              <w:left w:val="nil"/>
              <w:bottom w:val="nil"/>
              <w:right w:val="nil"/>
            </w:tcBorders>
            <w:shd w:val="clear" w:color="auto" w:fill="auto"/>
            <w:noWrap/>
            <w:vAlign w:val="bottom"/>
            <w:hideMark/>
          </w:tcPr>
          <w:p w14:paraId="779F6FF6" w14:textId="777CD3B7"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0.01</w:t>
            </w:r>
          </w:p>
        </w:tc>
        <w:tc>
          <w:tcPr>
            <w:tcW w:w="1575" w:type="dxa"/>
            <w:tcBorders>
              <w:top w:val="nil"/>
              <w:left w:val="nil"/>
              <w:bottom w:val="nil"/>
              <w:right w:val="nil"/>
            </w:tcBorders>
            <w:shd w:val="clear" w:color="auto" w:fill="auto"/>
            <w:noWrap/>
            <w:vAlign w:val="bottom"/>
            <w:hideMark/>
          </w:tcPr>
          <w:p w14:paraId="3A97239C" w14:textId="5C28A106"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247" w:type="dxa"/>
            <w:tcBorders>
              <w:top w:val="nil"/>
              <w:left w:val="nil"/>
              <w:bottom w:val="nil"/>
              <w:right w:val="nil"/>
            </w:tcBorders>
            <w:shd w:val="clear" w:color="auto" w:fill="auto"/>
            <w:noWrap/>
            <w:vAlign w:val="bottom"/>
            <w:hideMark/>
          </w:tcPr>
          <w:p w14:paraId="533DD93C" w14:textId="76213A06"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-0.02</w:t>
            </w:r>
          </w:p>
        </w:tc>
        <w:tc>
          <w:tcPr>
            <w:tcW w:w="1047" w:type="dxa"/>
            <w:tcBorders>
              <w:top w:val="nil"/>
              <w:left w:val="nil"/>
              <w:bottom w:val="nil"/>
              <w:right w:val="nil"/>
            </w:tcBorders>
            <w:shd w:val="clear" w:color="auto" w:fill="auto"/>
            <w:noWrap/>
            <w:vAlign w:val="bottom"/>
            <w:hideMark/>
          </w:tcPr>
          <w:p w14:paraId="06C3AA2B" w14:textId="0D59F798"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437" w:type="dxa"/>
            <w:tcBorders>
              <w:top w:val="nil"/>
              <w:left w:val="nil"/>
              <w:bottom w:val="nil"/>
              <w:right w:val="nil"/>
            </w:tcBorders>
            <w:shd w:val="clear" w:color="auto" w:fill="auto"/>
            <w:noWrap/>
            <w:vAlign w:val="bottom"/>
            <w:hideMark/>
          </w:tcPr>
          <w:p w14:paraId="1B63DF28" w14:textId="6E8E9805"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9.39</w:t>
            </w:r>
          </w:p>
        </w:tc>
      </w:tr>
      <w:tr w:rsidR="006F7FBE" w:rsidRPr="00DE6D81" w14:paraId="36446A6D" w14:textId="77777777" w:rsidTr="00DE6D81">
        <w:trPr>
          <w:trHeight w:val="160"/>
        </w:trPr>
        <w:tc>
          <w:tcPr>
            <w:tcW w:w="1843" w:type="dxa"/>
            <w:tcBorders>
              <w:top w:val="nil"/>
              <w:left w:val="nil"/>
              <w:bottom w:val="nil"/>
              <w:right w:val="nil"/>
            </w:tcBorders>
            <w:shd w:val="clear" w:color="auto" w:fill="auto"/>
            <w:noWrap/>
            <w:vAlign w:val="bottom"/>
            <w:hideMark/>
          </w:tcPr>
          <w:p w14:paraId="58619C17"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se</w:t>
            </w:r>
          </w:p>
        </w:tc>
        <w:tc>
          <w:tcPr>
            <w:tcW w:w="1017" w:type="dxa"/>
            <w:tcBorders>
              <w:top w:val="nil"/>
              <w:left w:val="nil"/>
              <w:bottom w:val="nil"/>
              <w:right w:val="nil"/>
            </w:tcBorders>
            <w:shd w:val="clear" w:color="auto" w:fill="auto"/>
            <w:noWrap/>
            <w:vAlign w:val="bottom"/>
            <w:hideMark/>
          </w:tcPr>
          <w:p w14:paraId="33AE1199" w14:textId="71E295CA"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309" w:type="dxa"/>
            <w:tcBorders>
              <w:top w:val="nil"/>
              <w:left w:val="nil"/>
              <w:bottom w:val="nil"/>
              <w:right w:val="nil"/>
            </w:tcBorders>
            <w:shd w:val="clear" w:color="auto" w:fill="auto"/>
            <w:noWrap/>
            <w:vAlign w:val="bottom"/>
            <w:hideMark/>
          </w:tcPr>
          <w:p w14:paraId="37E5DBFF" w14:textId="437D2030"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309" w:type="dxa"/>
            <w:tcBorders>
              <w:top w:val="nil"/>
              <w:left w:val="nil"/>
              <w:bottom w:val="nil"/>
              <w:right w:val="nil"/>
            </w:tcBorders>
            <w:shd w:val="clear" w:color="auto" w:fill="auto"/>
            <w:noWrap/>
            <w:vAlign w:val="bottom"/>
            <w:hideMark/>
          </w:tcPr>
          <w:p w14:paraId="08358F12" w14:textId="29836D18"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309" w:type="dxa"/>
            <w:tcBorders>
              <w:top w:val="nil"/>
              <w:left w:val="nil"/>
              <w:bottom w:val="nil"/>
              <w:right w:val="nil"/>
            </w:tcBorders>
            <w:shd w:val="clear" w:color="auto" w:fill="auto"/>
            <w:noWrap/>
            <w:vAlign w:val="bottom"/>
            <w:hideMark/>
          </w:tcPr>
          <w:p w14:paraId="09BE5951" w14:textId="52EAE78B"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309" w:type="dxa"/>
            <w:tcBorders>
              <w:top w:val="nil"/>
              <w:left w:val="nil"/>
              <w:bottom w:val="nil"/>
              <w:right w:val="nil"/>
            </w:tcBorders>
            <w:shd w:val="clear" w:color="auto" w:fill="auto"/>
            <w:noWrap/>
            <w:vAlign w:val="bottom"/>
            <w:hideMark/>
          </w:tcPr>
          <w:p w14:paraId="66753F9B" w14:textId="58718F67"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458" w:type="dxa"/>
            <w:tcBorders>
              <w:top w:val="nil"/>
              <w:left w:val="nil"/>
              <w:bottom w:val="nil"/>
              <w:right w:val="nil"/>
            </w:tcBorders>
            <w:shd w:val="clear" w:color="auto" w:fill="auto"/>
            <w:noWrap/>
            <w:vAlign w:val="bottom"/>
            <w:hideMark/>
          </w:tcPr>
          <w:p w14:paraId="3B160C94" w14:textId="1FBEA3D9"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575" w:type="dxa"/>
            <w:tcBorders>
              <w:top w:val="nil"/>
              <w:left w:val="nil"/>
              <w:bottom w:val="nil"/>
              <w:right w:val="nil"/>
            </w:tcBorders>
            <w:shd w:val="clear" w:color="auto" w:fill="auto"/>
            <w:noWrap/>
            <w:vAlign w:val="bottom"/>
            <w:hideMark/>
          </w:tcPr>
          <w:p w14:paraId="57ED597D" w14:textId="7D89A570"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247" w:type="dxa"/>
            <w:tcBorders>
              <w:top w:val="nil"/>
              <w:left w:val="nil"/>
              <w:bottom w:val="nil"/>
              <w:right w:val="nil"/>
            </w:tcBorders>
            <w:shd w:val="clear" w:color="auto" w:fill="auto"/>
            <w:noWrap/>
            <w:vAlign w:val="bottom"/>
            <w:hideMark/>
          </w:tcPr>
          <w:p w14:paraId="478EF470" w14:textId="2CB3A4A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047" w:type="dxa"/>
            <w:tcBorders>
              <w:top w:val="nil"/>
              <w:left w:val="nil"/>
              <w:bottom w:val="nil"/>
              <w:right w:val="nil"/>
            </w:tcBorders>
            <w:shd w:val="clear" w:color="auto" w:fill="auto"/>
            <w:noWrap/>
            <w:vAlign w:val="bottom"/>
            <w:hideMark/>
          </w:tcPr>
          <w:p w14:paraId="52445955" w14:textId="1D78BB39"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437" w:type="dxa"/>
            <w:tcBorders>
              <w:top w:val="nil"/>
              <w:left w:val="nil"/>
              <w:bottom w:val="nil"/>
              <w:right w:val="nil"/>
            </w:tcBorders>
            <w:shd w:val="clear" w:color="auto" w:fill="auto"/>
            <w:noWrap/>
            <w:vAlign w:val="bottom"/>
            <w:hideMark/>
          </w:tcPr>
          <w:p w14:paraId="2323FA42" w14:textId="66828E19"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(16.81)</w:t>
            </w:r>
          </w:p>
        </w:tc>
      </w:tr>
      <w:tr w:rsidR="006F7FBE" w:rsidRPr="00DE6D81" w14:paraId="1CC6890D" w14:textId="77777777" w:rsidTr="00DE6D81">
        <w:trPr>
          <w:trHeight w:val="160"/>
        </w:trPr>
        <w:tc>
          <w:tcPr>
            <w:tcW w:w="1843" w:type="dxa"/>
            <w:tcBorders>
              <w:top w:val="nil"/>
              <w:left w:val="nil"/>
              <w:bottom w:val="nil"/>
              <w:right w:val="nil"/>
            </w:tcBorders>
            <w:shd w:val="clear" w:color="auto" w:fill="auto"/>
            <w:noWrap/>
            <w:vAlign w:val="bottom"/>
            <w:hideMark/>
          </w:tcPr>
          <w:p w14:paraId="79B3B721" w14:textId="77777777" w:rsidR="006F7FBE" w:rsidRPr="00DE6D81" w:rsidRDefault="006F7FBE" w:rsidP="006F7FBE">
            <w:pPr>
              <w:spacing w:after="0" w:line="240" w:lineRule="auto"/>
              <w:rPr>
                <w:rFonts w:ascii="Calibri" w:eastAsia="Times New Roman" w:hAnsi="Calibri"/>
                <w:color w:val="000000"/>
                <w:sz w:val="18"/>
                <w:szCs w:val="18"/>
                <w:lang w:eastAsia="en-AU"/>
              </w:rPr>
            </w:pPr>
            <w:proofErr w:type="spellStart"/>
            <w:r w:rsidRPr="00DE6D81">
              <w:rPr>
                <w:rFonts w:ascii="Calibri" w:eastAsia="Times New Roman" w:hAnsi="Calibri"/>
                <w:color w:val="000000"/>
                <w:sz w:val="18"/>
                <w:szCs w:val="18"/>
                <w:lang w:eastAsia="en-AU"/>
              </w:rPr>
              <w:t>pvalue</w:t>
            </w:r>
            <w:proofErr w:type="spellEnd"/>
          </w:p>
        </w:tc>
        <w:tc>
          <w:tcPr>
            <w:tcW w:w="1017" w:type="dxa"/>
            <w:tcBorders>
              <w:top w:val="nil"/>
              <w:left w:val="nil"/>
              <w:bottom w:val="nil"/>
              <w:right w:val="nil"/>
            </w:tcBorders>
            <w:shd w:val="clear" w:color="auto" w:fill="auto"/>
            <w:noWrap/>
            <w:vAlign w:val="bottom"/>
            <w:hideMark/>
          </w:tcPr>
          <w:p w14:paraId="7E855D87" w14:textId="39CE1202"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309" w:type="dxa"/>
            <w:tcBorders>
              <w:top w:val="nil"/>
              <w:left w:val="nil"/>
              <w:bottom w:val="nil"/>
              <w:right w:val="nil"/>
            </w:tcBorders>
            <w:shd w:val="clear" w:color="auto" w:fill="auto"/>
            <w:noWrap/>
            <w:vAlign w:val="bottom"/>
            <w:hideMark/>
          </w:tcPr>
          <w:p w14:paraId="5D61FDA6" w14:textId="55EB84A0"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0.80</w:t>
            </w:r>
          </w:p>
        </w:tc>
        <w:tc>
          <w:tcPr>
            <w:tcW w:w="1309" w:type="dxa"/>
            <w:tcBorders>
              <w:top w:val="nil"/>
              <w:left w:val="nil"/>
              <w:bottom w:val="nil"/>
              <w:right w:val="nil"/>
            </w:tcBorders>
            <w:shd w:val="clear" w:color="auto" w:fill="auto"/>
            <w:noWrap/>
            <w:vAlign w:val="bottom"/>
            <w:hideMark/>
          </w:tcPr>
          <w:p w14:paraId="134CC204" w14:textId="4079E97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0.30</w:t>
            </w:r>
          </w:p>
        </w:tc>
        <w:tc>
          <w:tcPr>
            <w:tcW w:w="1309" w:type="dxa"/>
            <w:tcBorders>
              <w:top w:val="nil"/>
              <w:left w:val="nil"/>
              <w:bottom w:val="nil"/>
              <w:right w:val="nil"/>
            </w:tcBorders>
            <w:shd w:val="clear" w:color="auto" w:fill="auto"/>
            <w:noWrap/>
            <w:vAlign w:val="bottom"/>
            <w:hideMark/>
          </w:tcPr>
          <w:p w14:paraId="02BBDED6" w14:textId="6C982D3A"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0.63</w:t>
            </w:r>
          </w:p>
        </w:tc>
        <w:tc>
          <w:tcPr>
            <w:tcW w:w="1309" w:type="dxa"/>
            <w:tcBorders>
              <w:top w:val="nil"/>
              <w:left w:val="nil"/>
              <w:bottom w:val="nil"/>
              <w:right w:val="nil"/>
            </w:tcBorders>
            <w:shd w:val="clear" w:color="auto" w:fill="auto"/>
            <w:noWrap/>
            <w:vAlign w:val="bottom"/>
            <w:hideMark/>
          </w:tcPr>
          <w:p w14:paraId="7C6060E0" w14:textId="5A492D4C"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458" w:type="dxa"/>
            <w:tcBorders>
              <w:top w:val="nil"/>
              <w:left w:val="nil"/>
              <w:bottom w:val="nil"/>
              <w:right w:val="nil"/>
            </w:tcBorders>
            <w:shd w:val="clear" w:color="auto" w:fill="auto"/>
            <w:noWrap/>
            <w:vAlign w:val="bottom"/>
            <w:hideMark/>
          </w:tcPr>
          <w:p w14:paraId="187166DE" w14:textId="0859EEF2"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575" w:type="dxa"/>
            <w:tcBorders>
              <w:top w:val="nil"/>
              <w:left w:val="nil"/>
              <w:bottom w:val="nil"/>
              <w:right w:val="nil"/>
            </w:tcBorders>
            <w:shd w:val="clear" w:color="auto" w:fill="auto"/>
            <w:noWrap/>
            <w:vAlign w:val="bottom"/>
            <w:hideMark/>
          </w:tcPr>
          <w:p w14:paraId="51841602" w14:textId="453D8E5F"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0.66</w:t>
            </w:r>
          </w:p>
        </w:tc>
        <w:tc>
          <w:tcPr>
            <w:tcW w:w="1247" w:type="dxa"/>
            <w:tcBorders>
              <w:top w:val="nil"/>
              <w:left w:val="nil"/>
              <w:bottom w:val="nil"/>
              <w:right w:val="nil"/>
            </w:tcBorders>
            <w:shd w:val="clear" w:color="auto" w:fill="auto"/>
            <w:noWrap/>
            <w:vAlign w:val="bottom"/>
            <w:hideMark/>
          </w:tcPr>
          <w:p w14:paraId="534D2FE1" w14:textId="3B0682DE"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0.08</w:t>
            </w:r>
          </w:p>
        </w:tc>
        <w:tc>
          <w:tcPr>
            <w:tcW w:w="1047" w:type="dxa"/>
            <w:tcBorders>
              <w:top w:val="nil"/>
              <w:left w:val="nil"/>
              <w:bottom w:val="nil"/>
              <w:right w:val="nil"/>
            </w:tcBorders>
            <w:shd w:val="clear" w:color="auto" w:fill="auto"/>
            <w:noWrap/>
            <w:vAlign w:val="bottom"/>
            <w:hideMark/>
          </w:tcPr>
          <w:p w14:paraId="5332ACD2" w14:textId="7606151E"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0.84</w:t>
            </w:r>
          </w:p>
        </w:tc>
        <w:tc>
          <w:tcPr>
            <w:tcW w:w="1437" w:type="dxa"/>
            <w:tcBorders>
              <w:top w:val="nil"/>
              <w:left w:val="nil"/>
              <w:bottom w:val="nil"/>
              <w:right w:val="nil"/>
            </w:tcBorders>
            <w:shd w:val="clear" w:color="auto" w:fill="auto"/>
            <w:noWrap/>
            <w:vAlign w:val="bottom"/>
            <w:hideMark/>
          </w:tcPr>
          <w:p w14:paraId="5A1CC536" w14:textId="5893C4F9"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0.58</w:t>
            </w:r>
          </w:p>
        </w:tc>
      </w:tr>
      <w:tr w:rsidR="006F7FBE" w:rsidRPr="00DE6D81" w14:paraId="529A22EA" w14:textId="77777777" w:rsidTr="00DE6D81">
        <w:trPr>
          <w:trHeight w:val="160"/>
        </w:trPr>
        <w:tc>
          <w:tcPr>
            <w:tcW w:w="1843" w:type="dxa"/>
            <w:tcBorders>
              <w:top w:val="nil"/>
              <w:left w:val="nil"/>
              <w:bottom w:val="nil"/>
              <w:right w:val="nil"/>
            </w:tcBorders>
            <w:shd w:val="clear" w:color="auto" w:fill="auto"/>
            <w:noWrap/>
            <w:vAlign w:val="bottom"/>
            <w:hideMark/>
          </w:tcPr>
          <w:p w14:paraId="078488CD"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Other horticulture (tonne)</w:t>
            </w:r>
          </w:p>
        </w:tc>
        <w:tc>
          <w:tcPr>
            <w:tcW w:w="1017" w:type="dxa"/>
            <w:tcBorders>
              <w:top w:val="nil"/>
              <w:left w:val="nil"/>
              <w:bottom w:val="nil"/>
              <w:right w:val="nil"/>
            </w:tcBorders>
            <w:shd w:val="clear" w:color="auto" w:fill="auto"/>
            <w:noWrap/>
            <w:vAlign w:val="bottom"/>
            <w:hideMark/>
          </w:tcPr>
          <w:p w14:paraId="0280C21F" w14:textId="4F68AE38"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309" w:type="dxa"/>
            <w:tcBorders>
              <w:top w:val="nil"/>
              <w:left w:val="nil"/>
              <w:bottom w:val="nil"/>
              <w:right w:val="nil"/>
            </w:tcBorders>
            <w:shd w:val="clear" w:color="auto" w:fill="auto"/>
            <w:noWrap/>
            <w:vAlign w:val="bottom"/>
            <w:hideMark/>
          </w:tcPr>
          <w:p w14:paraId="20A3C1BB" w14:textId="0D721791"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309" w:type="dxa"/>
            <w:tcBorders>
              <w:top w:val="nil"/>
              <w:left w:val="nil"/>
              <w:bottom w:val="nil"/>
              <w:right w:val="nil"/>
            </w:tcBorders>
            <w:shd w:val="clear" w:color="auto" w:fill="auto"/>
            <w:noWrap/>
            <w:vAlign w:val="bottom"/>
            <w:hideMark/>
          </w:tcPr>
          <w:p w14:paraId="454BEBB1" w14:textId="078E56CA"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309" w:type="dxa"/>
            <w:tcBorders>
              <w:top w:val="nil"/>
              <w:left w:val="nil"/>
              <w:bottom w:val="nil"/>
              <w:right w:val="nil"/>
            </w:tcBorders>
            <w:shd w:val="clear" w:color="auto" w:fill="auto"/>
            <w:noWrap/>
            <w:vAlign w:val="bottom"/>
            <w:hideMark/>
          </w:tcPr>
          <w:p w14:paraId="0C9DBE18" w14:textId="08E4E715"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309" w:type="dxa"/>
            <w:tcBorders>
              <w:top w:val="nil"/>
              <w:left w:val="nil"/>
              <w:bottom w:val="nil"/>
              <w:right w:val="nil"/>
            </w:tcBorders>
            <w:shd w:val="clear" w:color="auto" w:fill="auto"/>
            <w:noWrap/>
            <w:vAlign w:val="bottom"/>
            <w:hideMark/>
          </w:tcPr>
          <w:p w14:paraId="1A925B90" w14:textId="1AC92E74"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458" w:type="dxa"/>
            <w:tcBorders>
              <w:top w:val="nil"/>
              <w:left w:val="nil"/>
              <w:bottom w:val="nil"/>
              <w:right w:val="nil"/>
            </w:tcBorders>
            <w:shd w:val="clear" w:color="auto" w:fill="auto"/>
            <w:noWrap/>
            <w:vAlign w:val="bottom"/>
            <w:hideMark/>
          </w:tcPr>
          <w:p w14:paraId="7BCF69AB" w14:textId="4D65FAB5"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575" w:type="dxa"/>
            <w:tcBorders>
              <w:top w:val="nil"/>
              <w:left w:val="nil"/>
              <w:bottom w:val="nil"/>
              <w:right w:val="nil"/>
            </w:tcBorders>
            <w:shd w:val="clear" w:color="auto" w:fill="auto"/>
            <w:noWrap/>
            <w:vAlign w:val="bottom"/>
            <w:hideMark/>
          </w:tcPr>
          <w:p w14:paraId="5F15B477" w14:textId="7D61CAF4"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247" w:type="dxa"/>
            <w:tcBorders>
              <w:top w:val="nil"/>
              <w:left w:val="nil"/>
              <w:bottom w:val="nil"/>
              <w:right w:val="nil"/>
            </w:tcBorders>
            <w:shd w:val="clear" w:color="auto" w:fill="auto"/>
            <w:noWrap/>
            <w:vAlign w:val="bottom"/>
            <w:hideMark/>
          </w:tcPr>
          <w:p w14:paraId="5EB91012" w14:textId="32E249EC"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047" w:type="dxa"/>
            <w:tcBorders>
              <w:top w:val="nil"/>
              <w:left w:val="nil"/>
              <w:bottom w:val="nil"/>
              <w:right w:val="nil"/>
            </w:tcBorders>
            <w:shd w:val="clear" w:color="auto" w:fill="auto"/>
            <w:noWrap/>
            <w:vAlign w:val="bottom"/>
            <w:hideMark/>
          </w:tcPr>
          <w:p w14:paraId="7CAA7061" w14:textId="1C479D43"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437" w:type="dxa"/>
            <w:tcBorders>
              <w:top w:val="nil"/>
              <w:left w:val="nil"/>
              <w:bottom w:val="nil"/>
              <w:right w:val="nil"/>
            </w:tcBorders>
            <w:shd w:val="clear" w:color="auto" w:fill="auto"/>
            <w:noWrap/>
            <w:vAlign w:val="bottom"/>
            <w:hideMark/>
          </w:tcPr>
          <w:p w14:paraId="31A64462" w14:textId="09102C8F"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5.81</w:t>
            </w:r>
          </w:p>
        </w:tc>
      </w:tr>
      <w:tr w:rsidR="006F7FBE" w:rsidRPr="00DE6D81" w14:paraId="340A3658" w14:textId="77777777" w:rsidTr="00DE6D81">
        <w:trPr>
          <w:trHeight w:val="160"/>
        </w:trPr>
        <w:tc>
          <w:tcPr>
            <w:tcW w:w="1843" w:type="dxa"/>
            <w:tcBorders>
              <w:top w:val="nil"/>
              <w:left w:val="nil"/>
              <w:bottom w:val="nil"/>
              <w:right w:val="nil"/>
            </w:tcBorders>
            <w:shd w:val="clear" w:color="auto" w:fill="auto"/>
            <w:noWrap/>
            <w:vAlign w:val="bottom"/>
            <w:hideMark/>
          </w:tcPr>
          <w:p w14:paraId="7E3A5780"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se</w:t>
            </w:r>
          </w:p>
        </w:tc>
        <w:tc>
          <w:tcPr>
            <w:tcW w:w="1017" w:type="dxa"/>
            <w:tcBorders>
              <w:top w:val="nil"/>
              <w:left w:val="nil"/>
              <w:bottom w:val="nil"/>
              <w:right w:val="nil"/>
            </w:tcBorders>
            <w:shd w:val="clear" w:color="auto" w:fill="auto"/>
            <w:noWrap/>
            <w:vAlign w:val="bottom"/>
            <w:hideMark/>
          </w:tcPr>
          <w:p w14:paraId="1F3BCA4E" w14:textId="686FB49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309" w:type="dxa"/>
            <w:tcBorders>
              <w:top w:val="nil"/>
              <w:left w:val="nil"/>
              <w:bottom w:val="nil"/>
              <w:right w:val="nil"/>
            </w:tcBorders>
            <w:shd w:val="clear" w:color="auto" w:fill="auto"/>
            <w:noWrap/>
            <w:vAlign w:val="bottom"/>
            <w:hideMark/>
          </w:tcPr>
          <w:p w14:paraId="53CCCF1A" w14:textId="75A6CD16"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309" w:type="dxa"/>
            <w:tcBorders>
              <w:top w:val="nil"/>
              <w:left w:val="nil"/>
              <w:bottom w:val="nil"/>
              <w:right w:val="nil"/>
            </w:tcBorders>
            <w:shd w:val="clear" w:color="auto" w:fill="auto"/>
            <w:noWrap/>
            <w:vAlign w:val="bottom"/>
            <w:hideMark/>
          </w:tcPr>
          <w:p w14:paraId="7331FE32" w14:textId="5397E0E9"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309" w:type="dxa"/>
            <w:tcBorders>
              <w:top w:val="nil"/>
              <w:left w:val="nil"/>
              <w:bottom w:val="nil"/>
              <w:right w:val="nil"/>
            </w:tcBorders>
            <w:shd w:val="clear" w:color="auto" w:fill="auto"/>
            <w:noWrap/>
            <w:vAlign w:val="bottom"/>
            <w:hideMark/>
          </w:tcPr>
          <w:p w14:paraId="5FF1B7A0" w14:textId="762A8F77"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309" w:type="dxa"/>
            <w:tcBorders>
              <w:top w:val="nil"/>
              <w:left w:val="nil"/>
              <w:bottom w:val="nil"/>
              <w:right w:val="nil"/>
            </w:tcBorders>
            <w:shd w:val="clear" w:color="auto" w:fill="auto"/>
            <w:noWrap/>
            <w:vAlign w:val="bottom"/>
            <w:hideMark/>
          </w:tcPr>
          <w:p w14:paraId="571E71E1" w14:textId="6ADE13A9"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458" w:type="dxa"/>
            <w:tcBorders>
              <w:top w:val="nil"/>
              <w:left w:val="nil"/>
              <w:bottom w:val="nil"/>
              <w:right w:val="nil"/>
            </w:tcBorders>
            <w:shd w:val="clear" w:color="auto" w:fill="auto"/>
            <w:noWrap/>
            <w:vAlign w:val="bottom"/>
            <w:hideMark/>
          </w:tcPr>
          <w:p w14:paraId="4603AF23" w14:textId="2FBD88D0"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575" w:type="dxa"/>
            <w:tcBorders>
              <w:top w:val="nil"/>
              <w:left w:val="nil"/>
              <w:bottom w:val="nil"/>
              <w:right w:val="nil"/>
            </w:tcBorders>
            <w:shd w:val="clear" w:color="auto" w:fill="auto"/>
            <w:noWrap/>
            <w:vAlign w:val="bottom"/>
            <w:hideMark/>
          </w:tcPr>
          <w:p w14:paraId="1662A8DC" w14:textId="62E207AB"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247" w:type="dxa"/>
            <w:tcBorders>
              <w:top w:val="nil"/>
              <w:left w:val="nil"/>
              <w:bottom w:val="nil"/>
              <w:right w:val="nil"/>
            </w:tcBorders>
            <w:shd w:val="clear" w:color="auto" w:fill="auto"/>
            <w:noWrap/>
            <w:vAlign w:val="bottom"/>
            <w:hideMark/>
          </w:tcPr>
          <w:p w14:paraId="61F4BCE9" w14:textId="6B4DF152"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047" w:type="dxa"/>
            <w:tcBorders>
              <w:top w:val="nil"/>
              <w:left w:val="nil"/>
              <w:bottom w:val="nil"/>
              <w:right w:val="nil"/>
            </w:tcBorders>
            <w:shd w:val="clear" w:color="auto" w:fill="auto"/>
            <w:noWrap/>
            <w:vAlign w:val="bottom"/>
            <w:hideMark/>
          </w:tcPr>
          <w:p w14:paraId="0500314E" w14:textId="4A27705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437" w:type="dxa"/>
            <w:tcBorders>
              <w:top w:val="nil"/>
              <w:left w:val="nil"/>
              <w:bottom w:val="nil"/>
              <w:right w:val="nil"/>
            </w:tcBorders>
            <w:shd w:val="clear" w:color="auto" w:fill="auto"/>
            <w:noWrap/>
            <w:vAlign w:val="bottom"/>
            <w:hideMark/>
          </w:tcPr>
          <w:p w14:paraId="73703E12" w14:textId="28C8D6B6"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(8.77)</w:t>
            </w:r>
          </w:p>
        </w:tc>
      </w:tr>
      <w:tr w:rsidR="006F7FBE" w:rsidRPr="00DE6D81" w14:paraId="6247BFB4" w14:textId="77777777" w:rsidTr="00DE6D81">
        <w:trPr>
          <w:trHeight w:val="160"/>
        </w:trPr>
        <w:tc>
          <w:tcPr>
            <w:tcW w:w="1843" w:type="dxa"/>
            <w:tcBorders>
              <w:top w:val="nil"/>
              <w:left w:val="nil"/>
              <w:bottom w:val="nil"/>
              <w:right w:val="nil"/>
            </w:tcBorders>
            <w:shd w:val="clear" w:color="auto" w:fill="auto"/>
            <w:noWrap/>
            <w:vAlign w:val="bottom"/>
            <w:hideMark/>
          </w:tcPr>
          <w:p w14:paraId="06D3A6EA" w14:textId="77777777" w:rsidR="006F7FBE" w:rsidRPr="00DE6D81" w:rsidRDefault="006F7FBE" w:rsidP="006F7FBE">
            <w:pPr>
              <w:spacing w:after="0" w:line="240" w:lineRule="auto"/>
              <w:rPr>
                <w:rFonts w:ascii="Calibri" w:eastAsia="Times New Roman" w:hAnsi="Calibri"/>
                <w:color w:val="000000"/>
                <w:sz w:val="18"/>
                <w:szCs w:val="18"/>
                <w:lang w:eastAsia="en-AU"/>
              </w:rPr>
            </w:pPr>
            <w:proofErr w:type="spellStart"/>
            <w:r w:rsidRPr="00DE6D81">
              <w:rPr>
                <w:rFonts w:ascii="Calibri" w:eastAsia="Times New Roman" w:hAnsi="Calibri"/>
                <w:color w:val="000000"/>
                <w:sz w:val="18"/>
                <w:szCs w:val="18"/>
                <w:lang w:eastAsia="en-AU"/>
              </w:rPr>
              <w:t>pvalue</w:t>
            </w:r>
            <w:proofErr w:type="spellEnd"/>
          </w:p>
        </w:tc>
        <w:tc>
          <w:tcPr>
            <w:tcW w:w="1017" w:type="dxa"/>
            <w:tcBorders>
              <w:top w:val="nil"/>
              <w:left w:val="nil"/>
              <w:bottom w:val="nil"/>
              <w:right w:val="nil"/>
            </w:tcBorders>
            <w:shd w:val="clear" w:color="auto" w:fill="auto"/>
            <w:noWrap/>
            <w:vAlign w:val="bottom"/>
            <w:hideMark/>
          </w:tcPr>
          <w:p w14:paraId="00B7036D" w14:textId="626EB8C9"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0.76</w:t>
            </w:r>
          </w:p>
        </w:tc>
        <w:tc>
          <w:tcPr>
            <w:tcW w:w="1309" w:type="dxa"/>
            <w:tcBorders>
              <w:top w:val="nil"/>
              <w:left w:val="nil"/>
              <w:bottom w:val="nil"/>
              <w:right w:val="nil"/>
            </w:tcBorders>
            <w:shd w:val="clear" w:color="auto" w:fill="auto"/>
            <w:noWrap/>
            <w:vAlign w:val="bottom"/>
            <w:hideMark/>
          </w:tcPr>
          <w:p w14:paraId="080B2AB8" w14:textId="2E87BE3C"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0.84</w:t>
            </w:r>
          </w:p>
        </w:tc>
        <w:tc>
          <w:tcPr>
            <w:tcW w:w="1309" w:type="dxa"/>
            <w:tcBorders>
              <w:top w:val="nil"/>
              <w:left w:val="nil"/>
              <w:bottom w:val="nil"/>
              <w:right w:val="nil"/>
            </w:tcBorders>
            <w:shd w:val="clear" w:color="auto" w:fill="auto"/>
            <w:noWrap/>
            <w:vAlign w:val="bottom"/>
            <w:hideMark/>
          </w:tcPr>
          <w:p w14:paraId="2F727836" w14:textId="3003FCF8"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0.31</w:t>
            </w:r>
          </w:p>
        </w:tc>
        <w:tc>
          <w:tcPr>
            <w:tcW w:w="1309" w:type="dxa"/>
            <w:tcBorders>
              <w:top w:val="nil"/>
              <w:left w:val="nil"/>
              <w:bottom w:val="nil"/>
              <w:right w:val="nil"/>
            </w:tcBorders>
            <w:shd w:val="clear" w:color="auto" w:fill="auto"/>
            <w:noWrap/>
            <w:vAlign w:val="bottom"/>
            <w:hideMark/>
          </w:tcPr>
          <w:p w14:paraId="557A8AC4" w14:textId="0E17D6BC"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0.11</w:t>
            </w:r>
          </w:p>
        </w:tc>
        <w:tc>
          <w:tcPr>
            <w:tcW w:w="1309" w:type="dxa"/>
            <w:tcBorders>
              <w:top w:val="nil"/>
              <w:left w:val="nil"/>
              <w:bottom w:val="nil"/>
              <w:right w:val="nil"/>
            </w:tcBorders>
            <w:shd w:val="clear" w:color="auto" w:fill="auto"/>
            <w:noWrap/>
            <w:vAlign w:val="bottom"/>
            <w:hideMark/>
          </w:tcPr>
          <w:p w14:paraId="592A6CE9" w14:textId="613F3F28"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0.67</w:t>
            </w:r>
          </w:p>
        </w:tc>
        <w:tc>
          <w:tcPr>
            <w:tcW w:w="1458" w:type="dxa"/>
            <w:tcBorders>
              <w:top w:val="nil"/>
              <w:left w:val="nil"/>
              <w:bottom w:val="nil"/>
              <w:right w:val="nil"/>
            </w:tcBorders>
            <w:shd w:val="clear" w:color="auto" w:fill="auto"/>
            <w:noWrap/>
            <w:vAlign w:val="bottom"/>
            <w:hideMark/>
          </w:tcPr>
          <w:p w14:paraId="4BA117C9" w14:textId="4B798E50"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0.66</w:t>
            </w:r>
          </w:p>
        </w:tc>
        <w:tc>
          <w:tcPr>
            <w:tcW w:w="1575" w:type="dxa"/>
            <w:tcBorders>
              <w:top w:val="nil"/>
              <w:left w:val="nil"/>
              <w:bottom w:val="nil"/>
              <w:right w:val="nil"/>
            </w:tcBorders>
            <w:shd w:val="clear" w:color="auto" w:fill="auto"/>
            <w:noWrap/>
            <w:vAlign w:val="bottom"/>
            <w:hideMark/>
          </w:tcPr>
          <w:p w14:paraId="7E1A5E7F" w14:textId="132623C7"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0.67</w:t>
            </w:r>
          </w:p>
        </w:tc>
        <w:tc>
          <w:tcPr>
            <w:tcW w:w="1247" w:type="dxa"/>
            <w:tcBorders>
              <w:top w:val="nil"/>
              <w:left w:val="nil"/>
              <w:bottom w:val="nil"/>
              <w:right w:val="nil"/>
            </w:tcBorders>
            <w:shd w:val="clear" w:color="auto" w:fill="auto"/>
            <w:noWrap/>
            <w:vAlign w:val="bottom"/>
            <w:hideMark/>
          </w:tcPr>
          <w:p w14:paraId="54A81E3A" w14:textId="17933E33"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0.31</w:t>
            </w:r>
          </w:p>
        </w:tc>
        <w:tc>
          <w:tcPr>
            <w:tcW w:w="1047" w:type="dxa"/>
            <w:tcBorders>
              <w:top w:val="nil"/>
              <w:left w:val="nil"/>
              <w:bottom w:val="nil"/>
              <w:right w:val="nil"/>
            </w:tcBorders>
            <w:shd w:val="clear" w:color="auto" w:fill="auto"/>
            <w:noWrap/>
            <w:vAlign w:val="bottom"/>
            <w:hideMark/>
          </w:tcPr>
          <w:p w14:paraId="509C8D15" w14:textId="6EBA8B5A"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0.76</w:t>
            </w:r>
          </w:p>
        </w:tc>
        <w:tc>
          <w:tcPr>
            <w:tcW w:w="1437" w:type="dxa"/>
            <w:tcBorders>
              <w:top w:val="nil"/>
              <w:left w:val="nil"/>
              <w:bottom w:val="nil"/>
              <w:right w:val="nil"/>
            </w:tcBorders>
            <w:shd w:val="clear" w:color="auto" w:fill="auto"/>
            <w:noWrap/>
            <w:vAlign w:val="bottom"/>
            <w:hideMark/>
          </w:tcPr>
          <w:p w14:paraId="20DD3BB1" w14:textId="409A14E3"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0.51</w:t>
            </w:r>
          </w:p>
        </w:tc>
      </w:tr>
      <w:tr w:rsidR="006F7FBE" w:rsidRPr="00DE6D81" w14:paraId="1EB57052" w14:textId="77777777" w:rsidTr="00DE6D81">
        <w:trPr>
          <w:trHeight w:val="160"/>
        </w:trPr>
        <w:tc>
          <w:tcPr>
            <w:tcW w:w="1843" w:type="dxa"/>
            <w:tcBorders>
              <w:top w:val="nil"/>
              <w:left w:val="nil"/>
              <w:bottom w:val="nil"/>
              <w:right w:val="nil"/>
            </w:tcBorders>
            <w:shd w:val="clear" w:color="auto" w:fill="auto"/>
            <w:noWrap/>
            <w:vAlign w:val="bottom"/>
            <w:hideMark/>
          </w:tcPr>
          <w:p w14:paraId="75924463"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Labour (weeks)</w:t>
            </w:r>
          </w:p>
        </w:tc>
        <w:tc>
          <w:tcPr>
            <w:tcW w:w="1017" w:type="dxa"/>
            <w:tcBorders>
              <w:top w:val="nil"/>
              <w:left w:val="nil"/>
              <w:bottom w:val="nil"/>
              <w:right w:val="nil"/>
            </w:tcBorders>
            <w:shd w:val="clear" w:color="auto" w:fill="auto"/>
            <w:noWrap/>
            <w:vAlign w:val="bottom"/>
            <w:hideMark/>
          </w:tcPr>
          <w:p w14:paraId="07568EAB" w14:textId="52A92059"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-0.03</w:t>
            </w:r>
          </w:p>
        </w:tc>
        <w:tc>
          <w:tcPr>
            <w:tcW w:w="1309" w:type="dxa"/>
            <w:tcBorders>
              <w:top w:val="nil"/>
              <w:left w:val="nil"/>
              <w:bottom w:val="nil"/>
              <w:right w:val="nil"/>
            </w:tcBorders>
            <w:shd w:val="clear" w:color="auto" w:fill="auto"/>
            <w:noWrap/>
            <w:vAlign w:val="bottom"/>
            <w:hideMark/>
          </w:tcPr>
          <w:p w14:paraId="1EABDD9C" w14:textId="7B23AE03"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-0.06</w:t>
            </w:r>
          </w:p>
        </w:tc>
        <w:tc>
          <w:tcPr>
            <w:tcW w:w="1309" w:type="dxa"/>
            <w:tcBorders>
              <w:top w:val="nil"/>
              <w:left w:val="nil"/>
              <w:bottom w:val="nil"/>
              <w:right w:val="nil"/>
            </w:tcBorders>
            <w:shd w:val="clear" w:color="auto" w:fill="auto"/>
            <w:noWrap/>
            <w:vAlign w:val="bottom"/>
            <w:hideMark/>
          </w:tcPr>
          <w:p w14:paraId="426178F2" w14:textId="485DDEC9"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309" w:type="dxa"/>
            <w:tcBorders>
              <w:top w:val="nil"/>
              <w:left w:val="nil"/>
              <w:bottom w:val="nil"/>
              <w:right w:val="nil"/>
            </w:tcBorders>
            <w:shd w:val="clear" w:color="auto" w:fill="auto"/>
            <w:noWrap/>
            <w:vAlign w:val="bottom"/>
            <w:hideMark/>
          </w:tcPr>
          <w:p w14:paraId="3069BC7F" w14:textId="18A0ED36"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309" w:type="dxa"/>
            <w:tcBorders>
              <w:top w:val="nil"/>
              <w:left w:val="nil"/>
              <w:bottom w:val="nil"/>
              <w:right w:val="nil"/>
            </w:tcBorders>
            <w:shd w:val="clear" w:color="auto" w:fill="auto"/>
            <w:noWrap/>
            <w:vAlign w:val="bottom"/>
            <w:hideMark/>
          </w:tcPr>
          <w:p w14:paraId="63713325" w14:textId="03747778"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0.03</w:t>
            </w:r>
          </w:p>
        </w:tc>
        <w:tc>
          <w:tcPr>
            <w:tcW w:w="1458" w:type="dxa"/>
            <w:tcBorders>
              <w:top w:val="nil"/>
              <w:left w:val="nil"/>
              <w:bottom w:val="nil"/>
              <w:right w:val="nil"/>
            </w:tcBorders>
            <w:shd w:val="clear" w:color="auto" w:fill="auto"/>
            <w:noWrap/>
            <w:vAlign w:val="bottom"/>
            <w:hideMark/>
          </w:tcPr>
          <w:p w14:paraId="08C3F893" w14:textId="7C819CF8"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0.02</w:t>
            </w:r>
          </w:p>
        </w:tc>
        <w:tc>
          <w:tcPr>
            <w:tcW w:w="1575" w:type="dxa"/>
            <w:tcBorders>
              <w:top w:val="nil"/>
              <w:left w:val="nil"/>
              <w:bottom w:val="nil"/>
              <w:right w:val="nil"/>
            </w:tcBorders>
            <w:shd w:val="clear" w:color="auto" w:fill="auto"/>
            <w:noWrap/>
            <w:vAlign w:val="bottom"/>
            <w:hideMark/>
          </w:tcPr>
          <w:p w14:paraId="6123C29E" w14:textId="43E1BA57"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247" w:type="dxa"/>
            <w:tcBorders>
              <w:top w:val="nil"/>
              <w:left w:val="nil"/>
              <w:bottom w:val="nil"/>
              <w:right w:val="nil"/>
            </w:tcBorders>
            <w:shd w:val="clear" w:color="auto" w:fill="auto"/>
            <w:noWrap/>
            <w:vAlign w:val="bottom"/>
            <w:hideMark/>
          </w:tcPr>
          <w:p w14:paraId="33EE0F7A" w14:textId="03994A08"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0.03</w:t>
            </w:r>
          </w:p>
        </w:tc>
        <w:tc>
          <w:tcPr>
            <w:tcW w:w="1047" w:type="dxa"/>
            <w:tcBorders>
              <w:top w:val="nil"/>
              <w:left w:val="nil"/>
              <w:bottom w:val="nil"/>
              <w:right w:val="nil"/>
            </w:tcBorders>
            <w:shd w:val="clear" w:color="auto" w:fill="auto"/>
            <w:noWrap/>
            <w:vAlign w:val="bottom"/>
            <w:hideMark/>
          </w:tcPr>
          <w:p w14:paraId="4ED47A42" w14:textId="31FBE3C9"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0.07</w:t>
            </w:r>
          </w:p>
        </w:tc>
        <w:tc>
          <w:tcPr>
            <w:tcW w:w="1437" w:type="dxa"/>
            <w:tcBorders>
              <w:top w:val="nil"/>
              <w:left w:val="nil"/>
              <w:bottom w:val="nil"/>
              <w:right w:val="nil"/>
            </w:tcBorders>
            <w:shd w:val="clear" w:color="auto" w:fill="auto"/>
            <w:noWrap/>
            <w:vAlign w:val="bottom"/>
            <w:hideMark/>
          </w:tcPr>
          <w:p w14:paraId="486325FF" w14:textId="6D047BF2"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-85.90</w:t>
            </w:r>
          </w:p>
        </w:tc>
      </w:tr>
      <w:tr w:rsidR="006F7FBE" w:rsidRPr="00DE6D81" w14:paraId="321F4B46" w14:textId="77777777" w:rsidTr="00DE6D81">
        <w:trPr>
          <w:trHeight w:val="160"/>
        </w:trPr>
        <w:tc>
          <w:tcPr>
            <w:tcW w:w="1843" w:type="dxa"/>
            <w:tcBorders>
              <w:top w:val="nil"/>
              <w:left w:val="nil"/>
              <w:bottom w:val="nil"/>
              <w:right w:val="nil"/>
            </w:tcBorders>
            <w:shd w:val="clear" w:color="auto" w:fill="auto"/>
            <w:noWrap/>
            <w:vAlign w:val="bottom"/>
            <w:hideMark/>
          </w:tcPr>
          <w:p w14:paraId="31A2B49C"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se</w:t>
            </w:r>
          </w:p>
        </w:tc>
        <w:tc>
          <w:tcPr>
            <w:tcW w:w="1017" w:type="dxa"/>
            <w:tcBorders>
              <w:top w:val="nil"/>
              <w:left w:val="nil"/>
              <w:bottom w:val="nil"/>
              <w:right w:val="nil"/>
            </w:tcBorders>
            <w:shd w:val="clear" w:color="auto" w:fill="auto"/>
            <w:noWrap/>
            <w:vAlign w:val="bottom"/>
            <w:hideMark/>
          </w:tcPr>
          <w:p w14:paraId="49F78EB3" w14:textId="753ADC0F"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c>
          <w:tcPr>
            <w:tcW w:w="1309" w:type="dxa"/>
            <w:tcBorders>
              <w:top w:val="nil"/>
              <w:left w:val="nil"/>
              <w:bottom w:val="nil"/>
              <w:right w:val="nil"/>
            </w:tcBorders>
            <w:shd w:val="clear" w:color="auto" w:fill="auto"/>
            <w:noWrap/>
            <w:vAlign w:val="bottom"/>
            <w:hideMark/>
          </w:tcPr>
          <w:p w14:paraId="392A548D" w14:textId="54033624"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c>
          <w:tcPr>
            <w:tcW w:w="1309" w:type="dxa"/>
            <w:tcBorders>
              <w:top w:val="nil"/>
              <w:left w:val="nil"/>
              <w:bottom w:val="nil"/>
              <w:right w:val="nil"/>
            </w:tcBorders>
            <w:shd w:val="clear" w:color="auto" w:fill="auto"/>
            <w:noWrap/>
            <w:vAlign w:val="bottom"/>
            <w:hideMark/>
          </w:tcPr>
          <w:p w14:paraId="27FA71CD" w14:textId="4454017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309" w:type="dxa"/>
            <w:tcBorders>
              <w:top w:val="nil"/>
              <w:left w:val="nil"/>
              <w:bottom w:val="nil"/>
              <w:right w:val="nil"/>
            </w:tcBorders>
            <w:shd w:val="clear" w:color="auto" w:fill="auto"/>
            <w:noWrap/>
            <w:vAlign w:val="bottom"/>
            <w:hideMark/>
          </w:tcPr>
          <w:p w14:paraId="4DEC9160" w14:textId="631C10B9"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309" w:type="dxa"/>
            <w:tcBorders>
              <w:top w:val="nil"/>
              <w:left w:val="nil"/>
              <w:bottom w:val="nil"/>
              <w:right w:val="nil"/>
            </w:tcBorders>
            <w:shd w:val="clear" w:color="auto" w:fill="auto"/>
            <w:noWrap/>
            <w:vAlign w:val="bottom"/>
            <w:hideMark/>
          </w:tcPr>
          <w:p w14:paraId="0791E9CB" w14:textId="7A05F78B"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c>
          <w:tcPr>
            <w:tcW w:w="1458" w:type="dxa"/>
            <w:tcBorders>
              <w:top w:val="nil"/>
              <w:left w:val="nil"/>
              <w:bottom w:val="nil"/>
              <w:right w:val="nil"/>
            </w:tcBorders>
            <w:shd w:val="clear" w:color="auto" w:fill="auto"/>
            <w:noWrap/>
            <w:vAlign w:val="bottom"/>
            <w:hideMark/>
          </w:tcPr>
          <w:p w14:paraId="03C2C307" w14:textId="780DF923"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575" w:type="dxa"/>
            <w:tcBorders>
              <w:top w:val="nil"/>
              <w:left w:val="nil"/>
              <w:bottom w:val="nil"/>
              <w:right w:val="nil"/>
            </w:tcBorders>
            <w:shd w:val="clear" w:color="auto" w:fill="auto"/>
            <w:noWrap/>
            <w:vAlign w:val="bottom"/>
            <w:hideMark/>
          </w:tcPr>
          <w:p w14:paraId="61C09272" w14:textId="002877AD"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247" w:type="dxa"/>
            <w:tcBorders>
              <w:top w:val="nil"/>
              <w:left w:val="nil"/>
              <w:bottom w:val="nil"/>
              <w:right w:val="nil"/>
            </w:tcBorders>
            <w:shd w:val="clear" w:color="auto" w:fill="auto"/>
            <w:noWrap/>
            <w:vAlign w:val="bottom"/>
            <w:hideMark/>
          </w:tcPr>
          <w:p w14:paraId="33BF1461" w14:textId="7E61DB3A"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(0.08)</w:t>
            </w:r>
          </w:p>
        </w:tc>
        <w:tc>
          <w:tcPr>
            <w:tcW w:w="1047" w:type="dxa"/>
            <w:tcBorders>
              <w:top w:val="nil"/>
              <w:left w:val="nil"/>
              <w:bottom w:val="nil"/>
              <w:right w:val="nil"/>
            </w:tcBorders>
            <w:shd w:val="clear" w:color="auto" w:fill="auto"/>
            <w:noWrap/>
            <w:vAlign w:val="bottom"/>
            <w:hideMark/>
          </w:tcPr>
          <w:p w14:paraId="447D9578" w14:textId="05729542"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c>
          <w:tcPr>
            <w:tcW w:w="1437" w:type="dxa"/>
            <w:tcBorders>
              <w:top w:val="nil"/>
              <w:left w:val="nil"/>
              <w:bottom w:val="nil"/>
              <w:right w:val="nil"/>
            </w:tcBorders>
            <w:shd w:val="clear" w:color="auto" w:fill="auto"/>
            <w:noWrap/>
            <w:vAlign w:val="bottom"/>
            <w:hideMark/>
          </w:tcPr>
          <w:p w14:paraId="20DBFA55" w14:textId="54DAC126"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(125.10)</w:t>
            </w:r>
          </w:p>
        </w:tc>
      </w:tr>
      <w:tr w:rsidR="006F7FBE" w:rsidRPr="00DE6D81" w14:paraId="3E48A73D" w14:textId="77777777" w:rsidTr="00DE6D81">
        <w:trPr>
          <w:trHeight w:val="160"/>
        </w:trPr>
        <w:tc>
          <w:tcPr>
            <w:tcW w:w="1843" w:type="dxa"/>
            <w:tcBorders>
              <w:top w:val="nil"/>
              <w:left w:val="nil"/>
              <w:bottom w:val="nil"/>
              <w:right w:val="nil"/>
            </w:tcBorders>
            <w:shd w:val="clear" w:color="auto" w:fill="auto"/>
            <w:noWrap/>
            <w:vAlign w:val="bottom"/>
            <w:hideMark/>
          </w:tcPr>
          <w:p w14:paraId="75977F56" w14:textId="77777777" w:rsidR="006F7FBE" w:rsidRPr="00DE6D81" w:rsidRDefault="006F7FBE" w:rsidP="006F7FBE">
            <w:pPr>
              <w:spacing w:after="0" w:line="240" w:lineRule="auto"/>
              <w:rPr>
                <w:rFonts w:ascii="Calibri" w:eastAsia="Times New Roman" w:hAnsi="Calibri"/>
                <w:color w:val="000000"/>
                <w:sz w:val="18"/>
                <w:szCs w:val="18"/>
                <w:lang w:eastAsia="en-AU"/>
              </w:rPr>
            </w:pPr>
            <w:proofErr w:type="spellStart"/>
            <w:r w:rsidRPr="00DE6D81">
              <w:rPr>
                <w:rFonts w:ascii="Calibri" w:eastAsia="Times New Roman" w:hAnsi="Calibri"/>
                <w:color w:val="000000"/>
                <w:sz w:val="18"/>
                <w:szCs w:val="18"/>
                <w:lang w:eastAsia="en-AU"/>
              </w:rPr>
              <w:t>pvalue</w:t>
            </w:r>
            <w:proofErr w:type="spellEnd"/>
          </w:p>
        </w:tc>
        <w:tc>
          <w:tcPr>
            <w:tcW w:w="1017" w:type="dxa"/>
            <w:tcBorders>
              <w:top w:val="nil"/>
              <w:left w:val="nil"/>
              <w:bottom w:val="nil"/>
              <w:right w:val="nil"/>
            </w:tcBorders>
            <w:shd w:val="clear" w:color="auto" w:fill="auto"/>
            <w:noWrap/>
            <w:vAlign w:val="bottom"/>
            <w:hideMark/>
          </w:tcPr>
          <w:p w14:paraId="4FFD0E50" w14:textId="54DBC469"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0.16</w:t>
            </w:r>
          </w:p>
        </w:tc>
        <w:tc>
          <w:tcPr>
            <w:tcW w:w="1309" w:type="dxa"/>
            <w:tcBorders>
              <w:top w:val="nil"/>
              <w:left w:val="nil"/>
              <w:bottom w:val="nil"/>
              <w:right w:val="nil"/>
            </w:tcBorders>
            <w:shd w:val="clear" w:color="auto" w:fill="auto"/>
            <w:noWrap/>
            <w:vAlign w:val="bottom"/>
            <w:hideMark/>
          </w:tcPr>
          <w:p w14:paraId="3A1AE782" w14:textId="4DAEC8D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309" w:type="dxa"/>
            <w:tcBorders>
              <w:top w:val="nil"/>
              <w:left w:val="nil"/>
              <w:bottom w:val="nil"/>
              <w:right w:val="nil"/>
            </w:tcBorders>
            <w:shd w:val="clear" w:color="auto" w:fill="auto"/>
            <w:noWrap/>
            <w:vAlign w:val="bottom"/>
            <w:hideMark/>
          </w:tcPr>
          <w:p w14:paraId="353034E7" w14:textId="6034A69C"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0.95</w:t>
            </w:r>
          </w:p>
        </w:tc>
        <w:tc>
          <w:tcPr>
            <w:tcW w:w="1309" w:type="dxa"/>
            <w:tcBorders>
              <w:top w:val="nil"/>
              <w:left w:val="nil"/>
              <w:bottom w:val="nil"/>
              <w:right w:val="nil"/>
            </w:tcBorders>
            <w:shd w:val="clear" w:color="auto" w:fill="auto"/>
            <w:noWrap/>
            <w:vAlign w:val="bottom"/>
            <w:hideMark/>
          </w:tcPr>
          <w:p w14:paraId="156A511F" w14:textId="19D27AE0"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0.39</w:t>
            </w:r>
          </w:p>
        </w:tc>
        <w:tc>
          <w:tcPr>
            <w:tcW w:w="1309" w:type="dxa"/>
            <w:tcBorders>
              <w:top w:val="nil"/>
              <w:left w:val="nil"/>
              <w:bottom w:val="nil"/>
              <w:right w:val="nil"/>
            </w:tcBorders>
            <w:shd w:val="clear" w:color="auto" w:fill="auto"/>
            <w:noWrap/>
            <w:vAlign w:val="bottom"/>
            <w:hideMark/>
          </w:tcPr>
          <w:p w14:paraId="2AB6C584" w14:textId="0D3C2EC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0.11</w:t>
            </w:r>
          </w:p>
        </w:tc>
        <w:tc>
          <w:tcPr>
            <w:tcW w:w="1458" w:type="dxa"/>
            <w:tcBorders>
              <w:top w:val="nil"/>
              <w:left w:val="nil"/>
              <w:bottom w:val="nil"/>
              <w:right w:val="nil"/>
            </w:tcBorders>
            <w:shd w:val="clear" w:color="auto" w:fill="auto"/>
            <w:noWrap/>
            <w:vAlign w:val="bottom"/>
            <w:hideMark/>
          </w:tcPr>
          <w:p w14:paraId="40C415B8" w14:textId="641F5300"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0.08</w:t>
            </w:r>
          </w:p>
        </w:tc>
        <w:tc>
          <w:tcPr>
            <w:tcW w:w="1575" w:type="dxa"/>
            <w:tcBorders>
              <w:top w:val="nil"/>
              <w:left w:val="nil"/>
              <w:bottom w:val="nil"/>
              <w:right w:val="nil"/>
            </w:tcBorders>
            <w:shd w:val="clear" w:color="auto" w:fill="auto"/>
            <w:noWrap/>
            <w:vAlign w:val="bottom"/>
            <w:hideMark/>
          </w:tcPr>
          <w:p w14:paraId="3D821999" w14:textId="02D2D3ED"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0.31</w:t>
            </w:r>
          </w:p>
        </w:tc>
        <w:tc>
          <w:tcPr>
            <w:tcW w:w="1247" w:type="dxa"/>
            <w:tcBorders>
              <w:top w:val="nil"/>
              <w:left w:val="nil"/>
              <w:bottom w:val="nil"/>
              <w:right w:val="nil"/>
            </w:tcBorders>
            <w:shd w:val="clear" w:color="auto" w:fill="auto"/>
            <w:noWrap/>
            <w:vAlign w:val="bottom"/>
            <w:hideMark/>
          </w:tcPr>
          <w:p w14:paraId="431CCFAF" w14:textId="6D2B2A11"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0.75</w:t>
            </w:r>
          </w:p>
        </w:tc>
        <w:tc>
          <w:tcPr>
            <w:tcW w:w="1047" w:type="dxa"/>
            <w:tcBorders>
              <w:top w:val="nil"/>
              <w:left w:val="nil"/>
              <w:bottom w:val="nil"/>
              <w:right w:val="nil"/>
            </w:tcBorders>
            <w:shd w:val="clear" w:color="auto" w:fill="auto"/>
            <w:noWrap/>
            <w:vAlign w:val="bottom"/>
            <w:hideMark/>
          </w:tcPr>
          <w:p w14:paraId="435842E4" w14:textId="27D1439C"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437" w:type="dxa"/>
            <w:tcBorders>
              <w:top w:val="nil"/>
              <w:left w:val="nil"/>
              <w:bottom w:val="nil"/>
              <w:right w:val="nil"/>
            </w:tcBorders>
            <w:shd w:val="clear" w:color="auto" w:fill="auto"/>
            <w:noWrap/>
            <w:vAlign w:val="bottom"/>
            <w:hideMark/>
          </w:tcPr>
          <w:p w14:paraId="2C0B0842" w14:textId="14965831"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0.49</w:t>
            </w:r>
          </w:p>
        </w:tc>
      </w:tr>
      <w:tr w:rsidR="006F7FBE" w:rsidRPr="00DE6D81" w14:paraId="2A112116" w14:textId="77777777" w:rsidTr="00DE6D81">
        <w:trPr>
          <w:trHeight w:val="160"/>
        </w:trPr>
        <w:tc>
          <w:tcPr>
            <w:tcW w:w="1843" w:type="dxa"/>
            <w:tcBorders>
              <w:top w:val="nil"/>
              <w:left w:val="nil"/>
              <w:bottom w:val="nil"/>
              <w:right w:val="nil"/>
            </w:tcBorders>
            <w:shd w:val="clear" w:color="auto" w:fill="auto"/>
            <w:noWrap/>
            <w:vAlign w:val="bottom"/>
            <w:hideMark/>
          </w:tcPr>
          <w:p w14:paraId="0444B225"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Water (ML)</w:t>
            </w:r>
          </w:p>
        </w:tc>
        <w:tc>
          <w:tcPr>
            <w:tcW w:w="1017" w:type="dxa"/>
            <w:tcBorders>
              <w:top w:val="nil"/>
              <w:left w:val="nil"/>
              <w:bottom w:val="nil"/>
              <w:right w:val="nil"/>
            </w:tcBorders>
            <w:shd w:val="clear" w:color="auto" w:fill="auto"/>
            <w:noWrap/>
            <w:vAlign w:val="bottom"/>
            <w:hideMark/>
          </w:tcPr>
          <w:p w14:paraId="5A72E6E5" w14:textId="3B3875A6"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-0.02</w:t>
            </w:r>
          </w:p>
        </w:tc>
        <w:tc>
          <w:tcPr>
            <w:tcW w:w="1309" w:type="dxa"/>
            <w:tcBorders>
              <w:top w:val="nil"/>
              <w:left w:val="nil"/>
              <w:bottom w:val="nil"/>
              <w:right w:val="nil"/>
            </w:tcBorders>
            <w:shd w:val="clear" w:color="auto" w:fill="auto"/>
            <w:noWrap/>
            <w:vAlign w:val="bottom"/>
            <w:hideMark/>
          </w:tcPr>
          <w:p w14:paraId="0510B48A" w14:textId="07E18598"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0.01</w:t>
            </w:r>
          </w:p>
        </w:tc>
        <w:tc>
          <w:tcPr>
            <w:tcW w:w="1309" w:type="dxa"/>
            <w:tcBorders>
              <w:top w:val="nil"/>
              <w:left w:val="nil"/>
              <w:bottom w:val="nil"/>
              <w:right w:val="nil"/>
            </w:tcBorders>
            <w:shd w:val="clear" w:color="auto" w:fill="auto"/>
            <w:noWrap/>
            <w:vAlign w:val="bottom"/>
            <w:hideMark/>
          </w:tcPr>
          <w:p w14:paraId="6CEAC156" w14:textId="2646A109"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0.02</w:t>
            </w:r>
          </w:p>
        </w:tc>
        <w:tc>
          <w:tcPr>
            <w:tcW w:w="1309" w:type="dxa"/>
            <w:tcBorders>
              <w:top w:val="nil"/>
              <w:left w:val="nil"/>
              <w:bottom w:val="nil"/>
              <w:right w:val="nil"/>
            </w:tcBorders>
            <w:shd w:val="clear" w:color="auto" w:fill="auto"/>
            <w:noWrap/>
            <w:vAlign w:val="bottom"/>
            <w:hideMark/>
          </w:tcPr>
          <w:p w14:paraId="0507EAB8" w14:textId="59AA5009"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309" w:type="dxa"/>
            <w:tcBorders>
              <w:top w:val="nil"/>
              <w:left w:val="nil"/>
              <w:bottom w:val="nil"/>
              <w:right w:val="nil"/>
            </w:tcBorders>
            <w:shd w:val="clear" w:color="auto" w:fill="auto"/>
            <w:noWrap/>
            <w:vAlign w:val="bottom"/>
            <w:hideMark/>
          </w:tcPr>
          <w:p w14:paraId="1BC44CAB" w14:textId="60EA3FF1"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-0.03</w:t>
            </w:r>
          </w:p>
        </w:tc>
        <w:tc>
          <w:tcPr>
            <w:tcW w:w="1458" w:type="dxa"/>
            <w:tcBorders>
              <w:top w:val="nil"/>
              <w:left w:val="nil"/>
              <w:bottom w:val="nil"/>
              <w:right w:val="nil"/>
            </w:tcBorders>
            <w:shd w:val="clear" w:color="auto" w:fill="auto"/>
            <w:noWrap/>
            <w:vAlign w:val="bottom"/>
            <w:hideMark/>
          </w:tcPr>
          <w:p w14:paraId="54BDFBF6" w14:textId="4DB85510"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575" w:type="dxa"/>
            <w:tcBorders>
              <w:top w:val="nil"/>
              <w:left w:val="nil"/>
              <w:bottom w:val="nil"/>
              <w:right w:val="nil"/>
            </w:tcBorders>
            <w:shd w:val="clear" w:color="auto" w:fill="auto"/>
            <w:noWrap/>
            <w:vAlign w:val="bottom"/>
            <w:hideMark/>
          </w:tcPr>
          <w:p w14:paraId="1777DCEB" w14:textId="3C62A2DF"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247" w:type="dxa"/>
            <w:tcBorders>
              <w:top w:val="nil"/>
              <w:left w:val="nil"/>
              <w:bottom w:val="nil"/>
              <w:right w:val="nil"/>
            </w:tcBorders>
            <w:shd w:val="clear" w:color="auto" w:fill="auto"/>
            <w:noWrap/>
            <w:vAlign w:val="bottom"/>
            <w:hideMark/>
          </w:tcPr>
          <w:p w14:paraId="6C62E0F6" w14:textId="73055885"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0.07</w:t>
            </w:r>
          </w:p>
        </w:tc>
        <w:tc>
          <w:tcPr>
            <w:tcW w:w="1047" w:type="dxa"/>
            <w:tcBorders>
              <w:top w:val="nil"/>
              <w:left w:val="nil"/>
              <w:bottom w:val="nil"/>
              <w:right w:val="nil"/>
            </w:tcBorders>
            <w:shd w:val="clear" w:color="auto" w:fill="auto"/>
            <w:noWrap/>
            <w:vAlign w:val="bottom"/>
            <w:hideMark/>
          </w:tcPr>
          <w:p w14:paraId="285D230C" w14:textId="3F1A3628"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0.00</w:t>
            </w:r>
          </w:p>
        </w:tc>
        <w:tc>
          <w:tcPr>
            <w:tcW w:w="1437" w:type="dxa"/>
            <w:tcBorders>
              <w:top w:val="nil"/>
              <w:left w:val="nil"/>
              <w:bottom w:val="nil"/>
              <w:right w:val="nil"/>
            </w:tcBorders>
            <w:shd w:val="clear" w:color="auto" w:fill="auto"/>
            <w:noWrap/>
            <w:vAlign w:val="bottom"/>
            <w:hideMark/>
          </w:tcPr>
          <w:p w14:paraId="18164992" w14:textId="696AEF3B"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-132.60</w:t>
            </w:r>
          </w:p>
        </w:tc>
      </w:tr>
      <w:tr w:rsidR="006F7FBE" w:rsidRPr="00DE6D81" w14:paraId="473CEB38" w14:textId="77777777" w:rsidTr="00DE6D81">
        <w:trPr>
          <w:trHeight w:val="160"/>
        </w:trPr>
        <w:tc>
          <w:tcPr>
            <w:tcW w:w="1843" w:type="dxa"/>
            <w:tcBorders>
              <w:top w:val="nil"/>
              <w:left w:val="nil"/>
              <w:bottom w:val="nil"/>
              <w:right w:val="nil"/>
            </w:tcBorders>
            <w:shd w:val="clear" w:color="auto" w:fill="auto"/>
            <w:noWrap/>
            <w:vAlign w:val="bottom"/>
            <w:hideMark/>
          </w:tcPr>
          <w:p w14:paraId="6E2F0190"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se</w:t>
            </w:r>
          </w:p>
        </w:tc>
        <w:tc>
          <w:tcPr>
            <w:tcW w:w="1017" w:type="dxa"/>
            <w:tcBorders>
              <w:top w:val="nil"/>
              <w:left w:val="nil"/>
              <w:bottom w:val="nil"/>
              <w:right w:val="nil"/>
            </w:tcBorders>
            <w:shd w:val="clear" w:color="auto" w:fill="auto"/>
            <w:noWrap/>
            <w:vAlign w:val="bottom"/>
            <w:hideMark/>
          </w:tcPr>
          <w:p w14:paraId="1C5BD079" w14:textId="333CBC61"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309" w:type="dxa"/>
            <w:tcBorders>
              <w:top w:val="nil"/>
              <w:left w:val="nil"/>
              <w:bottom w:val="nil"/>
              <w:right w:val="nil"/>
            </w:tcBorders>
            <w:shd w:val="clear" w:color="auto" w:fill="auto"/>
            <w:noWrap/>
            <w:vAlign w:val="bottom"/>
            <w:hideMark/>
          </w:tcPr>
          <w:p w14:paraId="09597FD0" w14:textId="56C0CB83"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c>
          <w:tcPr>
            <w:tcW w:w="1309" w:type="dxa"/>
            <w:tcBorders>
              <w:top w:val="nil"/>
              <w:left w:val="nil"/>
              <w:bottom w:val="nil"/>
              <w:right w:val="nil"/>
            </w:tcBorders>
            <w:shd w:val="clear" w:color="auto" w:fill="auto"/>
            <w:noWrap/>
            <w:vAlign w:val="bottom"/>
            <w:hideMark/>
          </w:tcPr>
          <w:p w14:paraId="4988F779" w14:textId="2F9B68F2"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309" w:type="dxa"/>
            <w:tcBorders>
              <w:top w:val="nil"/>
              <w:left w:val="nil"/>
              <w:bottom w:val="nil"/>
              <w:right w:val="nil"/>
            </w:tcBorders>
            <w:shd w:val="clear" w:color="auto" w:fill="auto"/>
            <w:noWrap/>
            <w:vAlign w:val="bottom"/>
            <w:hideMark/>
          </w:tcPr>
          <w:p w14:paraId="268ABD8B" w14:textId="7983C12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309" w:type="dxa"/>
            <w:tcBorders>
              <w:top w:val="nil"/>
              <w:left w:val="nil"/>
              <w:bottom w:val="nil"/>
              <w:right w:val="nil"/>
            </w:tcBorders>
            <w:shd w:val="clear" w:color="auto" w:fill="auto"/>
            <w:noWrap/>
            <w:vAlign w:val="bottom"/>
            <w:hideMark/>
          </w:tcPr>
          <w:p w14:paraId="33963625" w14:textId="5FD803A6"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(0.01)</w:t>
            </w:r>
          </w:p>
        </w:tc>
        <w:tc>
          <w:tcPr>
            <w:tcW w:w="1458" w:type="dxa"/>
            <w:tcBorders>
              <w:top w:val="nil"/>
              <w:left w:val="nil"/>
              <w:bottom w:val="nil"/>
              <w:right w:val="nil"/>
            </w:tcBorders>
            <w:shd w:val="clear" w:color="auto" w:fill="auto"/>
            <w:noWrap/>
            <w:vAlign w:val="bottom"/>
            <w:hideMark/>
          </w:tcPr>
          <w:p w14:paraId="24A7E935" w14:textId="0E16B1DC"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575" w:type="dxa"/>
            <w:tcBorders>
              <w:top w:val="nil"/>
              <w:left w:val="nil"/>
              <w:bottom w:val="nil"/>
              <w:right w:val="nil"/>
            </w:tcBorders>
            <w:shd w:val="clear" w:color="auto" w:fill="auto"/>
            <w:noWrap/>
            <w:vAlign w:val="bottom"/>
            <w:hideMark/>
          </w:tcPr>
          <w:p w14:paraId="58AA5FD5" w14:textId="23146166"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247" w:type="dxa"/>
            <w:tcBorders>
              <w:top w:val="nil"/>
              <w:left w:val="nil"/>
              <w:bottom w:val="nil"/>
              <w:right w:val="nil"/>
            </w:tcBorders>
            <w:shd w:val="clear" w:color="auto" w:fill="auto"/>
            <w:noWrap/>
            <w:vAlign w:val="bottom"/>
            <w:hideMark/>
          </w:tcPr>
          <w:p w14:paraId="1B2B5675" w14:textId="14BAC0C4"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c>
          <w:tcPr>
            <w:tcW w:w="1047" w:type="dxa"/>
            <w:tcBorders>
              <w:top w:val="nil"/>
              <w:left w:val="nil"/>
              <w:bottom w:val="nil"/>
              <w:right w:val="nil"/>
            </w:tcBorders>
            <w:shd w:val="clear" w:color="auto" w:fill="auto"/>
            <w:noWrap/>
            <w:vAlign w:val="bottom"/>
            <w:hideMark/>
          </w:tcPr>
          <w:p w14:paraId="68A08571" w14:textId="2064D8E6"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c>
          <w:tcPr>
            <w:tcW w:w="1437" w:type="dxa"/>
            <w:tcBorders>
              <w:top w:val="nil"/>
              <w:left w:val="nil"/>
              <w:bottom w:val="nil"/>
              <w:right w:val="nil"/>
            </w:tcBorders>
            <w:shd w:val="clear" w:color="auto" w:fill="auto"/>
            <w:noWrap/>
            <w:vAlign w:val="bottom"/>
            <w:hideMark/>
          </w:tcPr>
          <w:p w14:paraId="712C3011" w14:textId="0A658B79"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(39.50)</w:t>
            </w:r>
          </w:p>
        </w:tc>
      </w:tr>
      <w:tr w:rsidR="006F7FBE" w:rsidRPr="00DE6D81" w14:paraId="096245C4" w14:textId="77777777" w:rsidTr="00DE6D81">
        <w:trPr>
          <w:trHeight w:val="160"/>
        </w:trPr>
        <w:tc>
          <w:tcPr>
            <w:tcW w:w="1843" w:type="dxa"/>
            <w:tcBorders>
              <w:top w:val="nil"/>
              <w:left w:val="nil"/>
              <w:bottom w:val="nil"/>
              <w:right w:val="nil"/>
            </w:tcBorders>
            <w:shd w:val="clear" w:color="auto" w:fill="auto"/>
            <w:noWrap/>
            <w:vAlign w:val="bottom"/>
            <w:hideMark/>
          </w:tcPr>
          <w:p w14:paraId="0718A4AE" w14:textId="77777777" w:rsidR="006F7FBE" w:rsidRPr="00DE6D81" w:rsidRDefault="006F7FBE" w:rsidP="006F7FBE">
            <w:pPr>
              <w:spacing w:after="0" w:line="240" w:lineRule="auto"/>
              <w:rPr>
                <w:rFonts w:ascii="Calibri" w:eastAsia="Times New Roman" w:hAnsi="Calibri"/>
                <w:color w:val="000000"/>
                <w:sz w:val="18"/>
                <w:szCs w:val="18"/>
                <w:lang w:eastAsia="en-AU"/>
              </w:rPr>
            </w:pPr>
            <w:proofErr w:type="spellStart"/>
            <w:r w:rsidRPr="00DE6D81">
              <w:rPr>
                <w:rFonts w:ascii="Calibri" w:eastAsia="Times New Roman" w:hAnsi="Calibri"/>
                <w:color w:val="000000"/>
                <w:sz w:val="18"/>
                <w:szCs w:val="18"/>
                <w:lang w:eastAsia="en-AU"/>
              </w:rPr>
              <w:t>pvalue</w:t>
            </w:r>
            <w:proofErr w:type="spellEnd"/>
          </w:p>
        </w:tc>
        <w:tc>
          <w:tcPr>
            <w:tcW w:w="1017" w:type="dxa"/>
            <w:tcBorders>
              <w:top w:val="nil"/>
              <w:left w:val="nil"/>
              <w:bottom w:val="nil"/>
              <w:right w:val="nil"/>
            </w:tcBorders>
            <w:shd w:val="clear" w:color="auto" w:fill="auto"/>
            <w:noWrap/>
            <w:vAlign w:val="bottom"/>
            <w:hideMark/>
          </w:tcPr>
          <w:p w14:paraId="577258D0" w14:textId="5F70362F"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0.09</w:t>
            </w:r>
          </w:p>
        </w:tc>
        <w:tc>
          <w:tcPr>
            <w:tcW w:w="1309" w:type="dxa"/>
            <w:tcBorders>
              <w:top w:val="nil"/>
              <w:left w:val="nil"/>
              <w:bottom w:val="nil"/>
              <w:right w:val="nil"/>
            </w:tcBorders>
            <w:shd w:val="clear" w:color="auto" w:fill="auto"/>
            <w:noWrap/>
            <w:vAlign w:val="bottom"/>
            <w:hideMark/>
          </w:tcPr>
          <w:p w14:paraId="58C606D7" w14:textId="7902FC9B"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0.78</w:t>
            </w:r>
          </w:p>
        </w:tc>
        <w:tc>
          <w:tcPr>
            <w:tcW w:w="1309" w:type="dxa"/>
            <w:tcBorders>
              <w:top w:val="nil"/>
              <w:left w:val="nil"/>
              <w:bottom w:val="nil"/>
              <w:right w:val="nil"/>
            </w:tcBorders>
            <w:shd w:val="clear" w:color="auto" w:fill="auto"/>
            <w:noWrap/>
            <w:vAlign w:val="bottom"/>
            <w:hideMark/>
          </w:tcPr>
          <w:p w14:paraId="400159CC" w14:textId="0F8F0C47"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0.03</w:t>
            </w:r>
          </w:p>
        </w:tc>
        <w:tc>
          <w:tcPr>
            <w:tcW w:w="1309" w:type="dxa"/>
            <w:tcBorders>
              <w:top w:val="nil"/>
              <w:left w:val="nil"/>
              <w:bottom w:val="nil"/>
              <w:right w:val="nil"/>
            </w:tcBorders>
            <w:shd w:val="clear" w:color="auto" w:fill="auto"/>
            <w:noWrap/>
            <w:vAlign w:val="bottom"/>
            <w:hideMark/>
          </w:tcPr>
          <w:p w14:paraId="0EDEABF9" w14:textId="2FB3F1BC"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0.54</w:t>
            </w:r>
          </w:p>
        </w:tc>
        <w:tc>
          <w:tcPr>
            <w:tcW w:w="1309" w:type="dxa"/>
            <w:tcBorders>
              <w:top w:val="nil"/>
              <w:left w:val="nil"/>
              <w:bottom w:val="nil"/>
              <w:right w:val="nil"/>
            </w:tcBorders>
            <w:shd w:val="clear" w:color="auto" w:fill="auto"/>
            <w:noWrap/>
            <w:vAlign w:val="bottom"/>
            <w:hideMark/>
          </w:tcPr>
          <w:p w14:paraId="0F78202A" w14:textId="2B65FF26"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c>
          <w:tcPr>
            <w:tcW w:w="1458" w:type="dxa"/>
            <w:tcBorders>
              <w:top w:val="nil"/>
              <w:left w:val="nil"/>
              <w:bottom w:val="nil"/>
              <w:right w:val="nil"/>
            </w:tcBorders>
            <w:shd w:val="clear" w:color="auto" w:fill="auto"/>
            <w:noWrap/>
            <w:vAlign w:val="bottom"/>
            <w:hideMark/>
          </w:tcPr>
          <w:p w14:paraId="0E76A149" w14:textId="4F9AA71E"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0.84</w:t>
            </w:r>
          </w:p>
        </w:tc>
        <w:tc>
          <w:tcPr>
            <w:tcW w:w="1575" w:type="dxa"/>
            <w:tcBorders>
              <w:top w:val="nil"/>
              <w:left w:val="nil"/>
              <w:bottom w:val="nil"/>
              <w:right w:val="nil"/>
            </w:tcBorders>
            <w:shd w:val="clear" w:color="auto" w:fill="auto"/>
            <w:noWrap/>
            <w:vAlign w:val="bottom"/>
            <w:hideMark/>
          </w:tcPr>
          <w:p w14:paraId="78161F92" w14:textId="4B0D4906"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0.76</w:t>
            </w:r>
          </w:p>
        </w:tc>
        <w:tc>
          <w:tcPr>
            <w:tcW w:w="1247" w:type="dxa"/>
            <w:tcBorders>
              <w:top w:val="nil"/>
              <w:left w:val="nil"/>
              <w:bottom w:val="nil"/>
              <w:right w:val="nil"/>
            </w:tcBorders>
            <w:shd w:val="clear" w:color="auto" w:fill="auto"/>
            <w:noWrap/>
            <w:vAlign w:val="bottom"/>
            <w:hideMark/>
          </w:tcPr>
          <w:p w14:paraId="03C60AC5" w14:textId="2CFC6132"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047" w:type="dxa"/>
            <w:tcBorders>
              <w:top w:val="nil"/>
              <w:left w:val="nil"/>
              <w:bottom w:val="nil"/>
              <w:right w:val="nil"/>
            </w:tcBorders>
            <w:shd w:val="clear" w:color="auto" w:fill="auto"/>
            <w:noWrap/>
            <w:vAlign w:val="bottom"/>
            <w:hideMark/>
          </w:tcPr>
          <w:p w14:paraId="5F97DC3D" w14:textId="7AC79EB9"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0.93</w:t>
            </w:r>
          </w:p>
        </w:tc>
        <w:tc>
          <w:tcPr>
            <w:tcW w:w="1437" w:type="dxa"/>
            <w:tcBorders>
              <w:top w:val="nil"/>
              <w:left w:val="nil"/>
              <w:bottom w:val="nil"/>
              <w:right w:val="nil"/>
            </w:tcBorders>
            <w:shd w:val="clear" w:color="auto" w:fill="auto"/>
            <w:noWrap/>
            <w:vAlign w:val="bottom"/>
            <w:hideMark/>
          </w:tcPr>
          <w:p w14:paraId="5FE90499" w14:textId="2B1B23C6"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r>
      <w:tr w:rsidR="006F7FBE" w:rsidRPr="00DE6D81" w14:paraId="04E472B5" w14:textId="77777777" w:rsidTr="00DE6D81">
        <w:trPr>
          <w:trHeight w:val="160"/>
        </w:trPr>
        <w:tc>
          <w:tcPr>
            <w:tcW w:w="1843" w:type="dxa"/>
            <w:tcBorders>
              <w:top w:val="nil"/>
              <w:left w:val="nil"/>
              <w:bottom w:val="nil"/>
              <w:right w:val="nil"/>
            </w:tcBorders>
            <w:shd w:val="clear" w:color="auto" w:fill="auto"/>
            <w:noWrap/>
            <w:vAlign w:val="bottom"/>
            <w:hideMark/>
          </w:tcPr>
          <w:p w14:paraId="1A1B1E10"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Materials and services (index)</w:t>
            </w:r>
          </w:p>
        </w:tc>
        <w:tc>
          <w:tcPr>
            <w:tcW w:w="1017" w:type="dxa"/>
            <w:tcBorders>
              <w:top w:val="nil"/>
              <w:left w:val="nil"/>
              <w:bottom w:val="nil"/>
              <w:right w:val="nil"/>
            </w:tcBorders>
            <w:shd w:val="clear" w:color="auto" w:fill="auto"/>
            <w:noWrap/>
            <w:vAlign w:val="bottom"/>
            <w:hideMark/>
          </w:tcPr>
          <w:p w14:paraId="1D5D0596" w14:textId="46A88CF0"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24.45</w:t>
            </w:r>
          </w:p>
        </w:tc>
        <w:tc>
          <w:tcPr>
            <w:tcW w:w="1309" w:type="dxa"/>
            <w:tcBorders>
              <w:top w:val="nil"/>
              <w:left w:val="nil"/>
              <w:bottom w:val="nil"/>
              <w:right w:val="nil"/>
            </w:tcBorders>
            <w:shd w:val="clear" w:color="auto" w:fill="auto"/>
            <w:noWrap/>
            <w:vAlign w:val="bottom"/>
            <w:hideMark/>
          </w:tcPr>
          <w:p w14:paraId="14AC00B2" w14:textId="18C3D43E"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83.76</w:t>
            </w:r>
          </w:p>
        </w:tc>
        <w:tc>
          <w:tcPr>
            <w:tcW w:w="1309" w:type="dxa"/>
            <w:tcBorders>
              <w:top w:val="nil"/>
              <w:left w:val="nil"/>
              <w:bottom w:val="nil"/>
              <w:right w:val="nil"/>
            </w:tcBorders>
            <w:shd w:val="clear" w:color="auto" w:fill="auto"/>
            <w:noWrap/>
            <w:vAlign w:val="bottom"/>
            <w:hideMark/>
          </w:tcPr>
          <w:p w14:paraId="25A35ECB" w14:textId="69FD4966"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-21.06</w:t>
            </w:r>
          </w:p>
        </w:tc>
        <w:tc>
          <w:tcPr>
            <w:tcW w:w="1309" w:type="dxa"/>
            <w:tcBorders>
              <w:top w:val="nil"/>
              <w:left w:val="nil"/>
              <w:bottom w:val="nil"/>
              <w:right w:val="nil"/>
            </w:tcBorders>
            <w:shd w:val="clear" w:color="auto" w:fill="auto"/>
            <w:noWrap/>
            <w:vAlign w:val="bottom"/>
            <w:hideMark/>
          </w:tcPr>
          <w:p w14:paraId="07785915" w14:textId="52364B55"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-9.36</w:t>
            </w:r>
          </w:p>
        </w:tc>
        <w:tc>
          <w:tcPr>
            <w:tcW w:w="1309" w:type="dxa"/>
            <w:tcBorders>
              <w:top w:val="nil"/>
              <w:left w:val="nil"/>
              <w:bottom w:val="nil"/>
              <w:right w:val="nil"/>
            </w:tcBorders>
            <w:shd w:val="clear" w:color="auto" w:fill="auto"/>
            <w:noWrap/>
            <w:vAlign w:val="bottom"/>
            <w:hideMark/>
          </w:tcPr>
          <w:p w14:paraId="2EFE2B1C" w14:textId="587B1136"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-66.27</w:t>
            </w:r>
          </w:p>
        </w:tc>
        <w:tc>
          <w:tcPr>
            <w:tcW w:w="1458" w:type="dxa"/>
            <w:tcBorders>
              <w:top w:val="nil"/>
              <w:left w:val="nil"/>
              <w:bottom w:val="nil"/>
              <w:right w:val="nil"/>
            </w:tcBorders>
            <w:shd w:val="clear" w:color="auto" w:fill="auto"/>
            <w:noWrap/>
            <w:vAlign w:val="bottom"/>
            <w:hideMark/>
          </w:tcPr>
          <w:p w14:paraId="67C898A7" w14:textId="11625808"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-9.39</w:t>
            </w:r>
          </w:p>
        </w:tc>
        <w:tc>
          <w:tcPr>
            <w:tcW w:w="1575" w:type="dxa"/>
            <w:tcBorders>
              <w:top w:val="nil"/>
              <w:left w:val="nil"/>
              <w:bottom w:val="nil"/>
              <w:right w:val="nil"/>
            </w:tcBorders>
            <w:shd w:val="clear" w:color="auto" w:fill="auto"/>
            <w:noWrap/>
            <w:vAlign w:val="bottom"/>
            <w:hideMark/>
          </w:tcPr>
          <w:p w14:paraId="15952373" w14:textId="69BFF8A8"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-5.81</w:t>
            </w:r>
          </w:p>
        </w:tc>
        <w:tc>
          <w:tcPr>
            <w:tcW w:w="1247" w:type="dxa"/>
            <w:tcBorders>
              <w:top w:val="nil"/>
              <w:left w:val="nil"/>
              <w:bottom w:val="nil"/>
              <w:right w:val="nil"/>
            </w:tcBorders>
            <w:shd w:val="clear" w:color="auto" w:fill="auto"/>
            <w:noWrap/>
            <w:vAlign w:val="bottom"/>
            <w:hideMark/>
          </w:tcPr>
          <w:p w14:paraId="157DB205" w14:textId="6B968A6D"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-85.90</w:t>
            </w:r>
          </w:p>
        </w:tc>
        <w:tc>
          <w:tcPr>
            <w:tcW w:w="1047" w:type="dxa"/>
            <w:tcBorders>
              <w:top w:val="nil"/>
              <w:left w:val="nil"/>
              <w:bottom w:val="nil"/>
              <w:right w:val="nil"/>
            </w:tcBorders>
            <w:shd w:val="clear" w:color="auto" w:fill="auto"/>
            <w:noWrap/>
            <w:vAlign w:val="bottom"/>
            <w:hideMark/>
          </w:tcPr>
          <w:p w14:paraId="122328FC" w14:textId="5E445628"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-132.60</w:t>
            </w:r>
          </w:p>
        </w:tc>
        <w:tc>
          <w:tcPr>
            <w:tcW w:w="1437" w:type="dxa"/>
            <w:tcBorders>
              <w:top w:val="nil"/>
              <w:left w:val="nil"/>
              <w:bottom w:val="nil"/>
              <w:right w:val="nil"/>
            </w:tcBorders>
            <w:shd w:val="clear" w:color="auto" w:fill="auto"/>
            <w:noWrap/>
            <w:vAlign w:val="bottom"/>
            <w:hideMark/>
          </w:tcPr>
          <w:p w14:paraId="69E803BE" w14:textId="6230FDC1" w:rsidR="006F7FBE" w:rsidRPr="006F7FBE" w:rsidRDefault="006F7FBE" w:rsidP="006F7FBE">
            <w:pPr>
              <w:spacing w:after="0" w:line="240" w:lineRule="auto"/>
              <w:jc w:val="right"/>
              <w:rPr>
                <w:rFonts w:ascii="Calibri" w:eastAsia="Times New Roman" w:hAnsi="Calibri"/>
                <w:b/>
                <w:bCs/>
                <w:color w:val="000000"/>
                <w:sz w:val="18"/>
                <w:szCs w:val="18"/>
                <w:lang w:eastAsia="en-AU"/>
              </w:rPr>
            </w:pPr>
            <w:r w:rsidRPr="006F7FBE">
              <w:rPr>
                <w:rFonts w:ascii="Calibri" w:hAnsi="Calibri"/>
                <w:b/>
                <w:bCs/>
                <w:color w:val="000000"/>
                <w:sz w:val="18"/>
              </w:rPr>
              <w:t>264,384.00</w:t>
            </w:r>
          </w:p>
        </w:tc>
      </w:tr>
      <w:tr w:rsidR="006F7FBE" w:rsidRPr="00DE6D81" w14:paraId="3038311A" w14:textId="77777777" w:rsidTr="00DE6D81">
        <w:trPr>
          <w:trHeight w:val="160"/>
        </w:trPr>
        <w:tc>
          <w:tcPr>
            <w:tcW w:w="1843" w:type="dxa"/>
            <w:tcBorders>
              <w:top w:val="nil"/>
              <w:left w:val="nil"/>
              <w:bottom w:val="nil"/>
              <w:right w:val="nil"/>
            </w:tcBorders>
            <w:shd w:val="clear" w:color="auto" w:fill="auto"/>
            <w:noWrap/>
            <w:vAlign w:val="bottom"/>
            <w:hideMark/>
          </w:tcPr>
          <w:p w14:paraId="4B1145B2" w14:textId="77777777" w:rsidR="006F7FBE" w:rsidRPr="00DE6D81" w:rsidRDefault="006F7FBE" w:rsidP="006F7FBE">
            <w:pPr>
              <w:spacing w:after="0" w:line="240" w:lineRule="auto"/>
              <w:rPr>
                <w:rFonts w:ascii="Calibri" w:eastAsia="Times New Roman" w:hAnsi="Calibri"/>
                <w:color w:val="000000"/>
                <w:sz w:val="18"/>
                <w:szCs w:val="18"/>
                <w:lang w:eastAsia="en-AU"/>
              </w:rPr>
            </w:pPr>
            <w:r w:rsidRPr="00DE6D81">
              <w:rPr>
                <w:rFonts w:ascii="Calibri" w:eastAsia="Times New Roman" w:hAnsi="Calibri"/>
                <w:color w:val="000000"/>
                <w:sz w:val="18"/>
                <w:szCs w:val="18"/>
                <w:lang w:eastAsia="en-AU"/>
              </w:rPr>
              <w:t>se</w:t>
            </w:r>
          </w:p>
        </w:tc>
        <w:tc>
          <w:tcPr>
            <w:tcW w:w="1017" w:type="dxa"/>
            <w:tcBorders>
              <w:top w:val="nil"/>
              <w:left w:val="nil"/>
              <w:bottom w:val="nil"/>
              <w:right w:val="nil"/>
            </w:tcBorders>
            <w:shd w:val="clear" w:color="auto" w:fill="auto"/>
            <w:noWrap/>
            <w:vAlign w:val="bottom"/>
            <w:hideMark/>
          </w:tcPr>
          <w:p w14:paraId="70ABA37D" w14:textId="354E3C1F"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(32.92)</w:t>
            </w:r>
          </w:p>
        </w:tc>
        <w:tc>
          <w:tcPr>
            <w:tcW w:w="1309" w:type="dxa"/>
            <w:tcBorders>
              <w:top w:val="nil"/>
              <w:left w:val="nil"/>
              <w:bottom w:val="nil"/>
              <w:right w:val="nil"/>
            </w:tcBorders>
            <w:shd w:val="clear" w:color="auto" w:fill="auto"/>
            <w:noWrap/>
            <w:vAlign w:val="bottom"/>
            <w:hideMark/>
          </w:tcPr>
          <w:p w14:paraId="03ABECD9" w14:textId="67869291"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(43.87)</w:t>
            </w:r>
          </w:p>
        </w:tc>
        <w:tc>
          <w:tcPr>
            <w:tcW w:w="1309" w:type="dxa"/>
            <w:tcBorders>
              <w:top w:val="nil"/>
              <w:left w:val="nil"/>
              <w:bottom w:val="nil"/>
              <w:right w:val="nil"/>
            </w:tcBorders>
            <w:shd w:val="clear" w:color="auto" w:fill="auto"/>
            <w:noWrap/>
            <w:vAlign w:val="bottom"/>
            <w:hideMark/>
          </w:tcPr>
          <w:p w14:paraId="75A9ECD0" w14:textId="2CAD1680"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(22.55)</w:t>
            </w:r>
          </w:p>
        </w:tc>
        <w:tc>
          <w:tcPr>
            <w:tcW w:w="1309" w:type="dxa"/>
            <w:tcBorders>
              <w:top w:val="nil"/>
              <w:left w:val="nil"/>
              <w:bottom w:val="nil"/>
              <w:right w:val="nil"/>
            </w:tcBorders>
            <w:shd w:val="clear" w:color="auto" w:fill="auto"/>
            <w:noWrap/>
            <w:vAlign w:val="bottom"/>
            <w:hideMark/>
          </w:tcPr>
          <w:p w14:paraId="12EED94F" w14:textId="7D1414A8"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(6.59)</w:t>
            </w:r>
          </w:p>
        </w:tc>
        <w:tc>
          <w:tcPr>
            <w:tcW w:w="1309" w:type="dxa"/>
            <w:tcBorders>
              <w:top w:val="nil"/>
              <w:left w:val="nil"/>
              <w:bottom w:val="nil"/>
              <w:right w:val="nil"/>
            </w:tcBorders>
            <w:shd w:val="clear" w:color="auto" w:fill="auto"/>
            <w:noWrap/>
            <w:vAlign w:val="bottom"/>
            <w:hideMark/>
          </w:tcPr>
          <w:p w14:paraId="701354FB" w14:textId="12F3C189"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(27.39)</w:t>
            </w:r>
          </w:p>
        </w:tc>
        <w:tc>
          <w:tcPr>
            <w:tcW w:w="1458" w:type="dxa"/>
            <w:tcBorders>
              <w:top w:val="nil"/>
              <w:left w:val="nil"/>
              <w:bottom w:val="nil"/>
              <w:right w:val="nil"/>
            </w:tcBorders>
            <w:shd w:val="clear" w:color="auto" w:fill="auto"/>
            <w:noWrap/>
            <w:vAlign w:val="bottom"/>
            <w:hideMark/>
          </w:tcPr>
          <w:p w14:paraId="30B0249C" w14:textId="3A2C21AC"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(16.81)</w:t>
            </w:r>
          </w:p>
        </w:tc>
        <w:tc>
          <w:tcPr>
            <w:tcW w:w="1575" w:type="dxa"/>
            <w:tcBorders>
              <w:top w:val="nil"/>
              <w:left w:val="nil"/>
              <w:bottom w:val="nil"/>
              <w:right w:val="nil"/>
            </w:tcBorders>
            <w:shd w:val="clear" w:color="auto" w:fill="auto"/>
            <w:noWrap/>
            <w:vAlign w:val="bottom"/>
            <w:hideMark/>
          </w:tcPr>
          <w:p w14:paraId="70793F39" w14:textId="134BF1AE"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(8.77)</w:t>
            </w:r>
          </w:p>
        </w:tc>
        <w:tc>
          <w:tcPr>
            <w:tcW w:w="1247" w:type="dxa"/>
            <w:tcBorders>
              <w:top w:val="nil"/>
              <w:left w:val="nil"/>
              <w:bottom w:val="nil"/>
              <w:right w:val="nil"/>
            </w:tcBorders>
            <w:shd w:val="clear" w:color="auto" w:fill="auto"/>
            <w:noWrap/>
            <w:vAlign w:val="bottom"/>
            <w:hideMark/>
          </w:tcPr>
          <w:p w14:paraId="767B63A4" w14:textId="44198B7A"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(125.10)</w:t>
            </w:r>
          </w:p>
        </w:tc>
        <w:tc>
          <w:tcPr>
            <w:tcW w:w="1047" w:type="dxa"/>
            <w:tcBorders>
              <w:top w:val="nil"/>
              <w:left w:val="nil"/>
              <w:bottom w:val="nil"/>
              <w:right w:val="nil"/>
            </w:tcBorders>
            <w:shd w:val="clear" w:color="auto" w:fill="auto"/>
            <w:noWrap/>
            <w:vAlign w:val="bottom"/>
            <w:hideMark/>
          </w:tcPr>
          <w:p w14:paraId="76AA872E" w14:textId="1A38B4CE"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(39.50)</w:t>
            </w:r>
          </w:p>
        </w:tc>
        <w:tc>
          <w:tcPr>
            <w:tcW w:w="1437" w:type="dxa"/>
            <w:tcBorders>
              <w:top w:val="nil"/>
              <w:left w:val="nil"/>
              <w:bottom w:val="nil"/>
              <w:right w:val="nil"/>
            </w:tcBorders>
            <w:shd w:val="clear" w:color="auto" w:fill="auto"/>
            <w:noWrap/>
            <w:vAlign w:val="bottom"/>
            <w:hideMark/>
          </w:tcPr>
          <w:p w14:paraId="0710F29D" w14:textId="346EE54A"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(220441.00)</w:t>
            </w:r>
          </w:p>
        </w:tc>
      </w:tr>
      <w:tr w:rsidR="006F7FBE" w:rsidRPr="00DE6D81" w14:paraId="1CDC8501" w14:textId="77777777" w:rsidTr="00DE6D81">
        <w:trPr>
          <w:trHeight w:val="160"/>
        </w:trPr>
        <w:tc>
          <w:tcPr>
            <w:tcW w:w="1843" w:type="dxa"/>
            <w:tcBorders>
              <w:top w:val="nil"/>
              <w:left w:val="nil"/>
              <w:bottom w:val="single" w:sz="4" w:space="0" w:color="auto"/>
              <w:right w:val="nil"/>
            </w:tcBorders>
            <w:shd w:val="clear" w:color="auto" w:fill="auto"/>
            <w:noWrap/>
            <w:vAlign w:val="bottom"/>
            <w:hideMark/>
          </w:tcPr>
          <w:p w14:paraId="76C07188" w14:textId="77777777" w:rsidR="006F7FBE" w:rsidRPr="00DE6D81" w:rsidRDefault="006F7FBE" w:rsidP="006F7FBE">
            <w:pPr>
              <w:spacing w:after="0" w:line="240" w:lineRule="auto"/>
              <w:rPr>
                <w:rFonts w:ascii="Calibri" w:eastAsia="Times New Roman" w:hAnsi="Calibri"/>
                <w:color w:val="000000"/>
                <w:sz w:val="18"/>
                <w:szCs w:val="18"/>
                <w:lang w:eastAsia="en-AU"/>
              </w:rPr>
            </w:pPr>
            <w:proofErr w:type="spellStart"/>
            <w:r w:rsidRPr="00DE6D81">
              <w:rPr>
                <w:rFonts w:ascii="Calibri" w:eastAsia="Times New Roman" w:hAnsi="Calibri"/>
                <w:color w:val="000000"/>
                <w:sz w:val="18"/>
                <w:szCs w:val="18"/>
                <w:lang w:eastAsia="en-AU"/>
              </w:rPr>
              <w:t>pvalue</w:t>
            </w:r>
            <w:proofErr w:type="spellEnd"/>
          </w:p>
        </w:tc>
        <w:tc>
          <w:tcPr>
            <w:tcW w:w="1017" w:type="dxa"/>
            <w:tcBorders>
              <w:top w:val="nil"/>
              <w:left w:val="nil"/>
              <w:bottom w:val="single" w:sz="4" w:space="0" w:color="auto"/>
              <w:right w:val="nil"/>
            </w:tcBorders>
            <w:shd w:val="clear" w:color="auto" w:fill="auto"/>
            <w:noWrap/>
            <w:vAlign w:val="bottom"/>
            <w:hideMark/>
          </w:tcPr>
          <w:p w14:paraId="4FD06C5C" w14:textId="66E81901"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0.46</w:t>
            </w:r>
          </w:p>
        </w:tc>
        <w:tc>
          <w:tcPr>
            <w:tcW w:w="1309" w:type="dxa"/>
            <w:tcBorders>
              <w:top w:val="nil"/>
              <w:left w:val="nil"/>
              <w:bottom w:val="single" w:sz="4" w:space="0" w:color="auto"/>
              <w:right w:val="nil"/>
            </w:tcBorders>
            <w:shd w:val="clear" w:color="auto" w:fill="auto"/>
            <w:noWrap/>
            <w:vAlign w:val="bottom"/>
            <w:hideMark/>
          </w:tcPr>
          <w:p w14:paraId="09D9EC4D" w14:textId="2E247388"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0.06</w:t>
            </w:r>
          </w:p>
        </w:tc>
        <w:tc>
          <w:tcPr>
            <w:tcW w:w="1309" w:type="dxa"/>
            <w:tcBorders>
              <w:top w:val="nil"/>
              <w:left w:val="nil"/>
              <w:bottom w:val="single" w:sz="4" w:space="0" w:color="auto"/>
              <w:right w:val="nil"/>
            </w:tcBorders>
            <w:shd w:val="clear" w:color="auto" w:fill="auto"/>
            <w:noWrap/>
            <w:vAlign w:val="bottom"/>
            <w:hideMark/>
          </w:tcPr>
          <w:p w14:paraId="084B0883" w14:textId="55E2F762"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0.35</w:t>
            </w:r>
          </w:p>
        </w:tc>
        <w:tc>
          <w:tcPr>
            <w:tcW w:w="1309" w:type="dxa"/>
            <w:tcBorders>
              <w:top w:val="nil"/>
              <w:left w:val="nil"/>
              <w:bottom w:val="single" w:sz="4" w:space="0" w:color="auto"/>
              <w:right w:val="nil"/>
            </w:tcBorders>
            <w:shd w:val="clear" w:color="auto" w:fill="auto"/>
            <w:noWrap/>
            <w:vAlign w:val="bottom"/>
            <w:hideMark/>
          </w:tcPr>
          <w:p w14:paraId="41924874" w14:textId="56FD06F1"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0.16</w:t>
            </w:r>
          </w:p>
        </w:tc>
        <w:tc>
          <w:tcPr>
            <w:tcW w:w="1309" w:type="dxa"/>
            <w:tcBorders>
              <w:top w:val="nil"/>
              <w:left w:val="nil"/>
              <w:bottom w:val="single" w:sz="4" w:space="0" w:color="auto"/>
              <w:right w:val="nil"/>
            </w:tcBorders>
            <w:shd w:val="clear" w:color="auto" w:fill="auto"/>
            <w:noWrap/>
            <w:vAlign w:val="bottom"/>
            <w:hideMark/>
          </w:tcPr>
          <w:p w14:paraId="23F27331" w14:textId="546DC196"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0.02</w:t>
            </w:r>
          </w:p>
        </w:tc>
        <w:tc>
          <w:tcPr>
            <w:tcW w:w="1458" w:type="dxa"/>
            <w:tcBorders>
              <w:top w:val="nil"/>
              <w:left w:val="nil"/>
              <w:bottom w:val="single" w:sz="4" w:space="0" w:color="auto"/>
              <w:right w:val="nil"/>
            </w:tcBorders>
            <w:shd w:val="clear" w:color="auto" w:fill="auto"/>
            <w:noWrap/>
            <w:vAlign w:val="bottom"/>
            <w:hideMark/>
          </w:tcPr>
          <w:p w14:paraId="2739EB9B" w14:textId="06D9D280"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0.58</w:t>
            </w:r>
          </w:p>
        </w:tc>
        <w:tc>
          <w:tcPr>
            <w:tcW w:w="1575" w:type="dxa"/>
            <w:tcBorders>
              <w:top w:val="nil"/>
              <w:left w:val="nil"/>
              <w:bottom w:val="single" w:sz="4" w:space="0" w:color="auto"/>
              <w:right w:val="nil"/>
            </w:tcBorders>
            <w:shd w:val="clear" w:color="auto" w:fill="auto"/>
            <w:noWrap/>
            <w:vAlign w:val="bottom"/>
            <w:hideMark/>
          </w:tcPr>
          <w:p w14:paraId="741053C0" w14:textId="12EEC87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0.51</w:t>
            </w:r>
          </w:p>
        </w:tc>
        <w:tc>
          <w:tcPr>
            <w:tcW w:w="1247" w:type="dxa"/>
            <w:tcBorders>
              <w:top w:val="nil"/>
              <w:left w:val="nil"/>
              <w:bottom w:val="single" w:sz="4" w:space="0" w:color="auto"/>
              <w:right w:val="nil"/>
            </w:tcBorders>
            <w:shd w:val="clear" w:color="auto" w:fill="auto"/>
            <w:noWrap/>
            <w:vAlign w:val="bottom"/>
            <w:hideMark/>
          </w:tcPr>
          <w:p w14:paraId="3169E0AA" w14:textId="524957E3"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0.49</w:t>
            </w:r>
          </w:p>
        </w:tc>
        <w:tc>
          <w:tcPr>
            <w:tcW w:w="1047" w:type="dxa"/>
            <w:tcBorders>
              <w:top w:val="nil"/>
              <w:left w:val="nil"/>
              <w:bottom w:val="single" w:sz="4" w:space="0" w:color="auto"/>
              <w:right w:val="nil"/>
            </w:tcBorders>
            <w:shd w:val="clear" w:color="auto" w:fill="auto"/>
            <w:noWrap/>
            <w:vAlign w:val="bottom"/>
            <w:hideMark/>
          </w:tcPr>
          <w:p w14:paraId="45DCB399" w14:textId="1C225D25"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0.00</w:t>
            </w:r>
          </w:p>
        </w:tc>
        <w:tc>
          <w:tcPr>
            <w:tcW w:w="1437" w:type="dxa"/>
            <w:tcBorders>
              <w:top w:val="nil"/>
              <w:left w:val="nil"/>
              <w:bottom w:val="single" w:sz="4" w:space="0" w:color="auto"/>
              <w:right w:val="nil"/>
            </w:tcBorders>
            <w:shd w:val="clear" w:color="auto" w:fill="auto"/>
            <w:noWrap/>
            <w:vAlign w:val="bottom"/>
            <w:hideMark/>
          </w:tcPr>
          <w:p w14:paraId="3EE2C641" w14:textId="018E32AE" w:rsidR="006F7FBE" w:rsidRPr="006F7FBE" w:rsidRDefault="006F7FBE" w:rsidP="006F7FBE">
            <w:pPr>
              <w:spacing w:after="0" w:line="240" w:lineRule="auto"/>
              <w:jc w:val="right"/>
              <w:rPr>
                <w:rFonts w:ascii="Calibri" w:eastAsia="Times New Roman" w:hAnsi="Calibri"/>
                <w:color w:val="000000"/>
                <w:sz w:val="18"/>
                <w:szCs w:val="18"/>
                <w:lang w:eastAsia="en-AU"/>
              </w:rPr>
            </w:pPr>
            <w:r w:rsidRPr="006F7FBE">
              <w:rPr>
                <w:rFonts w:ascii="Calibri" w:hAnsi="Calibri"/>
                <w:color w:val="000000"/>
                <w:sz w:val="18"/>
              </w:rPr>
              <w:t>0.23</w:t>
            </w:r>
          </w:p>
        </w:tc>
      </w:tr>
    </w:tbl>
    <w:p w14:paraId="7DB996EA" w14:textId="44A288CD" w:rsidR="00482017" w:rsidRPr="00622A9D" w:rsidRDefault="00482017" w:rsidP="00D61336">
      <w:pPr>
        <w:pStyle w:val="Notesourcetext"/>
        <w:rPr>
          <w:lang w:eastAsia="en-AU"/>
        </w:rPr>
        <w:sectPr w:rsidR="00482017" w:rsidRPr="00622A9D" w:rsidSect="00622A9D">
          <w:pgSz w:w="16838" w:h="11906" w:orient="landscape" w:code="9"/>
          <w:pgMar w:top="1418" w:right="1247" w:bottom="1418" w:left="1418" w:header="510" w:footer="709" w:gutter="0"/>
          <w:cols w:space="708"/>
          <w:docGrid w:linePitch="360"/>
        </w:sectPr>
      </w:pPr>
      <w:r w:rsidDel="00020811">
        <w:t xml:space="preserve">Note: </w:t>
      </w:r>
      <w:r w:rsidRPr="00190E82" w:rsidDel="00020811">
        <w:rPr>
          <w:lang w:eastAsia="en-AU"/>
        </w:rPr>
        <w:t>Asymptotic standard errors are reported in</w:t>
      </w:r>
      <w:r w:rsidR="003235B8">
        <w:rPr>
          <w:lang w:eastAsia="en-AU"/>
        </w:rPr>
        <w:t xml:space="preserve"> parentheses; p value in it</w:t>
      </w:r>
    </w:p>
    <w:p w14:paraId="4625F813" w14:textId="77777777" w:rsidR="00946BDF" w:rsidRDefault="00946BDF" w:rsidP="00946BDF">
      <w:pPr>
        <w:pStyle w:val="Heading1unnumberedchapter"/>
      </w:pPr>
      <w:bookmarkStart w:id="75" w:name="_Toc524423129"/>
      <w:r>
        <w:lastRenderedPageBreak/>
        <w:t>Appendix C: Elasticities</w:t>
      </w:r>
      <w:bookmarkEnd w:id="75"/>
    </w:p>
    <w:p w14:paraId="4316FE03" w14:textId="77777777" w:rsidR="00946BDF" w:rsidRDefault="00946BDF" w:rsidP="00946BDF">
      <w:pPr>
        <w:pStyle w:val="Heading3"/>
      </w:pPr>
      <w:r>
        <w:t>Price elasticities</w:t>
      </w:r>
    </w:p>
    <w:p w14:paraId="641B9CD1" w14:textId="1634A6B5" w:rsidR="00946BDF" w:rsidRDefault="00946BDF" w:rsidP="00946BDF">
      <w:pPr>
        <w:pStyle w:val="BodyText1"/>
      </w:pPr>
      <w:r>
        <w:t xml:space="preserve">The estimated parameters can be used to derive price elasticities for inputs and outputs, which measure the percentage change in an input or output in response to a percentage change in price. Elasticity values for each of the industries are shown below in tables </w:t>
      </w:r>
      <w:r w:rsidR="00873760">
        <w:t>13 - 16</w:t>
      </w:r>
      <w:r>
        <w:t xml:space="preserve">. </w:t>
      </w:r>
    </w:p>
    <w:p w14:paraId="125BF511" w14:textId="586F9D17" w:rsidR="00946BDF" w:rsidRDefault="00946BDF" w:rsidP="00946BDF">
      <w:pPr>
        <w:pStyle w:val="BodyText1"/>
      </w:pPr>
      <w:r>
        <w:t>In most cases the responses of farms to changes in prices do not conform to prior expectations. Firstly, not all of the own price elasticities for outputs</w:t>
      </w:r>
      <w:r w:rsidRPr="0012162B">
        <w:t xml:space="preserve"> </w:t>
      </w:r>
      <w:r>
        <w:t>are positive</w:t>
      </w:r>
      <w:r w:rsidR="003235B8">
        <w:t xml:space="preserve">. According to economic theory, </w:t>
      </w:r>
      <w:r>
        <w:t xml:space="preserve">when the price of an output goes up, </w:t>
      </w:r>
      <w:r w:rsidR="003235B8">
        <w:t xml:space="preserve">we should expect </w:t>
      </w:r>
      <w:r>
        <w:t xml:space="preserve">farms </w:t>
      </w:r>
      <w:r w:rsidR="003235B8">
        <w:t xml:space="preserve">to produce more of that output. Secondly, many of the </w:t>
      </w:r>
      <w:r>
        <w:t>own price elasticities for inputs are also positive</w:t>
      </w:r>
      <w:r w:rsidR="003235B8">
        <w:t xml:space="preserve">. According to theory, </w:t>
      </w:r>
      <w:r>
        <w:t>when an input price goes up farms</w:t>
      </w:r>
      <w:r w:rsidR="003235B8">
        <w:t xml:space="preserve"> should use less of that input, not more</w:t>
      </w:r>
      <w:r>
        <w:t>.</w:t>
      </w:r>
    </w:p>
    <w:p w14:paraId="348A7F5E" w14:textId="77777777" w:rsidR="00946BDF" w:rsidRDefault="00946BDF" w:rsidP="00946BDF">
      <w:pPr>
        <w:pStyle w:val="Heading3"/>
      </w:pPr>
      <w:r>
        <w:t xml:space="preserve">Cross price elasticities </w:t>
      </w:r>
    </w:p>
    <w:p w14:paraId="5FFA4ED9" w14:textId="79191A1A" w:rsidR="00F632FB" w:rsidRDefault="00946BDF" w:rsidP="00946BDF">
      <w:pPr>
        <w:pStyle w:val="BodyText1"/>
      </w:pPr>
      <w:r>
        <w:t xml:space="preserve">Cross price elasticities </w:t>
      </w:r>
      <w:r w:rsidR="00F632FB">
        <w:t>also do not always align with expectations</w:t>
      </w:r>
      <w:r>
        <w:t xml:space="preserve">. </w:t>
      </w:r>
      <w:r w:rsidR="00F632FB">
        <w:t>This is particularly the case where</w:t>
      </w:r>
      <w:r w:rsidR="00F632FB" w:rsidRPr="00F632FB">
        <w:t xml:space="preserve"> </w:t>
      </w:r>
      <w:r w:rsidR="00F632FB">
        <w:t>statistically significant relationships could not be found.</w:t>
      </w:r>
      <w:r w:rsidR="00F632FB" w:rsidRPr="00F632FB">
        <w:t xml:space="preserve"> </w:t>
      </w:r>
      <w:r w:rsidR="00F632FB">
        <w:t xml:space="preserve">For example, the estimates suggest that an increase in the price of water will lead to small increases in </w:t>
      </w:r>
      <w:r w:rsidR="00763F2E">
        <w:t>pome fruit and</w:t>
      </w:r>
      <w:r w:rsidR="00F632FB">
        <w:t xml:space="preserve"> wine grapes on horticulture farms. Such effects could in theory be the result of input substitution on horticulture farms with multiple activities</w:t>
      </w:r>
      <w:r w:rsidR="00763F2E">
        <w:t xml:space="preserve"> but this is unlikely to be the case in reality.</w:t>
      </w:r>
    </w:p>
    <w:p w14:paraId="40451802" w14:textId="595842A3" w:rsidR="00946BDF" w:rsidRDefault="00763F2E" w:rsidP="00946BDF">
      <w:pPr>
        <w:pStyle w:val="BodyText1"/>
      </w:pPr>
      <w:r>
        <w:t>Some of the cross-price elasticities are more reassuring. I</w:t>
      </w:r>
      <w:r w:rsidR="00946BDF">
        <w:t>n the dairy industry, there is substitution between water and fodder (when the water price increases dairy farms demand more fodder and less water). For outputs in the broadacre industries, there is generally a substitution effect between crops and livestock, with livestock production increasing as crop prices decrease. There is a similar substitution effect between milk a</w:t>
      </w:r>
      <w:r>
        <w:t>nd dairy cattle on dairy farms.</w:t>
      </w:r>
    </w:p>
    <w:p w14:paraId="4345F531" w14:textId="77777777" w:rsidR="00946BDF" w:rsidRPr="00AD2FA5" w:rsidRDefault="00946BDF" w:rsidP="00946BDF">
      <w:pPr>
        <w:pStyle w:val="Caption"/>
      </w:pPr>
      <w:bookmarkStart w:id="76" w:name="_Toc524423147"/>
      <w:r>
        <w:t xml:space="preserve">Table </w:t>
      </w:r>
      <w:r>
        <w:rPr>
          <w:noProof/>
        </w:rPr>
        <w:fldChar w:fldCharType="begin"/>
      </w:r>
      <w:r>
        <w:rPr>
          <w:noProof/>
        </w:rPr>
        <w:instrText xml:space="preserve"> SEQ Table \* ARABIC </w:instrText>
      </w:r>
      <w:r>
        <w:rPr>
          <w:noProof/>
        </w:rPr>
        <w:fldChar w:fldCharType="separate"/>
      </w:r>
      <w:r w:rsidR="00873760">
        <w:rPr>
          <w:noProof/>
        </w:rPr>
        <w:t>13</w:t>
      </w:r>
      <w:r>
        <w:rPr>
          <w:noProof/>
        </w:rPr>
        <w:fldChar w:fldCharType="end"/>
      </w:r>
      <w:r>
        <w:t xml:space="preserve"> Price elasticities of input and output quantities in the dairy industry</w:t>
      </w:r>
      <w:bookmarkEnd w:id="76"/>
    </w:p>
    <w:tbl>
      <w:tblPr>
        <w:tblW w:w="9026" w:type="dxa"/>
        <w:tblLook w:val="04A0" w:firstRow="1" w:lastRow="0" w:firstColumn="1" w:lastColumn="0" w:noHBand="0" w:noVBand="1"/>
      </w:tblPr>
      <w:tblGrid>
        <w:gridCol w:w="1939"/>
        <w:gridCol w:w="645"/>
        <w:gridCol w:w="1171"/>
        <w:gridCol w:w="1140"/>
        <w:gridCol w:w="1307"/>
        <w:gridCol w:w="897"/>
        <w:gridCol w:w="1930"/>
      </w:tblGrid>
      <w:tr w:rsidR="00946BDF" w:rsidRPr="000F3D65" w14:paraId="455EF266" w14:textId="77777777" w:rsidTr="00C826CF">
        <w:trPr>
          <w:trHeight w:val="300"/>
        </w:trPr>
        <w:tc>
          <w:tcPr>
            <w:tcW w:w="1939" w:type="dxa"/>
            <w:tcBorders>
              <w:top w:val="single" w:sz="4" w:space="0" w:color="auto"/>
              <w:left w:val="nil"/>
              <w:bottom w:val="nil"/>
              <w:right w:val="nil"/>
            </w:tcBorders>
            <w:shd w:val="clear" w:color="auto" w:fill="auto"/>
            <w:noWrap/>
            <w:vAlign w:val="bottom"/>
            <w:hideMark/>
          </w:tcPr>
          <w:p w14:paraId="6DDC4020"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 xml:space="preserve">Elasticities of </w:t>
            </w:r>
          </w:p>
        </w:tc>
        <w:tc>
          <w:tcPr>
            <w:tcW w:w="2953" w:type="dxa"/>
            <w:gridSpan w:val="3"/>
            <w:tcBorders>
              <w:top w:val="single" w:sz="4" w:space="0" w:color="auto"/>
              <w:left w:val="nil"/>
              <w:bottom w:val="single" w:sz="4" w:space="0" w:color="auto"/>
              <w:right w:val="nil"/>
            </w:tcBorders>
            <w:shd w:val="clear" w:color="auto" w:fill="auto"/>
            <w:noWrap/>
            <w:vAlign w:val="bottom"/>
            <w:hideMark/>
          </w:tcPr>
          <w:p w14:paraId="3594F7F9"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 xml:space="preserve">With respect to the price of </w:t>
            </w:r>
          </w:p>
        </w:tc>
        <w:tc>
          <w:tcPr>
            <w:tcW w:w="1307" w:type="dxa"/>
            <w:tcBorders>
              <w:top w:val="single" w:sz="4" w:space="0" w:color="auto"/>
              <w:left w:val="nil"/>
              <w:bottom w:val="single" w:sz="4" w:space="0" w:color="auto"/>
              <w:right w:val="nil"/>
            </w:tcBorders>
            <w:shd w:val="clear" w:color="auto" w:fill="auto"/>
            <w:noWrap/>
            <w:vAlign w:val="bottom"/>
            <w:hideMark/>
          </w:tcPr>
          <w:p w14:paraId="2EF9D81C"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 </w:t>
            </w:r>
          </w:p>
        </w:tc>
        <w:tc>
          <w:tcPr>
            <w:tcW w:w="897" w:type="dxa"/>
            <w:tcBorders>
              <w:top w:val="single" w:sz="4" w:space="0" w:color="auto"/>
              <w:left w:val="nil"/>
              <w:bottom w:val="single" w:sz="4" w:space="0" w:color="auto"/>
              <w:right w:val="nil"/>
            </w:tcBorders>
            <w:shd w:val="clear" w:color="auto" w:fill="auto"/>
            <w:noWrap/>
            <w:vAlign w:val="bottom"/>
            <w:hideMark/>
          </w:tcPr>
          <w:p w14:paraId="41E47D0B"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 </w:t>
            </w:r>
          </w:p>
        </w:tc>
        <w:tc>
          <w:tcPr>
            <w:tcW w:w="1930" w:type="dxa"/>
            <w:tcBorders>
              <w:top w:val="single" w:sz="4" w:space="0" w:color="auto"/>
              <w:left w:val="nil"/>
              <w:bottom w:val="single" w:sz="4" w:space="0" w:color="auto"/>
              <w:right w:val="nil"/>
            </w:tcBorders>
            <w:shd w:val="clear" w:color="auto" w:fill="auto"/>
            <w:noWrap/>
            <w:vAlign w:val="bottom"/>
            <w:hideMark/>
          </w:tcPr>
          <w:p w14:paraId="759DE4C9"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 </w:t>
            </w:r>
          </w:p>
        </w:tc>
      </w:tr>
      <w:tr w:rsidR="00946BDF" w:rsidRPr="000F3D65" w14:paraId="15D2B33D" w14:textId="77777777" w:rsidTr="00C826CF">
        <w:trPr>
          <w:trHeight w:val="300"/>
        </w:trPr>
        <w:tc>
          <w:tcPr>
            <w:tcW w:w="1939" w:type="dxa"/>
            <w:tcBorders>
              <w:top w:val="nil"/>
              <w:left w:val="nil"/>
              <w:bottom w:val="single" w:sz="4" w:space="0" w:color="auto"/>
              <w:right w:val="nil"/>
            </w:tcBorders>
            <w:shd w:val="clear" w:color="auto" w:fill="auto"/>
            <w:noWrap/>
            <w:vAlign w:val="bottom"/>
            <w:hideMark/>
          </w:tcPr>
          <w:p w14:paraId="668604CD"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 </w:t>
            </w:r>
          </w:p>
        </w:tc>
        <w:tc>
          <w:tcPr>
            <w:tcW w:w="642" w:type="dxa"/>
            <w:tcBorders>
              <w:top w:val="nil"/>
              <w:left w:val="nil"/>
              <w:bottom w:val="single" w:sz="4" w:space="0" w:color="auto"/>
              <w:right w:val="nil"/>
            </w:tcBorders>
            <w:shd w:val="clear" w:color="auto" w:fill="auto"/>
            <w:noWrap/>
            <w:vAlign w:val="bottom"/>
            <w:hideMark/>
          </w:tcPr>
          <w:p w14:paraId="3E730CD5"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Milk ($/L)</w:t>
            </w:r>
          </w:p>
        </w:tc>
        <w:tc>
          <w:tcPr>
            <w:tcW w:w="1171" w:type="dxa"/>
            <w:tcBorders>
              <w:top w:val="nil"/>
              <w:left w:val="nil"/>
              <w:bottom w:val="single" w:sz="4" w:space="0" w:color="auto"/>
              <w:right w:val="nil"/>
            </w:tcBorders>
            <w:shd w:val="clear" w:color="auto" w:fill="auto"/>
            <w:noWrap/>
            <w:vAlign w:val="bottom"/>
            <w:hideMark/>
          </w:tcPr>
          <w:p w14:paraId="5EC0117B" w14:textId="77777777" w:rsidR="00946BDF" w:rsidRPr="000F3D65" w:rsidRDefault="00946BDF" w:rsidP="00C826CF">
            <w:pPr>
              <w:spacing w:after="0" w:line="240" w:lineRule="auto"/>
              <w:jc w:val="center"/>
              <w:rPr>
                <w:rFonts w:ascii="Calibri" w:eastAsia="Times New Roman" w:hAnsi="Calibri"/>
                <w:color w:val="000000"/>
                <w:sz w:val="18"/>
                <w:szCs w:val="18"/>
                <w:lang w:eastAsia="en-AU"/>
              </w:rPr>
            </w:pPr>
            <w:r>
              <w:rPr>
                <w:rFonts w:ascii="Calibri" w:eastAsia="Times New Roman" w:hAnsi="Calibri"/>
                <w:color w:val="000000"/>
                <w:sz w:val="18"/>
                <w:szCs w:val="18"/>
                <w:lang w:eastAsia="en-AU"/>
              </w:rPr>
              <w:t>Dairy cattle ($/number</w:t>
            </w:r>
            <w:r w:rsidRPr="000F3D65">
              <w:rPr>
                <w:rFonts w:ascii="Calibri" w:eastAsia="Times New Roman" w:hAnsi="Calibri"/>
                <w:color w:val="000000"/>
                <w:sz w:val="18"/>
                <w:szCs w:val="18"/>
                <w:lang w:eastAsia="en-AU"/>
              </w:rPr>
              <w:t>)</w:t>
            </w:r>
          </w:p>
        </w:tc>
        <w:tc>
          <w:tcPr>
            <w:tcW w:w="1140" w:type="dxa"/>
            <w:tcBorders>
              <w:top w:val="nil"/>
              <w:left w:val="nil"/>
              <w:bottom w:val="single" w:sz="4" w:space="0" w:color="auto"/>
              <w:right w:val="nil"/>
            </w:tcBorders>
            <w:shd w:val="clear" w:color="auto" w:fill="auto"/>
            <w:noWrap/>
            <w:vAlign w:val="bottom"/>
            <w:hideMark/>
          </w:tcPr>
          <w:p w14:paraId="096B8E2D" w14:textId="77777777" w:rsidR="00946BDF" w:rsidRPr="000F3D65" w:rsidRDefault="00946BDF" w:rsidP="00C826CF">
            <w:pPr>
              <w:spacing w:after="0" w:line="240" w:lineRule="auto"/>
              <w:jc w:val="center"/>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Labour ($/weeks)</w:t>
            </w:r>
          </w:p>
        </w:tc>
        <w:tc>
          <w:tcPr>
            <w:tcW w:w="1307" w:type="dxa"/>
            <w:tcBorders>
              <w:top w:val="nil"/>
              <w:left w:val="nil"/>
              <w:bottom w:val="single" w:sz="4" w:space="0" w:color="auto"/>
              <w:right w:val="nil"/>
            </w:tcBorders>
            <w:shd w:val="clear" w:color="auto" w:fill="auto"/>
            <w:noWrap/>
            <w:vAlign w:val="bottom"/>
            <w:hideMark/>
          </w:tcPr>
          <w:p w14:paraId="7E3A1CCD"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Fodder (price index)</w:t>
            </w:r>
          </w:p>
        </w:tc>
        <w:tc>
          <w:tcPr>
            <w:tcW w:w="897" w:type="dxa"/>
            <w:tcBorders>
              <w:top w:val="nil"/>
              <w:left w:val="nil"/>
              <w:bottom w:val="single" w:sz="4" w:space="0" w:color="auto"/>
              <w:right w:val="nil"/>
            </w:tcBorders>
            <w:shd w:val="clear" w:color="auto" w:fill="auto"/>
            <w:noWrap/>
            <w:vAlign w:val="bottom"/>
            <w:hideMark/>
          </w:tcPr>
          <w:p w14:paraId="166FD71E"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Water ($/ML)</w:t>
            </w:r>
          </w:p>
        </w:tc>
        <w:tc>
          <w:tcPr>
            <w:tcW w:w="1930" w:type="dxa"/>
            <w:tcBorders>
              <w:top w:val="nil"/>
              <w:left w:val="nil"/>
              <w:bottom w:val="single" w:sz="4" w:space="0" w:color="auto"/>
              <w:right w:val="nil"/>
            </w:tcBorders>
            <w:shd w:val="clear" w:color="auto" w:fill="auto"/>
            <w:noWrap/>
            <w:vAlign w:val="bottom"/>
            <w:hideMark/>
          </w:tcPr>
          <w:p w14:paraId="5B9C4A13" w14:textId="77777777" w:rsidR="00946BDF" w:rsidRPr="000F3D65" w:rsidRDefault="00946BDF" w:rsidP="00C826CF">
            <w:pPr>
              <w:spacing w:after="0" w:line="240" w:lineRule="auto"/>
              <w:jc w:val="center"/>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Materials and Services (index)</w:t>
            </w:r>
          </w:p>
        </w:tc>
      </w:tr>
      <w:tr w:rsidR="00946BDF" w:rsidRPr="000F3D65" w14:paraId="2BE7A2C9" w14:textId="77777777" w:rsidTr="00C826CF">
        <w:trPr>
          <w:trHeight w:val="300"/>
        </w:trPr>
        <w:tc>
          <w:tcPr>
            <w:tcW w:w="1939" w:type="dxa"/>
            <w:tcBorders>
              <w:top w:val="nil"/>
              <w:left w:val="nil"/>
              <w:bottom w:val="nil"/>
              <w:right w:val="nil"/>
            </w:tcBorders>
            <w:shd w:val="clear" w:color="auto" w:fill="auto"/>
            <w:noWrap/>
            <w:vAlign w:val="bottom"/>
            <w:hideMark/>
          </w:tcPr>
          <w:p w14:paraId="4F32FA0F" w14:textId="77777777" w:rsidR="00946BDF" w:rsidRPr="000F3D65" w:rsidRDefault="00946BDF" w:rsidP="00C826CF">
            <w:pPr>
              <w:spacing w:after="0" w:line="240" w:lineRule="auto"/>
              <w:rPr>
                <w:rFonts w:ascii="Arial" w:eastAsia="Times New Roman" w:hAnsi="Arial" w:cs="Arial"/>
                <w:color w:val="auto"/>
                <w:sz w:val="18"/>
                <w:szCs w:val="18"/>
                <w:lang w:eastAsia="en-AU"/>
              </w:rPr>
            </w:pPr>
            <w:r w:rsidRPr="000F3D65">
              <w:rPr>
                <w:rFonts w:ascii="Arial" w:eastAsia="Times New Roman" w:hAnsi="Arial" w:cs="Arial"/>
                <w:color w:val="auto"/>
                <w:sz w:val="18"/>
                <w:szCs w:val="18"/>
                <w:lang w:eastAsia="en-AU"/>
              </w:rPr>
              <w:t>Milk (L)</w:t>
            </w:r>
          </w:p>
        </w:tc>
        <w:tc>
          <w:tcPr>
            <w:tcW w:w="642" w:type="dxa"/>
            <w:tcBorders>
              <w:top w:val="nil"/>
              <w:left w:val="nil"/>
              <w:bottom w:val="nil"/>
              <w:right w:val="nil"/>
            </w:tcBorders>
            <w:shd w:val="clear" w:color="auto" w:fill="auto"/>
            <w:noWrap/>
            <w:vAlign w:val="bottom"/>
            <w:hideMark/>
          </w:tcPr>
          <w:p w14:paraId="71AFF58D"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-0.08</w:t>
            </w:r>
          </w:p>
        </w:tc>
        <w:tc>
          <w:tcPr>
            <w:tcW w:w="1171" w:type="dxa"/>
            <w:tcBorders>
              <w:top w:val="nil"/>
              <w:left w:val="nil"/>
              <w:bottom w:val="nil"/>
              <w:right w:val="nil"/>
            </w:tcBorders>
            <w:shd w:val="clear" w:color="auto" w:fill="auto"/>
            <w:noWrap/>
            <w:vAlign w:val="bottom"/>
            <w:hideMark/>
          </w:tcPr>
          <w:p w14:paraId="066C15D7"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0.16</w:t>
            </w:r>
          </w:p>
        </w:tc>
        <w:tc>
          <w:tcPr>
            <w:tcW w:w="1140" w:type="dxa"/>
            <w:tcBorders>
              <w:top w:val="nil"/>
              <w:left w:val="nil"/>
              <w:bottom w:val="nil"/>
              <w:right w:val="nil"/>
            </w:tcBorders>
            <w:shd w:val="clear" w:color="auto" w:fill="auto"/>
            <w:noWrap/>
            <w:vAlign w:val="bottom"/>
            <w:hideMark/>
          </w:tcPr>
          <w:p w14:paraId="7B8E9711"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-0.04</w:t>
            </w:r>
          </w:p>
        </w:tc>
        <w:tc>
          <w:tcPr>
            <w:tcW w:w="1307" w:type="dxa"/>
            <w:tcBorders>
              <w:top w:val="nil"/>
              <w:left w:val="nil"/>
              <w:bottom w:val="nil"/>
              <w:right w:val="nil"/>
            </w:tcBorders>
            <w:shd w:val="clear" w:color="auto" w:fill="auto"/>
            <w:noWrap/>
            <w:vAlign w:val="bottom"/>
            <w:hideMark/>
          </w:tcPr>
          <w:p w14:paraId="28466FB2"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-0.49</w:t>
            </w:r>
          </w:p>
        </w:tc>
        <w:tc>
          <w:tcPr>
            <w:tcW w:w="897" w:type="dxa"/>
            <w:tcBorders>
              <w:top w:val="nil"/>
              <w:left w:val="nil"/>
              <w:bottom w:val="nil"/>
              <w:right w:val="nil"/>
            </w:tcBorders>
            <w:shd w:val="clear" w:color="auto" w:fill="auto"/>
            <w:noWrap/>
            <w:vAlign w:val="bottom"/>
            <w:hideMark/>
          </w:tcPr>
          <w:p w14:paraId="3137D7B5"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-0.07</w:t>
            </w:r>
          </w:p>
        </w:tc>
        <w:tc>
          <w:tcPr>
            <w:tcW w:w="1930" w:type="dxa"/>
            <w:tcBorders>
              <w:top w:val="nil"/>
              <w:left w:val="nil"/>
              <w:bottom w:val="nil"/>
              <w:right w:val="nil"/>
            </w:tcBorders>
            <w:shd w:val="clear" w:color="auto" w:fill="auto"/>
            <w:noWrap/>
            <w:vAlign w:val="bottom"/>
            <w:hideMark/>
          </w:tcPr>
          <w:p w14:paraId="465AFEA4"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0.55</w:t>
            </w:r>
          </w:p>
        </w:tc>
      </w:tr>
      <w:tr w:rsidR="00946BDF" w:rsidRPr="000F3D65" w14:paraId="072EDE96" w14:textId="77777777" w:rsidTr="00C826CF">
        <w:trPr>
          <w:trHeight w:val="300"/>
        </w:trPr>
        <w:tc>
          <w:tcPr>
            <w:tcW w:w="1939" w:type="dxa"/>
            <w:tcBorders>
              <w:top w:val="nil"/>
              <w:left w:val="nil"/>
              <w:bottom w:val="nil"/>
              <w:right w:val="nil"/>
            </w:tcBorders>
            <w:shd w:val="clear" w:color="auto" w:fill="auto"/>
            <w:noWrap/>
            <w:vAlign w:val="bottom"/>
            <w:hideMark/>
          </w:tcPr>
          <w:p w14:paraId="705CBE40"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se</w:t>
            </w:r>
          </w:p>
        </w:tc>
        <w:tc>
          <w:tcPr>
            <w:tcW w:w="642" w:type="dxa"/>
            <w:tcBorders>
              <w:top w:val="nil"/>
              <w:left w:val="nil"/>
              <w:bottom w:val="nil"/>
              <w:right w:val="nil"/>
            </w:tcBorders>
            <w:shd w:val="clear" w:color="auto" w:fill="auto"/>
            <w:noWrap/>
            <w:vAlign w:val="bottom"/>
            <w:hideMark/>
          </w:tcPr>
          <w:p w14:paraId="30FB9729"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(0.52)</w:t>
            </w:r>
          </w:p>
        </w:tc>
        <w:tc>
          <w:tcPr>
            <w:tcW w:w="1171" w:type="dxa"/>
            <w:tcBorders>
              <w:top w:val="nil"/>
              <w:left w:val="nil"/>
              <w:bottom w:val="nil"/>
              <w:right w:val="nil"/>
            </w:tcBorders>
            <w:shd w:val="clear" w:color="auto" w:fill="auto"/>
            <w:noWrap/>
            <w:vAlign w:val="bottom"/>
            <w:hideMark/>
          </w:tcPr>
          <w:p w14:paraId="3EE2C7C0"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(0.07)</w:t>
            </w:r>
          </w:p>
        </w:tc>
        <w:tc>
          <w:tcPr>
            <w:tcW w:w="1140" w:type="dxa"/>
            <w:tcBorders>
              <w:top w:val="nil"/>
              <w:left w:val="nil"/>
              <w:bottom w:val="nil"/>
              <w:right w:val="nil"/>
            </w:tcBorders>
            <w:shd w:val="clear" w:color="auto" w:fill="auto"/>
            <w:noWrap/>
            <w:vAlign w:val="bottom"/>
            <w:hideMark/>
          </w:tcPr>
          <w:p w14:paraId="1D15F202"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(0.12)</w:t>
            </w:r>
          </w:p>
        </w:tc>
        <w:tc>
          <w:tcPr>
            <w:tcW w:w="1307" w:type="dxa"/>
            <w:tcBorders>
              <w:top w:val="nil"/>
              <w:left w:val="nil"/>
              <w:bottom w:val="nil"/>
              <w:right w:val="nil"/>
            </w:tcBorders>
            <w:shd w:val="clear" w:color="auto" w:fill="auto"/>
            <w:noWrap/>
            <w:vAlign w:val="bottom"/>
            <w:hideMark/>
          </w:tcPr>
          <w:p w14:paraId="6DF207B9"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(0.28)</w:t>
            </w:r>
          </w:p>
        </w:tc>
        <w:tc>
          <w:tcPr>
            <w:tcW w:w="897" w:type="dxa"/>
            <w:tcBorders>
              <w:top w:val="nil"/>
              <w:left w:val="nil"/>
              <w:bottom w:val="nil"/>
              <w:right w:val="nil"/>
            </w:tcBorders>
            <w:shd w:val="clear" w:color="auto" w:fill="auto"/>
            <w:noWrap/>
            <w:vAlign w:val="bottom"/>
            <w:hideMark/>
          </w:tcPr>
          <w:p w14:paraId="791F2B9B"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(0.04)</w:t>
            </w:r>
          </w:p>
        </w:tc>
        <w:tc>
          <w:tcPr>
            <w:tcW w:w="1930" w:type="dxa"/>
            <w:tcBorders>
              <w:top w:val="nil"/>
              <w:left w:val="nil"/>
              <w:bottom w:val="nil"/>
              <w:right w:val="nil"/>
            </w:tcBorders>
            <w:shd w:val="clear" w:color="auto" w:fill="auto"/>
            <w:noWrap/>
            <w:vAlign w:val="bottom"/>
            <w:hideMark/>
          </w:tcPr>
          <w:p w14:paraId="3BD8CCA0"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(0.34)</w:t>
            </w:r>
          </w:p>
        </w:tc>
      </w:tr>
      <w:tr w:rsidR="00946BDF" w:rsidRPr="000F3D65" w14:paraId="507011DA" w14:textId="77777777" w:rsidTr="00C826CF">
        <w:trPr>
          <w:trHeight w:val="300"/>
        </w:trPr>
        <w:tc>
          <w:tcPr>
            <w:tcW w:w="1939" w:type="dxa"/>
            <w:tcBorders>
              <w:top w:val="nil"/>
              <w:left w:val="nil"/>
              <w:bottom w:val="nil"/>
              <w:right w:val="nil"/>
            </w:tcBorders>
            <w:shd w:val="clear" w:color="auto" w:fill="auto"/>
            <w:noWrap/>
            <w:vAlign w:val="bottom"/>
            <w:hideMark/>
          </w:tcPr>
          <w:p w14:paraId="2C1DC668" w14:textId="77777777" w:rsidR="00946BDF" w:rsidRPr="000F3D65" w:rsidRDefault="00946BDF" w:rsidP="00C826CF">
            <w:pPr>
              <w:spacing w:after="0" w:line="240" w:lineRule="auto"/>
              <w:rPr>
                <w:rFonts w:ascii="Calibri" w:eastAsia="Times New Roman" w:hAnsi="Calibri"/>
                <w:color w:val="000000"/>
                <w:sz w:val="18"/>
                <w:szCs w:val="18"/>
                <w:lang w:eastAsia="en-AU"/>
              </w:rPr>
            </w:pPr>
            <w:proofErr w:type="spellStart"/>
            <w:r w:rsidRPr="000F3D65">
              <w:rPr>
                <w:rFonts w:ascii="Calibri" w:eastAsia="Times New Roman" w:hAnsi="Calibri"/>
                <w:color w:val="000000"/>
                <w:sz w:val="18"/>
                <w:szCs w:val="18"/>
                <w:lang w:eastAsia="en-AU"/>
              </w:rPr>
              <w:t>pvalue</w:t>
            </w:r>
            <w:proofErr w:type="spellEnd"/>
          </w:p>
        </w:tc>
        <w:tc>
          <w:tcPr>
            <w:tcW w:w="642" w:type="dxa"/>
            <w:tcBorders>
              <w:top w:val="nil"/>
              <w:left w:val="nil"/>
              <w:bottom w:val="nil"/>
              <w:right w:val="nil"/>
            </w:tcBorders>
            <w:shd w:val="clear" w:color="auto" w:fill="auto"/>
            <w:noWrap/>
            <w:vAlign w:val="bottom"/>
            <w:hideMark/>
          </w:tcPr>
          <w:p w14:paraId="0D515A2D"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0.87</w:t>
            </w:r>
          </w:p>
        </w:tc>
        <w:tc>
          <w:tcPr>
            <w:tcW w:w="1171" w:type="dxa"/>
            <w:tcBorders>
              <w:top w:val="nil"/>
              <w:left w:val="nil"/>
              <w:bottom w:val="nil"/>
              <w:right w:val="nil"/>
            </w:tcBorders>
            <w:shd w:val="clear" w:color="auto" w:fill="auto"/>
            <w:noWrap/>
            <w:vAlign w:val="bottom"/>
            <w:hideMark/>
          </w:tcPr>
          <w:p w14:paraId="04FD3463"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0.02</w:t>
            </w:r>
          </w:p>
        </w:tc>
        <w:tc>
          <w:tcPr>
            <w:tcW w:w="1140" w:type="dxa"/>
            <w:tcBorders>
              <w:top w:val="nil"/>
              <w:left w:val="nil"/>
              <w:bottom w:val="nil"/>
              <w:right w:val="nil"/>
            </w:tcBorders>
            <w:shd w:val="clear" w:color="auto" w:fill="auto"/>
            <w:noWrap/>
            <w:vAlign w:val="bottom"/>
            <w:hideMark/>
          </w:tcPr>
          <w:p w14:paraId="00CF6ABF"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0.76</w:t>
            </w:r>
          </w:p>
        </w:tc>
        <w:tc>
          <w:tcPr>
            <w:tcW w:w="1307" w:type="dxa"/>
            <w:tcBorders>
              <w:top w:val="nil"/>
              <w:left w:val="nil"/>
              <w:bottom w:val="nil"/>
              <w:right w:val="nil"/>
            </w:tcBorders>
            <w:shd w:val="clear" w:color="auto" w:fill="auto"/>
            <w:noWrap/>
            <w:vAlign w:val="bottom"/>
            <w:hideMark/>
          </w:tcPr>
          <w:p w14:paraId="303EDE61"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0.07</w:t>
            </w:r>
          </w:p>
        </w:tc>
        <w:tc>
          <w:tcPr>
            <w:tcW w:w="897" w:type="dxa"/>
            <w:tcBorders>
              <w:top w:val="nil"/>
              <w:left w:val="nil"/>
              <w:bottom w:val="nil"/>
              <w:right w:val="nil"/>
            </w:tcBorders>
            <w:shd w:val="clear" w:color="auto" w:fill="auto"/>
            <w:noWrap/>
            <w:vAlign w:val="bottom"/>
            <w:hideMark/>
          </w:tcPr>
          <w:p w14:paraId="76E60388"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0.05</w:t>
            </w:r>
          </w:p>
        </w:tc>
        <w:tc>
          <w:tcPr>
            <w:tcW w:w="1930" w:type="dxa"/>
            <w:tcBorders>
              <w:top w:val="nil"/>
              <w:left w:val="nil"/>
              <w:bottom w:val="nil"/>
              <w:right w:val="nil"/>
            </w:tcBorders>
            <w:shd w:val="clear" w:color="auto" w:fill="auto"/>
            <w:noWrap/>
            <w:vAlign w:val="bottom"/>
            <w:hideMark/>
          </w:tcPr>
          <w:p w14:paraId="71226B02"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0.11</w:t>
            </w:r>
          </w:p>
        </w:tc>
      </w:tr>
      <w:tr w:rsidR="00946BDF" w:rsidRPr="000F3D65" w14:paraId="7EF90631" w14:textId="77777777" w:rsidTr="00C826CF">
        <w:trPr>
          <w:trHeight w:val="300"/>
        </w:trPr>
        <w:tc>
          <w:tcPr>
            <w:tcW w:w="1939" w:type="dxa"/>
            <w:tcBorders>
              <w:top w:val="nil"/>
              <w:left w:val="nil"/>
              <w:bottom w:val="nil"/>
              <w:right w:val="nil"/>
            </w:tcBorders>
            <w:shd w:val="clear" w:color="auto" w:fill="auto"/>
            <w:noWrap/>
            <w:vAlign w:val="bottom"/>
            <w:hideMark/>
          </w:tcPr>
          <w:p w14:paraId="7669C836" w14:textId="77777777" w:rsidR="00946BDF" w:rsidRPr="000F3D65" w:rsidRDefault="00946BDF" w:rsidP="00C826CF">
            <w:pPr>
              <w:spacing w:after="0" w:line="240" w:lineRule="auto"/>
              <w:rPr>
                <w:rFonts w:ascii="Arial" w:eastAsia="Times New Roman" w:hAnsi="Arial" w:cs="Arial"/>
                <w:color w:val="auto"/>
                <w:sz w:val="18"/>
                <w:szCs w:val="18"/>
                <w:lang w:eastAsia="en-AU"/>
              </w:rPr>
            </w:pPr>
            <w:r w:rsidRPr="000F3D65">
              <w:rPr>
                <w:rFonts w:ascii="Arial" w:eastAsia="Times New Roman" w:hAnsi="Arial" w:cs="Arial"/>
                <w:color w:val="auto"/>
                <w:sz w:val="18"/>
                <w:szCs w:val="18"/>
                <w:lang w:eastAsia="en-AU"/>
              </w:rPr>
              <w:t>Dairy cattle (number)</w:t>
            </w:r>
          </w:p>
        </w:tc>
        <w:tc>
          <w:tcPr>
            <w:tcW w:w="642" w:type="dxa"/>
            <w:tcBorders>
              <w:top w:val="nil"/>
              <w:left w:val="nil"/>
              <w:bottom w:val="nil"/>
              <w:right w:val="nil"/>
            </w:tcBorders>
            <w:shd w:val="clear" w:color="auto" w:fill="auto"/>
            <w:noWrap/>
            <w:vAlign w:val="bottom"/>
            <w:hideMark/>
          </w:tcPr>
          <w:p w14:paraId="5332AEA9"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1.36</w:t>
            </w:r>
          </w:p>
        </w:tc>
        <w:tc>
          <w:tcPr>
            <w:tcW w:w="1171" w:type="dxa"/>
            <w:tcBorders>
              <w:top w:val="nil"/>
              <w:left w:val="nil"/>
              <w:bottom w:val="nil"/>
              <w:right w:val="nil"/>
            </w:tcBorders>
            <w:shd w:val="clear" w:color="auto" w:fill="auto"/>
            <w:noWrap/>
            <w:vAlign w:val="bottom"/>
            <w:hideMark/>
          </w:tcPr>
          <w:p w14:paraId="5A636ABA"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-0.17</w:t>
            </w:r>
          </w:p>
        </w:tc>
        <w:tc>
          <w:tcPr>
            <w:tcW w:w="1140" w:type="dxa"/>
            <w:tcBorders>
              <w:top w:val="nil"/>
              <w:left w:val="nil"/>
              <w:bottom w:val="nil"/>
              <w:right w:val="nil"/>
            </w:tcBorders>
            <w:shd w:val="clear" w:color="auto" w:fill="auto"/>
            <w:noWrap/>
            <w:vAlign w:val="bottom"/>
            <w:hideMark/>
          </w:tcPr>
          <w:p w14:paraId="3302398A"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0.28</w:t>
            </w:r>
          </w:p>
        </w:tc>
        <w:tc>
          <w:tcPr>
            <w:tcW w:w="1307" w:type="dxa"/>
            <w:tcBorders>
              <w:top w:val="nil"/>
              <w:left w:val="nil"/>
              <w:bottom w:val="nil"/>
              <w:right w:val="nil"/>
            </w:tcBorders>
            <w:shd w:val="clear" w:color="auto" w:fill="auto"/>
            <w:noWrap/>
            <w:vAlign w:val="bottom"/>
            <w:hideMark/>
          </w:tcPr>
          <w:p w14:paraId="7766200C"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-0.87</w:t>
            </w:r>
          </w:p>
        </w:tc>
        <w:tc>
          <w:tcPr>
            <w:tcW w:w="897" w:type="dxa"/>
            <w:tcBorders>
              <w:top w:val="nil"/>
              <w:left w:val="nil"/>
              <w:bottom w:val="nil"/>
              <w:right w:val="nil"/>
            </w:tcBorders>
            <w:shd w:val="clear" w:color="auto" w:fill="auto"/>
            <w:noWrap/>
            <w:vAlign w:val="bottom"/>
            <w:hideMark/>
          </w:tcPr>
          <w:p w14:paraId="23E8600D"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0.06</w:t>
            </w:r>
          </w:p>
        </w:tc>
        <w:tc>
          <w:tcPr>
            <w:tcW w:w="1930" w:type="dxa"/>
            <w:tcBorders>
              <w:top w:val="nil"/>
              <w:left w:val="nil"/>
              <w:bottom w:val="nil"/>
              <w:right w:val="nil"/>
            </w:tcBorders>
            <w:shd w:val="clear" w:color="auto" w:fill="auto"/>
            <w:noWrap/>
            <w:vAlign w:val="bottom"/>
            <w:hideMark/>
          </w:tcPr>
          <w:p w14:paraId="24B99795"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-0.68</w:t>
            </w:r>
          </w:p>
        </w:tc>
      </w:tr>
      <w:tr w:rsidR="00946BDF" w:rsidRPr="000F3D65" w14:paraId="041A3208" w14:textId="77777777" w:rsidTr="00C826CF">
        <w:trPr>
          <w:trHeight w:val="300"/>
        </w:trPr>
        <w:tc>
          <w:tcPr>
            <w:tcW w:w="1939" w:type="dxa"/>
            <w:tcBorders>
              <w:top w:val="nil"/>
              <w:left w:val="nil"/>
              <w:bottom w:val="nil"/>
              <w:right w:val="nil"/>
            </w:tcBorders>
            <w:shd w:val="clear" w:color="auto" w:fill="auto"/>
            <w:noWrap/>
            <w:vAlign w:val="bottom"/>
            <w:hideMark/>
          </w:tcPr>
          <w:p w14:paraId="326F888D"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se</w:t>
            </w:r>
          </w:p>
        </w:tc>
        <w:tc>
          <w:tcPr>
            <w:tcW w:w="642" w:type="dxa"/>
            <w:tcBorders>
              <w:top w:val="nil"/>
              <w:left w:val="nil"/>
              <w:bottom w:val="nil"/>
              <w:right w:val="nil"/>
            </w:tcBorders>
            <w:shd w:val="clear" w:color="auto" w:fill="auto"/>
            <w:noWrap/>
            <w:vAlign w:val="bottom"/>
            <w:hideMark/>
          </w:tcPr>
          <w:p w14:paraId="7BD661B6"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(0.60)</w:t>
            </w:r>
          </w:p>
        </w:tc>
        <w:tc>
          <w:tcPr>
            <w:tcW w:w="1171" w:type="dxa"/>
            <w:tcBorders>
              <w:top w:val="nil"/>
              <w:left w:val="nil"/>
              <w:bottom w:val="nil"/>
              <w:right w:val="nil"/>
            </w:tcBorders>
            <w:shd w:val="clear" w:color="auto" w:fill="auto"/>
            <w:noWrap/>
            <w:vAlign w:val="bottom"/>
            <w:hideMark/>
          </w:tcPr>
          <w:p w14:paraId="6A6F70CF"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(0.21)</w:t>
            </w:r>
          </w:p>
        </w:tc>
        <w:tc>
          <w:tcPr>
            <w:tcW w:w="1140" w:type="dxa"/>
            <w:tcBorders>
              <w:top w:val="nil"/>
              <w:left w:val="nil"/>
              <w:bottom w:val="nil"/>
              <w:right w:val="nil"/>
            </w:tcBorders>
            <w:shd w:val="clear" w:color="auto" w:fill="auto"/>
            <w:noWrap/>
            <w:vAlign w:val="bottom"/>
            <w:hideMark/>
          </w:tcPr>
          <w:p w14:paraId="5047B267"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(0.26)</w:t>
            </w:r>
          </w:p>
        </w:tc>
        <w:tc>
          <w:tcPr>
            <w:tcW w:w="1307" w:type="dxa"/>
            <w:tcBorders>
              <w:top w:val="nil"/>
              <w:left w:val="nil"/>
              <w:bottom w:val="nil"/>
              <w:right w:val="nil"/>
            </w:tcBorders>
            <w:shd w:val="clear" w:color="auto" w:fill="auto"/>
            <w:noWrap/>
            <w:vAlign w:val="bottom"/>
            <w:hideMark/>
          </w:tcPr>
          <w:p w14:paraId="69940743"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(0.34)</w:t>
            </w:r>
          </w:p>
        </w:tc>
        <w:tc>
          <w:tcPr>
            <w:tcW w:w="897" w:type="dxa"/>
            <w:tcBorders>
              <w:top w:val="nil"/>
              <w:left w:val="nil"/>
              <w:bottom w:val="nil"/>
              <w:right w:val="nil"/>
            </w:tcBorders>
            <w:shd w:val="clear" w:color="auto" w:fill="auto"/>
            <w:noWrap/>
            <w:vAlign w:val="bottom"/>
            <w:hideMark/>
          </w:tcPr>
          <w:p w14:paraId="6EE77A1E"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(0.05)</w:t>
            </w:r>
          </w:p>
        </w:tc>
        <w:tc>
          <w:tcPr>
            <w:tcW w:w="1930" w:type="dxa"/>
            <w:tcBorders>
              <w:top w:val="nil"/>
              <w:left w:val="nil"/>
              <w:bottom w:val="nil"/>
              <w:right w:val="nil"/>
            </w:tcBorders>
            <w:shd w:val="clear" w:color="auto" w:fill="auto"/>
            <w:noWrap/>
            <w:vAlign w:val="bottom"/>
            <w:hideMark/>
          </w:tcPr>
          <w:p w14:paraId="4144B680"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(0.50)</w:t>
            </w:r>
          </w:p>
        </w:tc>
      </w:tr>
      <w:tr w:rsidR="00946BDF" w:rsidRPr="000F3D65" w14:paraId="11179483" w14:textId="77777777" w:rsidTr="00C826CF">
        <w:trPr>
          <w:trHeight w:val="300"/>
        </w:trPr>
        <w:tc>
          <w:tcPr>
            <w:tcW w:w="1939" w:type="dxa"/>
            <w:tcBorders>
              <w:top w:val="nil"/>
              <w:left w:val="nil"/>
              <w:bottom w:val="nil"/>
              <w:right w:val="nil"/>
            </w:tcBorders>
            <w:shd w:val="clear" w:color="auto" w:fill="auto"/>
            <w:noWrap/>
            <w:vAlign w:val="bottom"/>
            <w:hideMark/>
          </w:tcPr>
          <w:p w14:paraId="7BFE1519" w14:textId="77777777" w:rsidR="00946BDF" w:rsidRPr="000F3D65" w:rsidRDefault="00946BDF" w:rsidP="00C826CF">
            <w:pPr>
              <w:spacing w:after="0" w:line="240" w:lineRule="auto"/>
              <w:rPr>
                <w:rFonts w:ascii="Calibri" w:eastAsia="Times New Roman" w:hAnsi="Calibri"/>
                <w:color w:val="000000"/>
                <w:sz w:val="18"/>
                <w:szCs w:val="18"/>
                <w:lang w:eastAsia="en-AU"/>
              </w:rPr>
            </w:pPr>
            <w:proofErr w:type="spellStart"/>
            <w:r w:rsidRPr="000F3D65">
              <w:rPr>
                <w:rFonts w:ascii="Calibri" w:eastAsia="Times New Roman" w:hAnsi="Calibri"/>
                <w:color w:val="000000"/>
                <w:sz w:val="18"/>
                <w:szCs w:val="18"/>
                <w:lang w:eastAsia="en-AU"/>
              </w:rPr>
              <w:t>pvalue</w:t>
            </w:r>
            <w:proofErr w:type="spellEnd"/>
          </w:p>
        </w:tc>
        <w:tc>
          <w:tcPr>
            <w:tcW w:w="642" w:type="dxa"/>
            <w:tcBorders>
              <w:top w:val="nil"/>
              <w:left w:val="nil"/>
              <w:bottom w:val="nil"/>
              <w:right w:val="nil"/>
            </w:tcBorders>
            <w:shd w:val="clear" w:color="auto" w:fill="auto"/>
            <w:noWrap/>
            <w:vAlign w:val="bottom"/>
            <w:hideMark/>
          </w:tcPr>
          <w:p w14:paraId="5D7C6920"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0.02</w:t>
            </w:r>
          </w:p>
        </w:tc>
        <w:tc>
          <w:tcPr>
            <w:tcW w:w="1171" w:type="dxa"/>
            <w:tcBorders>
              <w:top w:val="nil"/>
              <w:left w:val="nil"/>
              <w:bottom w:val="nil"/>
              <w:right w:val="nil"/>
            </w:tcBorders>
            <w:shd w:val="clear" w:color="auto" w:fill="auto"/>
            <w:noWrap/>
            <w:vAlign w:val="bottom"/>
            <w:hideMark/>
          </w:tcPr>
          <w:p w14:paraId="08D9D302"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0.40</w:t>
            </w:r>
          </w:p>
        </w:tc>
        <w:tc>
          <w:tcPr>
            <w:tcW w:w="1140" w:type="dxa"/>
            <w:tcBorders>
              <w:top w:val="nil"/>
              <w:left w:val="nil"/>
              <w:bottom w:val="nil"/>
              <w:right w:val="nil"/>
            </w:tcBorders>
            <w:shd w:val="clear" w:color="auto" w:fill="auto"/>
            <w:noWrap/>
            <w:vAlign w:val="bottom"/>
            <w:hideMark/>
          </w:tcPr>
          <w:p w14:paraId="2780BA29"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0.28</w:t>
            </w:r>
          </w:p>
        </w:tc>
        <w:tc>
          <w:tcPr>
            <w:tcW w:w="1307" w:type="dxa"/>
            <w:tcBorders>
              <w:top w:val="nil"/>
              <w:left w:val="nil"/>
              <w:bottom w:val="nil"/>
              <w:right w:val="nil"/>
            </w:tcBorders>
            <w:shd w:val="clear" w:color="auto" w:fill="auto"/>
            <w:noWrap/>
            <w:vAlign w:val="bottom"/>
            <w:hideMark/>
          </w:tcPr>
          <w:p w14:paraId="107286D9"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0.01</w:t>
            </w:r>
          </w:p>
        </w:tc>
        <w:tc>
          <w:tcPr>
            <w:tcW w:w="897" w:type="dxa"/>
            <w:tcBorders>
              <w:top w:val="nil"/>
              <w:left w:val="nil"/>
              <w:bottom w:val="nil"/>
              <w:right w:val="nil"/>
            </w:tcBorders>
            <w:shd w:val="clear" w:color="auto" w:fill="auto"/>
            <w:noWrap/>
            <w:vAlign w:val="bottom"/>
            <w:hideMark/>
          </w:tcPr>
          <w:p w14:paraId="14ABDF0B"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0.23</w:t>
            </w:r>
          </w:p>
        </w:tc>
        <w:tc>
          <w:tcPr>
            <w:tcW w:w="1930" w:type="dxa"/>
            <w:tcBorders>
              <w:top w:val="nil"/>
              <w:left w:val="nil"/>
              <w:bottom w:val="nil"/>
              <w:right w:val="nil"/>
            </w:tcBorders>
            <w:shd w:val="clear" w:color="auto" w:fill="auto"/>
            <w:noWrap/>
            <w:vAlign w:val="bottom"/>
            <w:hideMark/>
          </w:tcPr>
          <w:p w14:paraId="209862EB"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0.19</w:t>
            </w:r>
          </w:p>
        </w:tc>
      </w:tr>
      <w:tr w:rsidR="00946BDF" w:rsidRPr="000F3D65" w14:paraId="58D3D389" w14:textId="77777777" w:rsidTr="00C826CF">
        <w:trPr>
          <w:trHeight w:val="300"/>
        </w:trPr>
        <w:tc>
          <w:tcPr>
            <w:tcW w:w="1939" w:type="dxa"/>
            <w:tcBorders>
              <w:top w:val="nil"/>
              <w:left w:val="nil"/>
              <w:bottom w:val="nil"/>
              <w:right w:val="nil"/>
            </w:tcBorders>
            <w:shd w:val="clear" w:color="auto" w:fill="auto"/>
            <w:noWrap/>
            <w:vAlign w:val="bottom"/>
            <w:hideMark/>
          </w:tcPr>
          <w:p w14:paraId="50A90F79" w14:textId="77777777" w:rsidR="00946BDF" w:rsidRPr="000F3D65" w:rsidRDefault="00946BDF" w:rsidP="00C826CF">
            <w:pPr>
              <w:spacing w:after="0" w:line="240" w:lineRule="auto"/>
              <w:rPr>
                <w:rFonts w:ascii="Arial" w:eastAsia="Times New Roman" w:hAnsi="Arial" w:cs="Arial"/>
                <w:color w:val="auto"/>
                <w:sz w:val="18"/>
                <w:szCs w:val="18"/>
                <w:lang w:eastAsia="en-AU"/>
              </w:rPr>
            </w:pPr>
            <w:r w:rsidRPr="000F3D65">
              <w:rPr>
                <w:rFonts w:ascii="Arial" w:eastAsia="Times New Roman" w:hAnsi="Arial" w:cs="Arial"/>
                <w:color w:val="auto"/>
                <w:sz w:val="18"/>
                <w:szCs w:val="18"/>
                <w:lang w:eastAsia="en-AU"/>
              </w:rPr>
              <w:t>Labour (weeks)</w:t>
            </w:r>
          </w:p>
        </w:tc>
        <w:tc>
          <w:tcPr>
            <w:tcW w:w="642" w:type="dxa"/>
            <w:tcBorders>
              <w:top w:val="nil"/>
              <w:left w:val="nil"/>
              <w:bottom w:val="nil"/>
              <w:right w:val="nil"/>
            </w:tcBorders>
            <w:shd w:val="clear" w:color="auto" w:fill="auto"/>
            <w:noWrap/>
            <w:vAlign w:val="bottom"/>
            <w:hideMark/>
          </w:tcPr>
          <w:p w14:paraId="00C38368"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0.34</w:t>
            </w:r>
          </w:p>
        </w:tc>
        <w:tc>
          <w:tcPr>
            <w:tcW w:w="1171" w:type="dxa"/>
            <w:tcBorders>
              <w:top w:val="nil"/>
              <w:left w:val="nil"/>
              <w:bottom w:val="nil"/>
              <w:right w:val="nil"/>
            </w:tcBorders>
            <w:shd w:val="clear" w:color="auto" w:fill="auto"/>
            <w:noWrap/>
            <w:vAlign w:val="bottom"/>
            <w:hideMark/>
          </w:tcPr>
          <w:p w14:paraId="6794D637"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-0.33</w:t>
            </w:r>
          </w:p>
        </w:tc>
        <w:tc>
          <w:tcPr>
            <w:tcW w:w="1140" w:type="dxa"/>
            <w:tcBorders>
              <w:top w:val="nil"/>
              <w:left w:val="nil"/>
              <w:bottom w:val="nil"/>
              <w:right w:val="nil"/>
            </w:tcBorders>
            <w:shd w:val="clear" w:color="auto" w:fill="auto"/>
            <w:noWrap/>
            <w:vAlign w:val="bottom"/>
            <w:hideMark/>
          </w:tcPr>
          <w:p w14:paraId="53EAE6FA"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-0.71</w:t>
            </w:r>
          </w:p>
        </w:tc>
        <w:tc>
          <w:tcPr>
            <w:tcW w:w="1307" w:type="dxa"/>
            <w:tcBorders>
              <w:top w:val="nil"/>
              <w:left w:val="nil"/>
              <w:bottom w:val="nil"/>
              <w:right w:val="nil"/>
            </w:tcBorders>
            <w:shd w:val="clear" w:color="auto" w:fill="auto"/>
            <w:noWrap/>
            <w:vAlign w:val="bottom"/>
            <w:hideMark/>
          </w:tcPr>
          <w:p w14:paraId="75ABF8CE"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-1.89</w:t>
            </w:r>
          </w:p>
        </w:tc>
        <w:tc>
          <w:tcPr>
            <w:tcW w:w="897" w:type="dxa"/>
            <w:tcBorders>
              <w:top w:val="nil"/>
              <w:left w:val="nil"/>
              <w:bottom w:val="nil"/>
              <w:right w:val="nil"/>
            </w:tcBorders>
            <w:shd w:val="clear" w:color="auto" w:fill="auto"/>
            <w:noWrap/>
            <w:vAlign w:val="bottom"/>
            <w:hideMark/>
          </w:tcPr>
          <w:p w14:paraId="6174FDEE"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-0.05</w:t>
            </w:r>
          </w:p>
        </w:tc>
        <w:tc>
          <w:tcPr>
            <w:tcW w:w="1930" w:type="dxa"/>
            <w:tcBorders>
              <w:top w:val="nil"/>
              <w:left w:val="nil"/>
              <w:bottom w:val="nil"/>
              <w:right w:val="nil"/>
            </w:tcBorders>
            <w:shd w:val="clear" w:color="auto" w:fill="auto"/>
            <w:noWrap/>
            <w:vAlign w:val="bottom"/>
            <w:hideMark/>
          </w:tcPr>
          <w:p w14:paraId="603E807B"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2.65</w:t>
            </w:r>
          </w:p>
        </w:tc>
      </w:tr>
      <w:tr w:rsidR="00946BDF" w:rsidRPr="000F3D65" w14:paraId="74480C9F" w14:textId="77777777" w:rsidTr="00C826CF">
        <w:trPr>
          <w:trHeight w:val="300"/>
        </w:trPr>
        <w:tc>
          <w:tcPr>
            <w:tcW w:w="1939" w:type="dxa"/>
            <w:tcBorders>
              <w:top w:val="nil"/>
              <w:left w:val="nil"/>
              <w:bottom w:val="nil"/>
              <w:right w:val="nil"/>
            </w:tcBorders>
            <w:shd w:val="clear" w:color="auto" w:fill="auto"/>
            <w:noWrap/>
            <w:vAlign w:val="bottom"/>
            <w:hideMark/>
          </w:tcPr>
          <w:p w14:paraId="51671B57"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se</w:t>
            </w:r>
          </w:p>
        </w:tc>
        <w:tc>
          <w:tcPr>
            <w:tcW w:w="642" w:type="dxa"/>
            <w:tcBorders>
              <w:top w:val="nil"/>
              <w:left w:val="nil"/>
              <w:bottom w:val="nil"/>
              <w:right w:val="nil"/>
            </w:tcBorders>
            <w:shd w:val="clear" w:color="auto" w:fill="auto"/>
            <w:noWrap/>
            <w:vAlign w:val="bottom"/>
            <w:hideMark/>
          </w:tcPr>
          <w:p w14:paraId="7B90BA02"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(1.11)</w:t>
            </w:r>
          </w:p>
        </w:tc>
        <w:tc>
          <w:tcPr>
            <w:tcW w:w="1171" w:type="dxa"/>
            <w:tcBorders>
              <w:top w:val="nil"/>
              <w:left w:val="nil"/>
              <w:bottom w:val="nil"/>
              <w:right w:val="nil"/>
            </w:tcBorders>
            <w:shd w:val="clear" w:color="auto" w:fill="auto"/>
            <w:noWrap/>
            <w:vAlign w:val="bottom"/>
            <w:hideMark/>
          </w:tcPr>
          <w:p w14:paraId="7A3CE405"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(0.31)</w:t>
            </w:r>
          </w:p>
        </w:tc>
        <w:tc>
          <w:tcPr>
            <w:tcW w:w="1140" w:type="dxa"/>
            <w:tcBorders>
              <w:top w:val="nil"/>
              <w:left w:val="nil"/>
              <w:bottom w:val="nil"/>
              <w:right w:val="nil"/>
            </w:tcBorders>
            <w:shd w:val="clear" w:color="auto" w:fill="auto"/>
            <w:noWrap/>
            <w:vAlign w:val="bottom"/>
            <w:hideMark/>
          </w:tcPr>
          <w:p w14:paraId="0D04996B"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(0.72)</w:t>
            </w:r>
          </w:p>
        </w:tc>
        <w:tc>
          <w:tcPr>
            <w:tcW w:w="1307" w:type="dxa"/>
            <w:tcBorders>
              <w:top w:val="nil"/>
              <w:left w:val="nil"/>
              <w:bottom w:val="nil"/>
              <w:right w:val="nil"/>
            </w:tcBorders>
            <w:shd w:val="clear" w:color="auto" w:fill="auto"/>
            <w:noWrap/>
            <w:vAlign w:val="bottom"/>
            <w:hideMark/>
          </w:tcPr>
          <w:p w14:paraId="047E4C41"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(0.67)</w:t>
            </w:r>
          </w:p>
        </w:tc>
        <w:tc>
          <w:tcPr>
            <w:tcW w:w="897" w:type="dxa"/>
            <w:tcBorders>
              <w:top w:val="nil"/>
              <w:left w:val="nil"/>
              <w:bottom w:val="nil"/>
              <w:right w:val="nil"/>
            </w:tcBorders>
            <w:shd w:val="clear" w:color="auto" w:fill="auto"/>
            <w:noWrap/>
            <w:vAlign w:val="bottom"/>
            <w:hideMark/>
          </w:tcPr>
          <w:p w14:paraId="7C401DCB"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(0.06)</w:t>
            </w:r>
          </w:p>
        </w:tc>
        <w:tc>
          <w:tcPr>
            <w:tcW w:w="1930" w:type="dxa"/>
            <w:tcBorders>
              <w:top w:val="nil"/>
              <w:left w:val="nil"/>
              <w:bottom w:val="nil"/>
              <w:right w:val="nil"/>
            </w:tcBorders>
            <w:shd w:val="clear" w:color="auto" w:fill="auto"/>
            <w:noWrap/>
            <w:vAlign w:val="bottom"/>
            <w:hideMark/>
          </w:tcPr>
          <w:p w14:paraId="42C40030"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(1.13)</w:t>
            </w:r>
          </w:p>
        </w:tc>
      </w:tr>
      <w:tr w:rsidR="00946BDF" w:rsidRPr="000F3D65" w14:paraId="1414EC71" w14:textId="77777777" w:rsidTr="00C826CF">
        <w:trPr>
          <w:trHeight w:val="300"/>
        </w:trPr>
        <w:tc>
          <w:tcPr>
            <w:tcW w:w="1939" w:type="dxa"/>
            <w:tcBorders>
              <w:top w:val="nil"/>
              <w:left w:val="nil"/>
              <w:bottom w:val="nil"/>
              <w:right w:val="nil"/>
            </w:tcBorders>
            <w:shd w:val="clear" w:color="auto" w:fill="auto"/>
            <w:noWrap/>
            <w:vAlign w:val="bottom"/>
            <w:hideMark/>
          </w:tcPr>
          <w:p w14:paraId="0B193224" w14:textId="77777777" w:rsidR="00946BDF" w:rsidRPr="000F3D65" w:rsidRDefault="00946BDF" w:rsidP="00C826CF">
            <w:pPr>
              <w:spacing w:after="0" w:line="240" w:lineRule="auto"/>
              <w:rPr>
                <w:rFonts w:ascii="Calibri" w:eastAsia="Times New Roman" w:hAnsi="Calibri"/>
                <w:color w:val="000000"/>
                <w:sz w:val="18"/>
                <w:szCs w:val="18"/>
                <w:lang w:eastAsia="en-AU"/>
              </w:rPr>
            </w:pPr>
            <w:proofErr w:type="spellStart"/>
            <w:r w:rsidRPr="000F3D65">
              <w:rPr>
                <w:rFonts w:ascii="Calibri" w:eastAsia="Times New Roman" w:hAnsi="Calibri"/>
                <w:color w:val="000000"/>
                <w:sz w:val="18"/>
                <w:szCs w:val="18"/>
                <w:lang w:eastAsia="en-AU"/>
              </w:rPr>
              <w:t>pvalue</w:t>
            </w:r>
            <w:proofErr w:type="spellEnd"/>
          </w:p>
        </w:tc>
        <w:tc>
          <w:tcPr>
            <w:tcW w:w="642" w:type="dxa"/>
            <w:tcBorders>
              <w:top w:val="nil"/>
              <w:left w:val="nil"/>
              <w:bottom w:val="nil"/>
              <w:right w:val="nil"/>
            </w:tcBorders>
            <w:shd w:val="clear" w:color="auto" w:fill="auto"/>
            <w:noWrap/>
            <w:vAlign w:val="bottom"/>
            <w:hideMark/>
          </w:tcPr>
          <w:p w14:paraId="60A544A6"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0.76</w:t>
            </w:r>
          </w:p>
        </w:tc>
        <w:tc>
          <w:tcPr>
            <w:tcW w:w="1171" w:type="dxa"/>
            <w:tcBorders>
              <w:top w:val="nil"/>
              <w:left w:val="nil"/>
              <w:bottom w:val="nil"/>
              <w:right w:val="nil"/>
            </w:tcBorders>
            <w:shd w:val="clear" w:color="auto" w:fill="auto"/>
            <w:noWrap/>
            <w:vAlign w:val="bottom"/>
            <w:hideMark/>
          </w:tcPr>
          <w:p w14:paraId="3F478FA3"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0.28</w:t>
            </w:r>
          </w:p>
        </w:tc>
        <w:tc>
          <w:tcPr>
            <w:tcW w:w="1140" w:type="dxa"/>
            <w:tcBorders>
              <w:top w:val="nil"/>
              <w:left w:val="nil"/>
              <w:bottom w:val="nil"/>
              <w:right w:val="nil"/>
            </w:tcBorders>
            <w:shd w:val="clear" w:color="auto" w:fill="auto"/>
            <w:noWrap/>
            <w:vAlign w:val="bottom"/>
            <w:hideMark/>
          </w:tcPr>
          <w:p w14:paraId="375E394E"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0.32</w:t>
            </w:r>
          </w:p>
        </w:tc>
        <w:tc>
          <w:tcPr>
            <w:tcW w:w="1307" w:type="dxa"/>
            <w:tcBorders>
              <w:top w:val="nil"/>
              <w:left w:val="nil"/>
              <w:bottom w:val="nil"/>
              <w:right w:val="nil"/>
            </w:tcBorders>
            <w:shd w:val="clear" w:color="auto" w:fill="auto"/>
            <w:noWrap/>
            <w:vAlign w:val="bottom"/>
            <w:hideMark/>
          </w:tcPr>
          <w:p w14:paraId="34C93E0D"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897" w:type="dxa"/>
            <w:tcBorders>
              <w:top w:val="nil"/>
              <w:left w:val="nil"/>
              <w:bottom w:val="nil"/>
              <w:right w:val="nil"/>
            </w:tcBorders>
            <w:shd w:val="clear" w:color="auto" w:fill="auto"/>
            <w:noWrap/>
            <w:vAlign w:val="bottom"/>
            <w:hideMark/>
          </w:tcPr>
          <w:p w14:paraId="275E54F6"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0.34</w:t>
            </w:r>
          </w:p>
        </w:tc>
        <w:tc>
          <w:tcPr>
            <w:tcW w:w="1930" w:type="dxa"/>
            <w:tcBorders>
              <w:top w:val="nil"/>
              <w:left w:val="nil"/>
              <w:bottom w:val="nil"/>
              <w:right w:val="nil"/>
            </w:tcBorders>
            <w:shd w:val="clear" w:color="auto" w:fill="auto"/>
            <w:noWrap/>
            <w:vAlign w:val="bottom"/>
            <w:hideMark/>
          </w:tcPr>
          <w:p w14:paraId="68EE2BD8"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0.02</w:t>
            </w:r>
          </w:p>
        </w:tc>
      </w:tr>
      <w:tr w:rsidR="00946BDF" w:rsidRPr="000F3D65" w14:paraId="5984FE1E" w14:textId="77777777" w:rsidTr="00C826CF">
        <w:trPr>
          <w:trHeight w:val="300"/>
        </w:trPr>
        <w:tc>
          <w:tcPr>
            <w:tcW w:w="1939" w:type="dxa"/>
            <w:tcBorders>
              <w:top w:val="nil"/>
              <w:left w:val="nil"/>
              <w:bottom w:val="nil"/>
              <w:right w:val="nil"/>
            </w:tcBorders>
            <w:shd w:val="clear" w:color="auto" w:fill="auto"/>
            <w:noWrap/>
            <w:vAlign w:val="bottom"/>
            <w:hideMark/>
          </w:tcPr>
          <w:p w14:paraId="01BF5EE8" w14:textId="77777777" w:rsidR="00946BDF" w:rsidRPr="000F3D65" w:rsidRDefault="00946BDF" w:rsidP="00C826CF">
            <w:pPr>
              <w:spacing w:after="0" w:line="240" w:lineRule="auto"/>
              <w:rPr>
                <w:rFonts w:ascii="Arial" w:eastAsia="Times New Roman" w:hAnsi="Arial" w:cs="Arial"/>
                <w:color w:val="auto"/>
                <w:sz w:val="18"/>
                <w:szCs w:val="18"/>
                <w:lang w:eastAsia="en-AU"/>
              </w:rPr>
            </w:pPr>
            <w:r w:rsidRPr="000F3D65">
              <w:rPr>
                <w:rFonts w:ascii="Arial" w:eastAsia="Times New Roman" w:hAnsi="Arial" w:cs="Arial"/>
                <w:color w:val="auto"/>
                <w:sz w:val="18"/>
                <w:szCs w:val="18"/>
                <w:lang w:eastAsia="en-AU"/>
              </w:rPr>
              <w:t>Fodder (index)</w:t>
            </w:r>
          </w:p>
        </w:tc>
        <w:tc>
          <w:tcPr>
            <w:tcW w:w="642" w:type="dxa"/>
            <w:tcBorders>
              <w:top w:val="nil"/>
              <w:left w:val="nil"/>
              <w:bottom w:val="nil"/>
              <w:right w:val="nil"/>
            </w:tcBorders>
            <w:shd w:val="clear" w:color="auto" w:fill="auto"/>
            <w:noWrap/>
            <w:vAlign w:val="bottom"/>
            <w:hideMark/>
          </w:tcPr>
          <w:p w14:paraId="25A89212"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2.06</w:t>
            </w:r>
          </w:p>
        </w:tc>
        <w:tc>
          <w:tcPr>
            <w:tcW w:w="1171" w:type="dxa"/>
            <w:tcBorders>
              <w:top w:val="nil"/>
              <w:left w:val="nil"/>
              <w:bottom w:val="nil"/>
              <w:right w:val="nil"/>
            </w:tcBorders>
            <w:shd w:val="clear" w:color="auto" w:fill="auto"/>
            <w:noWrap/>
            <w:vAlign w:val="bottom"/>
            <w:hideMark/>
          </w:tcPr>
          <w:p w14:paraId="4EF88153"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0.44</w:t>
            </w:r>
          </w:p>
        </w:tc>
        <w:tc>
          <w:tcPr>
            <w:tcW w:w="1140" w:type="dxa"/>
            <w:tcBorders>
              <w:top w:val="nil"/>
              <w:left w:val="nil"/>
              <w:bottom w:val="nil"/>
              <w:right w:val="nil"/>
            </w:tcBorders>
            <w:shd w:val="clear" w:color="auto" w:fill="auto"/>
            <w:noWrap/>
            <w:vAlign w:val="bottom"/>
            <w:hideMark/>
          </w:tcPr>
          <w:p w14:paraId="2E863441"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-0.81</w:t>
            </w:r>
          </w:p>
        </w:tc>
        <w:tc>
          <w:tcPr>
            <w:tcW w:w="1307" w:type="dxa"/>
            <w:tcBorders>
              <w:top w:val="nil"/>
              <w:left w:val="nil"/>
              <w:bottom w:val="nil"/>
              <w:right w:val="nil"/>
            </w:tcBorders>
            <w:shd w:val="clear" w:color="auto" w:fill="auto"/>
            <w:noWrap/>
            <w:vAlign w:val="bottom"/>
            <w:hideMark/>
          </w:tcPr>
          <w:p w14:paraId="6D8F790D"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-2.62</w:t>
            </w:r>
          </w:p>
        </w:tc>
        <w:tc>
          <w:tcPr>
            <w:tcW w:w="897" w:type="dxa"/>
            <w:tcBorders>
              <w:top w:val="nil"/>
              <w:left w:val="nil"/>
              <w:bottom w:val="nil"/>
              <w:right w:val="nil"/>
            </w:tcBorders>
            <w:shd w:val="clear" w:color="auto" w:fill="auto"/>
            <w:noWrap/>
            <w:vAlign w:val="bottom"/>
            <w:hideMark/>
          </w:tcPr>
          <w:p w14:paraId="3423E6F4"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0.16</w:t>
            </w:r>
          </w:p>
        </w:tc>
        <w:tc>
          <w:tcPr>
            <w:tcW w:w="1930" w:type="dxa"/>
            <w:tcBorders>
              <w:top w:val="nil"/>
              <w:left w:val="nil"/>
              <w:bottom w:val="nil"/>
              <w:right w:val="nil"/>
            </w:tcBorders>
            <w:shd w:val="clear" w:color="auto" w:fill="auto"/>
            <w:noWrap/>
            <w:vAlign w:val="bottom"/>
            <w:hideMark/>
          </w:tcPr>
          <w:p w14:paraId="605FE299"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0.59</w:t>
            </w:r>
          </w:p>
        </w:tc>
      </w:tr>
      <w:tr w:rsidR="00946BDF" w:rsidRPr="000F3D65" w14:paraId="78981D1A" w14:textId="77777777" w:rsidTr="00C826CF">
        <w:trPr>
          <w:trHeight w:val="300"/>
        </w:trPr>
        <w:tc>
          <w:tcPr>
            <w:tcW w:w="1939" w:type="dxa"/>
            <w:tcBorders>
              <w:top w:val="nil"/>
              <w:left w:val="nil"/>
              <w:bottom w:val="nil"/>
              <w:right w:val="nil"/>
            </w:tcBorders>
            <w:shd w:val="clear" w:color="auto" w:fill="auto"/>
            <w:noWrap/>
            <w:vAlign w:val="bottom"/>
            <w:hideMark/>
          </w:tcPr>
          <w:p w14:paraId="5E15AC5F"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se</w:t>
            </w:r>
          </w:p>
        </w:tc>
        <w:tc>
          <w:tcPr>
            <w:tcW w:w="642" w:type="dxa"/>
            <w:tcBorders>
              <w:top w:val="nil"/>
              <w:left w:val="nil"/>
              <w:bottom w:val="nil"/>
              <w:right w:val="nil"/>
            </w:tcBorders>
            <w:shd w:val="clear" w:color="auto" w:fill="auto"/>
            <w:noWrap/>
            <w:vAlign w:val="bottom"/>
            <w:hideMark/>
          </w:tcPr>
          <w:p w14:paraId="0082B2CD"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(1.16)</w:t>
            </w:r>
          </w:p>
        </w:tc>
        <w:tc>
          <w:tcPr>
            <w:tcW w:w="1171" w:type="dxa"/>
            <w:tcBorders>
              <w:top w:val="nil"/>
              <w:left w:val="nil"/>
              <w:bottom w:val="nil"/>
              <w:right w:val="nil"/>
            </w:tcBorders>
            <w:shd w:val="clear" w:color="auto" w:fill="auto"/>
            <w:noWrap/>
            <w:vAlign w:val="bottom"/>
            <w:hideMark/>
          </w:tcPr>
          <w:p w14:paraId="3112005F"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(0.18)</w:t>
            </w:r>
          </w:p>
        </w:tc>
        <w:tc>
          <w:tcPr>
            <w:tcW w:w="1140" w:type="dxa"/>
            <w:tcBorders>
              <w:top w:val="nil"/>
              <w:left w:val="nil"/>
              <w:bottom w:val="nil"/>
              <w:right w:val="nil"/>
            </w:tcBorders>
            <w:shd w:val="clear" w:color="auto" w:fill="auto"/>
            <w:noWrap/>
            <w:vAlign w:val="bottom"/>
            <w:hideMark/>
          </w:tcPr>
          <w:p w14:paraId="1AA50233"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(0.29)</w:t>
            </w:r>
          </w:p>
        </w:tc>
        <w:tc>
          <w:tcPr>
            <w:tcW w:w="1307" w:type="dxa"/>
            <w:tcBorders>
              <w:top w:val="nil"/>
              <w:left w:val="nil"/>
              <w:bottom w:val="nil"/>
              <w:right w:val="nil"/>
            </w:tcBorders>
            <w:shd w:val="clear" w:color="auto" w:fill="auto"/>
            <w:noWrap/>
            <w:vAlign w:val="bottom"/>
            <w:hideMark/>
          </w:tcPr>
          <w:p w14:paraId="47521AA8"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(0.83)</w:t>
            </w:r>
          </w:p>
        </w:tc>
        <w:tc>
          <w:tcPr>
            <w:tcW w:w="897" w:type="dxa"/>
            <w:tcBorders>
              <w:top w:val="nil"/>
              <w:left w:val="nil"/>
              <w:bottom w:val="nil"/>
              <w:right w:val="nil"/>
            </w:tcBorders>
            <w:shd w:val="clear" w:color="auto" w:fill="auto"/>
            <w:noWrap/>
            <w:vAlign w:val="bottom"/>
            <w:hideMark/>
          </w:tcPr>
          <w:p w14:paraId="33D58319"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(0.08)</w:t>
            </w:r>
          </w:p>
        </w:tc>
        <w:tc>
          <w:tcPr>
            <w:tcW w:w="1930" w:type="dxa"/>
            <w:tcBorders>
              <w:top w:val="nil"/>
              <w:left w:val="nil"/>
              <w:bottom w:val="nil"/>
              <w:right w:val="nil"/>
            </w:tcBorders>
            <w:shd w:val="clear" w:color="auto" w:fill="auto"/>
            <w:noWrap/>
            <w:vAlign w:val="bottom"/>
            <w:hideMark/>
          </w:tcPr>
          <w:p w14:paraId="211332FF"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(0.74)</w:t>
            </w:r>
          </w:p>
        </w:tc>
      </w:tr>
      <w:tr w:rsidR="00946BDF" w:rsidRPr="000F3D65" w14:paraId="4870FE06" w14:textId="77777777" w:rsidTr="00C826CF">
        <w:trPr>
          <w:trHeight w:val="300"/>
        </w:trPr>
        <w:tc>
          <w:tcPr>
            <w:tcW w:w="1939" w:type="dxa"/>
            <w:tcBorders>
              <w:top w:val="nil"/>
              <w:left w:val="nil"/>
              <w:bottom w:val="nil"/>
              <w:right w:val="nil"/>
            </w:tcBorders>
            <w:shd w:val="clear" w:color="auto" w:fill="auto"/>
            <w:noWrap/>
            <w:vAlign w:val="bottom"/>
            <w:hideMark/>
          </w:tcPr>
          <w:p w14:paraId="7EA15EAF" w14:textId="77777777" w:rsidR="00946BDF" w:rsidRPr="000F3D65" w:rsidRDefault="00946BDF" w:rsidP="00C826CF">
            <w:pPr>
              <w:spacing w:after="0" w:line="240" w:lineRule="auto"/>
              <w:rPr>
                <w:rFonts w:ascii="Calibri" w:eastAsia="Times New Roman" w:hAnsi="Calibri"/>
                <w:color w:val="000000"/>
                <w:sz w:val="18"/>
                <w:szCs w:val="18"/>
                <w:lang w:eastAsia="en-AU"/>
              </w:rPr>
            </w:pPr>
            <w:proofErr w:type="spellStart"/>
            <w:r w:rsidRPr="000F3D65">
              <w:rPr>
                <w:rFonts w:ascii="Calibri" w:eastAsia="Times New Roman" w:hAnsi="Calibri"/>
                <w:color w:val="000000"/>
                <w:sz w:val="18"/>
                <w:szCs w:val="18"/>
                <w:lang w:eastAsia="en-AU"/>
              </w:rPr>
              <w:t>pvalue</w:t>
            </w:r>
            <w:proofErr w:type="spellEnd"/>
          </w:p>
        </w:tc>
        <w:tc>
          <w:tcPr>
            <w:tcW w:w="642" w:type="dxa"/>
            <w:tcBorders>
              <w:top w:val="nil"/>
              <w:left w:val="nil"/>
              <w:bottom w:val="nil"/>
              <w:right w:val="nil"/>
            </w:tcBorders>
            <w:shd w:val="clear" w:color="auto" w:fill="auto"/>
            <w:noWrap/>
            <w:vAlign w:val="bottom"/>
            <w:hideMark/>
          </w:tcPr>
          <w:p w14:paraId="0FBA63AD"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0.07</w:t>
            </w:r>
          </w:p>
        </w:tc>
        <w:tc>
          <w:tcPr>
            <w:tcW w:w="1171" w:type="dxa"/>
            <w:tcBorders>
              <w:top w:val="nil"/>
              <w:left w:val="nil"/>
              <w:bottom w:val="nil"/>
              <w:right w:val="nil"/>
            </w:tcBorders>
            <w:shd w:val="clear" w:color="auto" w:fill="auto"/>
            <w:noWrap/>
            <w:vAlign w:val="bottom"/>
            <w:hideMark/>
          </w:tcPr>
          <w:p w14:paraId="7C8EA050"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0.01</w:t>
            </w:r>
          </w:p>
        </w:tc>
        <w:tc>
          <w:tcPr>
            <w:tcW w:w="1140" w:type="dxa"/>
            <w:tcBorders>
              <w:top w:val="nil"/>
              <w:left w:val="nil"/>
              <w:bottom w:val="nil"/>
              <w:right w:val="nil"/>
            </w:tcBorders>
            <w:shd w:val="clear" w:color="auto" w:fill="auto"/>
            <w:noWrap/>
            <w:vAlign w:val="bottom"/>
            <w:hideMark/>
          </w:tcPr>
          <w:p w14:paraId="06A90D4F"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307" w:type="dxa"/>
            <w:tcBorders>
              <w:top w:val="nil"/>
              <w:left w:val="nil"/>
              <w:bottom w:val="nil"/>
              <w:right w:val="nil"/>
            </w:tcBorders>
            <w:shd w:val="clear" w:color="auto" w:fill="auto"/>
            <w:noWrap/>
            <w:vAlign w:val="bottom"/>
            <w:hideMark/>
          </w:tcPr>
          <w:p w14:paraId="1E704713"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897" w:type="dxa"/>
            <w:tcBorders>
              <w:top w:val="nil"/>
              <w:left w:val="nil"/>
              <w:bottom w:val="nil"/>
              <w:right w:val="nil"/>
            </w:tcBorders>
            <w:shd w:val="clear" w:color="auto" w:fill="auto"/>
            <w:noWrap/>
            <w:vAlign w:val="bottom"/>
            <w:hideMark/>
          </w:tcPr>
          <w:p w14:paraId="5463604B"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0.03</w:t>
            </w:r>
          </w:p>
        </w:tc>
        <w:tc>
          <w:tcPr>
            <w:tcW w:w="1930" w:type="dxa"/>
            <w:tcBorders>
              <w:top w:val="nil"/>
              <w:left w:val="nil"/>
              <w:bottom w:val="nil"/>
              <w:right w:val="nil"/>
            </w:tcBorders>
            <w:shd w:val="clear" w:color="auto" w:fill="auto"/>
            <w:noWrap/>
            <w:vAlign w:val="bottom"/>
            <w:hideMark/>
          </w:tcPr>
          <w:p w14:paraId="03720686"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0.44</w:t>
            </w:r>
          </w:p>
        </w:tc>
      </w:tr>
      <w:tr w:rsidR="00946BDF" w:rsidRPr="000F3D65" w14:paraId="36C9945A" w14:textId="77777777" w:rsidTr="00C826CF">
        <w:trPr>
          <w:trHeight w:val="300"/>
        </w:trPr>
        <w:tc>
          <w:tcPr>
            <w:tcW w:w="1939" w:type="dxa"/>
            <w:tcBorders>
              <w:top w:val="nil"/>
              <w:left w:val="nil"/>
              <w:bottom w:val="nil"/>
              <w:right w:val="nil"/>
            </w:tcBorders>
            <w:shd w:val="clear" w:color="auto" w:fill="auto"/>
            <w:noWrap/>
            <w:vAlign w:val="bottom"/>
            <w:hideMark/>
          </w:tcPr>
          <w:p w14:paraId="31CE00A0" w14:textId="77777777" w:rsidR="00946BDF" w:rsidRPr="000F3D65" w:rsidRDefault="00946BDF" w:rsidP="00C826CF">
            <w:pPr>
              <w:spacing w:after="0" w:line="240" w:lineRule="auto"/>
              <w:rPr>
                <w:rFonts w:ascii="Arial" w:eastAsia="Times New Roman" w:hAnsi="Arial" w:cs="Arial"/>
                <w:color w:val="auto"/>
                <w:sz w:val="18"/>
                <w:szCs w:val="18"/>
                <w:lang w:eastAsia="en-AU"/>
              </w:rPr>
            </w:pPr>
            <w:r w:rsidRPr="000F3D65">
              <w:rPr>
                <w:rFonts w:ascii="Arial" w:eastAsia="Times New Roman" w:hAnsi="Arial" w:cs="Arial"/>
                <w:color w:val="auto"/>
                <w:sz w:val="18"/>
                <w:szCs w:val="18"/>
                <w:lang w:eastAsia="en-AU"/>
              </w:rPr>
              <w:t>Water (ML)</w:t>
            </w:r>
          </w:p>
        </w:tc>
        <w:tc>
          <w:tcPr>
            <w:tcW w:w="642" w:type="dxa"/>
            <w:tcBorders>
              <w:top w:val="nil"/>
              <w:left w:val="nil"/>
              <w:bottom w:val="nil"/>
              <w:right w:val="nil"/>
            </w:tcBorders>
            <w:shd w:val="clear" w:color="auto" w:fill="auto"/>
            <w:noWrap/>
            <w:vAlign w:val="bottom"/>
            <w:hideMark/>
          </w:tcPr>
          <w:p w14:paraId="46FAC8CD"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0.71</w:t>
            </w:r>
          </w:p>
        </w:tc>
        <w:tc>
          <w:tcPr>
            <w:tcW w:w="1171" w:type="dxa"/>
            <w:tcBorders>
              <w:top w:val="nil"/>
              <w:left w:val="nil"/>
              <w:bottom w:val="nil"/>
              <w:right w:val="nil"/>
            </w:tcBorders>
            <w:shd w:val="clear" w:color="auto" w:fill="auto"/>
            <w:noWrap/>
            <w:vAlign w:val="bottom"/>
            <w:hideMark/>
          </w:tcPr>
          <w:p w14:paraId="1DF62FAD"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-0.06</w:t>
            </w:r>
          </w:p>
        </w:tc>
        <w:tc>
          <w:tcPr>
            <w:tcW w:w="1140" w:type="dxa"/>
            <w:tcBorders>
              <w:top w:val="nil"/>
              <w:left w:val="nil"/>
              <w:bottom w:val="nil"/>
              <w:right w:val="nil"/>
            </w:tcBorders>
            <w:shd w:val="clear" w:color="auto" w:fill="auto"/>
            <w:noWrap/>
            <w:vAlign w:val="bottom"/>
            <w:hideMark/>
          </w:tcPr>
          <w:p w14:paraId="088FB31A"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-0.08</w:t>
            </w:r>
          </w:p>
        </w:tc>
        <w:tc>
          <w:tcPr>
            <w:tcW w:w="1307" w:type="dxa"/>
            <w:tcBorders>
              <w:top w:val="nil"/>
              <w:left w:val="nil"/>
              <w:bottom w:val="nil"/>
              <w:right w:val="nil"/>
            </w:tcBorders>
            <w:shd w:val="clear" w:color="auto" w:fill="auto"/>
            <w:noWrap/>
            <w:vAlign w:val="bottom"/>
            <w:hideMark/>
          </w:tcPr>
          <w:p w14:paraId="0BD6A937"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0.47</w:t>
            </w:r>
          </w:p>
        </w:tc>
        <w:tc>
          <w:tcPr>
            <w:tcW w:w="897" w:type="dxa"/>
            <w:tcBorders>
              <w:top w:val="nil"/>
              <w:left w:val="nil"/>
              <w:bottom w:val="nil"/>
              <w:right w:val="nil"/>
            </w:tcBorders>
            <w:shd w:val="clear" w:color="auto" w:fill="auto"/>
            <w:noWrap/>
            <w:vAlign w:val="bottom"/>
            <w:hideMark/>
          </w:tcPr>
          <w:p w14:paraId="4526625F"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-0.49</w:t>
            </w:r>
          </w:p>
        </w:tc>
        <w:tc>
          <w:tcPr>
            <w:tcW w:w="1930" w:type="dxa"/>
            <w:tcBorders>
              <w:top w:val="nil"/>
              <w:left w:val="nil"/>
              <w:bottom w:val="nil"/>
              <w:right w:val="nil"/>
            </w:tcBorders>
            <w:shd w:val="clear" w:color="auto" w:fill="auto"/>
            <w:noWrap/>
            <w:vAlign w:val="bottom"/>
            <w:hideMark/>
          </w:tcPr>
          <w:p w14:paraId="6C98A39C"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-0.32</w:t>
            </w:r>
          </w:p>
        </w:tc>
      </w:tr>
      <w:tr w:rsidR="00946BDF" w:rsidRPr="000F3D65" w14:paraId="062F3E06" w14:textId="77777777" w:rsidTr="00C826CF">
        <w:trPr>
          <w:trHeight w:val="300"/>
        </w:trPr>
        <w:tc>
          <w:tcPr>
            <w:tcW w:w="1939" w:type="dxa"/>
            <w:tcBorders>
              <w:top w:val="nil"/>
              <w:left w:val="nil"/>
              <w:bottom w:val="nil"/>
              <w:right w:val="nil"/>
            </w:tcBorders>
            <w:shd w:val="clear" w:color="auto" w:fill="auto"/>
            <w:noWrap/>
            <w:vAlign w:val="bottom"/>
            <w:hideMark/>
          </w:tcPr>
          <w:p w14:paraId="6E4D241F"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se</w:t>
            </w:r>
          </w:p>
        </w:tc>
        <w:tc>
          <w:tcPr>
            <w:tcW w:w="642" w:type="dxa"/>
            <w:tcBorders>
              <w:top w:val="nil"/>
              <w:left w:val="nil"/>
              <w:bottom w:val="nil"/>
              <w:right w:val="nil"/>
            </w:tcBorders>
            <w:shd w:val="clear" w:color="auto" w:fill="auto"/>
            <w:noWrap/>
            <w:vAlign w:val="bottom"/>
            <w:hideMark/>
          </w:tcPr>
          <w:p w14:paraId="206FBAE4"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(0.36)</w:t>
            </w:r>
          </w:p>
        </w:tc>
        <w:tc>
          <w:tcPr>
            <w:tcW w:w="1171" w:type="dxa"/>
            <w:tcBorders>
              <w:top w:val="nil"/>
              <w:left w:val="nil"/>
              <w:bottom w:val="nil"/>
              <w:right w:val="nil"/>
            </w:tcBorders>
            <w:shd w:val="clear" w:color="auto" w:fill="auto"/>
            <w:noWrap/>
            <w:vAlign w:val="bottom"/>
            <w:hideMark/>
          </w:tcPr>
          <w:p w14:paraId="79617997"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(0.05)</w:t>
            </w:r>
          </w:p>
        </w:tc>
        <w:tc>
          <w:tcPr>
            <w:tcW w:w="1140" w:type="dxa"/>
            <w:tcBorders>
              <w:top w:val="nil"/>
              <w:left w:val="nil"/>
              <w:bottom w:val="nil"/>
              <w:right w:val="nil"/>
            </w:tcBorders>
            <w:shd w:val="clear" w:color="auto" w:fill="auto"/>
            <w:noWrap/>
            <w:vAlign w:val="bottom"/>
            <w:hideMark/>
          </w:tcPr>
          <w:p w14:paraId="2B82A1F9"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(0.08)</w:t>
            </w:r>
          </w:p>
        </w:tc>
        <w:tc>
          <w:tcPr>
            <w:tcW w:w="1307" w:type="dxa"/>
            <w:tcBorders>
              <w:top w:val="nil"/>
              <w:left w:val="nil"/>
              <w:bottom w:val="nil"/>
              <w:right w:val="nil"/>
            </w:tcBorders>
            <w:shd w:val="clear" w:color="auto" w:fill="auto"/>
            <w:noWrap/>
            <w:vAlign w:val="bottom"/>
            <w:hideMark/>
          </w:tcPr>
          <w:p w14:paraId="4D8C9AB5"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(0.21)</w:t>
            </w:r>
          </w:p>
        </w:tc>
        <w:tc>
          <w:tcPr>
            <w:tcW w:w="897" w:type="dxa"/>
            <w:tcBorders>
              <w:top w:val="nil"/>
              <w:left w:val="nil"/>
              <w:bottom w:val="nil"/>
              <w:right w:val="nil"/>
            </w:tcBorders>
            <w:shd w:val="clear" w:color="auto" w:fill="auto"/>
            <w:noWrap/>
            <w:vAlign w:val="bottom"/>
            <w:hideMark/>
          </w:tcPr>
          <w:p w14:paraId="2617F603"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(0.05)</w:t>
            </w:r>
          </w:p>
        </w:tc>
        <w:tc>
          <w:tcPr>
            <w:tcW w:w="1930" w:type="dxa"/>
            <w:tcBorders>
              <w:top w:val="nil"/>
              <w:left w:val="nil"/>
              <w:bottom w:val="nil"/>
              <w:right w:val="nil"/>
            </w:tcBorders>
            <w:shd w:val="clear" w:color="auto" w:fill="auto"/>
            <w:noWrap/>
            <w:vAlign w:val="bottom"/>
            <w:hideMark/>
          </w:tcPr>
          <w:p w14:paraId="004585EB"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(0.25)</w:t>
            </w:r>
          </w:p>
        </w:tc>
      </w:tr>
      <w:tr w:rsidR="00946BDF" w:rsidRPr="000F3D65" w14:paraId="2C5E7EEF" w14:textId="77777777" w:rsidTr="00C826CF">
        <w:trPr>
          <w:trHeight w:val="300"/>
        </w:trPr>
        <w:tc>
          <w:tcPr>
            <w:tcW w:w="1939" w:type="dxa"/>
            <w:tcBorders>
              <w:top w:val="nil"/>
              <w:left w:val="nil"/>
              <w:bottom w:val="nil"/>
              <w:right w:val="nil"/>
            </w:tcBorders>
            <w:shd w:val="clear" w:color="auto" w:fill="auto"/>
            <w:noWrap/>
            <w:vAlign w:val="bottom"/>
            <w:hideMark/>
          </w:tcPr>
          <w:p w14:paraId="5D6B21C1" w14:textId="77777777" w:rsidR="00946BDF" w:rsidRPr="000F3D65" w:rsidRDefault="00946BDF" w:rsidP="00C826CF">
            <w:pPr>
              <w:spacing w:after="0" w:line="240" w:lineRule="auto"/>
              <w:rPr>
                <w:rFonts w:ascii="Calibri" w:eastAsia="Times New Roman" w:hAnsi="Calibri"/>
                <w:color w:val="000000"/>
                <w:sz w:val="18"/>
                <w:szCs w:val="18"/>
                <w:lang w:eastAsia="en-AU"/>
              </w:rPr>
            </w:pPr>
            <w:proofErr w:type="spellStart"/>
            <w:r w:rsidRPr="000F3D65">
              <w:rPr>
                <w:rFonts w:ascii="Calibri" w:eastAsia="Times New Roman" w:hAnsi="Calibri"/>
                <w:color w:val="000000"/>
                <w:sz w:val="18"/>
                <w:szCs w:val="18"/>
                <w:lang w:eastAsia="en-AU"/>
              </w:rPr>
              <w:t>pvalue</w:t>
            </w:r>
            <w:proofErr w:type="spellEnd"/>
          </w:p>
        </w:tc>
        <w:tc>
          <w:tcPr>
            <w:tcW w:w="642" w:type="dxa"/>
            <w:tcBorders>
              <w:top w:val="nil"/>
              <w:left w:val="nil"/>
              <w:bottom w:val="nil"/>
              <w:right w:val="nil"/>
            </w:tcBorders>
            <w:shd w:val="clear" w:color="auto" w:fill="auto"/>
            <w:noWrap/>
            <w:vAlign w:val="bottom"/>
            <w:hideMark/>
          </w:tcPr>
          <w:p w14:paraId="71FACC74"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0.05</w:t>
            </w:r>
          </w:p>
        </w:tc>
        <w:tc>
          <w:tcPr>
            <w:tcW w:w="1171" w:type="dxa"/>
            <w:tcBorders>
              <w:top w:val="nil"/>
              <w:left w:val="nil"/>
              <w:bottom w:val="nil"/>
              <w:right w:val="nil"/>
            </w:tcBorders>
            <w:shd w:val="clear" w:color="auto" w:fill="auto"/>
            <w:noWrap/>
            <w:vAlign w:val="bottom"/>
            <w:hideMark/>
          </w:tcPr>
          <w:p w14:paraId="3D8261F2"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0.23</w:t>
            </w:r>
          </w:p>
        </w:tc>
        <w:tc>
          <w:tcPr>
            <w:tcW w:w="1140" w:type="dxa"/>
            <w:tcBorders>
              <w:top w:val="nil"/>
              <w:left w:val="nil"/>
              <w:bottom w:val="nil"/>
              <w:right w:val="nil"/>
            </w:tcBorders>
            <w:shd w:val="clear" w:color="auto" w:fill="auto"/>
            <w:noWrap/>
            <w:vAlign w:val="bottom"/>
            <w:hideMark/>
          </w:tcPr>
          <w:p w14:paraId="4DF458A8"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0.34</w:t>
            </w:r>
          </w:p>
        </w:tc>
        <w:tc>
          <w:tcPr>
            <w:tcW w:w="1307" w:type="dxa"/>
            <w:tcBorders>
              <w:top w:val="nil"/>
              <w:left w:val="nil"/>
              <w:bottom w:val="nil"/>
              <w:right w:val="nil"/>
            </w:tcBorders>
            <w:shd w:val="clear" w:color="auto" w:fill="auto"/>
            <w:noWrap/>
            <w:vAlign w:val="bottom"/>
            <w:hideMark/>
          </w:tcPr>
          <w:p w14:paraId="31F9F368"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0.03</w:t>
            </w:r>
          </w:p>
        </w:tc>
        <w:tc>
          <w:tcPr>
            <w:tcW w:w="897" w:type="dxa"/>
            <w:tcBorders>
              <w:top w:val="nil"/>
              <w:left w:val="nil"/>
              <w:bottom w:val="nil"/>
              <w:right w:val="nil"/>
            </w:tcBorders>
            <w:shd w:val="clear" w:color="auto" w:fill="auto"/>
            <w:noWrap/>
            <w:vAlign w:val="bottom"/>
            <w:hideMark/>
          </w:tcPr>
          <w:p w14:paraId="5CFBB678"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930" w:type="dxa"/>
            <w:tcBorders>
              <w:top w:val="nil"/>
              <w:left w:val="nil"/>
              <w:bottom w:val="nil"/>
              <w:right w:val="nil"/>
            </w:tcBorders>
            <w:shd w:val="clear" w:color="auto" w:fill="auto"/>
            <w:noWrap/>
            <w:vAlign w:val="bottom"/>
            <w:hideMark/>
          </w:tcPr>
          <w:p w14:paraId="3F9403B1"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r>
      <w:tr w:rsidR="00946BDF" w:rsidRPr="000F3D65" w14:paraId="373B6D0A" w14:textId="77777777" w:rsidTr="00C826CF">
        <w:trPr>
          <w:trHeight w:val="300"/>
        </w:trPr>
        <w:tc>
          <w:tcPr>
            <w:tcW w:w="1939" w:type="dxa"/>
            <w:tcBorders>
              <w:top w:val="nil"/>
              <w:left w:val="nil"/>
              <w:bottom w:val="nil"/>
              <w:right w:val="nil"/>
            </w:tcBorders>
            <w:shd w:val="clear" w:color="auto" w:fill="auto"/>
            <w:noWrap/>
            <w:vAlign w:val="bottom"/>
            <w:hideMark/>
          </w:tcPr>
          <w:p w14:paraId="4038644D" w14:textId="77777777" w:rsidR="00946BDF" w:rsidRPr="000F3D65" w:rsidRDefault="00946BDF" w:rsidP="00C826CF">
            <w:pPr>
              <w:spacing w:after="0" w:line="240" w:lineRule="auto"/>
              <w:rPr>
                <w:rFonts w:ascii="Arial" w:eastAsia="Times New Roman" w:hAnsi="Arial" w:cs="Arial"/>
                <w:color w:val="auto"/>
                <w:sz w:val="18"/>
                <w:szCs w:val="18"/>
                <w:lang w:eastAsia="en-AU"/>
              </w:rPr>
            </w:pPr>
            <w:r w:rsidRPr="000F3D65">
              <w:rPr>
                <w:rFonts w:ascii="Arial" w:eastAsia="Times New Roman" w:hAnsi="Arial" w:cs="Arial"/>
                <w:color w:val="auto"/>
                <w:sz w:val="18"/>
                <w:szCs w:val="18"/>
                <w:lang w:eastAsia="en-AU"/>
              </w:rPr>
              <w:t>Materials and Services (index)</w:t>
            </w:r>
          </w:p>
        </w:tc>
        <w:tc>
          <w:tcPr>
            <w:tcW w:w="642" w:type="dxa"/>
            <w:tcBorders>
              <w:top w:val="nil"/>
              <w:left w:val="nil"/>
              <w:bottom w:val="nil"/>
              <w:right w:val="nil"/>
            </w:tcBorders>
            <w:shd w:val="clear" w:color="auto" w:fill="auto"/>
            <w:noWrap/>
            <w:vAlign w:val="bottom"/>
            <w:hideMark/>
          </w:tcPr>
          <w:p w14:paraId="4E6CB0C5"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-1.11</w:t>
            </w:r>
          </w:p>
        </w:tc>
        <w:tc>
          <w:tcPr>
            <w:tcW w:w="1171" w:type="dxa"/>
            <w:tcBorders>
              <w:top w:val="nil"/>
              <w:left w:val="nil"/>
              <w:bottom w:val="nil"/>
              <w:right w:val="nil"/>
            </w:tcBorders>
            <w:shd w:val="clear" w:color="auto" w:fill="auto"/>
            <w:noWrap/>
            <w:vAlign w:val="bottom"/>
            <w:hideMark/>
          </w:tcPr>
          <w:p w14:paraId="3AC64464"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0.17</w:t>
            </w:r>
          </w:p>
        </w:tc>
        <w:tc>
          <w:tcPr>
            <w:tcW w:w="1140" w:type="dxa"/>
            <w:tcBorders>
              <w:top w:val="nil"/>
              <w:left w:val="nil"/>
              <w:bottom w:val="nil"/>
              <w:right w:val="nil"/>
            </w:tcBorders>
            <w:shd w:val="clear" w:color="auto" w:fill="auto"/>
            <w:noWrap/>
            <w:vAlign w:val="bottom"/>
            <w:hideMark/>
          </w:tcPr>
          <w:p w14:paraId="633A8D76"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0.56</w:t>
            </w:r>
          </w:p>
        </w:tc>
        <w:tc>
          <w:tcPr>
            <w:tcW w:w="1307" w:type="dxa"/>
            <w:tcBorders>
              <w:top w:val="nil"/>
              <w:left w:val="nil"/>
              <w:bottom w:val="nil"/>
              <w:right w:val="nil"/>
            </w:tcBorders>
            <w:shd w:val="clear" w:color="auto" w:fill="auto"/>
            <w:noWrap/>
            <w:vAlign w:val="bottom"/>
            <w:hideMark/>
          </w:tcPr>
          <w:p w14:paraId="5851DF9A"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0.28</w:t>
            </w:r>
          </w:p>
        </w:tc>
        <w:tc>
          <w:tcPr>
            <w:tcW w:w="897" w:type="dxa"/>
            <w:tcBorders>
              <w:top w:val="nil"/>
              <w:left w:val="nil"/>
              <w:bottom w:val="nil"/>
              <w:right w:val="nil"/>
            </w:tcBorders>
            <w:shd w:val="clear" w:color="auto" w:fill="auto"/>
            <w:noWrap/>
            <w:vAlign w:val="bottom"/>
            <w:hideMark/>
          </w:tcPr>
          <w:p w14:paraId="57FBFAD3"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-0.03</w:t>
            </w:r>
          </w:p>
        </w:tc>
        <w:tc>
          <w:tcPr>
            <w:tcW w:w="1930" w:type="dxa"/>
            <w:tcBorders>
              <w:top w:val="nil"/>
              <w:left w:val="nil"/>
              <w:bottom w:val="nil"/>
              <w:right w:val="nil"/>
            </w:tcBorders>
            <w:shd w:val="clear" w:color="auto" w:fill="auto"/>
            <w:noWrap/>
            <w:vAlign w:val="bottom"/>
            <w:hideMark/>
          </w:tcPr>
          <w:p w14:paraId="78D24F5C"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0.00</w:t>
            </w:r>
          </w:p>
        </w:tc>
      </w:tr>
      <w:tr w:rsidR="00946BDF" w:rsidRPr="000F3D65" w14:paraId="1F9CA1EA" w14:textId="77777777" w:rsidTr="00C826CF">
        <w:trPr>
          <w:trHeight w:val="300"/>
        </w:trPr>
        <w:tc>
          <w:tcPr>
            <w:tcW w:w="1939" w:type="dxa"/>
            <w:tcBorders>
              <w:top w:val="nil"/>
              <w:left w:val="nil"/>
              <w:bottom w:val="nil"/>
              <w:right w:val="nil"/>
            </w:tcBorders>
            <w:shd w:val="clear" w:color="auto" w:fill="auto"/>
            <w:noWrap/>
            <w:vAlign w:val="bottom"/>
            <w:hideMark/>
          </w:tcPr>
          <w:p w14:paraId="7DD2F2C5"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se</w:t>
            </w:r>
          </w:p>
        </w:tc>
        <w:tc>
          <w:tcPr>
            <w:tcW w:w="642" w:type="dxa"/>
            <w:tcBorders>
              <w:top w:val="nil"/>
              <w:left w:val="nil"/>
              <w:bottom w:val="nil"/>
              <w:right w:val="nil"/>
            </w:tcBorders>
            <w:shd w:val="clear" w:color="auto" w:fill="auto"/>
            <w:noWrap/>
            <w:vAlign w:val="bottom"/>
            <w:hideMark/>
          </w:tcPr>
          <w:p w14:paraId="20B85D1D"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(0.67)</w:t>
            </w:r>
          </w:p>
        </w:tc>
        <w:tc>
          <w:tcPr>
            <w:tcW w:w="1171" w:type="dxa"/>
            <w:tcBorders>
              <w:top w:val="nil"/>
              <w:left w:val="nil"/>
              <w:bottom w:val="nil"/>
              <w:right w:val="nil"/>
            </w:tcBorders>
            <w:shd w:val="clear" w:color="auto" w:fill="auto"/>
            <w:noWrap/>
            <w:vAlign w:val="bottom"/>
            <w:hideMark/>
          </w:tcPr>
          <w:p w14:paraId="5BD8EA97"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(0.12)</w:t>
            </w:r>
          </w:p>
        </w:tc>
        <w:tc>
          <w:tcPr>
            <w:tcW w:w="1140" w:type="dxa"/>
            <w:tcBorders>
              <w:top w:val="nil"/>
              <w:left w:val="nil"/>
              <w:bottom w:val="nil"/>
              <w:right w:val="nil"/>
            </w:tcBorders>
            <w:shd w:val="clear" w:color="auto" w:fill="auto"/>
            <w:noWrap/>
            <w:vAlign w:val="bottom"/>
            <w:hideMark/>
          </w:tcPr>
          <w:p w14:paraId="2BAC8084"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(0.24)</w:t>
            </w:r>
          </w:p>
        </w:tc>
        <w:tc>
          <w:tcPr>
            <w:tcW w:w="1307" w:type="dxa"/>
            <w:tcBorders>
              <w:top w:val="nil"/>
              <w:left w:val="nil"/>
              <w:bottom w:val="nil"/>
              <w:right w:val="nil"/>
            </w:tcBorders>
            <w:shd w:val="clear" w:color="auto" w:fill="auto"/>
            <w:noWrap/>
            <w:vAlign w:val="bottom"/>
            <w:hideMark/>
          </w:tcPr>
          <w:p w14:paraId="13CB23BE"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(0.35)</w:t>
            </w:r>
          </w:p>
        </w:tc>
        <w:tc>
          <w:tcPr>
            <w:tcW w:w="897" w:type="dxa"/>
            <w:tcBorders>
              <w:top w:val="nil"/>
              <w:left w:val="nil"/>
              <w:bottom w:val="nil"/>
              <w:right w:val="nil"/>
            </w:tcBorders>
            <w:shd w:val="clear" w:color="auto" w:fill="auto"/>
            <w:noWrap/>
            <w:vAlign w:val="bottom"/>
            <w:hideMark/>
          </w:tcPr>
          <w:p w14:paraId="7326F70D"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(0.05)</w:t>
            </w:r>
          </w:p>
        </w:tc>
        <w:tc>
          <w:tcPr>
            <w:tcW w:w="1930" w:type="dxa"/>
            <w:tcBorders>
              <w:top w:val="nil"/>
              <w:left w:val="nil"/>
              <w:bottom w:val="nil"/>
              <w:right w:val="nil"/>
            </w:tcBorders>
            <w:shd w:val="clear" w:color="auto" w:fill="auto"/>
            <w:noWrap/>
            <w:vAlign w:val="bottom"/>
            <w:hideMark/>
          </w:tcPr>
          <w:p w14:paraId="38E0B56B"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(0.64)</w:t>
            </w:r>
          </w:p>
        </w:tc>
      </w:tr>
      <w:tr w:rsidR="00946BDF" w:rsidRPr="000F3D65" w14:paraId="288C0EF1" w14:textId="77777777" w:rsidTr="00C826CF">
        <w:trPr>
          <w:trHeight w:val="300"/>
        </w:trPr>
        <w:tc>
          <w:tcPr>
            <w:tcW w:w="1939" w:type="dxa"/>
            <w:tcBorders>
              <w:top w:val="nil"/>
              <w:left w:val="nil"/>
              <w:bottom w:val="single" w:sz="4" w:space="0" w:color="auto"/>
              <w:right w:val="nil"/>
            </w:tcBorders>
            <w:shd w:val="clear" w:color="auto" w:fill="auto"/>
            <w:noWrap/>
            <w:vAlign w:val="bottom"/>
            <w:hideMark/>
          </w:tcPr>
          <w:p w14:paraId="56FC51E4" w14:textId="77777777" w:rsidR="00946BDF" w:rsidRPr="000F3D65" w:rsidRDefault="00946BDF" w:rsidP="00C826CF">
            <w:pPr>
              <w:spacing w:after="0" w:line="240" w:lineRule="auto"/>
              <w:rPr>
                <w:rFonts w:ascii="Calibri" w:eastAsia="Times New Roman" w:hAnsi="Calibri"/>
                <w:color w:val="000000"/>
                <w:sz w:val="18"/>
                <w:szCs w:val="18"/>
                <w:lang w:eastAsia="en-AU"/>
              </w:rPr>
            </w:pPr>
            <w:proofErr w:type="spellStart"/>
            <w:r w:rsidRPr="000F3D65">
              <w:rPr>
                <w:rFonts w:ascii="Calibri" w:eastAsia="Times New Roman" w:hAnsi="Calibri"/>
                <w:color w:val="000000"/>
                <w:sz w:val="18"/>
                <w:szCs w:val="18"/>
                <w:lang w:eastAsia="en-AU"/>
              </w:rPr>
              <w:lastRenderedPageBreak/>
              <w:t>pvalue</w:t>
            </w:r>
            <w:proofErr w:type="spellEnd"/>
          </w:p>
        </w:tc>
        <w:tc>
          <w:tcPr>
            <w:tcW w:w="642" w:type="dxa"/>
            <w:tcBorders>
              <w:top w:val="nil"/>
              <w:left w:val="nil"/>
              <w:bottom w:val="single" w:sz="4" w:space="0" w:color="auto"/>
              <w:right w:val="nil"/>
            </w:tcBorders>
            <w:shd w:val="clear" w:color="auto" w:fill="auto"/>
            <w:noWrap/>
            <w:vAlign w:val="bottom"/>
            <w:hideMark/>
          </w:tcPr>
          <w:p w14:paraId="28DE8766"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0.11</w:t>
            </w:r>
          </w:p>
        </w:tc>
        <w:tc>
          <w:tcPr>
            <w:tcW w:w="1171" w:type="dxa"/>
            <w:tcBorders>
              <w:top w:val="nil"/>
              <w:left w:val="nil"/>
              <w:bottom w:val="single" w:sz="4" w:space="0" w:color="auto"/>
              <w:right w:val="nil"/>
            </w:tcBorders>
            <w:shd w:val="clear" w:color="auto" w:fill="auto"/>
            <w:noWrap/>
            <w:vAlign w:val="bottom"/>
            <w:hideMark/>
          </w:tcPr>
          <w:p w14:paraId="7BFD1949"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0.19</w:t>
            </w:r>
          </w:p>
        </w:tc>
        <w:tc>
          <w:tcPr>
            <w:tcW w:w="1140" w:type="dxa"/>
            <w:tcBorders>
              <w:top w:val="nil"/>
              <w:left w:val="nil"/>
              <w:bottom w:val="single" w:sz="4" w:space="0" w:color="auto"/>
              <w:right w:val="nil"/>
            </w:tcBorders>
            <w:shd w:val="clear" w:color="auto" w:fill="auto"/>
            <w:noWrap/>
            <w:vAlign w:val="bottom"/>
            <w:hideMark/>
          </w:tcPr>
          <w:p w14:paraId="37BFFF6E"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0.02</w:t>
            </w:r>
          </w:p>
        </w:tc>
        <w:tc>
          <w:tcPr>
            <w:tcW w:w="1307" w:type="dxa"/>
            <w:tcBorders>
              <w:top w:val="nil"/>
              <w:left w:val="nil"/>
              <w:bottom w:val="single" w:sz="4" w:space="0" w:color="auto"/>
              <w:right w:val="nil"/>
            </w:tcBorders>
            <w:shd w:val="clear" w:color="auto" w:fill="auto"/>
            <w:noWrap/>
            <w:vAlign w:val="bottom"/>
            <w:hideMark/>
          </w:tcPr>
          <w:p w14:paraId="5BB6E6D1"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0.44</w:t>
            </w:r>
          </w:p>
        </w:tc>
        <w:tc>
          <w:tcPr>
            <w:tcW w:w="897" w:type="dxa"/>
            <w:tcBorders>
              <w:top w:val="nil"/>
              <w:left w:val="nil"/>
              <w:bottom w:val="single" w:sz="4" w:space="0" w:color="auto"/>
              <w:right w:val="nil"/>
            </w:tcBorders>
            <w:shd w:val="clear" w:color="auto" w:fill="auto"/>
            <w:noWrap/>
            <w:vAlign w:val="bottom"/>
            <w:hideMark/>
          </w:tcPr>
          <w:p w14:paraId="12C1C130"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930" w:type="dxa"/>
            <w:tcBorders>
              <w:top w:val="nil"/>
              <w:left w:val="nil"/>
              <w:bottom w:val="single" w:sz="4" w:space="0" w:color="auto"/>
              <w:right w:val="nil"/>
            </w:tcBorders>
            <w:shd w:val="clear" w:color="auto" w:fill="auto"/>
            <w:noWrap/>
            <w:vAlign w:val="bottom"/>
            <w:hideMark/>
          </w:tcPr>
          <w:p w14:paraId="2E1CF913"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0.76</w:t>
            </w:r>
          </w:p>
        </w:tc>
      </w:tr>
    </w:tbl>
    <w:p w14:paraId="20260081" w14:textId="77777777" w:rsidR="00946BDF" w:rsidRPr="004661CC" w:rsidRDefault="00946BDF" w:rsidP="00946BDF">
      <w:pPr>
        <w:pStyle w:val="Notesourcetext"/>
        <w:rPr>
          <w:lang w:eastAsia="en-AU"/>
        </w:rPr>
      </w:pPr>
      <w:r>
        <w:rPr>
          <w:lang w:eastAsia="en-AU"/>
        </w:rPr>
        <w:t xml:space="preserve">Note: </w:t>
      </w:r>
      <w:r w:rsidRPr="00190E82">
        <w:rPr>
          <w:lang w:eastAsia="en-AU"/>
        </w:rPr>
        <w:t>Asymptotic standard errors are reported in par</w:t>
      </w:r>
      <w:r>
        <w:rPr>
          <w:lang w:eastAsia="en-AU"/>
        </w:rPr>
        <w:t>entheses; p value in italics. The elasticities are evaluated at the mean values of prices and quantity.</w:t>
      </w:r>
    </w:p>
    <w:p w14:paraId="6CEE1D3E" w14:textId="77777777" w:rsidR="00946BDF" w:rsidRDefault="00946BDF" w:rsidP="00946BDF">
      <w:pPr>
        <w:pStyle w:val="Caption"/>
      </w:pPr>
      <w:bookmarkStart w:id="77" w:name="_Toc524423148"/>
      <w:r>
        <w:t xml:space="preserve">Table </w:t>
      </w:r>
      <w:r>
        <w:rPr>
          <w:noProof/>
        </w:rPr>
        <w:fldChar w:fldCharType="begin"/>
      </w:r>
      <w:r>
        <w:rPr>
          <w:noProof/>
        </w:rPr>
        <w:instrText xml:space="preserve"> SEQ Table \* ARABIC </w:instrText>
      </w:r>
      <w:r>
        <w:rPr>
          <w:noProof/>
        </w:rPr>
        <w:fldChar w:fldCharType="separate"/>
      </w:r>
      <w:r w:rsidR="00873760">
        <w:rPr>
          <w:noProof/>
        </w:rPr>
        <w:t>14</w:t>
      </w:r>
      <w:r>
        <w:rPr>
          <w:noProof/>
        </w:rPr>
        <w:fldChar w:fldCharType="end"/>
      </w:r>
      <w:r>
        <w:t xml:space="preserve"> Price elasticities of input and output quantities in the broadacre (rice) industry</w:t>
      </w:r>
      <w:bookmarkEnd w:id="77"/>
    </w:p>
    <w:tbl>
      <w:tblPr>
        <w:tblW w:w="9070" w:type="dxa"/>
        <w:tblLook w:val="04A0" w:firstRow="1" w:lastRow="0" w:firstColumn="1" w:lastColumn="0" w:noHBand="0" w:noVBand="1"/>
      </w:tblPr>
      <w:tblGrid>
        <w:gridCol w:w="2297"/>
        <w:gridCol w:w="920"/>
        <w:gridCol w:w="1000"/>
        <w:gridCol w:w="1255"/>
        <w:gridCol w:w="1035"/>
        <w:gridCol w:w="814"/>
        <w:gridCol w:w="1749"/>
      </w:tblGrid>
      <w:tr w:rsidR="00946BDF" w:rsidRPr="000F3D65" w14:paraId="793AA5BD" w14:textId="77777777" w:rsidTr="00873760">
        <w:trPr>
          <w:trHeight w:val="240"/>
        </w:trPr>
        <w:tc>
          <w:tcPr>
            <w:tcW w:w="2299" w:type="dxa"/>
            <w:tcBorders>
              <w:top w:val="single" w:sz="4" w:space="0" w:color="auto"/>
              <w:left w:val="nil"/>
              <w:bottom w:val="nil"/>
              <w:right w:val="nil"/>
            </w:tcBorders>
            <w:shd w:val="clear" w:color="auto" w:fill="auto"/>
            <w:noWrap/>
            <w:vAlign w:val="bottom"/>
            <w:hideMark/>
          </w:tcPr>
          <w:p w14:paraId="05E4BF33"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 xml:space="preserve">Elasticities of </w:t>
            </w:r>
          </w:p>
        </w:tc>
        <w:tc>
          <w:tcPr>
            <w:tcW w:w="6771" w:type="dxa"/>
            <w:gridSpan w:val="6"/>
            <w:tcBorders>
              <w:top w:val="single" w:sz="4" w:space="0" w:color="auto"/>
              <w:left w:val="nil"/>
              <w:bottom w:val="single" w:sz="4" w:space="0" w:color="auto"/>
              <w:right w:val="nil"/>
            </w:tcBorders>
            <w:shd w:val="clear" w:color="auto" w:fill="auto"/>
            <w:noWrap/>
            <w:vAlign w:val="bottom"/>
            <w:hideMark/>
          </w:tcPr>
          <w:p w14:paraId="3387BBC1" w14:textId="77777777" w:rsidR="00946BDF" w:rsidRPr="000F3D65" w:rsidRDefault="00946BDF" w:rsidP="00C826CF">
            <w:pPr>
              <w:spacing w:after="0" w:line="240" w:lineRule="auto"/>
              <w:jc w:val="center"/>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 xml:space="preserve">With respect to the price of </w:t>
            </w:r>
          </w:p>
        </w:tc>
      </w:tr>
      <w:tr w:rsidR="00946BDF" w:rsidRPr="000F3D65" w14:paraId="52E2F912" w14:textId="77777777" w:rsidTr="00873760">
        <w:trPr>
          <w:trHeight w:val="240"/>
        </w:trPr>
        <w:tc>
          <w:tcPr>
            <w:tcW w:w="2299" w:type="dxa"/>
            <w:tcBorders>
              <w:top w:val="nil"/>
              <w:left w:val="nil"/>
              <w:bottom w:val="single" w:sz="4" w:space="0" w:color="auto"/>
              <w:right w:val="nil"/>
            </w:tcBorders>
            <w:shd w:val="clear" w:color="auto" w:fill="auto"/>
            <w:noWrap/>
            <w:vAlign w:val="bottom"/>
            <w:hideMark/>
          </w:tcPr>
          <w:p w14:paraId="59F54090" w14:textId="77777777" w:rsidR="00946BDF" w:rsidRPr="000F3D65" w:rsidRDefault="00946BDF" w:rsidP="00C826CF">
            <w:pPr>
              <w:spacing w:after="0" w:line="240" w:lineRule="auto"/>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 </w:t>
            </w:r>
          </w:p>
        </w:tc>
        <w:tc>
          <w:tcPr>
            <w:tcW w:w="918" w:type="dxa"/>
            <w:tcBorders>
              <w:top w:val="nil"/>
              <w:left w:val="nil"/>
              <w:bottom w:val="single" w:sz="4" w:space="0" w:color="auto"/>
              <w:right w:val="nil"/>
            </w:tcBorders>
            <w:shd w:val="clear" w:color="auto" w:fill="auto"/>
            <w:noWrap/>
            <w:vAlign w:val="bottom"/>
            <w:hideMark/>
          </w:tcPr>
          <w:p w14:paraId="30BACCB9"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Rice ($/tonne)</w:t>
            </w:r>
          </w:p>
        </w:tc>
        <w:tc>
          <w:tcPr>
            <w:tcW w:w="1000" w:type="dxa"/>
            <w:tcBorders>
              <w:top w:val="nil"/>
              <w:left w:val="nil"/>
              <w:bottom w:val="single" w:sz="4" w:space="0" w:color="auto"/>
              <w:right w:val="nil"/>
            </w:tcBorders>
            <w:shd w:val="clear" w:color="auto" w:fill="auto"/>
            <w:noWrap/>
            <w:vAlign w:val="bottom"/>
            <w:hideMark/>
          </w:tcPr>
          <w:p w14:paraId="094CAB14"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Wheat ($/tonne)</w:t>
            </w:r>
          </w:p>
        </w:tc>
        <w:tc>
          <w:tcPr>
            <w:tcW w:w="1255" w:type="dxa"/>
            <w:tcBorders>
              <w:top w:val="nil"/>
              <w:left w:val="nil"/>
              <w:bottom w:val="single" w:sz="4" w:space="0" w:color="auto"/>
              <w:right w:val="nil"/>
            </w:tcBorders>
            <w:shd w:val="clear" w:color="auto" w:fill="auto"/>
            <w:noWrap/>
            <w:vAlign w:val="bottom"/>
            <w:hideMark/>
          </w:tcPr>
          <w:p w14:paraId="5D4BD7E2" w14:textId="77777777" w:rsidR="00946BDF" w:rsidRPr="000F3D65" w:rsidRDefault="00946BDF" w:rsidP="00C826CF">
            <w:pPr>
              <w:spacing w:after="0" w:line="240" w:lineRule="auto"/>
              <w:jc w:val="center"/>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Livestock ($/number)</w:t>
            </w:r>
          </w:p>
        </w:tc>
        <w:tc>
          <w:tcPr>
            <w:tcW w:w="1035" w:type="dxa"/>
            <w:tcBorders>
              <w:top w:val="nil"/>
              <w:left w:val="nil"/>
              <w:bottom w:val="single" w:sz="4" w:space="0" w:color="auto"/>
              <w:right w:val="nil"/>
            </w:tcBorders>
            <w:shd w:val="clear" w:color="auto" w:fill="auto"/>
            <w:noWrap/>
            <w:vAlign w:val="bottom"/>
            <w:hideMark/>
          </w:tcPr>
          <w:p w14:paraId="41A5ED17"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Labour ($/weeks)</w:t>
            </w:r>
          </w:p>
        </w:tc>
        <w:tc>
          <w:tcPr>
            <w:tcW w:w="814" w:type="dxa"/>
            <w:tcBorders>
              <w:top w:val="nil"/>
              <w:left w:val="nil"/>
              <w:bottom w:val="single" w:sz="4" w:space="0" w:color="auto"/>
              <w:right w:val="nil"/>
            </w:tcBorders>
            <w:shd w:val="clear" w:color="auto" w:fill="auto"/>
            <w:noWrap/>
            <w:vAlign w:val="bottom"/>
            <w:hideMark/>
          </w:tcPr>
          <w:p w14:paraId="15856C17" w14:textId="77777777" w:rsidR="00946BDF" w:rsidRPr="000F3D65" w:rsidRDefault="00946BDF" w:rsidP="00C826CF">
            <w:pPr>
              <w:spacing w:after="0" w:line="240" w:lineRule="auto"/>
              <w:jc w:val="center"/>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Water ($/ML)</w:t>
            </w:r>
          </w:p>
        </w:tc>
        <w:tc>
          <w:tcPr>
            <w:tcW w:w="1749" w:type="dxa"/>
            <w:tcBorders>
              <w:top w:val="nil"/>
              <w:left w:val="nil"/>
              <w:bottom w:val="single" w:sz="4" w:space="0" w:color="auto"/>
              <w:right w:val="nil"/>
            </w:tcBorders>
            <w:shd w:val="clear" w:color="auto" w:fill="auto"/>
            <w:noWrap/>
            <w:vAlign w:val="bottom"/>
            <w:hideMark/>
          </w:tcPr>
          <w:p w14:paraId="3A9074F0"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Materials and Services (index)</w:t>
            </w:r>
          </w:p>
        </w:tc>
      </w:tr>
      <w:tr w:rsidR="00946BDF" w:rsidRPr="000F3D65" w14:paraId="398C3EEA" w14:textId="77777777" w:rsidTr="00873760">
        <w:trPr>
          <w:trHeight w:val="240"/>
        </w:trPr>
        <w:tc>
          <w:tcPr>
            <w:tcW w:w="2299" w:type="dxa"/>
            <w:tcBorders>
              <w:top w:val="nil"/>
              <w:left w:val="nil"/>
              <w:bottom w:val="nil"/>
              <w:right w:val="nil"/>
            </w:tcBorders>
            <w:shd w:val="clear" w:color="auto" w:fill="auto"/>
            <w:noWrap/>
            <w:vAlign w:val="bottom"/>
            <w:hideMark/>
          </w:tcPr>
          <w:p w14:paraId="687A183B" w14:textId="77777777" w:rsidR="00946BDF" w:rsidRPr="000F3D65" w:rsidRDefault="00946BDF" w:rsidP="00C826CF">
            <w:pPr>
              <w:spacing w:after="0" w:line="240" w:lineRule="auto"/>
              <w:rPr>
                <w:rFonts w:ascii="Arial" w:eastAsia="Times New Roman" w:hAnsi="Arial" w:cs="Arial"/>
                <w:color w:val="auto"/>
                <w:sz w:val="18"/>
                <w:szCs w:val="18"/>
                <w:lang w:eastAsia="en-AU"/>
              </w:rPr>
            </w:pPr>
            <w:r w:rsidRPr="000F3D65">
              <w:rPr>
                <w:rFonts w:ascii="Arial" w:eastAsia="Times New Roman" w:hAnsi="Arial" w:cs="Arial"/>
                <w:color w:val="auto"/>
                <w:sz w:val="18"/>
                <w:szCs w:val="18"/>
                <w:lang w:eastAsia="en-AU"/>
              </w:rPr>
              <w:t>Rice (tonne)</w:t>
            </w:r>
          </w:p>
        </w:tc>
        <w:tc>
          <w:tcPr>
            <w:tcW w:w="918" w:type="dxa"/>
            <w:tcBorders>
              <w:top w:val="nil"/>
              <w:left w:val="nil"/>
              <w:bottom w:val="nil"/>
              <w:right w:val="nil"/>
            </w:tcBorders>
            <w:shd w:val="clear" w:color="auto" w:fill="auto"/>
            <w:noWrap/>
            <w:vAlign w:val="bottom"/>
            <w:hideMark/>
          </w:tcPr>
          <w:p w14:paraId="2F007078"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-0.43</w:t>
            </w:r>
          </w:p>
        </w:tc>
        <w:tc>
          <w:tcPr>
            <w:tcW w:w="1000" w:type="dxa"/>
            <w:tcBorders>
              <w:top w:val="nil"/>
              <w:left w:val="nil"/>
              <w:bottom w:val="nil"/>
              <w:right w:val="nil"/>
            </w:tcBorders>
            <w:shd w:val="clear" w:color="auto" w:fill="auto"/>
            <w:noWrap/>
            <w:vAlign w:val="bottom"/>
            <w:hideMark/>
          </w:tcPr>
          <w:p w14:paraId="3EE767B0"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0.11</w:t>
            </w:r>
          </w:p>
        </w:tc>
        <w:tc>
          <w:tcPr>
            <w:tcW w:w="1255" w:type="dxa"/>
            <w:tcBorders>
              <w:top w:val="nil"/>
              <w:left w:val="nil"/>
              <w:bottom w:val="nil"/>
              <w:right w:val="nil"/>
            </w:tcBorders>
            <w:shd w:val="clear" w:color="auto" w:fill="auto"/>
            <w:noWrap/>
            <w:vAlign w:val="bottom"/>
            <w:hideMark/>
          </w:tcPr>
          <w:p w14:paraId="4E819856"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-0.99</w:t>
            </w:r>
          </w:p>
        </w:tc>
        <w:tc>
          <w:tcPr>
            <w:tcW w:w="1035" w:type="dxa"/>
            <w:tcBorders>
              <w:top w:val="nil"/>
              <w:left w:val="nil"/>
              <w:bottom w:val="nil"/>
              <w:right w:val="nil"/>
            </w:tcBorders>
            <w:shd w:val="clear" w:color="auto" w:fill="auto"/>
            <w:noWrap/>
            <w:vAlign w:val="bottom"/>
            <w:hideMark/>
          </w:tcPr>
          <w:p w14:paraId="5CBE0D6E"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-0.35</w:t>
            </w:r>
          </w:p>
        </w:tc>
        <w:tc>
          <w:tcPr>
            <w:tcW w:w="814" w:type="dxa"/>
            <w:tcBorders>
              <w:top w:val="nil"/>
              <w:left w:val="nil"/>
              <w:bottom w:val="nil"/>
              <w:right w:val="nil"/>
            </w:tcBorders>
            <w:shd w:val="clear" w:color="auto" w:fill="auto"/>
            <w:noWrap/>
            <w:vAlign w:val="bottom"/>
            <w:hideMark/>
          </w:tcPr>
          <w:p w14:paraId="02162E46"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-1.51</w:t>
            </w:r>
          </w:p>
        </w:tc>
        <w:tc>
          <w:tcPr>
            <w:tcW w:w="1749" w:type="dxa"/>
            <w:tcBorders>
              <w:top w:val="nil"/>
              <w:left w:val="nil"/>
              <w:bottom w:val="nil"/>
              <w:right w:val="nil"/>
            </w:tcBorders>
            <w:shd w:val="clear" w:color="auto" w:fill="auto"/>
            <w:noWrap/>
            <w:vAlign w:val="bottom"/>
            <w:hideMark/>
          </w:tcPr>
          <w:p w14:paraId="27F9E9D4"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3.17</w:t>
            </w:r>
          </w:p>
        </w:tc>
      </w:tr>
      <w:tr w:rsidR="00946BDF" w:rsidRPr="000F3D65" w14:paraId="507E59E4" w14:textId="77777777" w:rsidTr="00873760">
        <w:trPr>
          <w:trHeight w:val="240"/>
        </w:trPr>
        <w:tc>
          <w:tcPr>
            <w:tcW w:w="2299" w:type="dxa"/>
            <w:tcBorders>
              <w:top w:val="nil"/>
              <w:left w:val="nil"/>
              <w:bottom w:val="nil"/>
              <w:right w:val="nil"/>
            </w:tcBorders>
            <w:shd w:val="clear" w:color="auto" w:fill="auto"/>
            <w:noWrap/>
            <w:vAlign w:val="bottom"/>
            <w:hideMark/>
          </w:tcPr>
          <w:p w14:paraId="545659C5"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se</w:t>
            </w:r>
          </w:p>
        </w:tc>
        <w:tc>
          <w:tcPr>
            <w:tcW w:w="918" w:type="dxa"/>
            <w:tcBorders>
              <w:top w:val="nil"/>
              <w:left w:val="nil"/>
              <w:bottom w:val="nil"/>
              <w:right w:val="nil"/>
            </w:tcBorders>
            <w:shd w:val="clear" w:color="auto" w:fill="auto"/>
            <w:noWrap/>
            <w:vAlign w:val="bottom"/>
            <w:hideMark/>
          </w:tcPr>
          <w:p w14:paraId="0FBEAE57"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(0.33)</w:t>
            </w:r>
          </w:p>
        </w:tc>
        <w:tc>
          <w:tcPr>
            <w:tcW w:w="1000" w:type="dxa"/>
            <w:tcBorders>
              <w:top w:val="nil"/>
              <w:left w:val="nil"/>
              <w:bottom w:val="nil"/>
              <w:right w:val="nil"/>
            </w:tcBorders>
            <w:shd w:val="clear" w:color="auto" w:fill="auto"/>
            <w:noWrap/>
            <w:vAlign w:val="bottom"/>
            <w:hideMark/>
          </w:tcPr>
          <w:p w14:paraId="2132F5EE"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(0.32)</w:t>
            </w:r>
          </w:p>
        </w:tc>
        <w:tc>
          <w:tcPr>
            <w:tcW w:w="1255" w:type="dxa"/>
            <w:tcBorders>
              <w:top w:val="nil"/>
              <w:left w:val="nil"/>
              <w:bottom w:val="nil"/>
              <w:right w:val="nil"/>
            </w:tcBorders>
            <w:shd w:val="clear" w:color="auto" w:fill="auto"/>
            <w:noWrap/>
            <w:vAlign w:val="bottom"/>
            <w:hideMark/>
          </w:tcPr>
          <w:p w14:paraId="3B117963"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(0.32)</w:t>
            </w:r>
          </w:p>
        </w:tc>
        <w:tc>
          <w:tcPr>
            <w:tcW w:w="1035" w:type="dxa"/>
            <w:tcBorders>
              <w:top w:val="nil"/>
              <w:left w:val="nil"/>
              <w:bottom w:val="nil"/>
              <w:right w:val="nil"/>
            </w:tcBorders>
            <w:shd w:val="clear" w:color="auto" w:fill="auto"/>
            <w:noWrap/>
            <w:vAlign w:val="bottom"/>
            <w:hideMark/>
          </w:tcPr>
          <w:p w14:paraId="286AA136"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(0.10)</w:t>
            </w:r>
          </w:p>
        </w:tc>
        <w:tc>
          <w:tcPr>
            <w:tcW w:w="814" w:type="dxa"/>
            <w:tcBorders>
              <w:top w:val="nil"/>
              <w:left w:val="nil"/>
              <w:bottom w:val="nil"/>
              <w:right w:val="nil"/>
            </w:tcBorders>
            <w:shd w:val="clear" w:color="auto" w:fill="auto"/>
            <w:noWrap/>
            <w:vAlign w:val="bottom"/>
            <w:hideMark/>
          </w:tcPr>
          <w:p w14:paraId="1DB74AB8"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(0.30)</w:t>
            </w:r>
          </w:p>
        </w:tc>
        <w:tc>
          <w:tcPr>
            <w:tcW w:w="1749" w:type="dxa"/>
            <w:tcBorders>
              <w:top w:val="nil"/>
              <w:left w:val="nil"/>
              <w:bottom w:val="nil"/>
              <w:right w:val="nil"/>
            </w:tcBorders>
            <w:shd w:val="clear" w:color="auto" w:fill="auto"/>
            <w:noWrap/>
            <w:vAlign w:val="bottom"/>
            <w:hideMark/>
          </w:tcPr>
          <w:p w14:paraId="1BBA2DDE"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(0.51)</w:t>
            </w:r>
          </w:p>
        </w:tc>
      </w:tr>
      <w:tr w:rsidR="00946BDF" w:rsidRPr="000F3D65" w14:paraId="5883DE43" w14:textId="77777777" w:rsidTr="00873760">
        <w:trPr>
          <w:trHeight w:val="240"/>
        </w:trPr>
        <w:tc>
          <w:tcPr>
            <w:tcW w:w="2299" w:type="dxa"/>
            <w:tcBorders>
              <w:top w:val="nil"/>
              <w:left w:val="nil"/>
              <w:bottom w:val="nil"/>
              <w:right w:val="nil"/>
            </w:tcBorders>
            <w:shd w:val="clear" w:color="auto" w:fill="auto"/>
            <w:noWrap/>
            <w:vAlign w:val="bottom"/>
            <w:hideMark/>
          </w:tcPr>
          <w:p w14:paraId="1A4B5B2B" w14:textId="77777777" w:rsidR="00946BDF" w:rsidRPr="000F3D65" w:rsidRDefault="00946BDF" w:rsidP="00C826CF">
            <w:pPr>
              <w:spacing w:after="0" w:line="240" w:lineRule="auto"/>
              <w:rPr>
                <w:rFonts w:ascii="Calibri" w:eastAsia="Times New Roman" w:hAnsi="Calibri"/>
                <w:color w:val="000000"/>
                <w:sz w:val="18"/>
                <w:szCs w:val="18"/>
                <w:lang w:eastAsia="en-AU"/>
              </w:rPr>
            </w:pPr>
            <w:proofErr w:type="spellStart"/>
            <w:r w:rsidRPr="000F3D65">
              <w:rPr>
                <w:rFonts w:ascii="Calibri" w:eastAsia="Times New Roman" w:hAnsi="Calibri"/>
                <w:color w:val="000000"/>
                <w:sz w:val="18"/>
                <w:szCs w:val="18"/>
                <w:lang w:eastAsia="en-AU"/>
              </w:rPr>
              <w:t>pvalue</w:t>
            </w:r>
            <w:proofErr w:type="spellEnd"/>
          </w:p>
        </w:tc>
        <w:tc>
          <w:tcPr>
            <w:tcW w:w="918" w:type="dxa"/>
            <w:tcBorders>
              <w:top w:val="nil"/>
              <w:left w:val="nil"/>
              <w:bottom w:val="nil"/>
              <w:right w:val="nil"/>
            </w:tcBorders>
            <w:shd w:val="clear" w:color="auto" w:fill="auto"/>
            <w:noWrap/>
            <w:vAlign w:val="bottom"/>
            <w:hideMark/>
          </w:tcPr>
          <w:p w14:paraId="57F54435"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0.20</w:t>
            </w:r>
          </w:p>
        </w:tc>
        <w:tc>
          <w:tcPr>
            <w:tcW w:w="1000" w:type="dxa"/>
            <w:tcBorders>
              <w:top w:val="nil"/>
              <w:left w:val="nil"/>
              <w:bottom w:val="nil"/>
              <w:right w:val="nil"/>
            </w:tcBorders>
            <w:shd w:val="clear" w:color="auto" w:fill="auto"/>
            <w:noWrap/>
            <w:vAlign w:val="bottom"/>
            <w:hideMark/>
          </w:tcPr>
          <w:p w14:paraId="774678F2"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0.73</w:t>
            </w:r>
          </w:p>
        </w:tc>
        <w:tc>
          <w:tcPr>
            <w:tcW w:w="1255" w:type="dxa"/>
            <w:tcBorders>
              <w:top w:val="nil"/>
              <w:left w:val="nil"/>
              <w:bottom w:val="nil"/>
              <w:right w:val="nil"/>
            </w:tcBorders>
            <w:shd w:val="clear" w:color="auto" w:fill="auto"/>
            <w:noWrap/>
            <w:vAlign w:val="bottom"/>
            <w:hideMark/>
          </w:tcPr>
          <w:p w14:paraId="659AD7FE"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035" w:type="dxa"/>
            <w:tcBorders>
              <w:top w:val="nil"/>
              <w:left w:val="nil"/>
              <w:bottom w:val="nil"/>
              <w:right w:val="nil"/>
            </w:tcBorders>
            <w:shd w:val="clear" w:color="auto" w:fill="auto"/>
            <w:noWrap/>
            <w:vAlign w:val="bottom"/>
            <w:hideMark/>
          </w:tcPr>
          <w:p w14:paraId="005D23B0"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814" w:type="dxa"/>
            <w:tcBorders>
              <w:top w:val="nil"/>
              <w:left w:val="nil"/>
              <w:bottom w:val="nil"/>
              <w:right w:val="nil"/>
            </w:tcBorders>
            <w:shd w:val="clear" w:color="auto" w:fill="auto"/>
            <w:noWrap/>
            <w:vAlign w:val="bottom"/>
            <w:hideMark/>
          </w:tcPr>
          <w:p w14:paraId="102EC672"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749" w:type="dxa"/>
            <w:tcBorders>
              <w:top w:val="nil"/>
              <w:left w:val="nil"/>
              <w:bottom w:val="nil"/>
              <w:right w:val="nil"/>
            </w:tcBorders>
            <w:shd w:val="clear" w:color="auto" w:fill="auto"/>
            <w:noWrap/>
            <w:vAlign w:val="bottom"/>
            <w:hideMark/>
          </w:tcPr>
          <w:p w14:paraId="6D7FBD08"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r>
      <w:tr w:rsidR="00946BDF" w:rsidRPr="000F3D65" w14:paraId="7EAE38DF" w14:textId="77777777" w:rsidTr="00873760">
        <w:trPr>
          <w:trHeight w:val="240"/>
        </w:trPr>
        <w:tc>
          <w:tcPr>
            <w:tcW w:w="2299" w:type="dxa"/>
            <w:tcBorders>
              <w:top w:val="nil"/>
              <w:left w:val="nil"/>
              <w:bottom w:val="nil"/>
              <w:right w:val="nil"/>
            </w:tcBorders>
            <w:shd w:val="clear" w:color="auto" w:fill="auto"/>
            <w:noWrap/>
            <w:vAlign w:val="bottom"/>
            <w:hideMark/>
          </w:tcPr>
          <w:p w14:paraId="55F29438" w14:textId="77777777" w:rsidR="00946BDF" w:rsidRPr="000F3D65" w:rsidRDefault="00946BDF" w:rsidP="00C826CF">
            <w:pPr>
              <w:spacing w:after="0" w:line="240" w:lineRule="auto"/>
              <w:rPr>
                <w:rFonts w:ascii="Arial" w:eastAsia="Times New Roman" w:hAnsi="Arial" w:cs="Arial"/>
                <w:color w:val="auto"/>
                <w:sz w:val="18"/>
                <w:szCs w:val="18"/>
                <w:lang w:eastAsia="en-AU"/>
              </w:rPr>
            </w:pPr>
            <w:r w:rsidRPr="000F3D65">
              <w:rPr>
                <w:rFonts w:ascii="Arial" w:eastAsia="Times New Roman" w:hAnsi="Arial" w:cs="Arial"/>
                <w:color w:val="auto"/>
                <w:sz w:val="18"/>
                <w:szCs w:val="18"/>
                <w:lang w:eastAsia="en-AU"/>
              </w:rPr>
              <w:t>Other broadacre. Incl. wheat (tonne)</w:t>
            </w:r>
          </w:p>
        </w:tc>
        <w:tc>
          <w:tcPr>
            <w:tcW w:w="918" w:type="dxa"/>
            <w:tcBorders>
              <w:top w:val="nil"/>
              <w:left w:val="nil"/>
              <w:bottom w:val="nil"/>
              <w:right w:val="nil"/>
            </w:tcBorders>
            <w:shd w:val="clear" w:color="auto" w:fill="auto"/>
            <w:noWrap/>
            <w:vAlign w:val="bottom"/>
            <w:hideMark/>
          </w:tcPr>
          <w:p w14:paraId="562D070D"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0.04</w:t>
            </w:r>
          </w:p>
        </w:tc>
        <w:tc>
          <w:tcPr>
            <w:tcW w:w="1000" w:type="dxa"/>
            <w:tcBorders>
              <w:top w:val="nil"/>
              <w:left w:val="nil"/>
              <w:bottom w:val="nil"/>
              <w:right w:val="nil"/>
            </w:tcBorders>
            <w:shd w:val="clear" w:color="auto" w:fill="auto"/>
            <w:noWrap/>
            <w:vAlign w:val="bottom"/>
            <w:hideMark/>
          </w:tcPr>
          <w:p w14:paraId="18746E58"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-0.21</w:t>
            </w:r>
          </w:p>
        </w:tc>
        <w:tc>
          <w:tcPr>
            <w:tcW w:w="1255" w:type="dxa"/>
            <w:tcBorders>
              <w:top w:val="nil"/>
              <w:left w:val="nil"/>
              <w:bottom w:val="nil"/>
              <w:right w:val="nil"/>
            </w:tcBorders>
            <w:shd w:val="clear" w:color="auto" w:fill="auto"/>
            <w:noWrap/>
            <w:vAlign w:val="bottom"/>
            <w:hideMark/>
          </w:tcPr>
          <w:p w14:paraId="45B9D9AB"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-0.54</w:t>
            </w:r>
          </w:p>
        </w:tc>
        <w:tc>
          <w:tcPr>
            <w:tcW w:w="1035" w:type="dxa"/>
            <w:tcBorders>
              <w:top w:val="nil"/>
              <w:left w:val="nil"/>
              <w:bottom w:val="nil"/>
              <w:right w:val="nil"/>
            </w:tcBorders>
            <w:shd w:val="clear" w:color="auto" w:fill="auto"/>
            <w:noWrap/>
            <w:vAlign w:val="bottom"/>
            <w:hideMark/>
          </w:tcPr>
          <w:p w14:paraId="05E05BB4"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-0.09</w:t>
            </w:r>
          </w:p>
        </w:tc>
        <w:tc>
          <w:tcPr>
            <w:tcW w:w="814" w:type="dxa"/>
            <w:tcBorders>
              <w:top w:val="nil"/>
              <w:left w:val="nil"/>
              <w:bottom w:val="nil"/>
              <w:right w:val="nil"/>
            </w:tcBorders>
            <w:shd w:val="clear" w:color="auto" w:fill="auto"/>
            <w:noWrap/>
            <w:vAlign w:val="bottom"/>
            <w:hideMark/>
          </w:tcPr>
          <w:p w14:paraId="0B2AAF0F"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-0.72</w:t>
            </w:r>
          </w:p>
        </w:tc>
        <w:tc>
          <w:tcPr>
            <w:tcW w:w="1749" w:type="dxa"/>
            <w:tcBorders>
              <w:top w:val="nil"/>
              <w:left w:val="nil"/>
              <w:bottom w:val="nil"/>
              <w:right w:val="nil"/>
            </w:tcBorders>
            <w:shd w:val="clear" w:color="auto" w:fill="auto"/>
            <w:noWrap/>
            <w:vAlign w:val="bottom"/>
            <w:hideMark/>
          </w:tcPr>
          <w:p w14:paraId="7F8A7B6E"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1.51</w:t>
            </w:r>
          </w:p>
        </w:tc>
      </w:tr>
      <w:tr w:rsidR="00946BDF" w:rsidRPr="000F3D65" w14:paraId="699BFBBF" w14:textId="77777777" w:rsidTr="00873760">
        <w:trPr>
          <w:trHeight w:val="240"/>
        </w:trPr>
        <w:tc>
          <w:tcPr>
            <w:tcW w:w="2299" w:type="dxa"/>
            <w:tcBorders>
              <w:top w:val="nil"/>
              <w:left w:val="nil"/>
              <w:bottom w:val="nil"/>
              <w:right w:val="nil"/>
            </w:tcBorders>
            <w:shd w:val="clear" w:color="auto" w:fill="auto"/>
            <w:noWrap/>
            <w:vAlign w:val="bottom"/>
            <w:hideMark/>
          </w:tcPr>
          <w:p w14:paraId="7CC8C469"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se</w:t>
            </w:r>
          </w:p>
        </w:tc>
        <w:tc>
          <w:tcPr>
            <w:tcW w:w="918" w:type="dxa"/>
            <w:tcBorders>
              <w:top w:val="nil"/>
              <w:left w:val="nil"/>
              <w:bottom w:val="nil"/>
              <w:right w:val="nil"/>
            </w:tcBorders>
            <w:shd w:val="clear" w:color="auto" w:fill="auto"/>
            <w:noWrap/>
            <w:vAlign w:val="bottom"/>
            <w:hideMark/>
          </w:tcPr>
          <w:p w14:paraId="3D23E4A9"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(0.12)</w:t>
            </w:r>
          </w:p>
        </w:tc>
        <w:tc>
          <w:tcPr>
            <w:tcW w:w="1000" w:type="dxa"/>
            <w:tcBorders>
              <w:top w:val="nil"/>
              <w:left w:val="nil"/>
              <w:bottom w:val="nil"/>
              <w:right w:val="nil"/>
            </w:tcBorders>
            <w:shd w:val="clear" w:color="auto" w:fill="auto"/>
            <w:noWrap/>
            <w:vAlign w:val="bottom"/>
            <w:hideMark/>
          </w:tcPr>
          <w:p w14:paraId="2507EC41"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(0.23)</w:t>
            </w:r>
          </w:p>
        </w:tc>
        <w:tc>
          <w:tcPr>
            <w:tcW w:w="1255" w:type="dxa"/>
            <w:tcBorders>
              <w:top w:val="nil"/>
              <w:left w:val="nil"/>
              <w:bottom w:val="nil"/>
              <w:right w:val="nil"/>
            </w:tcBorders>
            <w:shd w:val="clear" w:color="auto" w:fill="auto"/>
            <w:noWrap/>
            <w:vAlign w:val="bottom"/>
            <w:hideMark/>
          </w:tcPr>
          <w:p w14:paraId="3BFF50AE"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(0.12)</w:t>
            </w:r>
          </w:p>
        </w:tc>
        <w:tc>
          <w:tcPr>
            <w:tcW w:w="1035" w:type="dxa"/>
            <w:tcBorders>
              <w:top w:val="nil"/>
              <w:left w:val="nil"/>
              <w:bottom w:val="nil"/>
              <w:right w:val="nil"/>
            </w:tcBorders>
            <w:shd w:val="clear" w:color="auto" w:fill="auto"/>
            <w:noWrap/>
            <w:vAlign w:val="bottom"/>
            <w:hideMark/>
          </w:tcPr>
          <w:p w14:paraId="4CC6FF99"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(0.04)</w:t>
            </w:r>
          </w:p>
        </w:tc>
        <w:tc>
          <w:tcPr>
            <w:tcW w:w="814" w:type="dxa"/>
            <w:tcBorders>
              <w:top w:val="nil"/>
              <w:left w:val="nil"/>
              <w:bottom w:val="nil"/>
              <w:right w:val="nil"/>
            </w:tcBorders>
            <w:shd w:val="clear" w:color="auto" w:fill="auto"/>
            <w:noWrap/>
            <w:vAlign w:val="bottom"/>
            <w:hideMark/>
          </w:tcPr>
          <w:p w14:paraId="09486900"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(0.14)</w:t>
            </w:r>
          </w:p>
        </w:tc>
        <w:tc>
          <w:tcPr>
            <w:tcW w:w="1749" w:type="dxa"/>
            <w:tcBorders>
              <w:top w:val="nil"/>
              <w:left w:val="nil"/>
              <w:bottom w:val="nil"/>
              <w:right w:val="nil"/>
            </w:tcBorders>
            <w:shd w:val="clear" w:color="auto" w:fill="auto"/>
            <w:noWrap/>
            <w:vAlign w:val="bottom"/>
            <w:hideMark/>
          </w:tcPr>
          <w:p w14:paraId="39F0E55D"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(0.24)</w:t>
            </w:r>
          </w:p>
        </w:tc>
      </w:tr>
      <w:tr w:rsidR="00946BDF" w:rsidRPr="000F3D65" w14:paraId="6A4CB162" w14:textId="77777777" w:rsidTr="00873760">
        <w:trPr>
          <w:trHeight w:val="240"/>
        </w:trPr>
        <w:tc>
          <w:tcPr>
            <w:tcW w:w="2299" w:type="dxa"/>
            <w:tcBorders>
              <w:top w:val="nil"/>
              <w:left w:val="nil"/>
              <w:bottom w:val="nil"/>
              <w:right w:val="nil"/>
            </w:tcBorders>
            <w:shd w:val="clear" w:color="auto" w:fill="auto"/>
            <w:noWrap/>
            <w:vAlign w:val="bottom"/>
            <w:hideMark/>
          </w:tcPr>
          <w:p w14:paraId="2015BBDC" w14:textId="77777777" w:rsidR="00946BDF" w:rsidRPr="000F3D65" w:rsidRDefault="00946BDF" w:rsidP="00C826CF">
            <w:pPr>
              <w:spacing w:after="0" w:line="240" w:lineRule="auto"/>
              <w:rPr>
                <w:rFonts w:ascii="Calibri" w:eastAsia="Times New Roman" w:hAnsi="Calibri"/>
                <w:color w:val="000000"/>
                <w:sz w:val="18"/>
                <w:szCs w:val="18"/>
                <w:lang w:eastAsia="en-AU"/>
              </w:rPr>
            </w:pPr>
            <w:proofErr w:type="spellStart"/>
            <w:r w:rsidRPr="000F3D65">
              <w:rPr>
                <w:rFonts w:ascii="Calibri" w:eastAsia="Times New Roman" w:hAnsi="Calibri"/>
                <w:color w:val="000000"/>
                <w:sz w:val="18"/>
                <w:szCs w:val="18"/>
                <w:lang w:eastAsia="en-AU"/>
              </w:rPr>
              <w:t>pvalue</w:t>
            </w:r>
            <w:proofErr w:type="spellEnd"/>
          </w:p>
        </w:tc>
        <w:tc>
          <w:tcPr>
            <w:tcW w:w="918" w:type="dxa"/>
            <w:tcBorders>
              <w:top w:val="nil"/>
              <w:left w:val="nil"/>
              <w:bottom w:val="nil"/>
              <w:right w:val="nil"/>
            </w:tcBorders>
            <w:shd w:val="clear" w:color="auto" w:fill="auto"/>
            <w:noWrap/>
            <w:vAlign w:val="bottom"/>
            <w:hideMark/>
          </w:tcPr>
          <w:p w14:paraId="7CD4A8DB"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0.73</w:t>
            </w:r>
          </w:p>
        </w:tc>
        <w:tc>
          <w:tcPr>
            <w:tcW w:w="1000" w:type="dxa"/>
            <w:tcBorders>
              <w:top w:val="nil"/>
              <w:left w:val="nil"/>
              <w:bottom w:val="nil"/>
              <w:right w:val="nil"/>
            </w:tcBorders>
            <w:shd w:val="clear" w:color="auto" w:fill="auto"/>
            <w:noWrap/>
            <w:vAlign w:val="bottom"/>
            <w:hideMark/>
          </w:tcPr>
          <w:p w14:paraId="055ED3C5"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0.37</w:t>
            </w:r>
          </w:p>
        </w:tc>
        <w:tc>
          <w:tcPr>
            <w:tcW w:w="1255" w:type="dxa"/>
            <w:tcBorders>
              <w:top w:val="nil"/>
              <w:left w:val="nil"/>
              <w:bottom w:val="nil"/>
              <w:right w:val="nil"/>
            </w:tcBorders>
            <w:shd w:val="clear" w:color="auto" w:fill="auto"/>
            <w:noWrap/>
            <w:vAlign w:val="bottom"/>
            <w:hideMark/>
          </w:tcPr>
          <w:p w14:paraId="21EEE9EF"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035" w:type="dxa"/>
            <w:tcBorders>
              <w:top w:val="nil"/>
              <w:left w:val="nil"/>
              <w:bottom w:val="nil"/>
              <w:right w:val="nil"/>
            </w:tcBorders>
            <w:shd w:val="clear" w:color="auto" w:fill="auto"/>
            <w:noWrap/>
            <w:vAlign w:val="bottom"/>
            <w:hideMark/>
          </w:tcPr>
          <w:p w14:paraId="65914698"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0.02</w:t>
            </w:r>
          </w:p>
        </w:tc>
        <w:tc>
          <w:tcPr>
            <w:tcW w:w="814" w:type="dxa"/>
            <w:tcBorders>
              <w:top w:val="nil"/>
              <w:left w:val="nil"/>
              <w:bottom w:val="nil"/>
              <w:right w:val="nil"/>
            </w:tcBorders>
            <w:shd w:val="clear" w:color="auto" w:fill="auto"/>
            <w:noWrap/>
            <w:vAlign w:val="bottom"/>
            <w:hideMark/>
          </w:tcPr>
          <w:p w14:paraId="114E2E15"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749" w:type="dxa"/>
            <w:tcBorders>
              <w:top w:val="nil"/>
              <w:left w:val="nil"/>
              <w:bottom w:val="nil"/>
              <w:right w:val="nil"/>
            </w:tcBorders>
            <w:shd w:val="clear" w:color="auto" w:fill="auto"/>
            <w:noWrap/>
            <w:vAlign w:val="bottom"/>
            <w:hideMark/>
          </w:tcPr>
          <w:p w14:paraId="7F4A8E94"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r>
      <w:tr w:rsidR="00946BDF" w:rsidRPr="000F3D65" w14:paraId="67F45274" w14:textId="77777777" w:rsidTr="00873760">
        <w:trPr>
          <w:trHeight w:val="240"/>
        </w:trPr>
        <w:tc>
          <w:tcPr>
            <w:tcW w:w="2299" w:type="dxa"/>
            <w:tcBorders>
              <w:top w:val="nil"/>
              <w:left w:val="nil"/>
              <w:bottom w:val="nil"/>
              <w:right w:val="nil"/>
            </w:tcBorders>
            <w:shd w:val="clear" w:color="auto" w:fill="auto"/>
            <w:noWrap/>
            <w:vAlign w:val="bottom"/>
            <w:hideMark/>
          </w:tcPr>
          <w:p w14:paraId="1B3DF2EA" w14:textId="77777777" w:rsidR="00946BDF" w:rsidRPr="000F3D65" w:rsidRDefault="00946BDF" w:rsidP="00C826CF">
            <w:pPr>
              <w:spacing w:after="0" w:line="240" w:lineRule="auto"/>
              <w:rPr>
                <w:rFonts w:ascii="Arial" w:eastAsia="Times New Roman" w:hAnsi="Arial" w:cs="Arial"/>
                <w:color w:val="auto"/>
                <w:sz w:val="18"/>
                <w:szCs w:val="18"/>
                <w:lang w:eastAsia="en-AU"/>
              </w:rPr>
            </w:pPr>
            <w:r w:rsidRPr="000F3D65">
              <w:rPr>
                <w:rFonts w:ascii="Arial" w:eastAsia="Times New Roman" w:hAnsi="Arial" w:cs="Arial"/>
                <w:color w:val="auto"/>
                <w:sz w:val="18"/>
                <w:szCs w:val="18"/>
                <w:lang w:eastAsia="en-AU"/>
              </w:rPr>
              <w:t>Livestock (number)</w:t>
            </w:r>
          </w:p>
        </w:tc>
        <w:tc>
          <w:tcPr>
            <w:tcW w:w="918" w:type="dxa"/>
            <w:tcBorders>
              <w:top w:val="nil"/>
              <w:left w:val="nil"/>
              <w:bottom w:val="nil"/>
              <w:right w:val="nil"/>
            </w:tcBorders>
            <w:shd w:val="clear" w:color="auto" w:fill="auto"/>
            <w:noWrap/>
            <w:vAlign w:val="bottom"/>
            <w:hideMark/>
          </w:tcPr>
          <w:p w14:paraId="329CCD94"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-0.57</w:t>
            </w:r>
          </w:p>
        </w:tc>
        <w:tc>
          <w:tcPr>
            <w:tcW w:w="1000" w:type="dxa"/>
            <w:tcBorders>
              <w:top w:val="nil"/>
              <w:left w:val="nil"/>
              <w:bottom w:val="nil"/>
              <w:right w:val="nil"/>
            </w:tcBorders>
            <w:shd w:val="clear" w:color="auto" w:fill="auto"/>
            <w:noWrap/>
            <w:vAlign w:val="bottom"/>
            <w:hideMark/>
          </w:tcPr>
          <w:p w14:paraId="4487870C"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-0.84</w:t>
            </w:r>
          </w:p>
        </w:tc>
        <w:tc>
          <w:tcPr>
            <w:tcW w:w="1255" w:type="dxa"/>
            <w:tcBorders>
              <w:top w:val="nil"/>
              <w:left w:val="nil"/>
              <w:bottom w:val="nil"/>
              <w:right w:val="nil"/>
            </w:tcBorders>
            <w:shd w:val="clear" w:color="auto" w:fill="auto"/>
            <w:noWrap/>
            <w:vAlign w:val="bottom"/>
            <w:hideMark/>
          </w:tcPr>
          <w:p w14:paraId="1E54C0DC"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0.46</w:t>
            </w:r>
          </w:p>
        </w:tc>
        <w:tc>
          <w:tcPr>
            <w:tcW w:w="1035" w:type="dxa"/>
            <w:tcBorders>
              <w:top w:val="nil"/>
              <w:left w:val="nil"/>
              <w:bottom w:val="nil"/>
              <w:right w:val="nil"/>
            </w:tcBorders>
            <w:shd w:val="clear" w:color="auto" w:fill="auto"/>
            <w:noWrap/>
            <w:vAlign w:val="bottom"/>
            <w:hideMark/>
          </w:tcPr>
          <w:p w14:paraId="3477882C"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0.16</w:t>
            </w:r>
          </w:p>
        </w:tc>
        <w:tc>
          <w:tcPr>
            <w:tcW w:w="814" w:type="dxa"/>
            <w:tcBorders>
              <w:top w:val="nil"/>
              <w:left w:val="nil"/>
              <w:bottom w:val="nil"/>
              <w:right w:val="nil"/>
            </w:tcBorders>
            <w:shd w:val="clear" w:color="auto" w:fill="auto"/>
            <w:noWrap/>
            <w:vAlign w:val="bottom"/>
            <w:hideMark/>
          </w:tcPr>
          <w:p w14:paraId="68AFC810"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0.98</w:t>
            </w:r>
          </w:p>
        </w:tc>
        <w:tc>
          <w:tcPr>
            <w:tcW w:w="1749" w:type="dxa"/>
            <w:tcBorders>
              <w:top w:val="nil"/>
              <w:left w:val="nil"/>
              <w:bottom w:val="nil"/>
              <w:right w:val="nil"/>
            </w:tcBorders>
            <w:shd w:val="clear" w:color="auto" w:fill="auto"/>
            <w:noWrap/>
            <w:vAlign w:val="bottom"/>
            <w:hideMark/>
          </w:tcPr>
          <w:p w14:paraId="3A9B03FA"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-0.19</w:t>
            </w:r>
          </w:p>
        </w:tc>
      </w:tr>
      <w:tr w:rsidR="00946BDF" w:rsidRPr="000F3D65" w14:paraId="184B44AB" w14:textId="77777777" w:rsidTr="00873760">
        <w:trPr>
          <w:trHeight w:val="240"/>
        </w:trPr>
        <w:tc>
          <w:tcPr>
            <w:tcW w:w="2299" w:type="dxa"/>
            <w:tcBorders>
              <w:top w:val="nil"/>
              <w:left w:val="nil"/>
              <w:bottom w:val="nil"/>
              <w:right w:val="nil"/>
            </w:tcBorders>
            <w:shd w:val="clear" w:color="auto" w:fill="auto"/>
            <w:noWrap/>
            <w:vAlign w:val="bottom"/>
            <w:hideMark/>
          </w:tcPr>
          <w:p w14:paraId="230C14AB"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se</w:t>
            </w:r>
          </w:p>
        </w:tc>
        <w:tc>
          <w:tcPr>
            <w:tcW w:w="918" w:type="dxa"/>
            <w:tcBorders>
              <w:top w:val="nil"/>
              <w:left w:val="nil"/>
              <w:bottom w:val="nil"/>
              <w:right w:val="nil"/>
            </w:tcBorders>
            <w:shd w:val="clear" w:color="auto" w:fill="auto"/>
            <w:noWrap/>
            <w:vAlign w:val="bottom"/>
            <w:hideMark/>
          </w:tcPr>
          <w:p w14:paraId="2181A682"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(0.18)</w:t>
            </w:r>
          </w:p>
        </w:tc>
        <w:tc>
          <w:tcPr>
            <w:tcW w:w="1000" w:type="dxa"/>
            <w:tcBorders>
              <w:top w:val="nil"/>
              <w:left w:val="nil"/>
              <w:bottom w:val="nil"/>
              <w:right w:val="nil"/>
            </w:tcBorders>
            <w:shd w:val="clear" w:color="auto" w:fill="auto"/>
            <w:noWrap/>
            <w:vAlign w:val="bottom"/>
            <w:hideMark/>
          </w:tcPr>
          <w:p w14:paraId="05DDA086"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(0.20)</w:t>
            </w:r>
          </w:p>
        </w:tc>
        <w:tc>
          <w:tcPr>
            <w:tcW w:w="1255" w:type="dxa"/>
            <w:tcBorders>
              <w:top w:val="nil"/>
              <w:left w:val="nil"/>
              <w:bottom w:val="nil"/>
              <w:right w:val="nil"/>
            </w:tcBorders>
            <w:shd w:val="clear" w:color="auto" w:fill="auto"/>
            <w:noWrap/>
            <w:vAlign w:val="bottom"/>
            <w:hideMark/>
          </w:tcPr>
          <w:p w14:paraId="2263D93F"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(0.42)</w:t>
            </w:r>
          </w:p>
        </w:tc>
        <w:tc>
          <w:tcPr>
            <w:tcW w:w="1035" w:type="dxa"/>
            <w:tcBorders>
              <w:top w:val="nil"/>
              <w:left w:val="nil"/>
              <w:bottom w:val="nil"/>
              <w:right w:val="nil"/>
            </w:tcBorders>
            <w:shd w:val="clear" w:color="auto" w:fill="auto"/>
            <w:noWrap/>
            <w:vAlign w:val="bottom"/>
            <w:hideMark/>
          </w:tcPr>
          <w:p w14:paraId="6B9211F0"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(0.21)</w:t>
            </w:r>
          </w:p>
        </w:tc>
        <w:tc>
          <w:tcPr>
            <w:tcW w:w="814" w:type="dxa"/>
            <w:tcBorders>
              <w:top w:val="nil"/>
              <w:left w:val="nil"/>
              <w:bottom w:val="nil"/>
              <w:right w:val="nil"/>
            </w:tcBorders>
            <w:shd w:val="clear" w:color="auto" w:fill="auto"/>
            <w:noWrap/>
            <w:vAlign w:val="bottom"/>
            <w:hideMark/>
          </w:tcPr>
          <w:p w14:paraId="5DC70C09"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(0.20)</w:t>
            </w:r>
          </w:p>
        </w:tc>
        <w:tc>
          <w:tcPr>
            <w:tcW w:w="1749" w:type="dxa"/>
            <w:tcBorders>
              <w:top w:val="nil"/>
              <w:left w:val="nil"/>
              <w:bottom w:val="nil"/>
              <w:right w:val="nil"/>
            </w:tcBorders>
            <w:shd w:val="clear" w:color="auto" w:fill="auto"/>
            <w:noWrap/>
            <w:vAlign w:val="bottom"/>
            <w:hideMark/>
          </w:tcPr>
          <w:p w14:paraId="3825AC2E"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(0.49)</w:t>
            </w:r>
          </w:p>
        </w:tc>
      </w:tr>
      <w:tr w:rsidR="00946BDF" w:rsidRPr="000F3D65" w14:paraId="75C3BDCE" w14:textId="77777777" w:rsidTr="00873760">
        <w:trPr>
          <w:trHeight w:val="240"/>
        </w:trPr>
        <w:tc>
          <w:tcPr>
            <w:tcW w:w="2299" w:type="dxa"/>
            <w:tcBorders>
              <w:top w:val="nil"/>
              <w:left w:val="nil"/>
              <w:bottom w:val="nil"/>
              <w:right w:val="nil"/>
            </w:tcBorders>
            <w:shd w:val="clear" w:color="auto" w:fill="auto"/>
            <w:noWrap/>
            <w:vAlign w:val="bottom"/>
            <w:hideMark/>
          </w:tcPr>
          <w:p w14:paraId="1A961370" w14:textId="77777777" w:rsidR="00946BDF" w:rsidRPr="000F3D65" w:rsidRDefault="00946BDF" w:rsidP="00C826CF">
            <w:pPr>
              <w:spacing w:after="0" w:line="240" w:lineRule="auto"/>
              <w:rPr>
                <w:rFonts w:ascii="Calibri" w:eastAsia="Times New Roman" w:hAnsi="Calibri"/>
                <w:color w:val="000000"/>
                <w:sz w:val="18"/>
                <w:szCs w:val="18"/>
                <w:lang w:eastAsia="en-AU"/>
              </w:rPr>
            </w:pPr>
            <w:proofErr w:type="spellStart"/>
            <w:r w:rsidRPr="000F3D65">
              <w:rPr>
                <w:rFonts w:ascii="Calibri" w:eastAsia="Times New Roman" w:hAnsi="Calibri"/>
                <w:color w:val="000000"/>
                <w:sz w:val="18"/>
                <w:szCs w:val="18"/>
                <w:lang w:eastAsia="en-AU"/>
              </w:rPr>
              <w:t>pvalue</w:t>
            </w:r>
            <w:proofErr w:type="spellEnd"/>
          </w:p>
        </w:tc>
        <w:tc>
          <w:tcPr>
            <w:tcW w:w="918" w:type="dxa"/>
            <w:tcBorders>
              <w:top w:val="nil"/>
              <w:left w:val="nil"/>
              <w:bottom w:val="nil"/>
              <w:right w:val="nil"/>
            </w:tcBorders>
            <w:shd w:val="clear" w:color="auto" w:fill="auto"/>
            <w:noWrap/>
            <w:vAlign w:val="bottom"/>
            <w:hideMark/>
          </w:tcPr>
          <w:p w14:paraId="0A7475D3"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000" w:type="dxa"/>
            <w:tcBorders>
              <w:top w:val="nil"/>
              <w:left w:val="nil"/>
              <w:bottom w:val="nil"/>
              <w:right w:val="nil"/>
            </w:tcBorders>
            <w:shd w:val="clear" w:color="auto" w:fill="auto"/>
            <w:noWrap/>
            <w:vAlign w:val="bottom"/>
            <w:hideMark/>
          </w:tcPr>
          <w:p w14:paraId="30D8D3BB"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255" w:type="dxa"/>
            <w:tcBorders>
              <w:top w:val="nil"/>
              <w:left w:val="nil"/>
              <w:bottom w:val="nil"/>
              <w:right w:val="nil"/>
            </w:tcBorders>
            <w:shd w:val="clear" w:color="auto" w:fill="auto"/>
            <w:noWrap/>
            <w:vAlign w:val="bottom"/>
            <w:hideMark/>
          </w:tcPr>
          <w:p w14:paraId="093F69A1"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0.28</w:t>
            </w:r>
          </w:p>
        </w:tc>
        <w:tc>
          <w:tcPr>
            <w:tcW w:w="1035" w:type="dxa"/>
            <w:tcBorders>
              <w:top w:val="nil"/>
              <w:left w:val="nil"/>
              <w:bottom w:val="nil"/>
              <w:right w:val="nil"/>
            </w:tcBorders>
            <w:shd w:val="clear" w:color="auto" w:fill="auto"/>
            <w:noWrap/>
            <w:vAlign w:val="bottom"/>
            <w:hideMark/>
          </w:tcPr>
          <w:p w14:paraId="60C3FDE8"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0.45</w:t>
            </w:r>
          </w:p>
        </w:tc>
        <w:tc>
          <w:tcPr>
            <w:tcW w:w="814" w:type="dxa"/>
            <w:tcBorders>
              <w:top w:val="nil"/>
              <w:left w:val="nil"/>
              <w:bottom w:val="nil"/>
              <w:right w:val="nil"/>
            </w:tcBorders>
            <w:shd w:val="clear" w:color="auto" w:fill="auto"/>
            <w:noWrap/>
            <w:vAlign w:val="bottom"/>
            <w:hideMark/>
          </w:tcPr>
          <w:p w14:paraId="59F0A4DE"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749" w:type="dxa"/>
            <w:tcBorders>
              <w:top w:val="nil"/>
              <w:left w:val="nil"/>
              <w:bottom w:val="nil"/>
              <w:right w:val="nil"/>
            </w:tcBorders>
            <w:shd w:val="clear" w:color="auto" w:fill="auto"/>
            <w:noWrap/>
            <w:vAlign w:val="bottom"/>
            <w:hideMark/>
          </w:tcPr>
          <w:p w14:paraId="7FF1AE96"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0.69</w:t>
            </w:r>
          </w:p>
        </w:tc>
      </w:tr>
      <w:tr w:rsidR="00946BDF" w:rsidRPr="000F3D65" w14:paraId="1ED15F45" w14:textId="77777777" w:rsidTr="00873760">
        <w:trPr>
          <w:trHeight w:val="240"/>
        </w:trPr>
        <w:tc>
          <w:tcPr>
            <w:tcW w:w="2299" w:type="dxa"/>
            <w:tcBorders>
              <w:top w:val="nil"/>
              <w:left w:val="nil"/>
              <w:bottom w:val="nil"/>
              <w:right w:val="nil"/>
            </w:tcBorders>
            <w:shd w:val="clear" w:color="auto" w:fill="auto"/>
            <w:noWrap/>
            <w:vAlign w:val="bottom"/>
            <w:hideMark/>
          </w:tcPr>
          <w:p w14:paraId="715577DA" w14:textId="77777777" w:rsidR="00946BDF" w:rsidRPr="000F3D65" w:rsidRDefault="00946BDF" w:rsidP="00C826CF">
            <w:pPr>
              <w:spacing w:after="0" w:line="240" w:lineRule="auto"/>
              <w:rPr>
                <w:rFonts w:ascii="Arial" w:eastAsia="Times New Roman" w:hAnsi="Arial" w:cs="Arial"/>
                <w:color w:val="auto"/>
                <w:sz w:val="18"/>
                <w:szCs w:val="18"/>
                <w:lang w:eastAsia="en-AU"/>
              </w:rPr>
            </w:pPr>
            <w:r w:rsidRPr="000F3D65">
              <w:rPr>
                <w:rFonts w:ascii="Arial" w:eastAsia="Times New Roman" w:hAnsi="Arial" w:cs="Arial"/>
                <w:color w:val="auto"/>
                <w:sz w:val="18"/>
                <w:szCs w:val="18"/>
                <w:lang w:eastAsia="en-AU"/>
              </w:rPr>
              <w:t>Labour (weeks)</w:t>
            </w:r>
          </w:p>
        </w:tc>
        <w:tc>
          <w:tcPr>
            <w:tcW w:w="918" w:type="dxa"/>
            <w:tcBorders>
              <w:top w:val="nil"/>
              <w:left w:val="nil"/>
              <w:bottom w:val="nil"/>
              <w:right w:val="nil"/>
            </w:tcBorders>
            <w:shd w:val="clear" w:color="auto" w:fill="auto"/>
            <w:noWrap/>
            <w:vAlign w:val="bottom"/>
            <w:hideMark/>
          </w:tcPr>
          <w:p w14:paraId="76E3D550"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1.71</w:t>
            </w:r>
          </w:p>
        </w:tc>
        <w:tc>
          <w:tcPr>
            <w:tcW w:w="1000" w:type="dxa"/>
            <w:tcBorders>
              <w:top w:val="nil"/>
              <w:left w:val="nil"/>
              <w:bottom w:val="nil"/>
              <w:right w:val="nil"/>
            </w:tcBorders>
            <w:shd w:val="clear" w:color="auto" w:fill="auto"/>
            <w:noWrap/>
            <w:vAlign w:val="bottom"/>
            <w:hideMark/>
          </w:tcPr>
          <w:p w14:paraId="1D7B464A"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1.20</w:t>
            </w:r>
          </w:p>
        </w:tc>
        <w:tc>
          <w:tcPr>
            <w:tcW w:w="1255" w:type="dxa"/>
            <w:tcBorders>
              <w:top w:val="nil"/>
              <w:left w:val="nil"/>
              <w:bottom w:val="nil"/>
              <w:right w:val="nil"/>
            </w:tcBorders>
            <w:shd w:val="clear" w:color="auto" w:fill="auto"/>
            <w:noWrap/>
            <w:vAlign w:val="bottom"/>
            <w:hideMark/>
          </w:tcPr>
          <w:p w14:paraId="1D4451D6"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-1.38</w:t>
            </w:r>
          </w:p>
        </w:tc>
        <w:tc>
          <w:tcPr>
            <w:tcW w:w="1035" w:type="dxa"/>
            <w:tcBorders>
              <w:top w:val="nil"/>
              <w:left w:val="nil"/>
              <w:bottom w:val="nil"/>
              <w:right w:val="nil"/>
            </w:tcBorders>
            <w:shd w:val="clear" w:color="auto" w:fill="auto"/>
            <w:noWrap/>
            <w:vAlign w:val="bottom"/>
            <w:hideMark/>
          </w:tcPr>
          <w:p w14:paraId="6104471F"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1.91</w:t>
            </w:r>
          </w:p>
        </w:tc>
        <w:tc>
          <w:tcPr>
            <w:tcW w:w="814" w:type="dxa"/>
            <w:tcBorders>
              <w:top w:val="nil"/>
              <w:left w:val="nil"/>
              <w:bottom w:val="nil"/>
              <w:right w:val="nil"/>
            </w:tcBorders>
            <w:shd w:val="clear" w:color="auto" w:fill="auto"/>
            <w:noWrap/>
            <w:vAlign w:val="bottom"/>
            <w:hideMark/>
          </w:tcPr>
          <w:p w14:paraId="7C295BEE"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-1.05</w:t>
            </w:r>
          </w:p>
        </w:tc>
        <w:tc>
          <w:tcPr>
            <w:tcW w:w="1749" w:type="dxa"/>
            <w:tcBorders>
              <w:top w:val="nil"/>
              <w:left w:val="nil"/>
              <w:bottom w:val="nil"/>
              <w:right w:val="nil"/>
            </w:tcBorders>
            <w:shd w:val="clear" w:color="auto" w:fill="auto"/>
            <w:noWrap/>
            <w:vAlign w:val="bottom"/>
            <w:hideMark/>
          </w:tcPr>
          <w:p w14:paraId="59B8BA56"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-2.41</w:t>
            </w:r>
          </w:p>
        </w:tc>
      </w:tr>
      <w:tr w:rsidR="00946BDF" w:rsidRPr="000F3D65" w14:paraId="5EA2F0BE" w14:textId="77777777" w:rsidTr="00873760">
        <w:trPr>
          <w:trHeight w:val="240"/>
        </w:trPr>
        <w:tc>
          <w:tcPr>
            <w:tcW w:w="2299" w:type="dxa"/>
            <w:tcBorders>
              <w:top w:val="nil"/>
              <w:left w:val="nil"/>
              <w:bottom w:val="nil"/>
              <w:right w:val="nil"/>
            </w:tcBorders>
            <w:shd w:val="clear" w:color="auto" w:fill="auto"/>
            <w:noWrap/>
            <w:vAlign w:val="bottom"/>
            <w:hideMark/>
          </w:tcPr>
          <w:p w14:paraId="61408E5D"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se</w:t>
            </w:r>
          </w:p>
        </w:tc>
        <w:tc>
          <w:tcPr>
            <w:tcW w:w="918" w:type="dxa"/>
            <w:tcBorders>
              <w:top w:val="nil"/>
              <w:left w:val="nil"/>
              <w:bottom w:val="nil"/>
              <w:right w:val="nil"/>
            </w:tcBorders>
            <w:shd w:val="clear" w:color="auto" w:fill="auto"/>
            <w:noWrap/>
            <w:vAlign w:val="bottom"/>
            <w:hideMark/>
          </w:tcPr>
          <w:p w14:paraId="04A27DC0"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(0.47)</w:t>
            </w:r>
          </w:p>
        </w:tc>
        <w:tc>
          <w:tcPr>
            <w:tcW w:w="1000" w:type="dxa"/>
            <w:tcBorders>
              <w:top w:val="nil"/>
              <w:left w:val="nil"/>
              <w:bottom w:val="nil"/>
              <w:right w:val="nil"/>
            </w:tcBorders>
            <w:shd w:val="clear" w:color="auto" w:fill="auto"/>
            <w:noWrap/>
            <w:vAlign w:val="bottom"/>
            <w:hideMark/>
          </w:tcPr>
          <w:p w14:paraId="68BEDACE"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(0.53)</w:t>
            </w:r>
          </w:p>
        </w:tc>
        <w:tc>
          <w:tcPr>
            <w:tcW w:w="1255" w:type="dxa"/>
            <w:tcBorders>
              <w:top w:val="nil"/>
              <w:left w:val="nil"/>
              <w:bottom w:val="nil"/>
              <w:right w:val="nil"/>
            </w:tcBorders>
            <w:shd w:val="clear" w:color="auto" w:fill="auto"/>
            <w:noWrap/>
            <w:vAlign w:val="bottom"/>
            <w:hideMark/>
          </w:tcPr>
          <w:p w14:paraId="7CDD098B"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(1.81)</w:t>
            </w:r>
          </w:p>
        </w:tc>
        <w:tc>
          <w:tcPr>
            <w:tcW w:w="1035" w:type="dxa"/>
            <w:tcBorders>
              <w:top w:val="nil"/>
              <w:left w:val="nil"/>
              <w:bottom w:val="nil"/>
              <w:right w:val="nil"/>
            </w:tcBorders>
            <w:shd w:val="clear" w:color="auto" w:fill="auto"/>
            <w:noWrap/>
            <w:vAlign w:val="bottom"/>
            <w:hideMark/>
          </w:tcPr>
          <w:p w14:paraId="46C40B3D"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(4.05)</w:t>
            </w:r>
          </w:p>
        </w:tc>
        <w:tc>
          <w:tcPr>
            <w:tcW w:w="814" w:type="dxa"/>
            <w:tcBorders>
              <w:top w:val="nil"/>
              <w:left w:val="nil"/>
              <w:bottom w:val="nil"/>
              <w:right w:val="nil"/>
            </w:tcBorders>
            <w:shd w:val="clear" w:color="auto" w:fill="auto"/>
            <w:noWrap/>
            <w:vAlign w:val="bottom"/>
            <w:hideMark/>
          </w:tcPr>
          <w:p w14:paraId="69EFF2CF"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(0.55)</w:t>
            </w:r>
          </w:p>
        </w:tc>
        <w:tc>
          <w:tcPr>
            <w:tcW w:w="1749" w:type="dxa"/>
            <w:tcBorders>
              <w:top w:val="nil"/>
              <w:left w:val="nil"/>
              <w:bottom w:val="nil"/>
              <w:right w:val="nil"/>
            </w:tcBorders>
            <w:shd w:val="clear" w:color="auto" w:fill="auto"/>
            <w:noWrap/>
            <w:vAlign w:val="bottom"/>
            <w:hideMark/>
          </w:tcPr>
          <w:p w14:paraId="3542CC43"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(2.66)</w:t>
            </w:r>
          </w:p>
        </w:tc>
      </w:tr>
      <w:tr w:rsidR="00946BDF" w:rsidRPr="000F3D65" w14:paraId="01F1C701" w14:textId="77777777" w:rsidTr="00873760">
        <w:trPr>
          <w:trHeight w:val="240"/>
        </w:trPr>
        <w:tc>
          <w:tcPr>
            <w:tcW w:w="2299" w:type="dxa"/>
            <w:tcBorders>
              <w:top w:val="nil"/>
              <w:left w:val="nil"/>
              <w:bottom w:val="nil"/>
              <w:right w:val="nil"/>
            </w:tcBorders>
            <w:shd w:val="clear" w:color="auto" w:fill="auto"/>
            <w:noWrap/>
            <w:vAlign w:val="bottom"/>
            <w:hideMark/>
          </w:tcPr>
          <w:p w14:paraId="2BFA9107" w14:textId="77777777" w:rsidR="00946BDF" w:rsidRPr="000F3D65" w:rsidRDefault="00946BDF" w:rsidP="00C826CF">
            <w:pPr>
              <w:spacing w:after="0" w:line="240" w:lineRule="auto"/>
              <w:rPr>
                <w:rFonts w:ascii="Calibri" w:eastAsia="Times New Roman" w:hAnsi="Calibri"/>
                <w:color w:val="000000"/>
                <w:sz w:val="18"/>
                <w:szCs w:val="18"/>
                <w:lang w:eastAsia="en-AU"/>
              </w:rPr>
            </w:pPr>
            <w:proofErr w:type="spellStart"/>
            <w:r w:rsidRPr="000F3D65">
              <w:rPr>
                <w:rFonts w:ascii="Calibri" w:eastAsia="Times New Roman" w:hAnsi="Calibri"/>
                <w:color w:val="000000"/>
                <w:sz w:val="18"/>
                <w:szCs w:val="18"/>
                <w:lang w:eastAsia="en-AU"/>
              </w:rPr>
              <w:t>pvalue</w:t>
            </w:r>
            <w:proofErr w:type="spellEnd"/>
          </w:p>
        </w:tc>
        <w:tc>
          <w:tcPr>
            <w:tcW w:w="918" w:type="dxa"/>
            <w:tcBorders>
              <w:top w:val="nil"/>
              <w:left w:val="nil"/>
              <w:bottom w:val="nil"/>
              <w:right w:val="nil"/>
            </w:tcBorders>
            <w:shd w:val="clear" w:color="auto" w:fill="auto"/>
            <w:noWrap/>
            <w:vAlign w:val="bottom"/>
            <w:hideMark/>
          </w:tcPr>
          <w:p w14:paraId="469A7184"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000" w:type="dxa"/>
            <w:tcBorders>
              <w:top w:val="nil"/>
              <w:left w:val="nil"/>
              <w:bottom w:val="nil"/>
              <w:right w:val="nil"/>
            </w:tcBorders>
            <w:shd w:val="clear" w:color="auto" w:fill="auto"/>
            <w:noWrap/>
            <w:vAlign w:val="bottom"/>
            <w:hideMark/>
          </w:tcPr>
          <w:p w14:paraId="2E01A2BB"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0.02</w:t>
            </w:r>
          </w:p>
        </w:tc>
        <w:tc>
          <w:tcPr>
            <w:tcW w:w="1255" w:type="dxa"/>
            <w:tcBorders>
              <w:top w:val="nil"/>
              <w:left w:val="nil"/>
              <w:bottom w:val="nil"/>
              <w:right w:val="nil"/>
            </w:tcBorders>
            <w:shd w:val="clear" w:color="auto" w:fill="auto"/>
            <w:noWrap/>
            <w:vAlign w:val="bottom"/>
            <w:hideMark/>
          </w:tcPr>
          <w:p w14:paraId="0FCCA83E"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0.45</w:t>
            </w:r>
          </w:p>
        </w:tc>
        <w:tc>
          <w:tcPr>
            <w:tcW w:w="1035" w:type="dxa"/>
            <w:tcBorders>
              <w:top w:val="nil"/>
              <w:left w:val="nil"/>
              <w:bottom w:val="nil"/>
              <w:right w:val="nil"/>
            </w:tcBorders>
            <w:shd w:val="clear" w:color="auto" w:fill="auto"/>
            <w:noWrap/>
            <w:vAlign w:val="bottom"/>
            <w:hideMark/>
          </w:tcPr>
          <w:p w14:paraId="395F10DD"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0.64</w:t>
            </w:r>
          </w:p>
        </w:tc>
        <w:tc>
          <w:tcPr>
            <w:tcW w:w="814" w:type="dxa"/>
            <w:tcBorders>
              <w:top w:val="nil"/>
              <w:left w:val="nil"/>
              <w:bottom w:val="nil"/>
              <w:right w:val="nil"/>
            </w:tcBorders>
            <w:shd w:val="clear" w:color="auto" w:fill="auto"/>
            <w:noWrap/>
            <w:vAlign w:val="bottom"/>
            <w:hideMark/>
          </w:tcPr>
          <w:p w14:paraId="0F16CCEC"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0.05</w:t>
            </w:r>
          </w:p>
        </w:tc>
        <w:tc>
          <w:tcPr>
            <w:tcW w:w="1749" w:type="dxa"/>
            <w:tcBorders>
              <w:top w:val="nil"/>
              <w:left w:val="nil"/>
              <w:bottom w:val="nil"/>
              <w:right w:val="nil"/>
            </w:tcBorders>
            <w:shd w:val="clear" w:color="auto" w:fill="auto"/>
            <w:noWrap/>
            <w:vAlign w:val="bottom"/>
            <w:hideMark/>
          </w:tcPr>
          <w:p w14:paraId="78C03D04"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0.37</w:t>
            </w:r>
          </w:p>
        </w:tc>
      </w:tr>
      <w:tr w:rsidR="00946BDF" w:rsidRPr="000F3D65" w14:paraId="4A79E9B4" w14:textId="77777777" w:rsidTr="00873760">
        <w:trPr>
          <w:trHeight w:val="240"/>
        </w:trPr>
        <w:tc>
          <w:tcPr>
            <w:tcW w:w="2299" w:type="dxa"/>
            <w:tcBorders>
              <w:top w:val="nil"/>
              <w:left w:val="nil"/>
              <w:bottom w:val="nil"/>
              <w:right w:val="nil"/>
            </w:tcBorders>
            <w:shd w:val="clear" w:color="auto" w:fill="auto"/>
            <w:noWrap/>
            <w:vAlign w:val="bottom"/>
            <w:hideMark/>
          </w:tcPr>
          <w:p w14:paraId="336C3147" w14:textId="77777777" w:rsidR="00946BDF" w:rsidRPr="000F3D65" w:rsidRDefault="00946BDF" w:rsidP="00C826CF">
            <w:pPr>
              <w:spacing w:after="0" w:line="240" w:lineRule="auto"/>
              <w:rPr>
                <w:rFonts w:ascii="Arial" w:eastAsia="Times New Roman" w:hAnsi="Arial" w:cs="Arial"/>
                <w:color w:val="auto"/>
                <w:sz w:val="18"/>
                <w:szCs w:val="18"/>
                <w:lang w:eastAsia="en-AU"/>
              </w:rPr>
            </w:pPr>
            <w:r w:rsidRPr="000F3D65">
              <w:rPr>
                <w:rFonts w:ascii="Arial" w:eastAsia="Times New Roman" w:hAnsi="Arial" w:cs="Arial"/>
                <w:color w:val="auto"/>
                <w:sz w:val="18"/>
                <w:szCs w:val="18"/>
                <w:lang w:eastAsia="en-AU"/>
              </w:rPr>
              <w:t>Water (ML)</w:t>
            </w:r>
          </w:p>
        </w:tc>
        <w:tc>
          <w:tcPr>
            <w:tcW w:w="918" w:type="dxa"/>
            <w:tcBorders>
              <w:top w:val="nil"/>
              <w:left w:val="nil"/>
              <w:bottom w:val="nil"/>
              <w:right w:val="nil"/>
            </w:tcBorders>
            <w:shd w:val="clear" w:color="auto" w:fill="auto"/>
            <w:noWrap/>
            <w:vAlign w:val="bottom"/>
            <w:hideMark/>
          </w:tcPr>
          <w:p w14:paraId="58AB484F"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0.97</w:t>
            </w:r>
          </w:p>
        </w:tc>
        <w:tc>
          <w:tcPr>
            <w:tcW w:w="1000" w:type="dxa"/>
            <w:tcBorders>
              <w:top w:val="nil"/>
              <w:left w:val="nil"/>
              <w:bottom w:val="nil"/>
              <w:right w:val="nil"/>
            </w:tcBorders>
            <w:shd w:val="clear" w:color="auto" w:fill="auto"/>
            <w:noWrap/>
            <w:vAlign w:val="bottom"/>
            <w:hideMark/>
          </w:tcPr>
          <w:p w14:paraId="3E01F589"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1.27</w:t>
            </w:r>
          </w:p>
        </w:tc>
        <w:tc>
          <w:tcPr>
            <w:tcW w:w="1255" w:type="dxa"/>
            <w:tcBorders>
              <w:top w:val="nil"/>
              <w:left w:val="nil"/>
              <w:bottom w:val="nil"/>
              <w:right w:val="nil"/>
            </w:tcBorders>
            <w:shd w:val="clear" w:color="auto" w:fill="auto"/>
            <w:noWrap/>
            <w:vAlign w:val="bottom"/>
            <w:hideMark/>
          </w:tcPr>
          <w:p w14:paraId="6C3565C1"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-1.11</w:t>
            </w:r>
          </w:p>
        </w:tc>
        <w:tc>
          <w:tcPr>
            <w:tcW w:w="1035" w:type="dxa"/>
            <w:tcBorders>
              <w:top w:val="nil"/>
              <w:left w:val="nil"/>
              <w:bottom w:val="nil"/>
              <w:right w:val="nil"/>
            </w:tcBorders>
            <w:shd w:val="clear" w:color="auto" w:fill="auto"/>
            <w:noWrap/>
            <w:vAlign w:val="bottom"/>
            <w:hideMark/>
          </w:tcPr>
          <w:p w14:paraId="578D86E9"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-0.14</w:t>
            </w:r>
          </w:p>
        </w:tc>
        <w:tc>
          <w:tcPr>
            <w:tcW w:w="814" w:type="dxa"/>
            <w:tcBorders>
              <w:top w:val="nil"/>
              <w:left w:val="nil"/>
              <w:bottom w:val="nil"/>
              <w:right w:val="nil"/>
            </w:tcBorders>
            <w:shd w:val="clear" w:color="auto" w:fill="auto"/>
            <w:noWrap/>
            <w:vAlign w:val="bottom"/>
            <w:hideMark/>
          </w:tcPr>
          <w:p w14:paraId="6B7D84C4"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-2.23</w:t>
            </w:r>
          </w:p>
        </w:tc>
        <w:tc>
          <w:tcPr>
            <w:tcW w:w="1749" w:type="dxa"/>
            <w:tcBorders>
              <w:top w:val="nil"/>
              <w:left w:val="nil"/>
              <w:bottom w:val="nil"/>
              <w:right w:val="nil"/>
            </w:tcBorders>
            <w:shd w:val="clear" w:color="auto" w:fill="auto"/>
            <w:noWrap/>
            <w:vAlign w:val="bottom"/>
            <w:hideMark/>
          </w:tcPr>
          <w:p w14:paraId="495B312A"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1.24</w:t>
            </w:r>
          </w:p>
        </w:tc>
      </w:tr>
      <w:tr w:rsidR="00946BDF" w:rsidRPr="000F3D65" w14:paraId="320D94CB" w14:textId="77777777" w:rsidTr="00873760">
        <w:trPr>
          <w:trHeight w:val="240"/>
        </w:trPr>
        <w:tc>
          <w:tcPr>
            <w:tcW w:w="2299" w:type="dxa"/>
            <w:tcBorders>
              <w:top w:val="nil"/>
              <w:left w:val="nil"/>
              <w:bottom w:val="nil"/>
              <w:right w:val="nil"/>
            </w:tcBorders>
            <w:shd w:val="clear" w:color="auto" w:fill="auto"/>
            <w:noWrap/>
            <w:vAlign w:val="bottom"/>
            <w:hideMark/>
          </w:tcPr>
          <w:p w14:paraId="4207893D"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se</w:t>
            </w:r>
          </w:p>
        </w:tc>
        <w:tc>
          <w:tcPr>
            <w:tcW w:w="918" w:type="dxa"/>
            <w:tcBorders>
              <w:top w:val="nil"/>
              <w:left w:val="nil"/>
              <w:bottom w:val="nil"/>
              <w:right w:val="nil"/>
            </w:tcBorders>
            <w:shd w:val="clear" w:color="auto" w:fill="auto"/>
            <w:noWrap/>
            <w:vAlign w:val="bottom"/>
            <w:hideMark/>
          </w:tcPr>
          <w:p w14:paraId="3628C3C0"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(0.19)</w:t>
            </w:r>
          </w:p>
        </w:tc>
        <w:tc>
          <w:tcPr>
            <w:tcW w:w="1000" w:type="dxa"/>
            <w:tcBorders>
              <w:top w:val="nil"/>
              <w:left w:val="nil"/>
              <w:bottom w:val="nil"/>
              <w:right w:val="nil"/>
            </w:tcBorders>
            <w:shd w:val="clear" w:color="auto" w:fill="auto"/>
            <w:noWrap/>
            <w:vAlign w:val="bottom"/>
            <w:hideMark/>
          </w:tcPr>
          <w:p w14:paraId="54EA6761"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(0.25)</w:t>
            </w:r>
          </w:p>
        </w:tc>
        <w:tc>
          <w:tcPr>
            <w:tcW w:w="1255" w:type="dxa"/>
            <w:tcBorders>
              <w:top w:val="nil"/>
              <w:left w:val="nil"/>
              <w:bottom w:val="nil"/>
              <w:right w:val="nil"/>
            </w:tcBorders>
            <w:shd w:val="clear" w:color="auto" w:fill="auto"/>
            <w:noWrap/>
            <w:vAlign w:val="bottom"/>
            <w:hideMark/>
          </w:tcPr>
          <w:p w14:paraId="3F8CCAC8"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(0.22)</w:t>
            </w:r>
          </w:p>
        </w:tc>
        <w:tc>
          <w:tcPr>
            <w:tcW w:w="1035" w:type="dxa"/>
            <w:tcBorders>
              <w:top w:val="nil"/>
              <w:left w:val="nil"/>
              <w:bottom w:val="nil"/>
              <w:right w:val="nil"/>
            </w:tcBorders>
            <w:shd w:val="clear" w:color="auto" w:fill="auto"/>
            <w:noWrap/>
            <w:vAlign w:val="bottom"/>
            <w:hideMark/>
          </w:tcPr>
          <w:p w14:paraId="174C2CA1"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(0.07)</w:t>
            </w:r>
          </w:p>
        </w:tc>
        <w:tc>
          <w:tcPr>
            <w:tcW w:w="814" w:type="dxa"/>
            <w:tcBorders>
              <w:top w:val="nil"/>
              <w:left w:val="nil"/>
              <w:bottom w:val="nil"/>
              <w:right w:val="nil"/>
            </w:tcBorders>
            <w:shd w:val="clear" w:color="auto" w:fill="auto"/>
            <w:noWrap/>
            <w:vAlign w:val="bottom"/>
            <w:hideMark/>
          </w:tcPr>
          <w:p w14:paraId="6058EB63"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(0.25)</w:t>
            </w:r>
          </w:p>
        </w:tc>
        <w:tc>
          <w:tcPr>
            <w:tcW w:w="1749" w:type="dxa"/>
            <w:tcBorders>
              <w:top w:val="nil"/>
              <w:left w:val="nil"/>
              <w:bottom w:val="nil"/>
              <w:right w:val="nil"/>
            </w:tcBorders>
            <w:shd w:val="clear" w:color="auto" w:fill="auto"/>
            <w:noWrap/>
            <w:vAlign w:val="bottom"/>
            <w:hideMark/>
          </w:tcPr>
          <w:p w14:paraId="4E4B1912"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(0.31)</w:t>
            </w:r>
          </w:p>
        </w:tc>
      </w:tr>
      <w:tr w:rsidR="00946BDF" w:rsidRPr="000F3D65" w14:paraId="45894C65" w14:textId="77777777" w:rsidTr="00873760">
        <w:trPr>
          <w:trHeight w:val="240"/>
        </w:trPr>
        <w:tc>
          <w:tcPr>
            <w:tcW w:w="2299" w:type="dxa"/>
            <w:tcBorders>
              <w:top w:val="nil"/>
              <w:left w:val="nil"/>
              <w:bottom w:val="nil"/>
              <w:right w:val="nil"/>
            </w:tcBorders>
            <w:shd w:val="clear" w:color="auto" w:fill="auto"/>
            <w:noWrap/>
            <w:vAlign w:val="bottom"/>
            <w:hideMark/>
          </w:tcPr>
          <w:p w14:paraId="4E11EDA3" w14:textId="77777777" w:rsidR="00946BDF" w:rsidRPr="000F3D65" w:rsidRDefault="00946BDF" w:rsidP="00C826CF">
            <w:pPr>
              <w:spacing w:after="0" w:line="240" w:lineRule="auto"/>
              <w:rPr>
                <w:rFonts w:ascii="Calibri" w:eastAsia="Times New Roman" w:hAnsi="Calibri"/>
                <w:color w:val="000000"/>
                <w:sz w:val="18"/>
                <w:szCs w:val="18"/>
                <w:lang w:eastAsia="en-AU"/>
              </w:rPr>
            </w:pPr>
            <w:proofErr w:type="spellStart"/>
            <w:r w:rsidRPr="000F3D65">
              <w:rPr>
                <w:rFonts w:ascii="Calibri" w:eastAsia="Times New Roman" w:hAnsi="Calibri"/>
                <w:color w:val="000000"/>
                <w:sz w:val="18"/>
                <w:szCs w:val="18"/>
                <w:lang w:eastAsia="en-AU"/>
              </w:rPr>
              <w:t>pvalue</w:t>
            </w:r>
            <w:proofErr w:type="spellEnd"/>
          </w:p>
        </w:tc>
        <w:tc>
          <w:tcPr>
            <w:tcW w:w="918" w:type="dxa"/>
            <w:tcBorders>
              <w:top w:val="nil"/>
              <w:left w:val="nil"/>
              <w:bottom w:val="nil"/>
              <w:right w:val="nil"/>
            </w:tcBorders>
            <w:shd w:val="clear" w:color="auto" w:fill="auto"/>
            <w:noWrap/>
            <w:vAlign w:val="bottom"/>
            <w:hideMark/>
          </w:tcPr>
          <w:p w14:paraId="20D66168"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000" w:type="dxa"/>
            <w:tcBorders>
              <w:top w:val="nil"/>
              <w:left w:val="nil"/>
              <w:bottom w:val="nil"/>
              <w:right w:val="nil"/>
            </w:tcBorders>
            <w:shd w:val="clear" w:color="auto" w:fill="auto"/>
            <w:noWrap/>
            <w:vAlign w:val="bottom"/>
            <w:hideMark/>
          </w:tcPr>
          <w:p w14:paraId="5B63886E"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255" w:type="dxa"/>
            <w:tcBorders>
              <w:top w:val="nil"/>
              <w:left w:val="nil"/>
              <w:bottom w:val="nil"/>
              <w:right w:val="nil"/>
            </w:tcBorders>
            <w:shd w:val="clear" w:color="auto" w:fill="auto"/>
            <w:noWrap/>
            <w:vAlign w:val="bottom"/>
            <w:hideMark/>
          </w:tcPr>
          <w:p w14:paraId="1475BFE7"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035" w:type="dxa"/>
            <w:tcBorders>
              <w:top w:val="nil"/>
              <w:left w:val="nil"/>
              <w:bottom w:val="nil"/>
              <w:right w:val="nil"/>
            </w:tcBorders>
            <w:shd w:val="clear" w:color="auto" w:fill="auto"/>
            <w:noWrap/>
            <w:vAlign w:val="bottom"/>
            <w:hideMark/>
          </w:tcPr>
          <w:p w14:paraId="044FAF87"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0.05</w:t>
            </w:r>
          </w:p>
        </w:tc>
        <w:tc>
          <w:tcPr>
            <w:tcW w:w="814" w:type="dxa"/>
            <w:tcBorders>
              <w:top w:val="nil"/>
              <w:left w:val="nil"/>
              <w:bottom w:val="nil"/>
              <w:right w:val="nil"/>
            </w:tcBorders>
            <w:shd w:val="clear" w:color="auto" w:fill="auto"/>
            <w:noWrap/>
            <w:vAlign w:val="bottom"/>
            <w:hideMark/>
          </w:tcPr>
          <w:p w14:paraId="000D80C6"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749" w:type="dxa"/>
            <w:tcBorders>
              <w:top w:val="nil"/>
              <w:left w:val="nil"/>
              <w:bottom w:val="nil"/>
              <w:right w:val="nil"/>
            </w:tcBorders>
            <w:shd w:val="clear" w:color="auto" w:fill="auto"/>
            <w:noWrap/>
            <w:vAlign w:val="bottom"/>
            <w:hideMark/>
          </w:tcPr>
          <w:p w14:paraId="2111DE49"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r>
      <w:tr w:rsidR="00946BDF" w:rsidRPr="000F3D65" w14:paraId="033A1F56" w14:textId="77777777" w:rsidTr="00873760">
        <w:trPr>
          <w:trHeight w:val="240"/>
        </w:trPr>
        <w:tc>
          <w:tcPr>
            <w:tcW w:w="2299" w:type="dxa"/>
            <w:tcBorders>
              <w:top w:val="nil"/>
              <w:left w:val="nil"/>
              <w:bottom w:val="nil"/>
              <w:right w:val="nil"/>
            </w:tcBorders>
            <w:shd w:val="clear" w:color="auto" w:fill="auto"/>
            <w:noWrap/>
            <w:vAlign w:val="bottom"/>
            <w:hideMark/>
          </w:tcPr>
          <w:p w14:paraId="3F4496CF" w14:textId="77777777" w:rsidR="00946BDF" w:rsidRPr="000F3D65" w:rsidRDefault="00946BDF" w:rsidP="00C826CF">
            <w:pPr>
              <w:spacing w:after="0" w:line="240" w:lineRule="auto"/>
              <w:rPr>
                <w:rFonts w:ascii="Arial" w:eastAsia="Times New Roman" w:hAnsi="Arial" w:cs="Arial"/>
                <w:color w:val="auto"/>
                <w:sz w:val="18"/>
                <w:szCs w:val="18"/>
                <w:lang w:eastAsia="en-AU"/>
              </w:rPr>
            </w:pPr>
            <w:r w:rsidRPr="000F3D65">
              <w:rPr>
                <w:rFonts w:ascii="Arial" w:eastAsia="Times New Roman" w:hAnsi="Arial" w:cs="Arial"/>
                <w:color w:val="auto"/>
                <w:sz w:val="18"/>
                <w:szCs w:val="18"/>
                <w:lang w:eastAsia="en-AU"/>
              </w:rPr>
              <w:t>Materials and Services (index)</w:t>
            </w:r>
          </w:p>
        </w:tc>
        <w:tc>
          <w:tcPr>
            <w:tcW w:w="918" w:type="dxa"/>
            <w:tcBorders>
              <w:top w:val="nil"/>
              <w:left w:val="nil"/>
              <w:bottom w:val="nil"/>
              <w:right w:val="nil"/>
            </w:tcBorders>
            <w:shd w:val="clear" w:color="auto" w:fill="auto"/>
            <w:noWrap/>
            <w:vAlign w:val="bottom"/>
            <w:hideMark/>
          </w:tcPr>
          <w:p w14:paraId="455A4E0D"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-1.20</w:t>
            </w:r>
          </w:p>
        </w:tc>
        <w:tc>
          <w:tcPr>
            <w:tcW w:w="1000" w:type="dxa"/>
            <w:tcBorders>
              <w:top w:val="nil"/>
              <w:left w:val="nil"/>
              <w:bottom w:val="nil"/>
              <w:right w:val="nil"/>
            </w:tcBorders>
            <w:shd w:val="clear" w:color="auto" w:fill="auto"/>
            <w:noWrap/>
            <w:vAlign w:val="bottom"/>
            <w:hideMark/>
          </w:tcPr>
          <w:p w14:paraId="3471342C"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-1.57</w:t>
            </w:r>
          </w:p>
        </w:tc>
        <w:tc>
          <w:tcPr>
            <w:tcW w:w="1255" w:type="dxa"/>
            <w:tcBorders>
              <w:top w:val="nil"/>
              <w:left w:val="nil"/>
              <w:bottom w:val="nil"/>
              <w:right w:val="nil"/>
            </w:tcBorders>
            <w:shd w:val="clear" w:color="auto" w:fill="auto"/>
            <w:noWrap/>
            <w:vAlign w:val="bottom"/>
            <w:hideMark/>
          </w:tcPr>
          <w:p w14:paraId="75EB4197"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0.13</w:t>
            </w:r>
          </w:p>
        </w:tc>
        <w:tc>
          <w:tcPr>
            <w:tcW w:w="1035" w:type="dxa"/>
            <w:tcBorders>
              <w:top w:val="nil"/>
              <w:left w:val="nil"/>
              <w:bottom w:val="nil"/>
              <w:right w:val="nil"/>
            </w:tcBorders>
            <w:shd w:val="clear" w:color="auto" w:fill="auto"/>
            <w:noWrap/>
            <w:vAlign w:val="bottom"/>
            <w:hideMark/>
          </w:tcPr>
          <w:p w14:paraId="5D40343E"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-0.19</w:t>
            </w:r>
          </w:p>
        </w:tc>
        <w:tc>
          <w:tcPr>
            <w:tcW w:w="814" w:type="dxa"/>
            <w:tcBorders>
              <w:top w:val="nil"/>
              <w:left w:val="nil"/>
              <w:bottom w:val="nil"/>
              <w:right w:val="nil"/>
            </w:tcBorders>
            <w:shd w:val="clear" w:color="auto" w:fill="auto"/>
            <w:noWrap/>
            <w:vAlign w:val="bottom"/>
            <w:hideMark/>
          </w:tcPr>
          <w:p w14:paraId="03210811"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0.73</w:t>
            </w:r>
          </w:p>
        </w:tc>
        <w:tc>
          <w:tcPr>
            <w:tcW w:w="1749" w:type="dxa"/>
            <w:tcBorders>
              <w:top w:val="nil"/>
              <w:left w:val="nil"/>
              <w:bottom w:val="nil"/>
              <w:right w:val="nil"/>
            </w:tcBorders>
            <w:shd w:val="clear" w:color="auto" w:fill="auto"/>
            <w:noWrap/>
            <w:vAlign w:val="bottom"/>
            <w:hideMark/>
          </w:tcPr>
          <w:p w14:paraId="253F29FA"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2.09</w:t>
            </w:r>
          </w:p>
        </w:tc>
      </w:tr>
      <w:tr w:rsidR="00946BDF" w:rsidRPr="000F3D65" w14:paraId="2F4587D5" w14:textId="77777777" w:rsidTr="00873760">
        <w:trPr>
          <w:trHeight w:val="240"/>
        </w:trPr>
        <w:tc>
          <w:tcPr>
            <w:tcW w:w="2299" w:type="dxa"/>
            <w:tcBorders>
              <w:top w:val="nil"/>
              <w:left w:val="nil"/>
              <w:bottom w:val="nil"/>
              <w:right w:val="nil"/>
            </w:tcBorders>
            <w:shd w:val="clear" w:color="auto" w:fill="auto"/>
            <w:noWrap/>
            <w:vAlign w:val="bottom"/>
            <w:hideMark/>
          </w:tcPr>
          <w:p w14:paraId="67D0E39B"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se</w:t>
            </w:r>
          </w:p>
        </w:tc>
        <w:tc>
          <w:tcPr>
            <w:tcW w:w="918" w:type="dxa"/>
            <w:tcBorders>
              <w:top w:val="nil"/>
              <w:left w:val="nil"/>
              <w:bottom w:val="nil"/>
              <w:right w:val="nil"/>
            </w:tcBorders>
            <w:shd w:val="clear" w:color="auto" w:fill="auto"/>
            <w:noWrap/>
            <w:vAlign w:val="bottom"/>
            <w:hideMark/>
          </w:tcPr>
          <w:p w14:paraId="53B8A872"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(0.19)</w:t>
            </w:r>
          </w:p>
        </w:tc>
        <w:tc>
          <w:tcPr>
            <w:tcW w:w="1000" w:type="dxa"/>
            <w:tcBorders>
              <w:top w:val="nil"/>
              <w:left w:val="nil"/>
              <w:bottom w:val="nil"/>
              <w:right w:val="nil"/>
            </w:tcBorders>
            <w:shd w:val="clear" w:color="auto" w:fill="auto"/>
            <w:noWrap/>
            <w:vAlign w:val="bottom"/>
            <w:hideMark/>
          </w:tcPr>
          <w:p w14:paraId="6E2306E9"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(0.25)</w:t>
            </w:r>
          </w:p>
        </w:tc>
        <w:tc>
          <w:tcPr>
            <w:tcW w:w="1255" w:type="dxa"/>
            <w:tcBorders>
              <w:top w:val="nil"/>
              <w:left w:val="nil"/>
              <w:bottom w:val="nil"/>
              <w:right w:val="nil"/>
            </w:tcBorders>
            <w:shd w:val="clear" w:color="auto" w:fill="auto"/>
            <w:noWrap/>
            <w:vAlign w:val="bottom"/>
            <w:hideMark/>
          </w:tcPr>
          <w:p w14:paraId="50CD0F41"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(0.32)</w:t>
            </w:r>
          </w:p>
        </w:tc>
        <w:tc>
          <w:tcPr>
            <w:tcW w:w="1035" w:type="dxa"/>
            <w:tcBorders>
              <w:top w:val="nil"/>
              <w:left w:val="nil"/>
              <w:bottom w:val="nil"/>
              <w:right w:val="nil"/>
            </w:tcBorders>
            <w:shd w:val="clear" w:color="auto" w:fill="auto"/>
            <w:noWrap/>
            <w:vAlign w:val="bottom"/>
            <w:hideMark/>
          </w:tcPr>
          <w:p w14:paraId="65CF1F21"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(0.21)</w:t>
            </w:r>
          </w:p>
        </w:tc>
        <w:tc>
          <w:tcPr>
            <w:tcW w:w="814" w:type="dxa"/>
            <w:tcBorders>
              <w:top w:val="nil"/>
              <w:left w:val="nil"/>
              <w:bottom w:val="nil"/>
              <w:right w:val="nil"/>
            </w:tcBorders>
            <w:shd w:val="clear" w:color="auto" w:fill="auto"/>
            <w:noWrap/>
            <w:vAlign w:val="bottom"/>
            <w:hideMark/>
          </w:tcPr>
          <w:p w14:paraId="55EA321E"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(0.18)</w:t>
            </w:r>
          </w:p>
        </w:tc>
        <w:tc>
          <w:tcPr>
            <w:tcW w:w="1749" w:type="dxa"/>
            <w:tcBorders>
              <w:top w:val="nil"/>
              <w:left w:val="nil"/>
              <w:bottom w:val="nil"/>
              <w:right w:val="nil"/>
            </w:tcBorders>
            <w:shd w:val="clear" w:color="auto" w:fill="auto"/>
            <w:noWrap/>
            <w:vAlign w:val="bottom"/>
            <w:hideMark/>
          </w:tcPr>
          <w:p w14:paraId="14918FC7"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(0.51)</w:t>
            </w:r>
          </w:p>
        </w:tc>
      </w:tr>
      <w:tr w:rsidR="00946BDF" w:rsidRPr="000F3D65" w14:paraId="3F0F5DAF" w14:textId="77777777" w:rsidTr="00873760">
        <w:trPr>
          <w:trHeight w:val="240"/>
        </w:trPr>
        <w:tc>
          <w:tcPr>
            <w:tcW w:w="2299" w:type="dxa"/>
            <w:tcBorders>
              <w:top w:val="nil"/>
              <w:left w:val="nil"/>
              <w:bottom w:val="single" w:sz="4" w:space="0" w:color="auto"/>
              <w:right w:val="nil"/>
            </w:tcBorders>
            <w:shd w:val="clear" w:color="auto" w:fill="auto"/>
            <w:noWrap/>
            <w:vAlign w:val="bottom"/>
            <w:hideMark/>
          </w:tcPr>
          <w:p w14:paraId="1978B53F" w14:textId="77777777" w:rsidR="00946BDF" w:rsidRPr="000F3D65" w:rsidRDefault="00946BDF" w:rsidP="00C826CF">
            <w:pPr>
              <w:spacing w:after="0" w:line="240" w:lineRule="auto"/>
              <w:rPr>
                <w:rFonts w:ascii="Calibri" w:eastAsia="Times New Roman" w:hAnsi="Calibri"/>
                <w:color w:val="000000"/>
                <w:sz w:val="18"/>
                <w:szCs w:val="18"/>
                <w:lang w:eastAsia="en-AU"/>
              </w:rPr>
            </w:pPr>
            <w:proofErr w:type="spellStart"/>
            <w:r w:rsidRPr="000F3D65">
              <w:rPr>
                <w:rFonts w:ascii="Calibri" w:eastAsia="Times New Roman" w:hAnsi="Calibri"/>
                <w:color w:val="000000"/>
                <w:sz w:val="18"/>
                <w:szCs w:val="18"/>
                <w:lang w:eastAsia="en-AU"/>
              </w:rPr>
              <w:t>pvalue</w:t>
            </w:r>
            <w:proofErr w:type="spellEnd"/>
          </w:p>
        </w:tc>
        <w:tc>
          <w:tcPr>
            <w:tcW w:w="918" w:type="dxa"/>
            <w:tcBorders>
              <w:top w:val="nil"/>
              <w:left w:val="nil"/>
              <w:bottom w:val="single" w:sz="4" w:space="0" w:color="auto"/>
              <w:right w:val="nil"/>
            </w:tcBorders>
            <w:shd w:val="clear" w:color="auto" w:fill="auto"/>
            <w:noWrap/>
            <w:vAlign w:val="bottom"/>
            <w:hideMark/>
          </w:tcPr>
          <w:p w14:paraId="46CDF493"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000" w:type="dxa"/>
            <w:tcBorders>
              <w:top w:val="nil"/>
              <w:left w:val="nil"/>
              <w:bottom w:val="single" w:sz="4" w:space="0" w:color="auto"/>
              <w:right w:val="nil"/>
            </w:tcBorders>
            <w:shd w:val="clear" w:color="auto" w:fill="auto"/>
            <w:noWrap/>
            <w:vAlign w:val="bottom"/>
            <w:hideMark/>
          </w:tcPr>
          <w:p w14:paraId="662C7834"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255" w:type="dxa"/>
            <w:tcBorders>
              <w:top w:val="nil"/>
              <w:left w:val="nil"/>
              <w:bottom w:val="single" w:sz="4" w:space="0" w:color="auto"/>
              <w:right w:val="nil"/>
            </w:tcBorders>
            <w:shd w:val="clear" w:color="auto" w:fill="auto"/>
            <w:noWrap/>
            <w:vAlign w:val="bottom"/>
            <w:hideMark/>
          </w:tcPr>
          <w:p w14:paraId="530C43B2"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0.69</w:t>
            </w:r>
          </w:p>
        </w:tc>
        <w:tc>
          <w:tcPr>
            <w:tcW w:w="1035" w:type="dxa"/>
            <w:tcBorders>
              <w:top w:val="nil"/>
              <w:left w:val="nil"/>
              <w:bottom w:val="single" w:sz="4" w:space="0" w:color="auto"/>
              <w:right w:val="nil"/>
            </w:tcBorders>
            <w:shd w:val="clear" w:color="auto" w:fill="auto"/>
            <w:noWrap/>
            <w:vAlign w:val="bottom"/>
            <w:hideMark/>
          </w:tcPr>
          <w:p w14:paraId="188DF795"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0.37</w:t>
            </w:r>
          </w:p>
        </w:tc>
        <w:tc>
          <w:tcPr>
            <w:tcW w:w="814" w:type="dxa"/>
            <w:tcBorders>
              <w:top w:val="nil"/>
              <w:left w:val="nil"/>
              <w:bottom w:val="single" w:sz="4" w:space="0" w:color="auto"/>
              <w:right w:val="nil"/>
            </w:tcBorders>
            <w:shd w:val="clear" w:color="auto" w:fill="auto"/>
            <w:noWrap/>
            <w:vAlign w:val="bottom"/>
            <w:hideMark/>
          </w:tcPr>
          <w:p w14:paraId="195FC288"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749" w:type="dxa"/>
            <w:tcBorders>
              <w:top w:val="nil"/>
              <w:left w:val="nil"/>
              <w:bottom w:val="single" w:sz="4" w:space="0" w:color="auto"/>
              <w:right w:val="nil"/>
            </w:tcBorders>
            <w:shd w:val="clear" w:color="auto" w:fill="auto"/>
            <w:noWrap/>
            <w:vAlign w:val="bottom"/>
            <w:hideMark/>
          </w:tcPr>
          <w:p w14:paraId="09B6A61D"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r>
    </w:tbl>
    <w:p w14:paraId="4B89D06D" w14:textId="77777777" w:rsidR="00946BDF" w:rsidRPr="004661CC" w:rsidRDefault="00946BDF" w:rsidP="00946BDF">
      <w:pPr>
        <w:pStyle w:val="Notesourcetext"/>
        <w:rPr>
          <w:lang w:eastAsia="en-AU"/>
        </w:rPr>
      </w:pPr>
      <w:r>
        <w:rPr>
          <w:lang w:eastAsia="en-AU"/>
        </w:rPr>
        <w:t xml:space="preserve">Note: </w:t>
      </w:r>
      <w:r w:rsidRPr="00190E82">
        <w:rPr>
          <w:lang w:eastAsia="en-AU"/>
        </w:rPr>
        <w:t xml:space="preserve">Asymptotic standard errors are reported in </w:t>
      </w:r>
      <w:r>
        <w:rPr>
          <w:lang w:eastAsia="en-AU"/>
        </w:rPr>
        <w:t>parentheses; p value in italics. The elasticities are evaluated at the mean values of prices and quantity.</w:t>
      </w:r>
    </w:p>
    <w:p w14:paraId="010DB4E0" w14:textId="77777777" w:rsidR="00946BDF" w:rsidRDefault="00946BDF" w:rsidP="00946BDF">
      <w:pPr>
        <w:pStyle w:val="Caption"/>
      </w:pPr>
      <w:bookmarkStart w:id="78" w:name="_Toc524423149"/>
      <w:r>
        <w:t xml:space="preserve">Table </w:t>
      </w:r>
      <w:r>
        <w:rPr>
          <w:noProof/>
        </w:rPr>
        <w:fldChar w:fldCharType="begin"/>
      </w:r>
      <w:r>
        <w:rPr>
          <w:noProof/>
        </w:rPr>
        <w:instrText xml:space="preserve"> SEQ Table \* ARABIC </w:instrText>
      </w:r>
      <w:r>
        <w:rPr>
          <w:noProof/>
        </w:rPr>
        <w:fldChar w:fldCharType="separate"/>
      </w:r>
      <w:r w:rsidR="00873760">
        <w:rPr>
          <w:noProof/>
        </w:rPr>
        <w:t>15</w:t>
      </w:r>
      <w:r>
        <w:rPr>
          <w:noProof/>
        </w:rPr>
        <w:fldChar w:fldCharType="end"/>
      </w:r>
      <w:r>
        <w:t xml:space="preserve"> </w:t>
      </w:r>
      <w:r w:rsidRPr="0083209E">
        <w:t>Price elasticities of input and output quantities in the broadacre (</w:t>
      </w:r>
      <w:r>
        <w:t>non-</w:t>
      </w:r>
      <w:r w:rsidRPr="0083209E">
        <w:t>rice) industry</w:t>
      </w:r>
      <w:bookmarkEnd w:id="78"/>
    </w:p>
    <w:tbl>
      <w:tblPr>
        <w:tblW w:w="9026" w:type="dxa"/>
        <w:tblLook w:val="04A0" w:firstRow="1" w:lastRow="0" w:firstColumn="1" w:lastColumn="0" w:noHBand="0" w:noVBand="1"/>
      </w:tblPr>
      <w:tblGrid>
        <w:gridCol w:w="2548"/>
        <w:gridCol w:w="1106"/>
        <w:gridCol w:w="1390"/>
        <w:gridCol w:w="1144"/>
        <w:gridCol w:w="901"/>
        <w:gridCol w:w="1937"/>
      </w:tblGrid>
      <w:tr w:rsidR="00946BDF" w:rsidRPr="000F3D65" w14:paraId="514957B2" w14:textId="77777777" w:rsidTr="00C826CF">
        <w:trPr>
          <w:trHeight w:val="240"/>
        </w:trPr>
        <w:tc>
          <w:tcPr>
            <w:tcW w:w="2548" w:type="dxa"/>
            <w:tcBorders>
              <w:top w:val="single" w:sz="4" w:space="0" w:color="auto"/>
              <w:left w:val="nil"/>
              <w:bottom w:val="nil"/>
              <w:right w:val="nil"/>
            </w:tcBorders>
            <w:shd w:val="clear" w:color="auto" w:fill="auto"/>
            <w:noWrap/>
            <w:vAlign w:val="bottom"/>
            <w:hideMark/>
          </w:tcPr>
          <w:p w14:paraId="05E0AF99"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 xml:space="preserve">Elasticities of </w:t>
            </w:r>
          </w:p>
        </w:tc>
        <w:tc>
          <w:tcPr>
            <w:tcW w:w="6478" w:type="dxa"/>
            <w:gridSpan w:val="5"/>
            <w:tcBorders>
              <w:top w:val="single" w:sz="4" w:space="0" w:color="auto"/>
              <w:left w:val="nil"/>
              <w:bottom w:val="single" w:sz="4" w:space="0" w:color="auto"/>
              <w:right w:val="nil"/>
            </w:tcBorders>
            <w:shd w:val="clear" w:color="auto" w:fill="auto"/>
            <w:noWrap/>
            <w:vAlign w:val="bottom"/>
            <w:hideMark/>
          </w:tcPr>
          <w:p w14:paraId="17BD393B"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 xml:space="preserve">With respect to the price of </w:t>
            </w:r>
          </w:p>
        </w:tc>
      </w:tr>
      <w:tr w:rsidR="00946BDF" w:rsidRPr="000F3D65" w14:paraId="7A362B88" w14:textId="77777777" w:rsidTr="00C826CF">
        <w:trPr>
          <w:trHeight w:val="240"/>
        </w:trPr>
        <w:tc>
          <w:tcPr>
            <w:tcW w:w="2548" w:type="dxa"/>
            <w:tcBorders>
              <w:top w:val="nil"/>
              <w:left w:val="nil"/>
              <w:bottom w:val="single" w:sz="4" w:space="0" w:color="auto"/>
              <w:right w:val="nil"/>
            </w:tcBorders>
            <w:shd w:val="clear" w:color="auto" w:fill="auto"/>
            <w:noWrap/>
            <w:vAlign w:val="bottom"/>
            <w:hideMark/>
          </w:tcPr>
          <w:p w14:paraId="05B61846"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 </w:t>
            </w:r>
          </w:p>
        </w:tc>
        <w:tc>
          <w:tcPr>
            <w:tcW w:w="1106" w:type="dxa"/>
            <w:tcBorders>
              <w:top w:val="nil"/>
              <w:left w:val="nil"/>
              <w:bottom w:val="single" w:sz="4" w:space="0" w:color="auto"/>
              <w:right w:val="nil"/>
            </w:tcBorders>
            <w:shd w:val="clear" w:color="auto" w:fill="auto"/>
            <w:noWrap/>
            <w:vAlign w:val="bottom"/>
            <w:hideMark/>
          </w:tcPr>
          <w:p w14:paraId="35CDDB7F"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Wheat ($/tonne)</w:t>
            </w:r>
          </w:p>
        </w:tc>
        <w:tc>
          <w:tcPr>
            <w:tcW w:w="1390" w:type="dxa"/>
            <w:tcBorders>
              <w:top w:val="nil"/>
              <w:left w:val="nil"/>
              <w:bottom w:val="single" w:sz="4" w:space="0" w:color="auto"/>
              <w:right w:val="nil"/>
            </w:tcBorders>
            <w:shd w:val="clear" w:color="auto" w:fill="auto"/>
            <w:noWrap/>
            <w:vAlign w:val="bottom"/>
            <w:hideMark/>
          </w:tcPr>
          <w:p w14:paraId="356A551A" w14:textId="77777777" w:rsidR="00946BDF" w:rsidRPr="000F3D65" w:rsidRDefault="00946BDF" w:rsidP="00C826CF">
            <w:pPr>
              <w:spacing w:after="0" w:line="240" w:lineRule="auto"/>
              <w:jc w:val="center"/>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Livestock ($/number)</w:t>
            </w:r>
          </w:p>
        </w:tc>
        <w:tc>
          <w:tcPr>
            <w:tcW w:w="1144" w:type="dxa"/>
            <w:tcBorders>
              <w:top w:val="nil"/>
              <w:left w:val="nil"/>
              <w:bottom w:val="single" w:sz="4" w:space="0" w:color="auto"/>
              <w:right w:val="nil"/>
            </w:tcBorders>
            <w:shd w:val="clear" w:color="auto" w:fill="auto"/>
            <w:noWrap/>
            <w:vAlign w:val="bottom"/>
            <w:hideMark/>
          </w:tcPr>
          <w:p w14:paraId="4B4FA89A" w14:textId="77777777" w:rsidR="00946BDF" w:rsidRPr="000F3D65" w:rsidRDefault="00946BDF" w:rsidP="00C826CF">
            <w:pPr>
              <w:spacing w:after="0" w:line="240" w:lineRule="auto"/>
              <w:jc w:val="center"/>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Labour ($/weeks)</w:t>
            </w:r>
          </w:p>
        </w:tc>
        <w:tc>
          <w:tcPr>
            <w:tcW w:w="901" w:type="dxa"/>
            <w:tcBorders>
              <w:top w:val="nil"/>
              <w:left w:val="nil"/>
              <w:bottom w:val="single" w:sz="4" w:space="0" w:color="auto"/>
              <w:right w:val="nil"/>
            </w:tcBorders>
            <w:shd w:val="clear" w:color="auto" w:fill="auto"/>
            <w:noWrap/>
            <w:vAlign w:val="bottom"/>
            <w:hideMark/>
          </w:tcPr>
          <w:p w14:paraId="4A03F3D6" w14:textId="77777777" w:rsidR="00946BDF" w:rsidRPr="000F3D65" w:rsidRDefault="00946BDF" w:rsidP="00C826CF">
            <w:pPr>
              <w:spacing w:after="0" w:line="240" w:lineRule="auto"/>
              <w:jc w:val="center"/>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Water ($/ML)</w:t>
            </w:r>
          </w:p>
        </w:tc>
        <w:tc>
          <w:tcPr>
            <w:tcW w:w="1937" w:type="dxa"/>
            <w:tcBorders>
              <w:top w:val="nil"/>
              <w:left w:val="nil"/>
              <w:bottom w:val="single" w:sz="4" w:space="0" w:color="auto"/>
              <w:right w:val="nil"/>
            </w:tcBorders>
            <w:shd w:val="clear" w:color="auto" w:fill="auto"/>
            <w:noWrap/>
            <w:vAlign w:val="bottom"/>
            <w:hideMark/>
          </w:tcPr>
          <w:p w14:paraId="14AE350F" w14:textId="77777777" w:rsidR="00946BDF" w:rsidRPr="000F3D65" w:rsidRDefault="00946BDF" w:rsidP="00C826CF">
            <w:pPr>
              <w:spacing w:after="0" w:line="240" w:lineRule="auto"/>
              <w:jc w:val="center"/>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Materials and Services (index)</w:t>
            </w:r>
          </w:p>
        </w:tc>
      </w:tr>
      <w:tr w:rsidR="00946BDF" w:rsidRPr="000F3D65" w14:paraId="467211AE" w14:textId="77777777" w:rsidTr="00C826CF">
        <w:trPr>
          <w:trHeight w:val="240"/>
        </w:trPr>
        <w:tc>
          <w:tcPr>
            <w:tcW w:w="2548" w:type="dxa"/>
            <w:tcBorders>
              <w:top w:val="nil"/>
              <w:left w:val="nil"/>
              <w:bottom w:val="nil"/>
              <w:right w:val="nil"/>
            </w:tcBorders>
            <w:shd w:val="clear" w:color="auto" w:fill="auto"/>
            <w:noWrap/>
            <w:vAlign w:val="bottom"/>
            <w:hideMark/>
          </w:tcPr>
          <w:p w14:paraId="0B30EB42" w14:textId="77777777" w:rsidR="00946BDF" w:rsidRPr="000F3D65" w:rsidRDefault="00946BDF" w:rsidP="00C826CF">
            <w:pPr>
              <w:spacing w:after="0" w:line="240" w:lineRule="auto"/>
              <w:rPr>
                <w:rFonts w:ascii="Arial" w:eastAsia="Times New Roman" w:hAnsi="Arial" w:cs="Arial"/>
                <w:color w:val="auto"/>
                <w:sz w:val="18"/>
                <w:szCs w:val="18"/>
                <w:lang w:eastAsia="en-AU"/>
              </w:rPr>
            </w:pPr>
            <w:r w:rsidRPr="000F3D65">
              <w:rPr>
                <w:rFonts w:ascii="Arial" w:eastAsia="Times New Roman" w:hAnsi="Arial" w:cs="Arial"/>
                <w:color w:val="auto"/>
                <w:sz w:val="18"/>
                <w:szCs w:val="18"/>
                <w:lang w:eastAsia="en-AU"/>
              </w:rPr>
              <w:t>Other broadacre. Incl. wheat (tonne)</w:t>
            </w:r>
          </w:p>
        </w:tc>
        <w:tc>
          <w:tcPr>
            <w:tcW w:w="1106" w:type="dxa"/>
            <w:tcBorders>
              <w:top w:val="nil"/>
              <w:left w:val="nil"/>
              <w:bottom w:val="nil"/>
              <w:right w:val="nil"/>
            </w:tcBorders>
            <w:shd w:val="clear" w:color="auto" w:fill="auto"/>
            <w:noWrap/>
            <w:vAlign w:val="bottom"/>
            <w:hideMark/>
          </w:tcPr>
          <w:p w14:paraId="6EBDF759"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-0.06</w:t>
            </w:r>
          </w:p>
        </w:tc>
        <w:tc>
          <w:tcPr>
            <w:tcW w:w="1390" w:type="dxa"/>
            <w:tcBorders>
              <w:top w:val="nil"/>
              <w:left w:val="nil"/>
              <w:bottom w:val="nil"/>
              <w:right w:val="nil"/>
            </w:tcBorders>
            <w:shd w:val="clear" w:color="auto" w:fill="auto"/>
            <w:noWrap/>
            <w:vAlign w:val="bottom"/>
            <w:hideMark/>
          </w:tcPr>
          <w:p w14:paraId="08C71044"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-0.05</w:t>
            </w:r>
          </w:p>
        </w:tc>
        <w:tc>
          <w:tcPr>
            <w:tcW w:w="1144" w:type="dxa"/>
            <w:tcBorders>
              <w:top w:val="nil"/>
              <w:left w:val="nil"/>
              <w:bottom w:val="nil"/>
              <w:right w:val="nil"/>
            </w:tcBorders>
            <w:shd w:val="clear" w:color="auto" w:fill="auto"/>
            <w:noWrap/>
            <w:vAlign w:val="bottom"/>
            <w:hideMark/>
          </w:tcPr>
          <w:p w14:paraId="57C7A8CA"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0.00</w:t>
            </w:r>
          </w:p>
        </w:tc>
        <w:tc>
          <w:tcPr>
            <w:tcW w:w="901" w:type="dxa"/>
            <w:tcBorders>
              <w:top w:val="nil"/>
              <w:left w:val="nil"/>
              <w:bottom w:val="nil"/>
              <w:right w:val="nil"/>
            </w:tcBorders>
            <w:shd w:val="clear" w:color="auto" w:fill="auto"/>
            <w:noWrap/>
            <w:vAlign w:val="bottom"/>
            <w:hideMark/>
          </w:tcPr>
          <w:p w14:paraId="21A32E0B"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-0.19</w:t>
            </w:r>
          </w:p>
        </w:tc>
        <w:tc>
          <w:tcPr>
            <w:tcW w:w="1937" w:type="dxa"/>
            <w:tcBorders>
              <w:top w:val="nil"/>
              <w:left w:val="nil"/>
              <w:bottom w:val="nil"/>
              <w:right w:val="nil"/>
            </w:tcBorders>
            <w:shd w:val="clear" w:color="auto" w:fill="auto"/>
            <w:noWrap/>
            <w:vAlign w:val="bottom"/>
            <w:hideMark/>
          </w:tcPr>
          <w:p w14:paraId="0C2A1B9D"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0.31</w:t>
            </w:r>
          </w:p>
        </w:tc>
      </w:tr>
      <w:tr w:rsidR="00946BDF" w:rsidRPr="000F3D65" w14:paraId="07B352FA" w14:textId="77777777" w:rsidTr="00C826CF">
        <w:trPr>
          <w:trHeight w:val="240"/>
        </w:trPr>
        <w:tc>
          <w:tcPr>
            <w:tcW w:w="2548" w:type="dxa"/>
            <w:tcBorders>
              <w:top w:val="nil"/>
              <w:left w:val="nil"/>
              <w:bottom w:val="nil"/>
              <w:right w:val="nil"/>
            </w:tcBorders>
            <w:shd w:val="clear" w:color="auto" w:fill="auto"/>
            <w:noWrap/>
            <w:vAlign w:val="bottom"/>
            <w:hideMark/>
          </w:tcPr>
          <w:p w14:paraId="211D0A2B"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se</w:t>
            </w:r>
          </w:p>
        </w:tc>
        <w:tc>
          <w:tcPr>
            <w:tcW w:w="1106" w:type="dxa"/>
            <w:tcBorders>
              <w:top w:val="nil"/>
              <w:left w:val="nil"/>
              <w:bottom w:val="nil"/>
              <w:right w:val="nil"/>
            </w:tcBorders>
            <w:shd w:val="clear" w:color="auto" w:fill="auto"/>
            <w:noWrap/>
            <w:vAlign w:val="bottom"/>
            <w:hideMark/>
          </w:tcPr>
          <w:p w14:paraId="721BD1CF"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(0.07)</w:t>
            </w:r>
          </w:p>
        </w:tc>
        <w:tc>
          <w:tcPr>
            <w:tcW w:w="1390" w:type="dxa"/>
            <w:tcBorders>
              <w:top w:val="nil"/>
              <w:left w:val="nil"/>
              <w:bottom w:val="nil"/>
              <w:right w:val="nil"/>
            </w:tcBorders>
            <w:shd w:val="clear" w:color="auto" w:fill="auto"/>
            <w:noWrap/>
            <w:vAlign w:val="bottom"/>
            <w:hideMark/>
          </w:tcPr>
          <w:p w14:paraId="304CE943"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(0.05)</w:t>
            </w:r>
          </w:p>
        </w:tc>
        <w:tc>
          <w:tcPr>
            <w:tcW w:w="1144" w:type="dxa"/>
            <w:tcBorders>
              <w:top w:val="nil"/>
              <w:left w:val="nil"/>
              <w:bottom w:val="nil"/>
              <w:right w:val="nil"/>
            </w:tcBorders>
            <w:shd w:val="clear" w:color="auto" w:fill="auto"/>
            <w:noWrap/>
            <w:vAlign w:val="bottom"/>
            <w:hideMark/>
          </w:tcPr>
          <w:p w14:paraId="119D7AF2"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(0.01)</w:t>
            </w:r>
          </w:p>
        </w:tc>
        <w:tc>
          <w:tcPr>
            <w:tcW w:w="901" w:type="dxa"/>
            <w:tcBorders>
              <w:top w:val="nil"/>
              <w:left w:val="nil"/>
              <w:bottom w:val="nil"/>
              <w:right w:val="nil"/>
            </w:tcBorders>
            <w:shd w:val="clear" w:color="auto" w:fill="auto"/>
            <w:noWrap/>
            <w:vAlign w:val="bottom"/>
            <w:hideMark/>
          </w:tcPr>
          <w:p w14:paraId="618253F4"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(0.04)</w:t>
            </w:r>
          </w:p>
        </w:tc>
        <w:tc>
          <w:tcPr>
            <w:tcW w:w="1937" w:type="dxa"/>
            <w:tcBorders>
              <w:top w:val="nil"/>
              <w:left w:val="nil"/>
              <w:bottom w:val="nil"/>
              <w:right w:val="nil"/>
            </w:tcBorders>
            <w:shd w:val="clear" w:color="auto" w:fill="auto"/>
            <w:noWrap/>
            <w:vAlign w:val="bottom"/>
            <w:hideMark/>
          </w:tcPr>
          <w:p w14:paraId="5FDBA0C3"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(0.09)</w:t>
            </w:r>
          </w:p>
        </w:tc>
      </w:tr>
      <w:tr w:rsidR="00946BDF" w:rsidRPr="000F3D65" w14:paraId="3937FD52" w14:textId="77777777" w:rsidTr="00C826CF">
        <w:trPr>
          <w:trHeight w:val="240"/>
        </w:trPr>
        <w:tc>
          <w:tcPr>
            <w:tcW w:w="2548" w:type="dxa"/>
            <w:tcBorders>
              <w:top w:val="nil"/>
              <w:left w:val="nil"/>
              <w:bottom w:val="nil"/>
              <w:right w:val="nil"/>
            </w:tcBorders>
            <w:shd w:val="clear" w:color="auto" w:fill="auto"/>
            <w:noWrap/>
            <w:vAlign w:val="bottom"/>
            <w:hideMark/>
          </w:tcPr>
          <w:p w14:paraId="0582F726" w14:textId="77777777" w:rsidR="00946BDF" w:rsidRPr="000F3D65" w:rsidRDefault="00946BDF" w:rsidP="00C826CF">
            <w:pPr>
              <w:spacing w:after="0" w:line="240" w:lineRule="auto"/>
              <w:rPr>
                <w:rFonts w:ascii="Calibri" w:eastAsia="Times New Roman" w:hAnsi="Calibri"/>
                <w:color w:val="000000"/>
                <w:sz w:val="18"/>
                <w:szCs w:val="18"/>
                <w:lang w:eastAsia="en-AU"/>
              </w:rPr>
            </w:pPr>
            <w:proofErr w:type="spellStart"/>
            <w:r w:rsidRPr="000F3D65">
              <w:rPr>
                <w:rFonts w:ascii="Calibri" w:eastAsia="Times New Roman" w:hAnsi="Calibri"/>
                <w:color w:val="000000"/>
                <w:sz w:val="18"/>
                <w:szCs w:val="18"/>
                <w:lang w:eastAsia="en-AU"/>
              </w:rPr>
              <w:t>pvalue</w:t>
            </w:r>
            <w:proofErr w:type="spellEnd"/>
          </w:p>
        </w:tc>
        <w:tc>
          <w:tcPr>
            <w:tcW w:w="1106" w:type="dxa"/>
            <w:tcBorders>
              <w:top w:val="nil"/>
              <w:left w:val="nil"/>
              <w:bottom w:val="nil"/>
              <w:right w:val="nil"/>
            </w:tcBorders>
            <w:shd w:val="clear" w:color="auto" w:fill="auto"/>
            <w:noWrap/>
            <w:vAlign w:val="bottom"/>
            <w:hideMark/>
          </w:tcPr>
          <w:p w14:paraId="0C50145F"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0.39</w:t>
            </w:r>
          </w:p>
        </w:tc>
        <w:tc>
          <w:tcPr>
            <w:tcW w:w="1390" w:type="dxa"/>
            <w:tcBorders>
              <w:top w:val="nil"/>
              <w:left w:val="nil"/>
              <w:bottom w:val="nil"/>
              <w:right w:val="nil"/>
            </w:tcBorders>
            <w:shd w:val="clear" w:color="auto" w:fill="auto"/>
            <w:noWrap/>
            <w:vAlign w:val="bottom"/>
            <w:hideMark/>
          </w:tcPr>
          <w:p w14:paraId="772A3063"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0.36</w:t>
            </w:r>
          </w:p>
        </w:tc>
        <w:tc>
          <w:tcPr>
            <w:tcW w:w="1144" w:type="dxa"/>
            <w:tcBorders>
              <w:top w:val="nil"/>
              <w:left w:val="nil"/>
              <w:bottom w:val="nil"/>
              <w:right w:val="nil"/>
            </w:tcBorders>
            <w:shd w:val="clear" w:color="auto" w:fill="auto"/>
            <w:noWrap/>
            <w:vAlign w:val="bottom"/>
            <w:hideMark/>
          </w:tcPr>
          <w:p w14:paraId="288F48CB"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0.71</w:t>
            </w:r>
          </w:p>
        </w:tc>
        <w:tc>
          <w:tcPr>
            <w:tcW w:w="901" w:type="dxa"/>
            <w:tcBorders>
              <w:top w:val="nil"/>
              <w:left w:val="nil"/>
              <w:bottom w:val="nil"/>
              <w:right w:val="nil"/>
            </w:tcBorders>
            <w:shd w:val="clear" w:color="auto" w:fill="auto"/>
            <w:noWrap/>
            <w:vAlign w:val="bottom"/>
            <w:hideMark/>
          </w:tcPr>
          <w:p w14:paraId="1BE84CEB"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937" w:type="dxa"/>
            <w:tcBorders>
              <w:top w:val="nil"/>
              <w:left w:val="nil"/>
              <w:bottom w:val="nil"/>
              <w:right w:val="nil"/>
            </w:tcBorders>
            <w:shd w:val="clear" w:color="auto" w:fill="auto"/>
            <w:noWrap/>
            <w:vAlign w:val="bottom"/>
            <w:hideMark/>
          </w:tcPr>
          <w:p w14:paraId="39DB9D8D"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r>
      <w:tr w:rsidR="00946BDF" w:rsidRPr="000F3D65" w14:paraId="0946A7A5" w14:textId="77777777" w:rsidTr="00C826CF">
        <w:trPr>
          <w:trHeight w:val="240"/>
        </w:trPr>
        <w:tc>
          <w:tcPr>
            <w:tcW w:w="2548" w:type="dxa"/>
            <w:tcBorders>
              <w:top w:val="nil"/>
              <w:left w:val="nil"/>
              <w:bottom w:val="nil"/>
              <w:right w:val="nil"/>
            </w:tcBorders>
            <w:shd w:val="clear" w:color="auto" w:fill="auto"/>
            <w:noWrap/>
            <w:vAlign w:val="bottom"/>
            <w:hideMark/>
          </w:tcPr>
          <w:p w14:paraId="33FDF720" w14:textId="77777777" w:rsidR="00946BDF" w:rsidRPr="000F3D65" w:rsidRDefault="00946BDF" w:rsidP="00C826CF">
            <w:pPr>
              <w:spacing w:after="0" w:line="240" w:lineRule="auto"/>
              <w:rPr>
                <w:rFonts w:ascii="Arial" w:eastAsia="Times New Roman" w:hAnsi="Arial" w:cs="Arial"/>
                <w:color w:val="auto"/>
                <w:sz w:val="18"/>
                <w:szCs w:val="18"/>
                <w:lang w:eastAsia="en-AU"/>
              </w:rPr>
            </w:pPr>
            <w:r w:rsidRPr="000F3D65">
              <w:rPr>
                <w:rFonts w:ascii="Arial" w:eastAsia="Times New Roman" w:hAnsi="Arial" w:cs="Arial"/>
                <w:color w:val="auto"/>
                <w:sz w:val="18"/>
                <w:szCs w:val="18"/>
                <w:lang w:eastAsia="en-AU"/>
              </w:rPr>
              <w:t>Livestock (number)</w:t>
            </w:r>
          </w:p>
        </w:tc>
        <w:tc>
          <w:tcPr>
            <w:tcW w:w="1106" w:type="dxa"/>
            <w:tcBorders>
              <w:top w:val="nil"/>
              <w:left w:val="nil"/>
              <w:bottom w:val="nil"/>
              <w:right w:val="nil"/>
            </w:tcBorders>
            <w:shd w:val="clear" w:color="auto" w:fill="auto"/>
            <w:noWrap/>
            <w:vAlign w:val="bottom"/>
            <w:hideMark/>
          </w:tcPr>
          <w:p w14:paraId="30FE5347"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-0.07</w:t>
            </w:r>
          </w:p>
        </w:tc>
        <w:tc>
          <w:tcPr>
            <w:tcW w:w="1390" w:type="dxa"/>
            <w:tcBorders>
              <w:top w:val="nil"/>
              <w:left w:val="nil"/>
              <w:bottom w:val="nil"/>
              <w:right w:val="nil"/>
            </w:tcBorders>
            <w:shd w:val="clear" w:color="auto" w:fill="auto"/>
            <w:noWrap/>
            <w:vAlign w:val="bottom"/>
            <w:hideMark/>
          </w:tcPr>
          <w:p w14:paraId="27CD9DAA"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0.68</w:t>
            </w:r>
          </w:p>
        </w:tc>
        <w:tc>
          <w:tcPr>
            <w:tcW w:w="1144" w:type="dxa"/>
            <w:tcBorders>
              <w:top w:val="nil"/>
              <w:left w:val="nil"/>
              <w:bottom w:val="nil"/>
              <w:right w:val="nil"/>
            </w:tcBorders>
            <w:shd w:val="clear" w:color="auto" w:fill="auto"/>
            <w:noWrap/>
            <w:vAlign w:val="bottom"/>
            <w:hideMark/>
          </w:tcPr>
          <w:p w14:paraId="1626588E"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0.03</w:t>
            </w:r>
          </w:p>
        </w:tc>
        <w:tc>
          <w:tcPr>
            <w:tcW w:w="901" w:type="dxa"/>
            <w:tcBorders>
              <w:top w:val="nil"/>
              <w:left w:val="nil"/>
              <w:bottom w:val="nil"/>
              <w:right w:val="nil"/>
            </w:tcBorders>
            <w:shd w:val="clear" w:color="auto" w:fill="auto"/>
            <w:noWrap/>
            <w:vAlign w:val="bottom"/>
            <w:hideMark/>
          </w:tcPr>
          <w:p w14:paraId="581FF23C"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0.19</w:t>
            </w:r>
          </w:p>
        </w:tc>
        <w:tc>
          <w:tcPr>
            <w:tcW w:w="1937" w:type="dxa"/>
            <w:tcBorders>
              <w:top w:val="nil"/>
              <w:left w:val="nil"/>
              <w:bottom w:val="nil"/>
              <w:right w:val="nil"/>
            </w:tcBorders>
            <w:shd w:val="clear" w:color="auto" w:fill="auto"/>
            <w:noWrap/>
            <w:vAlign w:val="bottom"/>
            <w:hideMark/>
          </w:tcPr>
          <w:p w14:paraId="5C9CDFE8"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-0.83</w:t>
            </w:r>
          </w:p>
        </w:tc>
      </w:tr>
      <w:tr w:rsidR="00946BDF" w:rsidRPr="000F3D65" w14:paraId="714A9A20" w14:textId="77777777" w:rsidTr="00C826CF">
        <w:trPr>
          <w:trHeight w:val="240"/>
        </w:trPr>
        <w:tc>
          <w:tcPr>
            <w:tcW w:w="2548" w:type="dxa"/>
            <w:tcBorders>
              <w:top w:val="nil"/>
              <w:left w:val="nil"/>
              <w:bottom w:val="nil"/>
              <w:right w:val="nil"/>
            </w:tcBorders>
            <w:shd w:val="clear" w:color="auto" w:fill="auto"/>
            <w:noWrap/>
            <w:vAlign w:val="bottom"/>
            <w:hideMark/>
          </w:tcPr>
          <w:p w14:paraId="769A08AE"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se</w:t>
            </w:r>
          </w:p>
        </w:tc>
        <w:tc>
          <w:tcPr>
            <w:tcW w:w="1106" w:type="dxa"/>
            <w:tcBorders>
              <w:top w:val="nil"/>
              <w:left w:val="nil"/>
              <w:bottom w:val="nil"/>
              <w:right w:val="nil"/>
            </w:tcBorders>
            <w:shd w:val="clear" w:color="auto" w:fill="auto"/>
            <w:noWrap/>
            <w:vAlign w:val="bottom"/>
            <w:hideMark/>
          </w:tcPr>
          <w:p w14:paraId="0E4BEDB4"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(0.07)</w:t>
            </w:r>
          </w:p>
        </w:tc>
        <w:tc>
          <w:tcPr>
            <w:tcW w:w="1390" w:type="dxa"/>
            <w:tcBorders>
              <w:top w:val="nil"/>
              <w:left w:val="nil"/>
              <w:bottom w:val="nil"/>
              <w:right w:val="nil"/>
            </w:tcBorders>
            <w:shd w:val="clear" w:color="auto" w:fill="auto"/>
            <w:noWrap/>
            <w:vAlign w:val="bottom"/>
            <w:hideMark/>
          </w:tcPr>
          <w:p w14:paraId="11EADAD9"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(0.38)</w:t>
            </w:r>
          </w:p>
        </w:tc>
        <w:tc>
          <w:tcPr>
            <w:tcW w:w="1144" w:type="dxa"/>
            <w:tcBorders>
              <w:top w:val="nil"/>
              <w:left w:val="nil"/>
              <w:bottom w:val="nil"/>
              <w:right w:val="nil"/>
            </w:tcBorders>
            <w:shd w:val="clear" w:color="auto" w:fill="auto"/>
            <w:noWrap/>
            <w:vAlign w:val="bottom"/>
            <w:hideMark/>
          </w:tcPr>
          <w:p w14:paraId="79DA831B"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(0.09)</w:t>
            </w:r>
          </w:p>
        </w:tc>
        <w:tc>
          <w:tcPr>
            <w:tcW w:w="901" w:type="dxa"/>
            <w:tcBorders>
              <w:top w:val="nil"/>
              <w:left w:val="nil"/>
              <w:bottom w:val="nil"/>
              <w:right w:val="nil"/>
            </w:tcBorders>
            <w:shd w:val="clear" w:color="auto" w:fill="auto"/>
            <w:noWrap/>
            <w:vAlign w:val="bottom"/>
            <w:hideMark/>
          </w:tcPr>
          <w:p w14:paraId="4EE49F90"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(0.09)</w:t>
            </w:r>
          </w:p>
        </w:tc>
        <w:tc>
          <w:tcPr>
            <w:tcW w:w="1937" w:type="dxa"/>
            <w:tcBorders>
              <w:top w:val="nil"/>
              <w:left w:val="nil"/>
              <w:bottom w:val="nil"/>
              <w:right w:val="nil"/>
            </w:tcBorders>
            <w:shd w:val="clear" w:color="auto" w:fill="auto"/>
            <w:noWrap/>
            <w:vAlign w:val="bottom"/>
            <w:hideMark/>
          </w:tcPr>
          <w:p w14:paraId="33CA41C9"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(0.41)</w:t>
            </w:r>
          </w:p>
        </w:tc>
      </w:tr>
      <w:tr w:rsidR="00946BDF" w:rsidRPr="000F3D65" w14:paraId="10A21C6A" w14:textId="77777777" w:rsidTr="00C826CF">
        <w:trPr>
          <w:trHeight w:val="240"/>
        </w:trPr>
        <w:tc>
          <w:tcPr>
            <w:tcW w:w="2548" w:type="dxa"/>
            <w:tcBorders>
              <w:top w:val="nil"/>
              <w:left w:val="nil"/>
              <w:bottom w:val="nil"/>
              <w:right w:val="nil"/>
            </w:tcBorders>
            <w:shd w:val="clear" w:color="auto" w:fill="auto"/>
            <w:noWrap/>
            <w:vAlign w:val="bottom"/>
            <w:hideMark/>
          </w:tcPr>
          <w:p w14:paraId="5607C339" w14:textId="77777777" w:rsidR="00946BDF" w:rsidRPr="000F3D65" w:rsidRDefault="00946BDF" w:rsidP="00C826CF">
            <w:pPr>
              <w:spacing w:after="0" w:line="240" w:lineRule="auto"/>
              <w:rPr>
                <w:rFonts w:ascii="Calibri" w:eastAsia="Times New Roman" w:hAnsi="Calibri"/>
                <w:color w:val="000000"/>
                <w:sz w:val="18"/>
                <w:szCs w:val="18"/>
                <w:lang w:eastAsia="en-AU"/>
              </w:rPr>
            </w:pPr>
            <w:proofErr w:type="spellStart"/>
            <w:r w:rsidRPr="000F3D65">
              <w:rPr>
                <w:rFonts w:ascii="Calibri" w:eastAsia="Times New Roman" w:hAnsi="Calibri"/>
                <w:color w:val="000000"/>
                <w:sz w:val="18"/>
                <w:szCs w:val="18"/>
                <w:lang w:eastAsia="en-AU"/>
              </w:rPr>
              <w:t>pvalue</w:t>
            </w:r>
            <w:proofErr w:type="spellEnd"/>
          </w:p>
        </w:tc>
        <w:tc>
          <w:tcPr>
            <w:tcW w:w="1106" w:type="dxa"/>
            <w:tcBorders>
              <w:top w:val="nil"/>
              <w:left w:val="nil"/>
              <w:bottom w:val="nil"/>
              <w:right w:val="nil"/>
            </w:tcBorders>
            <w:shd w:val="clear" w:color="auto" w:fill="auto"/>
            <w:noWrap/>
            <w:vAlign w:val="bottom"/>
            <w:hideMark/>
          </w:tcPr>
          <w:p w14:paraId="02D93674"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0.36</w:t>
            </w:r>
          </w:p>
        </w:tc>
        <w:tc>
          <w:tcPr>
            <w:tcW w:w="1390" w:type="dxa"/>
            <w:tcBorders>
              <w:top w:val="nil"/>
              <w:left w:val="nil"/>
              <w:bottom w:val="nil"/>
              <w:right w:val="nil"/>
            </w:tcBorders>
            <w:shd w:val="clear" w:color="auto" w:fill="auto"/>
            <w:noWrap/>
            <w:vAlign w:val="bottom"/>
            <w:hideMark/>
          </w:tcPr>
          <w:p w14:paraId="620AC453"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0.08</w:t>
            </w:r>
          </w:p>
        </w:tc>
        <w:tc>
          <w:tcPr>
            <w:tcW w:w="1144" w:type="dxa"/>
            <w:tcBorders>
              <w:top w:val="nil"/>
              <w:left w:val="nil"/>
              <w:bottom w:val="nil"/>
              <w:right w:val="nil"/>
            </w:tcBorders>
            <w:shd w:val="clear" w:color="auto" w:fill="auto"/>
            <w:noWrap/>
            <w:vAlign w:val="bottom"/>
            <w:hideMark/>
          </w:tcPr>
          <w:p w14:paraId="521A893B"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0.78</w:t>
            </w:r>
          </w:p>
        </w:tc>
        <w:tc>
          <w:tcPr>
            <w:tcW w:w="901" w:type="dxa"/>
            <w:tcBorders>
              <w:top w:val="nil"/>
              <w:left w:val="nil"/>
              <w:bottom w:val="nil"/>
              <w:right w:val="nil"/>
            </w:tcBorders>
            <w:shd w:val="clear" w:color="auto" w:fill="auto"/>
            <w:noWrap/>
            <w:vAlign w:val="bottom"/>
            <w:hideMark/>
          </w:tcPr>
          <w:p w14:paraId="5F0F8E8C"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0.03</w:t>
            </w:r>
          </w:p>
        </w:tc>
        <w:tc>
          <w:tcPr>
            <w:tcW w:w="1937" w:type="dxa"/>
            <w:tcBorders>
              <w:top w:val="nil"/>
              <w:left w:val="nil"/>
              <w:bottom w:val="nil"/>
              <w:right w:val="nil"/>
            </w:tcBorders>
            <w:shd w:val="clear" w:color="auto" w:fill="auto"/>
            <w:noWrap/>
            <w:vAlign w:val="bottom"/>
            <w:hideMark/>
          </w:tcPr>
          <w:p w14:paraId="72DC8332"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0.04</w:t>
            </w:r>
          </w:p>
        </w:tc>
      </w:tr>
      <w:tr w:rsidR="00946BDF" w:rsidRPr="000F3D65" w14:paraId="603702D3" w14:textId="77777777" w:rsidTr="00C826CF">
        <w:trPr>
          <w:trHeight w:val="240"/>
        </w:trPr>
        <w:tc>
          <w:tcPr>
            <w:tcW w:w="2548" w:type="dxa"/>
            <w:tcBorders>
              <w:top w:val="nil"/>
              <w:left w:val="nil"/>
              <w:bottom w:val="nil"/>
              <w:right w:val="nil"/>
            </w:tcBorders>
            <w:shd w:val="clear" w:color="auto" w:fill="auto"/>
            <w:noWrap/>
            <w:vAlign w:val="bottom"/>
            <w:hideMark/>
          </w:tcPr>
          <w:p w14:paraId="3628BCBD" w14:textId="77777777" w:rsidR="00946BDF" w:rsidRPr="000F3D65" w:rsidRDefault="00946BDF" w:rsidP="00C826CF">
            <w:pPr>
              <w:spacing w:after="0" w:line="240" w:lineRule="auto"/>
              <w:rPr>
                <w:rFonts w:ascii="Arial" w:eastAsia="Times New Roman" w:hAnsi="Arial" w:cs="Arial"/>
                <w:color w:val="auto"/>
                <w:sz w:val="18"/>
                <w:szCs w:val="18"/>
                <w:lang w:eastAsia="en-AU"/>
              </w:rPr>
            </w:pPr>
            <w:r w:rsidRPr="000F3D65">
              <w:rPr>
                <w:rFonts w:ascii="Arial" w:eastAsia="Times New Roman" w:hAnsi="Arial" w:cs="Arial"/>
                <w:color w:val="auto"/>
                <w:sz w:val="18"/>
                <w:szCs w:val="18"/>
                <w:lang w:eastAsia="en-AU"/>
              </w:rPr>
              <w:t>Labour (weeks)</w:t>
            </w:r>
          </w:p>
        </w:tc>
        <w:tc>
          <w:tcPr>
            <w:tcW w:w="1106" w:type="dxa"/>
            <w:tcBorders>
              <w:top w:val="nil"/>
              <w:left w:val="nil"/>
              <w:bottom w:val="nil"/>
              <w:right w:val="nil"/>
            </w:tcBorders>
            <w:shd w:val="clear" w:color="auto" w:fill="auto"/>
            <w:noWrap/>
            <w:vAlign w:val="bottom"/>
            <w:hideMark/>
          </w:tcPr>
          <w:p w14:paraId="53DD7B45"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0.06</w:t>
            </w:r>
          </w:p>
        </w:tc>
        <w:tc>
          <w:tcPr>
            <w:tcW w:w="1390" w:type="dxa"/>
            <w:tcBorders>
              <w:top w:val="nil"/>
              <w:left w:val="nil"/>
              <w:bottom w:val="nil"/>
              <w:right w:val="nil"/>
            </w:tcBorders>
            <w:shd w:val="clear" w:color="auto" w:fill="auto"/>
            <w:noWrap/>
            <w:vAlign w:val="bottom"/>
            <w:hideMark/>
          </w:tcPr>
          <w:p w14:paraId="72CEF362"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-0.27</w:t>
            </w:r>
          </w:p>
        </w:tc>
        <w:tc>
          <w:tcPr>
            <w:tcW w:w="1144" w:type="dxa"/>
            <w:tcBorders>
              <w:top w:val="nil"/>
              <w:left w:val="nil"/>
              <w:bottom w:val="nil"/>
              <w:right w:val="nil"/>
            </w:tcBorders>
            <w:shd w:val="clear" w:color="auto" w:fill="auto"/>
            <w:noWrap/>
            <w:vAlign w:val="bottom"/>
            <w:hideMark/>
          </w:tcPr>
          <w:p w14:paraId="085BF755"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0.09</w:t>
            </w:r>
          </w:p>
        </w:tc>
        <w:tc>
          <w:tcPr>
            <w:tcW w:w="901" w:type="dxa"/>
            <w:tcBorders>
              <w:top w:val="nil"/>
              <w:left w:val="nil"/>
              <w:bottom w:val="nil"/>
              <w:right w:val="nil"/>
            </w:tcBorders>
            <w:shd w:val="clear" w:color="auto" w:fill="auto"/>
            <w:noWrap/>
            <w:vAlign w:val="bottom"/>
            <w:hideMark/>
          </w:tcPr>
          <w:p w14:paraId="4B2C2DC1"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-0.22</w:t>
            </w:r>
          </w:p>
        </w:tc>
        <w:tc>
          <w:tcPr>
            <w:tcW w:w="1937" w:type="dxa"/>
            <w:tcBorders>
              <w:top w:val="nil"/>
              <w:left w:val="nil"/>
              <w:bottom w:val="nil"/>
              <w:right w:val="nil"/>
            </w:tcBorders>
            <w:shd w:val="clear" w:color="auto" w:fill="auto"/>
            <w:noWrap/>
            <w:vAlign w:val="bottom"/>
            <w:hideMark/>
          </w:tcPr>
          <w:p w14:paraId="78E40F97"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0.34</w:t>
            </w:r>
          </w:p>
        </w:tc>
      </w:tr>
      <w:tr w:rsidR="00946BDF" w:rsidRPr="000F3D65" w14:paraId="13B1AB43" w14:textId="77777777" w:rsidTr="00C826CF">
        <w:trPr>
          <w:trHeight w:val="240"/>
        </w:trPr>
        <w:tc>
          <w:tcPr>
            <w:tcW w:w="2548" w:type="dxa"/>
            <w:tcBorders>
              <w:top w:val="nil"/>
              <w:left w:val="nil"/>
              <w:bottom w:val="nil"/>
              <w:right w:val="nil"/>
            </w:tcBorders>
            <w:shd w:val="clear" w:color="auto" w:fill="auto"/>
            <w:noWrap/>
            <w:vAlign w:val="bottom"/>
            <w:hideMark/>
          </w:tcPr>
          <w:p w14:paraId="397432F1"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se</w:t>
            </w:r>
          </w:p>
        </w:tc>
        <w:tc>
          <w:tcPr>
            <w:tcW w:w="1106" w:type="dxa"/>
            <w:tcBorders>
              <w:top w:val="nil"/>
              <w:left w:val="nil"/>
              <w:bottom w:val="nil"/>
              <w:right w:val="nil"/>
            </w:tcBorders>
            <w:shd w:val="clear" w:color="auto" w:fill="auto"/>
            <w:noWrap/>
            <w:vAlign w:val="bottom"/>
            <w:hideMark/>
          </w:tcPr>
          <w:p w14:paraId="39D31CAC"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(0.15)</w:t>
            </w:r>
          </w:p>
        </w:tc>
        <w:tc>
          <w:tcPr>
            <w:tcW w:w="1390" w:type="dxa"/>
            <w:tcBorders>
              <w:top w:val="nil"/>
              <w:left w:val="nil"/>
              <w:bottom w:val="nil"/>
              <w:right w:val="nil"/>
            </w:tcBorders>
            <w:shd w:val="clear" w:color="auto" w:fill="auto"/>
            <w:noWrap/>
            <w:vAlign w:val="bottom"/>
            <w:hideMark/>
          </w:tcPr>
          <w:p w14:paraId="72FFB325"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(0.96)</w:t>
            </w:r>
          </w:p>
        </w:tc>
        <w:tc>
          <w:tcPr>
            <w:tcW w:w="1144" w:type="dxa"/>
            <w:tcBorders>
              <w:top w:val="nil"/>
              <w:left w:val="nil"/>
              <w:bottom w:val="nil"/>
              <w:right w:val="nil"/>
            </w:tcBorders>
            <w:shd w:val="clear" w:color="auto" w:fill="auto"/>
            <w:noWrap/>
            <w:vAlign w:val="bottom"/>
            <w:hideMark/>
          </w:tcPr>
          <w:p w14:paraId="56888947"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(1.73)</w:t>
            </w:r>
          </w:p>
        </w:tc>
        <w:tc>
          <w:tcPr>
            <w:tcW w:w="901" w:type="dxa"/>
            <w:tcBorders>
              <w:top w:val="nil"/>
              <w:left w:val="nil"/>
              <w:bottom w:val="nil"/>
              <w:right w:val="nil"/>
            </w:tcBorders>
            <w:shd w:val="clear" w:color="auto" w:fill="auto"/>
            <w:noWrap/>
            <w:vAlign w:val="bottom"/>
            <w:hideMark/>
          </w:tcPr>
          <w:p w14:paraId="4F0745EE"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(0.19)</w:t>
            </w:r>
          </w:p>
        </w:tc>
        <w:tc>
          <w:tcPr>
            <w:tcW w:w="1937" w:type="dxa"/>
            <w:tcBorders>
              <w:top w:val="nil"/>
              <w:left w:val="nil"/>
              <w:bottom w:val="nil"/>
              <w:right w:val="nil"/>
            </w:tcBorders>
            <w:shd w:val="clear" w:color="auto" w:fill="auto"/>
            <w:noWrap/>
            <w:vAlign w:val="bottom"/>
            <w:hideMark/>
          </w:tcPr>
          <w:p w14:paraId="65128CD5"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(1.36)</w:t>
            </w:r>
          </w:p>
        </w:tc>
      </w:tr>
      <w:tr w:rsidR="00946BDF" w:rsidRPr="000F3D65" w14:paraId="267732B3" w14:textId="77777777" w:rsidTr="00C826CF">
        <w:trPr>
          <w:trHeight w:val="240"/>
        </w:trPr>
        <w:tc>
          <w:tcPr>
            <w:tcW w:w="2548" w:type="dxa"/>
            <w:tcBorders>
              <w:top w:val="nil"/>
              <w:left w:val="nil"/>
              <w:bottom w:val="nil"/>
              <w:right w:val="nil"/>
            </w:tcBorders>
            <w:shd w:val="clear" w:color="auto" w:fill="auto"/>
            <w:noWrap/>
            <w:vAlign w:val="bottom"/>
            <w:hideMark/>
          </w:tcPr>
          <w:p w14:paraId="2203E1B0" w14:textId="77777777" w:rsidR="00946BDF" w:rsidRPr="000F3D65" w:rsidRDefault="00946BDF" w:rsidP="00C826CF">
            <w:pPr>
              <w:spacing w:after="0" w:line="240" w:lineRule="auto"/>
              <w:rPr>
                <w:rFonts w:ascii="Calibri" w:eastAsia="Times New Roman" w:hAnsi="Calibri"/>
                <w:color w:val="000000"/>
                <w:sz w:val="18"/>
                <w:szCs w:val="18"/>
                <w:lang w:eastAsia="en-AU"/>
              </w:rPr>
            </w:pPr>
            <w:proofErr w:type="spellStart"/>
            <w:r w:rsidRPr="000F3D65">
              <w:rPr>
                <w:rFonts w:ascii="Calibri" w:eastAsia="Times New Roman" w:hAnsi="Calibri"/>
                <w:color w:val="000000"/>
                <w:sz w:val="18"/>
                <w:szCs w:val="18"/>
                <w:lang w:eastAsia="en-AU"/>
              </w:rPr>
              <w:t>pvalue</w:t>
            </w:r>
            <w:proofErr w:type="spellEnd"/>
          </w:p>
        </w:tc>
        <w:tc>
          <w:tcPr>
            <w:tcW w:w="1106" w:type="dxa"/>
            <w:tcBorders>
              <w:top w:val="nil"/>
              <w:left w:val="nil"/>
              <w:bottom w:val="nil"/>
              <w:right w:val="nil"/>
            </w:tcBorders>
            <w:shd w:val="clear" w:color="auto" w:fill="auto"/>
            <w:noWrap/>
            <w:vAlign w:val="bottom"/>
            <w:hideMark/>
          </w:tcPr>
          <w:p w14:paraId="09F5E732"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0.71</w:t>
            </w:r>
          </w:p>
        </w:tc>
        <w:tc>
          <w:tcPr>
            <w:tcW w:w="1390" w:type="dxa"/>
            <w:tcBorders>
              <w:top w:val="nil"/>
              <w:left w:val="nil"/>
              <w:bottom w:val="nil"/>
              <w:right w:val="nil"/>
            </w:tcBorders>
            <w:shd w:val="clear" w:color="auto" w:fill="auto"/>
            <w:noWrap/>
            <w:vAlign w:val="bottom"/>
            <w:hideMark/>
          </w:tcPr>
          <w:p w14:paraId="39B31CDE"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0.78</w:t>
            </w:r>
          </w:p>
        </w:tc>
        <w:tc>
          <w:tcPr>
            <w:tcW w:w="1144" w:type="dxa"/>
            <w:tcBorders>
              <w:top w:val="nil"/>
              <w:left w:val="nil"/>
              <w:bottom w:val="nil"/>
              <w:right w:val="nil"/>
            </w:tcBorders>
            <w:shd w:val="clear" w:color="auto" w:fill="auto"/>
            <w:noWrap/>
            <w:vAlign w:val="bottom"/>
            <w:hideMark/>
          </w:tcPr>
          <w:p w14:paraId="276730DD"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0.96</w:t>
            </w:r>
          </w:p>
        </w:tc>
        <w:tc>
          <w:tcPr>
            <w:tcW w:w="901" w:type="dxa"/>
            <w:tcBorders>
              <w:top w:val="nil"/>
              <w:left w:val="nil"/>
              <w:bottom w:val="nil"/>
              <w:right w:val="nil"/>
            </w:tcBorders>
            <w:shd w:val="clear" w:color="auto" w:fill="auto"/>
            <w:noWrap/>
            <w:vAlign w:val="bottom"/>
            <w:hideMark/>
          </w:tcPr>
          <w:p w14:paraId="3CCA5B50"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0.24</w:t>
            </w:r>
          </w:p>
        </w:tc>
        <w:tc>
          <w:tcPr>
            <w:tcW w:w="1937" w:type="dxa"/>
            <w:tcBorders>
              <w:top w:val="nil"/>
              <w:left w:val="nil"/>
              <w:bottom w:val="nil"/>
              <w:right w:val="nil"/>
            </w:tcBorders>
            <w:shd w:val="clear" w:color="auto" w:fill="auto"/>
            <w:noWrap/>
            <w:vAlign w:val="bottom"/>
            <w:hideMark/>
          </w:tcPr>
          <w:p w14:paraId="3A1DDB6A"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0.80</w:t>
            </w:r>
          </w:p>
        </w:tc>
      </w:tr>
      <w:tr w:rsidR="00946BDF" w:rsidRPr="000F3D65" w14:paraId="485776E0" w14:textId="77777777" w:rsidTr="00C826CF">
        <w:trPr>
          <w:trHeight w:val="240"/>
        </w:trPr>
        <w:tc>
          <w:tcPr>
            <w:tcW w:w="2548" w:type="dxa"/>
            <w:tcBorders>
              <w:top w:val="nil"/>
              <w:left w:val="nil"/>
              <w:bottom w:val="nil"/>
              <w:right w:val="nil"/>
            </w:tcBorders>
            <w:shd w:val="clear" w:color="auto" w:fill="auto"/>
            <w:noWrap/>
            <w:vAlign w:val="bottom"/>
            <w:hideMark/>
          </w:tcPr>
          <w:p w14:paraId="45E0B18D" w14:textId="77777777" w:rsidR="00946BDF" w:rsidRPr="000F3D65" w:rsidRDefault="00946BDF" w:rsidP="00C826CF">
            <w:pPr>
              <w:spacing w:after="0" w:line="240" w:lineRule="auto"/>
              <w:rPr>
                <w:rFonts w:ascii="Arial" w:eastAsia="Times New Roman" w:hAnsi="Arial" w:cs="Arial"/>
                <w:color w:val="auto"/>
                <w:sz w:val="18"/>
                <w:szCs w:val="18"/>
                <w:lang w:eastAsia="en-AU"/>
              </w:rPr>
            </w:pPr>
            <w:r w:rsidRPr="000F3D65">
              <w:rPr>
                <w:rFonts w:ascii="Arial" w:eastAsia="Times New Roman" w:hAnsi="Arial" w:cs="Arial"/>
                <w:color w:val="auto"/>
                <w:sz w:val="18"/>
                <w:szCs w:val="18"/>
                <w:lang w:eastAsia="en-AU"/>
              </w:rPr>
              <w:t>Water (ML)</w:t>
            </w:r>
          </w:p>
        </w:tc>
        <w:tc>
          <w:tcPr>
            <w:tcW w:w="1106" w:type="dxa"/>
            <w:tcBorders>
              <w:top w:val="nil"/>
              <w:left w:val="nil"/>
              <w:bottom w:val="nil"/>
              <w:right w:val="nil"/>
            </w:tcBorders>
            <w:shd w:val="clear" w:color="auto" w:fill="auto"/>
            <w:noWrap/>
            <w:vAlign w:val="bottom"/>
            <w:hideMark/>
          </w:tcPr>
          <w:p w14:paraId="580854B9"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0.70</w:t>
            </w:r>
          </w:p>
        </w:tc>
        <w:tc>
          <w:tcPr>
            <w:tcW w:w="1390" w:type="dxa"/>
            <w:tcBorders>
              <w:top w:val="nil"/>
              <w:left w:val="nil"/>
              <w:bottom w:val="nil"/>
              <w:right w:val="nil"/>
            </w:tcBorders>
            <w:shd w:val="clear" w:color="auto" w:fill="auto"/>
            <w:noWrap/>
            <w:vAlign w:val="bottom"/>
            <w:hideMark/>
          </w:tcPr>
          <w:p w14:paraId="52A729A1"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-0.51</w:t>
            </w:r>
          </w:p>
        </w:tc>
        <w:tc>
          <w:tcPr>
            <w:tcW w:w="1144" w:type="dxa"/>
            <w:tcBorders>
              <w:top w:val="nil"/>
              <w:left w:val="nil"/>
              <w:bottom w:val="nil"/>
              <w:right w:val="nil"/>
            </w:tcBorders>
            <w:shd w:val="clear" w:color="auto" w:fill="auto"/>
            <w:noWrap/>
            <w:vAlign w:val="bottom"/>
            <w:hideMark/>
          </w:tcPr>
          <w:p w14:paraId="71F4D8F5"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-0.06</w:t>
            </w:r>
          </w:p>
        </w:tc>
        <w:tc>
          <w:tcPr>
            <w:tcW w:w="901" w:type="dxa"/>
            <w:tcBorders>
              <w:top w:val="nil"/>
              <w:left w:val="nil"/>
              <w:bottom w:val="nil"/>
              <w:right w:val="nil"/>
            </w:tcBorders>
            <w:shd w:val="clear" w:color="auto" w:fill="auto"/>
            <w:noWrap/>
            <w:vAlign w:val="bottom"/>
            <w:hideMark/>
          </w:tcPr>
          <w:p w14:paraId="5934162E"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-1.18</w:t>
            </w:r>
          </w:p>
        </w:tc>
        <w:tc>
          <w:tcPr>
            <w:tcW w:w="1937" w:type="dxa"/>
            <w:tcBorders>
              <w:top w:val="nil"/>
              <w:left w:val="nil"/>
              <w:bottom w:val="nil"/>
              <w:right w:val="nil"/>
            </w:tcBorders>
            <w:shd w:val="clear" w:color="auto" w:fill="auto"/>
            <w:noWrap/>
            <w:vAlign w:val="bottom"/>
            <w:hideMark/>
          </w:tcPr>
          <w:p w14:paraId="3E43C132"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1.05</w:t>
            </w:r>
          </w:p>
        </w:tc>
      </w:tr>
      <w:tr w:rsidR="00946BDF" w:rsidRPr="000F3D65" w14:paraId="443FF891" w14:textId="77777777" w:rsidTr="00C826CF">
        <w:trPr>
          <w:trHeight w:val="240"/>
        </w:trPr>
        <w:tc>
          <w:tcPr>
            <w:tcW w:w="2548" w:type="dxa"/>
            <w:tcBorders>
              <w:top w:val="nil"/>
              <w:left w:val="nil"/>
              <w:bottom w:val="nil"/>
              <w:right w:val="nil"/>
            </w:tcBorders>
            <w:shd w:val="clear" w:color="auto" w:fill="auto"/>
            <w:noWrap/>
            <w:vAlign w:val="bottom"/>
            <w:hideMark/>
          </w:tcPr>
          <w:p w14:paraId="5E7855CD"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se</w:t>
            </w:r>
          </w:p>
        </w:tc>
        <w:tc>
          <w:tcPr>
            <w:tcW w:w="1106" w:type="dxa"/>
            <w:tcBorders>
              <w:top w:val="nil"/>
              <w:left w:val="nil"/>
              <w:bottom w:val="nil"/>
              <w:right w:val="nil"/>
            </w:tcBorders>
            <w:shd w:val="clear" w:color="auto" w:fill="auto"/>
            <w:noWrap/>
            <w:vAlign w:val="bottom"/>
            <w:hideMark/>
          </w:tcPr>
          <w:p w14:paraId="49807EED"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(0.15)</w:t>
            </w:r>
          </w:p>
        </w:tc>
        <w:tc>
          <w:tcPr>
            <w:tcW w:w="1390" w:type="dxa"/>
            <w:tcBorders>
              <w:top w:val="nil"/>
              <w:left w:val="nil"/>
              <w:bottom w:val="nil"/>
              <w:right w:val="nil"/>
            </w:tcBorders>
            <w:shd w:val="clear" w:color="auto" w:fill="auto"/>
            <w:noWrap/>
            <w:vAlign w:val="bottom"/>
            <w:hideMark/>
          </w:tcPr>
          <w:p w14:paraId="619221B0"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(0.23)</w:t>
            </w:r>
          </w:p>
        </w:tc>
        <w:tc>
          <w:tcPr>
            <w:tcW w:w="1144" w:type="dxa"/>
            <w:tcBorders>
              <w:top w:val="nil"/>
              <w:left w:val="nil"/>
              <w:bottom w:val="nil"/>
              <w:right w:val="nil"/>
            </w:tcBorders>
            <w:shd w:val="clear" w:color="auto" w:fill="auto"/>
            <w:noWrap/>
            <w:vAlign w:val="bottom"/>
            <w:hideMark/>
          </w:tcPr>
          <w:p w14:paraId="3E2343BD"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(0.05)</w:t>
            </w:r>
          </w:p>
        </w:tc>
        <w:tc>
          <w:tcPr>
            <w:tcW w:w="901" w:type="dxa"/>
            <w:tcBorders>
              <w:top w:val="nil"/>
              <w:left w:val="nil"/>
              <w:bottom w:val="nil"/>
              <w:right w:val="nil"/>
            </w:tcBorders>
            <w:shd w:val="clear" w:color="auto" w:fill="auto"/>
            <w:noWrap/>
            <w:vAlign w:val="bottom"/>
            <w:hideMark/>
          </w:tcPr>
          <w:p w14:paraId="69EA8B97"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(0.17)</w:t>
            </w:r>
          </w:p>
        </w:tc>
        <w:tc>
          <w:tcPr>
            <w:tcW w:w="1937" w:type="dxa"/>
            <w:tcBorders>
              <w:top w:val="nil"/>
              <w:left w:val="nil"/>
              <w:bottom w:val="nil"/>
              <w:right w:val="nil"/>
            </w:tcBorders>
            <w:shd w:val="clear" w:color="auto" w:fill="auto"/>
            <w:noWrap/>
            <w:vAlign w:val="bottom"/>
            <w:hideMark/>
          </w:tcPr>
          <w:p w14:paraId="65FA0934"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(0.29)</w:t>
            </w:r>
          </w:p>
        </w:tc>
      </w:tr>
      <w:tr w:rsidR="00946BDF" w:rsidRPr="000F3D65" w14:paraId="11876DEE" w14:textId="77777777" w:rsidTr="00C826CF">
        <w:trPr>
          <w:trHeight w:val="240"/>
        </w:trPr>
        <w:tc>
          <w:tcPr>
            <w:tcW w:w="2548" w:type="dxa"/>
            <w:tcBorders>
              <w:top w:val="nil"/>
              <w:left w:val="nil"/>
              <w:bottom w:val="nil"/>
              <w:right w:val="nil"/>
            </w:tcBorders>
            <w:shd w:val="clear" w:color="auto" w:fill="auto"/>
            <w:noWrap/>
            <w:vAlign w:val="bottom"/>
            <w:hideMark/>
          </w:tcPr>
          <w:p w14:paraId="652FA2FF" w14:textId="77777777" w:rsidR="00946BDF" w:rsidRPr="000F3D65" w:rsidRDefault="00946BDF" w:rsidP="00C826CF">
            <w:pPr>
              <w:spacing w:after="0" w:line="240" w:lineRule="auto"/>
              <w:rPr>
                <w:rFonts w:ascii="Calibri" w:eastAsia="Times New Roman" w:hAnsi="Calibri"/>
                <w:color w:val="000000"/>
                <w:sz w:val="18"/>
                <w:szCs w:val="18"/>
                <w:lang w:eastAsia="en-AU"/>
              </w:rPr>
            </w:pPr>
            <w:proofErr w:type="spellStart"/>
            <w:r w:rsidRPr="000F3D65">
              <w:rPr>
                <w:rFonts w:ascii="Calibri" w:eastAsia="Times New Roman" w:hAnsi="Calibri"/>
                <w:color w:val="000000"/>
                <w:sz w:val="18"/>
                <w:szCs w:val="18"/>
                <w:lang w:eastAsia="en-AU"/>
              </w:rPr>
              <w:t>pvalue</w:t>
            </w:r>
            <w:proofErr w:type="spellEnd"/>
          </w:p>
        </w:tc>
        <w:tc>
          <w:tcPr>
            <w:tcW w:w="1106" w:type="dxa"/>
            <w:tcBorders>
              <w:top w:val="nil"/>
              <w:left w:val="nil"/>
              <w:bottom w:val="nil"/>
              <w:right w:val="nil"/>
            </w:tcBorders>
            <w:shd w:val="clear" w:color="auto" w:fill="auto"/>
            <w:noWrap/>
            <w:vAlign w:val="bottom"/>
            <w:hideMark/>
          </w:tcPr>
          <w:p w14:paraId="6F8D060C"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390" w:type="dxa"/>
            <w:tcBorders>
              <w:top w:val="nil"/>
              <w:left w:val="nil"/>
              <w:bottom w:val="nil"/>
              <w:right w:val="nil"/>
            </w:tcBorders>
            <w:shd w:val="clear" w:color="auto" w:fill="auto"/>
            <w:noWrap/>
            <w:vAlign w:val="bottom"/>
            <w:hideMark/>
          </w:tcPr>
          <w:p w14:paraId="102DEC67"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0.03</w:t>
            </w:r>
          </w:p>
        </w:tc>
        <w:tc>
          <w:tcPr>
            <w:tcW w:w="1144" w:type="dxa"/>
            <w:tcBorders>
              <w:top w:val="nil"/>
              <w:left w:val="nil"/>
              <w:bottom w:val="nil"/>
              <w:right w:val="nil"/>
            </w:tcBorders>
            <w:shd w:val="clear" w:color="auto" w:fill="auto"/>
            <w:noWrap/>
            <w:vAlign w:val="bottom"/>
            <w:hideMark/>
          </w:tcPr>
          <w:p w14:paraId="4CD2F094"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0.24</w:t>
            </w:r>
          </w:p>
        </w:tc>
        <w:tc>
          <w:tcPr>
            <w:tcW w:w="901" w:type="dxa"/>
            <w:tcBorders>
              <w:top w:val="nil"/>
              <w:left w:val="nil"/>
              <w:bottom w:val="nil"/>
              <w:right w:val="nil"/>
            </w:tcBorders>
            <w:shd w:val="clear" w:color="auto" w:fill="auto"/>
            <w:noWrap/>
            <w:vAlign w:val="bottom"/>
            <w:hideMark/>
          </w:tcPr>
          <w:p w14:paraId="53642A57"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937" w:type="dxa"/>
            <w:tcBorders>
              <w:top w:val="nil"/>
              <w:left w:val="nil"/>
              <w:bottom w:val="nil"/>
              <w:right w:val="nil"/>
            </w:tcBorders>
            <w:shd w:val="clear" w:color="auto" w:fill="auto"/>
            <w:noWrap/>
            <w:vAlign w:val="bottom"/>
            <w:hideMark/>
          </w:tcPr>
          <w:p w14:paraId="44B93DDF"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r>
      <w:tr w:rsidR="00946BDF" w:rsidRPr="000F3D65" w14:paraId="37022336" w14:textId="77777777" w:rsidTr="00C826CF">
        <w:trPr>
          <w:trHeight w:val="240"/>
        </w:trPr>
        <w:tc>
          <w:tcPr>
            <w:tcW w:w="2548" w:type="dxa"/>
            <w:tcBorders>
              <w:top w:val="nil"/>
              <w:left w:val="nil"/>
              <w:bottom w:val="nil"/>
              <w:right w:val="nil"/>
            </w:tcBorders>
            <w:shd w:val="clear" w:color="auto" w:fill="auto"/>
            <w:noWrap/>
            <w:vAlign w:val="bottom"/>
            <w:hideMark/>
          </w:tcPr>
          <w:p w14:paraId="1390F5BE" w14:textId="77777777" w:rsidR="00946BDF" w:rsidRPr="000F3D65" w:rsidRDefault="00946BDF" w:rsidP="00C826CF">
            <w:pPr>
              <w:spacing w:after="0" w:line="240" w:lineRule="auto"/>
              <w:rPr>
                <w:rFonts w:ascii="Arial" w:eastAsia="Times New Roman" w:hAnsi="Arial" w:cs="Arial"/>
                <w:color w:val="auto"/>
                <w:sz w:val="18"/>
                <w:szCs w:val="18"/>
                <w:lang w:eastAsia="en-AU"/>
              </w:rPr>
            </w:pPr>
            <w:r w:rsidRPr="000F3D65">
              <w:rPr>
                <w:rFonts w:ascii="Arial" w:eastAsia="Times New Roman" w:hAnsi="Arial" w:cs="Arial"/>
                <w:color w:val="auto"/>
                <w:sz w:val="18"/>
                <w:szCs w:val="18"/>
                <w:lang w:eastAsia="en-AU"/>
              </w:rPr>
              <w:t>Materials and Services (index)</w:t>
            </w:r>
          </w:p>
        </w:tc>
        <w:tc>
          <w:tcPr>
            <w:tcW w:w="1106" w:type="dxa"/>
            <w:tcBorders>
              <w:top w:val="nil"/>
              <w:left w:val="nil"/>
              <w:bottom w:val="nil"/>
              <w:right w:val="nil"/>
            </w:tcBorders>
            <w:shd w:val="clear" w:color="auto" w:fill="auto"/>
            <w:noWrap/>
            <w:vAlign w:val="bottom"/>
            <w:hideMark/>
          </w:tcPr>
          <w:p w14:paraId="3B3028EE"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-0.37</w:t>
            </w:r>
          </w:p>
        </w:tc>
        <w:tc>
          <w:tcPr>
            <w:tcW w:w="1390" w:type="dxa"/>
            <w:tcBorders>
              <w:top w:val="nil"/>
              <w:left w:val="nil"/>
              <w:bottom w:val="nil"/>
              <w:right w:val="nil"/>
            </w:tcBorders>
            <w:shd w:val="clear" w:color="auto" w:fill="auto"/>
            <w:noWrap/>
            <w:vAlign w:val="bottom"/>
            <w:hideMark/>
          </w:tcPr>
          <w:p w14:paraId="419F0110"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0.72</w:t>
            </w:r>
          </w:p>
        </w:tc>
        <w:tc>
          <w:tcPr>
            <w:tcW w:w="1144" w:type="dxa"/>
            <w:tcBorders>
              <w:top w:val="nil"/>
              <w:left w:val="nil"/>
              <w:bottom w:val="nil"/>
              <w:right w:val="nil"/>
            </w:tcBorders>
            <w:shd w:val="clear" w:color="auto" w:fill="auto"/>
            <w:noWrap/>
            <w:vAlign w:val="bottom"/>
            <w:hideMark/>
          </w:tcPr>
          <w:p w14:paraId="0BF88B0C"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0.03</w:t>
            </w:r>
          </w:p>
        </w:tc>
        <w:tc>
          <w:tcPr>
            <w:tcW w:w="901" w:type="dxa"/>
            <w:tcBorders>
              <w:top w:val="nil"/>
              <w:left w:val="nil"/>
              <w:bottom w:val="nil"/>
              <w:right w:val="nil"/>
            </w:tcBorders>
            <w:shd w:val="clear" w:color="auto" w:fill="auto"/>
            <w:noWrap/>
            <w:vAlign w:val="bottom"/>
            <w:hideMark/>
          </w:tcPr>
          <w:p w14:paraId="58FB02BB"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0.35</w:t>
            </w:r>
          </w:p>
        </w:tc>
        <w:tc>
          <w:tcPr>
            <w:tcW w:w="1937" w:type="dxa"/>
            <w:tcBorders>
              <w:top w:val="nil"/>
              <w:left w:val="nil"/>
              <w:bottom w:val="nil"/>
              <w:right w:val="nil"/>
            </w:tcBorders>
            <w:shd w:val="clear" w:color="auto" w:fill="auto"/>
            <w:noWrap/>
            <w:vAlign w:val="bottom"/>
            <w:hideMark/>
          </w:tcPr>
          <w:p w14:paraId="30A4A2B1" w14:textId="77777777" w:rsidR="00946BDF" w:rsidRPr="000F3D65" w:rsidRDefault="00946BDF" w:rsidP="00C826CF">
            <w:pPr>
              <w:spacing w:after="0" w:line="240" w:lineRule="auto"/>
              <w:jc w:val="right"/>
              <w:rPr>
                <w:rFonts w:ascii="Calibri" w:eastAsia="Times New Roman" w:hAnsi="Calibri"/>
                <w:b/>
                <w:bCs/>
                <w:color w:val="000000"/>
                <w:sz w:val="18"/>
                <w:szCs w:val="18"/>
                <w:lang w:eastAsia="en-AU"/>
              </w:rPr>
            </w:pPr>
            <w:r w:rsidRPr="000F3D65">
              <w:rPr>
                <w:rFonts w:ascii="Calibri" w:eastAsia="Times New Roman" w:hAnsi="Calibri"/>
                <w:b/>
                <w:bCs/>
                <w:color w:val="000000"/>
                <w:sz w:val="18"/>
                <w:szCs w:val="18"/>
                <w:lang w:eastAsia="en-AU"/>
              </w:rPr>
              <w:t>-0.72</w:t>
            </w:r>
          </w:p>
        </w:tc>
      </w:tr>
      <w:tr w:rsidR="00946BDF" w:rsidRPr="000F3D65" w14:paraId="30EBFC4C" w14:textId="77777777" w:rsidTr="00C826CF">
        <w:trPr>
          <w:trHeight w:val="240"/>
        </w:trPr>
        <w:tc>
          <w:tcPr>
            <w:tcW w:w="2548" w:type="dxa"/>
            <w:tcBorders>
              <w:top w:val="nil"/>
              <w:left w:val="nil"/>
              <w:bottom w:val="nil"/>
              <w:right w:val="nil"/>
            </w:tcBorders>
            <w:shd w:val="clear" w:color="auto" w:fill="auto"/>
            <w:noWrap/>
            <w:vAlign w:val="bottom"/>
            <w:hideMark/>
          </w:tcPr>
          <w:p w14:paraId="680DB052" w14:textId="77777777" w:rsidR="00946BDF" w:rsidRPr="000F3D65" w:rsidRDefault="00946BDF" w:rsidP="00C826CF">
            <w:pPr>
              <w:spacing w:after="0" w:line="240" w:lineRule="auto"/>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se</w:t>
            </w:r>
          </w:p>
        </w:tc>
        <w:tc>
          <w:tcPr>
            <w:tcW w:w="1106" w:type="dxa"/>
            <w:tcBorders>
              <w:top w:val="nil"/>
              <w:left w:val="nil"/>
              <w:bottom w:val="nil"/>
              <w:right w:val="nil"/>
            </w:tcBorders>
            <w:shd w:val="clear" w:color="auto" w:fill="auto"/>
            <w:noWrap/>
            <w:vAlign w:val="bottom"/>
            <w:hideMark/>
          </w:tcPr>
          <w:p w14:paraId="70323498"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(0.11)</w:t>
            </w:r>
          </w:p>
        </w:tc>
        <w:tc>
          <w:tcPr>
            <w:tcW w:w="1390" w:type="dxa"/>
            <w:tcBorders>
              <w:top w:val="nil"/>
              <w:left w:val="nil"/>
              <w:bottom w:val="nil"/>
              <w:right w:val="nil"/>
            </w:tcBorders>
            <w:shd w:val="clear" w:color="auto" w:fill="auto"/>
            <w:noWrap/>
            <w:vAlign w:val="bottom"/>
            <w:hideMark/>
          </w:tcPr>
          <w:p w14:paraId="5118A042"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(0.35)</w:t>
            </w:r>
          </w:p>
        </w:tc>
        <w:tc>
          <w:tcPr>
            <w:tcW w:w="1144" w:type="dxa"/>
            <w:tcBorders>
              <w:top w:val="nil"/>
              <w:left w:val="nil"/>
              <w:bottom w:val="nil"/>
              <w:right w:val="nil"/>
            </w:tcBorders>
            <w:shd w:val="clear" w:color="auto" w:fill="auto"/>
            <w:noWrap/>
            <w:vAlign w:val="bottom"/>
            <w:hideMark/>
          </w:tcPr>
          <w:p w14:paraId="38C8D354"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(0.11)</w:t>
            </w:r>
          </w:p>
        </w:tc>
        <w:tc>
          <w:tcPr>
            <w:tcW w:w="901" w:type="dxa"/>
            <w:tcBorders>
              <w:top w:val="nil"/>
              <w:left w:val="nil"/>
              <w:bottom w:val="nil"/>
              <w:right w:val="nil"/>
            </w:tcBorders>
            <w:shd w:val="clear" w:color="auto" w:fill="auto"/>
            <w:noWrap/>
            <w:vAlign w:val="bottom"/>
            <w:hideMark/>
          </w:tcPr>
          <w:p w14:paraId="0B5FFEB5"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(0.10)</w:t>
            </w:r>
          </w:p>
        </w:tc>
        <w:tc>
          <w:tcPr>
            <w:tcW w:w="1937" w:type="dxa"/>
            <w:tcBorders>
              <w:top w:val="nil"/>
              <w:left w:val="nil"/>
              <w:bottom w:val="nil"/>
              <w:right w:val="nil"/>
            </w:tcBorders>
            <w:shd w:val="clear" w:color="auto" w:fill="auto"/>
            <w:noWrap/>
            <w:vAlign w:val="bottom"/>
            <w:hideMark/>
          </w:tcPr>
          <w:p w14:paraId="7CBB1A46"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(0.42)</w:t>
            </w:r>
          </w:p>
        </w:tc>
      </w:tr>
      <w:tr w:rsidR="00946BDF" w:rsidRPr="000F3D65" w14:paraId="7C96FBB2" w14:textId="77777777" w:rsidTr="00C826CF">
        <w:trPr>
          <w:trHeight w:val="240"/>
        </w:trPr>
        <w:tc>
          <w:tcPr>
            <w:tcW w:w="2548" w:type="dxa"/>
            <w:tcBorders>
              <w:top w:val="nil"/>
              <w:left w:val="nil"/>
              <w:bottom w:val="single" w:sz="4" w:space="0" w:color="auto"/>
              <w:right w:val="nil"/>
            </w:tcBorders>
            <w:shd w:val="clear" w:color="auto" w:fill="auto"/>
            <w:noWrap/>
            <w:vAlign w:val="bottom"/>
            <w:hideMark/>
          </w:tcPr>
          <w:p w14:paraId="683AB5AA" w14:textId="77777777" w:rsidR="00946BDF" w:rsidRPr="000F3D65" w:rsidRDefault="00946BDF" w:rsidP="00C826CF">
            <w:pPr>
              <w:spacing w:after="0" w:line="240" w:lineRule="auto"/>
              <w:rPr>
                <w:rFonts w:ascii="Calibri" w:eastAsia="Times New Roman" w:hAnsi="Calibri"/>
                <w:color w:val="000000"/>
                <w:sz w:val="18"/>
                <w:szCs w:val="18"/>
                <w:lang w:eastAsia="en-AU"/>
              </w:rPr>
            </w:pPr>
            <w:proofErr w:type="spellStart"/>
            <w:r w:rsidRPr="000F3D65">
              <w:rPr>
                <w:rFonts w:ascii="Calibri" w:eastAsia="Times New Roman" w:hAnsi="Calibri"/>
                <w:color w:val="000000"/>
                <w:sz w:val="18"/>
                <w:szCs w:val="18"/>
                <w:lang w:eastAsia="en-AU"/>
              </w:rPr>
              <w:t>pvalue</w:t>
            </w:r>
            <w:proofErr w:type="spellEnd"/>
          </w:p>
        </w:tc>
        <w:tc>
          <w:tcPr>
            <w:tcW w:w="1106" w:type="dxa"/>
            <w:tcBorders>
              <w:top w:val="nil"/>
              <w:left w:val="nil"/>
              <w:bottom w:val="single" w:sz="4" w:space="0" w:color="auto"/>
              <w:right w:val="nil"/>
            </w:tcBorders>
            <w:shd w:val="clear" w:color="auto" w:fill="auto"/>
            <w:noWrap/>
            <w:vAlign w:val="bottom"/>
            <w:hideMark/>
          </w:tcPr>
          <w:p w14:paraId="2F583498"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390" w:type="dxa"/>
            <w:tcBorders>
              <w:top w:val="nil"/>
              <w:left w:val="nil"/>
              <w:bottom w:val="single" w:sz="4" w:space="0" w:color="auto"/>
              <w:right w:val="nil"/>
            </w:tcBorders>
            <w:shd w:val="clear" w:color="auto" w:fill="auto"/>
            <w:noWrap/>
            <w:vAlign w:val="bottom"/>
            <w:hideMark/>
          </w:tcPr>
          <w:p w14:paraId="65E66C08"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0.04</w:t>
            </w:r>
          </w:p>
        </w:tc>
        <w:tc>
          <w:tcPr>
            <w:tcW w:w="1144" w:type="dxa"/>
            <w:tcBorders>
              <w:top w:val="nil"/>
              <w:left w:val="nil"/>
              <w:bottom w:val="single" w:sz="4" w:space="0" w:color="auto"/>
              <w:right w:val="nil"/>
            </w:tcBorders>
            <w:shd w:val="clear" w:color="auto" w:fill="auto"/>
            <w:noWrap/>
            <w:vAlign w:val="bottom"/>
            <w:hideMark/>
          </w:tcPr>
          <w:p w14:paraId="53CB4D51"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0.80</w:t>
            </w:r>
          </w:p>
        </w:tc>
        <w:tc>
          <w:tcPr>
            <w:tcW w:w="901" w:type="dxa"/>
            <w:tcBorders>
              <w:top w:val="nil"/>
              <w:left w:val="nil"/>
              <w:bottom w:val="single" w:sz="4" w:space="0" w:color="auto"/>
              <w:right w:val="nil"/>
            </w:tcBorders>
            <w:shd w:val="clear" w:color="auto" w:fill="auto"/>
            <w:noWrap/>
            <w:vAlign w:val="bottom"/>
            <w:hideMark/>
          </w:tcPr>
          <w:p w14:paraId="3961F12C"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0.00</w:t>
            </w:r>
          </w:p>
        </w:tc>
        <w:tc>
          <w:tcPr>
            <w:tcW w:w="1937" w:type="dxa"/>
            <w:tcBorders>
              <w:top w:val="nil"/>
              <w:left w:val="nil"/>
              <w:bottom w:val="single" w:sz="4" w:space="0" w:color="auto"/>
              <w:right w:val="nil"/>
            </w:tcBorders>
            <w:shd w:val="clear" w:color="auto" w:fill="auto"/>
            <w:noWrap/>
            <w:vAlign w:val="bottom"/>
            <w:hideMark/>
          </w:tcPr>
          <w:p w14:paraId="7D6DE92A" w14:textId="77777777" w:rsidR="00946BDF" w:rsidRPr="000F3D65" w:rsidRDefault="00946BDF" w:rsidP="00C826CF">
            <w:pPr>
              <w:spacing w:after="0" w:line="240" w:lineRule="auto"/>
              <w:jc w:val="right"/>
              <w:rPr>
                <w:rFonts w:ascii="Calibri" w:eastAsia="Times New Roman" w:hAnsi="Calibri"/>
                <w:color w:val="000000"/>
                <w:sz w:val="18"/>
                <w:szCs w:val="18"/>
                <w:lang w:eastAsia="en-AU"/>
              </w:rPr>
            </w:pPr>
            <w:r w:rsidRPr="000F3D65">
              <w:rPr>
                <w:rFonts w:ascii="Calibri" w:eastAsia="Times New Roman" w:hAnsi="Calibri"/>
                <w:color w:val="000000"/>
                <w:sz w:val="18"/>
                <w:szCs w:val="18"/>
                <w:lang w:eastAsia="en-AU"/>
              </w:rPr>
              <w:t>0.08</w:t>
            </w:r>
          </w:p>
        </w:tc>
      </w:tr>
    </w:tbl>
    <w:p w14:paraId="4742DD37" w14:textId="77777777" w:rsidR="00946BDF" w:rsidRDefault="00946BDF" w:rsidP="00946BDF">
      <w:pPr>
        <w:pStyle w:val="Notesourcetext"/>
      </w:pPr>
      <w:r>
        <w:rPr>
          <w:lang w:eastAsia="en-AU"/>
        </w:rPr>
        <w:t xml:space="preserve">Note: </w:t>
      </w:r>
      <w:r w:rsidRPr="00190E82">
        <w:rPr>
          <w:lang w:eastAsia="en-AU"/>
        </w:rPr>
        <w:t xml:space="preserve">Asymptotic standard errors are reported in </w:t>
      </w:r>
      <w:r>
        <w:rPr>
          <w:lang w:eastAsia="en-AU"/>
        </w:rPr>
        <w:t>parentheses; p value in italics. The elasticities are evaluated at the mean values of prices and quantity.</w:t>
      </w:r>
    </w:p>
    <w:p w14:paraId="6B2D6311" w14:textId="77777777" w:rsidR="00946BDF" w:rsidRPr="00B11FC9" w:rsidRDefault="00946BDF" w:rsidP="00946BDF">
      <w:pPr>
        <w:sectPr w:rsidR="00946BDF" w:rsidRPr="00B11FC9">
          <w:headerReference w:type="even" r:id="rId51"/>
          <w:headerReference w:type="default" r:id="rId52"/>
          <w:footerReference w:type="default" r:id="rId53"/>
          <w:headerReference w:type="first" r:id="rId54"/>
          <w:pgSz w:w="11906" w:h="16838"/>
          <w:pgMar w:top="1247" w:right="1418" w:bottom="1418" w:left="1418" w:header="510" w:footer="709" w:gutter="0"/>
          <w:cols w:space="708"/>
          <w:docGrid w:linePitch="360"/>
        </w:sectPr>
      </w:pPr>
    </w:p>
    <w:p w14:paraId="473E6615" w14:textId="77777777" w:rsidR="00946BDF" w:rsidRDefault="00946BDF" w:rsidP="00946BDF">
      <w:pPr>
        <w:pStyle w:val="Caption"/>
      </w:pPr>
      <w:bookmarkStart w:id="79" w:name="_Toc524423150"/>
      <w:r>
        <w:lastRenderedPageBreak/>
        <w:t xml:space="preserve">Table </w:t>
      </w:r>
      <w:r>
        <w:rPr>
          <w:noProof/>
        </w:rPr>
        <w:fldChar w:fldCharType="begin"/>
      </w:r>
      <w:r>
        <w:rPr>
          <w:noProof/>
        </w:rPr>
        <w:instrText xml:space="preserve"> SEQ Table \* ARABIC </w:instrText>
      </w:r>
      <w:r>
        <w:rPr>
          <w:noProof/>
        </w:rPr>
        <w:fldChar w:fldCharType="separate"/>
      </w:r>
      <w:r w:rsidR="00873760">
        <w:rPr>
          <w:noProof/>
        </w:rPr>
        <w:t>16</w:t>
      </w:r>
      <w:r>
        <w:rPr>
          <w:noProof/>
        </w:rPr>
        <w:fldChar w:fldCharType="end"/>
      </w:r>
      <w:r>
        <w:t xml:space="preserve"> Price elasticities of input and output quantities in the horticulture industry</w:t>
      </w:r>
      <w:bookmarkEnd w:id="79"/>
    </w:p>
    <w:tbl>
      <w:tblPr>
        <w:tblW w:w="14459" w:type="dxa"/>
        <w:tblLook w:val="04A0" w:firstRow="1" w:lastRow="0" w:firstColumn="1" w:lastColumn="0" w:noHBand="0" w:noVBand="1"/>
      </w:tblPr>
      <w:tblGrid>
        <w:gridCol w:w="2421"/>
        <w:gridCol w:w="1003"/>
        <w:gridCol w:w="1003"/>
        <w:gridCol w:w="1003"/>
        <w:gridCol w:w="1374"/>
        <w:gridCol w:w="1560"/>
        <w:gridCol w:w="1417"/>
        <w:gridCol w:w="1418"/>
        <w:gridCol w:w="936"/>
        <w:gridCol w:w="1190"/>
        <w:gridCol w:w="1134"/>
      </w:tblGrid>
      <w:tr w:rsidR="00946BDF" w:rsidRPr="000F3D65" w14:paraId="5C6E1536" w14:textId="77777777" w:rsidTr="00C826CF">
        <w:trPr>
          <w:trHeight w:val="240"/>
        </w:trPr>
        <w:tc>
          <w:tcPr>
            <w:tcW w:w="2421" w:type="dxa"/>
            <w:tcBorders>
              <w:top w:val="single" w:sz="4" w:space="0" w:color="auto"/>
              <w:left w:val="nil"/>
              <w:bottom w:val="nil"/>
              <w:right w:val="nil"/>
            </w:tcBorders>
            <w:shd w:val="clear" w:color="auto" w:fill="auto"/>
            <w:noWrap/>
            <w:vAlign w:val="bottom"/>
            <w:hideMark/>
          </w:tcPr>
          <w:p w14:paraId="3FDF047A" w14:textId="77777777" w:rsidR="00946BDF" w:rsidRPr="000F3D65" w:rsidRDefault="00946BDF" w:rsidP="00C826CF">
            <w:pPr>
              <w:spacing w:after="0" w:line="240" w:lineRule="auto"/>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 xml:space="preserve">Elasticities of </w:t>
            </w:r>
          </w:p>
        </w:tc>
        <w:tc>
          <w:tcPr>
            <w:tcW w:w="12038" w:type="dxa"/>
            <w:gridSpan w:val="10"/>
            <w:tcBorders>
              <w:top w:val="single" w:sz="4" w:space="0" w:color="auto"/>
              <w:left w:val="nil"/>
              <w:bottom w:val="single" w:sz="4" w:space="0" w:color="auto"/>
              <w:right w:val="nil"/>
            </w:tcBorders>
            <w:shd w:val="clear" w:color="auto" w:fill="auto"/>
            <w:noWrap/>
            <w:vAlign w:val="bottom"/>
            <w:hideMark/>
          </w:tcPr>
          <w:p w14:paraId="69BB95C8" w14:textId="77777777" w:rsidR="00946BDF" w:rsidRPr="000F3D65" w:rsidRDefault="00946BDF" w:rsidP="00C826CF">
            <w:pPr>
              <w:spacing w:after="0" w:line="240" w:lineRule="auto"/>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 xml:space="preserve">With respect to the price of </w:t>
            </w:r>
          </w:p>
        </w:tc>
      </w:tr>
      <w:tr w:rsidR="00946BDF" w:rsidRPr="000F3D65" w14:paraId="4972BC87" w14:textId="77777777" w:rsidTr="00C826CF">
        <w:trPr>
          <w:trHeight w:val="240"/>
        </w:trPr>
        <w:tc>
          <w:tcPr>
            <w:tcW w:w="2421" w:type="dxa"/>
            <w:tcBorders>
              <w:top w:val="single" w:sz="4" w:space="0" w:color="auto"/>
              <w:left w:val="nil"/>
              <w:bottom w:val="single" w:sz="4" w:space="0" w:color="auto"/>
              <w:right w:val="nil"/>
            </w:tcBorders>
            <w:shd w:val="clear" w:color="auto" w:fill="auto"/>
            <w:noWrap/>
            <w:vAlign w:val="bottom"/>
            <w:hideMark/>
          </w:tcPr>
          <w:p w14:paraId="0630A69E" w14:textId="77777777" w:rsidR="00946BDF" w:rsidRPr="000F3D65" w:rsidRDefault="00946BDF" w:rsidP="00C826CF">
            <w:pPr>
              <w:spacing w:after="0" w:line="240" w:lineRule="auto"/>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 </w:t>
            </w:r>
          </w:p>
        </w:tc>
        <w:tc>
          <w:tcPr>
            <w:tcW w:w="1003" w:type="dxa"/>
            <w:tcBorders>
              <w:top w:val="nil"/>
              <w:left w:val="nil"/>
              <w:bottom w:val="nil"/>
              <w:right w:val="nil"/>
            </w:tcBorders>
            <w:shd w:val="clear" w:color="auto" w:fill="auto"/>
            <w:noWrap/>
            <w:vAlign w:val="bottom"/>
            <w:hideMark/>
          </w:tcPr>
          <w:p w14:paraId="1374A164" w14:textId="77777777" w:rsidR="00946BDF" w:rsidRPr="000F3D65" w:rsidRDefault="00946BDF" w:rsidP="00C826CF">
            <w:pPr>
              <w:spacing w:after="0" w:line="240" w:lineRule="auto"/>
              <w:rPr>
                <w:rFonts w:ascii="Arial" w:eastAsia="Times New Roman" w:hAnsi="Arial" w:cs="Arial"/>
                <w:color w:val="auto"/>
                <w:sz w:val="16"/>
                <w:szCs w:val="16"/>
                <w:lang w:eastAsia="en-AU"/>
              </w:rPr>
            </w:pPr>
            <w:r w:rsidRPr="000F3D65">
              <w:rPr>
                <w:rFonts w:ascii="Arial" w:eastAsia="Times New Roman" w:hAnsi="Arial" w:cs="Arial"/>
                <w:color w:val="auto"/>
                <w:sz w:val="16"/>
                <w:szCs w:val="16"/>
                <w:lang w:eastAsia="en-AU"/>
              </w:rPr>
              <w:t>Pome ($/tonne)</w:t>
            </w:r>
          </w:p>
        </w:tc>
        <w:tc>
          <w:tcPr>
            <w:tcW w:w="1003" w:type="dxa"/>
            <w:tcBorders>
              <w:top w:val="nil"/>
              <w:left w:val="nil"/>
              <w:bottom w:val="nil"/>
              <w:right w:val="nil"/>
            </w:tcBorders>
            <w:shd w:val="clear" w:color="auto" w:fill="auto"/>
            <w:noWrap/>
            <w:vAlign w:val="bottom"/>
            <w:hideMark/>
          </w:tcPr>
          <w:p w14:paraId="7C603052" w14:textId="77777777" w:rsidR="00946BDF" w:rsidRPr="000F3D65" w:rsidRDefault="00946BDF" w:rsidP="00C826CF">
            <w:pPr>
              <w:spacing w:after="0" w:line="240" w:lineRule="auto"/>
              <w:jc w:val="center"/>
              <w:rPr>
                <w:rFonts w:ascii="Arial" w:eastAsia="Times New Roman" w:hAnsi="Arial" w:cs="Arial"/>
                <w:color w:val="auto"/>
                <w:sz w:val="16"/>
                <w:szCs w:val="16"/>
                <w:lang w:eastAsia="en-AU"/>
              </w:rPr>
            </w:pPr>
            <w:r w:rsidRPr="000F3D65">
              <w:rPr>
                <w:rFonts w:ascii="Arial" w:eastAsia="Times New Roman" w:hAnsi="Arial" w:cs="Arial"/>
                <w:color w:val="auto"/>
                <w:sz w:val="16"/>
                <w:szCs w:val="16"/>
                <w:lang w:eastAsia="en-AU"/>
              </w:rPr>
              <w:t>Citrus ($/tonne)</w:t>
            </w:r>
          </w:p>
        </w:tc>
        <w:tc>
          <w:tcPr>
            <w:tcW w:w="1003" w:type="dxa"/>
            <w:tcBorders>
              <w:top w:val="nil"/>
              <w:left w:val="nil"/>
              <w:bottom w:val="nil"/>
              <w:right w:val="nil"/>
            </w:tcBorders>
            <w:shd w:val="clear" w:color="auto" w:fill="auto"/>
            <w:noWrap/>
            <w:vAlign w:val="bottom"/>
            <w:hideMark/>
          </w:tcPr>
          <w:p w14:paraId="112AC66F" w14:textId="77777777" w:rsidR="00946BDF" w:rsidRPr="000F3D65" w:rsidRDefault="00946BDF" w:rsidP="00C826CF">
            <w:pPr>
              <w:spacing w:after="0" w:line="240" w:lineRule="auto"/>
              <w:rPr>
                <w:rFonts w:ascii="Arial" w:eastAsia="Times New Roman" w:hAnsi="Arial" w:cs="Arial"/>
                <w:color w:val="auto"/>
                <w:sz w:val="16"/>
                <w:szCs w:val="16"/>
                <w:lang w:eastAsia="en-AU"/>
              </w:rPr>
            </w:pPr>
            <w:r w:rsidRPr="000F3D65">
              <w:rPr>
                <w:rFonts w:ascii="Arial" w:eastAsia="Times New Roman" w:hAnsi="Arial" w:cs="Arial"/>
                <w:color w:val="auto"/>
                <w:sz w:val="16"/>
                <w:szCs w:val="16"/>
                <w:lang w:eastAsia="en-AU"/>
              </w:rPr>
              <w:t>Stone fruit ($/tonne)</w:t>
            </w:r>
          </w:p>
        </w:tc>
        <w:tc>
          <w:tcPr>
            <w:tcW w:w="1374" w:type="dxa"/>
            <w:tcBorders>
              <w:top w:val="nil"/>
              <w:left w:val="nil"/>
              <w:bottom w:val="nil"/>
              <w:right w:val="nil"/>
            </w:tcBorders>
            <w:shd w:val="clear" w:color="auto" w:fill="auto"/>
            <w:noWrap/>
            <w:vAlign w:val="bottom"/>
            <w:hideMark/>
          </w:tcPr>
          <w:p w14:paraId="310B418E" w14:textId="77777777" w:rsidR="00946BDF" w:rsidRPr="000F3D65" w:rsidRDefault="00946BDF" w:rsidP="00C826CF">
            <w:pPr>
              <w:spacing w:after="0" w:line="240" w:lineRule="auto"/>
              <w:jc w:val="center"/>
              <w:rPr>
                <w:rFonts w:ascii="Arial" w:eastAsia="Times New Roman" w:hAnsi="Arial" w:cs="Arial"/>
                <w:color w:val="auto"/>
                <w:sz w:val="16"/>
                <w:szCs w:val="16"/>
                <w:lang w:eastAsia="en-AU"/>
              </w:rPr>
            </w:pPr>
            <w:r w:rsidRPr="000F3D65">
              <w:rPr>
                <w:rFonts w:ascii="Arial" w:eastAsia="Times New Roman" w:hAnsi="Arial" w:cs="Arial"/>
                <w:color w:val="auto"/>
                <w:sz w:val="16"/>
                <w:szCs w:val="16"/>
                <w:lang w:eastAsia="en-AU"/>
              </w:rPr>
              <w:t>Table grapes ($/tonne)</w:t>
            </w:r>
          </w:p>
        </w:tc>
        <w:tc>
          <w:tcPr>
            <w:tcW w:w="1560" w:type="dxa"/>
            <w:tcBorders>
              <w:top w:val="nil"/>
              <w:left w:val="nil"/>
              <w:bottom w:val="nil"/>
              <w:right w:val="nil"/>
            </w:tcBorders>
            <w:shd w:val="clear" w:color="auto" w:fill="auto"/>
            <w:noWrap/>
            <w:vAlign w:val="bottom"/>
            <w:hideMark/>
          </w:tcPr>
          <w:p w14:paraId="17DEA507" w14:textId="77777777" w:rsidR="00946BDF" w:rsidRPr="000F3D65" w:rsidRDefault="00946BDF" w:rsidP="00C826CF">
            <w:pPr>
              <w:spacing w:after="0" w:line="240" w:lineRule="auto"/>
              <w:rPr>
                <w:rFonts w:ascii="Arial" w:eastAsia="Times New Roman" w:hAnsi="Arial" w:cs="Arial"/>
                <w:color w:val="auto"/>
                <w:sz w:val="16"/>
                <w:szCs w:val="16"/>
                <w:lang w:eastAsia="en-AU"/>
              </w:rPr>
            </w:pPr>
            <w:r w:rsidRPr="000F3D65">
              <w:rPr>
                <w:rFonts w:ascii="Arial" w:eastAsia="Times New Roman" w:hAnsi="Arial" w:cs="Arial"/>
                <w:color w:val="auto"/>
                <w:sz w:val="16"/>
                <w:szCs w:val="16"/>
                <w:lang w:eastAsia="en-AU"/>
              </w:rPr>
              <w:t>Wine grapes ($/tonne)</w:t>
            </w:r>
          </w:p>
        </w:tc>
        <w:tc>
          <w:tcPr>
            <w:tcW w:w="1417" w:type="dxa"/>
            <w:tcBorders>
              <w:top w:val="nil"/>
              <w:left w:val="nil"/>
              <w:bottom w:val="nil"/>
              <w:right w:val="nil"/>
            </w:tcBorders>
            <w:shd w:val="clear" w:color="auto" w:fill="auto"/>
            <w:noWrap/>
            <w:vAlign w:val="bottom"/>
            <w:hideMark/>
          </w:tcPr>
          <w:p w14:paraId="536DB91C" w14:textId="77777777" w:rsidR="00946BDF" w:rsidRPr="000F3D65" w:rsidRDefault="00946BDF" w:rsidP="00C826CF">
            <w:pPr>
              <w:spacing w:after="0" w:line="240" w:lineRule="auto"/>
              <w:jc w:val="center"/>
              <w:rPr>
                <w:rFonts w:ascii="Arial" w:eastAsia="Times New Roman" w:hAnsi="Arial" w:cs="Arial"/>
                <w:color w:val="auto"/>
                <w:sz w:val="16"/>
                <w:szCs w:val="16"/>
                <w:lang w:eastAsia="en-AU"/>
              </w:rPr>
            </w:pPr>
            <w:r w:rsidRPr="000F3D65">
              <w:rPr>
                <w:rFonts w:ascii="Arial" w:eastAsia="Times New Roman" w:hAnsi="Arial" w:cs="Arial"/>
                <w:color w:val="auto"/>
                <w:sz w:val="16"/>
                <w:szCs w:val="16"/>
                <w:lang w:eastAsia="en-AU"/>
              </w:rPr>
              <w:t>Vegetables ($/tonne)</w:t>
            </w:r>
          </w:p>
        </w:tc>
        <w:tc>
          <w:tcPr>
            <w:tcW w:w="1418" w:type="dxa"/>
            <w:tcBorders>
              <w:top w:val="nil"/>
              <w:left w:val="nil"/>
              <w:bottom w:val="nil"/>
              <w:right w:val="nil"/>
            </w:tcBorders>
            <w:shd w:val="clear" w:color="auto" w:fill="auto"/>
            <w:noWrap/>
            <w:vAlign w:val="bottom"/>
            <w:hideMark/>
          </w:tcPr>
          <w:p w14:paraId="33635086" w14:textId="77777777" w:rsidR="00946BDF" w:rsidRPr="000F3D65" w:rsidRDefault="00946BDF" w:rsidP="00C826CF">
            <w:pPr>
              <w:spacing w:after="0" w:line="240" w:lineRule="auto"/>
              <w:rPr>
                <w:rFonts w:ascii="Arial" w:eastAsia="Times New Roman" w:hAnsi="Arial" w:cs="Arial"/>
                <w:color w:val="auto"/>
                <w:sz w:val="16"/>
                <w:szCs w:val="16"/>
                <w:lang w:eastAsia="en-AU"/>
              </w:rPr>
            </w:pPr>
            <w:r w:rsidRPr="000F3D65">
              <w:rPr>
                <w:rFonts w:ascii="Arial" w:eastAsia="Times New Roman" w:hAnsi="Arial" w:cs="Arial"/>
                <w:color w:val="auto"/>
                <w:sz w:val="16"/>
                <w:szCs w:val="16"/>
                <w:lang w:eastAsia="en-AU"/>
              </w:rPr>
              <w:t>Other Horticulture ($/tonne)</w:t>
            </w:r>
          </w:p>
        </w:tc>
        <w:tc>
          <w:tcPr>
            <w:tcW w:w="936" w:type="dxa"/>
            <w:tcBorders>
              <w:top w:val="nil"/>
              <w:left w:val="nil"/>
              <w:bottom w:val="nil"/>
              <w:right w:val="nil"/>
            </w:tcBorders>
            <w:shd w:val="clear" w:color="auto" w:fill="auto"/>
            <w:noWrap/>
            <w:vAlign w:val="bottom"/>
            <w:hideMark/>
          </w:tcPr>
          <w:p w14:paraId="0414E6FF" w14:textId="77777777" w:rsidR="00946BDF" w:rsidRPr="000F3D65" w:rsidRDefault="00946BDF" w:rsidP="00C826CF">
            <w:pPr>
              <w:spacing w:after="0" w:line="240" w:lineRule="auto"/>
              <w:jc w:val="center"/>
              <w:rPr>
                <w:rFonts w:ascii="Arial" w:eastAsia="Times New Roman" w:hAnsi="Arial" w:cs="Arial"/>
                <w:color w:val="auto"/>
                <w:sz w:val="16"/>
                <w:szCs w:val="16"/>
                <w:lang w:eastAsia="en-AU"/>
              </w:rPr>
            </w:pPr>
            <w:r w:rsidRPr="000F3D65">
              <w:rPr>
                <w:rFonts w:ascii="Arial" w:eastAsia="Times New Roman" w:hAnsi="Arial" w:cs="Arial"/>
                <w:color w:val="auto"/>
                <w:sz w:val="16"/>
                <w:szCs w:val="16"/>
                <w:lang w:eastAsia="en-AU"/>
              </w:rPr>
              <w:t>Labour ($/week)</w:t>
            </w:r>
          </w:p>
        </w:tc>
        <w:tc>
          <w:tcPr>
            <w:tcW w:w="1190" w:type="dxa"/>
            <w:tcBorders>
              <w:top w:val="nil"/>
              <w:left w:val="nil"/>
              <w:bottom w:val="nil"/>
              <w:right w:val="nil"/>
            </w:tcBorders>
            <w:shd w:val="clear" w:color="auto" w:fill="auto"/>
            <w:noWrap/>
            <w:vAlign w:val="bottom"/>
            <w:hideMark/>
          </w:tcPr>
          <w:p w14:paraId="30EE6E99" w14:textId="77777777" w:rsidR="00946BDF" w:rsidRPr="000F3D65" w:rsidRDefault="00946BDF" w:rsidP="00C826CF">
            <w:pPr>
              <w:spacing w:after="0" w:line="240" w:lineRule="auto"/>
              <w:rPr>
                <w:rFonts w:ascii="Arial" w:eastAsia="Times New Roman" w:hAnsi="Arial" w:cs="Arial"/>
                <w:color w:val="auto"/>
                <w:sz w:val="16"/>
                <w:szCs w:val="16"/>
                <w:lang w:eastAsia="en-AU"/>
              </w:rPr>
            </w:pPr>
            <w:r w:rsidRPr="000F3D65">
              <w:rPr>
                <w:rFonts w:ascii="Arial" w:eastAsia="Times New Roman" w:hAnsi="Arial" w:cs="Arial"/>
                <w:color w:val="auto"/>
                <w:sz w:val="16"/>
                <w:szCs w:val="16"/>
                <w:lang w:eastAsia="en-AU"/>
              </w:rPr>
              <w:t>Water ($/ML)</w:t>
            </w:r>
          </w:p>
        </w:tc>
        <w:tc>
          <w:tcPr>
            <w:tcW w:w="1134" w:type="dxa"/>
            <w:tcBorders>
              <w:top w:val="nil"/>
              <w:left w:val="nil"/>
              <w:bottom w:val="nil"/>
              <w:right w:val="nil"/>
            </w:tcBorders>
            <w:shd w:val="clear" w:color="auto" w:fill="auto"/>
            <w:noWrap/>
            <w:vAlign w:val="bottom"/>
            <w:hideMark/>
          </w:tcPr>
          <w:p w14:paraId="4615B2A2" w14:textId="77777777" w:rsidR="00946BDF" w:rsidRPr="000F3D65" w:rsidRDefault="00946BDF" w:rsidP="00C826CF">
            <w:pPr>
              <w:spacing w:after="0" w:line="240" w:lineRule="auto"/>
              <w:jc w:val="center"/>
              <w:rPr>
                <w:rFonts w:ascii="Arial" w:eastAsia="Times New Roman" w:hAnsi="Arial" w:cs="Arial"/>
                <w:color w:val="auto"/>
                <w:sz w:val="16"/>
                <w:szCs w:val="16"/>
                <w:lang w:eastAsia="en-AU"/>
              </w:rPr>
            </w:pPr>
            <w:r w:rsidRPr="000F3D65">
              <w:rPr>
                <w:rFonts w:ascii="Arial" w:eastAsia="Times New Roman" w:hAnsi="Arial" w:cs="Arial"/>
                <w:color w:val="auto"/>
                <w:sz w:val="16"/>
                <w:szCs w:val="16"/>
                <w:lang w:eastAsia="en-AU"/>
              </w:rPr>
              <w:t>Materials and services (index)</w:t>
            </w:r>
          </w:p>
        </w:tc>
      </w:tr>
      <w:tr w:rsidR="00946BDF" w:rsidRPr="000F3D65" w14:paraId="40C94E41" w14:textId="77777777" w:rsidTr="00C826CF">
        <w:trPr>
          <w:trHeight w:val="240"/>
        </w:trPr>
        <w:tc>
          <w:tcPr>
            <w:tcW w:w="2421" w:type="dxa"/>
            <w:tcBorders>
              <w:top w:val="nil"/>
              <w:left w:val="nil"/>
              <w:bottom w:val="nil"/>
              <w:right w:val="nil"/>
            </w:tcBorders>
            <w:shd w:val="clear" w:color="auto" w:fill="auto"/>
            <w:noWrap/>
            <w:vAlign w:val="bottom"/>
            <w:hideMark/>
          </w:tcPr>
          <w:p w14:paraId="51B7726A" w14:textId="77777777" w:rsidR="00946BDF" w:rsidRPr="000F3D65" w:rsidRDefault="00946BDF" w:rsidP="00C826CF">
            <w:pPr>
              <w:spacing w:after="0" w:line="240" w:lineRule="auto"/>
              <w:rPr>
                <w:rFonts w:ascii="Arial" w:eastAsia="Times New Roman" w:hAnsi="Arial" w:cs="Arial"/>
                <w:color w:val="auto"/>
                <w:sz w:val="16"/>
                <w:szCs w:val="16"/>
                <w:lang w:eastAsia="en-AU"/>
              </w:rPr>
            </w:pPr>
            <w:r w:rsidRPr="000F3D65">
              <w:rPr>
                <w:rFonts w:ascii="Arial" w:eastAsia="Times New Roman" w:hAnsi="Arial" w:cs="Arial"/>
                <w:color w:val="auto"/>
                <w:sz w:val="16"/>
                <w:szCs w:val="16"/>
                <w:lang w:eastAsia="en-AU"/>
              </w:rPr>
              <w:t>Pome (tonne)</w:t>
            </w:r>
          </w:p>
        </w:tc>
        <w:tc>
          <w:tcPr>
            <w:tcW w:w="1003" w:type="dxa"/>
            <w:tcBorders>
              <w:top w:val="single" w:sz="4" w:space="0" w:color="auto"/>
              <w:left w:val="nil"/>
              <w:bottom w:val="nil"/>
              <w:right w:val="nil"/>
            </w:tcBorders>
            <w:shd w:val="clear" w:color="auto" w:fill="auto"/>
            <w:noWrap/>
            <w:vAlign w:val="bottom"/>
            <w:hideMark/>
          </w:tcPr>
          <w:p w14:paraId="05AD3184"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-1.14</w:t>
            </w:r>
          </w:p>
        </w:tc>
        <w:tc>
          <w:tcPr>
            <w:tcW w:w="1003" w:type="dxa"/>
            <w:tcBorders>
              <w:top w:val="single" w:sz="4" w:space="0" w:color="auto"/>
              <w:left w:val="nil"/>
              <w:bottom w:val="nil"/>
              <w:right w:val="nil"/>
            </w:tcBorders>
            <w:shd w:val="clear" w:color="auto" w:fill="auto"/>
            <w:noWrap/>
            <w:vAlign w:val="bottom"/>
            <w:hideMark/>
          </w:tcPr>
          <w:p w14:paraId="605142BC"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0.68</w:t>
            </w:r>
          </w:p>
        </w:tc>
        <w:tc>
          <w:tcPr>
            <w:tcW w:w="1003" w:type="dxa"/>
            <w:tcBorders>
              <w:top w:val="single" w:sz="4" w:space="0" w:color="auto"/>
              <w:left w:val="nil"/>
              <w:bottom w:val="nil"/>
              <w:right w:val="nil"/>
            </w:tcBorders>
            <w:shd w:val="clear" w:color="auto" w:fill="auto"/>
            <w:noWrap/>
            <w:vAlign w:val="bottom"/>
            <w:hideMark/>
          </w:tcPr>
          <w:p w14:paraId="2879FF77"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3.70</w:t>
            </w:r>
          </w:p>
        </w:tc>
        <w:tc>
          <w:tcPr>
            <w:tcW w:w="1374" w:type="dxa"/>
            <w:tcBorders>
              <w:top w:val="single" w:sz="4" w:space="0" w:color="auto"/>
              <w:left w:val="nil"/>
              <w:bottom w:val="nil"/>
              <w:right w:val="nil"/>
            </w:tcBorders>
            <w:shd w:val="clear" w:color="auto" w:fill="auto"/>
            <w:noWrap/>
            <w:vAlign w:val="bottom"/>
            <w:hideMark/>
          </w:tcPr>
          <w:p w14:paraId="6B4A318C"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1.90</w:t>
            </w:r>
          </w:p>
        </w:tc>
        <w:tc>
          <w:tcPr>
            <w:tcW w:w="1560" w:type="dxa"/>
            <w:tcBorders>
              <w:top w:val="single" w:sz="4" w:space="0" w:color="auto"/>
              <w:left w:val="nil"/>
              <w:bottom w:val="nil"/>
              <w:right w:val="nil"/>
            </w:tcBorders>
            <w:shd w:val="clear" w:color="auto" w:fill="auto"/>
            <w:noWrap/>
            <w:vAlign w:val="bottom"/>
            <w:hideMark/>
          </w:tcPr>
          <w:p w14:paraId="185BC657"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-0.27</w:t>
            </w:r>
          </w:p>
        </w:tc>
        <w:tc>
          <w:tcPr>
            <w:tcW w:w="1417" w:type="dxa"/>
            <w:tcBorders>
              <w:top w:val="single" w:sz="4" w:space="0" w:color="auto"/>
              <w:left w:val="nil"/>
              <w:bottom w:val="nil"/>
              <w:right w:val="nil"/>
            </w:tcBorders>
            <w:shd w:val="clear" w:color="auto" w:fill="auto"/>
            <w:noWrap/>
            <w:vAlign w:val="bottom"/>
            <w:hideMark/>
          </w:tcPr>
          <w:p w14:paraId="13D4C276"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-1.18</w:t>
            </w:r>
          </w:p>
        </w:tc>
        <w:tc>
          <w:tcPr>
            <w:tcW w:w="1418" w:type="dxa"/>
            <w:tcBorders>
              <w:top w:val="single" w:sz="4" w:space="0" w:color="auto"/>
              <w:left w:val="nil"/>
              <w:bottom w:val="nil"/>
              <w:right w:val="nil"/>
            </w:tcBorders>
            <w:shd w:val="clear" w:color="auto" w:fill="auto"/>
            <w:noWrap/>
            <w:vAlign w:val="bottom"/>
            <w:hideMark/>
          </w:tcPr>
          <w:p w14:paraId="6434EDF3"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0.30</w:t>
            </w:r>
          </w:p>
        </w:tc>
        <w:tc>
          <w:tcPr>
            <w:tcW w:w="936" w:type="dxa"/>
            <w:tcBorders>
              <w:top w:val="single" w:sz="4" w:space="0" w:color="auto"/>
              <w:left w:val="nil"/>
              <w:bottom w:val="nil"/>
              <w:right w:val="nil"/>
            </w:tcBorders>
            <w:shd w:val="clear" w:color="auto" w:fill="auto"/>
            <w:noWrap/>
            <w:vAlign w:val="bottom"/>
            <w:hideMark/>
          </w:tcPr>
          <w:p w14:paraId="5D996F3F"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0.80</w:t>
            </w:r>
          </w:p>
        </w:tc>
        <w:tc>
          <w:tcPr>
            <w:tcW w:w="1190" w:type="dxa"/>
            <w:tcBorders>
              <w:top w:val="single" w:sz="4" w:space="0" w:color="auto"/>
              <w:left w:val="nil"/>
              <w:bottom w:val="nil"/>
              <w:right w:val="nil"/>
            </w:tcBorders>
            <w:shd w:val="clear" w:color="auto" w:fill="auto"/>
            <w:noWrap/>
            <w:vAlign w:val="bottom"/>
            <w:hideMark/>
          </w:tcPr>
          <w:p w14:paraId="624DBA46"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0.08</w:t>
            </w:r>
          </w:p>
        </w:tc>
        <w:tc>
          <w:tcPr>
            <w:tcW w:w="1134" w:type="dxa"/>
            <w:tcBorders>
              <w:top w:val="single" w:sz="4" w:space="0" w:color="auto"/>
              <w:left w:val="nil"/>
              <w:bottom w:val="nil"/>
              <w:right w:val="nil"/>
            </w:tcBorders>
            <w:shd w:val="clear" w:color="auto" w:fill="auto"/>
            <w:noWrap/>
            <w:vAlign w:val="bottom"/>
            <w:hideMark/>
          </w:tcPr>
          <w:p w14:paraId="5AEFE8F8"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-0.15</w:t>
            </w:r>
          </w:p>
        </w:tc>
      </w:tr>
      <w:tr w:rsidR="00946BDF" w:rsidRPr="000F3D65" w14:paraId="45F8E0CF" w14:textId="77777777" w:rsidTr="00C826CF">
        <w:trPr>
          <w:trHeight w:val="240"/>
        </w:trPr>
        <w:tc>
          <w:tcPr>
            <w:tcW w:w="2421" w:type="dxa"/>
            <w:tcBorders>
              <w:top w:val="nil"/>
              <w:left w:val="nil"/>
              <w:bottom w:val="nil"/>
              <w:right w:val="nil"/>
            </w:tcBorders>
            <w:shd w:val="clear" w:color="auto" w:fill="auto"/>
            <w:noWrap/>
            <w:vAlign w:val="bottom"/>
            <w:hideMark/>
          </w:tcPr>
          <w:p w14:paraId="05CBFD7E" w14:textId="77777777" w:rsidR="00946BDF" w:rsidRPr="000F3D65" w:rsidRDefault="00946BDF" w:rsidP="00C826CF">
            <w:pPr>
              <w:spacing w:after="0" w:line="240" w:lineRule="auto"/>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se</w:t>
            </w:r>
          </w:p>
        </w:tc>
        <w:tc>
          <w:tcPr>
            <w:tcW w:w="1003" w:type="dxa"/>
            <w:tcBorders>
              <w:top w:val="nil"/>
              <w:left w:val="nil"/>
              <w:bottom w:val="nil"/>
              <w:right w:val="nil"/>
            </w:tcBorders>
            <w:shd w:val="clear" w:color="auto" w:fill="auto"/>
            <w:noWrap/>
            <w:vAlign w:val="bottom"/>
            <w:hideMark/>
          </w:tcPr>
          <w:p w14:paraId="7DC87122"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(0.81)</w:t>
            </w:r>
          </w:p>
        </w:tc>
        <w:tc>
          <w:tcPr>
            <w:tcW w:w="1003" w:type="dxa"/>
            <w:tcBorders>
              <w:top w:val="nil"/>
              <w:left w:val="nil"/>
              <w:bottom w:val="nil"/>
              <w:right w:val="nil"/>
            </w:tcBorders>
            <w:shd w:val="clear" w:color="auto" w:fill="auto"/>
            <w:noWrap/>
            <w:vAlign w:val="bottom"/>
            <w:hideMark/>
          </w:tcPr>
          <w:p w14:paraId="0DA9258F"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(0.94)</w:t>
            </w:r>
          </w:p>
        </w:tc>
        <w:tc>
          <w:tcPr>
            <w:tcW w:w="1003" w:type="dxa"/>
            <w:tcBorders>
              <w:top w:val="nil"/>
              <w:left w:val="nil"/>
              <w:bottom w:val="nil"/>
              <w:right w:val="nil"/>
            </w:tcBorders>
            <w:shd w:val="clear" w:color="auto" w:fill="auto"/>
            <w:noWrap/>
            <w:vAlign w:val="bottom"/>
            <w:hideMark/>
          </w:tcPr>
          <w:p w14:paraId="2D128A56"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(3.77)</w:t>
            </w:r>
          </w:p>
        </w:tc>
        <w:tc>
          <w:tcPr>
            <w:tcW w:w="1374" w:type="dxa"/>
            <w:tcBorders>
              <w:top w:val="nil"/>
              <w:left w:val="nil"/>
              <w:bottom w:val="nil"/>
              <w:right w:val="nil"/>
            </w:tcBorders>
            <w:shd w:val="clear" w:color="auto" w:fill="auto"/>
            <w:noWrap/>
            <w:vAlign w:val="bottom"/>
            <w:hideMark/>
          </w:tcPr>
          <w:p w14:paraId="3B51BF3D"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(1.19)</w:t>
            </w:r>
          </w:p>
        </w:tc>
        <w:tc>
          <w:tcPr>
            <w:tcW w:w="1560" w:type="dxa"/>
            <w:tcBorders>
              <w:top w:val="nil"/>
              <w:left w:val="nil"/>
              <w:bottom w:val="nil"/>
              <w:right w:val="nil"/>
            </w:tcBorders>
            <w:shd w:val="clear" w:color="auto" w:fill="auto"/>
            <w:noWrap/>
            <w:vAlign w:val="bottom"/>
            <w:hideMark/>
          </w:tcPr>
          <w:p w14:paraId="4A225144"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(0.12)</w:t>
            </w:r>
          </w:p>
        </w:tc>
        <w:tc>
          <w:tcPr>
            <w:tcW w:w="1417" w:type="dxa"/>
            <w:tcBorders>
              <w:top w:val="nil"/>
              <w:left w:val="nil"/>
              <w:bottom w:val="nil"/>
              <w:right w:val="nil"/>
            </w:tcBorders>
            <w:shd w:val="clear" w:color="auto" w:fill="auto"/>
            <w:noWrap/>
            <w:vAlign w:val="bottom"/>
            <w:hideMark/>
          </w:tcPr>
          <w:p w14:paraId="219469D5"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(0.36)</w:t>
            </w:r>
          </w:p>
        </w:tc>
        <w:tc>
          <w:tcPr>
            <w:tcW w:w="1418" w:type="dxa"/>
            <w:tcBorders>
              <w:top w:val="nil"/>
              <w:left w:val="nil"/>
              <w:bottom w:val="nil"/>
              <w:right w:val="nil"/>
            </w:tcBorders>
            <w:shd w:val="clear" w:color="auto" w:fill="auto"/>
            <w:noWrap/>
            <w:vAlign w:val="bottom"/>
            <w:hideMark/>
          </w:tcPr>
          <w:p w14:paraId="55ACD8D5"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(0.95)</w:t>
            </w:r>
          </w:p>
        </w:tc>
        <w:tc>
          <w:tcPr>
            <w:tcW w:w="936" w:type="dxa"/>
            <w:tcBorders>
              <w:top w:val="nil"/>
              <w:left w:val="nil"/>
              <w:bottom w:val="nil"/>
              <w:right w:val="nil"/>
            </w:tcBorders>
            <w:shd w:val="clear" w:color="auto" w:fill="auto"/>
            <w:noWrap/>
            <w:vAlign w:val="bottom"/>
            <w:hideMark/>
          </w:tcPr>
          <w:p w14:paraId="63075604"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(0.57)</w:t>
            </w:r>
          </w:p>
        </w:tc>
        <w:tc>
          <w:tcPr>
            <w:tcW w:w="1190" w:type="dxa"/>
            <w:tcBorders>
              <w:top w:val="nil"/>
              <w:left w:val="nil"/>
              <w:bottom w:val="nil"/>
              <w:right w:val="nil"/>
            </w:tcBorders>
            <w:shd w:val="clear" w:color="auto" w:fill="auto"/>
            <w:noWrap/>
            <w:vAlign w:val="bottom"/>
            <w:hideMark/>
          </w:tcPr>
          <w:p w14:paraId="2B7BD436"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(0.04)</w:t>
            </w:r>
          </w:p>
        </w:tc>
        <w:tc>
          <w:tcPr>
            <w:tcW w:w="1134" w:type="dxa"/>
            <w:tcBorders>
              <w:top w:val="nil"/>
              <w:left w:val="nil"/>
              <w:bottom w:val="nil"/>
              <w:right w:val="nil"/>
            </w:tcBorders>
            <w:shd w:val="clear" w:color="auto" w:fill="auto"/>
            <w:noWrap/>
            <w:vAlign w:val="bottom"/>
            <w:hideMark/>
          </w:tcPr>
          <w:p w14:paraId="4888DFA7"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(0.23)</w:t>
            </w:r>
          </w:p>
        </w:tc>
      </w:tr>
      <w:tr w:rsidR="00946BDF" w:rsidRPr="000F3D65" w14:paraId="57C4F190" w14:textId="77777777" w:rsidTr="00C826CF">
        <w:trPr>
          <w:trHeight w:val="240"/>
        </w:trPr>
        <w:tc>
          <w:tcPr>
            <w:tcW w:w="2421" w:type="dxa"/>
            <w:tcBorders>
              <w:top w:val="nil"/>
              <w:left w:val="nil"/>
              <w:bottom w:val="nil"/>
              <w:right w:val="nil"/>
            </w:tcBorders>
            <w:shd w:val="clear" w:color="auto" w:fill="auto"/>
            <w:noWrap/>
            <w:vAlign w:val="bottom"/>
            <w:hideMark/>
          </w:tcPr>
          <w:p w14:paraId="77D5488D" w14:textId="77777777" w:rsidR="00946BDF" w:rsidRPr="000F3D65" w:rsidRDefault="00946BDF" w:rsidP="00C826CF">
            <w:pPr>
              <w:spacing w:after="0" w:line="240" w:lineRule="auto"/>
              <w:rPr>
                <w:rFonts w:ascii="Calibri" w:eastAsia="Times New Roman" w:hAnsi="Calibri"/>
                <w:color w:val="000000"/>
                <w:sz w:val="16"/>
                <w:szCs w:val="16"/>
                <w:lang w:eastAsia="en-AU"/>
              </w:rPr>
            </w:pPr>
            <w:proofErr w:type="spellStart"/>
            <w:r w:rsidRPr="000F3D65">
              <w:rPr>
                <w:rFonts w:ascii="Calibri" w:eastAsia="Times New Roman" w:hAnsi="Calibri"/>
                <w:color w:val="000000"/>
                <w:sz w:val="16"/>
                <w:szCs w:val="16"/>
                <w:lang w:eastAsia="en-AU"/>
              </w:rPr>
              <w:t>pvalue</w:t>
            </w:r>
            <w:proofErr w:type="spellEnd"/>
          </w:p>
        </w:tc>
        <w:tc>
          <w:tcPr>
            <w:tcW w:w="1003" w:type="dxa"/>
            <w:tcBorders>
              <w:top w:val="nil"/>
              <w:left w:val="nil"/>
              <w:bottom w:val="nil"/>
              <w:right w:val="nil"/>
            </w:tcBorders>
            <w:shd w:val="clear" w:color="auto" w:fill="auto"/>
            <w:noWrap/>
            <w:vAlign w:val="bottom"/>
            <w:hideMark/>
          </w:tcPr>
          <w:p w14:paraId="4C4D43E1"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0.16</w:t>
            </w:r>
          </w:p>
        </w:tc>
        <w:tc>
          <w:tcPr>
            <w:tcW w:w="1003" w:type="dxa"/>
            <w:tcBorders>
              <w:top w:val="nil"/>
              <w:left w:val="nil"/>
              <w:bottom w:val="nil"/>
              <w:right w:val="nil"/>
            </w:tcBorders>
            <w:shd w:val="clear" w:color="auto" w:fill="auto"/>
            <w:noWrap/>
            <w:vAlign w:val="bottom"/>
            <w:hideMark/>
          </w:tcPr>
          <w:p w14:paraId="4B31F5EA"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0.47</w:t>
            </w:r>
          </w:p>
        </w:tc>
        <w:tc>
          <w:tcPr>
            <w:tcW w:w="1003" w:type="dxa"/>
            <w:tcBorders>
              <w:top w:val="nil"/>
              <w:left w:val="nil"/>
              <w:bottom w:val="nil"/>
              <w:right w:val="nil"/>
            </w:tcBorders>
            <w:shd w:val="clear" w:color="auto" w:fill="auto"/>
            <w:noWrap/>
            <w:vAlign w:val="bottom"/>
            <w:hideMark/>
          </w:tcPr>
          <w:p w14:paraId="56B3F06B"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0.32</w:t>
            </w:r>
          </w:p>
        </w:tc>
        <w:tc>
          <w:tcPr>
            <w:tcW w:w="1374" w:type="dxa"/>
            <w:tcBorders>
              <w:top w:val="nil"/>
              <w:left w:val="nil"/>
              <w:bottom w:val="nil"/>
              <w:right w:val="nil"/>
            </w:tcBorders>
            <w:shd w:val="clear" w:color="auto" w:fill="auto"/>
            <w:noWrap/>
            <w:vAlign w:val="bottom"/>
            <w:hideMark/>
          </w:tcPr>
          <w:p w14:paraId="501B0D9D"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0.11</w:t>
            </w:r>
          </w:p>
        </w:tc>
        <w:tc>
          <w:tcPr>
            <w:tcW w:w="1560" w:type="dxa"/>
            <w:tcBorders>
              <w:top w:val="nil"/>
              <w:left w:val="nil"/>
              <w:bottom w:val="nil"/>
              <w:right w:val="nil"/>
            </w:tcBorders>
            <w:shd w:val="clear" w:color="auto" w:fill="auto"/>
            <w:noWrap/>
            <w:vAlign w:val="bottom"/>
            <w:hideMark/>
          </w:tcPr>
          <w:p w14:paraId="38E62A95"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0.03</w:t>
            </w:r>
          </w:p>
        </w:tc>
        <w:tc>
          <w:tcPr>
            <w:tcW w:w="1417" w:type="dxa"/>
            <w:tcBorders>
              <w:top w:val="nil"/>
              <w:left w:val="nil"/>
              <w:bottom w:val="nil"/>
              <w:right w:val="nil"/>
            </w:tcBorders>
            <w:shd w:val="clear" w:color="auto" w:fill="auto"/>
            <w:noWrap/>
            <w:vAlign w:val="bottom"/>
            <w:hideMark/>
          </w:tcPr>
          <w:p w14:paraId="70FC7B34"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0.00</w:t>
            </w:r>
          </w:p>
        </w:tc>
        <w:tc>
          <w:tcPr>
            <w:tcW w:w="1418" w:type="dxa"/>
            <w:tcBorders>
              <w:top w:val="nil"/>
              <w:left w:val="nil"/>
              <w:bottom w:val="nil"/>
              <w:right w:val="nil"/>
            </w:tcBorders>
            <w:shd w:val="clear" w:color="auto" w:fill="auto"/>
            <w:noWrap/>
            <w:vAlign w:val="bottom"/>
            <w:hideMark/>
          </w:tcPr>
          <w:p w14:paraId="210F7B5E"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0.76</w:t>
            </w:r>
          </w:p>
        </w:tc>
        <w:tc>
          <w:tcPr>
            <w:tcW w:w="936" w:type="dxa"/>
            <w:tcBorders>
              <w:top w:val="nil"/>
              <w:left w:val="nil"/>
              <w:bottom w:val="nil"/>
              <w:right w:val="nil"/>
            </w:tcBorders>
            <w:shd w:val="clear" w:color="auto" w:fill="auto"/>
            <w:noWrap/>
            <w:vAlign w:val="bottom"/>
            <w:hideMark/>
          </w:tcPr>
          <w:p w14:paraId="69FC9A31"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0.16</w:t>
            </w:r>
          </w:p>
        </w:tc>
        <w:tc>
          <w:tcPr>
            <w:tcW w:w="1190" w:type="dxa"/>
            <w:tcBorders>
              <w:top w:val="nil"/>
              <w:left w:val="nil"/>
              <w:bottom w:val="nil"/>
              <w:right w:val="nil"/>
            </w:tcBorders>
            <w:shd w:val="clear" w:color="auto" w:fill="auto"/>
            <w:noWrap/>
            <w:vAlign w:val="bottom"/>
            <w:hideMark/>
          </w:tcPr>
          <w:p w14:paraId="1AB429DD"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0.09</w:t>
            </w:r>
          </w:p>
        </w:tc>
        <w:tc>
          <w:tcPr>
            <w:tcW w:w="1134" w:type="dxa"/>
            <w:tcBorders>
              <w:top w:val="nil"/>
              <w:left w:val="nil"/>
              <w:bottom w:val="nil"/>
              <w:right w:val="nil"/>
            </w:tcBorders>
            <w:shd w:val="clear" w:color="auto" w:fill="auto"/>
            <w:noWrap/>
            <w:vAlign w:val="bottom"/>
            <w:hideMark/>
          </w:tcPr>
          <w:p w14:paraId="0CB6B185"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0.48</w:t>
            </w:r>
          </w:p>
        </w:tc>
      </w:tr>
      <w:tr w:rsidR="00946BDF" w:rsidRPr="000F3D65" w14:paraId="25552B7B" w14:textId="77777777" w:rsidTr="00C826CF">
        <w:trPr>
          <w:trHeight w:val="240"/>
        </w:trPr>
        <w:tc>
          <w:tcPr>
            <w:tcW w:w="2421" w:type="dxa"/>
            <w:tcBorders>
              <w:top w:val="nil"/>
              <w:left w:val="nil"/>
              <w:bottom w:val="nil"/>
              <w:right w:val="nil"/>
            </w:tcBorders>
            <w:shd w:val="clear" w:color="auto" w:fill="auto"/>
            <w:noWrap/>
            <w:vAlign w:val="bottom"/>
            <w:hideMark/>
          </w:tcPr>
          <w:p w14:paraId="39740EA2" w14:textId="77777777" w:rsidR="00946BDF" w:rsidRPr="000F3D65" w:rsidRDefault="00946BDF" w:rsidP="00C826CF">
            <w:pPr>
              <w:spacing w:after="0" w:line="240" w:lineRule="auto"/>
              <w:rPr>
                <w:rFonts w:ascii="Arial" w:eastAsia="Times New Roman" w:hAnsi="Arial" w:cs="Arial"/>
                <w:color w:val="auto"/>
                <w:sz w:val="16"/>
                <w:szCs w:val="16"/>
                <w:lang w:eastAsia="en-AU"/>
              </w:rPr>
            </w:pPr>
            <w:r w:rsidRPr="000F3D65">
              <w:rPr>
                <w:rFonts w:ascii="Arial" w:eastAsia="Times New Roman" w:hAnsi="Arial" w:cs="Arial"/>
                <w:color w:val="auto"/>
                <w:sz w:val="16"/>
                <w:szCs w:val="16"/>
                <w:lang w:eastAsia="en-AU"/>
              </w:rPr>
              <w:t>Citrus (tonne)</w:t>
            </w:r>
          </w:p>
        </w:tc>
        <w:tc>
          <w:tcPr>
            <w:tcW w:w="1003" w:type="dxa"/>
            <w:tcBorders>
              <w:top w:val="nil"/>
              <w:left w:val="nil"/>
              <w:bottom w:val="nil"/>
              <w:right w:val="nil"/>
            </w:tcBorders>
            <w:shd w:val="clear" w:color="auto" w:fill="auto"/>
            <w:noWrap/>
            <w:vAlign w:val="bottom"/>
            <w:hideMark/>
          </w:tcPr>
          <w:p w14:paraId="34623737"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1.29</w:t>
            </w:r>
          </w:p>
        </w:tc>
        <w:tc>
          <w:tcPr>
            <w:tcW w:w="1003" w:type="dxa"/>
            <w:tcBorders>
              <w:top w:val="nil"/>
              <w:left w:val="nil"/>
              <w:bottom w:val="nil"/>
              <w:right w:val="nil"/>
            </w:tcBorders>
            <w:shd w:val="clear" w:color="auto" w:fill="auto"/>
            <w:noWrap/>
            <w:vAlign w:val="bottom"/>
            <w:hideMark/>
          </w:tcPr>
          <w:p w14:paraId="36ED1511"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5.86</w:t>
            </w:r>
          </w:p>
        </w:tc>
        <w:tc>
          <w:tcPr>
            <w:tcW w:w="1003" w:type="dxa"/>
            <w:tcBorders>
              <w:top w:val="nil"/>
              <w:left w:val="nil"/>
              <w:bottom w:val="nil"/>
              <w:right w:val="nil"/>
            </w:tcBorders>
            <w:shd w:val="clear" w:color="auto" w:fill="auto"/>
            <w:noWrap/>
            <w:vAlign w:val="bottom"/>
            <w:hideMark/>
          </w:tcPr>
          <w:p w14:paraId="404E1015"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-8.35</w:t>
            </w:r>
          </w:p>
        </w:tc>
        <w:tc>
          <w:tcPr>
            <w:tcW w:w="1374" w:type="dxa"/>
            <w:tcBorders>
              <w:top w:val="nil"/>
              <w:left w:val="nil"/>
              <w:bottom w:val="nil"/>
              <w:right w:val="nil"/>
            </w:tcBorders>
            <w:shd w:val="clear" w:color="auto" w:fill="auto"/>
            <w:noWrap/>
            <w:vAlign w:val="bottom"/>
            <w:hideMark/>
          </w:tcPr>
          <w:p w14:paraId="0DCBC67B"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-3.68</w:t>
            </w:r>
          </w:p>
        </w:tc>
        <w:tc>
          <w:tcPr>
            <w:tcW w:w="1560" w:type="dxa"/>
            <w:tcBorders>
              <w:top w:val="nil"/>
              <w:left w:val="nil"/>
              <w:bottom w:val="nil"/>
              <w:right w:val="nil"/>
            </w:tcBorders>
            <w:shd w:val="clear" w:color="auto" w:fill="auto"/>
            <w:noWrap/>
            <w:vAlign w:val="bottom"/>
            <w:hideMark/>
          </w:tcPr>
          <w:p w14:paraId="5D8A0FC9"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-0.60</w:t>
            </w:r>
          </w:p>
        </w:tc>
        <w:tc>
          <w:tcPr>
            <w:tcW w:w="1417" w:type="dxa"/>
            <w:tcBorders>
              <w:top w:val="nil"/>
              <w:left w:val="nil"/>
              <w:bottom w:val="nil"/>
              <w:right w:val="nil"/>
            </w:tcBorders>
            <w:shd w:val="clear" w:color="auto" w:fill="auto"/>
            <w:noWrap/>
            <w:vAlign w:val="bottom"/>
            <w:hideMark/>
          </w:tcPr>
          <w:p w14:paraId="148C6737"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0.16</w:t>
            </w:r>
          </w:p>
        </w:tc>
        <w:tc>
          <w:tcPr>
            <w:tcW w:w="1418" w:type="dxa"/>
            <w:tcBorders>
              <w:top w:val="nil"/>
              <w:left w:val="nil"/>
              <w:bottom w:val="nil"/>
              <w:right w:val="nil"/>
            </w:tcBorders>
            <w:shd w:val="clear" w:color="auto" w:fill="auto"/>
            <w:noWrap/>
            <w:vAlign w:val="bottom"/>
            <w:hideMark/>
          </w:tcPr>
          <w:p w14:paraId="6960709C"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-0.64</w:t>
            </w:r>
          </w:p>
        </w:tc>
        <w:tc>
          <w:tcPr>
            <w:tcW w:w="936" w:type="dxa"/>
            <w:tcBorders>
              <w:top w:val="nil"/>
              <w:left w:val="nil"/>
              <w:bottom w:val="nil"/>
              <w:right w:val="nil"/>
            </w:tcBorders>
            <w:shd w:val="clear" w:color="auto" w:fill="auto"/>
            <w:noWrap/>
            <w:vAlign w:val="bottom"/>
            <w:hideMark/>
          </w:tcPr>
          <w:p w14:paraId="33CD0363"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1.96</w:t>
            </w:r>
          </w:p>
        </w:tc>
        <w:tc>
          <w:tcPr>
            <w:tcW w:w="1190" w:type="dxa"/>
            <w:tcBorders>
              <w:top w:val="nil"/>
              <w:left w:val="nil"/>
              <w:bottom w:val="nil"/>
              <w:right w:val="nil"/>
            </w:tcBorders>
            <w:shd w:val="clear" w:color="auto" w:fill="auto"/>
            <w:noWrap/>
            <w:vAlign w:val="bottom"/>
            <w:hideMark/>
          </w:tcPr>
          <w:p w14:paraId="5B07CA53"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-0.02</w:t>
            </w:r>
          </w:p>
        </w:tc>
        <w:tc>
          <w:tcPr>
            <w:tcW w:w="1134" w:type="dxa"/>
            <w:tcBorders>
              <w:top w:val="nil"/>
              <w:left w:val="nil"/>
              <w:bottom w:val="nil"/>
              <w:right w:val="nil"/>
            </w:tcBorders>
            <w:shd w:val="clear" w:color="auto" w:fill="auto"/>
            <w:noWrap/>
            <w:vAlign w:val="bottom"/>
            <w:hideMark/>
          </w:tcPr>
          <w:p w14:paraId="54E9B86E"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-0.46</w:t>
            </w:r>
          </w:p>
        </w:tc>
      </w:tr>
      <w:tr w:rsidR="00946BDF" w:rsidRPr="000F3D65" w14:paraId="76BC9EF5" w14:textId="77777777" w:rsidTr="00C826CF">
        <w:trPr>
          <w:trHeight w:val="240"/>
        </w:trPr>
        <w:tc>
          <w:tcPr>
            <w:tcW w:w="2421" w:type="dxa"/>
            <w:tcBorders>
              <w:top w:val="nil"/>
              <w:left w:val="nil"/>
              <w:bottom w:val="nil"/>
              <w:right w:val="nil"/>
            </w:tcBorders>
            <w:shd w:val="clear" w:color="auto" w:fill="auto"/>
            <w:noWrap/>
            <w:vAlign w:val="bottom"/>
            <w:hideMark/>
          </w:tcPr>
          <w:p w14:paraId="4F71C727" w14:textId="77777777" w:rsidR="00946BDF" w:rsidRPr="000F3D65" w:rsidRDefault="00946BDF" w:rsidP="00C826CF">
            <w:pPr>
              <w:spacing w:after="0" w:line="240" w:lineRule="auto"/>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se</w:t>
            </w:r>
          </w:p>
        </w:tc>
        <w:tc>
          <w:tcPr>
            <w:tcW w:w="1003" w:type="dxa"/>
            <w:tcBorders>
              <w:top w:val="nil"/>
              <w:left w:val="nil"/>
              <w:bottom w:val="nil"/>
              <w:right w:val="nil"/>
            </w:tcBorders>
            <w:shd w:val="clear" w:color="auto" w:fill="auto"/>
            <w:noWrap/>
            <w:vAlign w:val="bottom"/>
            <w:hideMark/>
          </w:tcPr>
          <w:p w14:paraId="5AF20938"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(1.80)</w:t>
            </w:r>
          </w:p>
        </w:tc>
        <w:tc>
          <w:tcPr>
            <w:tcW w:w="1003" w:type="dxa"/>
            <w:tcBorders>
              <w:top w:val="nil"/>
              <w:left w:val="nil"/>
              <w:bottom w:val="nil"/>
              <w:right w:val="nil"/>
            </w:tcBorders>
            <w:shd w:val="clear" w:color="auto" w:fill="auto"/>
            <w:noWrap/>
            <w:vAlign w:val="bottom"/>
            <w:hideMark/>
          </w:tcPr>
          <w:p w14:paraId="12589252"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(6.37)</w:t>
            </w:r>
          </w:p>
        </w:tc>
        <w:tc>
          <w:tcPr>
            <w:tcW w:w="1003" w:type="dxa"/>
            <w:tcBorders>
              <w:top w:val="nil"/>
              <w:left w:val="nil"/>
              <w:bottom w:val="nil"/>
              <w:right w:val="nil"/>
            </w:tcBorders>
            <w:shd w:val="clear" w:color="auto" w:fill="auto"/>
            <w:noWrap/>
            <w:vAlign w:val="bottom"/>
            <w:hideMark/>
          </w:tcPr>
          <w:p w14:paraId="6AF2199F"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(8.66)</w:t>
            </w:r>
          </w:p>
        </w:tc>
        <w:tc>
          <w:tcPr>
            <w:tcW w:w="1374" w:type="dxa"/>
            <w:tcBorders>
              <w:top w:val="nil"/>
              <w:left w:val="nil"/>
              <w:bottom w:val="nil"/>
              <w:right w:val="nil"/>
            </w:tcBorders>
            <w:shd w:val="clear" w:color="auto" w:fill="auto"/>
            <w:noWrap/>
            <w:vAlign w:val="bottom"/>
            <w:hideMark/>
          </w:tcPr>
          <w:p w14:paraId="64CDCDB0"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(2.90)</w:t>
            </w:r>
          </w:p>
        </w:tc>
        <w:tc>
          <w:tcPr>
            <w:tcW w:w="1560" w:type="dxa"/>
            <w:tcBorders>
              <w:top w:val="nil"/>
              <w:left w:val="nil"/>
              <w:bottom w:val="nil"/>
              <w:right w:val="nil"/>
            </w:tcBorders>
            <w:shd w:val="clear" w:color="auto" w:fill="auto"/>
            <w:noWrap/>
            <w:vAlign w:val="bottom"/>
            <w:hideMark/>
          </w:tcPr>
          <w:p w14:paraId="4658CC8D"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(0.47)</w:t>
            </w:r>
          </w:p>
        </w:tc>
        <w:tc>
          <w:tcPr>
            <w:tcW w:w="1417" w:type="dxa"/>
            <w:tcBorders>
              <w:top w:val="nil"/>
              <w:left w:val="nil"/>
              <w:bottom w:val="nil"/>
              <w:right w:val="nil"/>
            </w:tcBorders>
            <w:shd w:val="clear" w:color="auto" w:fill="auto"/>
            <w:noWrap/>
            <w:vAlign w:val="bottom"/>
            <w:hideMark/>
          </w:tcPr>
          <w:p w14:paraId="57AC217A"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(0.64)</w:t>
            </w:r>
          </w:p>
        </w:tc>
        <w:tc>
          <w:tcPr>
            <w:tcW w:w="1418" w:type="dxa"/>
            <w:tcBorders>
              <w:top w:val="nil"/>
              <w:left w:val="nil"/>
              <w:bottom w:val="nil"/>
              <w:right w:val="nil"/>
            </w:tcBorders>
            <w:shd w:val="clear" w:color="auto" w:fill="auto"/>
            <w:noWrap/>
            <w:vAlign w:val="bottom"/>
            <w:hideMark/>
          </w:tcPr>
          <w:p w14:paraId="018D2083"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(3.21)</w:t>
            </w:r>
          </w:p>
        </w:tc>
        <w:tc>
          <w:tcPr>
            <w:tcW w:w="936" w:type="dxa"/>
            <w:tcBorders>
              <w:top w:val="nil"/>
              <w:left w:val="nil"/>
              <w:bottom w:val="nil"/>
              <w:right w:val="nil"/>
            </w:tcBorders>
            <w:shd w:val="clear" w:color="auto" w:fill="auto"/>
            <w:noWrap/>
            <w:vAlign w:val="bottom"/>
            <w:hideMark/>
          </w:tcPr>
          <w:p w14:paraId="1E24F73E"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(0.74)</w:t>
            </w:r>
          </w:p>
        </w:tc>
        <w:tc>
          <w:tcPr>
            <w:tcW w:w="1190" w:type="dxa"/>
            <w:tcBorders>
              <w:top w:val="nil"/>
              <w:left w:val="nil"/>
              <w:bottom w:val="nil"/>
              <w:right w:val="nil"/>
            </w:tcBorders>
            <w:shd w:val="clear" w:color="auto" w:fill="auto"/>
            <w:noWrap/>
            <w:vAlign w:val="bottom"/>
            <w:hideMark/>
          </w:tcPr>
          <w:p w14:paraId="0B2DBB1A"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(0.07)</w:t>
            </w:r>
          </w:p>
        </w:tc>
        <w:tc>
          <w:tcPr>
            <w:tcW w:w="1134" w:type="dxa"/>
            <w:tcBorders>
              <w:top w:val="nil"/>
              <w:left w:val="nil"/>
              <w:bottom w:val="nil"/>
              <w:right w:val="nil"/>
            </w:tcBorders>
            <w:shd w:val="clear" w:color="auto" w:fill="auto"/>
            <w:noWrap/>
            <w:vAlign w:val="bottom"/>
            <w:hideMark/>
          </w:tcPr>
          <w:p w14:paraId="746F8E8D"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(0.23)</w:t>
            </w:r>
          </w:p>
        </w:tc>
      </w:tr>
      <w:tr w:rsidR="00946BDF" w:rsidRPr="000F3D65" w14:paraId="4D94BC63" w14:textId="77777777" w:rsidTr="00C826CF">
        <w:trPr>
          <w:trHeight w:val="240"/>
        </w:trPr>
        <w:tc>
          <w:tcPr>
            <w:tcW w:w="2421" w:type="dxa"/>
            <w:tcBorders>
              <w:top w:val="nil"/>
              <w:left w:val="nil"/>
              <w:bottom w:val="nil"/>
              <w:right w:val="nil"/>
            </w:tcBorders>
            <w:shd w:val="clear" w:color="auto" w:fill="auto"/>
            <w:noWrap/>
            <w:vAlign w:val="bottom"/>
            <w:hideMark/>
          </w:tcPr>
          <w:p w14:paraId="3D2B1C9B" w14:textId="77777777" w:rsidR="00946BDF" w:rsidRPr="000F3D65" w:rsidRDefault="00946BDF" w:rsidP="00C826CF">
            <w:pPr>
              <w:spacing w:after="0" w:line="240" w:lineRule="auto"/>
              <w:rPr>
                <w:rFonts w:ascii="Calibri" w:eastAsia="Times New Roman" w:hAnsi="Calibri"/>
                <w:color w:val="000000"/>
                <w:sz w:val="16"/>
                <w:szCs w:val="16"/>
                <w:lang w:eastAsia="en-AU"/>
              </w:rPr>
            </w:pPr>
            <w:proofErr w:type="spellStart"/>
            <w:r w:rsidRPr="000F3D65">
              <w:rPr>
                <w:rFonts w:ascii="Calibri" w:eastAsia="Times New Roman" w:hAnsi="Calibri"/>
                <w:color w:val="000000"/>
                <w:sz w:val="16"/>
                <w:szCs w:val="16"/>
                <w:lang w:eastAsia="en-AU"/>
              </w:rPr>
              <w:t>pvalue</w:t>
            </w:r>
            <w:proofErr w:type="spellEnd"/>
          </w:p>
        </w:tc>
        <w:tc>
          <w:tcPr>
            <w:tcW w:w="1003" w:type="dxa"/>
            <w:tcBorders>
              <w:top w:val="nil"/>
              <w:left w:val="nil"/>
              <w:bottom w:val="nil"/>
              <w:right w:val="nil"/>
            </w:tcBorders>
            <w:shd w:val="clear" w:color="auto" w:fill="auto"/>
            <w:noWrap/>
            <w:vAlign w:val="bottom"/>
            <w:hideMark/>
          </w:tcPr>
          <w:p w14:paraId="39F54D09"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0.47</w:t>
            </w:r>
          </w:p>
        </w:tc>
        <w:tc>
          <w:tcPr>
            <w:tcW w:w="1003" w:type="dxa"/>
            <w:tcBorders>
              <w:top w:val="nil"/>
              <w:left w:val="nil"/>
              <w:bottom w:val="nil"/>
              <w:right w:val="nil"/>
            </w:tcBorders>
            <w:shd w:val="clear" w:color="auto" w:fill="auto"/>
            <w:noWrap/>
            <w:vAlign w:val="bottom"/>
            <w:hideMark/>
          </w:tcPr>
          <w:p w14:paraId="12992D3C"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0.36</w:t>
            </w:r>
          </w:p>
        </w:tc>
        <w:tc>
          <w:tcPr>
            <w:tcW w:w="1003" w:type="dxa"/>
            <w:tcBorders>
              <w:top w:val="nil"/>
              <w:left w:val="nil"/>
              <w:bottom w:val="nil"/>
              <w:right w:val="nil"/>
            </w:tcBorders>
            <w:shd w:val="clear" w:color="auto" w:fill="auto"/>
            <w:noWrap/>
            <w:vAlign w:val="bottom"/>
            <w:hideMark/>
          </w:tcPr>
          <w:p w14:paraId="19691DE8"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0.33</w:t>
            </w:r>
          </w:p>
        </w:tc>
        <w:tc>
          <w:tcPr>
            <w:tcW w:w="1374" w:type="dxa"/>
            <w:tcBorders>
              <w:top w:val="nil"/>
              <w:left w:val="nil"/>
              <w:bottom w:val="nil"/>
              <w:right w:val="nil"/>
            </w:tcBorders>
            <w:shd w:val="clear" w:color="auto" w:fill="auto"/>
            <w:noWrap/>
            <w:vAlign w:val="bottom"/>
            <w:hideMark/>
          </w:tcPr>
          <w:p w14:paraId="70AD0F37"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0.20</w:t>
            </w:r>
          </w:p>
        </w:tc>
        <w:tc>
          <w:tcPr>
            <w:tcW w:w="1560" w:type="dxa"/>
            <w:tcBorders>
              <w:top w:val="nil"/>
              <w:left w:val="nil"/>
              <w:bottom w:val="nil"/>
              <w:right w:val="nil"/>
            </w:tcBorders>
            <w:shd w:val="clear" w:color="auto" w:fill="auto"/>
            <w:noWrap/>
            <w:vAlign w:val="bottom"/>
            <w:hideMark/>
          </w:tcPr>
          <w:p w14:paraId="3A2DAB30"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0.25</w:t>
            </w:r>
          </w:p>
        </w:tc>
        <w:tc>
          <w:tcPr>
            <w:tcW w:w="1417" w:type="dxa"/>
            <w:tcBorders>
              <w:top w:val="nil"/>
              <w:left w:val="nil"/>
              <w:bottom w:val="nil"/>
              <w:right w:val="nil"/>
            </w:tcBorders>
            <w:shd w:val="clear" w:color="auto" w:fill="auto"/>
            <w:noWrap/>
            <w:vAlign w:val="bottom"/>
            <w:hideMark/>
          </w:tcPr>
          <w:p w14:paraId="050D342C"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0.80</w:t>
            </w:r>
          </w:p>
        </w:tc>
        <w:tc>
          <w:tcPr>
            <w:tcW w:w="1418" w:type="dxa"/>
            <w:tcBorders>
              <w:top w:val="nil"/>
              <w:left w:val="nil"/>
              <w:bottom w:val="nil"/>
              <w:right w:val="nil"/>
            </w:tcBorders>
            <w:shd w:val="clear" w:color="auto" w:fill="auto"/>
            <w:noWrap/>
            <w:vAlign w:val="bottom"/>
            <w:hideMark/>
          </w:tcPr>
          <w:p w14:paraId="66972664"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0.84</w:t>
            </w:r>
          </w:p>
        </w:tc>
        <w:tc>
          <w:tcPr>
            <w:tcW w:w="936" w:type="dxa"/>
            <w:tcBorders>
              <w:top w:val="nil"/>
              <w:left w:val="nil"/>
              <w:bottom w:val="nil"/>
              <w:right w:val="nil"/>
            </w:tcBorders>
            <w:shd w:val="clear" w:color="auto" w:fill="auto"/>
            <w:noWrap/>
            <w:vAlign w:val="bottom"/>
            <w:hideMark/>
          </w:tcPr>
          <w:p w14:paraId="4FA8C330"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0.01</w:t>
            </w:r>
          </w:p>
        </w:tc>
        <w:tc>
          <w:tcPr>
            <w:tcW w:w="1190" w:type="dxa"/>
            <w:tcBorders>
              <w:top w:val="nil"/>
              <w:left w:val="nil"/>
              <w:bottom w:val="nil"/>
              <w:right w:val="nil"/>
            </w:tcBorders>
            <w:shd w:val="clear" w:color="auto" w:fill="auto"/>
            <w:noWrap/>
            <w:vAlign w:val="bottom"/>
            <w:hideMark/>
          </w:tcPr>
          <w:p w14:paraId="1854E1C1"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0.78</w:t>
            </w:r>
          </w:p>
        </w:tc>
        <w:tc>
          <w:tcPr>
            <w:tcW w:w="1134" w:type="dxa"/>
            <w:tcBorders>
              <w:top w:val="nil"/>
              <w:left w:val="nil"/>
              <w:bottom w:val="nil"/>
              <w:right w:val="nil"/>
            </w:tcBorders>
            <w:shd w:val="clear" w:color="auto" w:fill="auto"/>
            <w:noWrap/>
            <w:vAlign w:val="bottom"/>
            <w:hideMark/>
          </w:tcPr>
          <w:p w14:paraId="0B657060"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0.06</w:t>
            </w:r>
          </w:p>
        </w:tc>
      </w:tr>
      <w:tr w:rsidR="00946BDF" w:rsidRPr="000F3D65" w14:paraId="5B2172FE" w14:textId="77777777" w:rsidTr="00C826CF">
        <w:trPr>
          <w:trHeight w:val="240"/>
        </w:trPr>
        <w:tc>
          <w:tcPr>
            <w:tcW w:w="2421" w:type="dxa"/>
            <w:tcBorders>
              <w:top w:val="nil"/>
              <w:left w:val="nil"/>
              <w:bottom w:val="nil"/>
              <w:right w:val="nil"/>
            </w:tcBorders>
            <w:shd w:val="clear" w:color="auto" w:fill="auto"/>
            <w:noWrap/>
            <w:vAlign w:val="bottom"/>
            <w:hideMark/>
          </w:tcPr>
          <w:p w14:paraId="5E0BED91" w14:textId="77777777" w:rsidR="00946BDF" w:rsidRPr="000F3D65" w:rsidRDefault="00946BDF" w:rsidP="00C826CF">
            <w:pPr>
              <w:spacing w:after="0" w:line="240" w:lineRule="auto"/>
              <w:rPr>
                <w:rFonts w:ascii="Arial" w:eastAsia="Times New Roman" w:hAnsi="Arial" w:cs="Arial"/>
                <w:color w:val="auto"/>
                <w:sz w:val="16"/>
                <w:szCs w:val="16"/>
                <w:lang w:eastAsia="en-AU"/>
              </w:rPr>
            </w:pPr>
            <w:r w:rsidRPr="000F3D65">
              <w:rPr>
                <w:rFonts w:ascii="Arial" w:eastAsia="Times New Roman" w:hAnsi="Arial" w:cs="Arial"/>
                <w:color w:val="auto"/>
                <w:sz w:val="16"/>
                <w:szCs w:val="16"/>
                <w:lang w:eastAsia="en-AU"/>
              </w:rPr>
              <w:t>Stone fruit (tonne)</w:t>
            </w:r>
          </w:p>
        </w:tc>
        <w:tc>
          <w:tcPr>
            <w:tcW w:w="1003" w:type="dxa"/>
            <w:tcBorders>
              <w:top w:val="nil"/>
              <w:left w:val="nil"/>
              <w:bottom w:val="nil"/>
              <w:right w:val="nil"/>
            </w:tcBorders>
            <w:shd w:val="clear" w:color="auto" w:fill="auto"/>
            <w:noWrap/>
            <w:vAlign w:val="bottom"/>
            <w:hideMark/>
          </w:tcPr>
          <w:p w14:paraId="0AA5B815"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0.58</w:t>
            </w:r>
          </w:p>
        </w:tc>
        <w:tc>
          <w:tcPr>
            <w:tcW w:w="1003" w:type="dxa"/>
            <w:tcBorders>
              <w:top w:val="nil"/>
              <w:left w:val="nil"/>
              <w:bottom w:val="nil"/>
              <w:right w:val="nil"/>
            </w:tcBorders>
            <w:shd w:val="clear" w:color="auto" w:fill="auto"/>
            <w:noWrap/>
            <w:vAlign w:val="bottom"/>
            <w:hideMark/>
          </w:tcPr>
          <w:p w14:paraId="1293C065"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-0.69</w:t>
            </w:r>
          </w:p>
        </w:tc>
        <w:tc>
          <w:tcPr>
            <w:tcW w:w="1003" w:type="dxa"/>
            <w:tcBorders>
              <w:top w:val="nil"/>
              <w:left w:val="nil"/>
              <w:bottom w:val="nil"/>
              <w:right w:val="nil"/>
            </w:tcBorders>
            <w:shd w:val="clear" w:color="auto" w:fill="auto"/>
            <w:noWrap/>
            <w:vAlign w:val="bottom"/>
            <w:hideMark/>
          </w:tcPr>
          <w:p w14:paraId="49489019"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-5.52</w:t>
            </w:r>
          </w:p>
        </w:tc>
        <w:tc>
          <w:tcPr>
            <w:tcW w:w="1374" w:type="dxa"/>
            <w:tcBorders>
              <w:top w:val="nil"/>
              <w:left w:val="nil"/>
              <w:bottom w:val="nil"/>
              <w:right w:val="nil"/>
            </w:tcBorders>
            <w:shd w:val="clear" w:color="auto" w:fill="auto"/>
            <w:noWrap/>
            <w:vAlign w:val="bottom"/>
            <w:hideMark/>
          </w:tcPr>
          <w:p w14:paraId="7FCCEBC4"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-0.75</w:t>
            </w:r>
          </w:p>
        </w:tc>
        <w:tc>
          <w:tcPr>
            <w:tcW w:w="1560" w:type="dxa"/>
            <w:tcBorders>
              <w:top w:val="nil"/>
              <w:left w:val="nil"/>
              <w:bottom w:val="nil"/>
              <w:right w:val="nil"/>
            </w:tcBorders>
            <w:shd w:val="clear" w:color="auto" w:fill="auto"/>
            <w:noWrap/>
            <w:vAlign w:val="bottom"/>
            <w:hideMark/>
          </w:tcPr>
          <w:p w14:paraId="737DB27D"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0.16</w:t>
            </w:r>
          </w:p>
        </w:tc>
        <w:tc>
          <w:tcPr>
            <w:tcW w:w="1417" w:type="dxa"/>
            <w:tcBorders>
              <w:top w:val="nil"/>
              <w:left w:val="nil"/>
              <w:bottom w:val="nil"/>
              <w:right w:val="nil"/>
            </w:tcBorders>
            <w:shd w:val="clear" w:color="auto" w:fill="auto"/>
            <w:noWrap/>
            <w:vAlign w:val="bottom"/>
            <w:hideMark/>
          </w:tcPr>
          <w:p w14:paraId="38356204"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0.26</w:t>
            </w:r>
          </w:p>
        </w:tc>
        <w:tc>
          <w:tcPr>
            <w:tcW w:w="1418" w:type="dxa"/>
            <w:tcBorders>
              <w:top w:val="nil"/>
              <w:left w:val="nil"/>
              <w:bottom w:val="nil"/>
              <w:right w:val="nil"/>
            </w:tcBorders>
            <w:shd w:val="clear" w:color="auto" w:fill="auto"/>
            <w:noWrap/>
            <w:vAlign w:val="bottom"/>
            <w:hideMark/>
          </w:tcPr>
          <w:p w14:paraId="72FE0FFD"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0.71</w:t>
            </w:r>
          </w:p>
        </w:tc>
        <w:tc>
          <w:tcPr>
            <w:tcW w:w="936" w:type="dxa"/>
            <w:tcBorders>
              <w:top w:val="nil"/>
              <w:left w:val="nil"/>
              <w:bottom w:val="nil"/>
              <w:right w:val="nil"/>
            </w:tcBorders>
            <w:shd w:val="clear" w:color="auto" w:fill="auto"/>
            <w:noWrap/>
            <w:vAlign w:val="bottom"/>
            <w:hideMark/>
          </w:tcPr>
          <w:p w14:paraId="17B84344"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0.03</w:t>
            </w:r>
          </w:p>
        </w:tc>
        <w:tc>
          <w:tcPr>
            <w:tcW w:w="1190" w:type="dxa"/>
            <w:tcBorders>
              <w:top w:val="nil"/>
              <w:left w:val="nil"/>
              <w:bottom w:val="nil"/>
              <w:right w:val="nil"/>
            </w:tcBorders>
            <w:shd w:val="clear" w:color="auto" w:fill="auto"/>
            <w:noWrap/>
            <w:vAlign w:val="bottom"/>
            <w:hideMark/>
          </w:tcPr>
          <w:p w14:paraId="12F93FFA"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-0.08</w:t>
            </w:r>
          </w:p>
        </w:tc>
        <w:tc>
          <w:tcPr>
            <w:tcW w:w="1134" w:type="dxa"/>
            <w:tcBorders>
              <w:top w:val="nil"/>
              <w:left w:val="nil"/>
              <w:bottom w:val="nil"/>
              <w:right w:val="nil"/>
            </w:tcBorders>
            <w:shd w:val="clear" w:color="auto" w:fill="auto"/>
            <w:noWrap/>
            <w:vAlign w:val="bottom"/>
            <w:hideMark/>
          </w:tcPr>
          <w:p w14:paraId="7F181D1A"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0.57</w:t>
            </w:r>
          </w:p>
        </w:tc>
      </w:tr>
      <w:tr w:rsidR="00946BDF" w:rsidRPr="000F3D65" w14:paraId="1C528D36" w14:textId="77777777" w:rsidTr="00C826CF">
        <w:trPr>
          <w:trHeight w:val="240"/>
        </w:trPr>
        <w:tc>
          <w:tcPr>
            <w:tcW w:w="2421" w:type="dxa"/>
            <w:tcBorders>
              <w:top w:val="nil"/>
              <w:left w:val="nil"/>
              <w:bottom w:val="nil"/>
              <w:right w:val="nil"/>
            </w:tcBorders>
            <w:shd w:val="clear" w:color="auto" w:fill="auto"/>
            <w:noWrap/>
            <w:vAlign w:val="bottom"/>
            <w:hideMark/>
          </w:tcPr>
          <w:p w14:paraId="2D45608D" w14:textId="77777777" w:rsidR="00946BDF" w:rsidRPr="000F3D65" w:rsidRDefault="00946BDF" w:rsidP="00C826CF">
            <w:pPr>
              <w:spacing w:after="0" w:line="240" w:lineRule="auto"/>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se</w:t>
            </w:r>
          </w:p>
        </w:tc>
        <w:tc>
          <w:tcPr>
            <w:tcW w:w="1003" w:type="dxa"/>
            <w:tcBorders>
              <w:top w:val="nil"/>
              <w:left w:val="nil"/>
              <w:bottom w:val="nil"/>
              <w:right w:val="nil"/>
            </w:tcBorders>
            <w:shd w:val="clear" w:color="auto" w:fill="auto"/>
            <w:noWrap/>
            <w:vAlign w:val="bottom"/>
            <w:hideMark/>
          </w:tcPr>
          <w:p w14:paraId="5995D8BD"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(0.59)</w:t>
            </w:r>
          </w:p>
        </w:tc>
        <w:tc>
          <w:tcPr>
            <w:tcW w:w="1003" w:type="dxa"/>
            <w:tcBorders>
              <w:top w:val="nil"/>
              <w:left w:val="nil"/>
              <w:bottom w:val="nil"/>
              <w:right w:val="nil"/>
            </w:tcBorders>
            <w:shd w:val="clear" w:color="auto" w:fill="auto"/>
            <w:noWrap/>
            <w:vAlign w:val="bottom"/>
            <w:hideMark/>
          </w:tcPr>
          <w:p w14:paraId="64A8AA7E"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(0.71)</w:t>
            </w:r>
          </w:p>
        </w:tc>
        <w:tc>
          <w:tcPr>
            <w:tcW w:w="1003" w:type="dxa"/>
            <w:tcBorders>
              <w:top w:val="nil"/>
              <w:left w:val="nil"/>
              <w:bottom w:val="nil"/>
              <w:right w:val="nil"/>
            </w:tcBorders>
            <w:shd w:val="clear" w:color="auto" w:fill="auto"/>
            <w:noWrap/>
            <w:vAlign w:val="bottom"/>
            <w:hideMark/>
          </w:tcPr>
          <w:p w14:paraId="35A189D4"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(3.59)</w:t>
            </w:r>
          </w:p>
        </w:tc>
        <w:tc>
          <w:tcPr>
            <w:tcW w:w="1374" w:type="dxa"/>
            <w:tcBorders>
              <w:top w:val="nil"/>
              <w:left w:val="nil"/>
              <w:bottom w:val="nil"/>
              <w:right w:val="nil"/>
            </w:tcBorders>
            <w:shd w:val="clear" w:color="auto" w:fill="auto"/>
            <w:noWrap/>
            <w:vAlign w:val="bottom"/>
            <w:hideMark/>
          </w:tcPr>
          <w:p w14:paraId="11314CA1"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(1.00)</w:t>
            </w:r>
          </w:p>
        </w:tc>
        <w:tc>
          <w:tcPr>
            <w:tcW w:w="1560" w:type="dxa"/>
            <w:tcBorders>
              <w:top w:val="nil"/>
              <w:left w:val="nil"/>
              <w:bottom w:val="nil"/>
              <w:right w:val="nil"/>
            </w:tcBorders>
            <w:shd w:val="clear" w:color="auto" w:fill="auto"/>
            <w:noWrap/>
            <w:vAlign w:val="bottom"/>
            <w:hideMark/>
          </w:tcPr>
          <w:p w14:paraId="2B558253"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(0.09)</w:t>
            </w:r>
          </w:p>
        </w:tc>
        <w:tc>
          <w:tcPr>
            <w:tcW w:w="1417" w:type="dxa"/>
            <w:tcBorders>
              <w:top w:val="nil"/>
              <w:left w:val="nil"/>
              <w:bottom w:val="nil"/>
              <w:right w:val="nil"/>
            </w:tcBorders>
            <w:shd w:val="clear" w:color="auto" w:fill="auto"/>
            <w:noWrap/>
            <w:vAlign w:val="bottom"/>
            <w:hideMark/>
          </w:tcPr>
          <w:p w14:paraId="0A7568B9"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(0.25)</w:t>
            </w:r>
          </w:p>
        </w:tc>
        <w:tc>
          <w:tcPr>
            <w:tcW w:w="1418" w:type="dxa"/>
            <w:tcBorders>
              <w:top w:val="nil"/>
              <w:left w:val="nil"/>
              <w:bottom w:val="nil"/>
              <w:right w:val="nil"/>
            </w:tcBorders>
            <w:shd w:val="clear" w:color="auto" w:fill="auto"/>
            <w:noWrap/>
            <w:vAlign w:val="bottom"/>
            <w:hideMark/>
          </w:tcPr>
          <w:p w14:paraId="553F2805"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(0.69)</w:t>
            </w:r>
          </w:p>
        </w:tc>
        <w:tc>
          <w:tcPr>
            <w:tcW w:w="936" w:type="dxa"/>
            <w:tcBorders>
              <w:top w:val="nil"/>
              <w:left w:val="nil"/>
              <w:bottom w:val="nil"/>
              <w:right w:val="nil"/>
            </w:tcBorders>
            <w:shd w:val="clear" w:color="auto" w:fill="auto"/>
            <w:noWrap/>
            <w:vAlign w:val="bottom"/>
            <w:hideMark/>
          </w:tcPr>
          <w:p w14:paraId="72EF2519"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(0.40)</w:t>
            </w:r>
          </w:p>
        </w:tc>
        <w:tc>
          <w:tcPr>
            <w:tcW w:w="1190" w:type="dxa"/>
            <w:tcBorders>
              <w:top w:val="nil"/>
              <w:left w:val="nil"/>
              <w:bottom w:val="nil"/>
              <w:right w:val="nil"/>
            </w:tcBorders>
            <w:shd w:val="clear" w:color="auto" w:fill="auto"/>
            <w:noWrap/>
            <w:vAlign w:val="bottom"/>
            <w:hideMark/>
          </w:tcPr>
          <w:p w14:paraId="5B6F35C1"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(0.04)</w:t>
            </w:r>
          </w:p>
        </w:tc>
        <w:tc>
          <w:tcPr>
            <w:tcW w:w="1134" w:type="dxa"/>
            <w:tcBorders>
              <w:top w:val="nil"/>
              <w:left w:val="nil"/>
              <w:bottom w:val="nil"/>
              <w:right w:val="nil"/>
            </w:tcBorders>
            <w:shd w:val="clear" w:color="auto" w:fill="auto"/>
            <w:noWrap/>
            <w:vAlign w:val="bottom"/>
            <w:hideMark/>
          </w:tcPr>
          <w:p w14:paraId="546E08C0"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(0.59)</w:t>
            </w:r>
          </w:p>
        </w:tc>
      </w:tr>
      <w:tr w:rsidR="00946BDF" w:rsidRPr="000F3D65" w14:paraId="08E580E6" w14:textId="77777777" w:rsidTr="00C826CF">
        <w:trPr>
          <w:trHeight w:val="240"/>
        </w:trPr>
        <w:tc>
          <w:tcPr>
            <w:tcW w:w="2421" w:type="dxa"/>
            <w:tcBorders>
              <w:top w:val="nil"/>
              <w:left w:val="nil"/>
              <w:bottom w:val="nil"/>
              <w:right w:val="nil"/>
            </w:tcBorders>
            <w:shd w:val="clear" w:color="auto" w:fill="auto"/>
            <w:noWrap/>
            <w:vAlign w:val="bottom"/>
            <w:hideMark/>
          </w:tcPr>
          <w:p w14:paraId="260013D4" w14:textId="77777777" w:rsidR="00946BDF" w:rsidRPr="000F3D65" w:rsidRDefault="00946BDF" w:rsidP="00C826CF">
            <w:pPr>
              <w:spacing w:after="0" w:line="240" w:lineRule="auto"/>
              <w:rPr>
                <w:rFonts w:ascii="Calibri" w:eastAsia="Times New Roman" w:hAnsi="Calibri"/>
                <w:color w:val="000000"/>
                <w:sz w:val="16"/>
                <w:szCs w:val="16"/>
                <w:lang w:eastAsia="en-AU"/>
              </w:rPr>
            </w:pPr>
            <w:proofErr w:type="spellStart"/>
            <w:r w:rsidRPr="000F3D65">
              <w:rPr>
                <w:rFonts w:ascii="Calibri" w:eastAsia="Times New Roman" w:hAnsi="Calibri"/>
                <w:color w:val="000000"/>
                <w:sz w:val="16"/>
                <w:szCs w:val="16"/>
                <w:lang w:eastAsia="en-AU"/>
              </w:rPr>
              <w:t>pvalue</w:t>
            </w:r>
            <w:proofErr w:type="spellEnd"/>
          </w:p>
        </w:tc>
        <w:tc>
          <w:tcPr>
            <w:tcW w:w="1003" w:type="dxa"/>
            <w:tcBorders>
              <w:top w:val="nil"/>
              <w:left w:val="nil"/>
              <w:bottom w:val="nil"/>
              <w:right w:val="nil"/>
            </w:tcBorders>
            <w:shd w:val="clear" w:color="auto" w:fill="auto"/>
            <w:noWrap/>
            <w:vAlign w:val="bottom"/>
            <w:hideMark/>
          </w:tcPr>
          <w:p w14:paraId="6C05833B"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0.32</w:t>
            </w:r>
          </w:p>
        </w:tc>
        <w:tc>
          <w:tcPr>
            <w:tcW w:w="1003" w:type="dxa"/>
            <w:tcBorders>
              <w:top w:val="nil"/>
              <w:left w:val="nil"/>
              <w:bottom w:val="nil"/>
              <w:right w:val="nil"/>
            </w:tcBorders>
            <w:shd w:val="clear" w:color="auto" w:fill="auto"/>
            <w:noWrap/>
            <w:vAlign w:val="bottom"/>
            <w:hideMark/>
          </w:tcPr>
          <w:p w14:paraId="2A8858C2"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0.33</w:t>
            </w:r>
          </w:p>
        </w:tc>
        <w:tc>
          <w:tcPr>
            <w:tcW w:w="1003" w:type="dxa"/>
            <w:tcBorders>
              <w:top w:val="nil"/>
              <w:left w:val="nil"/>
              <w:bottom w:val="nil"/>
              <w:right w:val="nil"/>
            </w:tcBorders>
            <w:shd w:val="clear" w:color="auto" w:fill="auto"/>
            <w:noWrap/>
            <w:vAlign w:val="bottom"/>
            <w:hideMark/>
          </w:tcPr>
          <w:p w14:paraId="4BC1DAB9"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0.12</w:t>
            </w:r>
          </w:p>
        </w:tc>
        <w:tc>
          <w:tcPr>
            <w:tcW w:w="1374" w:type="dxa"/>
            <w:tcBorders>
              <w:top w:val="nil"/>
              <w:left w:val="nil"/>
              <w:bottom w:val="nil"/>
              <w:right w:val="nil"/>
            </w:tcBorders>
            <w:shd w:val="clear" w:color="auto" w:fill="auto"/>
            <w:noWrap/>
            <w:vAlign w:val="bottom"/>
            <w:hideMark/>
          </w:tcPr>
          <w:p w14:paraId="66F0D9A6"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0.45</w:t>
            </w:r>
          </w:p>
        </w:tc>
        <w:tc>
          <w:tcPr>
            <w:tcW w:w="1560" w:type="dxa"/>
            <w:tcBorders>
              <w:top w:val="nil"/>
              <w:left w:val="nil"/>
              <w:bottom w:val="nil"/>
              <w:right w:val="nil"/>
            </w:tcBorders>
            <w:shd w:val="clear" w:color="auto" w:fill="auto"/>
            <w:noWrap/>
            <w:vAlign w:val="bottom"/>
            <w:hideMark/>
          </w:tcPr>
          <w:p w14:paraId="40DAAB78"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0.12</w:t>
            </w:r>
          </w:p>
        </w:tc>
        <w:tc>
          <w:tcPr>
            <w:tcW w:w="1417" w:type="dxa"/>
            <w:tcBorders>
              <w:top w:val="nil"/>
              <w:left w:val="nil"/>
              <w:bottom w:val="nil"/>
              <w:right w:val="nil"/>
            </w:tcBorders>
            <w:shd w:val="clear" w:color="auto" w:fill="auto"/>
            <w:noWrap/>
            <w:vAlign w:val="bottom"/>
            <w:hideMark/>
          </w:tcPr>
          <w:p w14:paraId="1FF0DF3B"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0.30</w:t>
            </w:r>
          </w:p>
        </w:tc>
        <w:tc>
          <w:tcPr>
            <w:tcW w:w="1418" w:type="dxa"/>
            <w:tcBorders>
              <w:top w:val="nil"/>
              <w:left w:val="nil"/>
              <w:bottom w:val="nil"/>
              <w:right w:val="nil"/>
            </w:tcBorders>
            <w:shd w:val="clear" w:color="auto" w:fill="auto"/>
            <w:noWrap/>
            <w:vAlign w:val="bottom"/>
            <w:hideMark/>
          </w:tcPr>
          <w:p w14:paraId="76B09C98"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0.31</w:t>
            </w:r>
          </w:p>
        </w:tc>
        <w:tc>
          <w:tcPr>
            <w:tcW w:w="936" w:type="dxa"/>
            <w:tcBorders>
              <w:top w:val="nil"/>
              <w:left w:val="nil"/>
              <w:bottom w:val="nil"/>
              <w:right w:val="nil"/>
            </w:tcBorders>
            <w:shd w:val="clear" w:color="auto" w:fill="auto"/>
            <w:noWrap/>
            <w:vAlign w:val="bottom"/>
            <w:hideMark/>
          </w:tcPr>
          <w:p w14:paraId="70745BF7"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0.95</w:t>
            </w:r>
          </w:p>
        </w:tc>
        <w:tc>
          <w:tcPr>
            <w:tcW w:w="1190" w:type="dxa"/>
            <w:tcBorders>
              <w:top w:val="nil"/>
              <w:left w:val="nil"/>
              <w:bottom w:val="nil"/>
              <w:right w:val="nil"/>
            </w:tcBorders>
            <w:shd w:val="clear" w:color="auto" w:fill="auto"/>
            <w:noWrap/>
            <w:vAlign w:val="bottom"/>
            <w:hideMark/>
          </w:tcPr>
          <w:p w14:paraId="3AF91089"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0.03</w:t>
            </w:r>
          </w:p>
        </w:tc>
        <w:tc>
          <w:tcPr>
            <w:tcW w:w="1134" w:type="dxa"/>
            <w:tcBorders>
              <w:top w:val="nil"/>
              <w:left w:val="nil"/>
              <w:bottom w:val="nil"/>
              <w:right w:val="nil"/>
            </w:tcBorders>
            <w:shd w:val="clear" w:color="auto" w:fill="auto"/>
            <w:noWrap/>
            <w:vAlign w:val="bottom"/>
            <w:hideMark/>
          </w:tcPr>
          <w:p w14:paraId="7FFC30B5"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0.29</w:t>
            </w:r>
          </w:p>
        </w:tc>
      </w:tr>
      <w:tr w:rsidR="00946BDF" w:rsidRPr="000F3D65" w14:paraId="009FF521" w14:textId="77777777" w:rsidTr="00C826CF">
        <w:trPr>
          <w:trHeight w:val="240"/>
        </w:trPr>
        <w:tc>
          <w:tcPr>
            <w:tcW w:w="2421" w:type="dxa"/>
            <w:tcBorders>
              <w:top w:val="nil"/>
              <w:left w:val="nil"/>
              <w:bottom w:val="nil"/>
              <w:right w:val="nil"/>
            </w:tcBorders>
            <w:shd w:val="clear" w:color="auto" w:fill="auto"/>
            <w:noWrap/>
            <w:vAlign w:val="bottom"/>
            <w:hideMark/>
          </w:tcPr>
          <w:p w14:paraId="678EB5D1" w14:textId="77777777" w:rsidR="00946BDF" w:rsidRPr="000F3D65" w:rsidRDefault="00946BDF" w:rsidP="00C826CF">
            <w:pPr>
              <w:spacing w:after="0" w:line="240" w:lineRule="auto"/>
              <w:rPr>
                <w:rFonts w:ascii="Arial" w:eastAsia="Times New Roman" w:hAnsi="Arial" w:cs="Arial"/>
                <w:color w:val="auto"/>
                <w:sz w:val="16"/>
                <w:szCs w:val="16"/>
                <w:lang w:eastAsia="en-AU"/>
              </w:rPr>
            </w:pPr>
            <w:r w:rsidRPr="000F3D65">
              <w:rPr>
                <w:rFonts w:ascii="Arial" w:eastAsia="Times New Roman" w:hAnsi="Arial" w:cs="Arial"/>
                <w:color w:val="auto"/>
                <w:sz w:val="16"/>
                <w:szCs w:val="16"/>
                <w:lang w:eastAsia="en-AU"/>
              </w:rPr>
              <w:t>Table grapes (tonne)</w:t>
            </w:r>
          </w:p>
        </w:tc>
        <w:tc>
          <w:tcPr>
            <w:tcW w:w="1003" w:type="dxa"/>
            <w:tcBorders>
              <w:top w:val="nil"/>
              <w:left w:val="nil"/>
              <w:bottom w:val="nil"/>
              <w:right w:val="nil"/>
            </w:tcBorders>
            <w:shd w:val="clear" w:color="auto" w:fill="auto"/>
            <w:noWrap/>
            <w:vAlign w:val="bottom"/>
            <w:hideMark/>
          </w:tcPr>
          <w:p w14:paraId="68E210F4"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0.20</w:t>
            </w:r>
          </w:p>
        </w:tc>
        <w:tc>
          <w:tcPr>
            <w:tcW w:w="1003" w:type="dxa"/>
            <w:tcBorders>
              <w:top w:val="nil"/>
              <w:left w:val="nil"/>
              <w:bottom w:val="nil"/>
              <w:right w:val="nil"/>
            </w:tcBorders>
            <w:shd w:val="clear" w:color="auto" w:fill="auto"/>
            <w:noWrap/>
            <w:vAlign w:val="bottom"/>
            <w:hideMark/>
          </w:tcPr>
          <w:p w14:paraId="43B14E69"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-0.21</w:t>
            </w:r>
          </w:p>
        </w:tc>
        <w:tc>
          <w:tcPr>
            <w:tcW w:w="1003" w:type="dxa"/>
            <w:tcBorders>
              <w:top w:val="nil"/>
              <w:left w:val="nil"/>
              <w:bottom w:val="nil"/>
              <w:right w:val="nil"/>
            </w:tcBorders>
            <w:shd w:val="clear" w:color="auto" w:fill="auto"/>
            <w:noWrap/>
            <w:vAlign w:val="bottom"/>
            <w:hideMark/>
          </w:tcPr>
          <w:p w14:paraId="0419EFF5"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-0.51</w:t>
            </w:r>
          </w:p>
        </w:tc>
        <w:tc>
          <w:tcPr>
            <w:tcW w:w="1374" w:type="dxa"/>
            <w:tcBorders>
              <w:top w:val="nil"/>
              <w:left w:val="nil"/>
              <w:bottom w:val="nil"/>
              <w:right w:val="nil"/>
            </w:tcBorders>
            <w:shd w:val="clear" w:color="auto" w:fill="auto"/>
            <w:noWrap/>
            <w:vAlign w:val="bottom"/>
            <w:hideMark/>
          </w:tcPr>
          <w:p w14:paraId="72174D5D"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0.15</w:t>
            </w:r>
          </w:p>
        </w:tc>
        <w:tc>
          <w:tcPr>
            <w:tcW w:w="1560" w:type="dxa"/>
            <w:tcBorders>
              <w:top w:val="nil"/>
              <w:left w:val="nil"/>
              <w:bottom w:val="nil"/>
              <w:right w:val="nil"/>
            </w:tcBorders>
            <w:shd w:val="clear" w:color="auto" w:fill="auto"/>
            <w:noWrap/>
            <w:vAlign w:val="bottom"/>
            <w:hideMark/>
          </w:tcPr>
          <w:p w14:paraId="02FFCDF1"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0.02</w:t>
            </w:r>
          </w:p>
        </w:tc>
        <w:tc>
          <w:tcPr>
            <w:tcW w:w="1417" w:type="dxa"/>
            <w:tcBorders>
              <w:top w:val="nil"/>
              <w:left w:val="nil"/>
              <w:bottom w:val="nil"/>
              <w:right w:val="nil"/>
            </w:tcBorders>
            <w:shd w:val="clear" w:color="auto" w:fill="auto"/>
            <w:noWrap/>
            <w:vAlign w:val="bottom"/>
            <w:hideMark/>
          </w:tcPr>
          <w:p w14:paraId="2A8C526C"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0.04</w:t>
            </w:r>
          </w:p>
        </w:tc>
        <w:tc>
          <w:tcPr>
            <w:tcW w:w="1418" w:type="dxa"/>
            <w:tcBorders>
              <w:top w:val="nil"/>
              <w:left w:val="nil"/>
              <w:bottom w:val="nil"/>
              <w:right w:val="nil"/>
            </w:tcBorders>
            <w:shd w:val="clear" w:color="auto" w:fill="auto"/>
            <w:noWrap/>
            <w:vAlign w:val="bottom"/>
            <w:hideMark/>
          </w:tcPr>
          <w:p w14:paraId="6442B1BB"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-0.39</w:t>
            </w:r>
          </w:p>
        </w:tc>
        <w:tc>
          <w:tcPr>
            <w:tcW w:w="936" w:type="dxa"/>
            <w:tcBorders>
              <w:top w:val="nil"/>
              <w:left w:val="nil"/>
              <w:bottom w:val="nil"/>
              <w:right w:val="nil"/>
            </w:tcBorders>
            <w:shd w:val="clear" w:color="auto" w:fill="auto"/>
            <w:noWrap/>
            <w:vAlign w:val="bottom"/>
            <w:hideMark/>
          </w:tcPr>
          <w:p w14:paraId="6DA94220"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-0.10</w:t>
            </w:r>
          </w:p>
        </w:tc>
        <w:tc>
          <w:tcPr>
            <w:tcW w:w="1190" w:type="dxa"/>
            <w:tcBorders>
              <w:top w:val="nil"/>
              <w:left w:val="nil"/>
              <w:bottom w:val="nil"/>
              <w:right w:val="nil"/>
            </w:tcBorders>
            <w:shd w:val="clear" w:color="auto" w:fill="auto"/>
            <w:noWrap/>
            <w:vAlign w:val="bottom"/>
            <w:hideMark/>
          </w:tcPr>
          <w:p w14:paraId="115AB4BF"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-0.01</w:t>
            </w:r>
          </w:p>
        </w:tc>
        <w:tc>
          <w:tcPr>
            <w:tcW w:w="1134" w:type="dxa"/>
            <w:tcBorders>
              <w:top w:val="nil"/>
              <w:left w:val="nil"/>
              <w:bottom w:val="nil"/>
              <w:right w:val="nil"/>
            </w:tcBorders>
            <w:shd w:val="clear" w:color="auto" w:fill="auto"/>
            <w:noWrap/>
            <w:vAlign w:val="bottom"/>
            <w:hideMark/>
          </w:tcPr>
          <w:p w14:paraId="5FD4C53F"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0.22</w:t>
            </w:r>
          </w:p>
        </w:tc>
      </w:tr>
      <w:tr w:rsidR="00946BDF" w:rsidRPr="000F3D65" w14:paraId="0FA74A20" w14:textId="77777777" w:rsidTr="00C826CF">
        <w:trPr>
          <w:trHeight w:val="240"/>
        </w:trPr>
        <w:tc>
          <w:tcPr>
            <w:tcW w:w="2421" w:type="dxa"/>
            <w:tcBorders>
              <w:top w:val="nil"/>
              <w:left w:val="nil"/>
              <w:bottom w:val="nil"/>
              <w:right w:val="nil"/>
            </w:tcBorders>
            <w:shd w:val="clear" w:color="auto" w:fill="auto"/>
            <w:noWrap/>
            <w:vAlign w:val="bottom"/>
            <w:hideMark/>
          </w:tcPr>
          <w:p w14:paraId="138BB467" w14:textId="77777777" w:rsidR="00946BDF" w:rsidRPr="000F3D65" w:rsidRDefault="00946BDF" w:rsidP="00C826CF">
            <w:pPr>
              <w:spacing w:after="0" w:line="240" w:lineRule="auto"/>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se</w:t>
            </w:r>
          </w:p>
        </w:tc>
        <w:tc>
          <w:tcPr>
            <w:tcW w:w="1003" w:type="dxa"/>
            <w:tcBorders>
              <w:top w:val="nil"/>
              <w:left w:val="nil"/>
              <w:bottom w:val="nil"/>
              <w:right w:val="nil"/>
            </w:tcBorders>
            <w:shd w:val="clear" w:color="auto" w:fill="auto"/>
            <w:noWrap/>
            <w:vAlign w:val="bottom"/>
            <w:hideMark/>
          </w:tcPr>
          <w:p w14:paraId="71949CD9"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(0.13)</w:t>
            </w:r>
          </w:p>
        </w:tc>
        <w:tc>
          <w:tcPr>
            <w:tcW w:w="1003" w:type="dxa"/>
            <w:tcBorders>
              <w:top w:val="nil"/>
              <w:left w:val="nil"/>
              <w:bottom w:val="nil"/>
              <w:right w:val="nil"/>
            </w:tcBorders>
            <w:shd w:val="clear" w:color="auto" w:fill="auto"/>
            <w:noWrap/>
            <w:vAlign w:val="bottom"/>
            <w:hideMark/>
          </w:tcPr>
          <w:p w14:paraId="6D521678"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(0.16)</w:t>
            </w:r>
          </w:p>
        </w:tc>
        <w:tc>
          <w:tcPr>
            <w:tcW w:w="1003" w:type="dxa"/>
            <w:tcBorders>
              <w:top w:val="nil"/>
              <w:left w:val="nil"/>
              <w:bottom w:val="nil"/>
              <w:right w:val="nil"/>
            </w:tcBorders>
            <w:shd w:val="clear" w:color="auto" w:fill="auto"/>
            <w:noWrap/>
            <w:vAlign w:val="bottom"/>
            <w:hideMark/>
          </w:tcPr>
          <w:p w14:paraId="0134F5E7"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(0.68)</w:t>
            </w:r>
          </w:p>
        </w:tc>
        <w:tc>
          <w:tcPr>
            <w:tcW w:w="1374" w:type="dxa"/>
            <w:tcBorders>
              <w:top w:val="nil"/>
              <w:left w:val="nil"/>
              <w:bottom w:val="nil"/>
              <w:right w:val="nil"/>
            </w:tcBorders>
            <w:shd w:val="clear" w:color="auto" w:fill="auto"/>
            <w:noWrap/>
            <w:vAlign w:val="bottom"/>
            <w:hideMark/>
          </w:tcPr>
          <w:p w14:paraId="67CA5F94"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(0.38)</w:t>
            </w:r>
          </w:p>
        </w:tc>
        <w:tc>
          <w:tcPr>
            <w:tcW w:w="1560" w:type="dxa"/>
            <w:tcBorders>
              <w:top w:val="nil"/>
              <w:left w:val="nil"/>
              <w:bottom w:val="nil"/>
              <w:right w:val="nil"/>
            </w:tcBorders>
            <w:shd w:val="clear" w:color="auto" w:fill="auto"/>
            <w:noWrap/>
            <w:vAlign w:val="bottom"/>
            <w:hideMark/>
          </w:tcPr>
          <w:p w14:paraId="59C1A79A"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(0.03)</w:t>
            </w:r>
          </w:p>
        </w:tc>
        <w:tc>
          <w:tcPr>
            <w:tcW w:w="1417" w:type="dxa"/>
            <w:tcBorders>
              <w:top w:val="nil"/>
              <w:left w:val="nil"/>
              <w:bottom w:val="nil"/>
              <w:right w:val="nil"/>
            </w:tcBorders>
            <w:shd w:val="clear" w:color="auto" w:fill="auto"/>
            <w:noWrap/>
            <w:vAlign w:val="bottom"/>
            <w:hideMark/>
          </w:tcPr>
          <w:p w14:paraId="7547A764"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(0.07)</w:t>
            </w:r>
          </w:p>
        </w:tc>
        <w:tc>
          <w:tcPr>
            <w:tcW w:w="1418" w:type="dxa"/>
            <w:tcBorders>
              <w:top w:val="nil"/>
              <w:left w:val="nil"/>
              <w:bottom w:val="nil"/>
              <w:right w:val="nil"/>
            </w:tcBorders>
            <w:shd w:val="clear" w:color="auto" w:fill="auto"/>
            <w:noWrap/>
            <w:vAlign w:val="bottom"/>
            <w:hideMark/>
          </w:tcPr>
          <w:p w14:paraId="58EDAF79"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(0.24)</w:t>
            </w:r>
          </w:p>
        </w:tc>
        <w:tc>
          <w:tcPr>
            <w:tcW w:w="936" w:type="dxa"/>
            <w:tcBorders>
              <w:top w:val="nil"/>
              <w:left w:val="nil"/>
              <w:bottom w:val="nil"/>
              <w:right w:val="nil"/>
            </w:tcBorders>
            <w:shd w:val="clear" w:color="auto" w:fill="auto"/>
            <w:noWrap/>
            <w:vAlign w:val="bottom"/>
            <w:hideMark/>
          </w:tcPr>
          <w:p w14:paraId="31719072"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(0.12)</w:t>
            </w:r>
          </w:p>
        </w:tc>
        <w:tc>
          <w:tcPr>
            <w:tcW w:w="1190" w:type="dxa"/>
            <w:tcBorders>
              <w:top w:val="nil"/>
              <w:left w:val="nil"/>
              <w:bottom w:val="nil"/>
              <w:right w:val="nil"/>
            </w:tcBorders>
            <w:shd w:val="clear" w:color="auto" w:fill="auto"/>
            <w:noWrap/>
            <w:vAlign w:val="bottom"/>
            <w:hideMark/>
          </w:tcPr>
          <w:p w14:paraId="6CBF36EF"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(0.01)</w:t>
            </w:r>
          </w:p>
        </w:tc>
        <w:tc>
          <w:tcPr>
            <w:tcW w:w="1134" w:type="dxa"/>
            <w:tcBorders>
              <w:top w:val="nil"/>
              <w:left w:val="nil"/>
              <w:bottom w:val="nil"/>
              <w:right w:val="nil"/>
            </w:tcBorders>
            <w:shd w:val="clear" w:color="auto" w:fill="auto"/>
            <w:noWrap/>
            <w:vAlign w:val="bottom"/>
            <w:hideMark/>
          </w:tcPr>
          <w:p w14:paraId="7EAB60A3"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(0.16)</w:t>
            </w:r>
          </w:p>
        </w:tc>
      </w:tr>
      <w:tr w:rsidR="00946BDF" w:rsidRPr="000F3D65" w14:paraId="686B312B" w14:textId="77777777" w:rsidTr="00C826CF">
        <w:trPr>
          <w:trHeight w:val="240"/>
        </w:trPr>
        <w:tc>
          <w:tcPr>
            <w:tcW w:w="2421" w:type="dxa"/>
            <w:tcBorders>
              <w:top w:val="nil"/>
              <w:left w:val="nil"/>
              <w:bottom w:val="nil"/>
              <w:right w:val="nil"/>
            </w:tcBorders>
            <w:shd w:val="clear" w:color="auto" w:fill="auto"/>
            <w:noWrap/>
            <w:vAlign w:val="bottom"/>
            <w:hideMark/>
          </w:tcPr>
          <w:p w14:paraId="1FD3594F" w14:textId="77777777" w:rsidR="00946BDF" w:rsidRPr="000F3D65" w:rsidRDefault="00946BDF" w:rsidP="00C826CF">
            <w:pPr>
              <w:spacing w:after="0" w:line="240" w:lineRule="auto"/>
              <w:rPr>
                <w:rFonts w:ascii="Calibri" w:eastAsia="Times New Roman" w:hAnsi="Calibri"/>
                <w:color w:val="000000"/>
                <w:sz w:val="16"/>
                <w:szCs w:val="16"/>
                <w:lang w:eastAsia="en-AU"/>
              </w:rPr>
            </w:pPr>
            <w:proofErr w:type="spellStart"/>
            <w:r w:rsidRPr="000F3D65">
              <w:rPr>
                <w:rFonts w:ascii="Calibri" w:eastAsia="Times New Roman" w:hAnsi="Calibri"/>
                <w:color w:val="000000"/>
                <w:sz w:val="16"/>
                <w:szCs w:val="16"/>
                <w:lang w:eastAsia="en-AU"/>
              </w:rPr>
              <w:t>pvalue</w:t>
            </w:r>
            <w:proofErr w:type="spellEnd"/>
          </w:p>
        </w:tc>
        <w:tc>
          <w:tcPr>
            <w:tcW w:w="1003" w:type="dxa"/>
            <w:tcBorders>
              <w:top w:val="nil"/>
              <w:left w:val="nil"/>
              <w:bottom w:val="nil"/>
              <w:right w:val="nil"/>
            </w:tcBorders>
            <w:shd w:val="clear" w:color="auto" w:fill="auto"/>
            <w:noWrap/>
            <w:vAlign w:val="bottom"/>
            <w:hideMark/>
          </w:tcPr>
          <w:p w14:paraId="0A160192"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0.11</w:t>
            </w:r>
          </w:p>
        </w:tc>
        <w:tc>
          <w:tcPr>
            <w:tcW w:w="1003" w:type="dxa"/>
            <w:tcBorders>
              <w:top w:val="nil"/>
              <w:left w:val="nil"/>
              <w:bottom w:val="nil"/>
              <w:right w:val="nil"/>
            </w:tcBorders>
            <w:shd w:val="clear" w:color="auto" w:fill="auto"/>
            <w:noWrap/>
            <w:vAlign w:val="bottom"/>
            <w:hideMark/>
          </w:tcPr>
          <w:p w14:paraId="0946F7AA"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0.20</w:t>
            </w:r>
          </w:p>
        </w:tc>
        <w:tc>
          <w:tcPr>
            <w:tcW w:w="1003" w:type="dxa"/>
            <w:tcBorders>
              <w:top w:val="nil"/>
              <w:left w:val="nil"/>
              <w:bottom w:val="nil"/>
              <w:right w:val="nil"/>
            </w:tcBorders>
            <w:shd w:val="clear" w:color="auto" w:fill="auto"/>
            <w:noWrap/>
            <w:vAlign w:val="bottom"/>
            <w:hideMark/>
          </w:tcPr>
          <w:p w14:paraId="0297DC06"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0.45</w:t>
            </w:r>
          </w:p>
        </w:tc>
        <w:tc>
          <w:tcPr>
            <w:tcW w:w="1374" w:type="dxa"/>
            <w:tcBorders>
              <w:top w:val="nil"/>
              <w:left w:val="nil"/>
              <w:bottom w:val="nil"/>
              <w:right w:val="nil"/>
            </w:tcBorders>
            <w:shd w:val="clear" w:color="auto" w:fill="auto"/>
            <w:noWrap/>
            <w:vAlign w:val="bottom"/>
            <w:hideMark/>
          </w:tcPr>
          <w:p w14:paraId="16E08C8D"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0.69</w:t>
            </w:r>
          </w:p>
        </w:tc>
        <w:tc>
          <w:tcPr>
            <w:tcW w:w="1560" w:type="dxa"/>
            <w:tcBorders>
              <w:top w:val="nil"/>
              <w:left w:val="nil"/>
              <w:bottom w:val="nil"/>
              <w:right w:val="nil"/>
            </w:tcBorders>
            <w:shd w:val="clear" w:color="auto" w:fill="auto"/>
            <w:noWrap/>
            <w:vAlign w:val="bottom"/>
            <w:hideMark/>
          </w:tcPr>
          <w:p w14:paraId="3F7CC3CF"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0.53</w:t>
            </w:r>
          </w:p>
        </w:tc>
        <w:tc>
          <w:tcPr>
            <w:tcW w:w="1417" w:type="dxa"/>
            <w:tcBorders>
              <w:top w:val="nil"/>
              <w:left w:val="nil"/>
              <w:bottom w:val="nil"/>
              <w:right w:val="nil"/>
            </w:tcBorders>
            <w:shd w:val="clear" w:color="auto" w:fill="auto"/>
            <w:noWrap/>
            <w:vAlign w:val="bottom"/>
            <w:hideMark/>
          </w:tcPr>
          <w:p w14:paraId="3070AABA"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0.63</w:t>
            </w:r>
          </w:p>
        </w:tc>
        <w:tc>
          <w:tcPr>
            <w:tcW w:w="1418" w:type="dxa"/>
            <w:tcBorders>
              <w:top w:val="nil"/>
              <w:left w:val="nil"/>
              <w:bottom w:val="nil"/>
              <w:right w:val="nil"/>
            </w:tcBorders>
            <w:shd w:val="clear" w:color="auto" w:fill="auto"/>
            <w:noWrap/>
            <w:vAlign w:val="bottom"/>
            <w:hideMark/>
          </w:tcPr>
          <w:p w14:paraId="6D5262D5"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0.11</w:t>
            </w:r>
          </w:p>
        </w:tc>
        <w:tc>
          <w:tcPr>
            <w:tcW w:w="936" w:type="dxa"/>
            <w:tcBorders>
              <w:top w:val="nil"/>
              <w:left w:val="nil"/>
              <w:bottom w:val="nil"/>
              <w:right w:val="nil"/>
            </w:tcBorders>
            <w:shd w:val="clear" w:color="auto" w:fill="auto"/>
            <w:noWrap/>
            <w:vAlign w:val="bottom"/>
            <w:hideMark/>
          </w:tcPr>
          <w:p w14:paraId="0CA6673D"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0.39</w:t>
            </w:r>
          </w:p>
        </w:tc>
        <w:tc>
          <w:tcPr>
            <w:tcW w:w="1190" w:type="dxa"/>
            <w:tcBorders>
              <w:top w:val="nil"/>
              <w:left w:val="nil"/>
              <w:bottom w:val="nil"/>
              <w:right w:val="nil"/>
            </w:tcBorders>
            <w:shd w:val="clear" w:color="auto" w:fill="auto"/>
            <w:noWrap/>
            <w:vAlign w:val="bottom"/>
            <w:hideMark/>
          </w:tcPr>
          <w:p w14:paraId="66D34B53"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0.54</w:t>
            </w:r>
          </w:p>
        </w:tc>
        <w:tc>
          <w:tcPr>
            <w:tcW w:w="1134" w:type="dxa"/>
            <w:tcBorders>
              <w:top w:val="nil"/>
              <w:left w:val="nil"/>
              <w:bottom w:val="nil"/>
              <w:right w:val="nil"/>
            </w:tcBorders>
            <w:shd w:val="clear" w:color="auto" w:fill="auto"/>
            <w:noWrap/>
            <w:vAlign w:val="bottom"/>
            <w:hideMark/>
          </w:tcPr>
          <w:p w14:paraId="52FDA9E2"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0.13</w:t>
            </w:r>
          </w:p>
        </w:tc>
      </w:tr>
      <w:tr w:rsidR="00946BDF" w:rsidRPr="000F3D65" w14:paraId="577A8C9D" w14:textId="77777777" w:rsidTr="00C826CF">
        <w:trPr>
          <w:trHeight w:val="240"/>
        </w:trPr>
        <w:tc>
          <w:tcPr>
            <w:tcW w:w="2421" w:type="dxa"/>
            <w:tcBorders>
              <w:top w:val="nil"/>
              <w:left w:val="nil"/>
              <w:bottom w:val="nil"/>
              <w:right w:val="nil"/>
            </w:tcBorders>
            <w:shd w:val="clear" w:color="auto" w:fill="auto"/>
            <w:noWrap/>
            <w:vAlign w:val="bottom"/>
            <w:hideMark/>
          </w:tcPr>
          <w:p w14:paraId="734A384D" w14:textId="77777777" w:rsidR="00946BDF" w:rsidRPr="000F3D65" w:rsidRDefault="00946BDF" w:rsidP="00C826CF">
            <w:pPr>
              <w:spacing w:after="0" w:line="240" w:lineRule="auto"/>
              <w:rPr>
                <w:rFonts w:ascii="Arial" w:eastAsia="Times New Roman" w:hAnsi="Arial" w:cs="Arial"/>
                <w:color w:val="auto"/>
                <w:sz w:val="16"/>
                <w:szCs w:val="16"/>
                <w:lang w:eastAsia="en-AU"/>
              </w:rPr>
            </w:pPr>
            <w:r w:rsidRPr="000F3D65">
              <w:rPr>
                <w:rFonts w:ascii="Arial" w:eastAsia="Times New Roman" w:hAnsi="Arial" w:cs="Arial"/>
                <w:color w:val="auto"/>
                <w:sz w:val="16"/>
                <w:szCs w:val="16"/>
                <w:lang w:eastAsia="en-AU"/>
              </w:rPr>
              <w:t>Wine grapes (tonne)</w:t>
            </w:r>
          </w:p>
        </w:tc>
        <w:tc>
          <w:tcPr>
            <w:tcW w:w="1003" w:type="dxa"/>
            <w:tcBorders>
              <w:top w:val="nil"/>
              <w:left w:val="nil"/>
              <w:bottom w:val="nil"/>
              <w:right w:val="nil"/>
            </w:tcBorders>
            <w:shd w:val="clear" w:color="auto" w:fill="auto"/>
            <w:noWrap/>
            <w:vAlign w:val="bottom"/>
            <w:hideMark/>
          </w:tcPr>
          <w:p w14:paraId="015EE194"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-1.54</w:t>
            </w:r>
          </w:p>
        </w:tc>
        <w:tc>
          <w:tcPr>
            <w:tcW w:w="1003" w:type="dxa"/>
            <w:tcBorders>
              <w:top w:val="nil"/>
              <w:left w:val="nil"/>
              <w:bottom w:val="nil"/>
              <w:right w:val="nil"/>
            </w:tcBorders>
            <w:shd w:val="clear" w:color="auto" w:fill="auto"/>
            <w:noWrap/>
            <w:vAlign w:val="bottom"/>
            <w:hideMark/>
          </w:tcPr>
          <w:p w14:paraId="3000AB21"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-1.82</w:t>
            </w:r>
          </w:p>
        </w:tc>
        <w:tc>
          <w:tcPr>
            <w:tcW w:w="1003" w:type="dxa"/>
            <w:tcBorders>
              <w:top w:val="nil"/>
              <w:left w:val="nil"/>
              <w:bottom w:val="nil"/>
              <w:right w:val="nil"/>
            </w:tcBorders>
            <w:shd w:val="clear" w:color="auto" w:fill="auto"/>
            <w:noWrap/>
            <w:vAlign w:val="bottom"/>
            <w:hideMark/>
          </w:tcPr>
          <w:p w14:paraId="24B1EBF4"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5.89</w:t>
            </w:r>
          </w:p>
        </w:tc>
        <w:tc>
          <w:tcPr>
            <w:tcW w:w="1374" w:type="dxa"/>
            <w:tcBorders>
              <w:top w:val="nil"/>
              <w:left w:val="nil"/>
              <w:bottom w:val="nil"/>
              <w:right w:val="nil"/>
            </w:tcBorders>
            <w:shd w:val="clear" w:color="auto" w:fill="auto"/>
            <w:noWrap/>
            <w:vAlign w:val="bottom"/>
            <w:hideMark/>
          </w:tcPr>
          <w:p w14:paraId="58B5C23F"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1.00</w:t>
            </w:r>
          </w:p>
        </w:tc>
        <w:tc>
          <w:tcPr>
            <w:tcW w:w="1560" w:type="dxa"/>
            <w:tcBorders>
              <w:top w:val="nil"/>
              <w:left w:val="nil"/>
              <w:bottom w:val="nil"/>
              <w:right w:val="nil"/>
            </w:tcBorders>
            <w:shd w:val="clear" w:color="auto" w:fill="auto"/>
            <w:noWrap/>
            <w:vAlign w:val="bottom"/>
            <w:hideMark/>
          </w:tcPr>
          <w:p w14:paraId="4FE9E1D6"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-0.23</w:t>
            </w:r>
          </w:p>
        </w:tc>
        <w:tc>
          <w:tcPr>
            <w:tcW w:w="1417" w:type="dxa"/>
            <w:tcBorders>
              <w:top w:val="nil"/>
              <w:left w:val="nil"/>
              <w:bottom w:val="nil"/>
              <w:right w:val="nil"/>
            </w:tcBorders>
            <w:shd w:val="clear" w:color="auto" w:fill="auto"/>
            <w:noWrap/>
            <w:vAlign w:val="bottom"/>
            <w:hideMark/>
          </w:tcPr>
          <w:p w14:paraId="5A89A2F6"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-0.96</w:t>
            </w:r>
          </w:p>
        </w:tc>
        <w:tc>
          <w:tcPr>
            <w:tcW w:w="1418" w:type="dxa"/>
            <w:tcBorders>
              <w:top w:val="nil"/>
              <w:left w:val="nil"/>
              <w:bottom w:val="nil"/>
              <w:right w:val="nil"/>
            </w:tcBorders>
            <w:shd w:val="clear" w:color="auto" w:fill="auto"/>
            <w:noWrap/>
            <w:vAlign w:val="bottom"/>
            <w:hideMark/>
          </w:tcPr>
          <w:p w14:paraId="6D3D977F"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0.55</w:t>
            </w:r>
          </w:p>
        </w:tc>
        <w:tc>
          <w:tcPr>
            <w:tcW w:w="936" w:type="dxa"/>
            <w:tcBorders>
              <w:top w:val="nil"/>
              <w:left w:val="nil"/>
              <w:bottom w:val="nil"/>
              <w:right w:val="nil"/>
            </w:tcBorders>
            <w:shd w:val="clear" w:color="auto" w:fill="auto"/>
            <w:noWrap/>
            <w:vAlign w:val="bottom"/>
            <w:hideMark/>
          </w:tcPr>
          <w:p w14:paraId="6EE9E50F"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-0.76</w:t>
            </w:r>
          </w:p>
        </w:tc>
        <w:tc>
          <w:tcPr>
            <w:tcW w:w="1190" w:type="dxa"/>
            <w:tcBorders>
              <w:top w:val="nil"/>
              <w:left w:val="nil"/>
              <w:bottom w:val="nil"/>
              <w:right w:val="nil"/>
            </w:tcBorders>
            <w:shd w:val="clear" w:color="auto" w:fill="auto"/>
            <w:noWrap/>
            <w:vAlign w:val="bottom"/>
            <w:hideMark/>
          </w:tcPr>
          <w:p w14:paraId="1E056F74"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0.11</w:t>
            </w:r>
          </w:p>
        </w:tc>
        <w:tc>
          <w:tcPr>
            <w:tcW w:w="1134" w:type="dxa"/>
            <w:tcBorders>
              <w:top w:val="nil"/>
              <w:left w:val="nil"/>
              <w:bottom w:val="nil"/>
              <w:right w:val="nil"/>
            </w:tcBorders>
            <w:shd w:val="clear" w:color="auto" w:fill="auto"/>
            <w:noWrap/>
            <w:vAlign w:val="bottom"/>
            <w:hideMark/>
          </w:tcPr>
          <w:p w14:paraId="51918A7C"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0.36</w:t>
            </w:r>
          </w:p>
        </w:tc>
      </w:tr>
      <w:tr w:rsidR="00946BDF" w:rsidRPr="000F3D65" w14:paraId="5A1C7A29" w14:textId="77777777" w:rsidTr="00C826CF">
        <w:trPr>
          <w:trHeight w:val="240"/>
        </w:trPr>
        <w:tc>
          <w:tcPr>
            <w:tcW w:w="2421" w:type="dxa"/>
            <w:tcBorders>
              <w:top w:val="nil"/>
              <w:left w:val="nil"/>
              <w:bottom w:val="nil"/>
              <w:right w:val="nil"/>
            </w:tcBorders>
            <w:shd w:val="clear" w:color="auto" w:fill="auto"/>
            <w:noWrap/>
            <w:vAlign w:val="bottom"/>
            <w:hideMark/>
          </w:tcPr>
          <w:p w14:paraId="13714D83" w14:textId="77777777" w:rsidR="00946BDF" w:rsidRPr="000F3D65" w:rsidRDefault="00946BDF" w:rsidP="00C826CF">
            <w:pPr>
              <w:spacing w:after="0" w:line="240" w:lineRule="auto"/>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se</w:t>
            </w:r>
          </w:p>
        </w:tc>
        <w:tc>
          <w:tcPr>
            <w:tcW w:w="1003" w:type="dxa"/>
            <w:tcBorders>
              <w:top w:val="nil"/>
              <w:left w:val="nil"/>
              <w:bottom w:val="nil"/>
              <w:right w:val="nil"/>
            </w:tcBorders>
            <w:shd w:val="clear" w:color="auto" w:fill="auto"/>
            <w:noWrap/>
            <w:vAlign w:val="bottom"/>
            <w:hideMark/>
          </w:tcPr>
          <w:p w14:paraId="7CB75255"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(0.73)</w:t>
            </w:r>
          </w:p>
        </w:tc>
        <w:tc>
          <w:tcPr>
            <w:tcW w:w="1003" w:type="dxa"/>
            <w:tcBorders>
              <w:top w:val="nil"/>
              <w:left w:val="nil"/>
              <w:bottom w:val="nil"/>
              <w:right w:val="nil"/>
            </w:tcBorders>
            <w:shd w:val="clear" w:color="auto" w:fill="auto"/>
            <w:noWrap/>
            <w:vAlign w:val="bottom"/>
            <w:hideMark/>
          </w:tcPr>
          <w:p w14:paraId="1FDE8C7A"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(1.57)</w:t>
            </w:r>
          </w:p>
        </w:tc>
        <w:tc>
          <w:tcPr>
            <w:tcW w:w="1003" w:type="dxa"/>
            <w:tcBorders>
              <w:top w:val="nil"/>
              <w:left w:val="nil"/>
              <w:bottom w:val="nil"/>
              <w:right w:val="nil"/>
            </w:tcBorders>
            <w:shd w:val="clear" w:color="auto" w:fill="auto"/>
            <w:noWrap/>
            <w:vAlign w:val="bottom"/>
            <w:hideMark/>
          </w:tcPr>
          <w:p w14:paraId="37BFF911"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(3.78)</w:t>
            </w:r>
          </w:p>
        </w:tc>
        <w:tc>
          <w:tcPr>
            <w:tcW w:w="1374" w:type="dxa"/>
            <w:tcBorders>
              <w:top w:val="nil"/>
              <w:left w:val="nil"/>
              <w:bottom w:val="nil"/>
              <w:right w:val="nil"/>
            </w:tcBorders>
            <w:shd w:val="clear" w:color="auto" w:fill="auto"/>
            <w:noWrap/>
            <w:vAlign w:val="bottom"/>
            <w:hideMark/>
          </w:tcPr>
          <w:p w14:paraId="5AC2C55C"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(1.59)</w:t>
            </w:r>
          </w:p>
        </w:tc>
        <w:tc>
          <w:tcPr>
            <w:tcW w:w="1560" w:type="dxa"/>
            <w:tcBorders>
              <w:top w:val="nil"/>
              <w:left w:val="nil"/>
              <w:bottom w:val="nil"/>
              <w:right w:val="nil"/>
            </w:tcBorders>
            <w:shd w:val="clear" w:color="auto" w:fill="auto"/>
            <w:noWrap/>
            <w:vAlign w:val="bottom"/>
            <w:hideMark/>
          </w:tcPr>
          <w:p w14:paraId="7D1A3F7F"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(0.20)</w:t>
            </w:r>
          </w:p>
        </w:tc>
        <w:tc>
          <w:tcPr>
            <w:tcW w:w="1417" w:type="dxa"/>
            <w:tcBorders>
              <w:top w:val="nil"/>
              <w:left w:val="nil"/>
              <w:bottom w:val="nil"/>
              <w:right w:val="nil"/>
            </w:tcBorders>
            <w:shd w:val="clear" w:color="auto" w:fill="auto"/>
            <w:noWrap/>
            <w:vAlign w:val="bottom"/>
            <w:hideMark/>
          </w:tcPr>
          <w:p w14:paraId="7302EC9C"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(0.33)</w:t>
            </w:r>
          </w:p>
        </w:tc>
        <w:tc>
          <w:tcPr>
            <w:tcW w:w="1418" w:type="dxa"/>
            <w:tcBorders>
              <w:top w:val="nil"/>
              <w:left w:val="nil"/>
              <w:bottom w:val="nil"/>
              <w:right w:val="nil"/>
            </w:tcBorders>
            <w:shd w:val="clear" w:color="auto" w:fill="auto"/>
            <w:noWrap/>
            <w:vAlign w:val="bottom"/>
            <w:hideMark/>
          </w:tcPr>
          <w:p w14:paraId="523C1814"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(1.28)</w:t>
            </w:r>
          </w:p>
        </w:tc>
        <w:tc>
          <w:tcPr>
            <w:tcW w:w="936" w:type="dxa"/>
            <w:tcBorders>
              <w:top w:val="nil"/>
              <w:left w:val="nil"/>
              <w:bottom w:val="nil"/>
              <w:right w:val="nil"/>
            </w:tcBorders>
            <w:shd w:val="clear" w:color="auto" w:fill="auto"/>
            <w:noWrap/>
            <w:vAlign w:val="bottom"/>
            <w:hideMark/>
          </w:tcPr>
          <w:p w14:paraId="66749766"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(0.48)</w:t>
            </w:r>
          </w:p>
        </w:tc>
        <w:tc>
          <w:tcPr>
            <w:tcW w:w="1190" w:type="dxa"/>
            <w:tcBorders>
              <w:top w:val="nil"/>
              <w:left w:val="nil"/>
              <w:bottom w:val="nil"/>
              <w:right w:val="nil"/>
            </w:tcBorders>
            <w:shd w:val="clear" w:color="auto" w:fill="auto"/>
            <w:noWrap/>
            <w:vAlign w:val="bottom"/>
            <w:hideMark/>
          </w:tcPr>
          <w:p w14:paraId="21E0FF9F"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(0.05)</w:t>
            </w:r>
          </w:p>
        </w:tc>
        <w:tc>
          <w:tcPr>
            <w:tcW w:w="1134" w:type="dxa"/>
            <w:tcBorders>
              <w:top w:val="nil"/>
              <w:left w:val="nil"/>
              <w:bottom w:val="nil"/>
              <w:right w:val="nil"/>
            </w:tcBorders>
            <w:shd w:val="clear" w:color="auto" w:fill="auto"/>
            <w:noWrap/>
            <w:vAlign w:val="bottom"/>
            <w:hideMark/>
          </w:tcPr>
          <w:p w14:paraId="4FBB28E3"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(0.15)</w:t>
            </w:r>
          </w:p>
        </w:tc>
      </w:tr>
      <w:tr w:rsidR="00946BDF" w:rsidRPr="000F3D65" w14:paraId="36E183A5" w14:textId="77777777" w:rsidTr="00C826CF">
        <w:trPr>
          <w:trHeight w:val="240"/>
        </w:trPr>
        <w:tc>
          <w:tcPr>
            <w:tcW w:w="2421" w:type="dxa"/>
            <w:tcBorders>
              <w:top w:val="nil"/>
              <w:left w:val="nil"/>
              <w:bottom w:val="nil"/>
              <w:right w:val="nil"/>
            </w:tcBorders>
            <w:shd w:val="clear" w:color="auto" w:fill="auto"/>
            <w:noWrap/>
            <w:vAlign w:val="bottom"/>
            <w:hideMark/>
          </w:tcPr>
          <w:p w14:paraId="11874DBD" w14:textId="77777777" w:rsidR="00946BDF" w:rsidRPr="000F3D65" w:rsidRDefault="00946BDF" w:rsidP="00C826CF">
            <w:pPr>
              <w:spacing w:after="0" w:line="240" w:lineRule="auto"/>
              <w:rPr>
                <w:rFonts w:ascii="Calibri" w:eastAsia="Times New Roman" w:hAnsi="Calibri"/>
                <w:color w:val="000000"/>
                <w:sz w:val="16"/>
                <w:szCs w:val="16"/>
                <w:lang w:eastAsia="en-AU"/>
              </w:rPr>
            </w:pPr>
            <w:proofErr w:type="spellStart"/>
            <w:r w:rsidRPr="000F3D65">
              <w:rPr>
                <w:rFonts w:ascii="Calibri" w:eastAsia="Times New Roman" w:hAnsi="Calibri"/>
                <w:color w:val="000000"/>
                <w:sz w:val="16"/>
                <w:szCs w:val="16"/>
                <w:lang w:eastAsia="en-AU"/>
              </w:rPr>
              <w:t>pvalue</w:t>
            </w:r>
            <w:proofErr w:type="spellEnd"/>
          </w:p>
        </w:tc>
        <w:tc>
          <w:tcPr>
            <w:tcW w:w="1003" w:type="dxa"/>
            <w:tcBorders>
              <w:top w:val="nil"/>
              <w:left w:val="nil"/>
              <w:bottom w:val="nil"/>
              <w:right w:val="nil"/>
            </w:tcBorders>
            <w:shd w:val="clear" w:color="auto" w:fill="auto"/>
            <w:noWrap/>
            <w:vAlign w:val="bottom"/>
            <w:hideMark/>
          </w:tcPr>
          <w:p w14:paraId="0EBE1325"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0.03</w:t>
            </w:r>
          </w:p>
        </w:tc>
        <w:tc>
          <w:tcPr>
            <w:tcW w:w="1003" w:type="dxa"/>
            <w:tcBorders>
              <w:top w:val="nil"/>
              <w:left w:val="nil"/>
              <w:bottom w:val="nil"/>
              <w:right w:val="nil"/>
            </w:tcBorders>
            <w:shd w:val="clear" w:color="auto" w:fill="auto"/>
            <w:noWrap/>
            <w:vAlign w:val="bottom"/>
            <w:hideMark/>
          </w:tcPr>
          <w:p w14:paraId="2CF130DC"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0.25</w:t>
            </w:r>
          </w:p>
        </w:tc>
        <w:tc>
          <w:tcPr>
            <w:tcW w:w="1003" w:type="dxa"/>
            <w:tcBorders>
              <w:top w:val="nil"/>
              <w:left w:val="nil"/>
              <w:bottom w:val="nil"/>
              <w:right w:val="nil"/>
            </w:tcBorders>
            <w:shd w:val="clear" w:color="auto" w:fill="auto"/>
            <w:noWrap/>
            <w:vAlign w:val="bottom"/>
            <w:hideMark/>
          </w:tcPr>
          <w:p w14:paraId="3BEC2729"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0.12</w:t>
            </w:r>
          </w:p>
        </w:tc>
        <w:tc>
          <w:tcPr>
            <w:tcW w:w="1374" w:type="dxa"/>
            <w:tcBorders>
              <w:top w:val="nil"/>
              <w:left w:val="nil"/>
              <w:bottom w:val="nil"/>
              <w:right w:val="nil"/>
            </w:tcBorders>
            <w:shd w:val="clear" w:color="auto" w:fill="auto"/>
            <w:noWrap/>
            <w:vAlign w:val="bottom"/>
            <w:hideMark/>
          </w:tcPr>
          <w:p w14:paraId="6DA7356B"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0.53</w:t>
            </w:r>
          </w:p>
        </w:tc>
        <w:tc>
          <w:tcPr>
            <w:tcW w:w="1560" w:type="dxa"/>
            <w:tcBorders>
              <w:top w:val="nil"/>
              <w:left w:val="nil"/>
              <w:bottom w:val="nil"/>
              <w:right w:val="nil"/>
            </w:tcBorders>
            <w:shd w:val="clear" w:color="auto" w:fill="auto"/>
            <w:noWrap/>
            <w:vAlign w:val="bottom"/>
            <w:hideMark/>
          </w:tcPr>
          <w:p w14:paraId="42B94ECB"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0.29</w:t>
            </w:r>
          </w:p>
        </w:tc>
        <w:tc>
          <w:tcPr>
            <w:tcW w:w="1417" w:type="dxa"/>
            <w:tcBorders>
              <w:top w:val="nil"/>
              <w:left w:val="nil"/>
              <w:bottom w:val="nil"/>
              <w:right w:val="nil"/>
            </w:tcBorders>
            <w:shd w:val="clear" w:color="auto" w:fill="auto"/>
            <w:noWrap/>
            <w:vAlign w:val="bottom"/>
            <w:hideMark/>
          </w:tcPr>
          <w:p w14:paraId="5A10A493"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0.00</w:t>
            </w:r>
          </w:p>
        </w:tc>
        <w:tc>
          <w:tcPr>
            <w:tcW w:w="1418" w:type="dxa"/>
            <w:tcBorders>
              <w:top w:val="nil"/>
              <w:left w:val="nil"/>
              <w:bottom w:val="nil"/>
              <w:right w:val="nil"/>
            </w:tcBorders>
            <w:shd w:val="clear" w:color="auto" w:fill="auto"/>
            <w:noWrap/>
            <w:vAlign w:val="bottom"/>
            <w:hideMark/>
          </w:tcPr>
          <w:p w14:paraId="4B868BA5"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0.67</w:t>
            </w:r>
          </w:p>
        </w:tc>
        <w:tc>
          <w:tcPr>
            <w:tcW w:w="936" w:type="dxa"/>
            <w:tcBorders>
              <w:top w:val="nil"/>
              <w:left w:val="nil"/>
              <w:bottom w:val="nil"/>
              <w:right w:val="nil"/>
            </w:tcBorders>
            <w:shd w:val="clear" w:color="auto" w:fill="auto"/>
            <w:noWrap/>
            <w:vAlign w:val="bottom"/>
            <w:hideMark/>
          </w:tcPr>
          <w:p w14:paraId="03A81688"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0.11</w:t>
            </w:r>
          </w:p>
        </w:tc>
        <w:tc>
          <w:tcPr>
            <w:tcW w:w="1190" w:type="dxa"/>
            <w:tcBorders>
              <w:top w:val="nil"/>
              <w:left w:val="nil"/>
              <w:bottom w:val="nil"/>
              <w:right w:val="nil"/>
            </w:tcBorders>
            <w:shd w:val="clear" w:color="auto" w:fill="auto"/>
            <w:noWrap/>
            <w:vAlign w:val="bottom"/>
            <w:hideMark/>
          </w:tcPr>
          <w:p w14:paraId="62750DDC"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0.02</w:t>
            </w:r>
          </w:p>
        </w:tc>
        <w:tc>
          <w:tcPr>
            <w:tcW w:w="1134" w:type="dxa"/>
            <w:tcBorders>
              <w:top w:val="nil"/>
              <w:left w:val="nil"/>
              <w:bottom w:val="nil"/>
              <w:right w:val="nil"/>
            </w:tcBorders>
            <w:shd w:val="clear" w:color="auto" w:fill="auto"/>
            <w:noWrap/>
            <w:vAlign w:val="bottom"/>
            <w:hideMark/>
          </w:tcPr>
          <w:p w14:paraId="3FA1A270"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0.01</w:t>
            </w:r>
          </w:p>
        </w:tc>
      </w:tr>
      <w:tr w:rsidR="00946BDF" w:rsidRPr="000F3D65" w14:paraId="1D2FD73D" w14:textId="77777777" w:rsidTr="00C826CF">
        <w:trPr>
          <w:trHeight w:val="240"/>
        </w:trPr>
        <w:tc>
          <w:tcPr>
            <w:tcW w:w="2421" w:type="dxa"/>
            <w:tcBorders>
              <w:top w:val="nil"/>
              <w:left w:val="nil"/>
              <w:bottom w:val="nil"/>
              <w:right w:val="nil"/>
            </w:tcBorders>
            <w:shd w:val="clear" w:color="auto" w:fill="auto"/>
            <w:noWrap/>
            <w:vAlign w:val="bottom"/>
            <w:hideMark/>
          </w:tcPr>
          <w:p w14:paraId="04842C6F" w14:textId="77777777" w:rsidR="00946BDF" w:rsidRPr="000F3D65" w:rsidRDefault="00946BDF" w:rsidP="00C826CF">
            <w:pPr>
              <w:spacing w:after="0" w:line="240" w:lineRule="auto"/>
              <w:rPr>
                <w:rFonts w:ascii="Arial" w:eastAsia="Times New Roman" w:hAnsi="Arial" w:cs="Arial"/>
                <w:color w:val="auto"/>
                <w:sz w:val="16"/>
                <w:szCs w:val="16"/>
                <w:lang w:eastAsia="en-AU"/>
              </w:rPr>
            </w:pPr>
            <w:r w:rsidRPr="000F3D65">
              <w:rPr>
                <w:rFonts w:ascii="Arial" w:eastAsia="Times New Roman" w:hAnsi="Arial" w:cs="Arial"/>
                <w:color w:val="auto"/>
                <w:sz w:val="16"/>
                <w:szCs w:val="16"/>
                <w:lang w:eastAsia="en-AU"/>
              </w:rPr>
              <w:t>vegetables  (tonne)</w:t>
            </w:r>
          </w:p>
        </w:tc>
        <w:tc>
          <w:tcPr>
            <w:tcW w:w="1003" w:type="dxa"/>
            <w:tcBorders>
              <w:top w:val="nil"/>
              <w:left w:val="nil"/>
              <w:bottom w:val="nil"/>
              <w:right w:val="nil"/>
            </w:tcBorders>
            <w:shd w:val="clear" w:color="auto" w:fill="auto"/>
            <w:noWrap/>
            <w:vAlign w:val="bottom"/>
            <w:hideMark/>
          </w:tcPr>
          <w:p w14:paraId="5DA9497B"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-0.74</w:t>
            </w:r>
          </w:p>
        </w:tc>
        <w:tc>
          <w:tcPr>
            <w:tcW w:w="1003" w:type="dxa"/>
            <w:tcBorders>
              <w:top w:val="nil"/>
              <w:left w:val="nil"/>
              <w:bottom w:val="nil"/>
              <w:right w:val="nil"/>
            </w:tcBorders>
            <w:shd w:val="clear" w:color="auto" w:fill="auto"/>
            <w:noWrap/>
            <w:vAlign w:val="bottom"/>
            <w:hideMark/>
          </w:tcPr>
          <w:p w14:paraId="4274E580"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0.05</w:t>
            </w:r>
          </w:p>
        </w:tc>
        <w:tc>
          <w:tcPr>
            <w:tcW w:w="1003" w:type="dxa"/>
            <w:tcBorders>
              <w:top w:val="nil"/>
              <w:left w:val="nil"/>
              <w:bottom w:val="nil"/>
              <w:right w:val="nil"/>
            </w:tcBorders>
            <w:shd w:val="clear" w:color="auto" w:fill="auto"/>
            <w:noWrap/>
            <w:vAlign w:val="bottom"/>
            <w:hideMark/>
          </w:tcPr>
          <w:p w14:paraId="199535F8"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1.03</w:t>
            </w:r>
          </w:p>
        </w:tc>
        <w:tc>
          <w:tcPr>
            <w:tcW w:w="1374" w:type="dxa"/>
            <w:tcBorders>
              <w:top w:val="nil"/>
              <w:left w:val="nil"/>
              <w:bottom w:val="nil"/>
              <w:right w:val="nil"/>
            </w:tcBorders>
            <w:shd w:val="clear" w:color="auto" w:fill="auto"/>
            <w:noWrap/>
            <w:vAlign w:val="bottom"/>
            <w:hideMark/>
          </w:tcPr>
          <w:p w14:paraId="0C44361A"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0.21</w:t>
            </w:r>
          </w:p>
        </w:tc>
        <w:tc>
          <w:tcPr>
            <w:tcW w:w="1560" w:type="dxa"/>
            <w:tcBorders>
              <w:top w:val="nil"/>
              <w:left w:val="nil"/>
              <w:bottom w:val="nil"/>
              <w:right w:val="nil"/>
            </w:tcBorders>
            <w:shd w:val="clear" w:color="auto" w:fill="auto"/>
            <w:noWrap/>
            <w:vAlign w:val="bottom"/>
            <w:hideMark/>
          </w:tcPr>
          <w:p w14:paraId="2FDC301B"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-0.10</w:t>
            </w:r>
          </w:p>
        </w:tc>
        <w:tc>
          <w:tcPr>
            <w:tcW w:w="1417" w:type="dxa"/>
            <w:tcBorders>
              <w:top w:val="nil"/>
              <w:left w:val="nil"/>
              <w:bottom w:val="nil"/>
              <w:right w:val="nil"/>
            </w:tcBorders>
            <w:shd w:val="clear" w:color="auto" w:fill="auto"/>
            <w:noWrap/>
            <w:vAlign w:val="bottom"/>
            <w:hideMark/>
          </w:tcPr>
          <w:p w14:paraId="2D2E392D"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1.36</w:t>
            </w:r>
          </w:p>
        </w:tc>
        <w:tc>
          <w:tcPr>
            <w:tcW w:w="1418" w:type="dxa"/>
            <w:tcBorders>
              <w:top w:val="nil"/>
              <w:left w:val="nil"/>
              <w:bottom w:val="nil"/>
              <w:right w:val="nil"/>
            </w:tcBorders>
            <w:shd w:val="clear" w:color="auto" w:fill="auto"/>
            <w:noWrap/>
            <w:vAlign w:val="bottom"/>
            <w:hideMark/>
          </w:tcPr>
          <w:p w14:paraId="6154441E"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-0.16</w:t>
            </w:r>
          </w:p>
        </w:tc>
        <w:tc>
          <w:tcPr>
            <w:tcW w:w="936" w:type="dxa"/>
            <w:tcBorders>
              <w:top w:val="nil"/>
              <w:left w:val="nil"/>
              <w:bottom w:val="nil"/>
              <w:right w:val="nil"/>
            </w:tcBorders>
            <w:shd w:val="clear" w:color="auto" w:fill="auto"/>
            <w:noWrap/>
            <w:vAlign w:val="bottom"/>
            <w:hideMark/>
          </w:tcPr>
          <w:p w14:paraId="78C62BC1"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-0.60</w:t>
            </w:r>
          </w:p>
        </w:tc>
        <w:tc>
          <w:tcPr>
            <w:tcW w:w="1190" w:type="dxa"/>
            <w:tcBorders>
              <w:top w:val="nil"/>
              <w:left w:val="nil"/>
              <w:bottom w:val="nil"/>
              <w:right w:val="nil"/>
            </w:tcBorders>
            <w:shd w:val="clear" w:color="auto" w:fill="auto"/>
            <w:noWrap/>
            <w:vAlign w:val="bottom"/>
            <w:hideMark/>
          </w:tcPr>
          <w:p w14:paraId="65898ACA"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0.00</w:t>
            </w:r>
          </w:p>
        </w:tc>
        <w:tc>
          <w:tcPr>
            <w:tcW w:w="1134" w:type="dxa"/>
            <w:tcBorders>
              <w:top w:val="nil"/>
              <w:left w:val="nil"/>
              <w:bottom w:val="nil"/>
              <w:right w:val="nil"/>
            </w:tcBorders>
            <w:shd w:val="clear" w:color="auto" w:fill="auto"/>
            <w:noWrap/>
            <w:vAlign w:val="bottom"/>
            <w:hideMark/>
          </w:tcPr>
          <w:p w14:paraId="689E5500"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0.01</w:t>
            </w:r>
          </w:p>
        </w:tc>
      </w:tr>
      <w:tr w:rsidR="00946BDF" w:rsidRPr="000F3D65" w14:paraId="17F5367A" w14:textId="77777777" w:rsidTr="00C826CF">
        <w:trPr>
          <w:trHeight w:val="240"/>
        </w:trPr>
        <w:tc>
          <w:tcPr>
            <w:tcW w:w="2421" w:type="dxa"/>
            <w:tcBorders>
              <w:top w:val="nil"/>
              <w:left w:val="nil"/>
              <w:bottom w:val="nil"/>
              <w:right w:val="nil"/>
            </w:tcBorders>
            <w:shd w:val="clear" w:color="auto" w:fill="auto"/>
            <w:noWrap/>
            <w:vAlign w:val="bottom"/>
            <w:hideMark/>
          </w:tcPr>
          <w:p w14:paraId="4F610AC3" w14:textId="77777777" w:rsidR="00946BDF" w:rsidRPr="000F3D65" w:rsidRDefault="00946BDF" w:rsidP="00C826CF">
            <w:pPr>
              <w:spacing w:after="0" w:line="240" w:lineRule="auto"/>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se</w:t>
            </w:r>
          </w:p>
        </w:tc>
        <w:tc>
          <w:tcPr>
            <w:tcW w:w="1003" w:type="dxa"/>
            <w:tcBorders>
              <w:top w:val="nil"/>
              <w:left w:val="nil"/>
              <w:bottom w:val="nil"/>
              <w:right w:val="nil"/>
            </w:tcBorders>
            <w:shd w:val="clear" w:color="auto" w:fill="auto"/>
            <w:noWrap/>
            <w:vAlign w:val="bottom"/>
            <w:hideMark/>
          </w:tcPr>
          <w:p w14:paraId="58E6BF3E"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(0.23)</w:t>
            </w:r>
          </w:p>
        </w:tc>
        <w:tc>
          <w:tcPr>
            <w:tcW w:w="1003" w:type="dxa"/>
            <w:tcBorders>
              <w:top w:val="nil"/>
              <w:left w:val="nil"/>
              <w:bottom w:val="nil"/>
              <w:right w:val="nil"/>
            </w:tcBorders>
            <w:shd w:val="clear" w:color="auto" w:fill="auto"/>
            <w:noWrap/>
            <w:vAlign w:val="bottom"/>
            <w:hideMark/>
          </w:tcPr>
          <w:p w14:paraId="274396A6"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(0.21)</w:t>
            </w:r>
          </w:p>
        </w:tc>
        <w:tc>
          <w:tcPr>
            <w:tcW w:w="1003" w:type="dxa"/>
            <w:tcBorders>
              <w:top w:val="nil"/>
              <w:left w:val="nil"/>
              <w:bottom w:val="nil"/>
              <w:right w:val="nil"/>
            </w:tcBorders>
            <w:shd w:val="clear" w:color="auto" w:fill="auto"/>
            <w:noWrap/>
            <w:vAlign w:val="bottom"/>
            <w:hideMark/>
          </w:tcPr>
          <w:p w14:paraId="66F73213"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(0.99)</w:t>
            </w:r>
          </w:p>
        </w:tc>
        <w:tc>
          <w:tcPr>
            <w:tcW w:w="1374" w:type="dxa"/>
            <w:tcBorders>
              <w:top w:val="nil"/>
              <w:left w:val="nil"/>
              <w:bottom w:val="nil"/>
              <w:right w:val="nil"/>
            </w:tcBorders>
            <w:shd w:val="clear" w:color="auto" w:fill="auto"/>
            <w:noWrap/>
            <w:vAlign w:val="bottom"/>
            <w:hideMark/>
          </w:tcPr>
          <w:p w14:paraId="3448DF97"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(0.43)</w:t>
            </w:r>
          </w:p>
        </w:tc>
        <w:tc>
          <w:tcPr>
            <w:tcW w:w="1560" w:type="dxa"/>
            <w:tcBorders>
              <w:top w:val="nil"/>
              <w:left w:val="nil"/>
              <w:bottom w:val="nil"/>
              <w:right w:val="nil"/>
            </w:tcBorders>
            <w:shd w:val="clear" w:color="auto" w:fill="auto"/>
            <w:noWrap/>
            <w:vAlign w:val="bottom"/>
            <w:hideMark/>
          </w:tcPr>
          <w:p w14:paraId="6AB671C7"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(0.03)</w:t>
            </w:r>
          </w:p>
        </w:tc>
        <w:tc>
          <w:tcPr>
            <w:tcW w:w="1417" w:type="dxa"/>
            <w:tcBorders>
              <w:top w:val="nil"/>
              <w:left w:val="nil"/>
              <w:bottom w:val="nil"/>
              <w:right w:val="nil"/>
            </w:tcBorders>
            <w:shd w:val="clear" w:color="auto" w:fill="auto"/>
            <w:noWrap/>
            <w:vAlign w:val="bottom"/>
            <w:hideMark/>
          </w:tcPr>
          <w:p w14:paraId="7437DBE5"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(0.55)</w:t>
            </w:r>
          </w:p>
        </w:tc>
        <w:tc>
          <w:tcPr>
            <w:tcW w:w="1418" w:type="dxa"/>
            <w:tcBorders>
              <w:top w:val="nil"/>
              <w:left w:val="nil"/>
              <w:bottom w:val="nil"/>
              <w:right w:val="nil"/>
            </w:tcBorders>
            <w:shd w:val="clear" w:color="auto" w:fill="auto"/>
            <w:noWrap/>
            <w:vAlign w:val="bottom"/>
            <w:hideMark/>
          </w:tcPr>
          <w:p w14:paraId="1DFBE305"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(0.37)</w:t>
            </w:r>
          </w:p>
        </w:tc>
        <w:tc>
          <w:tcPr>
            <w:tcW w:w="936" w:type="dxa"/>
            <w:tcBorders>
              <w:top w:val="nil"/>
              <w:left w:val="nil"/>
              <w:bottom w:val="nil"/>
              <w:right w:val="nil"/>
            </w:tcBorders>
            <w:shd w:val="clear" w:color="auto" w:fill="auto"/>
            <w:noWrap/>
            <w:vAlign w:val="bottom"/>
            <w:hideMark/>
          </w:tcPr>
          <w:p w14:paraId="6340EFFC"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(0.34)</w:t>
            </w:r>
          </w:p>
        </w:tc>
        <w:tc>
          <w:tcPr>
            <w:tcW w:w="1190" w:type="dxa"/>
            <w:tcBorders>
              <w:top w:val="nil"/>
              <w:left w:val="nil"/>
              <w:bottom w:val="nil"/>
              <w:right w:val="nil"/>
            </w:tcBorders>
            <w:shd w:val="clear" w:color="auto" w:fill="auto"/>
            <w:noWrap/>
            <w:vAlign w:val="bottom"/>
            <w:hideMark/>
          </w:tcPr>
          <w:p w14:paraId="4D438717"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(0.02)</w:t>
            </w:r>
          </w:p>
        </w:tc>
        <w:tc>
          <w:tcPr>
            <w:tcW w:w="1134" w:type="dxa"/>
            <w:tcBorders>
              <w:top w:val="nil"/>
              <w:left w:val="nil"/>
              <w:bottom w:val="nil"/>
              <w:right w:val="nil"/>
            </w:tcBorders>
            <w:shd w:val="clear" w:color="auto" w:fill="auto"/>
            <w:noWrap/>
            <w:vAlign w:val="bottom"/>
            <w:hideMark/>
          </w:tcPr>
          <w:p w14:paraId="32A25074"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(0.11)</w:t>
            </w:r>
          </w:p>
        </w:tc>
      </w:tr>
      <w:tr w:rsidR="00946BDF" w:rsidRPr="000F3D65" w14:paraId="6D0FCC76" w14:textId="77777777" w:rsidTr="00C826CF">
        <w:trPr>
          <w:trHeight w:val="240"/>
        </w:trPr>
        <w:tc>
          <w:tcPr>
            <w:tcW w:w="2421" w:type="dxa"/>
            <w:tcBorders>
              <w:top w:val="nil"/>
              <w:left w:val="nil"/>
              <w:bottom w:val="nil"/>
              <w:right w:val="nil"/>
            </w:tcBorders>
            <w:shd w:val="clear" w:color="auto" w:fill="auto"/>
            <w:noWrap/>
            <w:vAlign w:val="bottom"/>
            <w:hideMark/>
          </w:tcPr>
          <w:p w14:paraId="3537B2F9" w14:textId="77777777" w:rsidR="00946BDF" w:rsidRPr="000F3D65" w:rsidRDefault="00946BDF" w:rsidP="00C826CF">
            <w:pPr>
              <w:spacing w:after="0" w:line="240" w:lineRule="auto"/>
              <w:rPr>
                <w:rFonts w:ascii="Calibri" w:eastAsia="Times New Roman" w:hAnsi="Calibri"/>
                <w:color w:val="000000"/>
                <w:sz w:val="16"/>
                <w:szCs w:val="16"/>
                <w:lang w:eastAsia="en-AU"/>
              </w:rPr>
            </w:pPr>
            <w:proofErr w:type="spellStart"/>
            <w:r w:rsidRPr="000F3D65">
              <w:rPr>
                <w:rFonts w:ascii="Calibri" w:eastAsia="Times New Roman" w:hAnsi="Calibri"/>
                <w:color w:val="000000"/>
                <w:sz w:val="16"/>
                <w:szCs w:val="16"/>
                <w:lang w:eastAsia="en-AU"/>
              </w:rPr>
              <w:t>pvalue</w:t>
            </w:r>
            <w:proofErr w:type="spellEnd"/>
          </w:p>
        </w:tc>
        <w:tc>
          <w:tcPr>
            <w:tcW w:w="1003" w:type="dxa"/>
            <w:tcBorders>
              <w:top w:val="nil"/>
              <w:left w:val="nil"/>
              <w:bottom w:val="nil"/>
              <w:right w:val="nil"/>
            </w:tcBorders>
            <w:shd w:val="clear" w:color="auto" w:fill="auto"/>
            <w:noWrap/>
            <w:vAlign w:val="bottom"/>
            <w:hideMark/>
          </w:tcPr>
          <w:p w14:paraId="34D9CD54"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0.00</w:t>
            </w:r>
          </w:p>
        </w:tc>
        <w:tc>
          <w:tcPr>
            <w:tcW w:w="1003" w:type="dxa"/>
            <w:tcBorders>
              <w:top w:val="nil"/>
              <w:left w:val="nil"/>
              <w:bottom w:val="nil"/>
              <w:right w:val="nil"/>
            </w:tcBorders>
            <w:shd w:val="clear" w:color="auto" w:fill="auto"/>
            <w:noWrap/>
            <w:vAlign w:val="bottom"/>
            <w:hideMark/>
          </w:tcPr>
          <w:p w14:paraId="22A6E550"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0.80</w:t>
            </w:r>
          </w:p>
        </w:tc>
        <w:tc>
          <w:tcPr>
            <w:tcW w:w="1003" w:type="dxa"/>
            <w:tcBorders>
              <w:top w:val="nil"/>
              <w:left w:val="nil"/>
              <w:bottom w:val="nil"/>
              <w:right w:val="nil"/>
            </w:tcBorders>
            <w:shd w:val="clear" w:color="auto" w:fill="auto"/>
            <w:noWrap/>
            <w:vAlign w:val="bottom"/>
            <w:hideMark/>
          </w:tcPr>
          <w:p w14:paraId="77B7E0B6"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0.30</w:t>
            </w:r>
          </w:p>
        </w:tc>
        <w:tc>
          <w:tcPr>
            <w:tcW w:w="1374" w:type="dxa"/>
            <w:tcBorders>
              <w:top w:val="nil"/>
              <w:left w:val="nil"/>
              <w:bottom w:val="nil"/>
              <w:right w:val="nil"/>
            </w:tcBorders>
            <w:shd w:val="clear" w:color="auto" w:fill="auto"/>
            <w:noWrap/>
            <w:vAlign w:val="bottom"/>
            <w:hideMark/>
          </w:tcPr>
          <w:p w14:paraId="64349E3A"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0.63</w:t>
            </w:r>
          </w:p>
        </w:tc>
        <w:tc>
          <w:tcPr>
            <w:tcW w:w="1560" w:type="dxa"/>
            <w:tcBorders>
              <w:top w:val="nil"/>
              <w:left w:val="nil"/>
              <w:bottom w:val="nil"/>
              <w:right w:val="nil"/>
            </w:tcBorders>
            <w:shd w:val="clear" w:color="auto" w:fill="auto"/>
            <w:noWrap/>
            <w:vAlign w:val="bottom"/>
            <w:hideMark/>
          </w:tcPr>
          <w:p w14:paraId="51A6F781"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0.00</w:t>
            </w:r>
          </w:p>
        </w:tc>
        <w:tc>
          <w:tcPr>
            <w:tcW w:w="1417" w:type="dxa"/>
            <w:tcBorders>
              <w:top w:val="nil"/>
              <w:left w:val="nil"/>
              <w:bottom w:val="nil"/>
              <w:right w:val="nil"/>
            </w:tcBorders>
            <w:shd w:val="clear" w:color="auto" w:fill="auto"/>
            <w:noWrap/>
            <w:vAlign w:val="bottom"/>
            <w:hideMark/>
          </w:tcPr>
          <w:p w14:paraId="0D71E0F0"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0.01</w:t>
            </w:r>
          </w:p>
        </w:tc>
        <w:tc>
          <w:tcPr>
            <w:tcW w:w="1418" w:type="dxa"/>
            <w:tcBorders>
              <w:top w:val="nil"/>
              <w:left w:val="nil"/>
              <w:bottom w:val="nil"/>
              <w:right w:val="nil"/>
            </w:tcBorders>
            <w:shd w:val="clear" w:color="auto" w:fill="auto"/>
            <w:noWrap/>
            <w:vAlign w:val="bottom"/>
            <w:hideMark/>
          </w:tcPr>
          <w:p w14:paraId="64CF1F31"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0.66</w:t>
            </w:r>
          </w:p>
        </w:tc>
        <w:tc>
          <w:tcPr>
            <w:tcW w:w="936" w:type="dxa"/>
            <w:tcBorders>
              <w:top w:val="nil"/>
              <w:left w:val="nil"/>
              <w:bottom w:val="nil"/>
              <w:right w:val="nil"/>
            </w:tcBorders>
            <w:shd w:val="clear" w:color="auto" w:fill="auto"/>
            <w:noWrap/>
            <w:vAlign w:val="bottom"/>
            <w:hideMark/>
          </w:tcPr>
          <w:p w14:paraId="78EC89FE"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0.08</w:t>
            </w:r>
          </w:p>
        </w:tc>
        <w:tc>
          <w:tcPr>
            <w:tcW w:w="1190" w:type="dxa"/>
            <w:tcBorders>
              <w:top w:val="nil"/>
              <w:left w:val="nil"/>
              <w:bottom w:val="nil"/>
              <w:right w:val="nil"/>
            </w:tcBorders>
            <w:shd w:val="clear" w:color="auto" w:fill="auto"/>
            <w:noWrap/>
            <w:vAlign w:val="bottom"/>
            <w:hideMark/>
          </w:tcPr>
          <w:p w14:paraId="2576C465"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0.84</w:t>
            </w:r>
          </w:p>
        </w:tc>
        <w:tc>
          <w:tcPr>
            <w:tcW w:w="1134" w:type="dxa"/>
            <w:tcBorders>
              <w:top w:val="nil"/>
              <w:left w:val="nil"/>
              <w:bottom w:val="nil"/>
              <w:right w:val="nil"/>
            </w:tcBorders>
            <w:shd w:val="clear" w:color="auto" w:fill="auto"/>
            <w:noWrap/>
            <w:vAlign w:val="bottom"/>
            <w:hideMark/>
          </w:tcPr>
          <w:p w14:paraId="5859188D"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0.47</w:t>
            </w:r>
          </w:p>
        </w:tc>
      </w:tr>
      <w:tr w:rsidR="00946BDF" w:rsidRPr="000F3D65" w14:paraId="18A85B74" w14:textId="77777777" w:rsidTr="00C826CF">
        <w:trPr>
          <w:trHeight w:val="240"/>
        </w:trPr>
        <w:tc>
          <w:tcPr>
            <w:tcW w:w="2421" w:type="dxa"/>
            <w:tcBorders>
              <w:top w:val="nil"/>
              <w:left w:val="nil"/>
              <w:bottom w:val="nil"/>
              <w:right w:val="nil"/>
            </w:tcBorders>
            <w:shd w:val="clear" w:color="auto" w:fill="auto"/>
            <w:noWrap/>
            <w:vAlign w:val="bottom"/>
            <w:hideMark/>
          </w:tcPr>
          <w:p w14:paraId="1223B2A5" w14:textId="77777777" w:rsidR="00946BDF" w:rsidRPr="000F3D65" w:rsidRDefault="00946BDF" w:rsidP="00C826CF">
            <w:pPr>
              <w:spacing w:after="0" w:line="240" w:lineRule="auto"/>
              <w:rPr>
                <w:rFonts w:ascii="Arial" w:eastAsia="Times New Roman" w:hAnsi="Arial" w:cs="Arial"/>
                <w:color w:val="auto"/>
                <w:sz w:val="16"/>
                <w:szCs w:val="16"/>
                <w:lang w:eastAsia="en-AU"/>
              </w:rPr>
            </w:pPr>
            <w:r w:rsidRPr="000F3D65">
              <w:rPr>
                <w:rFonts w:ascii="Arial" w:eastAsia="Times New Roman" w:hAnsi="Arial" w:cs="Arial"/>
                <w:color w:val="auto"/>
                <w:sz w:val="16"/>
                <w:szCs w:val="16"/>
                <w:lang w:eastAsia="en-AU"/>
              </w:rPr>
              <w:t>Other horticulture (tonne)</w:t>
            </w:r>
          </w:p>
        </w:tc>
        <w:tc>
          <w:tcPr>
            <w:tcW w:w="1003" w:type="dxa"/>
            <w:tcBorders>
              <w:top w:val="nil"/>
              <w:left w:val="nil"/>
              <w:bottom w:val="nil"/>
              <w:right w:val="nil"/>
            </w:tcBorders>
            <w:shd w:val="clear" w:color="auto" w:fill="auto"/>
            <w:noWrap/>
            <w:vAlign w:val="bottom"/>
            <w:hideMark/>
          </w:tcPr>
          <w:p w14:paraId="7E892D71"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0.05</w:t>
            </w:r>
          </w:p>
        </w:tc>
        <w:tc>
          <w:tcPr>
            <w:tcW w:w="1003" w:type="dxa"/>
            <w:tcBorders>
              <w:top w:val="nil"/>
              <w:left w:val="nil"/>
              <w:bottom w:val="nil"/>
              <w:right w:val="nil"/>
            </w:tcBorders>
            <w:shd w:val="clear" w:color="auto" w:fill="auto"/>
            <w:noWrap/>
            <w:vAlign w:val="bottom"/>
            <w:hideMark/>
          </w:tcPr>
          <w:p w14:paraId="6FA14F85"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-0.05</w:t>
            </w:r>
          </w:p>
        </w:tc>
        <w:tc>
          <w:tcPr>
            <w:tcW w:w="1003" w:type="dxa"/>
            <w:tcBorders>
              <w:top w:val="nil"/>
              <w:left w:val="nil"/>
              <w:bottom w:val="nil"/>
              <w:right w:val="nil"/>
            </w:tcBorders>
            <w:shd w:val="clear" w:color="auto" w:fill="auto"/>
            <w:noWrap/>
            <w:vAlign w:val="bottom"/>
            <w:hideMark/>
          </w:tcPr>
          <w:p w14:paraId="1A748ABE"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0.73</w:t>
            </w:r>
          </w:p>
        </w:tc>
        <w:tc>
          <w:tcPr>
            <w:tcW w:w="1374" w:type="dxa"/>
            <w:tcBorders>
              <w:top w:val="nil"/>
              <w:left w:val="nil"/>
              <w:bottom w:val="nil"/>
              <w:right w:val="nil"/>
            </w:tcBorders>
            <w:shd w:val="clear" w:color="auto" w:fill="auto"/>
            <w:noWrap/>
            <w:vAlign w:val="bottom"/>
            <w:hideMark/>
          </w:tcPr>
          <w:p w14:paraId="03FB6462"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-0.59</w:t>
            </w:r>
          </w:p>
        </w:tc>
        <w:tc>
          <w:tcPr>
            <w:tcW w:w="1560" w:type="dxa"/>
            <w:tcBorders>
              <w:top w:val="nil"/>
              <w:left w:val="nil"/>
              <w:bottom w:val="nil"/>
              <w:right w:val="nil"/>
            </w:tcBorders>
            <w:shd w:val="clear" w:color="auto" w:fill="auto"/>
            <w:noWrap/>
            <w:vAlign w:val="bottom"/>
            <w:hideMark/>
          </w:tcPr>
          <w:p w14:paraId="5E46B068"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0.02</w:t>
            </w:r>
          </w:p>
        </w:tc>
        <w:tc>
          <w:tcPr>
            <w:tcW w:w="1417" w:type="dxa"/>
            <w:tcBorders>
              <w:top w:val="nil"/>
              <w:left w:val="nil"/>
              <w:bottom w:val="nil"/>
              <w:right w:val="nil"/>
            </w:tcBorders>
            <w:shd w:val="clear" w:color="auto" w:fill="auto"/>
            <w:noWrap/>
            <w:vAlign w:val="bottom"/>
            <w:hideMark/>
          </w:tcPr>
          <w:p w14:paraId="58EA7772"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-0.04</w:t>
            </w:r>
          </w:p>
        </w:tc>
        <w:tc>
          <w:tcPr>
            <w:tcW w:w="1418" w:type="dxa"/>
            <w:tcBorders>
              <w:top w:val="nil"/>
              <w:left w:val="nil"/>
              <w:bottom w:val="nil"/>
              <w:right w:val="nil"/>
            </w:tcBorders>
            <w:shd w:val="clear" w:color="auto" w:fill="auto"/>
            <w:noWrap/>
            <w:vAlign w:val="bottom"/>
            <w:hideMark/>
          </w:tcPr>
          <w:p w14:paraId="35F53F4F"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-0.14</w:t>
            </w:r>
          </w:p>
        </w:tc>
        <w:tc>
          <w:tcPr>
            <w:tcW w:w="936" w:type="dxa"/>
            <w:tcBorders>
              <w:top w:val="nil"/>
              <w:left w:val="nil"/>
              <w:bottom w:val="nil"/>
              <w:right w:val="nil"/>
            </w:tcBorders>
            <w:shd w:val="clear" w:color="auto" w:fill="auto"/>
            <w:noWrap/>
            <w:vAlign w:val="bottom"/>
            <w:hideMark/>
          </w:tcPr>
          <w:p w14:paraId="1C8A8CF2"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-0.15</w:t>
            </w:r>
          </w:p>
        </w:tc>
        <w:tc>
          <w:tcPr>
            <w:tcW w:w="1190" w:type="dxa"/>
            <w:tcBorders>
              <w:top w:val="nil"/>
              <w:left w:val="nil"/>
              <w:bottom w:val="nil"/>
              <w:right w:val="nil"/>
            </w:tcBorders>
            <w:shd w:val="clear" w:color="auto" w:fill="auto"/>
            <w:noWrap/>
            <w:vAlign w:val="bottom"/>
            <w:hideMark/>
          </w:tcPr>
          <w:p w14:paraId="0A4DF230"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0.00</w:t>
            </w:r>
          </w:p>
        </w:tc>
        <w:tc>
          <w:tcPr>
            <w:tcW w:w="1134" w:type="dxa"/>
            <w:tcBorders>
              <w:top w:val="nil"/>
              <w:left w:val="nil"/>
              <w:bottom w:val="nil"/>
              <w:right w:val="nil"/>
            </w:tcBorders>
            <w:shd w:val="clear" w:color="auto" w:fill="auto"/>
            <w:noWrap/>
            <w:vAlign w:val="bottom"/>
            <w:hideMark/>
          </w:tcPr>
          <w:p w14:paraId="6B50DFD8"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0.19</w:t>
            </w:r>
          </w:p>
        </w:tc>
      </w:tr>
      <w:tr w:rsidR="00946BDF" w:rsidRPr="000F3D65" w14:paraId="1CEB2A45" w14:textId="77777777" w:rsidTr="00C826CF">
        <w:trPr>
          <w:trHeight w:val="240"/>
        </w:trPr>
        <w:tc>
          <w:tcPr>
            <w:tcW w:w="2421" w:type="dxa"/>
            <w:tcBorders>
              <w:top w:val="nil"/>
              <w:left w:val="nil"/>
              <w:bottom w:val="nil"/>
              <w:right w:val="nil"/>
            </w:tcBorders>
            <w:shd w:val="clear" w:color="auto" w:fill="auto"/>
            <w:noWrap/>
            <w:vAlign w:val="bottom"/>
            <w:hideMark/>
          </w:tcPr>
          <w:p w14:paraId="0DC93FE5" w14:textId="77777777" w:rsidR="00946BDF" w:rsidRPr="000F3D65" w:rsidRDefault="00946BDF" w:rsidP="00C826CF">
            <w:pPr>
              <w:spacing w:after="0" w:line="240" w:lineRule="auto"/>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se</w:t>
            </w:r>
          </w:p>
        </w:tc>
        <w:tc>
          <w:tcPr>
            <w:tcW w:w="1003" w:type="dxa"/>
            <w:tcBorders>
              <w:top w:val="nil"/>
              <w:left w:val="nil"/>
              <w:bottom w:val="nil"/>
              <w:right w:val="nil"/>
            </w:tcBorders>
            <w:shd w:val="clear" w:color="auto" w:fill="auto"/>
            <w:noWrap/>
            <w:vAlign w:val="bottom"/>
            <w:hideMark/>
          </w:tcPr>
          <w:p w14:paraId="7CA4E3FE"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(0.16)</w:t>
            </w:r>
          </w:p>
        </w:tc>
        <w:tc>
          <w:tcPr>
            <w:tcW w:w="1003" w:type="dxa"/>
            <w:tcBorders>
              <w:top w:val="nil"/>
              <w:left w:val="nil"/>
              <w:bottom w:val="nil"/>
              <w:right w:val="nil"/>
            </w:tcBorders>
            <w:shd w:val="clear" w:color="auto" w:fill="auto"/>
            <w:noWrap/>
            <w:vAlign w:val="bottom"/>
            <w:hideMark/>
          </w:tcPr>
          <w:p w14:paraId="5CCB8321"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(0.27)</w:t>
            </w:r>
          </w:p>
        </w:tc>
        <w:tc>
          <w:tcPr>
            <w:tcW w:w="1003" w:type="dxa"/>
            <w:tcBorders>
              <w:top w:val="nil"/>
              <w:left w:val="nil"/>
              <w:bottom w:val="nil"/>
              <w:right w:val="nil"/>
            </w:tcBorders>
            <w:shd w:val="clear" w:color="auto" w:fill="auto"/>
            <w:noWrap/>
            <w:vAlign w:val="bottom"/>
            <w:hideMark/>
          </w:tcPr>
          <w:p w14:paraId="06726C92"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(0.72)</w:t>
            </w:r>
          </w:p>
        </w:tc>
        <w:tc>
          <w:tcPr>
            <w:tcW w:w="1374" w:type="dxa"/>
            <w:tcBorders>
              <w:top w:val="nil"/>
              <w:left w:val="nil"/>
              <w:bottom w:val="nil"/>
              <w:right w:val="nil"/>
            </w:tcBorders>
            <w:shd w:val="clear" w:color="auto" w:fill="auto"/>
            <w:noWrap/>
            <w:vAlign w:val="bottom"/>
            <w:hideMark/>
          </w:tcPr>
          <w:p w14:paraId="6EBBDFDF"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(0.37)</w:t>
            </w:r>
          </w:p>
        </w:tc>
        <w:tc>
          <w:tcPr>
            <w:tcW w:w="1560" w:type="dxa"/>
            <w:tcBorders>
              <w:top w:val="nil"/>
              <w:left w:val="nil"/>
              <w:bottom w:val="nil"/>
              <w:right w:val="nil"/>
            </w:tcBorders>
            <w:shd w:val="clear" w:color="auto" w:fill="auto"/>
            <w:noWrap/>
            <w:vAlign w:val="bottom"/>
            <w:hideMark/>
          </w:tcPr>
          <w:p w14:paraId="38886F1D"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(0.03)</w:t>
            </w:r>
          </w:p>
        </w:tc>
        <w:tc>
          <w:tcPr>
            <w:tcW w:w="1417" w:type="dxa"/>
            <w:tcBorders>
              <w:top w:val="nil"/>
              <w:left w:val="nil"/>
              <w:bottom w:val="nil"/>
              <w:right w:val="nil"/>
            </w:tcBorders>
            <w:shd w:val="clear" w:color="auto" w:fill="auto"/>
            <w:noWrap/>
            <w:vAlign w:val="bottom"/>
            <w:hideMark/>
          </w:tcPr>
          <w:p w14:paraId="651B842C"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(0.10)</w:t>
            </w:r>
          </w:p>
        </w:tc>
        <w:tc>
          <w:tcPr>
            <w:tcW w:w="1418" w:type="dxa"/>
            <w:tcBorders>
              <w:top w:val="nil"/>
              <w:left w:val="nil"/>
              <w:bottom w:val="nil"/>
              <w:right w:val="nil"/>
            </w:tcBorders>
            <w:shd w:val="clear" w:color="auto" w:fill="auto"/>
            <w:noWrap/>
            <w:vAlign w:val="bottom"/>
            <w:hideMark/>
          </w:tcPr>
          <w:p w14:paraId="6BAA879D"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(0.33)</w:t>
            </w:r>
          </w:p>
        </w:tc>
        <w:tc>
          <w:tcPr>
            <w:tcW w:w="936" w:type="dxa"/>
            <w:tcBorders>
              <w:top w:val="nil"/>
              <w:left w:val="nil"/>
              <w:bottom w:val="nil"/>
              <w:right w:val="nil"/>
            </w:tcBorders>
            <w:shd w:val="clear" w:color="auto" w:fill="auto"/>
            <w:noWrap/>
            <w:vAlign w:val="bottom"/>
            <w:hideMark/>
          </w:tcPr>
          <w:p w14:paraId="08218701"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(0.15)</w:t>
            </w:r>
          </w:p>
        </w:tc>
        <w:tc>
          <w:tcPr>
            <w:tcW w:w="1190" w:type="dxa"/>
            <w:tcBorders>
              <w:top w:val="nil"/>
              <w:left w:val="nil"/>
              <w:bottom w:val="nil"/>
              <w:right w:val="nil"/>
            </w:tcBorders>
            <w:shd w:val="clear" w:color="auto" w:fill="auto"/>
            <w:noWrap/>
            <w:vAlign w:val="bottom"/>
            <w:hideMark/>
          </w:tcPr>
          <w:p w14:paraId="0944D34F"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(0.01)</w:t>
            </w:r>
          </w:p>
        </w:tc>
        <w:tc>
          <w:tcPr>
            <w:tcW w:w="1134" w:type="dxa"/>
            <w:tcBorders>
              <w:top w:val="nil"/>
              <w:left w:val="nil"/>
              <w:bottom w:val="nil"/>
              <w:right w:val="nil"/>
            </w:tcBorders>
            <w:shd w:val="clear" w:color="auto" w:fill="auto"/>
            <w:noWrap/>
            <w:vAlign w:val="bottom"/>
            <w:hideMark/>
          </w:tcPr>
          <w:p w14:paraId="306B3C0A"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(0.26)</w:t>
            </w:r>
          </w:p>
        </w:tc>
      </w:tr>
      <w:tr w:rsidR="00946BDF" w:rsidRPr="000F3D65" w14:paraId="63A4F74E" w14:textId="77777777" w:rsidTr="00C826CF">
        <w:trPr>
          <w:trHeight w:val="240"/>
        </w:trPr>
        <w:tc>
          <w:tcPr>
            <w:tcW w:w="2421" w:type="dxa"/>
            <w:tcBorders>
              <w:top w:val="nil"/>
              <w:left w:val="nil"/>
              <w:bottom w:val="nil"/>
              <w:right w:val="nil"/>
            </w:tcBorders>
            <w:shd w:val="clear" w:color="auto" w:fill="auto"/>
            <w:noWrap/>
            <w:vAlign w:val="bottom"/>
            <w:hideMark/>
          </w:tcPr>
          <w:p w14:paraId="04C15C5B" w14:textId="77777777" w:rsidR="00946BDF" w:rsidRPr="000F3D65" w:rsidRDefault="00946BDF" w:rsidP="00C826CF">
            <w:pPr>
              <w:spacing w:after="0" w:line="240" w:lineRule="auto"/>
              <w:rPr>
                <w:rFonts w:ascii="Calibri" w:eastAsia="Times New Roman" w:hAnsi="Calibri"/>
                <w:color w:val="000000"/>
                <w:sz w:val="16"/>
                <w:szCs w:val="16"/>
                <w:lang w:eastAsia="en-AU"/>
              </w:rPr>
            </w:pPr>
            <w:proofErr w:type="spellStart"/>
            <w:r w:rsidRPr="000F3D65">
              <w:rPr>
                <w:rFonts w:ascii="Calibri" w:eastAsia="Times New Roman" w:hAnsi="Calibri"/>
                <w:color w:val="000000"/>
                <w:sz w:val="16"/>
                <w:szCs w:val="16"/>
                <w:lang w:eastAsia="en-AU"/>
              </w:rPr>
              <w:t>pvalue</w:t>
            </w:r>
            <w:proofErr w:type="spellEnd"/>
          </w:p>
        </w:tc>
        <w:tc>
          <w:tcPr>
            <w:tcW w:w="1003" w:type="dxa"/>
            <w:tcBorders>
              <w:top w:val="nil"/>
              <w:left w:val="nil"/>
              <w:bottom w:val="nil"/>
              <w:right w:val="nil"/>
            </w:tcBorders>
            <w:shd w:val="clear" w:color="auto" w:fill="auto"/>
            <w:noWrap/>
            <w:vAlign w:val="bottom"/>
            <w:hideMark/>
          </w:tcPr>
          <w:p w14:paraId="0900C6E2"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0.76</w:t>
            </w:r>
          </w:p>
        </w:tc>
        <w:tc>
          <w:tcPr>
            <w:tcW w:w="1003" w:type="dxa"/>
            <w:tcBorders>
              <w:top w:val="nil"/>
              <w:left w:val="nil"/>
              <w:bottom w:val="nil"/>
              <w:right w:val="nil"/>
            </w:tcBorders>
            <w:shd w:val="clear" w:color="auto" w:fill="auto"/>
            <w:noWrap/>
            <w:vAlign w:val="bottom"/>
            <w:hideMark/>
          </w:tcPr>
          <w:p w14:paraId="7DDA8BF0"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0.84</w:t>
            </w:r>
          </w:p>
        </w:tc>
        <w:tc>
          <w:tcPr>
            <w:tcW w:w="1003" w:type="dxa"/>
            <w:tcBorders>
              <w:top w:val="nil"/>
              <w:left w:val="nil"/>
              <w:bottom w:val="nil"/>
              <w:right w:val="nil"/>
            </w:tcBorders>
            <w:shd w:val="clear" w:color="auto" w:fill="auto"/>
            <w:noWrap/>
            <w:vAlign w:val="bottom"/>
            <w:hideMark/>
          </w:tcPr>
          <w:p w14:paraId="44376D19"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0.31</w:t>
            </w:r>
          </w:p>
        </w:tc>
        <w:tc>
          <w:tcPr>
            <w:tcW w:w="1374" w:type="dxa"/>
            <w:tcBorders>
              <w:top w:val="nil"/>
              <w:left w:val="nil"/>
              <w:bottom w:val="nil"/>
              <w:right w:val="nil"/>
            </w:tcBorders>
            <w:shd w:val="clear" w:color="auto" w:fill="auto"/>
            <w:noWrap/>
            <w:vAlign w:val="bottom"/>
            <w:hideMark/>
          </w:tcPr>
          <w:p w14:paraId="1D613C1D"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0.11</w:t>
            </w:r>
          </w:p>
        </w:tc>
        <w:tc>
          <w:tcPr>
            <w:tcW w:w="1560" w:type="dxa"/>
            <w:tcBorders>
              <w:top w:val="nil"/>
              <w:left w:val="nil"/>
              <w:bottom w:val="nil"/>
              <w:right w:val="nil"/>
            </w:tcBorders>
            <w:shd w:val="clear" w:color="auto" w:fill="auto"/>
            <w:noWrap/>
            <w:vAlign w:val="bottom"/>
            <w:hideMark/>
          </w:tcPr>
          <w:p w14:paraId="364BEAD2"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0.67</w:t>
            </w:r>
          </w:p>
        </w:tc>
        <w:tc>
          <w:tcPr>
            <w:tcW w:w="1417" w:type="dxa"/>
            <w:tcBorders>
              <w:top w:val="nil"/>
              <w:left w:val="nil"/>
              <w:bottom w:val="nil"/>
              <w:right w:val="nil"/>
            </w:tcBorders>
            <w:shd w:val="clear" w:color="auto" w:fill="auto"/>
            <w:noWrap/>
            <w:vAlign w:val="bottom"/>
            <w:hideMark/>
          </w:tcPr>
          <w:p w14:paraId="197C3C4E"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0.66</w:t>
            </w:r>
          </w:p>
        </w:tc>
        <w:tc>
          <w:tcPr>
            <w:tcW w:w="1418" w:type="dxa"/>
            <w:tcBorders>
              <w:top w:val="nil"/>
              <w:left w:val="nil"/>
              <w:bottom w:val="nil"/>
              <w:right w:val="nil"/>
            </w:tcBorders>
            <w:shd w:val="clear" w:color="auto" w:fill="auto"/>
            <w:noWrap/>
            <w:vAlign w:val="bottom"/>
            <w:hideMark/>
          </w:tcPr>
          <w:p w14:paraId="4E2230C9"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0.67</w:t>
            </w:r>
          </w:p>
        </w:tc>
        <w:tc>
          <w:tcPr>
            <w:tcW w:w="936" w:type="dxa"/>
            <w:tcBorders>
              <w:top w:val="nil"/>
              <w:left w:val="nil"/>
              <w:bottom w:val="nil"/>
              <w:right w:val="nil"/>
            </w:tcBorders>
            <w:shd w:val="clear" w:color="auto" w:fill="auto"/>
            <w:noWrap/>
            <w:vAlign w:val="bottom"/>
            <w:hideMark/>
          </w:tcPr>
          <w:p w14:paraId="10B66E8E"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0.31</w:t>
            </w:r>
          </w:p>
        </w:tc>
        <w:tc>
          <w:tcPr>
            <w:tcW w:w="1190" w:type="dxa"/>
            <w:tcBorders>
              <w:top w:val="nil"/>
              <w:left w:val="nil"/>
              <w:bottom w:val="nil"/>
              <w:right w:val="nil"/>
            </w:tcBorders>
            <w:shd w:val="clear" w:color="auto" w:fill="auto"/>
            <w:noWrap/>
            <w:vAlign w:val="bottom"/>
            <w:hideMark/>
          </w:tcPr>
          <w:p w14:paraId="41BC07C4"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0.76</w:t>
            </w:r>
          </w:p>
        </w:tc>
        <w:tc>
          <w:tcPr>
            <w:tcW w:w="1134" w:type="dxa"/>
            <w:tcBorders>
              <w:top w:val="nil"/>
              <w:left w:val="nil"/>
              <w:bottom w:val="nil"/>
              <w:right w:val="nil"/>
            </w:tcBorders>
            <w:shd w:val="clear" w:color="auto" w:fill="auto"/>
            <w:noWrap/>
            <w:vAlign w:val="bottom"/>
            <w:hideMark/>
          </w:tcPr>
          <w:p w14:paraId="6582BD4C"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0.45</w:t>
            </w:r>
          </w:p>
        </w:tc>
      </w:tr>
      <w:tr w:rsidR="00946BDF" w:rsidRPr="000F3D65" w14:paraId="5E39FA41" w14:textId="77777777" w:rsidTr="00C826CF">
        <w:trPr>
          <w:trHeight w:val="240"/>
        </w:trPr>
        <w:tc>
          <w:tcPr>
            <w:tcW w:w="2421" w:type="dxa"/>
            <w:tcBorders>
              <w:top w:val="nil"/>
              <w:left w:val="nil"/>
              <w:bottom w:val="nil"/>
              <w:right w:val="nil"/>
            </w:tcBorders>
            <w:shd w:val="clear" w:color="auto" w:fill="auto"/>
            <w:noWrap/>
            <w:vAlign w:val="bottom"/>
            <w:hideMark/>
          </w:tcPr>
          <w:p w14:paraId="4AB05E5A" w14:textId="77777777" w:rsidR="00946BDF" w:rsidRPr="000F3D65" w:rsidRDefault="00946BDF" w:rsidP="00C826CF">
            <w:pPr>
              <w:spacing w:after="0" w:line="240" w:lineRule="auto"/>
              <w:rPr>
                <w:rFonts w:ascii="Arial" w:eastAsia="Times New Roman" w:hAnsi="Arial" w:cs="Arial"/>
                <w:color w:val="auto"/>
                <w:sz w:val="16"/>
                <w:szCs w:val="16"/>
                <w:lang w:eastAsia="en-AU"/>
              </w:rPr>
            </w:pPr>
            <w:r w:rsidRPr="000F3D65">
              <w:rPr>
                <w:rFonts w:ascii="Arial" w:eastAsia="Times New Roman" w:hAnsi="Arial" w:cs="Arial"/>
                <w:color w:val="auto"/>
                <w:sz w:val="16"/>
                <w:szCs w:val="16"/>
                <w:lang w:eastAsia="en-AU"/>
              </w:rPr>
              <w:t>Labour (weeks)</w:t>
            </w:r>
          </w:p>
        </w:tc>
        <w:tc>
          <w:tcPr>
            <w:tcW w:w="1003" w:type="dxa"/>
            <w:tcBorders>
              <w:top w:val="nil"/>
              <w:left w:val="nil"/>
              <w:bottom w:val="nil"/>
              <w:right w:val="nil"/>
            </w:tcBorders>
            <w:shd w:val="clear" w:color="auto" w:fill="auto"/>
            <w:noWrap/>
            <w:vAlign w:val="bottom"/>
            <w:hideMark/>
          </w:tcPr>
          <w:p w14:paraId="6B207590"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-1.67</w:t>
            </w:r>
          </w:p>
        </w:tc>
        <w:tc>
          <w:tcPr>
            <w:tcW w:w="1003" w:type="dxa"/>
            <w:tcBorders>
              <w:top w:val="nil"/>
              <w:left w:val="nil"/>
              <w:bottom w:val="nil"/>
              <w:right w:val="nil"/>
            </w:tcBorders>
            <w:shd w:val="clear" w:color="auto" w:fill="auto"/>
            <w:noWrap/>
            <w:vAlign w:val="bottom"/>
            <w:hideMark/>
          </w:tcPr>
          <w:p w14:paraId="574B1178"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-2.17</w:t>
            </w:r>
          </w:p>
        </w:tc>
        <w:tc>
          <w:tcPr>
            <w:tcW w:w="1003" w:type="dxa"/>
            <w:tcBorders>
              <w:top w:val="nil"/>
              <w:left w:val="nil"/>
              <w:bottom w:val="nil"/>
              <w:right w:val="nil"/>
            </w:tcBorders>
            <w:shd w:val="clear" w:color="auto" w:fill="auto"/>
            <w:noWrap/>
            <w:vAlign w:val="bottom"/>
            <w:hideMark/>
          </w:tcPr>
          <w:p w14:paraId="75EA01AE"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-0.35</w:t>
            </w:r>
          </w:p>
        </w:tc>
        <w:tc>
          <w:tcPr>
            <w:tcW w:w="1374" w:type="dxa"/>
            <w:tcBorders>
              <w:top w:val="nil"/>
              <w:left w:val="nil"/>
              <w:bottom w:val="nil"/>
              <w:right w:val="nil"/>
            </w:tcBorders>
            <w:shd w:val="clear" w:color="auto" w:fill="auto"/>
            <w:noWrap/>
            <w:vAlign w:val="bottom"/>
            <w:hideMark/>
          </w:tcPr>
          <w:p w14:paraId="2D4F6F4A"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1.95</w:t>
            </w:r>
          </w:p>
        </w:tc>
        <w:tc>
          <w:tcPr>
            <w:tcW w:w="1560" w:type="dxa"/>
            <w:tcBorders>
              <w:top w:val="nil"/>
              <w:left w:val="nil"/>
              <w:bottom w:val="nil"/>
              <w:right w:val="nil"/>
            </w:tcBorders>
            <w:shd w:val="clear" w:color="auto" w:fill="auto"/>
            <w:noWrap/>
            <w:vAlign w:val="bottom"/>
            <w:hideMark/>
          </w:tcPr>
          <w:p w14:paraId="5B6D461E"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0.28</w:t>
            </w:r>
          </w:p>
        </w:tc>
        <w:tc>
          <w:tcPr>
            <w:tcW w:w="1417" w:type="dxa"/>
            <w:tcBorders>
              <w:top w:val="nil"/>
              <w:left w:val="nil"/>
              <w:bottom w:val="nil"/>
              <w:right w:val="nil"/>
            </w:tcBorders>
            <w:shd w:val="clear" w:color="auto" w:fill="auto"/>
            <w:noWrap/>
            <w:vAlign w:val="bottom"/>
            <w:hideMark/>
          </w:tcPr>
          <w:p w14:paraId="0A27DDBE"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1.99</w:t>
            </w:r>
          </w:p>
        </w:tc>
        <w:tc>
          <w:tcPr>
            <w:tcW w:w="1418" w:type="dxa"/>
            <w:tcBorders>
              <w:top w:val="nil"/>
              <w:left w:val="nil"/>
              <w:bottom w:val="nil"/>
              <w:right w:val="nil"/>
            </w:tcBorders>
            <w:shd w:val="clear" w:color="auto" w:fill="auto"/>
            <w:noWrap/>
            <w:vAlign w:val="bottom"/>
            <w:hideMark/>
          </w:tcPr>
          <w:p w14:paraId="36728AA1"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1.95</w:t>
            </w:r>
          </w:p>
        </w:tc>
        <w:tc>
          <w:tcPr>
            <w:tcW w:w="936" w:type="dxa"/>
            <w:tcBorders>
              <w:top w:val="nil"/>
              <w:left w:val="nil"/>
              <w:bottom w:val="nil"/>
              <w:right w:val="nil"/>
            </w:tcBorders>
            <w:shd w:val="clear" w:color="auto" w:fill="auto"/>
            <w:noWrap/>
            <w:vAlign w:val="bottom"/>
            <w:hideMark/>
          </w:tcPr>
          <w:p w14:paraId="633D1CB3"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0.76</w:t>
            </w:r>
          </w:p>
        </w:tc>
        <w:tc>
          <w:tcPr>
            <w:tcW w:w="1190" w:type="dxa"/>
            <w:tcBorders>
              <w:top w:val="nil"/>
              <w:left w:val="nil"/>
              <w:bottom w:val="nil"/>
              <w:right w:val="nil"/>
            </w:tcBorders>
            <w:shd w:val="clear" w:color="auto" w:fill="auto"/>
            <w:noWrap/>
            <w:vAlign w:val="bottom"/>
            <w:hideMark/>
          </w:tcPr>
          <w:p w14:paraId="3A82F38B"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0.25</w:t>
            </w:r>
          </w:p>
        </w:tc>
        <w:tc>
          <w:tcPr>
            <w:tcW w:w="1134" w:type="dxa"/>
            <w:tcBorders>
              <w:top w:val="nil"/>
              <w:left w:val="nil"/>
              <w:bottom w:val="nil"/>
              <w:right w:val="nil"/>
            </w:tcBorders>
            <w:shd w:val="clear" w:color="auto" w:fill="auto"/>
            <w:noWrap/>
            <w:vAlign w:val="bottom"/>
            <w:hideMark/>
          </w:tcPr>
          <w:p w14:paraId="4CC5E048"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-3.80</w:t>
            </w:r>
          </w:p>
        </w:tc>
      </w:tr>
      <w:tr w:rsidR="00946BDF" w:rsidRPr="000F3D65" w14:paraId="17F07EFC" w14:textId="77777777" w:rsidTr="00C826CF">
        <w:trPr>
          <w:trHeight w:val="240"/>
        </w:trPr>
        <w:tc>
          <w:tcPr>
            <w:tcW w:w="2421" w:type="dxa"/>
            <w:tcBorders>
              <w:top w:val="nil"/>
              <w:left w:val="nil"/>
              <w:bottom w:val="nil"/>
              <w:right w:val="nil"/>
            </w:tcBorders>
            <w:shd w:val="clear" w:color="auto" w:fill="auto"/>
            <w:noWrap/>
            <w:vAlign w:val="bottom"/>
            <w:hideMark/>
          </w:tcPr>
          <w:p w14:paraId="7142701E" w14:textId="77777777" w:rsidR="00946BDF" w:rsidRPr="000F3D65" w:rsidRDefault="00946BDF" w:rsidP="00C826CF">
            <w:pPr>
              <w:spacing w:after="0" w:line="240" w:lineRule="auto"/>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se</w:t>
            </w:r>
          </w:p>
        </w:tc>
        <w:tc>
          <w:tcPr>
            <w:tcW w:w="1003" w:type="dxa"/>
            <w:tcBorders>
              <w:top w:val="nil"/>
              <w:left w:val="nil"/>
              <w:bottom w:val="nil"/>
              <w:right w:val="nil"/>
            </w:tcBorders>
            <w:shd w:val="clear" w:color="auto" w:fill="auto"/>
            <w:noWrap/>
            <w:vAlign w:val="bottom"/>
            <w:hideMark/>
          </w:tcPr>
          <w:p w14:paraId="1CD42D4E"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(1.19)</w:t>
            </w:r>
          </w:p>
        </w:tc>
        <w:tc>
          <w:tcPr>
            <w:tcW w:w="1003" w:type="dxa"/>
            <w:tcBorders>
              <w:top w:val="nil"/>
              <w:left w:val="nil"/>
              <w:bottom w:val="nil"/>
              <w:right w:val="nil"/>
            </w:tcBorders>
            <w:shd w:val="clear" w:color="auto" w:fill="auto"/>
            <w:noWrap/>
            <w:vAlign w:val="bottom"/>
            <w:hideMark/>
          </w:tcPr>
          <w:p w14:paraId="12DACD4D"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(0.81)</w:t>
            </w:r>
          </w:p>
        </w:tc>
        <w:tc>
          <w:tcPr>
            <w:tcW w:w="1003" w:type="dxa"/>
            <w:tcBorders>
              <w:top w:val="nil"/>
              <w:left w:val="nil"/>
              <w:bottom w:val="nil"/>
              <w:right w:val="nil"/>
            </w:tcBorders>
            <w:shd w:val="clear" w:color="auto" w:fill="auto"/>
            <w:noWrap/>
            <w:vAlign w:val="bottom"/>
            <w:hideMark/>
          </w:tcPr>
          <w:p w14:paraId="6F02ACC8"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(5.38)</w:t>
            </w:r>
          </w:p>
        </w:tc>
        <w:tc>
          <w:tcPr>
            <w:tcW w:w="1374" w:type="dxa"/>
            <w:tcBorders>
              <w:top w:val="nil"/>
              <w:left w:val="nil"/>
              <w:bottom w:val="nil"/>
              <w:right w:val="nil"/>
            </w:tcBorders>
            <w:shd w:val="clear" w:color="auto" w:fill="auto"/>
            <w:noWrap/>
            <w:vAlign w:val="bottom"/>
            <w:hideMark/>
          </w:tcPr>
          <w:p w14:paraId="54AB5C22"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(2.26)</w:t>
            </w:r>
          </w:p>
        </w:tc>
        <w:tc>
          <w:tcPr>
            <w:tcW w:w="1560" w:type="dxa"/>
            <w:tcBorders>
              <w:top w:val="nil"/>
              <w:left w:val="nil"/>
              <w:bottom w:val="nil"/>
              <w:right w:val="nil"/>
            </w:tcBorders>
            <w:shd w:val="clear" w:color="auto" w:fill="auto"/>
            <w:noWrap/>
            <w:vAlign w:val="bottom"/>
            <w:hideMark/>
          </w:tcPr>
          <w:p w14:paraId="4CFA5859"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(0.16)</w:t>
            </w:r>
          </w:p>
        </w:tc>
        <w:tc>
          <w:tcPr>
            <w:tcW w:w="1417" w:type="dxa"/>
            <w:tcBorders>
              <w:top w:val="nil"/>
              <w:left w:val="nil"/>
              <w:bottom w:val="nil"/>
              <w:right w:val="nil"/>
            </w:tcBorders>
            <w:shd w:val="clear" w:color="auto" w:fill="auto"/>
            <w:noWrap/>
            <w:vAlign w:val="bottom"/>
            <w:hideMark/>
          </w:tcPr>
          <w:p w14:paraId="3B1C1990"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(1.14)</w:t>
            </w:r>
          </w:p>
        </w:tc>
        <w:tc>
          <w:tcPr>
            <w:tcW w:w="1418" w:type="dxa"/>
            <w:tcBorders>
              <w:top w:val="nil"/>
              <w:left w:val="nil"/>
              <w:bottom w:val="nil"/>
              <w:right w:val="nil"/>
            </w:tcBorders>
            <w:shd w:val="clear" w:color="auto" w:fill="auto"/>
            <w:noWrap/>
            <w:vAlign w:val="bottom"/>
            <w:hideMark/>
          </w:tcPr>
          <w:p w14:paraId="400D6AE0"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(1.91)</w:t>
            </w:r>
          </w:p>
        </w:tc>
        <w:tc>
          <w:tcPr>
            <w:tcW w:w="936" w:type="dxa"/>
            <w:tcBorders>
              <w:top w:val="nil"/>
              <w:left w:val="nil"/>
              <w:bottom w:val="nil"/>
              <w:right w:val="nil"/>
            </w:tcBorders>
            <w:shd w:val="clear" w:color="auto" w:fill="auto"/>
            <w:noWrap/>
            <w:vAlign w:val="bottom"/>
            <w:hideMark/>
          </w:tcPr>
          <w:p w14:paraId="5DC9EABD"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(2.45)</w:t>
            </w:r>
          </w:p>
        </w:tc>
        <w:tc>
          <w:tcPr>
            <w:tcW w:w="1190" w:type="dxa"/>
            <w:tcBorders>
              <w:top w:val="nil"/>
              <w:left w:val="nil"/>
              <w:bottom w:val="nil"/>
              <w:right w:val="nil"/>
            </w:tcBorders>
            <w:shd w:val="clear" w:color="auto" w:fill="auto"/>
            <w:noWrap/>
            <w:vAlign w:val="bottom"/>
            <w:hideMark/>
          </w:tcPr>
          <w:p w14:paraId="263F4CEC"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(0.08)</w:t>
            </w:r>
          </w:p>
        </w:tc>
        <w:tc>
          <w:tcPr>
            <w:tcW w:w="1134" w:type="dxa"/>
            <w:tcBorders>
              <w:top w:val="nil"/>
              <w:left w:val="nil"/>
              <w:bottom w:val="nil"/>
              <w:right w:val="nil"/>
            </w:tcBorders>
            <w:shd w:val="clear" w:color="auto" w:fill="auto"/>
            <w:noWrap/>
            <w:vAlign w:val="bottom"/>
            <w:hideMark/>
          </w:tcPr>
          <w:p w14:paraId="6576C1AA"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(6.03)</w:t>
            </w:r>
          </w:p>
        </w:tc>
      </w:tr>
      <w:tr w:rsidR="00946BDF" w:rsidRPr="000F3D65" w14:paraId="674E7EF4" w14:textId="77777777" w:rsidTr="00C826CF">
        <w:trPr>
          <w:trHeight w:val="240"/>
        </w:trPr>
        <w:tc>
          <w:tcPr>
            <w:tcW w:w="2421" w:type="dxa"/>
            <w:tcBorders>
              <w:top w:val="nil"/>
              <w:left w:val="nil"/>
              <w:bottom w:val="nil"/>
              <w:right w:val="nil"/>
            </w:tcBorders>
            <w:shd w:val="clear" w:color="auto" w:fill="auto"/>
            <w:noWrap/>
            <w:vAlign w:val="bottom"/>
            <w:hideMark/>
          </w:tcPr>
          <w:p w14:paraId="0044566D" w14:textId="77777777" w:rsidR="00946BDF" w:rsidRPr="000F3D65" w:rsidRDefault="00946BDF" w:rsidP="00C826CF">
            <w:pPr>
              <w:spacing w:after="0" w:line="240" w:lineRule="auto"/>
              <w:rPr>
                <w:rFonts w:ascii="Calibri" w:eastAsia="Times New Roman" w:hAnsi="Calibri"/>
                <w:color w:val="000000"/>
                <w:sz w:val="16"/>
                <w:szCs w:val="16"/>
                <w:lang w:eastAsia="en-AU"/>
              </w:rPr>
            </w:pPr>
            <w:proofErr w:type="spellStart"/>
            <w:r w:rsidRPr="000F3D65">
              <w:rPr>
                <w:rFonts w:ascii="Calibri" w:eastAsia="Times New Roman" w:hAnsi="Calibri"/>
                <w:color w:val="000000"/>
                <w:sz w:val="16"/>
                <w:szCs w:val="16"/>
                <w:lang w:eastAsia="en-AU"/>
              </w:rPr>
              <w:t>pvalue</w:t>
            </w:r>
            <w:proofErr w:type="spellEnd"/>
          </w:p>
        </w:tc>
        <w:tc>
          <w:tcPr>
            <w:tcW w:w="1003" w:type="dxa"/>
            <w:tcBorders>
              <w:top w:val="nil"/>
              <w:left w:val="nil"/>
              <w:bottom w:val="nil"/>
              <w:right w:val="nil"/>
            </w:tcBorders>
            <w:shd w:val="clear" w:color="auto" w:fill="auto"/>
            <w:noWrap/>
            <w:vAlign w:val="bottom"/>
            <w:hideMark/>
          </w:tcPr>
          <w:p w14:paraId="58B45502"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0.16</w:t>
            </w:r>
          </w:p>
        </w:tc>
        <w:tc>
          <w:tcPr>
            <w:tcW w:w="1003" w:type="dxa"/>
            <w:tcBorders>
              <w:top w:val="nil"/>
              <w:left w:val="nil"/>
              <w:bottom w:val="nil"/>
              <w:right w:val="nil"/>
            </w:tcBorders>
            <w:shd w:val="clear" w:color="auto" w:fill="auto"/>
            <w:noWrap/>
            <w:vAlign w:val="bottom"/>
            <w:hideMark/>
          </w:tcPr>
          <w:p w14:paraId="192E1D86"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0.01</w:t>
            </w:r>
          </w:p>
        </w:tc>
        <w:tc>
          <w:tcPr>
            <w:tcW w:w="1003" w:type="dxa"/>
            <w:tcBorders>
              <w:top w:val="nil"/>
              <w:left w:val="nil"/>
              <w:bottom w:val="nil"/>
              <w:right w:val="nil"/>
            </w:tcBorders>
            <w:shd w:val="clear" w:color="auto" w:fill="auto"/>
            <w:noWrap/>
            <w:vAlign w:val="bottom"/>
            <w:hideMark/>
          </w:tcPr>
          <w:p w14:paraId="192F5FD8"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0.95</w:t>
            </w:r>
          </w:p>
        </w:tc>
        <w:tc>
          <w:tcPr>
            <w:tcW w:w="1374" w:type="dxa"/>
            <w:tcBorders>
              <w:top w:val="nil"/>
              <w:left w:val="nil"/>
              <w:bottom w:val="nil"/>
              <w:right w:val="nil"/>
            </w:tcBorders>
            <w:shd w:val="clear" w:color="auto" w:fill="auto"/>
            <w:noWrap/>
            <w:vAlign w:val="bottom"/>
            <w:hideMark/>
          </w:tcPr>
          <w:p w14:paraId="497CA3DB"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0.39</w:t>
            </w:r>
          </w:p>
        </w:tc>
        <w:tc>
          <w:tcPr>
            <w:tcW w:w="1560" w:type="dxa"/>
            <w:tcBorders>
              <w:top w:val="nil"/>
              <w:left w:val="nil"/>
              <w:bottom w:val="nil"/>
              <w:right w:val="nil"/>
            </w:tcBorders>
            <w:shd w:val="clear" w:color="auto" w:fill="auto"/>
            <w:noWrap/>
            <w:vAlign w:val="bottom"/>
            <w:hideMark/>
          </w:tcPr>
          <w:p w14:paraId="4DA6DFD9"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0.11</w:t>
            </w:r>
          </w:p>
        </w:tc>
        <w:tc>
          <w:tcPr>
            <w:tcW w:w="1417" w:type="dxa"/>
            <w:tcBorders>
              <w:top w:val="nil"/>
              <w:left w:val="nil"/>
              <w:bottom w:val="nil"/>
              <w:right w:val="nil"/>
            </w:tcBorders>
            <w:shd w:val="clear" w:color="auto" w:fill="auto"/>
            <w:noWrap/>
            <w:vAlign w:val="bottom"/>
            <w:hideMark/>
          </w:tcPr>
          <w:p w14:paraId="15E67920"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0.08</w:t>
            </w:r>
          </w:p>
        </w:tc>
        <w:tc>
          <w:tcPr>
            <w:tcW w:w="1418" w:type="dxa"/>
            <w:tcBorders>
              <w:top w:val="nil"/>
              <w:left w:val="nil"/>
              <w:bottom w:val="nil"/>
              <w:right w:val="nil"/>
            </w:tcBorders>
            <w:shd w:val="clear" w:color="auto" w:fill="auto"/>
            <w:noWrap/>
            <w:vAlign w:val="bottom"/>
            <w:hideMark/>
          </w:tcPr>
          <w:p w14:paraId="45C18CAD"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0.31</w:t>
            </w:r>
          </w:p>
        </w:tc>
        <w:tc>
          <w:tcPr>
            <w:tcW w:w="936" w:type="dxa"/>
            <w:tcBorders>
              <w:top w:val="nil"/>
              <w:left w:val="nil"/>
              <w:bottom w:val="nil"/>
              <w:right w:val="nil"/>
            </w:tcBorders>
            <w:shd w:val="clear" w:color="auto" w:fill="auto"/>
            <w:noWrap/>
            <w:vAlign w:val="bottom"/>
            <w:hideMark/>
          </w:tcPr>
          <w:p w14:paraId="2D3EB0B3"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0.75</w:t>
            </w:r>
          </w:p>
        </w:tc>
        <w:tc>
          <w:tcPr>
            <w:tcW w:w="1190" w:type="dxa"/>
            <w:tcBorders>
              <w:top w:val="nil"/>
              <w:left w:val="nil"/>
              <w:bottom w:val="nil"/>
              <w:right w:val="nil"/>
            </w:tcBorders>
            <w:shd w:val="clear" w:color="auto" w:fill="auto"/>
            <w:noWrap/>
            <w:vAlign w:val="bottom"/>
            <w:hideMark/>
          </w:tcPr>
          <w:p w14:paraId="590D936D"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0.00</w:t>
            </w:r>
          </w:p>
        </w:tc>
        <w:tc>
          <w:tcPr>
            <w:tcW w:w="1134" w:type="dxa"/>
            <w:tcBorders>
              <w:top w:val="nil"/>
              <w:left w:val="nil"/>
              <w:bottom w:val="nil"/>
              <w:right w:val="nil"/>
            </w:tcBorders>
            <w:shd w:val="clear" w:color="auto" w:fill="auto"/>
            <w:noWrap/>
            <w:vAlign w:val="bottom"/>
            <w:hideMark/>
          </w:tcPr>
          <w:p w14:paraId="78DD929D"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0.59</w:t>
            </w:r>
          </w:p>
        </w:tc>
      </w:tr>
      <w:tr w:rsidR="00946BDF" w:rsidRPr="000F3D65" w14:paraId="2F4B0829" w14:textId="77777777" w:rsidTr="00C826CF">
        <w:trPr>
          <w:trHeight w:val="240"/>
        </w:trPr>
        <w:tc>
          <w:tcPr>
            <w:tcW w:w="2421" w:type="dxa"/>
            <w:tcBorders>
              <w:top w:val="nil"/>
              <w:left w:val="nil"/>
              <w:bottom w:val="nil"/>
              <w:right w:val="nil"/>
            </w:tcBorders>
            <w:shd w:val="clear" w:color="auto" w:fill="auto"/>
            <w:noWrap/>
            <w:vAlign w:val="bottom"/>
            <w:hideMark/>
          </w:tcPr>
          <w:p w14:paraId="49694276" w14:textId="77777777" w:rsidR="00946BDF" w:rsidRPr="000F3D65" w:rsidRDefault="00946BDF" w:rsidP="00C826CF">
            <w:pPr>
              <w:spacing w:after="0" w:line="240" w:lineRule="auto"/>
              <w:rPr>
                <w:rFonts w:ascii="Arial" w:eastAsia="Times New Roman" w:hAnsi="Arial" w:cs="Arial"/>
                <w:color w:val="auto"/>
                <w:sz w:val="16"/>
                <w:szCs w:val="16"/>
                <w:lang w:eastAsia="en-AU"/>
              </w:rPr>
            </w:pPr>
            <w:r w:rsidRPr="000F3D65">
              <w:rPr>
                <w:rFonts w:ascii="Arial" w:eastAsia="Times New Roman" w:hAnsi="Arial" w:cs="Arial"/>
                <w:color w:val="auto"/>
                <w:sz w:val="16"/>
                <w:szCs w:val="16"/>
                <w:lang w:eastAsia="en-AU"/>
              </w:rPr>
              <w:t>Water (ML)</w:t>
            </w:r>
          </w:p>
        </w:tc>
        <w:tc>
          <w:tcPr>
            <w:tcW w:w="1003" w:type="dxa"/>
            <w:tcBorders>
              <w:top w:val="nil"/>
              <w:left w:val="nil"/>
              <w:bottom w:val="nil"/>
              <w:right w:val="nil"/>
            </w:tcBorders>
            <w:shd w:val="clear" w:color="auto" w:fill="auto"/>
            <w:noWrap/>
            <w:vAlign w:val="bottom"/>
            <w:hideMark/>
          </w:tcPr>
          <w:p w14:paraId="66279151"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-1.40</w:t>
            </w:r>
          </w:p>
        </w:tc>
        <w:tc>
          <w:tcPr>
            <w:tcW w:w="1003" w:type="dxa"/>
            <w:tcBorders>
              <w:top w:val="nil"/>
              <w:left w:val="nil"/>
              <w:bottom w:val="nil"/>
              <w:right w:val="nil"/>
            </w:tcBorders>
            <w:shd w:val="clear" w:color="auto" w:fill="auto"/>
            <w:noWrap/>
            <w:vAlign w:val="bottom"/>
            <w:hideMark/>
          </w:tcPr>
          <w:p w14:paraId="16FEB236"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0.20</w:t>
            </w:r>
          </w:p>
        </w:tc>
        <w:tc>
          <w:tcPr>
            <w:tcW w:w="1003" w:type="dxa"/>
            <w:tcBorders>
              <w:top w:val="nil"/>
              <w:left w:val="nil"/>
              <w:bottom w:val="nil"/>
              <w:right w:val="nil"/>
            </w:tcBorders>
            <w:shd w:val="clear" w:color="auto" w:fill="auto"/>
            <w:noWrap/>
            <w:vAlign w:val="bottom"/>
            <w:hideMark/>
          </w:tcPr>
          <w:p w14:paraId="440776AB"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9.25</w:t>
            </w:r>
          </w:p>
        </w:tc>
        <w:tc>
          <w:tcPr>
            <w:tcW w:w="1374" w:type="dxa"/>
            <w:tcBorders>
              <w:top w:val="nil"/>
              <w:left w:val="nil"/>
              <w:bottom w:val="nil"/>
              <w:right w:val="nil"/>
            </w:tcBorders>
            <w:shd w:val="clear" w:color="auto" w:fill="auto"/>
            <w:noWrap/>
            <w:vAlign w:val="bottom"/>
            <w:hideMark/>
          </w:tcPr>
          <w:p w14:paraId="6D6048AC"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0.98</w:t>
            </w:r>
          </w:p>
        </w:tc>
        <w:tc>
          <w:tcPr>
            <w:tcW w:w="1560" w:type="dxa"/>
            <w:tcBorders>
              <w:top w:val="nil"/>
              <w:left w:val="nil"/>
              <w:bottom w:val="nil"/>
              <w:right w:val="nil"/>
            </w:tcBorders>
            <w:shd w:val="clear" w:color="auto" w:fill="auto"/>
            <w:noWrap/>
            <w:vAlign w:val="bottom"/>
            <w:hideMark/>
          </w:tcPr>
          <w:p w14:paraId="21D0E46C"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-0.35</w:t>
            </w:r>
          </w:p>
        </w:tc>
        <w:tc>
          <w:tcPr>
            <w:tcW w:w="1417" w:type="dxa"/>
            <w:tcBorders>
              <w:top w:val="nil"/>
              <w:left w:val="nil"/>
              <w:bottom w:val="nil"/>
              <w:right w:val="nil"/>
            </w:tcBorders>
            <w:shd w:val="clear" w:color="auto" w:fill="auto"/>
            <w:noWrap/>
            <w:vAlign w:val="bottom"/>
            <w:hideMark/>
          </w:tcPr>
          <w:p w14:paraId="65D7D97A"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-0.10</w:t>
            </w:r>
          </w:p>
        </w:tc>
        <w:tc>
          <w:tcPr>
            <w:tcW w:w="1418" w:type="dxa"/>
            <w:tcBorders>
              <w:top w:val="nil"/>
              <w:left w:val="nil"/>
              <w:bottom w:val="nil"/>
              <w:right w:val="nil"/>
            </w:tcBorders>
            <w:shd w:val="clear" w:color="auto" w:fill="auto"/>
            <w:noWrap/>
            <w:vAlign w:val="bottom"/>
            <w:hideMark/>
          </w:tcPr>
          <w:p w14:paraId="24BEF9C9"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0.33</w:t>
            </w:r>
          </w:p>
        </w:tc>
        <w:tc>
          <w:tcPr>
            <w:tcW w:w="936" w:type="dxa"/>
            <w:tcBorders>
              <w:top w:val="nil"/>
              <w:left w:val="nil"/>
              <w:bottom w:val="nil"/>
              <w:right w:val="nil"/>
            </w:tcBorders>
            <w:shd w:val="clear" w:color="auto" w:fill="auto"/>
            <w:noWrap/>
            <w:vAlign w:val="bottom"/>
            <w:hideMark/>
          </w:tcPr>
          <w:p w14:paraId="4D814D0A"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2.27</w:t>
            </w:r>
          </w:p>
        </w:tc>
        <w:tc>
          <w:tcPr>
            <w:tcW w:w="1190" w:type="dxa"/>
            <w:tcBorders>
              <w:top w:val="nil"/>
              <w:left w:val="nil"/>
              <w:bottom w:val="nil"/>
              <w:right w:val="nil"/>
            </w:tcBorders>
            <w:shd w:val="clear" w:color="auto" w:fill="auto"/>
            <w:noWrap/>
            <w:vAlign w:val="bottom"/>
            <w:hideMark/>
          </w:tcPr>
          <w:p w14:paraId="74755B3C"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0.01</w:t>
            </w:r>
          </w:p>
        </w:tc>
        <w:tc>
          <w:tcPr>
            <w:tcW w:w="1134" w:type="dxa"/>
            <w:tcBorders>
              <w:top w:val="nil"/>
              <w:left w:val="nil"/>
              <w:bottom w:val="nil"/>
              <w:right w:val="nil"/>
            </w:tcBorders>
            <w:shd w:val="clear" w:color="auto" w:fill="auto"/>
            <w:noWrap/>
            <w:vAlign w:val="bottom"/>
            <w:hideMark/>
          </w:tcPr>
          <w:p w14:paraId="553A0E7F"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-1.75</w:t>
            </w:r>
          </w:p>
        </w:tc>
      </w:tr>
      <w:tr w:rsidR="00946BDF" w:rsidRPr="000F3D65" w14:paraId="357D6B7D" w14:textId="77777777" w:rsidTr="00C826CF">
        <w:trPr>
          <w:trHeight w:val="240"/>
        </w:trPr>
        <w:tc>
          <w:tcPr>
            <w:tcW w:w="2421" w:type="dxa"/>
            <w:tcBorders>
              <w:top w:val="nil"/>
              <w:left w:val="nil"/>
              <w:bottom w:val="nil"/>
              <w:right w:val="nil"/>
            </w:tcBorders>
            <w:shd w:val="clear" w:color="auto" w:fill="auto"/>
            <w:noWrap/>
            <w:vAlign w:val="bottom"/>
            <w:hideMark/>
          </w:tcPr>
          <w:p w14:paraId="6C84E78E" w14:textId="77777777" w:rsidR="00946BDF" w:rsidRPr="000F3D65" w:rsidRDefault="00946BDF" w:rsidP="00C826CF">
            <w:pPr>
              <w:spacing w:after="0" w:line="240" w:lineRule="auto"/>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se</w:t>
            </w:r>
          </w:p>
        </w:tc>
        <w:tc>
          <w:tcPr>
            <w:tcW w:w="1003" w:type="dxa"/>
            <w:tcBorders>
              <w:top w:val="nil"/>
              <w:left w:val="nil"/>
              <w:bottom w:val="nil"/>
              <w:right w:val="nil"/>
            </w:tcBorders>
            <w:shd w:val="clear" w:color="auto" w:fill="auto"/>
            <w:noWrap/>
            <w:vAlign w:val="bottom"/>
            <w:hideMark/>
          </w:tcPr>
          <w:p w14:paraId="41B42A8C"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(0.83)</w:t>
            </w:r>
          </w:p>
        </w:tc>
        <w:tc>
          <w:tcPr>
            <w:tcW w:w="1003" w:type="dxa"/>
            <w:tcBorders>
              <w:top w:val="nil"/>
              <w:left w:val="nil"/>
              <w:bottom w:val="nil"/>
              <w:right w:val="nil"/>
            </w:tcBorders>
            <w:shd w:val="clear" w:color="auto" w:fill="auto"/>
            <w:noWrap/>
            <w:vAlign w:val="bottom"/>
            <w:hideMark/>
          </w:tcPr>
          <w:p w14:paraId="37D10F5B"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(0.71)</w:t>
            </w:r>
          </w:p>
        </w:tc>
        <w:tc>
          <w:tcPr>
            <w:tcW w:w="1003" w:type="dxa"/>
            <w:tcBorders>
              <w:top w:val="nil"/>
              <w:left w:val="nil"/>
              <w:bottom w:val="nil"/>
              <w:right w:val="nil"/>
            </w:tcBorders>
            <w:shd w:val="clear" w:color="auto" w:fill="auto"/>
            <w:noWrap/>
            <w:vAlign w:val="bottom"/>
            <w:hideMark/>
          </w:tcPr>
          <w:p w14:paraId="6A46EF5F"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(4.36)</w:t>
            </w:r>
          </w:p>
        </w:tc>
        <w:tc>
          <w:tcPr>
            <w:tcW w:w="1374" w:type="dxa"/>
            <w:tcBorders>
              <w:top w:val="nil"/>
              <w:left w:val="nil"/>
              <w:bottom w:val="nil"/>
              <w:right w:val="nil"/>
            </w:tcBorders>
            <w:shd w:val="clear" w:color="auto" w:fill="auto"/>
            <w:noWrap/>
            <w:vAlign w:val="bottom"/>
            <w:hideMark/>
          </w:tcPr>
          <w:p w14:paraId="3E59FD22"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(1.60)</w:t>
            </w:r>
          </w:p>
        </w:tc>
        <w:tc>
          <w:tcPr>
            <w:tcW w:w="1560" w:type="dxa"/>
            <w:tcBorders>
              <w:top w:val="nil"/>
              <w:left w:val="nil"/>
              <w:bottom w:val="nil"/>
              <w:right w:val="nil"/>
            </w:tcBorders>
            <w:shd w:val="clear" w:color="auto" w:fill="auto"/>
            <w:noWrap/>
            <w:vAlign w:val="bottom"/>
            <w:hideMark/>
          </w:tcPr>
          <w:p w14:paraId="1D50D13A"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(0.14)</w:t>
            </w:r>
          </w:p>
        </w:tc>
        <w:tc>
          <w:tcPr>
            <w:tcW w:w="1417" w:type="dxa"/>
            <w:tcBorders>
              <w:top w:val="nil"/>
              <w:left w:val="nil"/>
              <w:bottom w:val="nil"/>
              <w:right w:val="nil"/>
            </w:tcBorders>
            <w:shd w:val="clear" w:color="auto" w:fill="auto"/>
            <w:noWrap/>
            <w:vAlign w:val="bottom"/>
            <w:hideMark/>
          </w:tcPr>
          <w:p w14:paraId="407769AC"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(0.49)</w:t>
            </w:r>
          </w:p>
        </w:tc>
        <w:tc>
          <w:tcPr>
            <w:tcW w:w="1418" w:type="dxa"/>
            <w:tcBorders>
              <w:top w:val="nil"/>
              <w:left w:val="nil"/>
              <w:bottom w:val="nil"/>
              <w:right w:val="nil"/>
            </w:tcBorders>
            <w:shd w:val="clear" w:color="auto" w:fill="auto"/>
            <w:noWrap/>
            <w:vAlign w:val="bottom"/>
            <w:hideMark/>
          </w:tcPr>
          <w:p w14:paraId="401DCFE3"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(1.06)</w:t>
            </w:r>
          </w:p>
        </w:tc>
        <w:tc>
          <w:tcPr>
            <w:tcW w:w="936" w:type="dxa"/>
            <w:tcBorders>
              <w:top w:val="nil"/>
              <w:left w:val="nil"/>
              <w:bottom w:val="nil"/>
              <w:right w:val="nil"/>
            </w:tcBorders>
            <w:shd w:val="clear" w:color="auto" w:fill="auto"/>
            <w:noWrap/>
            <w:vAlign w:val="bottom"/>
            <w:hideMark/>
          </w:tcPr>
          <w:p w14:paraId="52BD2097"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(0.72)</w:t>
            </w:r>
          </w:p>
        </w:tc>
        <w:tc>
          <w:tcPr>
            <w:tcW w:w="1190" w:type="dxa"/>
            <w:tcBorders>
              <w:top w:val="nil"/>
              <w:left w:val="nil"/>
              <w:bottom w:val="nil"/>
              <w:right w:val="nil"/>
            </w:tcBorders>
            <w:shd w:val="clear" w:color="auto" w:fill="auto"/>
            <w:noWrap/>
            <w:vAlign w:val="bottom"/>
            <w:hideMark/>
          </w:tcPr>
          <w:p w14:paraId="3C9814A0"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(0.08)</w:t>
            </w:r>
          </w:p>
        </w:tc>
        <w:tc>
          <w:tcPr>
            <w:tcW w:w="1134" w:type="dxa"/>
            <w:tcBorders>
              <w:top w:val="nil"/>
              <w:left w:val="nil"/>
              <w:bottom w:val="nil"/>
              <w:right w:val="nil"/>
            </w:tcBorders>
            <w:shd w:val="clear" w:color="auto" w:fill="auto"/>
            <w:noWrap/>
            <w:vAlign w:val="bottom"/>
            <w:hideMark/>
          </w:tcPr>
          <w:p w14:paraId="315C1AD0"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(0.52)</w:t>
            </w:r>
          </w:p>
        </w:tc>
      </w:tr>
      <w:tr w:rsidR="00946BDF" w:rsidRPr="000F3D65" w14:paraId="5505C3B4" w14:textId="77777777" w:rsidTr="00C826CF">
        <w:trPr>
          <w:trHeight w:val="240"/>
        </w:trPr>
        <w:tc>
          <w:tcPr>
            <w:tcW w:w="2421" w:type="dxa"/>
            <w:tcBorders>
              <w:top w:val="nil"/>
              <w:left w:val="nil"/>
              <w:bottom w:val="nil"/>
              <w:right w:val="nil"/>
            </w:tcBorders>
            <w:shd w:val="clear" w:color="auto" w:fill="auto"/>
            <w:noWrap/>
            <w:vAlign w:val="bottom"/>
            <w:hideMark/>
          </w:tcPr>
          <w:p w14:paraId="279170A8" w14:textId="77777777" w:rsidR="00946BDF" w:rsidRPr="000F3D65" w:rsidRDefault="00946BDF" w:rsidP="00C826CF">
            <w:pPr>
              <w:spacing w:after="0" w:line="240" w:lineRule="auto"/>
              <w:rPr>
                <w:rFonts w:ascii="Calibri" w:eastAsia="Times New Roman" w:hAnsi="Calibri"/>
                <w:color w:val="000000"/>
                <w:sz w:val="16"/>
                <w:szCs w:val="16"/>
                <w:lang w:eastAsia="en-AU"/>
              </w:rPr>
            </w:pPr>
            <w:proofErr w:type="spellStart"/>
            <w:r w:rsidRPr="000F3D65">
              <w:rPr>
                <w:rFonts w:ascii="Calibri" w:eastAsia="Times New Roman" w:hAnsi="Calibri"/>
                <w:color w:val="000000"/>
                <w:sz w:val="16"/>
                <w:szCs w:val="16"/>
                <w:lang w:eastAsia="en-AU"/>
              </w:rPr>
              <w:t>pvalue</w:t>
            </w:r>
            <w:proofErr w:type="spellEnd"/>
          </w:p>
        </w:tc>
        <w:tc>
          <w:tcPr>
            <w:tcW w:w="1003" w:type="dxa"/>
            <w:tcBorders>
              <w:top w:val="nil"/>
              <w:left w:val="nil"/>
              <w:bottom w:val="nil"/>
              <w:right w:val="nil"/>
            </w:tcBorders>
            <w:shd w:val="clear" w:color="auto" w:fill="auto"/>
            <w:noWrap/>
            <w:vAlign w:val="bottom"/>
            <w:hideMark/>
          </w:tcPr>
          <w:p w14:paraId="119B9322"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0.09</w:t>
            </w:r>
          </w:p>
        </w:tc>
        <w:tc>
          <w:tcPr>
            <w:tcW w:w="1003" w:type="dxa"/>
            <w:tcBorders>
              <w:top w:val="nil"/>
              <w:left w:val="nil"/>
              <w:bottom w:val="nil"/>
              <w:right w:val="nil"/>
            </w:tcBorders>
            <w:shd w:val="clear" w:color="auto" w:fill="auto"/>
            <w:noWrap/>
            <w:vAlign w:val="bottom"/>
            <w:hideMark/>
          </w:tcPr>
          <w:p w14:paraId="18683860"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0.78</w:t>
            </w:r>
          </w:p>
        </w:tc>
        <w:tc>
          <w:tcPr>
            <w:tcW w:w="1003" w:type="dxa"/>
            <w:tcBorders>
              <w:top w:val="nil"/>
              <w:left w:val="nil"/>
              <w:bottom w:val="nil"/>
              <w:right w:val="nil"/>
            </w:tcBorders>
            <w:shd w:val="clear" w:color="auto" w:fill="auto"/>
            <w:noWrap/>
            <w:vAlign w:val="bottom"/>
            <w:hideMark/>
          </w:tcPr>
          <w:p w14:paraId="7147771D"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0.03</w:t>
            </w:r>
          </w:p>
        </w:tc>
        <w:tc>
          <w:tcPr>
            <w:tcW w:w="1374" w:type="dxa"/>
            <w:tcBorders>
              <w:top w:val="nil"/>
              <w:left w:val="nil"/>
              <w:bottom w:val="nil"/>
              <w:right w:val="nil"/>
            </w:tcBorders>
            <w:shd w:val="clear" w:color="auto" w:fill="auto"/>
            <w:noWrap/>
            <w:vAlign w:val="bottom"/>
            <w:hideMark/>
          </w:tcPr>
          <w:p w14:paraId="5DB1953C"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0.54</w:t>
            </w:r>
          </w:p>
        </w:tc>
        <w:tc>
          <w:tcPr>
            <w:tcW w:w="1560" w:type="dxa"/>
            <w:tcBorders>
              <w:top w:val="nil"/>
              <w:left w:val="nil"/>
              <w:bottom w:val="nil"/>
              <w:right w:val="nil"/>
            </w:tcBorders>
            <w:shd w:val="clear" w:color="auto" w:fill="auto"/>
            <w:noWrap/>
            <w:vAlign w:val="bottom"/>
            <w:hideMark/>
          </w:tcPr>
          <w:p w14:paraId="00B708D3"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0.02</w:t>
            </w:r>
          </w:p>
        </w:tc>
        <w:tc>
          <w:tcPr>
            <w:tcW w:w="1417" w:type="dxa"/>
            <w:tcBorders>
              <w:top w:val="nil"/>
              <w:left w:val="nil"/>
              <w:bottom w:val="nil"/>
              <w:right w:val="nil"/>
            </w:tcBorders>
            <w:shd w:val="clear" w:color="auto" w:fill="auto"/>
            <w:noWrap/>
            <w:vAlign w:val="bottom"/>
            <w:hideMark/>
          </w:tcPr>
          <w:p w14:paraId="08DA3AF5"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0.84</w:t>
            </w:r>
          </w:p>
        </w:tc>
        <w:tc>
          <w:tcPr>
            <w:tcW w:w="1418" w:type="dxa"/>
            <w:tcBorders>
              <w:top w:val="nil"/>
              <w:left w:val="nil"/>
              <w:bottom w:val="nil"/>
              <w:right w:val="nil"/>
            </w:tcBorders>
            <w:shd w:val="clear" w:color="auto" w:fill="auto"/>
            <w:noWrap/>
            <w:vAlign w:val="bottom"/>
            <w:hideMark/>
          </w:tcPr>
          <w:p w14:paraId="3714743D"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0.76</w:t>
            </w:r>
          </w:p>
        </w:tc>
        <w:tc>
          <w:tcPr>
            <w:tcW w:w="936" w:type="dxa"/>
            <w:tcBorders>
              <w:top w:val="nil"/>
              <w:left w:val="nil"/>
              <w:bottom w:val="nil"/>
              <w:right w:val="nil"/>
            </w:tcBorders>
            <w:shd w:val="clear" w:color="auto" w:fill="auto"/>
            <w:noWrap/>
            <w:vAlign w:val="bottom"/>
            <w:hideMark/>
          </w:tcPr>
          <w:p w14:paraId="26BC2616"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0.00</w:t>
            </w:r>
          </w:p>
        </w:tc>
        <w:tc>
          <w:tcPr>
            <w:tcW w:w="1190" w:type="dxa"/>
            <w:tcBorders>
              <w:top w:val="nil"/>
              <w:left w:val="nil"/>
              <w:bottom w:val="nil"/>
              <w:right w:val="nil"/>
            </w:tcBorders>
            <w:shd w:val="clear" w:color="auto" w:fill="auto"/>
            <w:noWrap/>
            <w:vAlign w:val="bottom"/>
            <w:hideMark/>
          </w:tcPr>
          <w:p w14:paraId="1B0DD497"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0.93</w:t>
            </w:r>
          </w:p>
        </w:tc>
        <w:tc>
          <w:tcPr>
            <w:tcW w:w="1134" w:type="dxa"/>
            <w:tcBorders>
              <w:top w:val="nil"/>
              <w:left w:val="nil"/>
              <w:bottom w:val="nil"/>
              <w:right w:val="nil"/>
            </w:tcBorders>
            <w:shd w:val="clear" w:color="auto" w:fill="auto"/>
            <w:noWrap/>
            <w:vAlign w:val="bottom"/>
            <w:hideMark/>
          </w:tcPr>
          <w:p w14:paraId="7CA159FA"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0.00</w:t>
            </w:r>
          </w:p>
        </w:tc>
      </w:tr>
      <w:tr w:rsidR="00946BDF" w:rsidRPr="000F3D65" w14:paraId="6CA2C467" w14:textId="77777777" w:rsidTr="00C826CF">
        <w:trPr>
          <w:trHeight w:val="240"/>
        </w:trPr>
        <w:tc>
          <w:tcPr>
            <w:tcW w:w="2421" w:type="dxa"/>
            <w:tcBorders>
              <w:top w:val="nil"/>
              <w:left w:val="nil"/>
              <w:bottom w:val="nil"/>
              <w:right w:val="nil"/>
            </w:tcBorders>
            <w:shd w:val="clear" w:color="auto" w:fill="auto"/>
            <w:noWrap/>
            <w:vAlign w:val="bottom"/>
            <w:hideMark/>
          </w:tcPr>
          <w:p w14:paraId="5931C235" w14:textId="77777777" w:rsidR="00946BDF" w:rsidRPr="000F3D65" w:rsidRDefault="00946BDF" w:rsidP="00C826CF">
            <w:pPr>
              <w:spacing w:after="0" w:line="240" w:lineRule="auto"/>
              <w:rPr>
                <w:rFonts w:ascii="Arial" w:eastAsia="Times New Roman" w:hAnsi="Arial" w:cs="Arial"/>
                <w:color w:val="auto"/>
                <w:sz w:val="16"/>
                <w:szCs w:val="16"/>
                <w:lang w:eastAsia="en-AU"/>
              </w:rPr>
            </w:pPr>
            <w:r w:rsidRPr="000F3D65">
              <w:rPr>
                <w:rFonts w:ascii="Arial" w:eastAsia="Times New Roman" w:hAnsi="Arial" w:cs="Arial"/>
                <w:color w:val="auto"/>
                <w:sz w:val="16"/>
                <w:szCs w:val="16"/>
                <w:lang w:eastAsia="en-AU"/>
              </w:rPr>
              <w:t>Materials and services (index)</w:t>
            </w:r>
          </w:p>
        </w:tc>
        <w:tc>
          <w:tcPr>
            <w:tcW w:w="1003" w:type="dxa"/>
            <w:tcBorders>
              <w:top w:val="nil"/>
              <w:left w:val="nil"/>
              <w:bottom w:val="nil"/>
              <w:right w:val="nil"/>
            </w:tcBorders>
            <w:shd w:val="clear" w:color="auto" w:fill="auto"/>
            <w:noWrap/>
            <w:vAlign w:val="bottom"/>
            <w:hideMark/>
          </w:tcPr>
          <w:p w14:paraId="64F441B8"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0.28</w:t>
            </w:r>
          </w:p>
        </w:tc>
        <w:tc>
          <w:tcPr>
            <w:tcW w:w="1003" w:type="dxa"/>
            <w:tcBorders>
              <w:top w:val="nil"/>
              <w:left w:val="nil"/>
              <w:bottom w:val="nil"/>
              <w:right w:val="nil"/>
            </w:tcBorders>
            <w:shd w:val="clear" w:color="auto" w:fill="auto"/>
            <w:noWrap/>
            <w:vAlign w:val="bottom"/>
            <w:hideMark/>
          </w:tcPr>
          <w:p w14:paraId="098A2137"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0.47</w:t>
            </w:r>
          </w:p>
        </w:tc>
        <w:tc>
          <w:tcPr>
            <w:tcW w:w="1003" w:type="dxa"/>
            <w:tcBorders>
              <w:top w:val="nil"/>
              <w:left w:val="nil"/>
              <w:bottom w:val="nil"/>
              <w:right w:val="nil"/>
            </w:tcBorders>
            <w:shd w:val="clear" w:color="auto" w:fill="auto"/>
            <w:noWrap/>
            <w:vAlign w:val="bottom"/>
            <w:hideMark/>
          </w:tcPr>
          <w:p w14:paraId="1328E7A4"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-0.71</w:t>
            </w:r>
          </w:p>
        </w:tc>
        <w:tc>
          <w:tcPr>
            <w:tcW w:w="1374" w:type="dxa"/>
            <w:tcBorders>
              <w:top w:val="nil"/>
              <w:left w:val="nil"/>
              <w:bottom w:val="nil"/>
              <w:right w:val="nil"/>
            </w:tcBorders>
            <w:shd w:val="clear" w:color="auto" w:fill="auto"/>
            <w:noWrap/>
            <w:vAlign w:val="bottom"/>
            <w:hideMark/>
          </w:tcPr>
          <w:p w14:paraId="234B3BF2"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-0.21</w:t>
            </w:r>
          </w:p>
        </w:tc>
        <w:tc>
          <w:tcPr>
            <w:tcW w:w="1560" w:type="dxa"/>
            <w:tcBorders>
              <w:top w:val="nil"/>
              <w:left w:val="nil"/>
              <w:bottom w:val="nil"/>
              <w:right w:val="nil"/>
            </w:tcBorders>
            <w:shd w:val="clear" w:color="auto" w:fill="auto"/>
            <w:noWrap/>
            <w:vAlign w:val="bottom"/>
            <w:hideMark/>
          </w:tcPr>
          <w:p w14:paraId="184783B1"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-0.50</w:t>
            </w:r>
          </w:p>
        </w:tc>
        <w:tc>
          <w:tcPr>
            <w:tcW w:w="1417" w:type="dxa"/>
            <w:tcBorders>
              <w:top w:val="nil"/>
              <w:left w:val="nil"/>
              <w:bottom w:val="nil"/>
              <w:right w:val="nil"/>
            </w:tcBorders>
            <w:shd w:val="clear" w:color="auto" w:fill="auto"/>
            <w:noWrap/>
            <w:vAlign w:val="bottom"/>
            <w:hideMark/>
          </w:tcPr>
          <w:p w14:paraId="0A93C970"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-0.18</w:t>
            </w:r>
          </w:p>
        </w:tc>
        <w:tc>
          <w:tcPr>
            <w:tcW w:w="1418" w:type="dxa"/>
            <w:tcBorders>
              <w:top w:val="nil"/>
              <w:left w:val="nil"/>
              <w:bottom w:val="nil"/>
              <w:right w:val="nil"/>
            </w:tcBorders>
            <w:shd w:val="clear" w:color="auto" w:fill="auto"/>
            <w:noWrap/>
            <w:vAlign w:val="bottom"/>
            <w:hideMark/>
          </w:tcPr>
          <w:p w14:paraId="62A380A3"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-0.26</w:t>
            </w:r>
          </w:p>
        </w:tc>
        <w:tc>
          <w:tcPr>
            <w:tcW w:w="936" w:type="dxa"/>
            <w:tcBorders>
              <w:top w:val="nil"/>
              <w:left w:val="nil"/>
              <w:bottom w:val="nil"/>
              <w:right w:val="nil"/>
            </w:tcBorders>
            <w:shd w:val="clear" w:color="auto" w:fill="auto"/>
            <w:noWrap/>
            <w:vAlign w:val="bottom"/>
            <w:hideMark/>
          </w:tcPr>
          <w:p w14:paraId="358ADAD6"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-1.42</w:t>
            </w:r>
          </w:p>
        </w:tc>
        <w:tc>
          <w:tcPr>
            <w:tcW w:w="1190" w:type="dxa"/>
            <w:tcBorders>
              <w:top w:val="nil"/>
              <w:left w:val="nil"/>
              <w:bottom w:val="nil"/>
              <w:right w:val="nil"/>
            </w:tcBorders>
            <w:shd w:val="clear" w:color="auto" w:fill="auto"/>
            <w:noWrap/>
            <w:vAlign w:val="bottom"/>
            <w:hideMark/>
          </w:tcPr>
          <w:p w14:paraId="2AFA139E"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-0.26</w:t>
            </w:r>
          </w:p>
        </w:tc>
        <w:tc>
          <w:tcPr>
            <w:tcW w:w="1134" w:type="dxa"/>
            <w:tcBorders>
              <w:top w:val="nil"/>
              <w:left w:val="nil"/>
              <w:bottom w:val="nil"/>
              <w:right w:val="nil"/>
            </w:tcBorders>
            <w:shd w:val="clear" w:color="auto" w:fill="auto"/>
            <w:noWrap/>
            <w:vAlign w:val="bottom"/>
            <w:hideMark/>
          </w:tcPr>
          <w:p w14:paraId="56CF6000" w14:textId="77777777" w:rsidR="00946BDF" w:rsidRPr="000F3D65" w:rsidRDefault="00946BDF" w:rsidP="00C826CF">
            <w:pPr>
              <w:spacing w:after="0" w:line="240" w:lineRule="auto"/>
              <w:jc w:val="right"/>
              <w:rPr>
                <w:rFonts w:ascii="Calibri" w:eastAsia="Times New Roman" w:hAnsi="Calibri"/>
                <w:b/>
                <w:bCs/>
                <w:color w:val="000000"/>
                <w:sz w:val="16"/>
                <w:szCs w:val="16"/>
                <w:lang w:eastAsia="en-AU"/>
              </w:rPr>
            </w:pPr>
            <w:r w:rsidRPr="000F3D65">
              <w:rPr>
                <w:rFonts w:ascii="Calibri" w:eastAsia="Times New Roman" w:hAnsi="Calibri"/>
                <w:b/>
                <w:bCs/>
                <w:color w:val="000000"/>
                <w:sz w:val="16"/>
                <w:szCs w:val="16"/>
                <w:lang w:eastAsia="en-AU"/>
              </w:rPr>
              <w:t>3.01</w:t>
            </w:r>
          </w:p>
        </w:tc>
      </w:tr>
      <w:tr w:rsidR="00946BDF" w:rsidRPr="000F3D65" w14:paraId="224129D3" w14:textId="77777777" w:rsidTr="00C826CF">
        <w:trPr>
          <w:trHeight w:val="240"/>
        </w:trPr>
        <w:tc>
          <w:tcPr>
            <w:tcW w:w="2421" w:type="dxa"/>
            <w:tcBorders>
              <w:top w:val="nil"/>
              <w:left w:val="nil"/>
              <w:bottom w:val="nil"/>
              <w:right w:val="nil"/>
            </w:tcBorders>
            <w:shd w:val="clear" w:color="auto" w:fill="auto"/>
            <w:noWrap/>
            <w:vAlign w:val="bottom"/>
            <w:hideMark/>
          </w:tcPr>
          <w:p w14:paraId="3B558C8B" w14:textId="77777777" w:rsidR="00946BDF" w:rsidRPr="000F3D65" w:rsidRDefault="00946BDF" w:rsidP="00C826CF">
            <w:pPr>
              <w:spacing w:after="0" w:line="240" w:lineRule="auto"/>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se</w:t>
            </w:r>
          </w:p>
        </w:tc>
        <w:tc>
          <w:tcPr>
            <w:tcW w:w="1003" w:type="dxa"/>
            <w:tcBorders>
              <w:top w:val="nil"/>
              <w:left w:val="nil"/>
              <w:bottom w:val="nil"/>
              <w:right w:val="nil"/>
            </w:tcBorders>
            <w:shd w:val="clear" w:color="auto" w:fill="auto"/>
            <w:noWrap/>
            <w:vAlign w:val="bottom"/>
            <w:hideMark/>
          </w:tcPr>
          <w:p w14:paraId="5BFD8457"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(0.39)</w:t>
            </w:r>
          </w:p>
        </w:tc>
        <w:tc>
          <w:tcPr>
            <w:tcW w:w="1003" w:type="dxa"/>
            <w:tcBorders>
              <w:top w:val="nil"/>
              <w:left w:val="nil"/>
              <w:bottom w:val="nil"/>
              <w:right w:val="nil"/>
            </w:tcBorders>
            <w:shd w:val="clear" w:color="auto" w:fill="auto"/>
            <w:noWrap/>
            <w:vAlign w:val="bottom"/>
            <w:hideMark/>
          </w:tcPr>
          <w:p w14:paraId="27CAE143"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(0.25)</w:t>
            </w:r>
          </w:p>
        </w:tc>
        <w:tc>
          <w:tcPr>
            <w:tcW w:w="1003" w:type="dxa"/>
            <w:tcBorders>
              <w:top w:val="nil"/>
              <w:left w:val="nil"/>
              <w:bottom w:val="nil"/>
              <w:right w:val="nil"/>
            </w:tcBorders>
            <w:shd w:val="clear" w:color="auto" w:fill="auto"/>
            <w:noWrap/>
            <w:vAlign w:val="bottom"/>
            <w:hideMark/>
          </w:tcPr>
          <w:p w14:paraId="2D309125"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(0.76)</w:t>
            </w:r>
          </w:p>
        </w:tc>
        <w:tc>
          <w:tcPr>
            <w:tcW w:w="1374" w:type="dxa"/>
            <w:tcBorders>
              <w:top w:val="nil"/>
              <w:left w:val="nil"/>
              <w:bottom w:val="nil"/>
              <w:right w:val="nil"/>
            </w:tcBorders>
            <w:shd w:val="clear" w:color="auto" w:fill="auto"/>
            <w:noWrap/>
            <w:vAlign w:val="bottom"/>
            <w:hideMark/>
          </w:tcPr>
          <w:p w14:paraId="3B3D0F0F"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(0.16)</w:t>
            </w:r>
          </w:p>
        </w:tc>
        <w:tc>
          <w:tcPr>
            <w:tcW w:w="1560" w:type="dxa"/>
            <w:tcBorders>
              <w:top w:val="nil"/>
              <w:left w:val="nil"/>
              <w:bottom w:val="nil"/>
              <w:right w:val="nil"/>
            </w:tcBorders>
            <w:shd w:val="clear" w:color="auto" w:fill="auto"/>
            <w:noWrap/>
            <w:vAlign w:val="bottom"/>
            <w:hideMark/>
          </w:tcPr>
          <w:p w14:paraId="30778B64"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(0.22)</w:t>
            </w:r>
          </w:p>
        </w:tc>
        <w:tc>
          <w:tcPr>
            <w:tcW w:w="1417" w:type="dxa"/>
            <w:tcBorders>
              <w:top w:val="nil"/>
              <w:left w:val="nil"/>
              <w:bottom w:val="nil"/>
              <w:right w:val="nil"/>
            </w:tcBorders>
            <w:shd w:val="clear" w:color="auto" w:fill="auto"/>
            <w:noWrap/>
            <w:vAlign w:val="bottom"/>
            <w:hideMark/>
          </w:tcPr>
          <w:p w14:paraId="752B461B"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(0.44)</w:t>
            </w:r>
          </w:p>
        </w:tc>
        <w:tc>
          <w:tcPr>
            <w:tcW w:w="1418" w:type="dxa"/>
            <w:tcBorders>
              <w:top w:val="nil"/>
              <w:left w:val="nil"/>
              <w:bottom w:val="nil"/>
              <w:right w:val="nil"/>
            </w:tcBorders>
            <w:shd w:val="clear" w:color="auto" w:fill="auto"/>
            <w:noWrap/>
            <w:vAlign w:val="bottom"/>
            <w:hideMark/>
          </w:tcPr>
          <w:p w14:paraId="182D5E4A"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(0.42)</w:t>
            </w:r>
          </w:p>
        </w:tc>
        <w:tc>
          <w:tcPr>
            <w:tcW w:w="936" w:type="dxa"/>
            <w:tcBorders>
              <w:top w:val="nil"/>
              <w:left w:val="nil"/>
              <w:bottom w:val="nil"/>
              <w:right w:val="nil"/>
            </w:tcBorders>
            <w:shd w:val="clear" w:color="auto" w:fill="auto"/>
            <w:noWrap/>
            <w:vAlign w:val="bottom"/>
            <w:hideMark/>
          </w:tcPr>
          <w:p w14:paraId="1F8706B1"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(2.28)</w:t>
            </w:r>
          </w:p>
        </w:tc>
        <w:tc>
          <w:tcPr>
            <w:tcW w:w="1190" w:type="dxa"/>
            <w:tcBorders>
              <w:top w:val="nil"/>
              <w:left w:val="nil"/>
              <w:bottom w:val="nil"/>
              <w:right w:val="nil"/>
            </w:tcBorders>
            <w:shd w:val="clear" w:color="auto" w:fill="auto"/>
            <w:noWrap/>
            <w:vAlign w:val="bottom"/>
            <w:hideMark/>
          </w:tcPr>
          <w:p w14:paraId="1A18648F"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(0.08)</w:t>
            </w:r>
          </w:p>
        </w:tc>
        <w:tc>
          <w:tcPr>
            <w:tcW w:w="1134" w:type="dxa"/>
            <w:tcBorders>
              <w:top w:val="nil"/>
              <w:left w:val="nil"/>
              <w:bottom w:val="nil"/>
              <w:right w:val="nil"/>
            </w:tcBorders>
            <w:shd w:val="clear" w:color="auto" w:fill="auto"/>
            <w:noWrap/>
            <w:vAlign w:val="bottom"/>
            <w:hideMark/>
          </w:tcPr>
          <w:p w14:paraId="34D67487"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(2.76)</w:t>
            </w:r>
          </w:p>
        </w:tc>
      </w:tr>
      <w:tr w:rsidR="00946BDF" w:rsidRPr="000F3D65" w14:paraId="08FF6995" w14:textId="77777777" w:rsidTr="00C826CF">
        <w:trPr>
          <w:trHeight w:val="240"/>
        </w:trPr>
        <w:tc>
          <w:tcPr>
            <w:tcW w:w="2421" w:type="dxa"/>
            <w:tcBorders>
              <w:top w:val="nil"/>
              <w:left w:val="nil"/>
              <w:bottom w:val="single" w:sz="4" w:space="0" w:color="auto"/>
              <w:right w:val="nil"/>
            </w:tcBorders>
            <w:shd w:val="clear" w:color="auto" w:fill="auto"/>
            <w:noWrap/>
            <w:vAlign w:val="bottom"/>
            <w:hideMark/>
          </w:tcPr>
          <w:p w14:paraId="38EE41C5" w14:textId="77777777" w:rsidR="00946BDF" w:rsidRPr="000F3D65" w:rsidRDefault="00946BDF" w:rsidP="00C826CF">
            <w:pPr>
              <w:spacing w:after="0" w:line="240" w:lineRule="auto"/>
              <w:rPr>
                <w:rFonts w:ascii="Calibri" w:eastAsia="Times New Roman" w:hAnsi="Calibri"/>
                <w:color w:val="000000"/>
                <w:sz w:val="16"/>
                <w:szCs w:val="16"/>
                <w:lang w:eastAsia="en-AU"/>
              </w:rPr>
            </w:pPr>
            <w:proofErr w:type="spellStart"/>
            <w:r w:rsidRPr="000F3D65">
              <w:rPr>
                <w:rFonts w:ascii="Calibri" w:eastAsia="Times New Roman" w:hAnsi="Calibri"/>
                <w:color w:val="000000"/>
                <w:sz w:val="16"/>
                <w:szCs w:val="16"/>
                <w:lang w:eastAsia="en-AU"/>
              </w:rPr>
              <w:t>pvalue</w:t>
            </w:r>
            <w:proofErr w:type="spellEnd"/>
          </w:p>
        </w:tc>
        <w:tc>
          <w:tcPr>
            <w:tcW w:w="1003" w:type="dxa"/>
            <w:tcBorders>
              <w:top w:val="nil"/>
              <w:left w:val="nil"/>
              <w:bottom w:val="single" w:sz="4" w:space="0" w:color="auto"/>
              <w:right w:val="nil"/>
            </w:tcBorders>
            <w:shd w:val="clear" w:color="auto" w:fill="auto"/>
            <w:noWrap/>
            <w:vAlign w:val="bottom"/>
            <w:hideMark/>
          </w:tcPr>
          <w:p w14:paraId="275DEC4C"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0.48</w:t>
            </w:r>
          </w:p>
        </w:tc>
        <w:tc>
          <w:tcPr>
            <w:tcW w:w="1003" w:type="dxa"/>
            <w:tcBorders>
              <w:top w:val="nil"/>
              <w:left w:val="nil"/>
              <w:bottom w:val="single" w:sz="4" w:space="0" w:color="auto"/>
              <w:right w:val="nil"/>
            </w:tcBorders>
            <w:shd w:val="clear" w:color="auto" w:fill="auto"/>
            <w:noWrap/>
            <w:vAlign w:val="bottom"/>
            <w:hideMark/>
          </w:tcPr>
          <w:p w14:paraId="593EEF42"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0.06</w:t>
            </w:r>
          </w:p>
        </w:tc>
        <w:tc>
          <w:tcPr>
            <w:tcW w:w="1003" w:type="dxa"/>
            <w:tcBorders>
              <w:top w:val="nil"/>
              <w:left w:val="nil"/>
              <w:bottom w:val="single" w:sz="4" w:space="0" w:color="auto"/>
              <w:right w:val="nil"/>
            </w:tcBorders>
            <w:shd w:val="clear" w:color="auto" w:fill="auto"/>
            <w:noWrap/>
            <w:vAlign w:val="bottom"/>
            <w:hideMark/>
          </w:tcPr>
          <w:p w14:paraId="5E6D9409"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0.34</w:t>
            </w:r>
          </w:p>
        </w:tc>
        <w:tc>
          <w:tcPr>
            <w:tcW w:w="1374" w:type="dxa"/>
            <w:tcBorders>
              <w:top w:val="nil"/>
              <w:left w:val="nil"/>
              <w:bottom w:val="single" w:sz="4" w:space="0" w:color="auto"/>
              <w:right w:val="nil"/>
            </w:tcBorders>
            <w:shd w:val="clear" w:color="auto" w:fill="auto"/>
            <w:noWrap/>
            <w:vAlign w:val="bottom"/>
            <w:hideMark/>
          </w:tcPr>
          <w:p w14:paraId="2CD50E0A"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0.17</w:t>
            </w:r>
          </w:p>
        </w:tc>
        <w:tc>
          <w:tcPr>
            <w:tcW w:w="1560" w:type="dxa"/>
            <w:tcBorders>
              <w:top w:val="nil"/>
              <w:left w:val="nil"/>
              <w:bottom w:val="single" w:sz="4" w:space="0" w:color="auto"/>
              <w:right w:val="nil"/>
            </w:tcBorders>
            <w:shd w:val="clear" w:color="auto" w:fill="auto"/>
            <w:noWrap/>
            <w:vAlign w:val="bottom"/>
            <w:hideMark/>
          </w:tcPr>
          <w:p w14:paraId="04885746"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0.01</w:t>
            </w:r>
          </w:p>
        </w:tc>
        <w:tc>
          <w:tcPr>
            <w:tcW w:w="1417" w:type="dxa"/>
            <w:tcBorders>
              <w:top w:val="nil"/>
              <w:left w:val="nil"/>
              <w:bottom w:val="single" w:sz="4" w:space="0" w:color="auto"/>
              <w:right w:val="nil"/>
            </w:tcBorders>
            <w:shd w:val="clear" w:color="auto" w:fill="auto"/>
            <w:noWrap/>
            <w:vAlign w:val="bottom"/>
            <w:hideMark/>
          </w:tcPr>
          <w:p w14:paraId="7D88D066"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0.43</w:t>
            </w:r>
          </w:p>
        </w:tc>
        <w:tc>
          <w:tcPr>
            <w:tcW w:w="1418" w:type="dxa"/>
            <w:tcBorders>
              <w:top w:val="nil"/>
              <w:left w:val="nil"/>
              <w:bottom w:val="single" w:sz="4" w:space="0" w:color="auto"/>
              <w:right w:val="nil"/>
            </w:tcBorders>
            <w:shd w:val="clear" w:color="auto" w:fill="auto"/>
            <w:noWrap/>
            <w:vAlign w:val="bottom"/>
            <w:hideMark/>
          </w:tcPr>
          <w:p w14:paraId="04AFCD33"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0.46</w:t>
            </w:r>
          </w:p>
        </w:tc>
        <w:tc>
          <w:tcPr>
            <w:tcW w:w="936" w:type="dxa"/>
            <w:tcBorders>
              <w:top w:val="nil"/>
              <w:left w:val="nil"/>
              <w:bottom w:val="single" w:sz="4" w:space="0" w:color="auto"/>
              <w:right w:val="nil"/>
            </w:tcBorders>
            <w:shd w:val="clear" w:color="auto" w:fill="auto"/>
            <w:noWrap/>
            <w:vAlign w:val="bottom"/>
            <w:hideMark/>
          </w:tcPr>
          <w:p w14:paraId="675FBF9E"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0.60</w:t>
            </w:r>
          </w:p>
        </w:tc>
        <w:tc>
          <w:tcPr>
            <w:tcW w:w="1190" w:type="dxa"/>
            <w:tcBorders>
              <w:top w:val="nil"/>
              <w:left w:val="nil"/>
              <w:bottom w:val="single" w:sz="4" w:space="0" w:color="auto"/>
              <w:right w:val="nil"/>
            </w:tcBorders>
            <w:shd w:val="clear" w:color="auto" w:fill="auto"/>
            <w:noWrap/>
            <w:vAlign w:val="bottom"/>
            <w:hideMark/>
          </w:tcPr>
          <w:p w14:paraId="5F47030A"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0.00</w:t>
            </w:r>
          </w:p>
        </w:tc>
        <w:tc>
          <w:tcPr>
            <w:tcW w:w="1134" w:type="dxa"/>
            <w:tcBorders>
              <w:top w:val="nil"/>
              <w:left w:val="nil"/>
              <w:bottom w:val="single" w:sz="4" w:space="0" w:color="auto"/>
              <w:right w:val="nil"/>
            </w:tcBorders>
            <w:shd w:val="clear" w:color="auto" w:fill="auto"/>
            <w:noWrap/>
            <w:vAlign w:val="bottom"/>
            <w:hideMark/>
          </w:tcPr>
          <w:p w14:paraId="424C6D06" w14:textId="77777777" w:rsidR="00946BDF" w:rsidRPr="000F3D65" w:rsidRDefault="00946BDF" w:rsidP="00C826CF">
            <w:pPr>
              <w:spacing w:after="0" w:line="240" w:lineRule="auto"/>
              <w:jc w:val="right"/>
              <w:rPr>
                <w:rFonts w:ascii="Calibri" w:eastAsia="Times New Roman" w:hAnsi="Calibri"/>
                <w:color w:val="000000"/>
                <w:sz w:val="16"/>
                <w:szCs w:val="16"/>
                <w:lang w:eastAsia="en-AU"/>
              </w:rPr>
            </w:pPr>
            <w:r w:rsidRPr="000F3D65">
              <w:rPr>
                <w:rFonts w:ascii="Calibri" w:eastAsia="Times New Roman" w:hAnsi="Calibri"/>
                <w:color w:val="000000"/>
                <w:sz w:val="16"/>
                <w:szCs w:val="16"/>
                <w:lang w:eastAsia="en-AU"/>
              </w:rPr>
              <w:t>0.29</w:t>
            </w:r>
          </w:p>
        </w:tc>
      </w:tr>
    </w:tbl>
    <w:p w14:paraId="498229E8" w14:textId="77777777" w:rsidR="00946BDF" w:rsidRDefault="00946BDF" w:rsidP="00946BDF">
      <w:pPr>
        <w:pStyle w:val="Notesourcetext"/>
        <w:rPr>
          <w:lang w:eastAsia="en-AU"/>
        </w:rPr>
        <w:sectPr w:rsidR="00946BDF" w:rsidSect="008E5B22">
          <w:pgSz w:w="16838" w:h="11906" w:orient="landscape" w:code="9"/>
          <w:pgMar w:top="1418" w:right="1247" w:bottom="1418" w:left="1418" w:header="510" w:footer="709" w:gutter="0"/>
          <w:cols w:space="708"/>
          <w:docGrid w:linePitch="360"/>
        </w:sectPr>
      </w:pPr>
      <w:r>
        <w:rPr>
          <w:lang w:eastAsia="en-AU"/>
        </w:rPr>
        <w:t xml:space="preserve">Note: </w:t>
      </w:r>
      <w:r w:rsidRPr="00190E82">
        <w:rPr>
          <w:lang w:eastAsia="en-AU"/>
        </w:rPr>
        <w:t xml:space="preserve">Asymptotic standard errors are reported in </w:t>
      </w:r>
      <w:r>
        <w:rPr>
          <w:lang w:eastAsia="en-AU"/>
        </w:rPr>
        <w:t>parentheses; p value in italics. The elasticities are evaluated at the mean values of prices and quantity.</w:t>
      </w:r>
    </w:p>
    <w:p w14:paraId="246B1C49" w14:textId="6B4842FD" w:rsidR="002D557C" w:rsidRDefault="002D557C" w:rsidP="00622A9D">
      <w:pPr>
        <w:pStyle w:val="Heading1unnumberedchapter"/>
        <w:pageBreakBefore w:val="0"/>
      </w:pPr>
      <w:bookmarkStart w:id="80" w:name="_Toc524423130"/>
      <w:r>
        <w:lastRenderedPageBreak/>
        <w:t xml:space="preserve">Appendix </w:t>
      </w:r>
      <w:r w:rsidR="00946BDF">
        <w:t>D</w:t>
      </w:r>
      <w:r>
        <w:t xml:space="preserve">: </w:t>
      </w:r>
      <w:r w:rsidR="00020811">
        <w:t>Validation</w:t>
      </w:r>
      <w:r w:rsidR="008B5662">
        <w:t xml:space="preserve"> </w:t>
      </w:r>
      <w:r w:rsidR="00020811">
        <w:t>results</w:t>
      </w:r>
      <w:bookmarkEnd w:id="80"/>
    </w:p>
    <w:p w14:paraId="3095CF22" w14:textId="49FEE469" w:rsidR="004A6C59" w:rsidRPr="004A6C59" w:rsidRDefault="004A6C59" w:rsidP="004A6C59">
      <w:pPr>
        <w:pStyle w:val="Heading2"/>
      </w:pPr>
      <w:bookmarkStart w:id="81" w:name="_Toc524423131"/>
      <w:r>
        <w:t>R squared</w:t>
      </w:r>
      <w:bookmarkEnd w:id="81"/>
      <w:r>
        <w:t xml:space="preserve"> </w:t>
      </w:r>
    </w:p>
    <w:p w14:paraId="2CEA8930" w14:textId="0EF29333" w:rsidR="008F4EB1" w:rsidRDefault="00BC00BA" w:rsidP="008B5662">
      <w:pPr>
        <w:pStyle w:val="BodyText1"/>
        <w:rPr>
          <w:color w:val="auto"/>
        </w:rPr>
      </w:pPr>
      <w:r>
        <w:rPr>
          <w:color w:val="auto"/>
        </w:rPr>
        <w:t>Table</w:t>
      </w:r>
      <w:r w:rsidR="00763F2E">
        <w:rPr>
          <w:color w:val="auto"/>
        </w:rPr>
        <w:t xml:space="preserve"> 17</w:t>
      </w:r>
      <w:r w:rsidR="00894509">
        <w:rPr>
          <w:color w:val="auto"/>
        </w:rPr>
        <w:t xml:space="preserve"> </w:t>
      </w:r>
      <w:r w:rsidR="009269DF">
        <w:rPr>
          <w:color w:val="auto"/>
        </w:rPr>
        <w:t xml:space="preserve">shows the </w:t>
      </w:r>
      <w:r w:rsidR="00A508FB">
        <w:rPr>
          <w:color w:val="auto"/>
        </w:rPr>
        <w:t xml:space="preserve">regression </w:t>
      </w:r>
      <w:r w:rsidR="009269DF">
        <w:rPr>
          <w:color w:val="auto"/>
        </w:rPr>
        <w:t>R-squ</w:t>
      </w:r>
      <w:r w:rsidR="002A41E7">
        <w:rPr>
          <w:color w:val="auto"/>
        </w:rPr>
        <w:t xml:space="preserve">ared </w:t>
      </w:r>
      <w:r w:rsidR="00A508FB">
        <w:rPr>
          <w:color w:val="auto"/>
        </w:rPr>
        <w:t xml:space="preserve">(per hectare) </w:t>
      </w:r>
      <w:r w:rsidR="0028191D">
        <w:rPr>
          <w:color w:val="auto"/>
        </w:rPr>
        <w:t>and level R-s</w:t>
      </w:r>
      <w:r w:rsidR="00165588">
        <w:rPr>
          <w:color w:val="auto"/>
        </w:rPr>
        <w:t xml:space="preserve">quared values. As the broadacre industry </w:t>
      </w:r>
      <w:r w:rsidR="0028191D">
        <w:rPr>
          <w:color w:val="auto"/>
        </w:rPr>
        <w:t xml:space="preserve">regressions are not run on a per hectare basis, only the level R2 values are included. </w:t>
      </w:r>
      <w:r w:rsidR="00680E4D">
        <w:rPr>
          <w:color w:val="auto"/>
        </w:rPr>
        <w:t xml:space="preserve">R-squared values provide an indication of the predictive ability of a model, with an R-squared value closer to 1 indicating that the model has greater predictive ability. </w:t>
      </w:r>
      <w:r w:rsidR="006A50B3">
        <w:rPr>
          <w:color w:val="auto"/>
        </w:rPr>
        <w:t xml:space="preserve">As would be expected, R-squared values are generally higher for the level variables than the per hectare variables. </w:t>
      </w:r>
    </w:p>
    <w:p w14:paraId="04546F98" w14:textId="3885FBF8" w:rsidR="003F5674" w:rsidRDefault="003F5674" w:rsidP="008B5662">
      <w:pPr>
        <w:pStyle w:val="BodyText1"/>
        <w:rPr>
          <w:color w:val="auto"/>
        </w:rPr>
      </w:pPr>
      <w:r>
        <w:rPr>
          <w:color w:val="auto"/>
        </w:rPr>
        <w:t xml:space="preserve">The model has lower predictive ability for equations with dependent variables that contain a large number of zero observations, for example labour use and rice production. In these cases the model struggles to accurately predict zero production and will generally over estimate. </w:t>
      </w:r>
    </w:p>
    <w:p w14:paraId="38C609FC" w14:textId="4D81E8A2" w:rsidR="008F4EB1" w:rsidRDefault="00B81EC0" w:rsidP="001A613A">
      <w:pPr>
        <w:pStyle w:val="Caption"/>
        <w:rPr>
          <w:noProof/>
        </w:rPr>
      </w:pPr>
      <w:bookmarkStart w:id="82" w:name="_Toc524423151"/>
      <w:r>
        <w:t xml:space="preserve">Table </w:t>
      </w:r>
      <w:r w:rsidR="00CC4A0D">
        <w:rPr>
          <w:noProof/>
        </w:rPr>
        <w:fldChar w:fldCharType="begin"/>
      </w:r>
      <w:r w:rsidR="00CC4A0D">
        <w:rPr>
          <w:noProof/>
        </w:rPr>
        <w:instrText xml:space="preserve"> SEQ Table \* ARABIC </w:instrText>
      </w:r>
      <w:r w:rsidR="00CC4A0D">
        <w:rPr>
          <w:noProof/>
        </w:rPr>
        <w:fldChar w:fldCharType="separate"/>
      </w:r>
      <w:r w:rsidR="00873760">
        <w:rPr>
          <w:noProof/>
        </w:rPr>
        <w:t>17</w:t>
      </w:r>
      <w:r w:rsidR="00CC4A0D">
        <w:rPr>
          <w:noProof/>
        </w:rPr>
        <w:fldChar w:fldCharType="end"/>
      </w:r>
      <w:r w:rsidR="00894509">
        <w:t xml:space="preserve"> Actual and level R squared</w:t>
      </w:r>
      <w:r w:rsidR="00894509">
        <w:rPr>
          <w:noProof/>
        </w:rPr>
        <w:t xml:space="preserve"> values for each regression</w:t>
      </w:r>
      <w:bookmarkEnd w:id="82"/>
    </w:p>
    <w:tbl>
      <w:tblPr>
        <w:tblW w:w="8849" w:type="dxa"/>
        <w:tblLook w:val="04A0" w:firstRow="1" w:lastRow="0" w:firstColumn="1" w:lastColumn="0" w:noHBand="0" w:noVBand="1"/>
      </w:tblPr>
      <w:tblGrid>
        <w:gridCol w:w="5015"/>
        <w:gridCol w:w="2252"/>
        <w:gridCol w:w="1582"/>
      </w:tblGrid>
      <w:tr w:rsidR="00DB2CFD" w:rsidRPr="00DB2CFD" w14:paraId="2B46DE7F" w14:textId="77777777" w:rsidTr="00DB2CFD">
        <w:trPr>
          <w:trHeight w:val="262"/>
        </w:trPr>
        <w:tc>
          <w:tcPr>
            <w:tcW w:w="5015" w:type="dxa"/>
            <w:tcBorders>
              <w:top w:val="single" w:sz="4" w:space="0" w:color="auto"/>
              <w:left w:val="nil"/>
              <w:bottom w:val="single" w:sz="4" w:space="0" w:color="auto"/>
              <w:right w:val="nil"/>
            </w:tcBorders>
            <w:shd w:val="clear" w:color="auto" w:fill="auto"/>
            <w:noWrap/>
            <w:vAlign w:val="bottom"/>
            <w:hideMark/>
          </w:tcPr>
          <w:p w14:paraId="379700DE" w14:textId="77777777" w:rsidR="00DB2CFD" w:rsidRPr="00DB2CFD" w:rsidRDefault="00DB2CFD" w:rsidP="00DB2CFD">
            <w:pPr>
              <w:spacing w:after="0" w:line="240" w:lineRule="auto"/>
              <w:rPr>
                <w:rFonts w:ascii="Calibri" w:eastAsia="Times New Roman" w:hAnsi="Calibri"/>
                <w:b/>
                <w:bCs/>
                <w:color w:val="000000"/>
                <w:lang w:eastAsia="en-AU"/>
              </w:rPr>
            </w:pPr>
            <w:r w:rsidRPr="00DB2CFD">
              <w:rPr>
                <w:rFonts w:ascii="Calibri" w:eastAsia="Times New Roman" w:hAnsi="Calibri"/>
                <w:b/>
                <w:bCs/>
                <w:color w:val="000000"/>
                <w:lang w:eastAsia="en-AU"/>
              </w:rPr>
              <w:t xml:space="preserve">Dependent Variable </w:t>
            </w:r>
          </w:p>
        </w:tc>
        <w:tc>
          <w:tcPr>
            <w:tcW w:w="2252" w:type="dxa"/>
            <w:tcBorders>
              <w:top w:val="single" w:sz="4" w:space="0" w:color="auto"/>
              <w:left w:val="nil"/>
              <w:bottom w:val="single" w:sz="4" w:space="0" w:color="auto"/>
              <w:right w:val="nil"/>
            </w:tcBorders>
            <w:shd w:val="clear" w:color="auto" w:fill="auto"/>
            <w:noWrap/>
            <w:vAlign w:val="bottom"/>
            <w:hideMark/>
          </w:tcPr>
          <w:p w14:paraId="370911D3" w14:textId="77777777" w:rsidR="00DB2CFD" w:rsidRPr="00DB2CFD" w:rsidRDefault="00DB2CFD" w:rsidP="00DB2CFD">
            <w:pPr>
              <w:spacing w:after="0" w:line="240" w:lineRule="auto"/>
              <w:jc w:val="right"/>
              <w:rPr>
                <w:rFonts w:ascii="Calibri" w:eastAsia="Times New Roman" w:hAnsi="Calibri"/>
                <w:color w:val="000000"/>
                <w:lang w:eastAsia="en-AU"/>
              </w:rPr>
            </w:pPr>
            <w:r w:rsidRPr="00DB2CFD">
              <w:rPr>
                <w:rFonts w:ascii="Calibri" w:eastAsia="Times New Roman" w:hAnsi="Calibri"/>
                <w:color w:val="000000"/>
                <w:lang w:eastAsia="en-AU"/>
              </w:rPr>
              <w:t>Per hectare R2</w:t>
            </w:r>
          </w:p>
        </w:tc>
        <w:tc>
          <w:tcPr>
            <w:tcW w:w="1582" w:type="dxa"/>
            <w:tcBorders>
              <w:top w:val="single" w:sz="4" w:space="0" w:color="auto"/>
              <w:left w:val="nil"/>
              <w:bottom w:val="single" w:sz="4" w:space="0" w:color="auto"/>
              <w:right w:val="nil"/>
            </w:tcBorders>
            <w:shd w:val="clear" w:color="auto" w:fill="auto"/>
            <w:noWrap/>
            <w:vAlign w:val="bottom"/>
            <w:hideMark/>
          </w:tcPr>
          <w:p w14:paraId="71FDA8EF" w14:textId="77777777" w:rsidR="00DB2CFD" w:rsidRPr="00DB2CFD" w:rsidRDefault="00DB2CFD" w:rsidP="00DB2CFD">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 xml:space="preserve">Level R2 </w:t>
            </w:r>
          </w:p>
        </w:tc>
      </w:tr>
      <w:tr w:rsidR="00757668" w:rsidRPr="00DB2CFD" w14:paraId="26BAB85A" w14:textId="77777777" w:rsidTr="00DB2CFD">
        <w:trPr>
          <w:trHeight w:val="262"/>
        </w:trPr>
        <w:tc>
          <w:tcPr>
            <w:tcW w:w="5015" w:type="dxa"/>
            <w:tcBorders>
              <w:top w:val="nil"/>
              <w:left w:val="nil"/>
              <w:bottom w:val="nil"/>
              <w:right w:val="nil"/>
            </w:tcBorders>
            <w:shd w:val="clear" w:color="auto" w:fill="auto"/>
            <w:noWrap/>
            <w:vAlign w:val="bottom"/>
            <w:hideMark/>
          </w:tcPr>
          <w:p w14:paraId="58D289C6" w14:textId="77777777" w:rsidR="00757668" w:rsidRPr="00DB2CFD" w:rsidRDefault="00757668" w:rsidP="00757668">
            <w:pPr>
              <w:spacing w:after="0" w:line="240" w:lineRule="auto"/>
              <w:rPr>
                <w:rFonts w:ascii="Calibri" w:eastAsia="Times New Roman" w:hAnsi="Calibri"/>
                <w:b/>
                <w:bCs/>
                <w:color w:val="000000"/>
                <w:lang w:eastAsia="en-AU"/>
              </w:rPr>
            </w:pPr>
            <w:r w:rsidRPr="00DB2CFD">
              <w:rPr>
                <w:rFonts w:ascii="Calibri" w:eastAsia="Times New Roman" w:hAnsi="Calibri"/>
                <w:b/>
                <w:bCs/>
                <w:color w:val="000000"/>
                <w:lang w:eastAsia="en-AU"/>
              </w:rPr>
              <w:t xml:space="preserve">Dairy </w:t>
            </w:r>
          </w:p>
        </w:tc>
        <w:tc>
          <w:tcPr>
            <w:tcW w:w="2252" w:type="dxa"/>
            <w:tcBorders>
              <w:top w:val="nil"/>
              <w:left w:val="nil"/>
              <w:bottom w:val="nil"/>
              <w:right w:val="nil"/>
            </w:tcBorders>
            <w:shd w:val="clear" w:color="auto" w:fill="auto"/>
            <w:noWrap/>
            <w:vAlign w:val="bottom"/>
            <w:hideMark/>
          </w:tcPr>
          <w:p w14:paraId="1FFC5064" w14:textId="77777777" w:rsidR="00757668" w:rsidRPr="00DB2CFD" w:rsidRDefault="00757668" w:rsidP="00757668">
            <w:pPr>
              <w:spacing w:after="0" w:line="240" w:lineRule="auto"/>
              <w:rPr>
                <w:rFonts w:ascii="Calibri" w:eastAsia="Times New Roman" w:hAnsi="Calibri"/>
                <w:b/>
                <w:bCs/>
                <w:color w:val="000000"/>
                <w:lang w:eastAsia="en-AU"/>
              </w:rPr>
            </w:pPr>
          </w:p>
        </w:tc>
        <w:tc>
          <w:tcPr>
            <w:tcW w:w="1582" w:type="dxa"/>
            <w:tcBorders>
              <w:top w:val="nil"/>
              <w:left w:val="nil"/>
              <w:bottom w:val="nil"/>
              <w:right w:val="nil"/>
            </w:tcBorders>
            <w:shd w:val="clear" w:color="auto" w:fill="auto"/>
            <w:noWrap/>
            <w:vAlign w:val="bottom"/>
            <w:hideMark/>
          </w:tcPr>
          <w:p w14:paraId="2DA4CF8A" w14:textId="77777777" w:rsidR="00757668" w:rsidRPr="00DB2CFD" w:rsidRDefault="00757668" w:rsidP="00757668">
            <w:pPr>
              <w:spacing w:after="0" w:line="240" w:lineRule="auto"/>
              <w:rPr>
                <w:rFonts w:ascii="Times New Roman" w:eastAsia="Times New Roman" w:hAnsi="Times New Roman"/>
                <w:color w:val="auto"/>
                <w:sz w:val="20"/>
                <w:szCs w:val="20"/>
                <w:lang w:eastAsia="en-AU"/>
              </w:rPr>
            </w:pPr>
          </w:p>
        </w:tc>
      </w:tr>
      <w:tr w:rsidR="00757668" w:rsidRPr="00DB2CFD" w14:paraId="2BA3B112" w14:textId="77777777" w:rsidTr="00DB2CFD">
        <w:trPr>
          <w:trHeight w:val="262"/>
        </w:trPr>
        <w:tc>
          <w:tcPr>
            <w:tcW w:w="5015" w:type="dxa"/>
            <w:tcBorders>
              <w:top w:val="nil"/>
              <w:left w:val="nil"/>
              <w:bottom w:val="nil"/>
              <w:right w:val="nil"/>
            </w:tcBorders>
            <w:shd w:val="clear" w:color="auto" w:fill="auto"/>
            <w:noWrap/>
            <w:vAlign w:val="bottom"/>
            <w:hideMark/>
          </w:tcPr>
          <w:p w14:paraId="643F18A7"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Milk (L)</w:t>
            </w:r>
          </w:p>
        </w:tc>
        <w:tc>
          <w:tcPr>
            <w:tcW w:w="2252" w:type="dxa"/>
            <w:tcBorders>
              <w:top w:val="nil"/>
              <w:left w:val="nil"/>
              <w:bottom w:val="nil"/>
              <w:right w:val="nil"/>
            </w:tcBorders>
            <w:shd w:val="clear" w:color="auto" w:fill="auto"/>
            <w:noWrap/>
            <w:vAlign w:val="bottom"/>
            <w:hideMark/>
          </w:tcPr>
          <w:p w14:paraId="63A1B534" w14:textId="20B05928"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color w:val="000000"/>
              </w:rPr>
              <w:t>0.5</w:t>
            </w:r>
          </w:p>
        </w:tc>
        <w:tc>
          <w:tcPr>
            <w:tcW w:w="1582" w:type="dxa"/>
            <w:tcBorders>
              <w:top w:val="nil"/>
              <w:left w:val="nil"/>
              <w:bottom w:val="nil"/>
              <w:right w:val="nil"/>
            </w:tcBorders>
            <w:shd w:val="clear" w:color="auto" w:fill="auto"/>
            <w:noWrap/>
            <w:vAlign w:val="bottom"/>
            <w:hideMark/>
          </w:tcPr>
          <w:p w14:paraId="4DB1735E" w14:textId="7B07028A"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0.7</w:t>
            </w:r>
          </w:p>
        </w:tc>
      </w:tr>
      <w:tr w:rsidR="00757668" w:rsidRPr="00DB2CFD" w14:paraId="2A1A0819" w14:textId="77777777" w:rsidTr="00DB2CFD">
        <w:trPr>
          <w:trHeight w:val="262"/>
        </w:trPr>
        <w:tc>
          <w:tcPr>
            <w:tcW w:w="5015" w:type="dxa"/>
            <w:tcBorders>
              <w:top w:val="nil"/>
              <w:left w:val="nil"/>
              <w:bottom w:val="nil"/>
              <w:right w:val="nil"/>
            </w:tcBorders>
            <w:shd w:val="clear" w:color="auto" w:fill="auto"/>
            <w:noWrap/>
            <w:vAlign w:val="bottom"/>
            <w:hideMark/>
          </w:tcPr>
          <w:p w14:paraId="41CCC3CD"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Dairy cattle (no.)</w:t>
            </w:r>
          </w:p>
        </w:tc>
        <w:tc>
          <w:tcPr>
            <w:tcW w:w="2252" w:type="dxa"/>
            <w:tcBorders>
              <w:top w:val="nil"/>
              <w:left w:val="nil"/>
              <w:bottom w:val="nil"/>
              <w:right w:val="nil"/>
            </w:tcBorders>
            <w:shd w:val="clear" w:color="auto" w:fill="auto"/>
            <w:noWrap/>
            <w:vAlign w:val="bottom"/>
            <w:hideMark/>
          </w:tcPr>
          <w:p w14:paraId="67805527" w14:textId="3AD68989"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color w:val="000000"/>
              </w:rPr>
              <w:t>0.4</w:t>
            </w:r>
          </w:p>
        </w:tc>
        <w:tc>
          <w:tcPr>
            <w:tcW w:w="1582" w:type="dxa"/>
            <w:tcBorders>
              <w:top w:val="nil"/>
              <w:left w:val="nil"/>
              <w:bottom w:val="nil"/>
              <w:right w:val="nil"/>
            </w:tcBorders>
            <w:shd w:val="clear" w:color="auto" w:fill="auto"/>
            <w:noWrap/>
            <w:vAlign w:val="bottom"/>
            <w:hideMark/>
          </w:tcPr>
          <w:p w14:paraId="414FB686" w14:textId="380197AE"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0.5</w:t>
            </w:r>
          </w:p>
        </w:tc>
      </w:tr>
      <w:tr w:rsidR="00757668" w:rsidRPr="00DB2CFD" w14:paraId="3EB06782" w14:textId="77777777" w:rsidTr="00DB2CFD">
        <w:trPr>
          <w:trHeight w:val="262"/>
        </w:trPr>
        <w:tc>
          <w:tcPr>
            <w:tcW w:w="5015" w:type="dxa"/>
            <w:tcBorders>
              <w:top w:val="nil"/>
              <w:left w:val="nil"/>
              <w:bottom w:val="nil"/>
              <w:right w:val="nil"/>
            </w:tcBorders>
            <w:shd w:val="clear" w:color="auto" w:fill="auto"/>
            <w:noWrap/>
            <w:vAlign w:val="bottom"/>
            <w:hideMark/>
          </w:tcPr>
          <w:p w14:paraId="43B5839E"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Fodder (index)</w:t>
            </w:r>
          </w:p>
        </w:tc>
        <w:tc>
          <w:tcPr>
            <w:tcW w:w="2252" w:type="dxa"/>
            <w:tcBorders>
              <w:top w:val="nil"/>
              <w:left w:val="nil"/>
              <w:bottom w:val="nil"/>
              <w:right w:val="nil"/>
            </w:tcBorders>
            <w:shd w:val="clear" w:color="auto" w:fill="auto"/>
            <w:noWrap/>
            <w:vAlign w:val="bottom"/>
            <w:hideMark/>
          </w:tcPr>
          <w:p w14:paraId="25872AC1" w14:textId="0CE7DA3C"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color w:val="000000"/>
              </w:rPr>
              <w:t>0.3</w:t>
            </w:r>
          </w:p>
        </w:tc>
        <w:tc>
          <w:tcPr>
            <w:tcW w:w="1582" w:type="dxa"/>
            <w:tcBorders>
              <w:top w:val="nil"/>
              <w:left w:val="nil"/>
              <w:bottom w:val="nil"/>
              <w:right w:val="nil"/>
            </w:tcBorders>
            <w:shd w:val="clear" w:color="auto" w:fill="auto"/>
            <w:noWrap/>
            <w:vAlign w:val="bottom"/>
            <w:hideMark/>
          </w:tcPr>
          <w:p w14:paraId="4D7FE63C" w14:textId="2100C629"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0.5</w:t>
            </w:r>
          </w:p>
        </w:tc>
      </w:tr>
      <w:tr w:rsidR="00757668" w:rsidRPr="00DB2CFD" w14:paraId="3AD0E5FF" w14:textId="77777777" w:rsidTr="00DB2CFD">
        <w:trPr>
          <w:trHeight w:val="262"/>
        </w:trPr>
        <w:tc>
          <w:tcPr>
            <w:tcW w:w="5015" w:type="dxa"/>
            <w:tcBorders>
              <w:top w:val="nil"/>
              <w:left w:val="nil"/>
              <w:bottom w:val="nil"/>
              <w:right w:val="nil"/>
            </w:tcBorders>
            <w:shd w:val="clear" w:color="auto" w:fill="auto"/>
            <w:noWrap/>
            <w:vAlign w:val="bottom"/>
            <w:hideMark/>
          </w:tcPr>
          <w:p w14:paraId="107FCCA8"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Labour (weeks)</w:t>
            </w:r>
          </w:p>
        </w:tc>
        <w:tc>
          <w:tcPr>
            <w:tcW w:w="2252" w:type="dxa"/>
            <w:tcBorders>
              <w:top w:val="nil"/>
              <w:left w:val="nil"/>
              <w:bottom w:val="nil"/>
              <w:right w:val="nil"/>
            </w:tcBorders>
            <w:shd w:val="clear" w:color="auto" w:fill="auto"/>
            <w:noWrap/>
            <w:vAlign w:val="bottom"/>
            <w:hideMark/>
          </w:tcPr>
          <w:p w14:paraId="11DB0820" w14:textId="756ABE0C"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color w:val="000000"/>
              </w:rPr>
              <w:t>0.3</w:t>
            </w:r>
          </w:p>
        </w:tc>
        <w:tc>
          <w:tcPr>
            <w:tcW w:w="1582" w:type="dxa"/>
            <w:tcBorders>
              <w:top w:val="nil"/>
              <w:left w:val="nil"/>
              <w:bottom w:val="nil"/>
              <w:right w:val="nil"/>
            </w:tcBorders>
            <w:shd w:val="clear" w:color="auto" w:fill="auto"/>
            <w:noWrap/>
            <w:vAlign w:val="bottom"/>
            <w:hideMark/>
          </w:tcPr>
          <w:p w14:paraId="1AD364DB" w14:textId="62A352D9"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0.7</w:t>
            </w:r>
          </w:p>
        </w:tc>
      </w:tr>
      <w:tr w:rsidR="00757668" w:rsidRPr="00DB2CFD" w14:paraId="247F68A0" w14:textId="77777777" w:rsidTr="00DB2CFD">
        <w:trPr>
          <w:trHeight w:val="262"/>
        </w:trPr>
        <w:tc>
          <w:tcPr>
            <w:tcW w:w="5015" w:type="dxa"/>
            <w:tcBorders>
              <w:top w:val="nil"/>
              <w:left w:val="nil"/>
              <w:bottom w:val="nil"/>
              <w:right w:val="nil"/>
            </w:tcBorders>
            <w:shd w:val="clear" w:color="auto" w:fill="auto"/>
            <w:noWrap/>
            <w:vAlign w:val="bottom"/>
            <w:hideMark/>
          </w:tcPr>
          <w:p w14:paraId="7B144991"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Water (ML)</w:t>
            </w:r>
          </w:p>
        </w:tc>
        <w:tc>
          <w:tcPr>
            <w:tcW w:w="2252" w:type="dxa"/>
            <w:tcBorders>
              <w:top w:val="nil"/>
              <w:left w:val="nil"/>
              <w:bottom w:val="nil"/>
              <w:right w:val="nil"/>
            </w:tcBorders>
            <w:shd w:val="clear" w:color="auto" w:fill="auto"/>
            <w:noWrap/>
            <w:vAlign w:val="bottom"/>
            <w:hideMark/>
          </w:tcPr>
          <w:p w14:paraId="54572906" w14:textId="6DD917EF"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color w:val="000000"/>
              </w:rPr>
              <w:t>0.4</w:t>
            </w:r>
          </w:p>
        </w:tc>
        <w:tc>
          <w:tcPr>
            <w:tcW w:w="1582" w:type="dxa"/>
            <w:tcBorders>
              <w:top w:val="nil"/>
              <w:left w:val="nil"/>
              <w:bottom w:val="nil"/>
              <w:right w:val="nil"/>
            </w:tcBorders>
            <w:shd w:val="clear" w:color="auto" w:fill="auto"/>
            <w:noWrap/>
            <w:vAlign w:val="bottom"/>
            <w:hideMark/>
          </w:tcPr>
          <w:p w14:paraId="2ECDB401" w14:textId="66D3D605"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0.6</w:t>
            </w:r>
          </w:p>
        </w:tc>
      </w:tr>
      <w:tr w:rsidR="00757668" w:rsidRPr="00DB2CFD" w14:paraId="3537ABEC" w14:textId="77777777" w:rsidTr="00DB2CFD">
        <w:trPr>
          <w:trHeight w:val="262"/>
        </w:trPr>
        <w:tc>
          <w:tcPr>
            <w:tcW w:w="5015" w:type="dxa"/>
            <w:tcBorders>
              <w:top w:val="nil"/>
              <w:left w:val="nil"/>
              <w:bottom w:val="nil"/>
              <w:right w:val="nil"/>
            </w:tcBorders>
            <w:shd w:val="clear" w:color="auto" w:fill="auto"/>
            <w:noWrap/>
            <w:vAlign w:val="bottom"/>
            <w:hideMark/>
          </w:tcPr>
          <w:p w14:paraId="46DD88EF" w14:textId="77777777" w:rsidR="00757668" w:rsidRPr="00DB2CFD" w:rsidRDefault="00757668" w:rsidP="00757668">
            <w:pPr>
              <w:spacing w:after="0" w:line="240" w:lineRule="auto"/>
              <w:rPr>
                <w:rFonts w:ascii="Calibri" w:eastAsia="Times New Roman" w:hAnsi="Calibri"/>
                <w:b/>
                <w:bCs/>
                <w:color w:val="000000"/>
                <w:lang w:eastAsia="en-AU"/>
              </w:rPr>
            </w:pPr>
            <w:r w:rsidRPr="00DB2CFD">
              <w:rPr>
                <w:rFonts w:ascii="Calibri" w:eastAsia="Times New Roman" w:hAnsi="Calibri"/>
                <w:b/>
                <w:bCs/>
                <w:color w:val="000000"/>
                <w:lang w:eastAsia="en-AU"/>
              </w:rPr>
              <w:t xml:space="preserve">Broadacre (Rice) </w:t>
            </w:r>
          </w:p>
        </w:tc>
        <w:tc>
          <w:tcPr>
            <w:tcW w:w="2252" w:type="dxa"/>
            <w:tcBorders>
              <w:top w:val="nil"/>
              <w:left w:val="nil"/>
              <w:bottom w:val="nil"/>
              <w:right w:val="nil"/>
            </w:tcBorders>
            <w:shd w:val="clear" w:color="auto" w:fill="auto"/>
            <w:noWrap/>
            <w:vAlign w:val="bottom"/>
            <w:hideMark/>
          </w:tcPr>
          <w:p w14:paraId="3BDB0540" w14:textId="77777777" w:rsidR="00757668" w:rsidRPr="00DB2CFD" w:rsidRDefault="00757668" w:rsidP="00757668">
            <w:pPr>
              <w:spacing w:after="0" w:line="240" w:lineRule="auto"/>
              <w:rPr>
                <w:rFonts w:ascii="Calibri" w:eastAsia="Times New Roman" w:hAnsi="Calibri"/>
                <w:b/>
                <w:bCs/>
                <w:color w:val="000000"/>
                <w:lang w:eastAsia="en-AU"/>
              </w:rPr>
            </w:pPr>
          </w:p>
        </w:tc>
        <w:tc>
          <w:tcPr>
            <w:tcW w:w="1582" w:type="dxa"/>
            <w:tcBorders>
              <w:top w:val="nil"/>
              <w:left w:val="nil"/>
              <w:bottom w:val="nil"/>
              <w:right w:val="nil"/>
            </w:tcBorders>
            <w:shd w:val="clear" w:color="auto" w:fill="auto"/>
            <w:noWrap/>
            <w:vAlign w:val="bottom"/>
            <w:hideMark/>
          </w:tcPr>
          <w:p w14:paraId="5C654C94" w14:textId="77777777" w:rsidR="00757668" w:rsidRPr="00DB2CFD" w:rsidRDefault="00757668" w:rsidP="00757668">
            <w:pPr>
              <w:spacing w:after="0" w:line="240" w:lineRule="auto"/>
              <w:rPr>
                <w:rFonts w:ascii="Times New Roman" w:eastAsia="Times New Roman" w:hAnsi="Times New Roman"/>
                <w:color w:val="auto"/>
                <w:sz w:val="20"/>
                <w:szCs w:val="20"/>
                <w:lang w:eastAsia="en-AU"/>
              </w:rPr>
            </w:pPr>
          </w:p>
        </w:tc>
      </w:tr>
      <w:tr w:rsidR="00757668" w:rsidRPr="00DB2CFD" w14:paraId="1E319F34" w14:textId="77777777" w:rsidTr="00DB2CFD">
        <w:trPr>
          <w:trHeight w:val="262"/>
        </w:trPr>
        <w:tc>
          <w:tcPr>
            <w:tcW w:w="5015" w:type="dxa"/>
            <w:tcBorders>
              <w:top w:val="nil"/>
              <w:left w:val="nil"/>
              <w:bottom w:val="nil"/>
              <w:right w:val="nil"/>
            </w:tcBorders>
            <w:shd w:val="clear" w:color="auto" w:fill="auto"/>
            <w:noWrap/>
            <w:vAlign w:val="bottom"/>
            <w:hideMark/>
          </w:tcPr>
          <w:p w14:paraId="33CB54A0"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Rice (tonne)</w:t>
            </w:r>
          </w:p>
        </w:tc>
        <w:tc>
          <w:tcPr>
            <w:tcW w:w="2252" w:type="dxa"/>
            <w:tcBorders>
              <w:top w:val="nil"/>
              <w:left w:val="nil"/>
              <w:bottom w:val="nil"/>
              <w:right w:val="nil"/>
            </w:tcBorders>
            <w:shd w:val="clear" w:color="auto" w:fill="auto"/>
            <w:noWrap/>
            <w:vAlign w:val="bottom"/>
            <w:hideMark/>
          </w:tcPr>
          <w:p w14:paraId="1A7A5A70" w14:textId="77777777" w:rsidR="00757668" w:rsidRPr="00DB2CFD" w:rsidRDefault="00757668" w:rsidP="00757668">
            <w:pPr>
              <w:spacing w:after="0" w:line="240" w:lineRule="auto"/>
              <w:rPr>
                <w:rFonts w:ascii="Calibri" w:eastAsia="Times New Roman" w:hAnsi="Calibri"/>
                <w:color w:val="000000"/>
                <w:lang w:eastAsia="en-AU"/>
              </w:rPr>
            </w:pPr>
          </w:p>
        </w:tc>
        <w:tc>
          <w:tcPr>
            <w:tcW w:w="1582" w:type="dxa"/>
            <w:tcBorders>
              <w:top w:val="nil"/>
              <w:left w:val="nil"/>
              <w:bottom w:val="nil"/>
              <w:right w:val="nil"/>
            </w:tcBorders>
            <w:shd w:val="clear" w:color="auto" w:fill="auto"/>
            <w:noWrap/>
            <w:vAlign w:val="bottom"/>
            <w:hideMark/>
          </w:tcPr>
          <w:p w14:paraId="62EC4C22" w14:textId="3F993424"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0.5</w:t>
            </w:r>
          </w:p>
        </w:tc>
      </w:tr>
      <w:tr w:rsidR="00757668" w:rsidRPr="00DB2CFD" w14:paraId="0E3E148B" w14:textId="77777777" w:rsidTr="00DB2CFD">
        <w:trPr>
          <w:trHeight w:val="262"/>
        </w:trPr>
        <w:tc>
          <w:tcPr>
            <w:tcW w:w="5015" w:type="dxa"/>
            <w:tcBorders>
              <w:top w:val="nil"/>
              <w:left w:val="nil"/>
              <w:bottom w:val="nil"/>
              <w:right w:val="nil"/>
            </w:tcBorders>
            <w:shd w:val="clear" w:color="auto" w:fill="auto"/>
            <w:noWrap/>
            <w:vAlign w:val="bottom"/>
            <w:hideMark/>
          </w:tcPr>
          <w:p w14:paraId="70B5421D"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Other broadacre, incl. wheat (tonne)</w:t>
            </w:r>
          </w:p>
        </w:tc>
        <w:tc>
          <w:tcPr>
            <w:tcW w:w="2252" w:type="dxa"/>
            <w:tcBorders>
              <w:top w:val="nil"/>
              <w:left w:val="nil"/>
              <w:bottom w:val="nil"/>
              <w:right w:val="nil"/>
            </w:tcBorders>
            <w:shd w:val="clear" w:color="auto" w:fill="auto"/>
            <w:noWrap/>
            <w:vAlign w:val="bottom"/>
            <w:hideMark/>
          </w:tcPr>
          <w:p w14:paraId="74B64386" w14:textId="77777777" w:rsidR="00757668" w:rsidRPr="00DB2CFD" w:rsidRDefault="00757668" w:rsidP="00757668">
            <w:pPr>
              <w:spacing w:after="0" w:line="240" w:lineRule="auto"/>
              <w:rPr>
                <w:rFonts w:ascii="Calibri" w:eastAsia="Times New Roman" w:hAnsi="Calibri"/>
                <w:color w:val="000000"/>
                <w:lang w:eastAsia="en-AU"/>
              </w:rPr>
            </w:pPr>
          </w:p>
        </w:tc>
        <w:tc>
          <w:tcPr>
            <w:tcW w:w="1582" w:type="dxa"/>
            <w:tcBorders>
              <w:top w:val="nil"/>
              <w:left w:val="nil"/>
              <w:bottom w:val="nil"/>
              <w:right w:val="nil"/>
            </w:tcBorders>
            <w:shd w:val="clear" w:color="auto" w:fill="auto"/>
            <w:noWrap/>
            <w:vAlign w:val="bottom"/>
            <w:hideMark/>
          </w:tcPr>
          <w:p w14:paraId="0F496897" w14:textId="7ED1AA99"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0.5</w:t>
            </w:r>
          </w:p>
        </w:tc>
      </w:tr>
      <w:tr w:rsidR="00757668" w:rsidRPr="00DB2CFD" w14:paraId="3A3B0497" w14:textId="77777777" w:rsidTr="00DB2CFD">
        <w:trPr>
          <w:trHeight w:val="262"/>
        </w:trPr>
        <w:tc>
          <w:tcPr>
            <w:tcW w:w="5015" w:type="dxa"/>
            <w:tcBorders>
              <w:top w:val="nil"/>
              <w:left w:val="nil"/>
              <w:bottom w:val="nil"/>
              <w:right w:val="nil"/>
            </w:tcBorders>
            <w:shd w:val="clear" w:color="auto" w:fill="auto"/>
            <w:noWrap/>
            <w:vAlign w:val="bottom"/>
            <w:hideMark/>
          </w:tcPr>
          <w:p w14:paraId="7EA6C7FF"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Livestock (number)</w:t>
            </w:r>
          </w:p>
        </w:tc>
        <w:tc>
          <w:tcPr>
            <w:tcW w:w="2252" w:type="dxa"/>
            <w:tcBorders>
              <w:top w:val="nil"/>
              <w:left w:val="nil"/>
              <w:bottom w:val="nil"/>
              <w:right w:val="nil"/>
            </w:tcBorders>
            <w:shd w:val="clear" w:color="auto" w:fill="auto"/>
            <w:noWrap/>
            <w:vAlign w:val="bottom"/>
            <w:hideMark/>
          </w:tcPr>
          <w:p w14:paraId="5F5387FB" w14:textId="77777777" w:rsidR="00757668" w:rsidRPr="00DB2CFD" w:rsidRDefault="00757668" w:rsidP="00757668">
            <w:pPr>
              <w:spacing w:after="0" w:line="240" w:lineRule="auto"/>
              <w:rPr>
                <w:rFonts w:ascii="Calibri" w:eastAsia="Times New Roman" w:hAnsi="Calibri"/>
                <w:color w:val="000000"/>
                <w:lang w:eastAsia="en-AU"/>
              </w:rPr>
            </w:pPr>
          </w:p>
        </w:tc>
        <w:tc>
          <w:tcPr>
            <w:tcW w:w="1582" w:type="dxa"/>
            <w:tcBorders>
              <w:top w:val="nil"/>
              <w:left w:val="nil"/>
              <w:bottom w:val="nil"/>
              <w:right w:val="nil"/>
            </w:tcBorders>
            <w:shd w:val="clear" w:color="auto" w:fill="auto"/>
            <w:noWrap/>
            <w:vAlign w:val="bottom"/>
            <w:hideMark/>
          </w:tcPr>
          <w:p w14:paraId="22949C40" w14:textId="7DBA9874"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0.7</w:t>
            </w:r>
          </w:p>
        </w:tc>
      </w:tr>
      <w:tr w:rsidR="00757668" w:rsidRPr="00DB2CFD" w14:paraId="523835E3" w14:textId="77777777" w:rsidTr="00DB2CFD">
        <w:trPr>
          <w:trHeight w:val="262"/>
        </w:trPr>
        <w:tc>
          <w:tcPr>
            <w:tcW w:w="5015" w:type="dxa"/>
            <w:tcBorders>
              <w:top w:val="nil"/>
              <w:left w:val="nil"/>
              <w:bottom w:val="nil"/>
              <w:right w:val="nil"/>
            </w:tcBorders>
            <w:shd w:val="clear" w:color="auto" w:fill="auto"/>
            <w:noWrap/>
            <w:vAlign w:val="bottom"/>
            <w:hideMark/>
          </w:tcPr>
          <w:p w14:paraId="052BD752"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Labour (weeks)</w:t>
            </w:r>
          </w:p>
        </w:tc>
        <w:tc>
          <w:tcPr>
            <w:tcW w:w="2252" w:type="dxa"/>
            <w:tcBorders>
              <w:top w:val="nil"/>
              <w:left w:val="nil"/>
              <w:bottom w:val="nil"/>
              <w:right w:val="nil"/>
            </w:tcBorders>
            <w:shd w:val="clear" w:color="auto" w:fill="auto"/>
            <w:noWrap/>
            <w:vAlign w:val="bottom"/>
            <w:hideMark/>
          </w:tcPr>
          <w:p w14:paraId="7DF01CAF" w14:textId="77777777" w:rsidR="00757668" w:rsidRPr="00DB2CFD" w:rsidRDefault="00757668" w:rsidP="00757668">
            <w:pPr>
              <w:spacing w:after="0" w:line="240" w:lineRule="auto"/>
              <w:rPr>
                <w:rFonts w:ascii="Calibri" w:eastAsia="Times New Roman" w:hAnsi="Calibri"/>
                <w:color w:val="000000"/>
                <w:lang w:eastAsia="en-AU"/>
              </w:rPr>
            </w:pPr>
          </w:p>
        </w:tc>
        <w:tc>
          <w:tcPr>
            <w:tcW w:w="1582" w:type="dxa"/>
            <w:tcBorders>
              <w:top w:val="nil"/>
              <w:left w:val="nil"/>
              <w:bottom w:val="nil"/>
              <w:right w:val="nil"/>
            </w:tcBorders>
            <w:shd w:val="clear" w:color="auto" w:fill="auto"/>
            <w:noWrap/>
            <w:vAlign w:val="bottom"/>
            <w:hideMark/>
          </w:tcPr>
          <w:p w14:paraId="7F8952BE" w14:textId="5B76FC1F"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0.4</w:t>
            </w:r>
          </w:p>
        </w:tc>
      </w:tr>
      <w:tr w:rsidR="00757668" w:rsidRPr="00DB2CFD" w14:paraId="3F061792" w14:textId="77777777" w:rsidTr="00DB2CFD">
        <w:trPr>
          <w:trHeight w:val="262"/>
        </w:trPr>
        <w:tc>
          <w:tcPr>
            <w:tcW w:w="5015" w:type="dxa"/>
            <w:tcBorders>
              <w:top w:val="nil"/>
              <w:left w:val="nil"/>
              <w:bottom w:val="nil"/>
              <w:right w:val="nil"/>
            </w:tcBorders>
            <w:shd w:val="clear" w:color="auto" w:fill="auto"/>
            <w:noWrap/>
            <w:vAlign w:val="bottom"/>
            <w:hideMark/>
          </w:tcPr>
          <w:p w14:paraId="517830D6"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Water (ML)</w:t>
            </w:r>
          </w:p>
        </w:tc>
        <w:tc>
          <w:tcPr>
            <w:tcW w:w="2252" w:type="dxa"/>
            <w:tcBorders>
              <w:top w:val="nil"/>
              <w:left w:val="nil"/>
              <w:bottom w:val="nil"/>
              <w:right w:val="nil"/>
            </w:tcBorders>
            <w:shd w:val="clear" w:color="auto" w:fill="auto"/>
            <w:noWrap/>
            <w:vAlign w:val="bottom"/>
            <w:hideMark/>
          </w:tcPr>
          <w:p w14:paraId="0AF666C0" w14:textId="77777777" w:rsidR="00757668" w:rsidRPr="00DB2CFD" w:rsidRDefault="00757668" w:rsidP="00757668">
            <w:pPr>
              <w:spacing w:after="0" w:line="240" w:lineRule="auto"/>
              <w:rPr>
                <w:rFonts w:ascii="Calibri" w:eastAsia="Times New Roman" w:hAnsi="Calibri"/>
                <w:color w:val="000000"/>
                <w:lang w:eastAsia="en-AU"/>
              </w:rPr>
            </w:pPr>
          </w:p>
        </w:tc>
        <w:tc>
          <w:tcPr>
            <w:tcW w:w="1582" w:type="dxa"/>
            <w:tcBorders>
              <w:top w:val="nil"/>
              <w:left w:val="nil"/>
              <w:bottom w:val="nil"/>
              <w:right w:val="nil"/>
            </w:tcBorders>
            <w:shd w:val="clear" w:color="auto" w:fill="auto"/>
            <w:noWrap/>
            <w:vAlign w:val="bottom"/>
            <w:hideMark/>
          </w:tcPr>
          <w:p w14:paraId="29D08188" w14:textId="39BD0814"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0.5</w:t>
            </w:r>
          </w:p>
        </w:tc>
      </w:tr>
      <w:tr w:rsidR="00757668" w:rsidRPr="00DB2CFD" w14:paraId="5BC7E0CF" w14:textId="77777777" w:rsidTr="00DB2CFD">
        <w:trPr>
          <w:trHeight w:val="262"/>
        </w:trPr>
        <w:tc>
          <w:tcPr>
            <w:tcW w:w="5015" w:type="dxa"/>
            <w:tcBorders>
              <w:top w:val="nil"/>
              <w:left w:val="nil"/>
              <w:bottom w:val="nil"/>
              <w:right w:val="nil"/>
            </w:tcBorders>
            <w:shd w:val="clear" w:color="auto" w:fill="auto"/>
            <w:noWrap/>
            <w:vAlign w:val="bottom"/>
            <w:hideMark/>
          </w:tcPr>
          <w:p w14:paraId="67C31BB8" w14:textId="77777777" w:rsidR="00757668" w:rsidRPr="00DB2CFD" w:rsidRDefault="00757668" w:rsidP="00757668">
            <w:pPr>
              <w:spacing w:after="0" w:line="240" w:lineRule="auto"/>
              <w:rPr>
                <w:rFonts w:ascii="Calibri" w:eastAsia="Times New Roman" w:hAnsi="Calibri"/>
                <w:b/>
                <w:bCs/>
                <w:color w:val="000000"/>
                <w:lang w:eastAsia="en-AU"/>
              </w:rPr>
            </w:pPr>
            <w:r w:rsidRPr="00DB2CFD">
              <w:rPr>
                <w:rFonts w:ascii="Calibri" w:eastAsia="Times New Roman" w:hAnsi="Calibri"/>
                <w:b/>
                <w:bCs/>
                <w:color w:val="000000"/>
                <w:lang w:eastAsia="en-AU"/>
              </w:rPr>
              <w:t xml:space="preserve">Broadacre (Non-Rice) </w:t>
            </w:r>
          </w:p>
        </w:tc>
        <w:tc>
          <w:tcPr>
            <w:tcW w:w="2252" w:type="dxa"/>
            <w:tcBorders>
              <w:top w:val="nil"/>
              <w:left w:val="nil"/>
              <w:bottom w:val="nil"/>
              <w:right w:val="nil"/>
            </w:tcBorders>
            <w:shd w:val="clear" w:color="auto" w:fill="auto"/>
            <w:noWrap/>
            <w:vAlign w:val="bottom"/>
            <w:hideMark/>
          </w:tcPr>
          <w:p w14:paraId="430B6053" w14:textId="77777777" w:rsidR="00757668" w:rsidRPr="00DB2CFD" w:rsidRDefault="00757668" w:rsidP="00757668">
            <w:pPr>
              <w:spacing w:after="0" w:line="240" w:lineRule="auto"/>
              <w:rPr>
                <w:rFonts w:ascii="Calibri" w:eastAsia="Times New Roman" w:hAnsi="Calibri"/>
                <w:b/>
                <w:bCs/>
                <w:color w:val="000000"/>
                <w:lang w:eastAsia="en-AU"/>
              </w:rPr>
            </w:pPr>
          </w:p>
        </w:tc>
        <w:tc>
          <w:tcPr>
            <w:tcW w:w="1582" w:type="dxa"/>
            <w:tcBorders>
              <w:top w:val="nil"/>
              <w:left w:val="nil"/>
              <w:bottom w:val="nil"/>
              <w:right w:val="nil"/>
            </w:tcBorders>
            <w:shd w:val="clear" w:color="auto" w:fill="auto"/>
            <w:noWrap/>
            <w:vAlign w:val="bottom"/>
            <w:hideMark/>
          </w:tcPr>
          <w:p w14:paraId="267B1B02" w14:textId="77777777" w:rsidR="00757668" w:rsidRPr="00DB2CFD" w:rsidRDefault="00757668" w:rsidP="00757668">
            <w:pPr>
              <w:spacing w:after="0" w:line="240" w:lineRule="auto"/>
              <w:rPr>
                <w:rFonts w:ascii="Times New Roman" w:eastAsia="Times New Roman" w:hAnsi="Times New Roman"/>
                <w:color w:val="auto"/>
                <w:sz w:val="20"/>
                <w:szCs w:val="20"/>
                <w:lang w:eastAsia="en-AU"/>
              </w:rPr>
            </w:pPr>
          </w:p>
        </w:tc>
      </w:tr>
      <w:tr w:rsidR="00757668" w:rsidRPr="00DB2CFD" w14:paraId="68F817DD" w14:textId="77777777" w:rsidTr="00DB2CFD">
        <w:trPr>
          <w:trHeight w:val="262"/>
        </w:trPr>
        <w:tc>
          <w:tcPr>
            <w:tcW w:w="5015" w:type="dxa"/>
            <w:tcBorders>
              <w:top w:val="nil"/>
              <w:left w:val="nil"/>
              <w:bottom w:val="nil"/>
              <w:right w:val="nil"/>
            </w:tcBorders>
            <w:shd w:val="clear" w:color="auto" w:fill="auto"/>
            <w:noWrap/>
            <w:vAlign w:val="bottom"/>
            <w:hideMark/>
          </w:tcPr>
          <w:p w14:paraId="1E08512C"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Other broadacre, incl. wheat (tonne)</w:t>
            </w:r>
          </w:p>
        </w:tc>
        <w:tc>
          <w:tcPr>
            <w:tcW w:w="2252" w:type="dxa"/>
            <w:tcBorders>
              <w:top w:val="nil"/>
              <w:left w:val="nil"/>
              <w:bottom w:val="nil"/>
              <w:right w:val="nil"/>
            </w:tcBorders>
            <w:shd w:val="clear" w:color="auto" w:fill="auto"/>
            <w:noWrap/>
            <w:vAlign w:val="bottom"/>
            <w:hideMark/>
          </w:tcPr>
          <w:p w14:paraId="401ED502" w14:textId="77777777" w:rsidR="00757668" w:rsidRPr="00DB2CFD" w:rsidRDefault="00757668" w:rsidP="00757668">
            <w:pPr>
              <w:spacing w:after="0" w:line="240" w:lineRule="auto"/>
              <w:rPr>
                <w:rFonts w:ascii="Calibri" w:eastAsia="Times New Roman" w:hAnsi="Calibri"/>
                <w:color w:val="000000"/>
                <w:lang w:eastAsia="en-AU"/>
              </w:rPr>
            </w:pPr>
          </w:p>
        </w:tc>
        <w:tc>
          <w:tcPr>
            <w:tcW w:w="1582" w:type="dxa"/>
            <w:tcBorders>
              <w:top w:val="nil"/>
              <w:left w:val="nil"/>
              <w:bottom w:val="nil"/>
              <w:right w:val="nil"/>
            </w:tcBorders>
            <w:shd w:val="clear" w:color="auto" w:fill="auto"/>
            <w:noWrap/>
            <w:vAlign w:val="bottom"/>
            <w:hideMark/>
          </w:tcPr>
          <w:p w14:paraId="79DE8743" w14:textId="24EC0B09"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0.6</w:t>
            </w:r>
          </w:p>
        </w:tc>
      </w:tr>
      <w:tr w:rsidR="00757668" w:rsidRPr="00DB2CFD" w14:paraId="767B8705" w14:textId="77777777" w:rsidTr="00DB2CFD">
        <w:trPr>
          <w:trHeight w:val="262"/>
        </w:trPr>
        <w:tc>
          <w:tcPr>
            <w:tcW w:w="5015" w:type="dxa"/>
            <w:tcBorders>
              <w:top w:val="nil"/>
              <w:left w:val="nil"/>
              <w:bottom w:val="nil"/>
              <w:right w:val="nil"/>
            </w:tcBorders>
            <w:shd w:val="clear" w:color="auto" w:fill="auto"/>
            <w:noWrap/>
            <w:vAlign w:val="bottom"/>
            <w:hideMark/>
          </w:tcPr>
          <w:p w14:paraId="10B86350"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Livestock (number)</w:t>
            </w:r>
          </w:p>
        </w:tc>
        <w:tc>
          <w:tcPr>
            <w:tcW w:w="2252" w:type="dxa"/>
            <w:tcBorders>
              <w:top w:val="nil"/>
              <w:left w:val="nil"/>
              <w:bottom w:val="nil"/>
              <w:right w:val="nil"/>
            </w:tcBorders>
            <w:shd w:val="clear" w:color="auto" w:fill="auto"/>
            <w:noWrap/>
            <w:vAlign w:val="bottom"/>
            <w:hideMark/>
          </w:tcPr>
          <w:p w14:paraId="0CC6A85E" w14:textId="77777777" w:rsidR="00757668" w:rsidRPr="00DB2CFD" w:rsidRDefault="00757668" w:rsidP="00757668">
            <w:pPr>
              <w:spacing w:after="0" w:line="240" w:lineRule="auto"/>
              <w:rPr>
                <w:rFonts w:ascii="Calibri" w:eastAsia="Times New Roman" w:hAnsi="Calibri"/>
                <w:color w:val="000000"/>
                <w:lang w:eastAsia="en-AU"/>
              </w:rPr>
            </w:pPr>
          </w:p>
        </w:tc>
        <w:tc>
          <w:tcPr>
            <w:tcW w:w="1582" w:type="dxa"/>
            <w:tcBorders>
              <w:top w:val="nil"/>
              <w:left w:val="nil"/>
              <w:bottom w:val="nil"/>
              <w:right w:val="nil"/>
            </w:tcBorders>
            <w:shd w:val="clear" w:color="auto" w:fill="auto"/>
            <w:noWrap/>
            <w:vAlign w:val="bottom"/>
            <w:hideMark/>
          </w:tcPr>
          <w:p w14:paraId="3C35C962" w14:textId="7FBDFF2B"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0.7</w:t>
            </w:r>
          </w:p>
        </w:tc>
      </w:tr>
      <w:tr w:rsidR="00757668" w:rsidRPr="00DB2CFD" w14:paraId="0E391043" w14:textId="77777777" w:rsidTr="00DB2CFD">
        <w:trPr>
          <w:trHeight w:val="262"/>
        </w:trPr>
        <w:tc>
          <w:tcPr>
            <w:tcW w:w="5015" w:type="dxa"/>
            <w:tcBorders>
              <w:top w:val="nil"/>
              <w:left w:val="nil"/>
              <w:bottom w:val="nil"/>
              <w:right w:val="nil"/>
            </w:tcBorders>
            <w:shd w:val="clear" w:color="auto" w:fill="auto"/>
            <w:noWrap/>
            <w:vAlign w:val="bottom"/>
            <w:hideMark/>
          </w:tcPr>
          <w:p w14:paraId="7BF7C386"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Labour (weeks)</w:t>
            </w:r>
          </w:p>
        </w:tc>
        <w:tc>
          <w:tcPr>
            <w:tcW w:w="2252" w:type="dxa"/>
            <w:tcBorders>
              <w:top w:val="nil"/>
              <w:left w:val="nil"/>
              <w:bottom w:val="nil"/>
              <w:right w:val="nil"/>
            </w:tcBorders>
            <w:shd w:val="clear" w:color="auto" w:fill="auto"/>
            <w:noWrap/>
            <w:vAlign w:val="bottom"/>
            <w:hideMark/>
          </w:tcPr>
          <w:p w14:paraId="6B14DD7E" w14:textId="77777777" w:rsidR="00757668" w:rsidRPr="00DB2CFD" w:rsidRDefault="00757668" w:rsidP="00757668">
            <w:pPr>
              <w:spacing w:after="0" w:line="240" w:lineRule="auto"/>
              <w:rPr>
                <w:rFonts w:ascii="Calibri" w:eastAsia="Times New Roman" w:hAnsi="Calibri"/>
                <w:color w:val="000000"/>
                <w:lang w:eastAsia="en-AU"/>
              </w:rPr>
            </w:pPr>
          </w:p>
        </w:tc>
        <w:tc>
          <w:tcPr>
            <w:tcW w:w="1582" w:type="dxa"/>
            <w:tcBorders>
              <w:top w:val="nil"/>
              <w:left w:val="nil"/>
              <w:bottom w:val="nil"/>
              <w:right w:val="nil"/>
            </w:tcBorders>
            <w:shd w:val="clear" w:color="auto" w:fill="auto"/>
            <w:noWrap/>
            <w:vAlign w:val="bottom"/>
            <w:hideMark/>
          </w:tcPr>
          <w:p w14:paraId="1A8227AE" w14:textId="28A61B0E"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0.5</w:t>
            </w:r>
          </w:p>
        </w:tc>
      </w:tr>
      <w:tr w:rsidR="00757668" w:rsidRPr="00DB2CFD" w14:paraId="4466ADF0" w14:textId="77777777" w:rsidTr="00DB2CFD">
        <w:trPr>
          <w:trHeight w:val="262"/>
        </w:trPr>
        <w:tc>
          <w:tcPr>
            <w:tcW w:w="5015" w:type="dxa"/>
            <w:tcBorders>
              <w:top w:val="nil"/>
              <w:left w:val="nil"/>
              <w:bottom w:val="nil"/>
              <w:right w:val="nil"/>
            </w:tcBorders>
            <w:shd w:val="clear" w:color="auto" w:fill="auto"/>
            <w:noWrap/>
            <w:vAlign w:val="bottom"/>
            <w:hideMark/>
          </w:tcPr>
          <w:p w14:paraId="3E3189D8"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Water (ML)</w:t>
            </w:r>
          </w:p>
        </w:tc>
        <w:tc>
          <w:tcPr>
            <w:tcW w:w="2252" w:type="dxa"/>
            <w:tcBorders>
              <w:top w:val="nil"/>
              <w:left w:val="nil"/>
              <w:bottom w:val="nil"/>
              <w:right w:val="nil"/>
            </w:tcBorders>
            <w:shd w:val="clear" w:color="auto" w:fill="auto"/>
            <w:noWrap/>
            <w:vAlign w:val="bottom"/>
            <w:hideMark/>
          </w:tcPr>
          <w:p w14:paraId="0D820375" w14:textId="77777777" w:rsidR="00757668" w:rsidRPr="00DB2CFD" w:rsidRDefault="00757668" w:rsidP="00757668">
            <w:pPr>
              <w:spacing w:after="0" w:line="240" w:lineRule="auto"/>
              <w:rPr>
                <w:rFonts w:ascii="Calibri" w:eastAsia="Times New Roman" w:hAnsi="Calibri"/>
                <w:color w:val="000000"/>
                <w:lang w:eastAsia="en-AU"/>
              </w:rPr>
            </w:pPr>
          </w:p>
        </w:tc>
        <w:tc>
          <w:tcPr>
            <w:tcW w:w="1582" w:type="dxa"/>
            <w:tcBorders>
              <w:top w:val="nil"/>
              <w:left w:val="nil"/>
              <w:bottom w:val="nil"/>
              <w:right w:val="nil"/>
            </w:tcBorders>
            <w:shd w:val="clear" w:color="auto" w:fill="auto"/>
            <w:noWrap/>
            <w:vAlign w:val="bottom"/>
            <w:hideMark/>
          </w:tcPr>
          <w:p w14:paraId="4FCB46C4" w14:textId="53CE4D5A"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0.5</w:t>
            </w:r>
          </w:p>
        </w:tc>
      </w:tr>
      <w:tr w:rsidR="00757668" w:rsidRPr="00DB2CFD" w14:paraId="160581A1" w14:textId="77777777" w:rsidTr="00DB2CFD">
        <w:trPr>
          <w:trHeight w:val="262"/>
        </w:trPr>
        <w:tc>
          <w:tcPr>
            <w:tcW w:w="5015" w:type="dxa"/>
            <w:tcBorders>
              <w:top w:val="nil"/>
              <w:left w:val="nil"/>
              <w:bottom w:val="nil"/>
              <w:right w:val="nil"/>
            </w:tcBorders>
            <w:shd w:val="clear" w:color="auto" w:fill="auto"/>
            <w:noWrap/>
            <w:vAlign w:val="bottom"/>
            <w:hideMark/>
          </w:tcPr>
          <w:p w14:paraId="322B96C5" w14:textId="77777777" w:rsidR="00757668" w:rsidRPr="00DB2CFD" w:rsidRDefault="00757668" w:rsidP="00757668">
            <w:pPr>
              <w:spacing w:after="0" w:line="240" w:lineRule="auto"/>
              <w:rPr>
                <w:rFonts w:ascii="Calibri" w:eastAsia="Times New Roman" w:hAnsi="Calibri"/>
                <w:b/>
                <w:bCs/>
                <w:color w:val="000000"/>
                <w:lang w:eastAsia="en-AU"/>
              </w:rPr>
            </w:pPr>
            <w:r w:rsidRPr="00DB2CFD">
              <w:rPr>
                <w:rFonts w:ascii="Calibri" w:eastAsia="Times New Roman" w:hAnsi="Calibri"/>
                <w:b/>
                <w:bCs/>
                <w:color w:val="000000"/>
                <w:lang w:eastAsia="en-AU"/>
              </w:rPr>
              <w:t>Horticulture</w:t>
            </w:r>
          </w:p>
        </w:tc>
        <w:tc>
          <w:tcPr>
            <w:tcW w:w="2252" w:type="dxa"/>
            <w:tcBorders>
              <w:top w:val="nil"/>
              <w:left w:val="nil"/>
              <w:bottom w:val="nil"/>
              <w:right w:val="nil"/>
            </w:tcBorders>
            <w:shd w:val="clear" w:color="auto" w:fill="auto"/>
            <w:noWrap/>
            <w:vAlign w:val="bottom"/>
            <w:hideMark/>
          </w:tcPr>
          <w:p w14:paraId="4D43E173" w14:textId="77777777" w:rsidR="00757668" w:rsidRPr="00DB2CFD" w:rsidRDefault="00757668" w:rsidP="00757668">
            <w:pPr>
              <w:spacing w:after="0" w:line="240" w:lineRule="auto"/>
              <w:rPr>
                <w:rFonts w:ascii="Calibri" w:eastAsia="Times New Roman" w:hAnsi="Calibri"/>
                <w:b/>
                <w:bCs/>
                <w:color w:val="000000"/>
                <w:lang w:eastAsia="en-AU"/>
              </w:rPr>
            </w:pPr>
          </w:p>
        </w:tc>
        <w:tc>
          <w:tcPr>
            <w:tcW w:w="1582" w:type="dxa"/>
            <w:tcBorders>
              <w:top w:val="nil"/>
              <w:left w:val="nil"/>
              <w:bottom w:val="nil"/>
              <w:right w:val="nil"/>
            </w:tcBorders>
            <w:shd w:val="clear" w:color="auto" w:fill="auto"/>
            <w:noWrap/>
            <w:vAlign w:val="bottom"/>
            <w:hideMark/>
          </w:tcPr>
          <w:p w14:paraId="402CE978" w14:textId="77777777" w:rsidR="00757668" w:rsidRPr="00DB2CFD" w:rsidRDefault="00757668" w:rsidP="00757668">
            <w:pPr>
              <w:spacing w:after="0" w:line="240" w:lineRule="auto"/>
              <w:rPr>
                <w:rFonts w:ascii="Times New Roman" w:eastAsia="Times New Roman" w:hAnsi="Times New Roman"/>
                <w:color w:val="auto"/>
                <w:sz w:val="20"/>
                <w:szCs w:val="20"/>
                <w:lang w:eastAsia="en-AU"/>
              </w:rPr>
            </w:pPr>
          </w:p>
        </w:tc>
      </w:tr>
      <w:tr w:rsidR="00757668" w:rsidRPr="00DB2CFD" w14:paraId="38C38F9D" w14:textId="77777777" w:rsidTr="00DB2CFD">
        <w:trPr>
          <w:trHeight w:val="262"/>
        </w:trPr>
        <w:tc>
          <w:tcPr>
            <w:tcW w:w="5015" w:type="dxa"/>
            <w:tcBorders>
              <w:top w:val="nil"/>
              <w:left w:val="nil"/>
              <w:bottom w:val="nil"/>
              <w:right w:val="nil"/>
            </w:tcBorders>
            <w:shd w:val="clear" w:color="auto" w:fill="auto"/>
            <w:noWrap/>
            <w:vAlign w:val="bottom"/>
            <w:hideMark/>
          </w:tcPr>
          <w:p w14:paraId="6C4AB994"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Pome (tonne)</w:t>
            </w:r>
          </w:p>
        </w:tc>
        <w:tc>
          <w:tcPr>
            <w:tcW w:w="2252" w:type="dxa"/>
            <w:tcBorders>
              <w:top w:val="nil"/>
              <w:left w:val="nil"/>
              <w:bottom w:val="nil"/>
              <w:right w:val="nil"/>
            </w:tcBorders>
            <w:shd w:val="clear" w:color="auto" w:fill="auto"/>
            <w:noWrap/>
            <w:vAlign w:val="bottom"/>
            <w:hideMark/>
          </w:tcPr>
          <w:p w14:paraId="09BE5689" w14:textId="6F074160"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color w:val="000000"/>
              </w:rPr>
              <w:t>0.7</w:t>
            </w:r>
          </w:p>
        </w:tc>
        <w:tc>
          <w:tcPr>
            <w:tcW w:w="1582" w:type="dxa"/>
            <w:tcBorders>
              <w:top w:val="nil"/>
              <w:left w:val="nil"/>
              <w:bottom w:val="nil"/>
              <w:right w:val="nil"/>
            </w:tcBorders>
            <w:shd w:val="clear" w:color="auto" w:fill="auto"/>
            <w:noWrap/>
            <w:vAlign w:val="bottom"/>
            <w:hideMark/>
          </w:tcPr>
          <w:p w14:paraId="660A6B4E" w14:textId="06E324F3"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0.8</w:t>
            </w:r>
          </w:p>
        </w:tc>
      </w:tr>
      <w:tr w:rsidR="00757668" w:rsidRPr="00DB2CFD" w14:paraId="539DDBBB" w14:textId="77777777" w:rsidTr="00DB2CFD">
        <w:trPr>
          <w:trHeight w:val="262"/>
        </w:trPr>
        <w:tc>
          <w:tcPr>
            <w:tcW w:w="5015" w:type="dxa"/>
            <w:tcBorders>
              <w:top w:val="nil"/>
              <w:left w:val="nil"/>
              <w:bottom w:val="nil"/>
              <w:right w:val="nil"/>
            </w:tcBorders>
            <w:shd w:val="clear" w:color="auto" w:fill="auto"/>
            <w:noWrap/>
            <w:vAlign w:val="bottom"/>
            <w:hideMark/>
          </w:tcPr>
          <w:p w14:paraId="416952AD"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Citrus (tonne)</w:t>
            </w:r>
          </w:p>
        </w:tc>
        <w:tc>
          <w:tcPr>
            <w:tcW w:w="2252" w:type="dxa"/>
            <w:tcBorders>
              <w:top w:val="nil"/>
              <w:left w:val="nil"/>
              <w:bottom w:val="nil"/>
              <w:right w:val="nil"/>
            </w:tcBorders>
            <w:shd w:val="clear" w:color="auto" w:fill="auto"/>
            <w:noWrap/>
            <w:vAlign w:val="bottom"/>
            <w:hideMark/>
          </w:tcPr>
          <w:p w14:paraId="00958C1F" w14:textId="3EB00E77"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color w:val="000000"/>
              </w:rPr>
              <w:t>0.8</w:t>
            </w:r>
          </w:p>
        </w:tc>
        <w:tc>
          <w:tcPr>
            <w:tcW w:w="1582" w:type="dxa"/>
            <w:tcBorders>
              <w:top w:val="nil"/>
              <w:left w:val="nil"/>
              <w:bottom w:val="nil"/>
              <w:right w:val="nil"/>
            </w:tcBorders>
            <w:shd w:val="clear" w:color="auto" w:fill="auto"/>
            <w:noWrap/>
            <w:vAlign w:val="bottom"/>
            <w:hideMark/>
          </w:tcPr>
          <w:p w14:paraId="042D2981" w14:textId="24A998C7"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0.7</w:t>
            </w:r>
          </w:p>
        </w:tc>
      </w:tr>
      <w:tr w:rsidR="00757668" w:rsidRPr="00DB2CFD" w14:paraId="4BFEB337" w14:textId="77777777" w:rsidTr="00DB2CFD">
        <w:trPr>
          <w:trHeight w:val="262"/>
        </w:trPr>
        <w:tc>
          <w:tcPr>
            <w:tcW w:w="5015" w:type="dxa"/>
            <w:tcBorders>
              <w:top w:val="nil"/>
              <w:left w:val="nil"/>
              <w:bottom w:val="nil"/>
              <w:right w:val="nil"/>
            </w:tcBorders>
            <w:shd w:val="clear" w:color="auto" w:fill="auto"/>
            <w:noWrap/>
            <w:vAlign w:val="bottom"/>
            <w:hideMark/>
          </w:tcPr>
          <w:p w14:paraId="6A037E2A"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Stone fruit (tonne)</w:t>
            </w:r>
          </w:p>
        </w:tc>
        <w:tc>
          <w:tcPr>
            <w:tcW w:w="2252" w:type="dxa"/>
            <w:tcBorders>
              <w:top w:val="nil"/>
              <w:left w:val="nil"/>
              <w:bottom w:val="nil"/>
              <w:right w:val="nil"/>
            </w:tcBorders>
            <w:shd w:val="clear" w:color="auto" w:fill="auto"/>
            <w:noWrap/>
            <w:vAlign w:val="bottom"/>
            <w:hideMark/>
          </w:tcPr>
          <w:p w14:paraId="230BFB0F" w14:textId="32C61432"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color w:val="000000"/>
              </w:rPr>
              <w:t>0.7</w:t>
            </w:r>
          </w:p>
        </w:tc>
        <w:tc>
          <w:tcPr>
            <w:tcW w:w="1582" w:type="dxa"/>
            <w:tcBorders>
              <w:top w:val="nil"/>
              <w:left w:val="nil"/>
              <w:bottom w:val="nil"/>
              <w:right w:val="nil"/>
            </w:tcBorders>
            <w:shd w:val="clear" w:color="auto" w:fill="auto"/>
            <w:noWrap/>
            <w:vAlign w:val="bottom"/>
            <w:hideMark/>
          </w:tcPr>
          <w:p w14:paraId="1DAB3436" w14:textId="7AB9BBD4"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0.8</w:t>
            </w:r>
          </w:p>
        </w:tc>
      </w:tr>
      <w:tr w:rsidR="00757668" w:rsidRPr="00DB2CFD" w14:paraId="3F422E96" w14:textId="77777777" w:rsidTr="00DB2CFD">
        <w:trPr>
          <w:trHeight w:val="262"/>
        </w:trPr>
        <w:tc>
          <w:tcPr>
            <w:tcW w:w="5015" w:type="dxa"/>
            <w:tcBorders>
              <w:top w:val="nil"/>
              <w:left w:val="nil"/>
              <w:bottom w:val="nil"/>
              <w:right w:val="nil"/>
            </w:tcBorders>
            <w:shd w:val="clear" w:color="auto" w:fill="auto"/>
            <w:noWrap/>
            <w:vAlign w:val="bottom"/>
            <w:hideMark/>
          </w:tcPr>
          <w:p w14:paraId="052E1648"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Table grapes (tonne)</w:t>
            </w:r>
          </w:p>
        </w:tc>
        <w:tc>
          <w:tcPr>
            <w:tcW w:w="2252" w:type="dxa"/>
            <w:tcBorders>
              <w:top w:val="nil"/>
              <w:left w:val="nil"/>
              <w:bottom w:val="nil"/>
              <w:right w:val="nil"/>
            </w:tcBorders>
            <w:shd w:val="clear" w:color="auto" w:fill="auto"/>
            <w:noWrap/>
            <w:vAlign w:val="bottom"/>
            <w:hideMark/>
          </w:tcPr>
          <w:p w14:paraId="54197EB4" w14:textId="1E152A21"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color w:val="000000"/>
              </w:rPr>
              <w:t>0.6</w:t>
            </w:r>
          </w:p>
        </w:tc>
        <w:tc>
          <w:tcPr>
            <w:tcW w:w="1582" w:type="dxa"/>
            <w:tcBorders>
              <w:top w:val="nil"/>
              <w:left w:val="nil"/>
              <w:bottom w:val="nil"/>
              <w:right w:val="nil"/>
            </w:tcBorders>
            <w:shd w:val="clear" w:color="auto" w:fill="auto"/>
            <w:noWrap/>
            <w:vAlign w:val="bottom"/>
            <w:hideMark/>
          </w:tcPr>
          <w:p w14:paraId="711EA238" w14:textId="26771172"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0.8</w:t>
            </w:r>
          </w:p>
        </w:tc>
      </w:tr>
      <w:tr w:rsidR="00757668" w:rsidRPr="00DB2CFD" w14:paraId="26D921CE" w14:textId="77777777" w:rsidTr="00DB2CFD">
        <w:trPr>
          <w:trHeight w:val="262"/>
        </w:trPr>
        <w:tc>
          <w:tcPr>
            <w:tcW w:w="5015" w:type="dxa"/>
            <w:tcBorders>
              <w:top w:val="nil"/>
              <w:left w:val="nil"/>
              <w:bottom w:val="nil"/>
              <w:right w:val="nil"/>
            </w:tcBorders>
            <w:shd w:val="clear" w:color="auto" w:fill="auto"/>
            <w:noWrap/>
            <w:vAlign w:val="bottom"/>
            <w:hideMark/>
          </w:tcPr>
          <w:p w14:paraId="69020E3A"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Wine grapes (tonne)</w:t>
            </w:r>
          </w:p>
        </w:tc>
        <w:tc>
          <w:tcPr>
            <w:tcW w:w="2252" w:type="dxa"/>
            <w:tcBorders>
              <w:top w:val="nil"/>
              <w:left w:val="nil"/>
              <w:bottom w:val="nil"/>
              <w:right w:val="nil"/>
            </w:tcBorders>
            <w:shd w:val="clear" w:color="auto" w:fill="auto"/>
            <w:noWrap/>
            <w:vAlign w:val="bottom"/>
            <w:hideMark/>
          </w:tcPr>
          <w:p w14:paraId="0EE8A9D4" w14:textId="2ADF5BD2"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color w:val="000000"/>
              </w:rPr>
              <w:t>0.8</w:t>
            </w:r>
          </w:p>
        </w:tc>
        <w:tc>
          <w:tcPr>
            <w:tcW w:w="1582" w:type="dxa"/>
            <w:tcBorders>
              <w:top w:val="nil"/>
              <w:left w:val="nil"/>
              <w:bottom w:val="nil"/>
              <w:right w:val="nil"/>
            </w:tcBorders>
            <w:shd w:val="clear" w:color="auto" w:fill="auto"/>
            <w:noWrap/>
            <w:vAlign w:val="bottom"/>
            <w:hideMark/>
          </w:tcPr>
          <w:p w14:paraId="0EC7ECEE" w14:textId="008C3BB2"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0.8</w:t>
            </w:r>
          </w:p>
        </w:tc>
      </w:tr>
      <w:tr w:rsidR="00757668" w:rsidRPr="00DB2CFD" w14:paraId="1F002120" w14:textId="77777777" w:rsidTr="00DB2CFD">
        <w:trPr>
          <w:trHeight w:val="262"/>
        </w:trPr>
        <w:tc>
          <w:tcPr>
            <w:tcW w:w="5015" w:type="dxa"/>
            <w:tcBorders>
              <w:top w:val="nil"/>
              <w:left w:val="nil"/>
              <w:bottom w:val="nil"/>
              <w:right w:val="nil"/>
            </w:tcBorders>
            <w:shd w:val="clear" w:color="auto" w:fill="auto"/>
            <w:noWrap/>
            <w:vAlign w:val="bottom"/>
            <w:hideMark/>
          </w:tcPr>
          <w:p w14:paraId="72F2B047"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vegetables  (tonne)</w:t>
            </w:r>
          </w:p>
        </w:tc>
        <w:tc>
          <w:tcPr>
            <w:tcW w:w="2252" w:type="dxa"/>
            <w:tcBorders>
              <w:top w:val="nil"/>
              <w:left w:val="nil"/>
              <w:bottom w:val="nil"/>
              <w:right w:val="nil"/>
            </w:tcBorders>
            <w:shd w:val="clear" w:color="auto" w:fill="auto"/>
            <w:noWrap/>
            <w:vAlign w:val="bottom"/>
            <w:hideMark/>
          </w:tcPr>
          <w:p w14:paraId="636188D4" w14:textId="48106EDE"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color w:val="000000"/>
              </w:rPr>
              <w:t>0.4</w:t>
            </w:r>
          </w:p>
        </w:tc>
        <w:tc>
          <w:tcPr>
            <w:tcW w:w="1582" w:type="dxa"/>
            <w:tcBorders>
              <w:top w:val="nil"/>
              <w:left w:val="nil"/>
              <w:bottom w:val="nil"/>
              <w:right w:val="nil"/>
            </w:tcBorders>
            <w:shd w:val="clear" w:color="auto" w:fill="auto"/>
            <w:noWrap/>
            <w:vAlign w:val="bottom"/>
            <w:hideMark/>
          </w:tcPr>
          <w:p w14:paraId="2FCB22BB" w14:textId="1C1EB939"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0.8</w:t>
            </w:r>
          </w:p>
        </w:tc>
      </w:tr>
      <w:tr w:rsidR="00757668" w:rsidRPr="00DB2CFD" w14:paraId="2DCD5AF3" w14:textId="77777777" w:rsidTr="00DB2CFD">
        <w:trPr>
          <w:trHeight w:val="262"/>
        </w:trPr>
        <w:tc>
          <w:tcPr>
            <w:tcW w:w="5015" w:type="dxa"/>
            <w:tcBorders>
              <w:top w:val="nil"/>
              <w:left w:val="nil"/>
              <w:bottom w:val="nil"/>
              <w:right w:val="nil"/>
            </w:tcBorders>
            <w:shd w:val="clear" w:color="auto" w:fill="auto"/>
            <w:noWrap/>
            <w:vAlign w:val="bottom"/>
            <w:hideMark/>
          </w:tcPr>
          <w:p w14:paraId="63037D26"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Other horticulture (tonne)</w:t>
            </w:r>
          </w:p>
        </w:tc>
        <w:tc>
          <w:tcPr>
            <w:tcW w:w="2252" w:type="dxa"/>
            <w:tcBorders>
              <w:top w:val="nil"/>
              <w:left w:val="nil"/>
              <w:bottom w:val="nil"/>
              <w:right w:val="nil"/>
            </w:tcBorders>
            <w:shd w:val="clear" w:color="auto" w:fill="auto"/>
            <w:noWrap/>
            <w:vAlign w:val="bottom"/>
            <w:hideMark/>
          </w:tcPr>
          <w:p w14:paraId="17E5014F" w14:textId="64FE095D"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color w:val="000000"/>
              </w:rPr>
              <w:t>0.3</w:t>
            </w:r>
          </w:p>
        </w:tc>
        <w:tc>
          <w:tcPr>
            <w:tcW w:w="1582" w:type="dxa"/>
            <w:tcBorders>
              <w:top w:val="nil"/>
              <w:left w:val="nil"/>
              <w:bottom w:val="nil"/>
              <w:right w:val="nil"/>
            </w:tcBorders>
            <w:shd w:val="clear" w:color="auto" w:fill="auto"/>
            <w:noWrap/>
            <w:vAlign w:val="bottom"/>
            <w:hideMark/>
          </w:tcPr>
          <w:p w14:paraId="476FF9C2" w14:textId="7D3D1CE1"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0.5</w:t>
            </w:r>
          </w:p>
        </w:tc>
      </w:tr>
      <w:tr w:rsidR="00757668" w:rsidRPr="00DB2CFD" w14:paraId="5E60D689" w14:textId="77777777" w:rsidTr="00DB2CFD">
        <w:trPr>
          <w:trHeight w:val="262"/>
        </w:trPr>
        <w:tc>
          <w:tcPr>
            <w:tcW w:w="5015" w:type="dxa"/>
            <w:tcBorders>
              <w:top w:val="nil"/>
              <w:left w:val="nil"/>
              <w:bottom w:val="nil"/>
              <w:right w:val="nil"/>
            </w:tcBorders>
            <w:shd w:val="clear" w:color="auto" w:fill="auto"/>
            <w:noWrap/>
            <w:vAlign w:val="bottom"/>
            <w:hideMark/>
          </w:tcPr>
          <w:p w14:paraId="3A26DD17"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Labour (weeks)</w:t>
            </w:r>
          </w:p>
        </w:tc>
        <w:tc>
          <w:tcPr>
            <w:tcW w:w="2252" w:type="dxa"/>
            <w:tcBorders>
              <w:top w:val="nil"/>
              <w:left w:val="nil"/>
              <w:bottom w:val="nil"/>
              <w:right w:val="nil"/>
            </w:tcBorders>
            <w:shd w:val="clear" w:color="auto" w:fill="auto"/>
            <w:noWrap/>
            <w:vAlign w:val="bottom"/>
            <w:hideMark/>
          </w:tcPr>
          <w:p w14:paraId="7FFC99C3" w14:textId="4070780B"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color w:val="000000"/>
              </w:rPr>
              <w:t>0.0</w:t>
            </w:r>
          </w:p>
        </w:tc>
        <w:tc>
          <w:tcPr>
            <w:tcW w:w="1582" w:type="dxa"/>
            <w:tcBorders>
              <w:top w:val="nil"/>
              <w:left w:val="nil"/>
              <w:bottom w:val="nil"/>
              <w:right w:val="nil"/>
            </w:tcBorders>
            <w:shd w:val="clear" w:color="auto" w:fill="auto"/>
            <w:noWrap/>
            <w:vAlign w:val="bottom"/>
            <w:hideMark/>
          </w:tcPr>
          <w:p w14:paraId="18A3C8F3" w14:textId="40E90AA1"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0.4</w:t>
            </w:r>
          </w:p>
        </w:tc>
      </w:tr>
      <w:tr w:rsidR="00757668" w:rsidRPr="00DB2CFD" w14:paraId="1A42DAEC" w14:textId="77777777" w:rsidTr="00DB2CFD">
        <w:trPr>
          <w:trHeight w:val="262"/>
        </w:trPr>
        <w:tc>
          <w:tcPr>
            <w:tcW w:w="5015" w:type="dxa"/>
            <w:tcBorders>
              <w:top w:val="nil"/>
              <w:left w:val="nil"/>
              <w:bottom w:val="single" w:sz="4" w:space="0" w:color="auto"/>
              <w:right w:val="nil"/>
            </w:tcBorders>
            <w:shd w:val="clear" w:color="auto" w:fill="auto"/>
            <w:noWrap/>
            <w:vAlign w:val="bottom"/>
            <w:hideMark/>
          </w:tcPr>
          <w:p w14:paraId="441331D1" w14:textId="77777777" w:rsidR="00757668" w:rsidRPr="00DB2CFD" w:rsidRDefault="00757668" w:rsidP="00757668">
            <w:pPr>
              <w:spacing w:after="0" w:line="240" w:lineRule="auto"/>
              <w:rPr>
                <w:rFonts w:ascii="Calibri" w:eastAsia="Times New Roman" w:hAnsi="Calibri"/>
                <w:color w:val="000000"/>
                <w:lang w:eastAsia="en-AU"/>
              </w:rPr>
            </w:pPr>
            <w:r w:rsidRPr="00DB2CFD">
              <w:rPr>
                <w:rFonts w:ascii="Calibri" w:eastAsia="Times New Roman" w:hAnsi="Calibri"/>
                <w:color w:val="000000"/>
                <w:lang w:eastAsia="en-AU"/>
              </w:rPr>
              <w:t>Water (ML)</w:t>
            </w:r>
          </w:p>
        </w:tc>
        <w:tc>
          <w:tcPr>
            <w:tcW w:w="2252" w:type="dxa"/>
            <w:tcBorders>
              <w:top w:val="nil"/>
              <w:left w:val="nil"/>
              <w:bottom w:val="single" w:sz="4" w:space="0" w:color="auto"/>
              <w:right w:val="nil"/>
            </w:tcBorders>
            <w:shd w:val="clear" w:color="auto" w:fill="auto"/>
            <w:noWrap/>
            <w:vAlign w:val="bottom"/>
            <w:hideMark/>
          </w:tcPr>
          <w:p w14:paraId="2F6AF5EB" w14:textId="6B6CD1CD"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color w:val="000000"/>
              </w:rPr>
              <w:t>0.3</w:t>
            </w:r>
          </w:p>
        </w:tc>
        <w:tc>
          <w:tcPr>
            <w:tcW w:w="1582" w:type="dxa"/>
            <w:tcBorders>
              <w:top w:val="nil"/>
              <w:left w:val="nil"/>
              <w:bottom w:val="single" w:sz="4" w:space="0" w:color="auto"/>
              <w:right w:val="nil"/>
            </w:tcBorders>
            <w:shd w:val="clear" w:color="auto" w:fill="auto"/>
            <w:noWrap/>
            <w:vAlign w:val="bottom"/>
            <w:hideMark/>
          </w:tcPr>
          <w:p w14:paraId="35690DCA" w14:textId="12B72ACF" w:rsidR="00757668" w:rsidRPr="00DB2CFD" w:rsidRDefault="00757668" w:rsidP="00757668">
            <w:pPr>
              <w:spacing w:after="0" w:line="240" w:lineRule="auto"/>
              <w:jc w:val="right"/>
              <w:rPr>
                <w:rFonts w:ascii="Calibri" w:eastAsia="Times New Roman" w:hAnsi="Calibri"/>
                <w:color w:val="000000"/>
                <w:lang w:eastAsia="en-AU"/>
              </w:rPr>
            </w:pPr>
            <w:r>
              <w:rPr>
                <w:rFonts w:ascii="Calibri" w:hAnsi="Calibri"/>
              </w:rPr>
              <w:t>0.5</w:t>
            </w:r>
          </w:p>
        </w:tc>
      </w:tr>
    </w:tbl>
    <w:p w14:paraId="7DE08DCA" w14:textId="64212985" w:rsidR="008F4EB1" w:rsidRDefault="008F4EB1" w:rsidP="008F4EB1"/>
    <w:p w14:paraId="71280FAD" w14:textId="64394C64" w:rsidR="004A6C59" w:rsidRDefault="004A6C59" w:rsidP="004A6C59">
      <w:pPr>
        <w:pStyle w:val="Heading2"/>
      </w:pPr>
      <w:bookmarkStart w:id="83" w:name="_Toc524423132"/>
      <w:r>
        <w:t>Goodness of fit</w:t>
      </w:r>
      <w:bookmarkEnd w:id="83"/>
    </w:p>
    <w:p w14:paraId="1EB6551B" w14:textId="63323CE7" w:rsidR="00313548" w:rsidRDefault="004E0D58" w:rsidP="002D557C">
      <w:pPr>
        <w:pStyle w:val="BodyText1"/>
        <w:rPr>
          <w:color w:val="auto"/>
        </w:rPr>
      </w:pPr>
      <w:r w:rsidRPr="004541DB">
        <w:rPr>
          <w:color w:val="auto"/>
        </w:rPr>
        <w:t xml:space="preserve">Figures </w:t>
      </w:r>
      <w:r w:rsidR="00757668">
        <w:rPr>
          <w:color w:val="auto"/>
        </w:rPr>
        <w:t>15 to 18</w:t>
      </w:r>
      <w:r>
        <w:rPr>
          <w:color w:val="auto"/>
        </w:rPr>
        <w:t xml:space="preserve"> </w:t>
      </w:r>
      <w:r w:rsidRPr="004541DB">
        <w:rPr>
          <w:color w:val="auto"/>
        </w:rPr>
        <w:t>diagrammatically illustrate the goodness of fit for each input and output equation</w:t>
      </w:r>
      <w:r>
        <w:rPr>
          <w:color w:val="auto"/>
        </w:rPr>
        <w:t xml:space="preserve"> b</w:t>
      </w:r>
      <w:r w:rsidRPr="004541DB">
        <w:rPr>
          <w:color w:val="auto"/>
        </w:rPr>
        <w:t>y charting actual (Y) and predicted (</w:t>
      </w:r>
      <m:oMath>
        <m:acc>
          <m:accPr>
            <m:ctrlPr>
              <w:rPr>
                <w:rFonts w:ascii="Cambria Math" w:hAnsi="Cambria Math"/>
                <w:i/>
                <w:color w:val="auto"/>
              </w:rPr>
            </m:ctrlPr>
          </m:accPr>
          <m:e>
            <m:r>
              <w:rPr>
                <w:rFonts w:ascii="Cambria Math" w:hAnsi="Cambria Math"/>
                <w:color w:val="auto"/>
              </w:rPr>
              <m:t>Y</m:t>
            </m:r>
          </m:e>
        </m:acc>
      </m:oMath>
      <w:r w:rsidRPr="004541DB">
        <w:rPr>
          <w:color w:val="auto"/>
        </w:rPr>
        <w:t>) values for each dependent variable</w:t>
      </w:r>
      <w:r>
        <w:rPr>
          <w:color w:val="auto"/>
        </w:rPr>
        <w:t xml:space="preserve"> in each industry</w:t>
      </w:r>
      <w:r w:rsidRPr="004541DB">
        <w:rPr>
          <w:color w:val="auto"/>
        </w:rPr>
        <w:t xml:space="preserve">. The actual values are the observed results from the </w:t>
      </w:r>
      <w:r w:rsidR="00F03378">
        <w:rPr>
          <w:color w:val="auto"/>
        </w:rPr>
        <w:t>MDBIS</w:t>
      </w:r>
      <w:r w:rsidRPr="004541DB">
        <w:rPr>
          <w:color w:val="auto"/>
        </w:rPr>
        <w:t xml:space="preserve"> data while the predicted </w:t>
      </w:r>
      <w:r w:rsidRPr="004541DB">
        <w:rPr>
          <w:color w:val="auto"/>
        </w:rPr>
        <w:lastRenderedPageBreak/>
        <w:t xml:space="preserve">values are the results predicted by the model. Charting the two values gives an indication of </w:t>
      </w:r>
      <w:r>
        <w:rPr>
          <w:color w:val="auto"/>
        </w:rPr>
        <w:t>the models predictive ability</w:t>
      </w:r>
      <w:r w:rsidRPr="004541DB">
        <w:rPr>
          <w:color w:val="auto"/>
        </w:rPr>
        <w:t>. The wider the dispersion</w:t>
      </w:r>
      <w:r>
        <w:rPr>
          <w:color w:val="auto"/>
        </w:rPr>
        <w:t xml:space="preserve"> of orange dots</w:t>
      </w:r>
      <w:r w:rsidRPr="004541DB">
        <w:rPr>
          <w:color w:val="auto"/>
        </w:rPr>
        <w:t xml:space="preserve"> around the red 45 degree line, the less accurate the model is at predicting changes to a variable of interest. </w:t>
      </w:r>
    </w:p>
    <w:p w14:paraId="33FB4258" w14:textId="71D6A56F" w:rsidR="00B436B1" w:rsidRPr="00894509" w:rsidRDefault="00B436B1" w:rsidP="002D557C">
      <w:pPr>
        <w:pStyle w:val="BodyText1"/>
        <w:rPr>
          <w:color w:val="auto"/>
        </w:rPr>
      </w:pPr>
      <w:r>
        <w:rPr>
          <w:color w:val="auto"/>
        </w:rPr>
        <w:t xml:space="preserve">The model generally has a reasonable goodness of fit for the dairy industry and most outputs in the horticulture and broadacre (rice and non-rice) industries. The model often struggles with inputs, especially hired labour and with livestock in the broadacre regressions, where the model </w:t>
      </w:r>
      <w:r w:rsidR="000C3A8C">
        <w:rPr>
          <w:color w:val="auto"/>
        </w:rPr>
        <w:t>tends to underestimate</w:t>
      </w:r>
      <w:r>
        <w:rPr>
          <w:color w:val="auto"/>
        </w:rPr>
        <w:t xml:space="preserve"> for larger farms. </w:t>
      </w:r>
    </w:p>
    <w:p w14:paraId="76AED9C5" w14:textId="74A2B2D6" w:rsidR="00020811" w:rsidRDefault="00020811" w:rsidP="00020811">
      <w:pPr>
        <w:pStyle w:val="BodyText1"/>
        <w:rPr>
          <w:rFonts w:asciiTheme="minorHAnsi" w:hAnsiTheme="minorHAnsi"/>
          <w:b/>
          <w:bCs/>
          <w:color w:val="808080" w:themeColor="background1" w:themeShade="80"/>
          <w:sz w:val="24"/>
          <w:szCs w:val="18"/>
        </w:rPr>
      </w:pPr>
      <w:bookmarkStart w:id="84" w:name="_Toc524423185"/>
      <w:r w:rsidRPr="004E32AF">
        <w:rPr>
          <w:rFonts w:asciiTheme="minorHAnsi" w:hAnsiTheme="minorHAnsi"/>
          <w:b/>
          <w:bCs/>
          <w:color w:val="808080" w:themeColor="background1" w:themeShade="80"/>
          <w:sz w:val="24"/>
          <w:szCs w:val="18"/>
        </w:rPr>
        <w:t xml:space="preserve">Figure </w:t>
      </w:r>
      <w:r w:rsidR="000D18BB">
        <w:rPr>
          <w:rFonts w:asciiTheme="minorHAnsi" w:hAnsiTheme="minorHAnsi"/>
          <w:b/>
          <w:bCs/>
          <w:color w:val="808080" w:themeColor="background1" w:themeShade="80"/>
          <w:sz w:val="24"/>
          <w:szCs w:val="18"/>
        </w:rPr>
        <w:fldChar w:fldCharType="begin"/>
      </w:r>
      <w:r w:rsidR="000D18BB">
        <w:rPr>
          <w:rFonts w:asciiTheme="minorHAnsi" w:hAnsiTheme="minorHAnsi"/>
          <w:b/>
          <w:bCs/>
          <w:color w:val="808080" w:themeColor="background1" w:themeShade="80"/>
          <w:sz w:val="24"/>
          <w:szCs w:val="18"/>
        </w:rPr>
        <w:instrText xml:space="preserve"> SEQ Figure \* ARABIC </w:instrText>
      </w:r>
      <w:r w:rsidR="000D18BB">
        <w:rPr>
          <w:rFonts w:asciiTheme="minorHAnsi" w:hAnsiTheme="minorHAnsi"/>
          <w:b/>
          <w:bCs/>
          <w:color w:val="808080" w:themeColor="background1" w:themeShade="80"/>
          <w:sz w:val="24"/>
          <w:szCs w:val="18"/>
        </w:rPr>
        <w:fldChar w:fldCharType="separate"/>
      </w:r>
      <w:r w:rsidR="00873760">
        <w:rPr>
          <w:rFonts w:asciiTheme="minorHAnsi" w:hAnsiTheme="minorHAnsi"/>
          <w:b/>
          <w:bCs/>
          <w:noProof/>
          <w:color w:val="808080" w:themeColor="background1" w:themeShade="80"/>
          <w:sz w:val="24"/>
          <w:szCs w:val="18"/>
        </w:rPr>
        <w:t>15</w:t>
      </w:r>
      <w:r w:rsidR="000D18BB">
        <w:rPr>
          <w:rFonts w:asciiTheme="minorHAnsi" w:hAnsiTheme="minorHAnsi"/>
          <w:b/>
          <w:bCs/>
          <w:color w:val="808080" w:themeColor="background1" w:themeShade="80"/>
          <w:sz w:val="24"/>
          <w:szCs w:val="18"/>
        </w:rPr>
        <w:fldChar w:fldCharType="end"/>
      </w:r>
      <w:r w:rsidRPr="004E32AF">
        <w:rPr>
          <w:rFonts w:asciiTheme="minorHAnsi" w:hAnsiTheme="minorHAnsi"/>
          <w:b/>
          <w:bCs/>
          <w:color w:val="808080" w:themeColor="background1" w:themeShade="80"/>
          <w:sz w:val="24"/>
          <w:szCs w:val="18"/>
        </w:rPr>
        <w:t xml:space="preserve"> Actual against predicted values, dairy industry</w:t>
      </w:r>
      <w:bookmarkEnd w:id="84"/>
    </w:p>
    <w:p w14:paraId="2CE5614A" w14:textId="19C6B14A" w:rsidR="00020811" w:rsidRDefault="008D61FA" w:rsidP="00020811">
      <w:pPr>
        <w:pStyle w:val="BodyText1"/>
      </w:pPr>
      <w:r>
        <w:rPr>
          <w:noProof/>
          <w:lang w:eastAsia="en-AU"/>
        </w:rPr>
        <w:drawing>
          <wp:inline distT="0" distB="0" distL="0" distR="0" wp14:anchorId="5A25A417" wp14:editId="3F8FEC49">
            <wp:extent cx="2700000" cy="2700000"/>
            <wp:effectExtent l="0" t="0" r="5715" b="5715"/>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t xml:space="preserve"> </w:t>
      </w:r>
      <w:r w:rsidR="00020811">
        <w:t xml:space="preserve"> </w:t>
      </w:r>
      <w:r>
        <w:rPr>
          <w:noProof/>
          <w:lang w:eastAsia="en-AU"/>
        </w:rPr>
        <w:drawing>
          <wp:inline distT="0" distB="0" distL="0" distR="0" wp14:anchorId="4F3BB89B" wp14:editId="0F688756">
            <wp:extent cx="2700000" cy="2700000"/>
            <wp:effectExtent l="0" t="0" r="5715" b="571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t xml:space="preserve"> </w:t>
      </w:r>
    </w:p>
    <w:p w14:paraId="76D21E22" w14:textId="44416FA8" w:rsidR="00020811" w:rsidRDefault="008D61FA" w:rsidP="00020811">
      <w:pPr>
        <w:pStyle w:val="BodyText1"/>
        <w:rPr>
          <w:rFonts w:asciiTheme="minorHAnsi" w:hAnsiTheme="minorHAnsi"/>
          <w:b/>
          <w:bCs/>
          <w:color w:val="808080" w:themeColor="background1" w:themeShade="80"/>
          <w:sz w:val="24"/>
          <w:szCs w:val="18"/>
        </w:rPr>
      </w:pPr>
      <w:r>
        <w:rPr>
          <w:noProof/>
          <w:lang w:eastAsia="en-AU"/>
        </w:rPr>
        <w:lastRenderedPageBreak/>
        <w:drawing>
          <wp:inline distT="0" distB="0" distL="0" distR="0" wp14:anchorId="4E56256C" wp14:editId="381CA76A">
            <wp:extent cx="2700000" cy="2700000"/>
            <wp:effectExtent l="0" t="0" r="5715" b="5715"/>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en-AU"/>
        </w:rPr>
        <w:t xml:space="preserve"> </w:t>
      </w:r>
      <w:r>
        <w:rPr>
          <w:noProof/>
          <w:lang w:eastAsia="en-AU"/>
        </w:rPr>
        <w:drawing>
          <wp:inline distT="0" distB="0" distL="0" distR="0" wp14:anchorId="4229A994" wp14:editId="3E4F57B0">
            <wp:extent cx="2700000" cy="2700000"/>
            <wp:effectExtent l="0" t="0" r="5715" b="5715"/>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en-AU"/>
        </w:rPr>
        <w:t xml:space="preserve"> </w:t>
      </w:r>
      <w:r>
        <w:rPr>
          <w:noProof/>
          <w:lang w:eastAsia="en-AU"/>
        </w:rPr>
        <w:drawing>
          <wp:inline distT="0" distB="0" distL="0" distR="0" wp14:anchorId="1D655D9E" wp14:editId="04E3CE09">
            <wp:extent cx="2700000" cy="2700000"/>
            <wp:effectExtent l="0" t="0" r="5715" b="5715"/>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313548">
        <w:rPr>
          <w:noProof/>
          <w:lang w:eastAsia="en-AU"/>
        </w:rPr>
        <w:t xml:space="preserve"> </w:t>
      </w:r>
    </w:p>
    <w:p w14:paraId="6D6CFF04" w14:textId="0121585B" w:rsidR="00020811" w:rsidRDefault="00020811" w:rsidP="00020811">
      <w:pPr>
        <w:pStyle w:val="BodyText1"/>
        <w:rPr>
          <w:rFonts w:asciiTheme="minorHAnsi" w:hAnsiTheme="minorHAnsi"/>
          <w:b/>
          <w:bCs/>
          <w:color w:val="808080" w:themeColor="background1" w:themeShade="80"/>
          <w:sz w:val="24"/>
          <w:szCs w:val="18"/>
        </w:rPr>
      </w:pPr>
    </w:p>
    <w:p w14:paraId="09803DDC" w14:textId="536A754E" w:rsidR="00020811" w:rsidRDefault="00020811" w:rsidP="00020811">
      <w:pPr>
        <w:pStyle w:val="BodyText1"/>
        <w:rPr>
          <w:rFonts w:asciiTheme="minorHAnsi" w:hAnsiTheme="minorHAnsi"/>
          <w:b/>
          <w:bCs/>
          <w:color w:val="808080" w:themeColor="background1" w:themeShade="80"/>
          <w:sz w:val="24"/>
          <w:szCs w:val="18"/>
        </w:rPr>
      </w:pPr>
      <w:bookmarkStart w:id="85" w:name="_Toc524423186"/>
      <w:r w:rsidRPr="004661CC">
        <w:rPr>
          <w:rFonts w:asciiTheme="minorHAnsi" w:hAnsiTheme="minorHAnsi"/>
          <w:b/>
          <w:bCs/>
          <w:color w:val="808080" w:themeColor="background1" w:themeShade="80"/>
          <w:sz w:val="24"/>
          <w:szCs w:val="18"/>
        </w:rPr>
        <w:t xml:space="preserve">Figure </w:t>
      </w:r>
      <w:r w:rsidR="000D18BB">
        <w:rPr>
          <w:rFonts w:asciiTheme="minorHAnsi" w:hAnsiTheme="minorHAnsi"/>
          <w:b/>
          <w:bCs/>
          <w:color w:val="808080" w:themeColor="background1" w:themeShade="80"/>
          <w:sz w:val="24"/>
          <w:szCs w:val="18"/>
        </w:rPr>
        <w:fldChar w:fldCharType="begin"/>
      </w:r>
      <w:r w:rsidR="000D18BB">
        <w:rPr>
          <w:rFonts w:asciiTheme="minorHAnsi" w:hAnsiTheme="minorHAnsi"/>
          <w:b/>
          <w:bCs/>
          <w:color w:val="808080" w:themeColor="background1" w:themeShade="80"/>
          <w:sz w:val="24"/>
          <w:szCs w:val="18"/>
        </w:rPr>
        <w:instrText xml:space="preserve"> SEQ Figure \* ARABIC </w:instrText>
      </w:r>
      <w:r w:rsidR="000D18BB">
        <w:rPr>
          <w:rFonts w:asciiTheme="minorHAnsi" w:hAnsiTheme="minorHAnsi"/>
          <w:b/>
          <w:bCs/>
          <w:color w:val="808080" w:themeColor="background1" w:themeShade="80"/>
          <w:sz w:val="24"/>
          <w:szCs w:val="18"/>
        </w:rPr>
        <w:fldChar w:fldCharType="separate"/>
      </w:r>
      <w:r w:rsidR="00873760">
        <w:rPr>
          <w:rFonts w:asciiTheme="minorHAnsi" w:hAnsiTheme="minorHAnsi"/>
          <w:b/>
          <w:bCs/>
          <w:noProof/>
          <w:color w:val="808080" w:themeColor="background1" w:themeShade="80"/>
          <w:sz w:val="24"/>
          <w:szCs w:val="18"/>
        </w:rPr>
        <w:t>16</w:t>
      </w:r>
      <w:r w:rsidR="000D18BB">
        <w:rPr>
          <w:rFonts w:asciiTheme="minorHAnsi" w:hAnsiTheme="minorHAnsi"/>
          <w:b/>
          <w:bCs/>
          <w:color w:val="808080" w:themeColor="background1" w:themeShade="80"/>
          <w:sz w:val="24"/>
          <w:szCs w:val="18"/>
        </w:rPr>
        <w:fldChar w:fldCharType="end"/>
      </w:r>
      <w:r w:rsidRPr="004661CC">
        <w:rPr>
          <w:rFonts w:asciiTheme="minorHAnsi" w:hAnsiTheme="minorHAnsi"/>
          <w:b/>
          <w:bCs/>
          <w:color w:val="808080" w:themeColor="background1" w:themeShade="80"/>
          <w:sz w:val="24"/>
          <w:szCs w:val="18"/>
        </w:rPr>
        <w:t xml:space="preserve"> Actual against predicted values, broadacre (rice) industry</w:t>
      </w:r>
      <w:bookmarkEnd w:id="85"/>
      <w:r w:rsidRPr="004661CC">
        <w:rPr>
          <w:rFonts w:asciiTheme="minorHAnsi" w:hAnsiTheme="minorHAnsi"/>
          <w:b/>
          <w:bCs/>
          <w:color w:val="808080" w:themeColor="background1" w:themeShade="80"/>
          <w:sz w:val="24"/>
          <w:szCs w:val="18"/>
        </w:rPr>
        <w:t xml:space="preserve"> </w:t>
      </w:r>
    </w:p>
    <w:p w14:paraId="17D1C8B6" w14:textId="4C0DFB40" w:rsidR="00020811" w:rsidRDefault="00E95D4C" w:rsidP="00020811">
      <w:pPr>
        <w:pStyle w:val="BodyText1"/>
        <w:rPr>
          <w:rFonts w:asciiTheme="minorHAnsi" w:hAnsiTheme="minorHAnsi"/>
          <w:b/>
          <w:bCs/>
          <w:color w:val="808080" w:themeColor="background1" w:themeShade="80"/>
          <w:sz w:val="24"/>
          <w:szCs w:val="18"/>
        </w:rPr>
      </w:pPr>
      <w:r>
        <w:rPr>
          <w:noProof/>
          <w:lang w:eastAsia="en-AU"/>
        </w:rPr>
        <w:drawing>
          <wp:inline distT="0" distB="0" distL="0" distR="0" wp14:anchorId="7BDC0997" wp14:editId="3263F39B">
            <wp:extent cx="2700000" cy="2700000"/>
            <wp:effectExtent l="0" t="0" r="5715" b="5715"/>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020811">
        <w:rPr>
          <w:rFonts w:asciiTheme="minorHAnsi" w:hAnsiTheme="minorHAnsi"/>
          <w:b/>
          <w:bCs/>
          <w:color w:val="808080" w:themeColor="background1" w:themeShade="80"/>
          <w:sz w:val="24"/>
          <w:szCs w:val="18"/>
        </w:rPr>
        <w:t xml:space="preserve"> </w:t>
      </w:r>
      <w:r>
        <w:rPr>
          <w:noProof/>
          <w:lang w:eastAsia="en-AU"/>
        </w:rPr>
        <w:drawing>
          <wp:inline distT="0" distB="0" distL="0" distR="0" wp14:anchorId="4F6CB24C" wp14:editId="3F854DF6">
            <wp:extent cx="2700000" cy="2700000"/>
            <wp:effectExtent l="0" t="0" r="5715" b="5715"/>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60DB2E6" w14:textId="26FC9E17" w:rsidR="00020811" w:rsidRDefault="00E95D4C" w:rsidP="00020811">
      <w:pPr>
        <w:pStyle w:val="BodyText1"/>
        <w:rPr>
          <w:rFonts w:asciiTheme="minorHAnsi" w:hAnsiTheme="minorHAnsi"/>
          <w:b/>
          <w:bCs/>
          <w:color w:val="808080" w:themeColor="background1" w:themeShade="80"/>
          <w:sz w:val="24"/>
          <w:szCs w:val="18"/>
        </w:rPr>
      </w:pPr>
      <w:r>
        <w:rPr>
          <w:noProof/>
          <w:lang w:eastAsia="en-AU"/>
        </w:rPr>
        <w:lastRenderedPageBreak/>
        <w:drawing>
          <wp:inline distT="0" distB="0" distL="0" distR="0" wp14:anchorId="30D07371" wp14:editId="780CA93C">
            <wp:extent cx="2700000" cy="2700000"/>
            <wp:effectExtent l="0" t="0" r="5715" b="5715"/>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020811">
        <w:rPr>
          <w:rFonts w:asciiTheme="minorHAnsi" w:hAnsiTheme="minorHAnsi"/>
          <w:b/>
          <w:bCs/>
          <w:color w:val="808080" w:themeColor="background1" w:themeShade="80"/>
          <w:sz w:val="24"/>
          <w:szCs w:val="18"/>
        </w:rPr>
        <w:t xml:space="preserve"> </w:t>
      </w:r>
      <w:r>
        <w:rPr>
          <w:noProof/>
          <w:lang w:eastAsia="en-AU"/>
        </w:rPr>
        <w:drawing>
          <wp:inline distT="0" distB="0" distL="0" distR="0" wp14:anchorId="44499D11" wp14:editId="18C55EF5">
            <wp:extent cx="2700000" cy="2700000"/>
            <wp:effectExtent l="0" t="0" r="5715" b="5715"/>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0C731F7" w14:textId="69B77785" w:rsidR="00020811" w:rsidRDefault="00E95D4C" w:rsidP="00020811">
      <w:pPr>
        <w:pStyle w:val="BodyText1"/>
        <w:rPr>
          <w:rFonts w:asciiTheme="minorHAnsi" w:hAnsiTheme="minorHAnsi"/>
          <w:b/>
          <w:bCs/>
          <w:color w:val="808080" w:themeColor="background1" w:themeShade="80"/>
          <w:sz w:val="24"/>
          <w:szCs w:val="18"/>
        </w:rPr>
      </w:pPr>
      <w:r>
        <w:rPr>
          <w:noProof/>
          <w:lang w:eastAsia="en-AU"/>
        </w:rPr>
        <w:drawing>
          <wp:inline distT="0" distB="0" distL="0" distR="0" wp14:anchorId="3E711656" wp14:editId="66D88FBA">
            <wp:extent cx="2700000" cy="2700000"/>
            <wp:effectExtent l="0" t="0" r="5715" b="5715"/>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020811">
        <w:rPr>
          <w:rFonts w:asciiTheme="minorHAnsi" w:hAnsiTheme="minorHAnsi"/>
          <w:b/>
          <w:bCs/>
          <w:color w:val="808080" w:themeColor="background1" w:themeShade="80"/>
          <w:sz w:val="24"/>
          <w:szCs w:val="18"/>
        </w:rPr>
        <w:t xml:space="preserve"> </w:t>
      </w:r>
    </w:p>
    <w:p w14:paraId="44D48268" w14:textId="2E3EC941" w:rsidR="00020811" w:rsidRDefault="00020811" w:rsidP="00020811">
      <w:pPr>
        <w:pStyle w:val="BodyText1"/>
        <w:rPr>
          <w:rFonts w:asciiTheme="minorHAnsi" w:hAnsiTheme="minorHAnsi"/>
          <w:b/>
          <w:bCs/>
          <w:color w:val="808080" w:themeColor="background1" w:themeShade="80"/>
          <w:sz w:val="24"/>
          <w:szCs w:val="18"/>
        </w:rPr>
      </w:pPr>
      <w:bookmarkStart w:id="86" w:name="_Toc524423187"/>
      <w:r w:rsidRPr="004661CC">
        <w:rPr>
          <w:rFonts w:asciiTheme="minorHAnsi" w:hAnsiTheme="minorHAnsi"/>
          <w:b/>
          <w:bCs/>
          <w:color w:val="808080" w:themeColor="background1" w:themeShade="80"/>
          <w:sz w:val="24"/>
          <w:szCs w:val="18"/>
        </w:rPr>
        <w:t xml:space="preserve">Figure </w:t>
      </w:r>
      <w:r w:rsidR="000D18BB">
        <w:rPr>
          <w:rFonts w:asciiTheme="minorHAnsi" w:hAnsiTheme="minorHAnsi"/>
          <w:b/>
          <w:bCs/>
          <w:color w:val="808080" w:themeColor="background1" w:themeShade="80"/>
          <w:sz w:val="24"/>
          <w:szCs w:val="18"/>
        </w:rPr>
        <w:fldChar w:fldCharType="begin"/>
      </w:r>
      <w:r w:rsidR="000D18BB">
        <w:rPr>
          <w:rFonts w:asciiTheme="minorHAnsi" w:hAnsiTheme="minorHAnsi"/>
          <w:b/>
          <w:bCs/>
          <w:color w:val="808080" w:themeColor="background1" w:themeShade="80"/>
          <w:sz w:val="24"/>
          <w:szCs w:val="18"/>
        </w:rPr>
        <w:instrText xml:space="preserve"> SEQ Figure \* ARABIC </w:instrText>
      </w:r>
      <w:r w:rsidR="000D18BB">
        <w:rPr>
          <w:rFonts w:asciiTheme="minorHAnsi" w:hAnsiTheme="minorHAnsi"/>
          <w:b/>
          <w:bCs/>
          <w:color w:val="808080" w:themeColor="background1" w:themeShade="80"/>
          <w:sz w:val="24"/>
          <w:szCs w:val="18"/>
        </w:rPr>
        <w:fldChar w:fldCharType="separate"/>
      </w:r>
      <w:r w:rsidR="00873760">
        <w:rPr>
          <w:rFonts w:asciiTheme="minorHAnsi" w:hAnsiTheme="minorHAnsi"/>
          <w:b/>
          <w:bCs/>
          <w:noProof/>
          <w:color w:val="808080" w:themeColor="background1" w:themeShade="80"/>
          <w:sz w:val="24"/>
          <w:szCs w:val="18"/>
        </w:rPr>
        <w:t>17</w:t>
      </w:r>
      <w:r w:rsidR="000D18BB">
        <w:rPr>
          <w:rFonts w:asciiTheme="minorHAnsi" w:hAnsiTheme="minorHAnsi"/>
          <w:b/>
          <w:bCs/>
          <w:color w:val="808080" w:themeColor="background1" w:themeShade="80"/>
          <w:sz w:val="24"/>
          <w:szCs w:val="18"/>
        </w:rPr>
        <w:fldChar w:fldCharType="end"/>
      </w:r>
      <w:r>
        <w:rPr>
          <w:rFonts w:asciiTheme="minorHAnsi" w:hAnsiTheme="minorHAnsi"/>
          <w:b/>
          <w:bCs/>
          <w:color w:val="808080" w:themeColor="background1" w:themeShade="80"/>
          <w:sz w:val="24"/>
          <w:szCs w:val="18"/>
        </w:rPr>
        <w:t xml:space="preserve"> </w:t>
      </w:r>
      <w:r w:rsidRPr="004661CC">
        <w:rPr>
          <w:rFonts w:asciiTheme="minorHAnsi" w:hAnsiTheme="minorHAnsi"/>
          <w:b/>
          <w:bCs/>
          <w:color w:val="808080" w:themeColor="background1" w:themeShade="80"/>
          <w:sz w:val="24"/>
          <w:szCs w:val="18"/>
        </w:rPr>
        <w:t>Actual against predicted values, broadacre (non-rice) industry</w:t>
      </w:r>
      <w:bookmarkEnd w:id="86"/>
      <w:r w:rsidRPr="004661CC">
        <w:rPr>
          <w:rFonts w:asciiTheme="minorHAnsi" w:hAnsiTheme="minorHAnsi"/>
          <w:b/>
          <w:bCs/>
          <w:color w:val="808080" w:themeColor="background1" w:themeShade="80"/>
          <w:sz w:val="24"/>
          <w:szCs w:val="18"/>
        </w:rPr>
        <w:t xml:space="preserve"> </w:t>
      </w:r>
    </w:p>
    <w:p w14:paraId="279BBA08" w14:textId="75377636" w:rsidR="00020811" w:rsidRDefault="00020811" w:rsidP="00020811">
      <w:pPr>
        <w:pStyle w:val="BodyText1"/>
        <w:rPr>
          <w:rFonts w:asciiTheme="minorHAnsi" w:hAnsiTheme="minorHAnsi"/>
          <w:b/>
          <w:bCs/>
          <w:color w:val="808080" w:themeColor="background1" w:themeShade="80"/>
          <w:sz w:val="24"/>
          <w:szCs w:val="18"/>
        </w:rPr>
      </w:pPr>
      <w:r>
        <w:rPr>
          <w:rFonts w:asciiTheme="minorHAnsi" w:hAnsiTheme="minorHAnsi"/>
          <w:b/>
          <w:bCs/>
          <w:color w:val="808080" w:themeColor="background1" w:themeShade="80"/>
          <w:sz w:val="24"/>
          <w:szCs w:val="18"/>
        </w:rPr>
        <w:t xml:space="preserve"> </w:t>
      </w:r>
      <w:r w:rsidR="00371F01">
        <w:rPr>
          <w:noProof/>
          <w:lang w:eastAsia="en-AU"/>
        </w:rPr>
        <w:drawing>
          <wp:inline distT="0" distB="0" distL="0" distR="0" wp14:anchorId="12A70058" wp14:editId="1D0ED1A7">
            <wp:extent cx="2700000" cy="2700000"/>
            <wp:effectExtent l="0" t="0" r="5715" b="571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DF0D90">
        <w:rPr>
          <w:rFonts w:asciiTheme="minorHAnsi" w:hAnsiTheme="minorHAnsi"/>
          <w:b/>
          <w:bCs/>
          <w:color w:val="808080" w:themeColor="background1" w:themeShade="80"/>
          <w:sz w:val="24"/>
          <w:szCs w:val="18"/>
        </w:rPr>
        <w:t xml:space="preserve"> </w:t>
      </w:r>
      <w:r w:rsidR="00371F01">
        <w:rPr>
          <w:noProof/>
          <w:lang w:eastAsia="en-AU"/>
        </w:rPr>
        <w:drawing>
          <wp:inline distT="0" distB="0" distL="0" distR="0" wp14:anchorId="6BBEDE37" wp14:editId="5C8DA98A">
            <wp:extent cx="2700000" cy="2700000"/>
            <wp:effectExtent l="0" t="0" r="5715" b="571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C617392" w14:textId="48EF8884" w:rsidR="00DF0D90" w:rsidRDefault="00371F01" w:rsidP="00020811">
      <w:pPr>
        <w:pStyle w:val="BodyText1"/>
        <w:rPr>
          <w:rFonts w:asciiTheme="minorHAnsi" w:hAnsiTheme="minorHAnsi"/>
          <w:b/>
          <w:bCs/>
          <w:color w:val="808080" w:themeColor="background1" w:themeShade="80"/>
          <w:sz w:val="24"/>
          <w:szCs w:val="18"/>
        </w:rPr>
      </w:pPr>
      <w:r>
        <w:rPr>
          <w:noProof/>
          <w:lang w:eastAsia="en-AU"/>
        </w:rPr>
        <w:lastRenderedPageBreak/>
        <w:drawing>
          <wp:inline distT="0" distB="0" distL="0" distR="0" wp14:anchorId="63E94AD9" wp14:editId="41AE03FA">
            <wp:extent cx="2700000" cy="2700000"/>
            <wp:effectExtent l="0" t="0" r="5715" b="571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DF0D90">
        <w:rPr>
          <w:rFonts w:asciiTheme="minorHAnsi" w:hAnsiTheme="minorHAnsi"/>
          <w:b/>
          <w:bCs/>
          <w:color w:val="808080" w:themeColor="background1" w:themeShade="80"/>
          <w:sz w:val="24"/>
          <w:szCs w:val="18"/>
        </w:rPr>
        <w:t xml:space="preserve"> </w:t>
      </w:r>
      <w:r>
        <w:rPr>
          <w:noProof/>
          <w:lang w:eastAsia="en-AU"/>
        </w:rPr>
        <w:drawing>
          <wp:inline distT="0" distB="0" distL="0" distR="0" wp14:anchorId="28551D80" wp14:editId="4BDB566D">
            <wp:extent cx="2700000" cy="2700000"/>
            <wp:effectExtent l="0" t="0" r="5715" b="571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EA10051" w14:textId="3723FA3F" w:rsidR="00020811" w:rsidRPr="004661CC" w:rsidRDefault="00020811" w:rsidP="00F03378">
      <w:pPr>
        <w:pStyle w:val="BodyText1"/>
        <w:keepNext/>
        <w:keepLines/>
        <w:rPr>
          <w:rFonts w:asciiTheme="minorHAnsi" w:hAnsiTheme="minorHAnsi"/>
          <w:b/>
          <w:bCs/>
          <w:color w:val="808080" w:themeColor="background1" w:themeShade="80"/>
          <w:sz w:val="24"/>
          <w:szCs w:val="18"/>
        </w:rPr>
      </w:pPr>
      <w:bookmarkStart w:id="87" w:name="_Toc524423188"/>
      <w:r w:rsidRPr="004661CC">
        <w:rPr>
          <w:rFonts w:asciiTheme="minorHAnsi" w:hAnsiTheme="minorHAnsi"/>
          <w:b/>
          <w:bCs/>
          <w:color w:val="808080" w:themeColor="background1" w:themeShade="80"/>
          <w:sz w:val="24"/>
          <w:szCs w:val="18"/>
        </w:rPr>
        <w:t xml:space="preserve">Figure </w:t>
      </w:r>
      <w:r w:rsidR="000D18BB">
        <w:rPr>
          <w:rFonts w:asciiTheme="minorHAnsi" w:hAnsiTheme="minorHAnsi"/>
          <w:b/>
          <w:bCs/>
          <w:color w:val="808080" w:themeColor="background1" w:themeShade="80"/>
          <w:sz w:val="24"/>
          <w:szCs w:val="18"/>
        </w:rPr>
        <w:fldChar w:fldCharType="begin"/>
      </w:r>
      <w:r w:rsidR="000D18BB">
        <w:rPr>
          <w:rFonts w:asciiTheme="minorHAnsi" w:hAnsiTheme="minorHAnsi"/>
          <w:b/>
          <w:bCs/>
          <w:color w:val="808080" w:themeColor="background1" w:themeShade="80"/>
          <w:sz w:val="24"/>
          <w:szCs w:val="18"/>
        </w:rPr>
        <w:instrText xml:space="preserve"> SEQ Figure \* ARABIC </w:instrText>
      </w:r>
      <w:r w:rsidR="000D18BB">
        <w:rPr>
          <w:rFonts w:asciiTheme="minorHAnsi" w:hAnsiTheme="minorHAnsi"/>
          <w:b/>
          <w:bCs/>
          <w:color w:val="808080" w:themeColor="background1" w:themeShade="80"/>
          <w:sz w:val="24"/>
          <w:szCs w:val="18"/>
        </w:rPr>
        <w:fldChar w:fldCharType="separate"/>
      </w:r>
      <w:r w:rsidR="00873760">
        <w:rPr>
          <w:rFonts w:asciiTheme="minorHAnsi" w:hAnsiTheme="minorHAnsi"/>
          <w:b/>
          <w:bCs/>
          <w:noProof/>
          <w:color w:val="808080" w:themeColor="background1" w:themeShade="80"/>
          <w:sz w:val="24"/>
          <w:szCs w:val="18"/>
        </w:rPr>
        <w:t>18</w:t>
      </w:r>
      <w:r w:rsidR="000D18BB">
        <w:rPr>
          <w:rFonts w:asciiTheme="minorHAnsi" w:hAnsiTheme="minorHAnsi"/>
          <w:b/>
          <w:bCs/>
          <w:color w:val="808080" w:themeColor="background1" w:themeShade="80"/>
          <w:sz w:val="24"/>
          <w:szCs w:val="18"/>
        </w:rPr>
        <w:fldChar w:fldCharType="end"/>
      </w:r>
      <w:r>
        <w:rPr>
          <w:rFonts w:asciiTheme="minorHAnsi" w:hAnsiTheme="minorHAnsi"/>
          <w:b/>
          <w:bCs/>
          <w:color w:val="808080" w:themeColor="background1" w:themeShade="80"/>
          <w:sz w:val="24"/>
          <w:szCs w:val="18"/>
        </w:rPr>
        <w:t xml:space="preserve"> </w:t>
      </w:r>
      <w:r w:rsidRPr="004661CC">
        <w:rPr>
          <w:rFonts w:asciiTheme="minorHAnsi" w:hAnsiTheme="minorHAnsi"/>
          <w:b/>
          <w:bCs/>
          <w:color w:val="808080" w:themeColor="background1" w:themeShade="80"/>
          <w:sz w:val="24"/>
          <w:szCs w:val="18"/>
        </w:rPr>
        <w:t>Actual against predicted values, horticulture industry</w:t>
      </w:r>
      <w:bookmarkEnd w:id="87"/>
      <w:r w:rsidRPr="004661CC">
        <w:rPr>
          <w:rFonts w:asciiTheme="minorHAnsi" w:hAnsiTheme="minorHAnsi"/>
          <w:b/>
          <w:bCs/>
          <w:color w:val="808080" w:themeColor="background1" w:themeShade="80"/>
          <w:sz w:val="24"/>
          <w:szCs w:val="18"/>
        </w:rPr>
        <w:t xml:space="preserve"> </w:t>
      </w:r>
    </w:p>
    <w:p w14:paraId="7195FDB6" w14:textId="61C7A42B" w:rsidR="00020811" w:rsidRDefault="00E77128" w:rsidP="00F03378">
      <w:pPr>
        <w:keepNext/>
        <w:keepLines/>
        <w:rPr>
          <w:noProof/>
          <w:lang w:eastAsia="en-AU"/>
        </w:rPr>
      </w:pPr>
      <w:r>
        <w:rPr>
          <w:noProof/>
          <w:lang w:eastAsia="en-AU"/>
        </w:rPr>
        <w:drawing>
          <wp:inline distT="0" distB="0" distL="0" distR="0" wp14:anchorId="13209E63" wp14:editId="388F6DD0">
            <wp:extent cx="2700000" cy="2700000"/>
            <wp:effectExtent l="0" t="0" r="5715" b="57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020811">
        <w:rPr>
          <w:noProof/>
          <w:lang w:eastAsia="en-AU"/>
        </w:rPr>
        <w:t xml:space="preserve"> </w:t>
      </w:r>
      <w:r>
        <w:rPr>
          <w:noProof/>
          <w:lang w:eastAsia="en-AU"/>
        </w:rPr>
        <w:drawing>
          <wp:inline distT="0" distB="0" distL="0" distR="0" wp14:anchorId="42F1FA96" wp14:editId="717492B6">
            <wp:extent cx="2700000" cy="2700000"/>
            <wp:effectExtent l="0" t="0" r="5715" b="571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2332A9A" w14:textId="26607414" w:rsidR="00020811" w:rsidRDefault="00371F01" w:rsidP="00020811">
      <w:pPr>
        <w:rPr>
          <w:noProof/>
          <w:lang w:eastAsia="en-AU"/>
        </w:rPr>
      </w:pPr>
      <w:r>
        <w:rPr>
          <w:noProof/>
          <w:lang w:eastAsia="en-AU"/>
        </w:rPr>
        <w:drawing>
          <wp:inline distT="0" distB="0" distL="0" distR="0" wp14:anchorId="33128F53" wp14:editId="202D3B44">
            <wp:extent cx="2700000" cy="2700000"/>
            <wp:effectExtent l="0" t="0" r="5715" b="571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020811">
        <w:rPr>
          <w:noProof/>
          <w:lang w:eastAsia="en-AU"/>
        </w:rPr>
        <w:t xml:space="preserve"> </w:t>
      </w:r>
      <w:r>
        <w:rPr>
          <w:noProof/>
          <w:lang w:eastAsia="en-AU"/>
        </w:rPr>
        <w:drawing>
          <wp:inline distT="0" distB="0" distL="0" distR="0" wp14:anchorId="5D51F2EA" wp14:editId="02476FF5">
            <wp:extent cx="2700000" cy="2700000"/>
            <wp:effectExtent l="0" t="0" r="5715" b="571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FF6169C" w14:textId="2672CF98" w:rsidR="00020811" w:rsidRDefault="00371F01" w:rsidP="00020811">
      <w:r>
        <w:rPr>
          <w:noProof/>
          <w:lang w:eastAsia="en-AU"/>
        </w:rPr>
        <w:lastRenderedPageBreak/>
        <w:drawing>
          <wp:inline distT="0" distB="0" distL="0" distR="0" wp14:anchorId="5CC16456" wp14:editId="099EABBA">
            <wp:extent cx="2700000" cy="2700000"/>
            <wp:effectExtent l="0" t="0" r="5715" b="571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020811">
        <w:t xml:space="preserve"> </w:t>
      </w:r>
      <w:r>
        <w:rPr>
          <w:noProof/>
          <w:lang w:eastAsia="en-AU"/>
        </w:rPr>
        <w:drawing>
          <wp:inline distT="0" distB="0" distL="0" distR="0" wp14:anchorId="1D92D3E9" wp14:editId="272EA803">
            <wp:extent cx="2700000" cy="2700000"/>
            <wp:effectExtent l="0" t="0" r="5715" b="571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ECE2F25" w14:textId="367E1B48" w:rsidR="00020811" w:rsidRDefault="00371F01" w:rsidP="00020811">
      <w:r>
        <w:rPr>
          <w:noProof/>
          <w:lang w:eastAsia="en-AU"/>
        </w:rPr>
        <w:drawing>
          <wp:inline distT="0" distB="0" distL="0" distR="0" wp14:anchorId="7F5BE6E5" wp14:editId="43F0305B">
            <wp:extent cx="2700000" cy="2700000"/>
            <wp:effectExtent l="0" t="0" r="5715" b="571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020811">
        <w:t xml:space="preserve"> </w:t>
      </w:r>
      <w:r>
        <w:rPr>
          <w:noProof/>
          <w:lang w:eastAsia="en-AU"/>
        </w:rPr>
        <w:drawing>
          <wp:inline distT="0" distB="0" distL="0" distR="0" wp14:anchorId="1EE96702" wp14:editId="707BE344">
            <wp:extent cx="2700000" cy="2700000"/>
            <wp:effectExtent l="0" t="0" r="5715" b="571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6F37B6E" w14:textId="787EF5AD" w:rsidR="00020811" w:rsidRDefault="00371F01" w:rsidP="00020811">
      <w:r>
        <w:rPr>
          <w:noProof/>
          <w:lang w:eastAsia="en-AU"/>
        </w:rPr>
        <w:drawing>
          <wp:inline distT="0" distB="0" distL="0" distR="0" wp14:anchorId="39A3DD7E" wp14:editId="5BCAA5E2">
            <wp:extent cx="2700000" cy="2700000"/>
            <wp:effectExtent l="0" t="0" r="5715" b="571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2A03E82" w14:textId="77777777" w:rsidR="00092404" w:rsidRPr="00297168" w:rsidRDefault="00092404" w:rsidP="00020811"/>
    <w:p w14:paraId="4F624C55" w14:textId="77777777" w:rsidR="006A50B3" w:rsidRDefault="006A50B3" w:rsidP="006A50B3">
      <w:pPr>
        <w:pStyle w:val="Heading2"/>
      </w:pPr>
      <w:bookmarkStart w:id="88" w:name="_Toc524423133"/>
      <w:bookmarkEnd w:id="4"/>
      <w:r>
        <w:lastRenderedPageBreak/>
        <w:t>Monotonicity</w:t>
      </w:r>
      <w:bookmarkEnd w:id="88"/>
      <w:r>
        <w:t xml:space="preserve"> </w:t>
      </w:r>
    </w:p>
    <w:p w14:paraId="091729A8" w14:textId="2D765908" w:rsidR="006A50B3" w:rsidRDefault="006A50B3" w:rsidP="006A50B3">
      <w:pPr>
        <w:pStyle w:val="BodyText1"/>
        <w:rPr>
          <w:color w:val="auto"/>
        </w:rPr>
      </w:pPr>
      <w:r>
        <w:rPr>
          <w:color w:val="auto"/>
        </w:rPr>
        <w:t xml:space="preserve">Monotonicity measures the degree to which the model satisfies the theoretical assumption that production responds in a consistent way to changes in prices. This is measured by the percentage of predicted values for each regression which have the expected sign – positive for outputs and negative for inputs. </w:t>
      </w:r>
      <w:r w:rsidR="00BC00BA">
        <w:rPr>
          <w:color w:val="auto"/>
        </w:rPr>
        <w:t>Monotonicity r</w:t>
      </w:r>
      <w:r w:rsidR="00757668">
        <w:rPr>
          <w:color w:val="auto"/>
        </w:rPr>
        <w:t>esults are presented in table 18</w:t>
      </w:r>
      <w:r w:rsidR="00BC00BA">
        <w:rPr>
          <w:color w:val="auto"/>
        </w:rPr>
        <w:t>, below.</w:t>
      </w:r>
    </w:p>
    <w:p w14:paraId="58A5BE2A" w14:textId="30A1B2DC" w:rsidR="006A50B3" w:rsidRPr="002A41E7" w:rsidRDefault="006A50B3" w:rsidP="006A50B3">
      <w:pPr>
        <w:pStyle w:val="BodyText1"/>
        <w:rPr>
          <w:color w:val="auto"/>
        </w:rPr>
      </w:pPr>
      <w:r>
        <w:rPr>
          <w:color w:val="auto"/>
        </w:rPr>
        <w:t>In most cases, regressions satisfy monotonicity conditions over 90 per cent of the time. Again, the horticulture industry performs most poorly, satisfying mon</w:t>
      </w:r>
      <w:r w:rsidR="00757668">
        <w:rPr>
          <w:color w:val="auto"/>
        </w:rPr>
        <w:t>otonicity conditions less than 6</w:t>
      </w:r>
      <w:r>
        <w:rPr>
          <w:color w:val="auto"/>
        </w:rPr>
        <w:t>0 per cent of the time for the pome</w:t>
      </w:r>
      <w:r w:rsidR="00E77128">
        <w:rPr>
          <w:color w:val="auto"/>
        </w:rPr>
        <w:t>, citrus</w:t>
      </w:r>
      <w:r>
        <w:rPr>
          <w:color w:val="auto"/>
        </w:rPr>
        <w:t xml:space="preserve"> and stone fr</w:t>
      </w:r>
      <w:r w:rsidR="003F5674">
        <w:rPr>
          <w:color w:val="auto"/>
        </w:rPr>
        <w:t>u</w:t>
      </w:r>
      <w:r w:rsidR="00757668">
        <w:rPr>
          <w:color w:val="auto"/>
        </w:rPr>
        <w:t>it regressions and less than 5</w:t>
      </w:r>
      <w:r w:rsidR="003F5674">
        <w:rPr>
          <w:color w:val="auto"/>
        </w:rPr>
        <w:t>0</w:t>
      </w:r>
      <w:r>
        <w:rPr>
          <w:color w:val="auto"/>
        </w:rPr>
        <w:t xml:space="preserve"> per cent of the time </w:t>
      </w:r>
      <w:r w:rsidR="00757668">
        <w:rPr>
          <w:color w:val="auto"/>
        </w:rPr>
        <w:t>for the vegetable regression.</w:t>
      </w:r>
    </w:p>
    <w:p w14:paraId="697D2A92" w14:textId="77777777" w:rsidR="006A50B3" w:rsidRDefault="006A50B3" w:rsidP="001A613A">
      <w:pPr>
        <w:pStyle w:val="Caption"/>
      </w:pPr>
      <w:bookmarkStart w:id="89" w:name="_Toc524423152"/>
      <w:r>
        <w:t xml:space="preserve">Table </w:t>
      </w:r>
      <w:r w:rsidR="00CC4A0D">
        <w:rPr>
          <w:noProof/>
        </w:rPr>
        <w:fldChar w:fldCharType="begin"/>
      </w:r>
      <w:r w:rsidR="00CC4A0D">
        <w:rPr>
          <w:noProof/>
        </w:rPr>
        <w:instrText xml:space="preserve"> SEQ Table \* ARABIC </w:instrText>
      </w:r>
      <w:r w:rsidR="00CC4A0D">
        <w:rPr>
          <w:noProof/>
        </w:rPr>
        <w:fldChar w:fldCharType="separate"/>
      </w:r>
      <w:r w:rsidR="00873760">
        <w:rPr>
          <w:noProof/>
        </w:rPr>
        <w:t>18</w:t>
      </w:r>
      <w:r w:rsidR="00CC4A0D">
        <w:rPr>
          <w:noProof/>
        </w:rPr>
        <w:fldChar w:fldCharType="end"/>
      </w:r>
      <w:r>
        <w:t xml:space="preserve"> </w:t>
      </w:r>
      <w:r w:rsidRPr="00DF4490">
        <w:t>Monotonicity values for each regression</w:t>
      </w:r>
      <w:bookmarkEnd w:id="89"/>
    </w:p>
    <w:tbl>
      <w:tblPr>
        <w:tblW w:w="8552" w:type="dxa"/>
        <w:tblLook w:val="04A0" w:firstRow="1" w:lastRow="0" w:firstColumn="1" w:lastColumn="0" w:noHBand="0" w:noVBand="1"/>
      </w:tblPr>
      <w:tblGrid>
        <w:gridCol w:w="5758"/>
        <w:gridCol w:w="2794"/>
      </w:tblGrid>
      <w:tr w:rsidR="00E77128" w:rsidRPr="00E77128" w14:paraId="4FF391A0" w14:textId="77777777" w:rsidTr="00E77128">
        <w:trPr>
          <w:trHeight w:val="235"/>
        </w:trPr>
        <w:tc>
          <w:tcPr>
            <w:tcW w:w="5758" w:type="dxa"/>
            <w:tcBorders>
              <w:top w:val="single" w:sz="4" w:space="0" w:color="auto"/>
              <w:left w:val="nil"/>
              <w:bottom w:val="single" w:sz="4" w:space="0" w:color="auto"/>
              <w:right w:val="nil"/>
            </w:tcBorders>
            <w:shd w:val="clear" w:color="auto" w:fill="auto"/>
            <w:noWrap/>
            <w:vAlign w:val="bottom"/>
            <w:hideMark/>
          </w:tcPr>
          <w:p w14:paraId="43DF6676" w14:textId="77777777" w:rsidR="00E77128" w:rsidRPr="00E77128" w:rsidRDefault="00E77128" w:rsidP="00092404">
            <w:pPr>
              <w:keepNext/>
              <w:keepLines/>
              <w:spacing w:after="0" w:line="240" w:lineRule="auto"/>
              <w:rPr>
                <w:rFonts w:ascii="Calibri" w:eastAsia="Times New Roman" w:hAnsi="Calibri"/>
                <w:b/>
                <w:bCs/>
                <w:color w:val="000000"/>
                <w:sz w:val="20"/>
                <w:szCs w:val="20"/>
                <w:lang w:eastAsia="en-AU"/>
              </w:rPr>
            </w:pPr>
            <w:r w:rsidRPr="00E77128">
              <w:rPr>
                <w:rFonts w:ascii="Calibri" w:eastAsia="Times New Roman" w:hAnsi="Calibri"/>
                <w:b/>
                <w:bCs/>
                <w:color w:val="000000"/>
                <w:sz w:val="20"/>
                <w:szCs w:val="20"/>
                <w:lang w:eastAsia="en-AU"/>
              </w:rPr>
              <w:t xml:space="preserve">Dependent Variable </w:t>
            </w:r>
          </w:p>
        </w:tc>
        <w:tc>
          <w:tcPr>
            <w:tcW w:w="2794" w:type="dxa"/>
            <w:tcBorders>
              <w:top w:val="single" w:sz="4" w:space="0" w:color="auto"/>
              <w:left w:val="nil"/>
              <w:bottom w:val="single" w:sz="4" w:space="0" w:color="auto"/>
              <w:right w:val="nil"/>
            </w:tcBorders>
            <w:shd w:val="clear" w:color="auto" w:fill="auto"/>
            <w:noWrap/>
            <w:vAlign w:val="bottom"/>
            <w:hideMark/>
          </w:tcPr>
          <w:p w14:paraId="6C6A956E" w14:textId="77777777" w:rsidR="00E77128" w:rsidRPr="00E77128" w:rsidRDefault="00E77128" w:rsidP="00092404">
            <w:pPr>
              <w:keepNext/>
              <w:keepLines/>
              <w:spacing w:after="0" w:line="240" w:lineRule="auto"/>
              <w:jc w:val="right"/>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 xml:space="preserve">Monotonicity </w:t>
            </w:r>
          </w:p>
        </w:tc>
      </w:tr>
      <w:tr w:rsidR="00757668" w:rsidRPr="00E77128" w14:paraId="2CB44816" w14:textId="77777777" w:rsidTr="00E77128">
        <w:trPr>
          <w:trHeight w:val="235"/>
        </w:trPr>
        <w:tc>
          <w:tcPr>
            <w:tcW w:w="5758" w:type="dxa"/>
            <w:tcBorders>
              <w:top w:val="nil"/>
              <w:left w:val="nil"/>
              <w:bottom w:val="nil"/>
              <w:right w:val="nil"/>
            </w:tcBorders>
            <w:shd w:val="clear" w:color="auto" w:fill="auto"/>
            <w:noWrap/>
            <w:vAlign w:val="bottom"/>
            <w:hideMark/>
          </w:tcPr>
          <w:p w14:paraId="4E2679EC" w14:textId="77777777" w:rsidR="00757668" w:rsidRPr="00E77128" w:rsidRDefault="00757668" w:rsidP="00757668">
            <w:pPr>
              <w:keepNext/>
              <w:keepLines/>
              <w:spacing w:after="0" w:line="240" w:lineRule="auto"/>
              <w:rPr>
                <w:rFonts w:ascii="Calibri" w:eastAsia="Times New Roman" w:hAnsi="Calibri"/>
                <w:b/>
                <w:bCs/>
                <w:color w:val="000000"/>
                <w:sz w:val="20"/>
                <w:szCs w:val="20"/>
                <w:lang w:eastAsia="en-AU"/>
              </w:rPr>
            </w:pPr>
            <w:r w:rsidRPr="00E77128">
              <w:rPr>
                <w:rFonts w:ascii="Calibri" w:eastAsia="Times New Roman" w:hAnsi="Calibri"/>
                <w:b/>
                <w:bCs/>
                <w:color w:val="000000"/>
                <w:sz w:val="20"/>
                <w:szCs w:val="20"/>
                <w:lang w:eastAsia="en-AU"/>
              </w:rPr>
              <w:t xml:space="preserve">Dairy </w:t>
            </w:r>
          </w:p>
        </w:tc>
        <w:tc>
          <w:tcPr>
            <w:tcW w:w="2794" w:type="dxa"/>
            <w:tcBorders>
              <w:top w:val="nil"/>
              <w:left w:val="nil"/>
              <w:bottom w:val="nil"/>
              <w:right w:val="nil"/>
            </w:tcBorders>
            <w:shd w:val="clear" w:color="auto" w:fill="auto"/>
            <w:noWrap/>
            <w:vAlign w:val="bottom"/>
            <w:hideMark/>
          </w:tcPr>
          <w:p w14:paraId="3520218F" w14:textId="77777777" w:rsidR="00757668" w:rsidRPr="00E77128" w:rsidRDefault="00757668" w:rsidP="00757668">
            <w:pPr>
              <w:keepNext/>
              <w:keepLines/>
              <w:spacing w:after="0" w:line="240" w:lineRule="auto"/>
              <w:rPr>
                <w:rFonts w:ascii="Calibri" w:eastAsia="Times New Roman" w:hAnsi="Calibri"/>
                <w:b/>
                <w:bCs/>
                <w:color w:val="000000"/>
                <w:sz w:val="20"/>
                <w:szCs w:val="20"/>
                <w:lang w:eastAsia="en-AU"/>
              </w:rPr>
            </w:pPr>
          </w:p>
        </w:tc>
      </w:tr>
      <w:tr w:rsidR="00757668" w:rsidRPr="00E77128" w14:paraId="470C2C78" w14:textId="77777777" w:rsidTr="00E77128">
        <w:trPr>
          <w:trHeight w:val="235"/>
        </w:trPr>
        <w:tc>
          <w:tcPr>
            <w:tcW w:w="5758" w:type="dxa"/>
            <w:tcBorders>
              <w:top w:val="nil"/>
              <w:left w:val="nil"/>
              <w:bottom w:val="nil"/>
              <w:right w:val="nil"/>
            </w:tcBorders>
            <w:shd w:val="clear" w:color="auto" w:fill="auto"/>
            <w:noWrap/>
            <w:vAlign w:val="bottom"/>
            <w:hideMark/>
          </w:tcPr>
          <w:p w14:paraId="1B3E455E"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Milk (L)</w:t>
            </w:r>
          </w:p>
        </w:tc>
        <w:tc>
          <w:tcPr>
            <w:tcW w:w="2794" w:type="dxa"/>
            <w:tcBorders>
              <w:top w:val="nil"/>
              <w:left w:val="nil"/>
              <w:bottom w:val="nil"/>
              <w:right w:val="nil"/>
            </w:tcBorders>
            <w:shd w:val="clear" w:color="auto" w:fill="auto"/>
            <w:noWrap/>
            <w:vAlign w:val="bottom"/>
            <w:hideMark/>
          </w:tcPr>
          <w:p w14:paraId="3EF7E4AA" w14:textId="54BA57CF"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1.0</w:t>
            </w:r>
          </w:p>
        </w:tc>
      </w:tr>
      <w:tr w:rsidR="00757668" w:rsidRPr="00E77128" w14:paraId="5DD4E6C4" w14:textId="77777777" w:rsidTr="00E77128">
        <w:trPr>
          <w:trHeight w:val="235"/>
        </w:trPr>
        <w:tc>
          <w:tcPr>
            <w:tcW w:w="5758" w:type="dxa"/>
            <w:tcBorders>
              <w:top w:val="nil"/>
              <w:left w:val="nil"/>
              <w:bottom w:val="nil"/>
              <w:right w:val="nil"/>
            </w:tcBorders>
            <w:shd w:val="clear" w:color="auto" w:fill="auto"/>
            <w:noWrap/>
            <w:vAlign w:val="bottom"/>
            <w:hideMark/>
          </w:tcPr>
          <w:p w14:paraId="3912C1D9"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Dairy cattle (no.)</w:t>
            </w:r>
          </w:p>
        </w:tc>
        <w:tc>
          <w:tcPr>
            <w:tcW w:w="2794" w:type="dxa"/>
            <w:tcBorders>
              <w:top w:val="nil"/>
              <w:left w:val="nil"/>
              <w:bottom w:val="nil"/>
              <w:right w:val="nil"/>
            </w:tcBorders>
            <w:shd w:val="clear" w:color="auto" w:fill="auto"/>
            <w:noWrap/>
            <w:vAlign w:val="bottom"/>
            <w:hideMark/>
          </w:tcPr>
          <w:p w14:paraId="1FA37BE6" w14:textId="7EFABF4B"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1.0</w:t>
            </w:r>
          </w:p>
        </w:tc>
      </w:tr>
      <w:tr w:rsidR="00757668" w:rsidRPr="00E77128" w14:paraId="3AF1003A" w14:textId="77777777" w:rsidTr="00E77128">
        <w:trPr>
          <w:trHeight w:val="235"/>
        </w:trPr>
        <w:tc>
          <w:tcPr>
            <w:tcW w:w="5758" w:type="dxa"/>
            <w:tcBorders>
              <w:top w:val="nil"/>
              <w:left w:val="nil"/>
              <w:bottom w:val="nil"/>
              <w:right w:val="nil"/>
            </w:tcBorders>
            <w:shd w:val="clear" w:color="auto" w:fill="auto"/>
            <w:noWrap/>
            <w:vAlign w:val="bottom"/>
            <w:hideMark/>
          </w:tcPr>
          <w:p w14:paraId="4BA5E098"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Fodder (index)</w:t>
            </w:r>
          </w:p>
        </w:tc>
        <w:tc>
          <w:tcPr>
            <w:tcW w:w="2794" w:type="dxa"/>
            <w:tcBorders>
              <w:top w:val="nil"/>
              <w:left w:val="nil"/>
              <w:bottom w:val="nil"/>
              <w:right w:val="nil"/>
            </w:tcBorders>
            <w:shd w:val="clear" w:color="auto" w:fill="auto"/>
            <w:noWrap/>
            <w:vAlign w:val="bottom"/>
            <w:hideMark/>
          </w:tcPr>
          <w:p w14:paraId="35A5F692" w14:textId="5CE62414"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0.9</w:t>
            </w:r>
          </w:p>
        </w:tc>
      </w:tr>
      <w:tr w:rsidR="00757668" w:rsidRPr="00E77128" w14:paraId="28B26D49" w14:textId="77777777" w:rsidTr="00E77128">
        <w:trPr>
          <w:trHeight w:val="235"/>
        </w:trPr>
        <w:tc>
          <w:tcPr>
            <w:tcW w:w="5758" w:type="dxa"/>
            <w:tcBorders>
              <w:top w:val="nil"/>
              <w:left w:val="nil"/>
              <w:bottom w:val="nil"/>
              <w:right w:val="nil"/>
            </w:tcBorders>
            <w:shd w:val="clear" w:color="auto" w:fill="auto"/>
            <w:noWrap/>
            <w:vAlign w:val="bottom"/>
            <w:hideMark/>
          </w:tcPr>
          <w:p w14:paraId="4AA28BF5"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Labour (weeks)</w:t>
            </w:r>
          </w:p>
        </w:tc>
        <w:tc>
          <w:tcPr>
            <w:tcW w:w="2794" w:type="dxa"/>
            <w:tcBorders>
              <w:top w:val="nil"/>
              <w:left w:val="nil"/>
              <w:bottom w:val="nil"/>
              <w:right w:val="nil"/>
            </w:tcBorders>
            <w:shd w:val="clear" w:color="auto" w:fill="auto"/>
            <w:noWrap/>
            <w:vAlign w:val="bottom"/>
            <w:hideMark/>
          </w:tcPr>
          <w:p w14:paraId="58E01C81" w14:textId="03D8423D"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1.0</w:t>
            </w:r>
          </w:p>
        </w:tc>
      </w:tr>
      <w:tr w:rsidR="00757668" w:rsidRPr="00E77128" w14:paraId="5CCF5367" w14:textId="77777777" w:rsidTr="00E77128">
        <w:trPr>
          <w:trHeight w:val="235"/>
        </w:trPr>
        <w:tc>
          <w:tcPr>
            <w:tcW w:w="5758" w:type="dxa"/>
            <w:tcBorders>
              <w:top w:val="nil"/>
              <w:left w:val="nil"/>
              <w:bottom w:val="nil"/>
              <w:right w:val="nil"/>
            </w:tcBorders>
            <w:shd w:val="clear" w:color="auto" w:fill="auto"/>
            <w:noWrap/>
            <w:vAlign w:val="bottom"/>
            <w:hideMark/>
          </w:tcPr>
          <w:p w14:paraId="60175CFD"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Water (ML)</w:t>
            </w:r>
          </w:p>
        </w:tc>
        <w:tc>
          <w:tcPr>
            <w:tcW w:w="2794" w:type="dxa"/>
            <w:tcBorders>
              <w:top w:val="nil"/>
              <w:left w:val="nil"/>
              <w:bottom w:val="nil"/>
              <w:right w:val="nil"/>
            </w:tcBorders>
            <w:shd w:val="clear" w:color="auto" w:fill="auto"/>
            <w:noWrap/>
            <w:vAlign w:val="bottom"/>
            <w:hideMark/>
          </w:tcPr>
          <w:p w14:paraId="7B573D15" w14:textId="1928870C"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1.0</w:t>
            </w:r>
          </w:p>
        </w:tc>
      </w:tr>
      <w:tr w:rsidR="00757668" w:rsidRPr="00E77128" w14:paraId="5A8E4A21" w14:textId="77777777" w:rsidTr="00E77128">
        <w:trPr>
          <w:trHeight w:val="235"/>
        </w:trPr>
        <w:tc>
          <w:tcPr>
            <w:tcW w:w="5758" w:type="dxa"/>
            <w:tcBorders>
              <w:top w:val="nil"/>
              <w:left w:val="nil"/>
              <w:bottom w:val="nil"/>
              <w:right w:val="nil"/>
            </w:tcBorders>
            <w:shd w:val="clear" w:color="auto" w:fill="auto"/>
            <w:noWrap/>
            <w:vAlign w:val="bottom"/>
            <w:hideMark/>
          </w:tcPr>
          <w:p w14:paraId="18BF6B2A" w14:textId="77777777" w:rsidR="00757668" w:rsidRPr="00E77128" w:rsidRDefault="00757668" w:rsidP="00757668">
            <w:pPr>
              <w:keepNext/>
              <w:keepLines/>
              <w:spacing w:after="0" w:line="240" w:lineRule="auto"/>
              <w:rPr>
                <w:rFonts w:ascii="Calibri" w:eastAsia="Times New Roman" w:hAnsi="Calibri"/>
                <w:b/>
                <w:bCs/>
                <w:color w:val="000000"/>
                <w:sz w:val="20"/>
                <w:szCs w:val="20"/>
                <w:lang w:eastAsia="en-AU"/>
              </w:rPr>
            </w:pPr>
            <w:r w:rsidRPr="00E77128">
              <w:rPr>
                <w:rFonts w:ascii="Calibri" w:eastAsia="Times New Roman" w:hAnsi="Calibri"/>
                <w:b/>
                <w:bCs/>
                <w:color w:val="000000"/>
                <w:sz w:val="20"/>
                <w:szCs w:val="20"/>
                <w:lang w:eastAsia="en-AU"/>
              </w:rPr>
              <w:t xml:space="preserve">Broadacre (Rice) </w:t>
            </w:r>
          </w:p>
        </w:tc>
        <w:tc>
          <w:tcPr>
            <w:tcW w:w="2794" w:type="dxa"/>
            <w:tcBorders>
              <w:top w:val="nil"/>
              <w:left w:val="nil"/>
              <w:bottom w:val="nil"/>
              <w:right w:val="nil"/>
            </w:tcBorders>
            <w:shd w:val="clear" w:color="auto" w:fill="auto"/>
            <w:noWrap/>
            <w:vAlign w:val="bottom"/>
            <w:hideMark/>
          </w:tcPr>
          <w:p w14:paraId="027EEE72" w14:textId="77777777" w:rsidR="00757668" w:rsidRPr="00E77128" w:rsidRDefault="00757668" w:rsidP="00757668">
            <w:pPr>
              <w:keepNext/>
              <w:keepLines/>
              <w:spacing w:after="0" w:line="240" w:lineRule="auto"/>
              <w:rPr>
                <w:rFonts w:ascii="Calibri" w:eastAsia="Times New Roman" w:hAnsi="Calibri"/>
                <w:b/>
                <w:bCs/>
                <w:color w:val="000000"/>
                <w:sz w:val="20"/>
                <w:szCs w:val="20"/>
                <w:lang w:eastAsia="en-AU"/>
              </w:rPr>
            </w:pPr>
          </w:p>
        </w:tc>
      </w:tr>
      <w:tr w:rsidR="00757668" w:rsidRPr="00E77128" w14:paraId="342C0CC4" w14:textId="77777777" w:rsidTr="00E77128">
        <w:trPr>
          <w:trHeight w:val="235"/>
        </w:trPr>
        <w:tc>
          <w:tcPr>
            <w:tcW w:w="5758" w:type="dxa"/>
            <w:tcBorders>
              <w:top w:val="nil"/>
              <w:left w:val="nil"/>
              <w:bottom w:val="nil"/>
              <w:right w:val="nil"/>
            </w:tcBorders>
            <w:shd w:val="clear" w:color="auto" w:fill="auto"/>
            <w:noWrap/>
            <w:vAlign w:val="bottom"/>
            <w:hideMark/>
          </w:tcPr>
          <w:p w14:paraId="1FBEAF1B"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Rice (tonne)</w:t>
            </w:r>
          </w:p>
        </w:tc>
        <w:tc>
          <w:tcPr>
            <w:tcW w:w="2794" w:type="dxa"/>
            <w:tcBorders>
              <w:top w:val="nil"/>
              <w:left w:val="nil"/>
              <w:bottom w:val="nil"/>
              <w:right w:val="nil"/>
            </w:tcBorders>
            <w:shd w:val="clear" w:color="auto" w:fill="auto"/>
            <w:noWrap/>
            <w:vAlign w:val="bottom"/>
            <w:hideMark/>
          </w:tcPr>
          <w:p w14:paraId="7150647D" w14:textId="7EECE133"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0.7</w:t>
            </w:r>
          </w:p>
        </w:tc>
      </w:tr>
      <w:tr w:rsidR="00757668" w:rsidRPr="00E77128" w14:paraId="7295B3D9" w14:textId="77777777" w:rsidTr="00E77128">
        <w:trPr>
          <w:trHeight w:val="235"/>
        </w:trPr>
        <w:tc>
          <w:tcPr>
            <w:tcW w:w="5758" w:type="dxa"/>
            <w:tcBorders>
              <w:top w:val="nil"/>
              <w:left w:val="nil"/>
              <w:bottom w:val="nil"/>
              <w:right w:val="nil"/>
            </w:tcBorders>
            <w:shd w:val="clear" w:color="auto" w:fill="auto"/>
            <w:noWrap/>
            <w:vAlign w:val="bottom"/>
            <w:hideMark/>
          </w:tcPr>
          <w:p w14:paraId="18F290B3"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Other broadacre, incl. wheat (tonne)</w:t>
            </w:r>
          </w:p>
        </w:tc>
        <w:tc>
          <w:tcPr>
            <w:tcW w:w="2794" w:type="dxa"/>
            <w:tcBorders>
              <w:top w:val="nil"/>
              <w:left w:val="nil"/>
              <w:bottom w:val="nil"/>
              <w:right w:val="nil"/>
            </w:tcBorders>
            <w:shd w:val="clear" w:color="auto" w:fill="auto"/>
            <w:noWrap/>
            <w:vAlign w:val="bottom"/>
            <w:hideMark/>
          </w:tcPr>
          <w:p w14:paraId="2CA5E02C" w14:textId="6A95DAA1"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0.7</w:t>
            </w:r>
          </w:p>
        </w:tc>
      </w:tr>
      <w:tr w:rsidR="00757668" w:rsidRPr="00E77128" w14:paraId="4CB89B6E" w14:textId="77777777" w:rsidTr="00E77128">
        <w:trPr>
          <w:trHeight w:val="235"/>
        </w:trPr>
        <w:tc>
          <w:tcPr>
            <w:tcW w:w="5758" w:type="dxa"/>
            <w:tcBorders>
              <w:top w:val="nil"/>
              <w:left w:val="nil"/>
              <w:bottom w:val="nil"/>
              <w:right w:val="nil"/>
            </w:tcBorders>
            <w:shd w:val="clear" w:color="auto" w:fill="auto"/>
            <w:noWrap/>
            <w:vAlign w:val="bottom"/>
            <w:hideMark/>
          </w:tcPr>
          <w:p w14:paraId="7421910D"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Livestock (number)</w:t>
            </w:r>
          </w:p>
        </w:tc>
        <w:tc>
          <w:tcPr>
            <w:tcW w:w="2794" w:type="dxa"/>
            <w:tcBorders>
              <w:top w:val="nil"/>
              <w:left w:val="nil"/>
              <w:bottom w:val="nil"/>
              <w:right w:val="nil"/>
            </w:tcBorders>
            <w:shd w:val="clear" w:color="auto" w:fill="auto"/>
            <w:noWrap/>
            <w:vAlign w:val="bottom"/>
            <w:hideMark/>
          </w:tcPr>
          <w:p w14:paraId="46C69E6D" w14:textId="6CE23CD0"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0.9</w:t>
            </w:r>
          </w:p>
        </w:tc>
      </w:tr>
      <w:tr w:rsidR="00757668" w:rsidRPr="00E77128" w14:paraId="7DB0B701" w14:textId="77777777" w:rsidTr="00E77128">
        <w:trPr>
          <w:trHeight w:val="235"/>
        </w:trPr>
        <w:tc>
          <w:tcPr>
            <w:tcW w:w="5758" w:type="dxa"/>
            <w:tcBorders>
              <w:top w:val="nil"/>
              <w:left w:val="nil"/>
              <w:bottom w:val="nil"/>
              <w:right w:val="nil"/>
            </w:tcBorders>
            <w:shd w:val="clear" w:color="auto" w:fill="auto"/>
            <w:noWrap/>
            <w:vAlign w:val="bottom"/>
            <w:hideMark/>
          </w:tcPr>
          <w:p w14:paraId="612FB103"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Labour (weeks)</w:t>
            </w:r>
          </w:p>
        </w:tc>
        <w:tc>
          <w:tcPr>
            <w:tcW w:w="2794" w:type="dxa"/>
            <w:tcBorders>
              <w:top w:val="nil"/>
              <w:left w:val="nil"/>
              <w:bottom w:val="nil"/>
              <w:right w:val="nil"/>
            </w:tcBorders>
            <w:shd w:val="clear" w:color="auto" w:fill="auto"/>
            <w:noWrap/>
            <w:vAlign w:val="bottom"/>
            <w:hideMark/>
          </w:tcPr>
          <w:p w14:paraId="7DA6A910" w14:textId="4FBE94F3"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0.7</w:t>
            </w:r>
          </w:p>
        </w:tc>
      </w:tr>
      <w:tr w:rsidR="00757668" w:rsidRPr="00E77128" w14:paraId="7CF38C7B" w14:textId="77777777" w:rsidTr="00E77128">
        <w:trPr>
          <w:trHeight w:val="235"/>
        </w:trPr>
        <w:tc>
          <w:tcPr>
            <w:tcW w:w="5758" w:type="dxa"/>
            <w:tcBorders>
              <w:top w:val="nil"/>
              <w:left w:val="nil"/>
              <w:bottom w:val="nil"/>
              <w:right w:val="nil"/>
            </w:tcBorders>
            <w:shd w:val="clear" w:color="auto" w:fill="auto"/>
            <w:noWrap/>
            <w:vAlign w:val="bottom"/>
            <w:hideMark/>
          </w:tcPr>
          <w:p w14:paraId="7F69ACA7"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Water (ML)</w:t>
            </w:r>
          </w:p>
        </w:tc>
        <w:tc>
          <w:tcPr>
            <w:tcW w:w="2794" w:type="dxa"/>
            <w:tcBorders>
              <w:top w:val="nil"/>
              <w:left w:val="nil"/>
              <w:bottom w:val="nil"/>
              <w:right w:val="nil"/>
            </w:tcBorders>
            <w:shd w:val="clear" w:color="auto" w:fill="auto"/>
            <w:noWrap/>
            <w:vAlign w:val="bottom"/>
            <w:hideMark/>
          </w:tcPr>
          <w:p w14:paraId="14117649" w14:textId="06996839"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0.8</w:t>
            </w:r>
          </w:p>
        </w:tc>
      </w:tr>
      <w:tr w:rsidR="00757668" w:rsidRPr="00E77128" w14:paraId="6B6C99B5" w14:textId="77777777" w:rsidTr="00E77128">
        <w:trPr>
          <w:trHeight w:val="235"/>
        </w:trPr>
        <w:tc>
          <w:tcPr>
            <w:tcW w:w="5758" w:type="dxa"/>
            <w:tcBorders>
              <w:top w:val="nil"/>
              <w:left w:val="nil"/>
              <w:bottom w:val="nil"/>
              <w:right w:val="nil"/>
            </w:tcBorders>
            <w:shd w:val="clear" w:color="auto" w:fill="auto"/>
            <w:noWrap/>
            <w:vAlign w:val="bottom"/>
            <w:hideMark/>
          </w:tcPr>
          <w:p w14:paraId="26615334" w14:textId="77777777" w:rsidR="00757668" w:rsidRPr="00E77128" w:rsidRDefault="00757668" w:rsidP="00757668">
            <w:pPr>
              <w:keepNext/>
              <w:keepLines/>
              <w:spacing w:after="0" w:line="240" w:lineRule="auto"/>
              <w:rPr>
                <w:rFonts w:ascii="Calibri" w:eastAsia="Times New Roman" w:hAnsi="Calibri"/>
                <w:b/>
                <w:bCs/>
                <w:color w:val="000000"/>
                <w:sz w:val="20"/>
                <w:szCs w:val="20"/>
                <w:lang w:eastAsia="en-AU"/>
              </w:rPr>
            </w:pPr>
            <w:r w:rsidRPr="00E77128">
              <w:rPr>
                <w:rFonts w:ascii="Calibri" w:eastAsia="Times New Roman" w:hAnsi="Calibri"/>
                <w:b/>
                <w:bCs/>
                <w:color w:val="000000"/>
                <w:sz w:val="20"/>
                <w:szCs w:val="20"/>
                <w:lang w:eastAsia="en-AU"/>
              </w:rPr>
              <w:t xml:space="preserve">Broadacre (Non-Rice) </w:t>
            </w:r>
          </w:p>
        </w:tc>
        <w:tc>
          <w:tcPr>
            <w:tcW w:w="2794" w:type="dxa"/>
            <w:tcBorders>
              <w:top w:val="nil"/>
              <w:left w:val="nil"/>
              <w:bottom w:val="nil"/>
              <w:right w:val="nil"/>
            </w:tcBorders>
            <w:shd w:val="clear" w:color="auto" w:fill="auto"/>
            <w:noWrap/>
            <w:vAlign w:val="bottom"/>
            <w:hideMark/>
          </w:tcPr>
          <w:p w14:paraId="7EC1C9EE" w14:textId="77777777" w:rsidR="00757668" w:rsidRPr="00E77128" w:rsidRDefault="00757668" w:rsidP="00757668">
            <w:pPr>
              <w:keepNext/>
              <w:keepLines/>
              <w:spacing w:after="0" w:line="240" w:lineRule="auto"/>
              <w:rPr>
                <w:rFonts w:ascii="Calibri" w:eastAsia="Times New Roman" w:hAnsi="Calibri"/>
                <w:b/>
                <w:bCs/>
                <w:color w:val="000000"/>
                <w:sz w:val="20"/>
                <w:szCs w:val="20"/>
                <w:lang w:eastAsia="en-AU"/>
              </w:rPr>
            </w:pPr>
          </w:p>
        </w:tc>
      </w:tr>
      <w:tr w:rsidR="00757668" w:rsidRPr="00E77128" w14:paraId="2FDF622A" w14:textId="77777777" w:rsidTr="00E77128">
        <w:trPr>
          <w:trHeight w:val="235"/>
        </w:trPr>
        <w:tc>
          <w:tcPr>
            <w:tcW w:w="5758" w:type="dxa"/>
            <w:tcBorders>
              <w:top w:val="nil"/>
              <w:left w:val="nil"/>
              <w:bottom w:val="nil"/>
              <w:right w:val="nil"/>
            </w:tcBorders>
            <w:shd w:val="clear" w:color="auto" w:fill="auto"/>
            <w:noWrap/>
            <w:vAlign w:val="bottom"/>
            <w:hideMark/>
          </w:tcPr>
          <w:p w14:paraId="4051A479"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Other broadacre, incl. wheat (tonne)</w:t>
            </w:r>
          </w:p>
        </w:tc>
        <w:tc>
          <w:tcPr>
            <w:tcW w:w="2794" w:type="dxa"/>
            <w:tcBorders>
              <w:top w:val="nil"/>
              <w:left w:val="nil"/>
              <w:bottom w:val="nil"/>
              <w:right w:val="nil"/>
            </w:tcBorders>
            <w:shd w:val="clear" w:color="auto" w:fill="auto"/>
            <w:noWrap/>
            <w:vAlign w:val="bottom"/>
            <w:hideMark/>
          </w:tcPr>
          <w:p w14:paraId="171F8935" w14:textId="2125EBA7"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0.8</w:t>
            </w:r>
          </w:p>
        </w:tc>
      </w:tr>
      <w:tr w:rsidR="00757668" w:rsidRPr="00E77128" w14:paraId="6C29BFC5" w14:textId="77777777" w:rsidTr="00E77128">
        <w:trPr>
          <w:trHeight w:val="235"/>
        </w:trPr>
        <w:tc>
          <w:tcPr>
            <w:tcW w:w="5758" w:type="dxa"/>
            <w:tcBorders>
              <w:top w:val="nil"/>
              <w:left w:val="nil"/>
              <w:bottom w:val="nil"/>
              <w:right w:val="nil"/>
            </w:tcBorders>
            <w:shd w:val="clear" w:color="auto" w:fill="auto"/>
            <w:noWrap/>
            <w:vAlign w:val="bottom"/>
            <w:hideMark/>
          </w:tcPr>
          <w:p w14:paraId="27C5A9AB"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Livestock (number)</w:t>
            </w:r>
          </w:p>
        </w:tc>
        <w:tc>
          <w:tcPr>
            <w:tcW w:w="2794" w:type="dxa"/>
            <w:tcBorders>
              <w:top w:val="nil"/>
              <w:left w:val="nil"/>
              <w:bottom w:val="nil"/>
              <w:right w:val="nil"/>
            </w:tcBorders>
            <w:shd w:val="clear" w:color="auto" w:fill="auto"/>
            <w:noWrap/>
            <w:vAlign w:val="bottom"/>
            <w:hideMark/>
          </w:tcPr>
          <w:p w14:paraId="650AD8BD" w14:textId="6FE8E119"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0.9</w:t>
            </w:r>
          </w:p>
        </w:tc>
      </w:tr>
      <w:tr w:rsidR="00757668" w:rsidRPr="00E77128" w14:paraId="41893BA6" w14:textId="77777777" w:rsidTr="00E77128">
        <w:trPr>
          <w:trHeight w:val="235"/>
        </w:trPr>
        <w:tc>
          <w:tcPr>
            <w:tcW w:w="5758" w:type="dxa"/>
            <w:tcBorders>
              <w:top w:val="nil"/>
              <w:left w:val="nil"/>
              <w:bottom w:val="nil"/>
              <w:right w:val="nil"/>
            </w:tcBorders>
            <w:shd w:val="clear" w:color="auto" w:fill="auto"/>
            <w:noWrap/>
            <w:vAlign w:val="bottom"/>
            <w:hideMark/>
          </w:tcPr>
          <w:p w14:paraId="18AEE51A"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Labour (weeks)</w:t>
            </w:r>
          </w:p>
        </w:tc>
        <w:tc>
          <w:tcPr>
            <w:tcW w:w="2794" w:type="dxa"/>
            <w:tcBorders>
              <w:top w:val="nil"/>
              <w:left w:val="nil"/>
              <w:bottom w:val="nil"/>
              <w:right w:val="nil"/>
            </w:tcBorders>
            <w:shd w:val="clear" w:color="auto" w:fill="auto"/>
            <w:noWrap/>
            <w:vAlign w:val="bottom"/>
            <w:hideMark/>
          </w:tcPr>
          <w:p w14:paraId="0897C5BB" w14:textId="13525E2D"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0.7</w:t>
            </w:r>
          </w:p>
        </w:tc>
      </w:tr>
      <w:tr w:rsidR="00757668" w:rsidRPr="00E77128" w14:paraId="16CEFFB5" w14:textId="77777777" w:rsidTr="00E77128">
        <w:trPr>
          <w:trHeight w:val="235"/>
        </w:trPr>
        <w:tc>
          <w:tcPr>
            <w:tcW w:w="5758" w:type="dxa"/>
            <w:tcBorders>
              <w:top w:val="nil"/>
              <w:left w:val="nil"/>
              <w:bottom w:val="nil"/>
              <w:right w:val="nil"/>
            </w:tcBorders>
            <w:shd w:val="clear" w:color="auto" w:fill="auto"/>
            <w:noWrap/>
            <w:vAlign w:val="bottom"/>
            <w:hideMark/>
          </w:tcPr>
          <w:p w14:paraId="48C2294B"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Water (ML)</w:t>
            </w:r>
          </w:p>
        </w:tc>
        <w:tc>
          <w:tcPr>
            <w:tcW w:w="2794" w:type="dxa"/>
            <w:tcBorders>
              <w:top w:val="nil"/>
              <w:left w:val="nil"/>
              <w:bottom w:val="nil"/>
              <w:right w:val="nil"/>
            </w:tcBorders>
            <w:shd w:val="clear" w:color="auto" w:fill="auto"/>
            <w:noWrap/>
            <w:vAlign w:val="bottom"/>
            <w:hideMark/>
          </w:tcPr>
          <w:p w14:paraId="5BB701DA" w14:textId="702B75CC"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0.8</w:t>
            </w:r>
          </w:p>
        </w:tc>
      </w:tr>
      <w:tr w:rsidR="00757668" w:rsidRPr="00E77128" w14:paraId="3C45BE12" w14:textId="77777777" w:rsidTr="00E77128">
        <w:trPr>
          <w:trHeight w:val="235"/>
        </w:trPr>
        <w:tc>
          <w:tcPr>
            <w:tcW w:w="5758" w:type="dxa"/>
            <w:tcBorders>
              <w:top w:val="nil"/>
              <w:left w:val="nil"/>
              <w:bottom w:val="nil"/>
              <w:right w:val="nil"/>
            </w:tcBorders>
            <w:shd w:val="clear" w:color="auto" w:fill="auto"/>
            <w:noWrap/>
            <w:vAlign w:val="bottom"/>
            <w:hideMark/>
          </w:tcPr>
          <w:p w14:paraId="1E3491BB" w14:textId="77777777" w:rsidR="00757668" w:rsidRPr="00E77128" w:rsidRDefault="00757668" w:rsidP="00757668">
            <w:pPr>
              <w:keepNext/>
              <w:keepLines/>
              <w:spacing w:after="0" w:line="240" w:lineRule="auto"/>
              <w:rPr>
                <w:rFonts w:ascii="Calibri" w:eastAsia="Times New Roman" w:hAnsi="Calibri"/>
                <w:b/>
                <w:bCs/>
                <w:color w:val="000000"/>
                <w:sz w:val="20"/>
                <w:szCs w:val="20"/>
                <w:lang w:eastAsia="en-AU"/>
              </w:rPr>
            </w:pPr>
            <w:r w:rsidRPr="00E77128">
              <w:rPr>
                <w:rFonts w:ascii="Calibri" w:eastAsia="Times New Roman" w:hAnsi="Calibri"/>
                <w:b/>
                <w:bCs/>
                <w:color w:val="000000"/>
                <w:sz w:val="20"/>
                <w:szCs w:val="20"/>
                <w:lang w:eastAsia="en-AU"/>
              </w:rPr>
              <w:t>Horticulture</w:t>
            </w:r>
          </w:p>
        </w:tc>
        <w:tc>
          <w:tcPr>
            <w:tcW w:w="2794" w:type="dxa"/>
            <w:tcBorders>
              <w:top w:val="nil"/>
              <w:left w:val="nil"/>
              <w:bottom w:val="nil"/>
              <w:right w:val="nil"/>
            </w:tcBorders>
            <w:shd w:val="clear" w:color="auto" w:fill="auto"/>
            <w:noWrap/>
            <w:vAlign w:val="bottom"/>
            <w:hideMark/>
          </w:tcPr>
          <w:p w14:paraId="61C777A4" w14:textId="77777777" w:rsidR="00757668" w:rsidRPr="00E77128" w:rsidRDefault="00757668" w:rsidP="00757668">
            <w:pPr>
              <w:keepNext/>
              <w:keepLines/>
              <w:spacing w:after="0" w:line="240" w:lineRule="auto"/>
              <w:rPr>
                <w:rFonts w:ascii="Calibri" w:eastAsia="Times New Roman" w:hAnsi="Calibri"/>
                <w:b/>
                <w:bCs/>
                <w:color w:val="000000"/>
                <w:sz w:val="20"/>
                <w:szCs w:val="20"/>
                <w:lang w:eastAsia="en-AU"/>
              </w:rPr>
            </w:pPr>
          </w:p>
        </w:tc>
      </w:tr>
      <w:tr w:rsidR="00757668" w:rsidRPr="00E77128" w14:paraId="7C74A849" w14:textId="77777777" w:rsidTr="00E77128">
        <w:trPr>
          <w:trHeight w:val="235"/>
        </w:trPr>
        <w:tc>
          <w:tcPr>
            <w:tcW w:w="5758" w:type="dxa"/>
            <w:tcBorders>
              <w:top w:val="nil"/>
              <w:left w:val="nil"/>
              <w:bottom w:val="nil"/>
              <w:right w:val="nil"/>
            </w:tcBorders>
            <w:shd w:val="clear" w:color="auto" w:fill="auto"/>
            <w:noWrap/>
            <w:vAlign w:val="bottom"/>
            <w:hideMark/>
          </w:tcPr>
          <w:p w14:paraId="5A999D2B"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Pome (tonne)</w:t>
            </w:r>
          </w:p>
        </w:tc>
        <w:tc>
          <w:tcPr>
            <w:tcW w:w="2794" w:type="dxa"/>
            <w:tcBorders>
              <w:top w:val="nil"/>
              <w:left w:val="nil"/>
              <w:bottom w:val="nil"/>
              <w:right w:val="nil"/>
            </w:tcBorders>
            <w:shd w:val="clear" w:color="auto" w:fill="auto"/>
            <w:noWrap/>
            <w:vAlign w:val="bottom"/>
            <w:hideMark/>
          </w:tcPr>
          <w:p w14:paraId="522F5249" w14:textId="624FAA4C"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0.5</w:t>
            </w:r>
          </w:p>
        </w:tc>
      </w:tr>
      <w:tr w:rsidR="00757668" w:rsidRPr="00E77128" w14:paraId="5D7B5755" w14:textId="77777777" w:rsidTr="00E77128">
        <w:trPr>
          <w:trHeight w:val="235"/>
        </w:trPr>
        <w:tc>
          <w:tcPr>
            <w:tcW w:w="5758" w:type="dxa"/>
            <w:tcBorders>
              <w:top w:val="nil"/>
              <w:left w:val="nil"/>
              <w:bottom w:val="nil"/>
              <w:right w:val="nil"/>
            </w:tcBorders>
            <w:shd w:val="clear" w:color="auto" w:fill="auto"/>
            <w:noWrap/>
            <w:vAlign w:val="bottom"/>
            <w:hideMark/>
          </w:tcPr>
          <w:p w14:paraId="2268FCB2"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Citrus (tonne)</w:t>
            </w:r>
          </w:p>
        </w:tc>
        <w:tc>
          <w:tcPr>
            <w:tcW w:w="2794" w:type="dxa"/>
            <w:tcBorders>
              <w:top w:val="nil"/>
              <w:left w:val="nil"/>
              <w:bottom w:val="nil"/>
              <w:right w:val="nil"/>
            </w:tcBorders>
            <w:shd w:val="clear" w:color="auto" w:fill="auto"/>
            <w:noWrap/>
            <w:vAlign w:val="bottom"/>
            <w:hideMark/>
          </w:tcPr>
          <w:p w14:paraId="30B2FC07" w14:textId="636D4BEC"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0.5</w:t>
            </w:r>
          </w:p>
        </w:tc>
      </w:tr>
      <w:tr w:rsidR="00757668" w:rsidRPr="00E77128" w14:paraId="531BEE51" w14:textId="77777777" w:rsidTr="00E77128">
        <w:trPr>
          <w:trHeight w:val="235"/>
        </w:trPr>
        <w:tc>
          <w:tcPr>
            <w:tcW w:w="5758" w:type="dxa"/>
            <w:tcBorders>
              <w:top w:val="nil"/>
              <w:left w:val="nil"/>
              <w:bottom w:val="nil"/>
              <w:right w:val="nil"/>
            </w:tcBorders>
            <w:shd w:val="clear" w:color="auto" w:fill="auto"/>
            <w:noWrap/>
            <w:vAlign w:val="bottom"/>
            <w:hideMark/>
          </w:tcPr>
          <w:p w14:paraId="5FD239F5"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Stone fruit (tonne)</w:t>
            </w:r>
          </w:p>
        </w:tc>
        <w:tc>
          <w:tcPr>
            <w:tcW w:w="2794" w:type="dxa"/>
            <w:tcBorders>
              <w:top w:val="nil"/>
              <w:left w:val="nil"/>
              <w:bottom w:val="nil"/>
              <w:right w:val="nil"/>
            </w:tcBorders>
            <w:shd w:val="clear" w:color="auto" w:fill="auto"/>
            <w:noWrap/>
            <w:vAlign w:val="bottom"/>
            <w:hideMark/>
          </w:tcPr>
          <w:p w14:paraId="1F06634B" w14:textId="5B5007F1"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0.5</w:t>
            </w:r>
          </w:p>
        </w:tc>
      </w:tr>
      <w:tr w:rsidR="00757668" w:rsidRPr="00E77128" w14:paraId="0E77DC23" w14:textId="77777777" w:rsidTr="00E77128">
        <w:trPr>
          <w:trHeight w:val="235"/>
        </w:trPr>
        <w:tc>
          <w:tcPr>
            <w:tcW w:w="5758" w:type="dxa"/>
            <w:tcBorders>
              <w:top w:val="nil"/>
              <w:left w:val="nil"/>
              <w:bottom w:val="nil"/>
              <w:right w:val="nil"/>
            </w:tcBorders>
            <w:shd w:val="clear" w:color="auto" w:fill="auto"/>
            <w:noWrap/>
            <w:vAlign w:val="bottom"/>
            <w:hideMark/>
          </w:tcPr>
          <w:p w14:paraId="71926A7F"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Table grapes (tonne)</w:t>
            </w:r>
          </w:p>
        </w:tc>
        <w:tc>
          <w:tcPr>
            <w:tcW w:w="2794" w:type="dxa"/>
            <w:tcBorders>
              <w:top w:val="nil"/>
              <w:left w:val="nil"/>
              <w:bottom w:val="nil"/>
              <w:right w:val="nil"/>
            </w:tcBorders>
            <w:shd w:val="clear" w:color="auto" w:fill="auto"/>
            <w:noWrap/>
            <w:vAlign w:val="bottom"/>
            <w:hideMark/>
          </w:tcPr>
          <w:p w14:paraId="190C7882" w14:textId="42FCEC11"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0.4</w:t>
            </w:r>
          </w:p>
        </w:tc>
      </w:tr>
      <w:tr w:rsidR="00757668" w:rsidRPr="00E77128" w14:paraId="175E571C" w14:textId="77777777" w:rsidTr="00E77128">
        <w:trPr>
          <w:trHeight w:val="235"/>
        </w:trPr>
        <w:tc>
          <w:tcPr>
            <w:tcW w:w="5758" w:type="dxa"/>
            <w:tcBorders>
              <w:top w:val="nil"/>
              <w:left w:val="nil"/>
              <w:bottom w:val="nil"/>
              <w:right w:val="nil"/>
            </w:tcBorders>
            <w:shd w:val="clear" w:color="auto" w:fill="auto"/>
            <w:noWrap/>
            <w:vAlign w:val="bottom"/>
            <w:hideMark/>
          </w:tcPr>
          <w:p w14:paraId="2744D414"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Wine grapes (tonne)</w:t>
            </w:r>
          </w:p>
        </w:tc>
        <w:tc>
          <w:tcPr>
            <w:tcW w:w="2794" w:type="dxa"/>
            <w:tcBorders>
              <w:top w:val="nil"/>
              <w:left w:val="nil"/>
              <w:bottom w:val="nil"/>
              <w:right w:val="nil"/>
            </w:tcBorders>
            <w:shd w:val="clear" w:color="auto" w:fill="auto"/>
            <w:noWrap/>
            <w:vAlign w:val="bottom"/>
            <w:hideMark/>
          </w:tcPr>
          <w:p w14:paraId="1688C0EF" w14:textId="1E5E935A"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0.8</w:t>
            </w:r>
          </w:p>
        </w:tc>
      </w:tr>
      <w:tr w:rsidR="00757668" w:rsidRPr="00E77128" w14:paraId="13AA5C00" w14:textId="77777777" w:rsidTr="00E77128">
        <w:trPr>
          <w:trHeight w:val="235"/>
        </w:trPr>
        <w:tc>
          <w:tcPr>
            <w:tcW w:w="5758" w:type="dxa"/>
            <w:tcBorders>
              <w:top w:val="nil"/>
              <w:left w:val="nil"/>
              <w:bottom w:val="nil"/>
              <w:right w:val="nil"/>
            </w:tcBorders>
            <w:shd w:val="clear" w:color="auto" w:fill="auto"/>
            <w:noWrap/>
            <w:vAlign w:val="bottom"/>
            <w:hideMark/>
          </w:tcPr>
          <w:p w14:paraId="19408F30"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vegetables  (tonne)</w:t>
            </w:r>
          </w:p>
        </w:tc>
        <w:tc>
          <w:tcPr>
            <w:tcW w:w="2794" w:type="dxa"/>
            <w:tcBorders>
              <w:top w:val="nil"/>
              <w:left w:val="nil"/>
              <w:bottom w:val="nil"/>
              <w:right w:val="nil"/>
            </w:tcBorders>
            <w:shd w:val="clear" w:color="auto" w:fill="auto"/>
            <w:noWrap/>
            <w:vAlign w:val="bottom"/>
            <w:hideMark/>
          </w:tcPr>
          <w:p w14:paraId="5CC1D8E3" w14:textId="331F8F60"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0.4</w:t>
            </w:r>
          </w:p>
        </w:tc>
      </w:tr>
      <w:tr w:rsidR="00757668" w:rsidRPr="00E77128" w14:paraId="10DFAA89" w14:textId="77777777" w:rsidTr="00E77128">
        <w:trPr>
          <w:trHeight w:val="235"/>
        </w:trPr>
        <w:tc>
          <w:tcPr>
            <w:tcW w:w="5758" w:type="dxa"/>
            <w:tcBorders>
              <w:top w:val="nil"/>
              <w:left w:val="nil"/>
              <w:bottom w:val="nil"/>
              <w:right w:val="nil"/>
            </w:tcBorders>
            <w:shd w:val="clear" w:color="auto" w:fill="auto"/>
            <w:noWrap/>
            <w:vAlign w:val="bottom"/>
            <w:hideMark/>
          </w:tcPr>
          <w:p w14:paraId="0998362F"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Other horticulture (tonne)</w:t>
            </w:r>
          </w:p>
        </w:tc>
        <w:tc>
          <w:tcPr>
            <w:tcW w:w="2794" w:type="dxa"/>
            <w:tcBorders>
              <w:top w:val="nil"/>
              <w:left w:val="nil"/>
              <w:bottom w:val="nil"/>
              <w:right w:val="nil"/>
            </w:tcBorders>
            <w:shd w:val="clear" w:color="auto" w:fill="auto"/>
            <w:noWrap/>
            <w:vAlign w:val="bottom"/>
            <w:hideMark/>
          </w:tcPr>
          <w:p w14:paraId="2F6355CF" w14:textId="1EC2A300"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0.8</w:t>
            </w:r>
          </w:p>
        </w:tc>
      </w:tr>
      <w:tr w:rsidR="00757668" w:rsidRPr="00E77128" w14:paraId="0643E1C1" w14:textId="77777777" w:rsidTr="00E77128">
        <w:trPr>
          <w:trHeight w:val="235"/>
        </w:trPr>
        <w:tc>
          <w:tcPr>
            <w:tcW w:w="5758" w:type="dxa"/>
            <w:tcBorders>
              <w:top w:val="nil"/>
              <w:left w:val="nil"/>
              <w:bottom w:val="nil"/>
              <w:right w:val="nil"/>
            </w:tcBorders>
            <w:shd w:val="clear" w:color="auto" w:fill="auto"/>
            <w:noWrap/>
            <w:vAlign w:val="bottom"/>
            <w:hideMark/>
          </w:tcPr>
          <w:p w14:paraId="6F9E166B"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Labour (weeks)</w:t>
            </w:r>
          </w:p>
        </w:tc>
        <w:tc>
          <w:tcPr>
            <w:tcW w:w="2794" w:type="dxa"/>
            <w:tcBorders>
              <w:top w:val="nil"/>
              <w:left w:val="nil"/>
              <w:bottom w:val="nil"/>
              <w:right w:val="nil"/>
            </w:tcBorders>
            <w:shd w:val="clear" w:color="auto" w:fill="auto"/>
            <w:noWrap/>
            <w:vAlign w:val="bottom"/>
            <w:hideMark/>
          </w:tcPr>
          <w:p w14:paraId="1ECF001C" w14:textId="4C22E631"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0.6</w:t>
            </w:r>
          </w:p>
        </w:tc>
      </w:tr>
      <w:tr w:rsidR="00757668" w:rsidRPr="00E77128" w14:paraId="653C1D5F" w14:textId="77777777" w:rsidTr="00E77128">
        <w:trPr>
          <w:trHeight w:val="235"/>
        </w:trPr>
        <w:tc>
          <w:tcPr>
            <w:tcW w:w="5758" w:type="dxa"/>
            <w:tcBorders>
              <w:top w:val="nil"/>
              <w:left w:val="nil"/>
              <w:bottom w:val="single" w:sz="4" w:space="0" w:color="auto"/>
              <w:right w:val="nil"/>
            </w:tcBorders>
            <w:shd w:val="clear" w:color="auto" w:fill="auto"/>
            <w:noWrap/>
            <w:vAlign w:val="bottom"/>
            <w:hideMark/>
          </w:tcPr>
          <w:p w14:paraId="753869B3" w14:textId="77777777" w:rsidR="00757668" w:rsidRPr="00E77128" w:rsidRDefault="00757668" w:rsidP="00757668">
            <w:pPr>
              <w:keepNext/>
              <w:keepLines/>
              <w:spacing w:after="0" w:line="240" w:lineRule="auto"/>
              <w:rPr>
                <w:rFonts w:ascii="Calibri" w:eastAsia="Times New Roman" w:hAnsi="Calibri"/>
                <w:color w:val="000000"/>
                <w:sz w:val="20"/>
                <w:szCs w:val="20"/>
                <w:lang w:eastAsia="en-AU"/>
              </w:rPr>
            </w:pPr>
            <w:r w:rsidRPr="00E77128">
              <w:rPr>
                <w:rFonts w:ascii="Calibri" w:eastAsia="Times New Roman" w:hAnsi="Calibri"/>
                <w:color w:val="000000"/>
                <w:sz w:val="20"/>
                <w:szCs w:val="20"/>
                <w:lang w:eastAsia="en-AU"/>
              </w:rPr>
              <w:t>Water (ML)</w:t>
            </w:r>
          </w:p>
        </w:tc>
        <w:tc>
          <w:tcPr>
            <w:tcW w:w="2794" w:type="dxa"/>
            <w:tcBorders>
              <w:top w:val="nil"/>
              <w:left w:val="nil"/>
              <w:bottom w:val="single" w:sz="4" w:space="0" w:color="auto"/>
              <w:right w:val="nil"/>
            </w:tcBorders>
            <w:shd w:val="clear" w:color="auto" w:fill="auto"/>
            <w:noWrap/>
            <w:vAlign w:val="bottom"/>
            <w:hideMark/>
          </w:tcPr>
          <w:p w14:paraId="103BE7E6" w14:textId="17B07456" w:rsidR="00757668" w:rsidRPr="00E77128" w:rsidRDefault="00757668" w:rsidP="00757668">
            <w:pPr>
              <w:keepNext/>
              <w:keepLines/>
              <w:spacing w:after="0" w:line="240" w:lineRule="auto"/>
              <w:jc w:val="right"/>
              <w:rPr>
                <w:rFonts w:ascii="Calibri" w:eastAsia="Times New Roman" w:hAnsi="Calibri"/>
                <w:color w:val="000000"/>
                <w:sz w:val="20"/>
                <w:szCs w:val="20"/>
                <w:lang w:eastAsia="en-AU"/>
              </w:rPr>
            </w:pPr>
            <w:r>
              <w:rPr>
                <w:rFonts w:ascii="Calibri" w:hAnsi="Calibri"/>
              </w:rPr>
              <w:t>1.0</w:t>
            </w:r>
          </w:p>
        </w:tc>
      </w:tr>
    </w:tbl>
    <w:p w14:paraId="2D9B78D0" w14:textId="77777777" w:rsidR="006A50B3" w:rsidRPr="008F4EB1" w:rsidRDefault="006A50B3" w:rsidP="006A50B3"/>
    <w:p w14:paraId="40769D67" w14:textId="77777777" w:rsidR="006A50B3" w:rsidRPr="004A6C59" w:rsidRDefault="006A50B3" w:rsidP="006A50B3">
      <w:pPr>
        <w:pStyle w:val="Heading2"/>
      </w:pPr>
      <w:bookmarkStart w:id="90" w:name="_Toc524423134"/>
      <w:r>
        <w:t>Convexity</w:t>
      </w:r>
      <w:bookmarkEnd w:id="90"/>
      <w:r>
        <w:t xml:space="preserve"> </w:t>
      </w:r>
    </w:p>
    <w:p w14:paraId="21814A18" w14:textId="7594CE75" w:rsidR="006A50B3" w:rsidRDefault="006A50B3" w:rsidP="006A50B3">
      <w:pPr>
        <w:pStyle w:val="BodyText1"/>
        <w:rPr>
          <w:color w:val="auto"/>
        </w:rPr>
      </w:pPr>
      <w:r>
        <w:rPr>
          <w:color w:val="auto"/>
        </w:rPr>
        <w:t xml:space="preserve">Convexity refers to the extent that own-price elasticities have the expected sign – positive for outputs and negative for inputs. For outputs, this implies that as the price of the output increases, the quantity of the output </w:t>
      </w:r>
      <w:r w:rsidR="000267E6">
        <w:rPr>
          <w:color w:val="auto"/>
        </w:rPr>
        <w:t xml:space="preserve">produced </w:t>
      </w:r>
      <w:r>
        <w:rPr>
          <w:color w:val="auto"/>
        </w:rPr>
        <w:t>will also increase. The opposite is true for inputs, with increases in price expected to lead to a decrease in use.</w:t>
      </w:r>
    </w:p>
    <w:p w14:paraId="78042DBE" w14:textId="1E642616" w:rsidR="006A50B3" w:rsidRDefault="006A50B3" w:rsidP="006A50B3">
      <w:pPr>
        <w:pStyle w:val="BodyText1"/>
        <w:rPr>
          <w:color w:val="auto"/>
        </w:rPr>
      </w:pPr>
      <w:r w:rsidRPr="00894509">
        <w:rPr>
          <w:color w:val="auto"/>
        </w:rPr>
        <w:t>F</w:t>
      </w:r>
      <w:r>
        <w:rPr>
          <w:color w:val="auto"/>
        </w:rPr>
        <w:t>or most industries, the sign</w:t>
      </w:r>
      <w:r w:rsidRPr="00894509">
        <w:rPr>
          <w:color w:val="auto"/>
        </w:rPr>
        <w:t xml:space="preserve"> of own-price</w:t>
      </w:r>
      <w:r>
        <w:rPr>
          <w:color w:val="auto"/>
        </w:rPr>
        <w:t xml:space="preserve"> elasticities are </w:t>
      </w:r>
      <w:r w:rsidR="00757668">
        <w:rPr>
          <w:color w:val="auto"/>
        </w:rPr>
        <w:t>contrary to expectations</w:t>
      </w:r>
      <w:r>
        <w:rPr>
          <w:color w:val="auto"/>
        </w:rPr>
        <w:t xml:space="preserve">. Convexity is not satisfied for the </w:t>
      </w:r>
      <w:r w:rsidR="00757668">
        <w:rPr>
          <w:color w:val="auto"/>
        </w:rPr>
        <w:t>pome fruit</w:t>
      </w:r>
      <w:r w:rsidR="000267E6">
        <w:rPr>
          <w:color w:val="auto"/>
        </w:rPr>
        <w:t xml:space="preserve">, </w:t>
      </w:r>
      <w:r w:rsidR="00757668">
        <w:rPr>
          <w:color w:val="auto"/>
        </w:rPr>
        <w:t>stone fruit, wine grapes, other horticulture</w:t>
      </w:r>
      <w:r w:rsidR="000267E6">
        <w:rPr>
          <w:color w:val="auto"/>
        </w:rPr>
        <w:t xml:space="preserve"> and labour</w:t>
      </w:r>
      <w:r>
        <w:rPr>
          <w:color w:val="auto"/>
        </w:rPr>
        <w:t xml:space="preserve"> </w:t>
      </w:r>
      <w:r>
        <w:rPr>
          <w:color w:val="auto"/>
        </w:rPr>
        <w:lastRenderedPageBreak/>
        <w:t>regressio</w:t>
      </w:r>
      <w:r w:rsidR="000267E6">
        <w:rPr>
          <w:color w:val="auto"/>
        </w:rPr>
        <w:t xml:space="preserve">n in the horticultural industry, </w:t>
      </w:r>
      <w:r>
        <w:rPr>
          <w:color w:val="auto"/>
        </w:rPr>
        <w:t>for other broadacre (including wheat), and labour regressions in the broadacre (non-rice) industry</w:t>
      </w:r>
      <w:r w:rsidR="00757668">
        <w:rPr>
          <w:color w:val="auto"/>
        </w:rPr>
        <w:t xml:space="preserve">, for the rice and other broadacre </w:t>
      </w:r>
      <w:r w:rsidR="000267E6">
        <w:rPr>
          <w:color w:val="auto"/>
        </w:rPr>
        <w:t>regression</w:t>
      </w:r>
      <w:r w:rsidR="00757668">
        <w:rPr>
          <w:color w:val="auto"/>
        </w:rPr>
        <w:t>s</w:t>
      </w:r>
      <w:r w:rsidR="000267E6">
        <w:rPr>
          <w:color w:val="auto"/>
        </w:rPr>
        <w:t xml:space="preserve"> in the broadacre (rice) industry</w:t>
      </w:r>
      <w:r w:rsidR="00757668">
        <w:rPr>
          <w:color w:val="auto"/>
        </w:rPr>
        <w:t xml:space="preserve"> and for the milk and dairy cattle regressions in the dairy industry</w:t>
      </w:r>
      <w:r>
        <w:rPr>
          <w:color w:val="auto"/>
        </w:rPr>
        <w:t xml:space="preserve">. </w:t>
      </w:r>
    </w:p>
    <w:p w14:paraId="330D9C57" w14:textId="41982070" w:rsidR="002D64E7" w:rsidRPr="00AC1417" w:rsidRDefault="006A50B3" w:rsidP="00AC1417">
      <w:pPr>
        <w:pStyle w:val="BodyText1"/>
        <w:rPr>
          <w:color w:val="auto"/>
        </w:rPr>
      </w:pPr>
      <w:r>
        <w:rPr>
          <w:color w:val="auto"/>
        </w:rPr>
        <w:t>The overall convexity of inputs and outputs within an industry can be evaluated by looking at the Hessian matrix</w:t>
      </w:r>
      <w:r w:rsidRPr="00151697">
        <w:rPr>
          <w:color w:val="auto"/>
        </w:rPr>
        <w:t xml:space="preserve"> </w:t>
      </w:r>
      <w:r w:rsidRPr="00894509">
        <w:rPr>
          <w:color w:val="auto"/>
        </w:rPr>
        <w:t xml:space="preserve">using </w:t>
      </w:r>
      <w:proofErr w:type="spellStart"/>
      <w:r w:rsidRPr="00894509">
        <w:rPr>
          <w:color w:val="auto"/>
        </w:rPr>
        <w:t>Cholesky</w:t>
      </w:r>
      <w:proofErr w:type="spellEnd"/>
      <w:r w:rsidRPr="00894509">
        <w:rPr>
          <w:color w:val="auto"/>
        </w:rPr>
        <w:t xml:space="preserve"> parameterisation</w:t>
      </w:r>
      <w:r>
        <w:rPr>
          <w:color w:val="auto"/>
        </w:rPr>
        <w:t xml:space="preserve"> (Lau 1976). Convexity conditions are satisfied if the Hessian matrix is positive semi-definite. </w:t>
      </w:r>
      <w:r w:rsidR="00757668">
        <w:rPr>
          <w:color w:val="auto"/>
        </w:rPr>
        <w:t>None of the</w:t>
      </w:r>
      <w:r>
        <w:rPr>
          <w:color w:val="auto"/>
        </w:rPr>
        <w:t xml:space="preserve"> </w:t>
      </w:r>
      <w:r w:rsidR="00757668">
        <w:rPr>
          <w:color w:val="auto"/>
        </w:rPr>
        <w:t>industries</w:t>
      </w:r>
      <w:r>
        <w:rPr>
          <w:color w:val="auto"/>
        </w:rPr>
        <w:t xml:space="preserve"> yield</w:t>
      </w:r>
      <w:r w:rsidRPr="00894509">
        <w:rPr>
          <w:color w:val="auto"/>
        </w:rPr>
        <w:t xml:space="preserve"> a positive semi-definite Hessian matrix.</w:t>
      </w:r>
      <w:r w:rsidRPr="00151697">
        <w:rPr>
          <w:color w:val="auto"/>
        </w:rPr>
        <w:t xml:space="preserve"> </w:t>
      </w:r>
      <w:r>
        <w:rPr>
          <w:color w:val="auto"/>
        </w:rPr>
        <w:t xml:space="preserve">Though this appears </w:t>
      </w:r>
      <w:r w:rsidR="00873760">
        <w:rPr>
          <w:color w:val="auto"/>
        </w:rPr>
        <w:t>poor</w:t>
      </w:r>
      <w:r>
        <w:rPr>
          <w:color w:val="auto"/>
        </w:rPr>
        <w:t>, it is not e</w:t>
      </w:r>
      <w:r w:rsidR="00757668">
        <w:rPr>
          <w:color w:val="auto"/>
        </w:rPr>
        <w:t xml:space="preserve">ntirely unexpected as convexity </w:t>
      </w:r>
      <w:r>
        <w:rPr>
          <w:color w:val="auto"/>
        </w:rPr>
        <w:t>conditions are often not satisfied in</w:t>
      </w:r>
      <w:r w:rsidR="00AC1417">
        <w:rPr>
          <w:color w:val="auto"/>
        </w:rPr>
        <w:t xml:space="preserve"> applied econometric studies.</w:t>
      </w:r>
      <w:r w:rsidR="00757668">
        <w:rPr>
          <w:color w:val="auto"/>
        </w:rPr>
        <w:t xml:space="preserve"> Moreover, in almost all cases where convexity is not satisfied, the elasticities are not statistically significant. This implies that the model was not able to find a relationship between the quantity of the variable purchased and the price.</w:t>
      </w:r>
    </w:p>
    <w:sectPr w:rsidR="002D64E7" w:rsidRPr="00AC1417">
      <w:headerReference w:type="even" r:id="rId78"/>
      <w:headerReference w:type="default" r:id="rId79"/>
      <w:footerReference w:type="default" r:id="rId80"/>
      <w:headerReference w:type="first" r:id="rId81"/>
      <w:pgSz w:w="11906" w:h="16838"/>
      <w:pgMar w:top="1247" w:right="1418" w:bottom="1418" w:left="1418" w:header="51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EE5D67" w14:textId="77777777" w:rsidR="00301382" w:rsidRDefault="00301382">
      <w:r>
        <w:separator/>
      </w:r>
    </w:p>
    <w:p w14:paraId="2E8204D9" w14:textId="77777777" w:rsidR="00301382" w:rsidRDefault="00301382"/>
    <w:p w14:paraId="4D00B6CC" w14:textId="77777777" w:rsidR="00301382" w:rsidRDefault="00301382"/>
  </w:endnote>
  <w:endnote w:type="continuationSeparator" w:id="0">
    <w:p w14:paraId="33051298" w14:textId="77777777" w:rsidR="00301382" w:rsidRDefault="00301382">
      <w:r>
        <w:continuationSeparator/>
      </w:r>
    </w:p>
    <w:p w14:paraId="64A72D87" w14:textId="77777777" w:rsidR="00301382" w:rsidRDefault="00301382"/>
    <w:p w14:paraId="7C8A8BDA" w14:textId="77777777" w:rsidR="00301382" w:rsidRDefault="003013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EDF04" w14:textId="77777777" w:rsidR="00D94CD0" w:rsidRDefault="00D94C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A8E92" w14:textId="77777777" w:rsidR="00301382" w:rsidRDefault="00301382">
    <w:pPr>
      <w:jc w:val="center"/>
    </w:pPr>
    <w:r>
      <w:fldChar w:fldCharType="begin"/>
    </w:r>
    <w:r>
      <w:instrText xml:space="preserve"> PAGE </w:instrText>
    </w:r>
    <w:r>
      <w:fldChar w:fldCharType="separate"/>
    </w:r>
    <w:r w:rsidR="00124FD1">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95CB8" w14:textId="77777777" w:rsidR="00D94CD0" w:rsidRDefault="00D94CD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B2881" w14:textId="77777777" w:rsidR="00301382" w:rsidRDefault="00301382">
    <w:pPr>
      <w:jc w:val="center"/>
    </w:pPr>
    <w:r>
      <w:fldChar w:fldCharType="begin"/>
    </w:r>
    <w:r>
      <w:instrText xml:space="preserve"> PAGE </w:instrText>
    </w:r>
    <w:r>
      <w:fldChar w:fldCharType="separate"/>
    </w:r>
    <w:r w:rsidR="00124FD1">
      <w:rPr>
        <w:noProof/>
      </w:rPr>
      <w:t>36</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76AE9" w14:textId="06169AF3" w:rsidR="00301382" w:rsidRDefault="00301382">
    <w:pPr>
      <w:jc w:val="center"/>
    </w:pPr>
    <w:r>
      <w:fldChar w:fldCharType="begin"/>
    </w:r>
    <w:r>
      <w:instrText xml:space="preserve"> PAGE </w:instrText>
    </w:r>
    <w:r>
      <w:fldChar w:fldCharType="separate"/>
    </w:r>
    <w:r w:rsidR="00124FD1">
      <w:rPr>
        <w:noProof/>
      </w:rPr>
      <w:t>44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A9D4F" w14:textId="77777777" w:rsidR="00301382" w:rsidRDefault="00301382">
      <w:r>
        <w:separator/>
      </w:r>
    </w:p>
    <w:p w14:paraId="7351A89A" w14:textId="77777777" w:rsidR="00301382" w:rsidRDefault="00301382"/>
    <w:p w14:paraId="1EBE1209" w14:textId="77777777" w:rsidR="00301382" w:rsidRDefault="00301382"/>
  </w:footnote>
  <w:footnote w:type="continuationSeparator" w:id="0">
    <w:p w14:paraId="6B18DD78" w14:textId="77777777" w:rsidR="00301382" w:rsidRDefault="00301382">
      <w:r>
        <w:continuationSeparator/>
      </w:r>
    </w:p>
    <w:p w14:paraId="33F52D1F" w14:textId="77777777" w:rsidR="00301382" w:rsidRDefault="00301382"/>
    <w:p w14:paraId="5FD0C0B9" w14:textId="77777777" w:rsidR="00301382" w:rsidRDefault="00301382"/>
  </w:footnote>
  <w:footnote w:id="1">
    <w:p w14:paraId="19C1E864" w14:textId="222FBDD3" w:rsidR="000D7CF8" w:rsidRDefault="000D7CF8" w:rsidP="000D7CF8">
      <w:pPr>
        <w:pStyle w:val="FootnoteText"/>
      </w:pPr>
      <w:r>
        <w:rPr>
          <w:rStyle w:val="FootnoteReference"/>
        </w:rPr>
        <w:footnoteRef/>
      </w:r>
      <w:r>
        <w:t xml:space="preserve">All authors are in The Australian Bureau of Agricultural and Resource Economics and Sciences (ABARES), Canberra, Australian Capital Territory. The views expressed in this article are the author’s own and do not necessarily reflect the views of ABARES.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6F8FF" w14:textId="69A126BF" w:rsidR="00301382" w:rsidRDefault="00124FD1">
    <w:pPr>
      <w:pStyle w:val="Header"/>
    </w:pPr>
    <w:r>
      <w:rPr>
        <w:noProof/>
      </w:rPr>
      <w:pict w14:anchorId="53DF80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948" type="#_x0000_t136" style="position:absolute;margin-left:0;margin-top:0;width:456.7pt;height:182.65pt;rotation:315;z-index:-25165875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6288F" w14:textId="66585EE7" w:rsidR="009C2DC0" w:rsidRDefault="009C2DC0" w:rsidP="009C2DC0">
    <w:pPr>
      <w:pStyle w:val="Header"/>
      <w:jc w:val="center"/>
    </w:pPr>
    <w:r>
      <w:t>ABARES working paper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11851" w14:textId="77777777" w:rsidR="00D94CD0" w:rsidRDefault="00D94CD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ECCF4" w14:textId="42EB00DD" w:rsidR="00301382" w:rsidRDefault="0030138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34DF8" w14:textId="6DC8663E" w:rsidR="00301382" w:rsidRDefault="00301382">
    <w:pPr>
      <w:pStyle w:val="BodyText1"/>
      <w:jc w:val="center"/>
    </w:pPr>
    <w:r>
      <w:t>ABARES</w:t>
    </w:r>
    <w:r w:rsidR="00495853">
      <w:t xml:space="preserve"> working paper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B9517" w14:textId="673DA4E0" w:rsidR="00301382" w:rsidRDefault="0030138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8D51" w14:textId="730B1422" w:rsidR="00301382" w:rsidRDefault="0030138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3D145" w14:textId="1712B522" w:rsidR="00301382" w:rsidRDefault="00301382">
    <w:pPr>
      <w:pStyle w:val="BodyText1"/>
      <w:jc w:val="center"/>
    </w:pPr>
    <w:r>
      <w:t>ABARES</w:t>
    </w:r>
    <w:r w:rsidR="00495853">
      <w:t xml:space="preserve"> working paper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288DE" w14:textId="55D8A3A7" w:rsidR="00301382" w:rsidRDefault="003013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C9C9F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769F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EC5EA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DDEB7B4"/>
    <w:lvl w:ilvl="0">
      <w:start w:val="1"/>
      <w:numFmt w:val="decimal"/>
      <w:pStyle w:val="ListNumber2"/>
      <w:lvlText w:val="%1."/>
      <w:lvlJc w:val="left"/>
      <w:pPr>
        <w:tabs>
          <w:tab w:val="num" w:pos="643"/>
        </w:tabs>
        <w:ind w:left="643" w:hanging="360"/>
      </w:pPr>
    </w:lvl>
  </w:abstractNum>
  <w:abstractNum w:abstractNumId="4" w15:restartNumberingAfterBreak="0">
    <w:nsid w:val="09425A39"/>
    <w:multiLevelType w:val="hybridMultilevel"/>
    <w:tmpl w:val="2C287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5F2607"/>
    <w:multiLevelType w:val="hybridMultilevel"/>
    <w:tmpl w:val="4AEA8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E463F3"/>
    <w:multiLevelType w:val="hybridMultilevel"/>
    <w:tmpl w:val="8314092E"/>
    <w:lvl w:ilvl="0" w:tplc="CC205F80">
      <w:start w:val="1"/>
      <w:numFmt w:val="bullet"/>
      <w:pStyle w:val="Tablebulletpoint"/>
      <w:lvlText w:val=""/>
      <w:lvlJc w:val="left"/>
      <w:pPr>
        <w:ind w:left="709" w:hanging="360"/>
      </w:pPr>
      <w:rPr>
        <w:rFonts w:ascii="Symbol" w:hAnsi="Symbol" w:hint="default"/>
      </w:rPr>
    </w:lvl>
    <w:lvl w:ilvl="1" w:tplc="4476E53E" w:tentative="1">
      <w:start w:val="1"/>
      <w:numFmt w:val="bullet"/>
      <w:lvlText w:val="o"/>
      <w:lvlJc w:val="left"/>
      <w:pPr>
        <w:ind w:left="1429" w:hanging="360"/>
      </w:pPr>
      <w:rPr>
        <w:rFonts w:ascii="Courier New" w:hAnsi="Courier New" w:cs="Courier New" w:hint="default"/>
      </w:rPr>
    </w:lvl>
    <w:lvl w:ilvl="2" w:tplc="2224207C" w:tentative="1">
      <w:start w:val="1"/>
      <w:numFmt w:val="bullet"/>
      <w:lvlText w:val=""/>
      <w:lvlJc w:val="left"/>
      <w:pPr>
        <w:ind w:left="2149" w:hanging="360"/>
      </w:pPr>
      <w:rPr>
        <w:rFonts w:ascii="Wingdings" w:hAnsi="Wingdings" w:hint="default"/>
      </w:rPr>
    </w:lvl>
    <w:lvl w:ilvl="3" w:tplc="8656056C" w:tentative="1">
      <w:start w:val="1"/>
      <w:numFmt w:val="bullet"/>
      <w:lvlText w:val=""/>
      <w:lvlJc w:val="left"/>
      <w:pPr>
        <w:ind w:left="2869" w:hanging="360"/>
      </w:pPr>
      <w:rPr>
        <w:rFonts w:ascii="Symbol" w:hAnsi="Symbol" w:hint="default"/>
      </w:rPr>
    </w:lvl>
    <w:lvl w:ilvl="4" w:tplc="534E5680" w:tentative="1">
      <w:start w:val="1"/>
      <w:numFmt w:val="bullet"/>
      <w:lvlText w:val="o"/>
      <w:lvlJc w:val="left"/>
      <w:pPr>
        <w:ind w:left="3589" w:hanging="360"/>
      </w:pPr>
      <w:rPr>
        <w:rFonts w:ascii="Courier New" w:hAnsi="Courier New" w:cs="Courier New" w:hint="default"/>
      </w:rPr>
    </w:lvl>
    <w:lvl w:ilvl="5" w:tplc="BDBA11DA" w:tentative="1">
      <w:start w:val="1"/>
      <w:numFmt w:val="bullet"/>
      <w:lvlText w:val=""/>
      <w:lvlJc w:val="left"/>
      <w:pPr>
        <w:ind w:left="4309" w:hanging="360"/>
      </w:pPr>
      <w:rPr>
        <w:rFonts w:ascii="Wingdings" w:hAnsi="Wingdings" w:hint="default"/>
      </w:rPr>
    </w:lvl>
    <w:lvl w:ilvl="6" w:tplc="4E6CFE50" w:tentative="1">
      <w:start w:val="1"/>
      <w:numFmt w:val="bullet"/>
      <w:lvlText w:val=""/>
      <w:lvlJc w:val="left"/>
      <w:pPr>
        <w:ind w:left="5029" w:hanging="360"/>
      </w:pPr>
      <w:rPr>
        <w:rFonts w:ascii="Symbol" w:hAnsi="Symbol" w:hint="default"/>
      </w:rPr>
    </w:lvl>
    <w:lvl w:ilvl="7" w:tplc="F6B4238A" w:tentative="1">
      <w:start w:val="1"/>
      <w:numFmt w:val="bullet"/>
      <w:lvlText w:val="o"/>
      <w:lvlJc w:val="left"/>
      <w:pPr>
        <w:ind w:left="5749" w:hanging="360"/>
      </w:pPr>
      <w:rPr>
        <w:rFonts w:ascii="Courier New" w:hAnsi="Courier New" w:cs="Courier New" w:hint="default"/>
      </w:rPr>
    </w:lvl>
    <w:lvl w:ilvl="8" w:tplc="BF36042A" w:tentative="1">
      <w:start w:val="1"/>
      <w:numFmt w:val="bullet"/>
      <w:lvlText w:val=""/>
      <w:lvlJc w:val="left"/>
      <w:pPr>
        <w:ind w:left="6469" w:hanging="360"/>
      </w:pPr>
      <w:rPr>
        <w:rFonts w:ascii="Wingdings" w:hAnsi="Wingdings" w:hint="default"/>
      </w:rPr>
    </w:lvl>
  </w:abstractNum>
  <w:abstractNum w:abstractNumId="7" w15:restartNumberingAfterBreak="0">
    <w:nsid w:val="1CD71580"/>
    <w:multiLevelType w:val="hybridMultilevel"/>
    <w:tmpl w:val="16AAE240"/>
    <w:lvl w:ilvl="0" w:tplc="8BB2C990">
      <w:start w:val="1"/>
      <w:numFmt w:val="bullet"/>
      <w:pStyle w:val="List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A11417"/>
    <w:multiLevelType w:val="multilevel"/>
    <w:tmpl w:val="CBECD8D6"/>
    <w:styleLink w:val="bulletlist"/>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26E3009D"/>
    <w:multiLevelType w:val="hybridMultilevel"/>
    <w:tmpl w:val="8C204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472E2D"/>
    <w:multiLevelType w:val="multilevel"/>
    <w:tmpl w:val="E7647912"/>
    <w:styleLink w:val="ABARESnumberedlist2"/>
    <w:lvl w:ilvl="0">
      <w:start w:val="1"/>
      <w:numFmt w:val="decimal"/>
      <w:pStyle w:val="Numberedlist-level1"/>
      <w:lvlText w:val="%1)"/>
      <w:lvlJc w:val="left"/>
      <w:pPr>
        <w:ind w:left="360" w:hanging="360"/>
      </w:pPr>
      <w:rPr>
        <w:rFonts w:hint="default"/>
        <w:color w:val="FF7900"/>
      </w:rPr>
    </w:lvl>
    <w:lvl w:ilvl="1">
      <w:start w:val="1"/>
      <w:numFmt w:val="lowerLetter"/>
      <w:pStyle w:val="Numberedlist-level2"/>
      <w:lvlText w:val="%2)"/>
      <w:lvlJc w:val="left"/>
      <w:pPr>
        <w:ind w:left="720" w:hanging="380"/>
      </w:pPr>
      <w:rPr>
        <w:rFonts w:hint="default"/>
      </w:rPr>
    </w:lvl>
    <w:lvl w:ilvl="2">
      <w:start w:val="1"/>
      <w:numFmt w:val="lowerRoman"/>
      <w:pStyle w:val="Numberedlist-level3"/>
      <w:lvlText w:val="%3)"/>
      <w:lvlJc w:val="left"/>
      <w:pPr>
        <w:ind w:left="1077" w:hanging="357"/>
      </w:pPr>
      <w:rPr>
        <w:rFonts w:hint="default"/>
      </w:rPr>
    </w:lvl>
    <w:lvl w:ilvl="3">
      <w:start w:val="1"/>
      <w:numFmt w:val="none"/>
      <w:lvlText w:val=""/>
      <w:lvlJc w:val="left"/>
      <w:pPr>
        <w:ind w:left="2520" w:hanging="360"/>
      </w:pPr>
      <w:rPr>
        <w:rFonts w:hint="default"/>
      </w:rPr>
    </w:lvl>
    <w:lvl w:ilvl="4">
      <w:start w:val="1"/>
      <w:numFmt w:val="none"/>
      <w:lvlText w:val=""/>
      <w:lvlJc w:val="left"/>
      <w:pPr>
        <w:ind w:left="3240" w:hanging="360"/>
      </w:pPr>
      <w:rPr>
        <w:rFonts w:hint="default"/>
      </w:rPr>
    </w:lvl>
    <w:lvl w:ilvl="5">
      <w:start w:val="1"/>
      <w:numFmt w:val="none"/>
      <w:lvlText w:val=""/>
      <w:lvlJc w:val="right"/>
      <w:pPr>
        <w:ind w:left="3960" w:hanging="180"/>
      </w:pPr>
      <w:rPr>
        <w:rFonts w:hint="default"/>
      </w:rPr>
    </w:lvl>
    <w:lvl w:ilvl="6">
      <w:start w:val="1"/>
      <w:numFmt w:val="none"/>
      <w:lvlText w:val=""/>
      <w:lvlJc w:val="left"/>
      <w:pPr>
        <w:ind w:left="4680" w:hanging="360"/>
      </w:pPr>
      <w:rPr>
        <w:rFonts w:hint="default"/>
      </w:rPr>
    </w:lvl>
    <w:lvl w:ilvl="7">
      <w:start w:val="1"/>
      <w:numFmt w:val="none"/>
      <w:lvlText w:val=""/>
      <w:lvlJc w:val="left"/>
      <w:pPr>
        <w:ind w:left="5400" w:hanging="360"/>
      </w:pPr>
      <w:rPr>
        <w:rFonts w:hint="default"/>
      </w:rPr>
    </w:lvl>
    <w:lvl w:ilvl="8">
      <w:start w:val="1"/>
      <w:numFmt w:val="none"/>
      <w:lvlText w:val=""/>
      <w:lvlJc w:val="right"/>
      <w:pPr>
        <w:ind w:left="6120" w:hanging="180"/>
      </w:pPr>
      <w:rPr>
        <w:rFonts w:hint="default"/>
      </w:rPr>
    </w:lvl>
  </w:abstractNum>
  <w:abstractNum w:abstractNumId="11" w15:restartNumberingAfterBreak="0">
    <w:nsid w:val="3B7404BF"/>
    <w:multiLevelType w:val="hybridMultilevel"/>
    <w:tmpl w:val="0636ADC8"/>
    <w:lvl w:ilvl="0" w:tplc="6BC61048">
      <w:numFmt w:val="bullet"/>
      <w:lvlText w:val="-"/>
      <w:lvlJc w:val="left"/>
      <w:pPr>
        <w:ind w:left="405" w:hanging="360"/>
      </w:pPr>
      <w:rPr>
        <w:rFonts w:ascii="Cambria" w:eastAsia="Calibri" w:hAnsi="Cambria" w:cs="Times New Roman"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2" w15:restartNumberingAfterBreak="0">
    <w:nsid w:val="4C547036"/>
    <w:multiLevelType w:val="multilevel"/>
    <w:tmpl w:val="E8CC7262"/>
    <w:styleLink w:val="ABARESbulletedlist"/>
    <w:lvl w:ilvl="0">
      <w:start w:val="1"/>
      <w:numFmt w:val="bullet"/>
      <w:pStyle w:val="Bulletlist-level1"/>
      <w:lvlText w:val=""/>
      <w:lvlJc w:val="left"/>
      <w:pPr>
        <w:ind w:left="567" w:hanging="567"/>
      </w:pPr>
      <w:rPr>
        <w:rFonts w:ascii="Symbol" w:hAnsi="Symbol" w:hint="default"/>
        <w:color w:val="FF7900"/>
      </w:rPr>
    </w:lvl>
    <w:lvl w:ilvl="1">
      <w:start w:val="1"/>
      <w:numFmt w:val="bullet"/>
      <w:pStyle w:val="Bulletlist-level2"/>
      <w:lvlText w:val="-"/>
      <w:lvlJc w:val="left"/>
      <w:pPr>
        <w:ind w:left="720" w:hanging="363"/>
      </w:pPr>
      <w:rPr>
        <w:rFonts w:ascii="Calibri" w:hAnsi="Calibri" w:hint="default"/>
      </w:rPr>
    </w:lvl>
    <w:lvl w:ilvl="2">
      <w:start w:val="1"/>
      <w:numFmt w:val="none"/>
      <w:lvlText w:val=""/>
      <w:lvlJc w:val="left"/>
      <w:pPr>
        <w:ind w:left="2157" w:hanging="360"/>
      </w:pPr>
      <w:rPr>
        <w:rFonts w:hint="default"/>
      </w:rPr>
    </w:lvl>
    <w:lvl w:ilvl="3">
      <w:start w:val="1"/>
      <w:numFmt w:val="none"/>
      <w:lvlText w:val=""/>
      <w:lvlJc w:val="left"/>
      <w:pPr>
        <w:ind w:left="2517" w:hanging="360"/>
      </w:pPr>
      <w:rPr>
        <w:rFonts w:hint="default"/>
        <w:color w:val="auto"/>
      </w:rPr>
    </w:lvl>
    <w:lvl w:ilvl="4">
      <w:start w:val="1"/>
      <w:numFmt w:val="none"/>
      <w:lvlText w:val=""/>
      <w:lvlJc w:val="left"/>
      <w:pPr>
        <w:ind w:left="2877" w:hanging="360"/>
      </w:pPr>
      <w:rPr>
        <w:rFonts w:hint="default"/>
      </w:rPr>
    </w:lvl>
    <w:lvl w:ilvl="5">
      <w:start w:val="1"/>
      <w:numFmt w:val="none"/>
      <w:lvlText w:val=""/>
      <w:lvlJc w:val="left"/>
      <w:pPr>
        <w:ind w:left="3237" w:hanging="360"/>
      </w:pPr>
      <w:rPr>
        <w:rFonts w:hint="default"/>
      </w:rPr>
    </w:lvl>
    <w:lvl w:ilvl="6">
      <w:start w:val="1"/>
      <w:numFmt w:val="none"/>
      <w:lvlText w:val=""/>
      <w:lvlJc w:val="left"/>
      <w:pPr>
        <w:ind w:left="3597" w:hanging="360"/>
      </w:pPr>
      <w:rPr>
        <w:rFonts w:hint="default"/>
        <w:color w:val="auto"/>
      </w:rPr>
    </w:lvl>
    <w:lvl w:ilvl="7">
      <w:start w:val="1"/>
      <w:numFmt w:val="none"/>
      <w:lvlText w:val="%8"/>
      <w:lvlJc w:val="left"/>
      <w:pPr>
        <w:ind w:left="3957" w:hanging="360"/>
      </w:pPr>
      <w:rPr>
        <w:rFonts w:hint="default"/>
      </w:rPr>
    </w:lvl>
    <w:lvl w:ilvl="8">
      <w:start w:val="1"/>
      <w:numFmt w:val="none"/>
      <w:lvlText w:val=""/>
      <w:lvlJc w:val="left"/>
      <w:pPr>
        <w:ind w:left="4317" w:hanging="360"/>
      </w:pPr>
      <w:rPr>
        <w:rFonts w:hint="default"/>
      </w:rPr>
    </w:lvl>
  </w:abstractNum>
  <w:abstractNum w:abstractNumId="13" w15:restartNumberingAfterBreak="0">
    <w:nsid w:val="4FAD7514"/>
    <w:multiLevelType w:val="hybridMultilevel"/>
    <w:tmpl w:val="EF42535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4" w15:restartNumberingAfterBreak="0">
    <w:nsid w:val="55364439"/>
    <w:multiLevelType w:val="multilevel"/>
    <w:tmpl w:val="427E4520"/>
    <w:styleLink w:val="ABARESnumberedlist"/>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5770342E"/>
    <w:multiLevelType w:val="multilevel"/>
    <w:tmpl w:val="F75C17F0"/>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6" w15:restartNumberingAfterBreak="0">
    <w:nsid w:val="58D64110"/>
    <w:multiLevelType w:val="multilevel"/>
    <w:tmpl w:val="E7647912"/>
    <w:numStyleLink w:val="ABARESnumberedlist2"/>
  </w:abstractNum>
  <w:abstractNum w:abstractNumId="17" w15:restartNumberingAfterBreak="0">
    <w:nsid w:val="590609C1"/>
    <w:multiLevelType w:val="multilevel"/>
    <w:tmpl w:val="E8CC7262"/>
    <w:numStyleLink w:val="ABARESbulletedlist"/>
  </w:abstractNum>
  <w:abstractNum w:abstractNumId="18" w15:restartNumberingAfterBreak="0">
    <w:nsid w:val="5AC33B48"/>
    <w:multiLevelType w:val="hybridMultilevel"/>
    <w:tmpl w:val="17FC66E2"/>
    <w:lvl w:ilvl="0" w:tplc="583ECAB6">
      <w:start w:val="1"/>
      <w:numFmt w:val="decimal"/>
      <w:pStyle w:val="Heading1"/>
      <w:lvlText w:val="%1"/>
      <w:lvlJc w:val="left"/>
      <w:pPr>
        <w:ind w:left="360" w:hanging="360"/>
      </w:pPr>
      <w:rPr>
        <w:rFonts w:hint="default"/>
      </w:rPr>
    </w:lvl>
    <w:lvl w:ilvl="1" w:tplc="609EF51A" w:tentative="1">
      <w:start w:val="1"/>
      <w:numFmt w:val="lowerLetter"/>
      <w:lvlText w:val="%2."/>
      <w:lvlJc w:val="left"/>
      <w:pPr>
        <w:ind w:left="-2617" w:hanging="360"/>
      </w:pPr>
    </w:lvl>
    <w:lvl w:ilvl="2" w:tplc="923CA714" w:tentative="1">
      <w:start w:val="1"/>
      <w:numFmt w:val="lowerRoman"/>
      <w:lvlText w:val="%3."/>
      <w:lvlJc w:val="right"/>
      <w:pPr>
        <w:ind w:left="-1897" w:hanging="180"/>
      </w:pPr>
    </w:lvl>
    <w:lvl w:ilvl="3" w:tplc="3E98C9C2" w:tentative="1">
      <w:start w:val="1"/>
      <w:numFmt w:val="decimal"/>
      <w:lvlText w:val="%4."/>
      <w:lvlJc w:val="left"/>
      <w:pPr>
        <w:ind w:left="-1177" w:hanging="360"/>
      </w:pPr>
    </w:lvl>
    <w:lvl w:ilvl="4" w:tplc="947244D2" w:tentative="1">
      <w:start w:val="1"/>
      <w:numFmt w:val="lowerLetter"/>
      <w:lvlText w:val="%5."/>
      <w:lvlJc w:val="left"/>
      <w:pPr>
        <w:ind w:left="-457" w:hanging="360"/>
      </w:pPr>
    </w:lvl>
    <w:lvl w:ilvl="5" w:tplc="9EA0D2F6" w:tentative="1">
      <w:start w:val="1"/>
      <w:numFmt w:val="lowerRoman"/>
      <w:lvlText w:val="%6."/>
      <w:lvlJc w:val="right"/>
      <w:pPr>
        <w:ind w:left="263" w:hanging="180"/>
      </w:pPr>
    </w:lvl>
    <w:lvl w:ilvl="6" w:tplc="CC86B1BA" w:tentative="1">
      <w:start w:val="1"/>
      <w:numFmt w:val="decimal"/>
      <w:lvlText w:val="%7."/>
      <w:lvlJc w:val="left"/>
      <w:pPr>
        <w:ind w:left="983" w:hanging="360"/>
      </w:pPr>
    </w:lvl>
    <w:lvl w:ilvl="7" w:tplc="C4BE511A" w:tentative="1">
      <w:start w:val="1"/>
      <w:numFmt w:val="lowerLetter"/>
      <w:lvlText w:val="%8."/>
      <w:lvlJc w:val="left"/>
      <w:pPr>
        <w:ind w:left="1703" w:hanging="360"/>
      </w:pPr>
    </w:lvl>
    <w:lvl w:ilvl="8" w:tplc="C95696BA" w:tentative="1">
      <w:start w:val="1"/>
      <w:numFmt w:val="lowerRoman"/>
      <w:lvlText w:val="%9."/>
      <w:lvlJc w:val="right"/>
      <w:pPr>
        <w:ind w:left="2423" w:hanging="180"/>
      </w:pPr>
    </w:lvl>
  </w:abstractNum>
  <w:abstractNum w:abstractNumId="19" w15:restartNumberingAfterBreak="0">
    <w:nsid w:val="6C902459"/>
    <w:multiLevelType w:val="hybridMultilevel"/>
    <w:tmpl w:val="66CE6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C9940FF"/>
    <w:multiLevelType w:val="hybridMultilevel"/>
    <w:tmpl w:val="C9846804"/>
    <w:lvl w:ilvl="0" w:tplc="77126EDE">
      <w:start w:val="1"/>
      <w:numFmt w:val="upperLetter"/>
      <w:pStyle w:val="Appendixheading"/>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12"/>
  </w:num>
  <w:num w:numId="3">
    <w:abstractNumId w:val="14"/>
  </w:num>
  <w:num w:numId="4">
    <w:abstractNumId w:val="8"/>
  </w:num>
  <w:num w:numId="5">
    <w:abstractNumId w:val="7"/>
  </w:num>
  <w:num w:numId="6">
    <w:abstractNumId w:val="10"/>
  </w:num>
  <w:num w:numId="7">
    <w:abstractNumId w:val="6"/>
  </w:num>
  <w:num w:numId="8">
    <w:abstractNumId w:val="15"/>
  </w:num>
  <w:num w:numId="9">
    <w:abstractNumId w:val="20"/>
  </w:num>
  <w:num w:numId="10">
    <w:abstractNumId w:val="3"/>
  </w:num>
  <w:num w:numId="11">
    <w:abstractNumId w:val="2"/>
  </w:num>
  <w:num w:numId="12">
    <w:abstractNumId w:val="1"/>
  </w:num>
  <w:num w:numId="13">
    <w:abstractNumId w:val="0"/>
  </w:num>
  <w:num w:numId="14">
    <w:abstractNumId w:val="17"/>
  </w:num>
  <w:num w:numId="15">
    <w:abstractNumId w:val="16"/>
  </w:num>
  <w:num w:numId="16">
    <w:abstractNumId w:val="5"/>
  </w:num>
  <w:num w:numId="17">
    <w:abstractNumId w:val="18"/>
  </w:num>
  <w:num w:numId="18">
    <w:abstractNumId w:val="18"/>
  </w:num>
  <w:num w:numId="19">
    <w:abstractNumId w:val="18"/>
  </w:num>
  <w:num w:numId="20">
    <w:abstractNumId w:val="9"/>
  </w:num>
  <w:num w:numId="21">
    <w:abstractNumId w:val="13"/>
  </w:num>
  <w:num w:numId="22">
    <w:abstractNumId w:val="4"/>
  </w:num>
  <w:num w:numId="23">
    <w:abstractNumId w:val="19"/>
  </w:num>
  <w:num w:numId="24">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drawingGridHorizontalSpacing w:val="110"/>
  <w:displayHorizontalDrawingGridEvery w:val="2"/>
  <w:displayVerticalDrawingGridEvery w:val="2"/>
  <w:characterSpacingControl w:val="doNotCompress"/>
  <w:hdrShapeDefaults>
    <o:shapedefaults v:ext="edit" spidmax="209949">
      <o:colormru v:ext="edit" colors="#d5d2ca"/>
    </o:shapedefaults>
    <o:shapelayout v:ext="edit">
      <o:idmap v:ext="edit" data="20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636A3E"/>
    <w:rsid w:val="00001DBE"/>
    <w:rsid w:val="00002764"/>
    <w:rsid w:val="00002AC8"/>
    <w:rsid w:val="00002AFF"/>
    <w:rsid w:val="00004BBF"/>
    <w:rsid w:val="000051E6"/>
    <w:rsid w:val="000056C7"/>
    <w:rsid w:val="00005AC5"/>
    <w:rsid w:val="0000662B"/>
    <w:rsid w:val="00007B56"/>
    <w:rsid w:val="00010E6F"/>
    <w:rsid w:val="00013F2B"/>
    <w:rsid w:val="0001427C"/>
    <w:rsid w:val="0001667A"/>
    <w:rsid w:val="00016991"/>
    <w:rsid w:val="00017E06"/>
    <w:rsid w:val="00020811"/>
    <w:rsid w:val="000216FA"/>
    <w:rsid w:val="00021985"/>
    <w:rsid w:val="00022D5A"/>
    <w:rsid w:val="00025475"/>
    <w:rsid w:val="00026005"/>
    <w:rsid w:val="000267E6"/>
    <w:rsid w:val="00026D90"/>
    <w:rsid w:val="00027D23"/>
    <w:rsid w:val="00032BA0"/>
    <w:rsid w:val="0003307A"/>
    <w:rsid w:val="00034313"/>
    <w:rsid w:val="00034387"/>
    <w:rsid w:val="00036257"/>
    <w:rsid w:val="00036ADA"/>
    <w:rsid w:val="000406AE"/>
    <w:rsid w:val="00040F77"/>
    <w:rsid w:val="00041371"/>
    <w:rsid w:val="00041B02"/>
    <w:rsid w:val="00041FFC"/>
    <w:rsid w:val="0004376F"/>
    <w:rsid w:val="00044847"/>
    <w:rsid w:val="0004574B"/>
    <w:rsid w:val="00045E5D"/>
    <w:rsid w:val="00046060"/>
    <w:rsid w:val="000466B4"/>
    <w:rsid w:val="00046870"/>
    <w:rsid w:val="000469B9"/>
    <w:rsid w:val="0004713E"/>
    <w:rsid w:val="00047856"/>
    <w:rsid w:val="00047A6C"/>
    <w:rsid w:val="00047D0E"/>
    <w:rsid w:val="00051ACF"/>
    <w:rsid w:val="000525F6"/>
    <w:rsid w:val="00052D84"/>
    <w:rsid w:val="000535BD"/>
    <w:rsid w:val="000553D6"/>
    <w:rsid w:val="00055CA4"/>
    <w:rsid w:val="00056E8D"/>
    <w:rsid w:val="00057702"/>
    <w:rsid w:val="00057943"/>
    <w:rsid w:val="0006048A"/>
    <w:rsid w:val="000607B9"/>
    <w:rsid w:val="00061701"/>
    <w:rsid w:val="00061D55"/>
    <w:rsid w:val="00062B76"/>
    <w:rsid w:val="000635FA"/>
    <w:rsid w:val="000701DA"/>
    <w:rsid w:val="00070C5B"/>
    <w:rsid w:val="00071302"/>
    <w:rsid w:val="0007185B"/>
    <w:rsid w:val="00071BD5"/>
    <w:rsid w:val="00071C3A"/>
    <w:rsid w:val="00071F8F"/>
    <w:rsid w:val="00072F83"/>
    <w:rsid w:val="00073AC3"/>
    <w:rsid w:val="00074BBE"/>
    <w:rsid w:val="000750BD"/>
    <w:rsid w:val="00077021"/>
    <w:rsid w:val="00077104"/>
    <w:rsid w:val="00077BC7"/>
    <w:rsid w:val="000806DA"/>
    <w:rsid w:val="00080E96"/>
    <w:rsid w:val="0008192E"/>
    <w:rsid w:val="00081ED9"/>
    <w:rsid w:val="000843F1"/>
    <w:rsid w:val="0008486A"/>
    <w:rsid w:val="00084DC2"/>
    <w:rsid w:val="00085D1D"/>
    <w:rsid w:val="000864A7"/>
    <w:rsid w:val="00090B79"/>
    <w:rsid w:val="00090B94"/>
    <w:rsid w:val="000913E8"/>
    <w:rsid w:val="00091729"/>
    <w:rsid w:val="00091C2C"/>
    <w:rsid w:val="00091CE2"/>
    <w:rsid w:val="00091F33"/>
    <w:rsid w:val="00092404"/>
    <w:rsid w:val="000927EA"/>
    <w:rsid w:val="00093736"/>
    <w:rsid w:val="00094506"/>
    <w:rsid w:val="00094B04"/>
    <w:rsid w:val="000978AE"/>
    <w:rsid w:val="00097EFE"/>
    <w:rsid w:val="000A0FBB"/>
    <w:rsid w:val="000A206C"/>
    <w:rsid w:val="000A26B7"/>
    <w:rsid w:val="000A27BA"/>
    <w:rsid w:val="000A428C"/>
    <w:rsid w:val="000A4BC9"/>
    <w:rsid w:val="000A5677"/>
    <w:rsid w:val="000A729C"/>
    <w:rsid w:val="000A7DD7"/>
    <w:rsid w:val="000A7FDA"/>
    <w:rsid w:val="000B10CB"/>
    <w:rsid w:val="000B2F58"/>
    <w:rsid w:val="000B3B46"/>
    <w:rsid w:val="000B3EEE"/>
    <w:rsid w:val="000B5554"/>
    <w:rsid w:val="000B6CD6"/>
    <w:rsid w:val="000C0CA2"/>
    <w:rsid w:val="000C0E6D"/>
    <w:rsid w:val="000C1AD6"/>
    <w:rsid w:val="000C250A"/>
    <w:rsid w:val="000C253B"/>
    <w:rsid w:val="000C36CB"/>
    <w:rsid w:val="000C37CB"/>
    <w:rsid w:val="000C3A8C"/>
    <w:rsid w:val="000C4157"/>
    <w:rsid w:val="000C472D"/>
    <w:rsid w:val="000C5F57"/>
    <w:rsid w:val="000C72EB"/>
    <w:rsid w:val="000C767E"/>
    <w:rsid w:val="000C7A97"/>
    <w:rsid w:val="000D00DC"/>
    <w:rsid w:val="000D0F62"/>
    <w:rsid w:val="000D1010"/>
    <w:rsid w:val="000D18BB"/>
    <w:rsid w:val="000D2ACC"/>
    <w:rsid w:val="000D7978"/>
    <w:rsid w:val="000D7CF8"/>
    <w:rsid w:val="000D7E43"/>
    <w:rsid w:val="000E000A"/>
    <w:rsid w:val="000E0662"/>
    <w:rsid w:val="000E0ED2"/>
    <w:rsid w:val="000E19C5"/>
    <w:rsid w:val="000E1E01"/>
    <w:rsid w:val="000E2208"/>
    <w:rsid w:val="000E3CA9"/>
    <w:rsid w:val="000E4E19"/>
    <w:rsid w:val="000E5D21"/>
    <w:rsid w:val="000E6B46"/>
    <w:rsid w:val="000E7902"/>
    <w:rsid w:val="000F3474"/>
    <w:rsid w:val="000F35FD"/>
    <w:rsid w:val="000F3D65"/>
    <w:rsid w:val="000F4E4B"/>
    <w:rsid w:val="000F66AE"/>
    <w:rsid w:val="000F6D65"/>
    <w:rsid w:val="000F7DD0"/>
    <w:rsid w:val="001009B0"/>
    <w:rsid w:val="00100CAC"/>
    <w:rsid w:val="00101DA3"/>
    <w:rsid w:val="00103115"/>
    <w:rsid w:val="0010505B"/>
    <w:rsid w:val="00105159"/>
    <w:rsid w:val="001052B1"/>
    <w:rsid w:val="00105AE6"/>
    <w:rsid w:val="00105C71"/>
    <w:rsid w:val="00105FBB"/>
    <w:rsid w:val="001124F6"/>
    <w:rsid w:val="00117C0E"/>
    <w:rsid w:val="00120B05"/>
    <w:rsid w:val="00120EF4"/>
    <w:rsid w:val="00120FC1"/>
    <w:rsid w:val="0012156C"/>
    <w:rsid w:val="0012162B"/>
    <w:rsid w:val="0012263D"/>
    <w:rsid w:val="00124212"/>
    <w:rsid w:val="0012483C"/>
    <w:rsid w:val="00124FD1"/>
    <w:rsid w:val="00125DA9"/>
    <w:rsid w:val="001278F0"/>
    <w:rsid w:val="00127AD3"/>
    <w:rsid w:val="00130959"/>
    <w:rsid w:val="00132646"/>
    <w:rsid w:val="0013303F"/>
    <w:rsid w:val="001344C5"/>
    <w:rsid w:val="00134783"/>
    <w:rsid w:val="00135E69"/>
    <w:rsid w:val="001377CF"/>
    <w:rsid w:val="001409DC"/>
    <w:rsid w:val="00142C42"/>
    <w:rsid w:val="00143428"/>
    <w:rsid w:val="001439A5"/>
    <w:rsid w:val="001449A9"/>
    <w:rsid w:val="001459CE"/>
    <w:rsid w:val="00145AC7"/>
    <w:rsid w:val="00145B0E"/>
    <w:rsid w:val="00145DFB"/>
    <w:rsid w:val="0014671E"/>
    <w:rsid w:val="00147990"/>
    <w:rsid w:val="00150D7D"/>
    <w:rsid w:val="00151697"/>
    <w:rsid w:val="001525AE"/>
    <w:rsid w:val="00153275"/>
    <w:rsid w:val="00153862"/>
    <w:rsid w:val="00153A31"/>
    <w:rsid w:val="0015489B"/>
    <w:rsid w:val="00155275"/>
    <w:rsid w:val="001552A4"/>
    <w:rsid w:val="001562A9"/>
    <w:rsid w:val="00156DAE"/>
    <w:rsid w:val="001578F5"/>
    <w:rsid w:val="00157B33"/>
    <w:rsid w:val="00160618"/>
    <w:rsid w:val="00160935"/>
    <w:rsid w:val="00161B3D"/>
    <w:rsid w:val="00162887"/>
    <w:rsid w:val="00162BD2"/>
    <w:rsid w:val="00165588"/>
    <w:rsid w:val="0016776D"/>
    <w:rsid w:val="001704A9"/>
    <w:rsid w:val="00170698"/>
    <w:rsid w:val="00170A45"/>
    <w:rsid w:val="00172039"/>
    <w:rsid w:val="0017246C"/>
    <w:rsid w:val="00172E09"/>
    <w:rsid w:val="00174156"/>
    <w:rsid w:val="00176AEC"/>
    <w:rsid w:val="00177B6A"/>
    <w:rsid w:val="00180451"/>
    <w:rsid w:val="0018105B"/>
    <w:rsid w:val="0018276D"/>
    <w:rsid w:val="001829E2"/>
    <w:rsid w:val="00182CC2"/>
    <w:rsid w:val="00183173"/>
    <w:rsid w:val="00183BDE"/>
    <w:rsid w:val="00183E6A"/>
    <w:rsid w:val="00186E1C"/>
    <w:rsid w:val="0018715D"/>
    <w:rsid w:val="00187D69"/>
    <w:rsid w:val="001905DA"/>
    <w:rsid w:val="001905E4"/>
    <w:rsid w:val="00190E82"/>
    <w:rsid w:val="0019204C"/>
    <w:rsid w:val="0019217E"/>
    <w:rsid w:val="00192845"/>
    <w:rsid w:val="00193AE8"/>
    <w:rsid w:val="00193B96"/>
    <w:rsid w:val="00193C58"/>
    <w:rsid w:val="00193E2A"/>
    <w:rsid w:val="00194802"/>
    <w:rsid w:val="00194FD9"/>
    <w:rsid w:val="00195195"/>
    <w:rsid w:val="0019658E"/>
    <w:rsid w:val="0019759C"/>
    <w:rsid w:val="001A02F9"/>
    <w:rsid w:val="001A1182"/>
    <w:rsid w:val="001A1BE3"/>
    <w:rsid w:val="001A32AB"/>
    <w:rsid w:val="001A4282"/>
    <w:rsid w:val="001A4ADC"/>
    <w:rsid w:val="001A508A"/>
    <w:rsid w:val="001A5977"/>
    <w:rsid w:val="001A5AFB"/>
    <w:rsid w:val="001A5FF0"/>
    <w:rsid w:val="001A613A"/>
    <w:rsid w:val="001B0C5C"/>
    <w:rsid w:val="001B189A"/>
    <w:rsid w:val="001B1E1B"/>
    <w:rsid w:val="001B2713"/>
    <w:rsid w:val="001B412F"/>
    <w:rsid w:val="001C06EF"/>
    <w:rsid w:val="001C0FBC"/>
    <w:rsid w:val="001C25F7"/>
    <w:rsid w:val="001C32E0"/>
    <w:rsid w:val="001C4B45"/>
    <w:rsid w:val="001C4EFE"/>
    <w:rsid w:val="001C61DA"/>
    <w:rsid w:val="001C6279"/>
    <w:rsid w:val="001C6E5D"/>
    <w:rsid w:val="001C7473"/>
    <w:rsid w:val="001D03E8"/>
    <w:rsid w:val="001D0E9D"/>
    <w:rsid w:val="001D149B"/>
    <w:rsid w:val="001D1FAD"/>
    <w:rsid w:val="001D27E8"/>
    <w:rsid w:val="001D2DEC"/>
    <w:rsid w:val="001D3889"/>
    <w:rsid w:val="001D4409"/>
    <w:rsid w:val="001D5B42"/>
    <w:rsid w:val="001D6789"/>
    <w:rsid w:val="001D74DA"/>
    <w:rsid w:val="001E0298"/>
    <w:rsid w:val="001E0A6D"/>
    <w:rsid w:val="001E1EEE"/>
    <w:rsid w:val="001E3BEE"/>
    <w:rsid w:val="001E4E3B"/>
    <w:rsid w:val="001E6991"/>
    <w:rsid w:val="001F1671"/>
    <w:rsid w:val="001F1AB5"/>
    <w:rsid w:val="001F3D0D"/>
    <w:rsid w:val="001F42D3"/>
    <w:rsid w:val="001F52F8"/>
    <w:rsid w:val="001F7090"/>
    <w:rsid w:val="00200AEC"/>
    <w:rsid w:val="0020168C"/>
    <w:rsid w:val="002036A6"/>
    <w:rsid w:val="002039DA"/>
    <w:rsid w:val="00203F47"/>
    <w:rsid w:val="00203FF1"/>
    <w:rsid w:val="002042A9"/>
    <w:rsid w:val="00204D71"/>
    <w:rsid w:val="00205389"/>
    <w:rsid w:val="002058DC"/>
    <w:rsid w:val="002060A9"/>
    <w:rsid w:val="002061B9"/>
    <w:rsid w:val="002078CB"/>
    <w:rsid w:val="00207B25"/>
    <w:rsid w:val="00207BD5"/>
    <w:rsid w:val="00210356"/>
    <w:rsid w:val="00210575"/>
    <w:rsid w:val="002105F5"/>
    <w:rsid w:val="002107C7"/>
    <w:rsid w:val="00210F24"/>
    <w:rsid w:val="00210FB4"/>
    <w:rsid w:val="00211B45"/>
    <w:rsid w:val="00212938"/>
    <w:rsid w:val="00212DB1"/>
    <w:rsid w:val="00215624"/>
    <w:rsid w:val="00216D81"/>
    <w:rsid w:val="00216FFB"/>
    <w:rsid w:val="0021769C"/>
    <w:rsid w:val="00217B0B"/>
    <w:rsid w:val="00220C01"/>
    <w:rsid w:val="0022309C"/>
    <w:rsid w:val="002249D3"/>
    <w:rsid w:val="002257F0"/>
    <w:rsid w:val="00226550"/>
    <w:rsid w:val="00226687"/>
    <w:rsid w:val="00226EE6"/>
    <w:rsid w:val="0022716D"/>
    <w:rsid w:val="00227503"/>
    <w:rsid w:val="00227EBF"/>
    <w:rsid w:val="00231803"/>
    <w:rsid w:val="0023183C"/>
    <w:rsid w:val="002324DD"/>
    <w:rsid w:val="002332C5"/>
    <w:rsid w:val="0023334F"/>
    <w:rsid w:val="0023539A"/>
    <w:rsid w:val="00236C15"/>
    <w:rsid w:val="00242149"/>
    <w:rsid w:val="0024262D"/>
    <w:rsid w:val="00243BC3"/>
    <w:rsid w:val="00244CE8"/>
    <w:rsid w:val="00245908"/>
    <w:rsid w:val="002460F0"/>
    <w:rsid w:val="0025098C"/>
    <w:rsid w:val="0025182D"/>
    <w:rsid w:val="00254296"/>
    <w:rsid w:val="002548F8"/>
    <w:rsid w:val="0025574C"/>
    <w:rsid w:val="0025661F"/>
    <w:rsid w:val="00256877"/>
    <w:rsid w:val="002613C8"/>
    <w:rsid w:val="00262A6B"/>
    <w:rsid w:val="00262D40"/>
    <w:rsid w:val="00263A54"/>
    <w:rsid w:val="00263C9A"/>
    <w:rsid w:val="00264202"/>
    <w:rsid w:val="0026531A"/>
    <w:rsid w:val="0026533C"/>
    <w:rsid w:val="0026600A"/>
    <w:rsid w:val="00266531"/>
    <w:rsid w:val="0026692C"/>
    <w:rsid w:val="00270834"/>
    <w:rsid w:val="00272BC1"/>
    <w:rsid w:val="00275E90"/>
    <w:rsid w:val="00277715"/>
    <w:rsid w:val="002810A5"/>
    <w:rsid w:val="0028191D"/>
    <w:rsid w:val="00281E7F"/>
    <w:rsid w:val="00282A77"/>
    <w:rsid w:val="00285571"/>
    <w:rsid w:val="00285C45"/>
    <w:rsid w:val="0028649D"/>
    <w:rsid w:val="002869B0"/>
    <w:rsid w:val="00286AA4"/>
    <w:rsid w:val="00286F51"/>
    <w:rsid w:val="0028732C"/>
    <w:rsid w:val="00287B98"/>
    <w:rsid w:val="00291347"/>
    <w:rsid w:val="00293216"/>
    <w:rsid w:val="002939C5"/>
    <w:rsid w:val="00296B56"/>
    <w:rsid w:val="00297168"/>
    <w:rsid w:val="00297E2B"/>
    <w:rsid w:val="002A0478"/>
    <w:rsid w:val="002A1EB4"/>
    <w:rsid w:val="002A398A"/>
    <w:rsid w:val="002A4154"/>
    <w:rsid w:val="002A41E7"/>
    <w:rsid w:val="002B0791"/>
    <w:rsid w:val="002B1376"/>
    <w:rsid w:val="002B14E7"/>
    <w:rsid w:val="002B245D"/>
    <w:rsid w:val="002B51CC"/>
    <w:rsid w:val="002B5558"/>
    <w:rsid w:val="002B5A07"/>
    <w:rsid w:val="002B5A31"/>
    <w:rsid w:val="002B5D31"/>
    <w:rsid w:val="002B5FA2"/>
    <w:rsid w:val="002B6E6A"/>
    <w:rsid w:val="002C007D"/>
    <w:rsid w:val="002C1070"/>
    <w:rsid w:val="002C1255"/>
    <w:rsid w:val="002C1314"/>
    <w:rsid w:val="002C17EE"/>
    <w:rsid w:val="002C2A84"/>
    <w:rsid w:val="002C3734"/>
    <w:rsid w:val="002C5177"/>
    <w:rsid w:val="002C5715"/>
    <w:rsid w:val="002C71D5"/>
    <w:rsid w:val="002C7695"/>
    <w:rsid w:val="002C7B36"/>
    <w:rsid w:val="002D0156"/>
    <w:rsid w:val="002D2E14"/>
    <w:rsid w:val="002D4AF9"/>
    <w:rsid w:val="002D4E89"/>
    <w:rsid w:val="002D557C"/>
    <w:rsid w:val="002D5B76"/>
    <w:rsid w:val="002D5E2D"/>
    <w:rsid w:val="002D64E7"/>
    <w:rsid w:val="002D7C64"/>
    <w:rsid w:val="002E0FE4"/>
    <w:rsid w:val="002E186F"/>
    <w:rsid w:val="002E3637"/>
    <w:rsid w:val="002E36FD"/>
    <w:rsid w:val="002E527F"/>
    <w:rsid w:val="002E52AD"/>
    <w:rsid w:val="002E575A"/>
    <w:rsid w:val="002E5CDF"/>
    <w:rsid w:val="002E5EA0"/>
    <w:rsid w:val="002E6831"/>
    <w:rsid w:val="002F38EA"/>
    <w:rsid w:val="002F42CB"/>
    <w:rsid w:val="002F4C8E"/>
    <w:rsid w:val="002F4DD8"/>
    <w:rsid w:val="003012DE"/>
    <w:rsid w:val="00301311"/>
    <w:rsid w:val="00301382"/>
    <w:rsid w:val="0030358F"/>
    <w:rsid w:val="003037AB"/>
    <w:rsid w:val="0030421C"/>
    <w:rsid w:val="00304E77"/>
    <w:rsid w:val="0030648D"/>
    <w:rsid w:val="003067B5"/>
    <w:rsid w:val="00306EBB"/>
    <w:rsid w:val="003079D5"/>
    <w:rsid w:val="00312294"/>
    <w:rsid w:val="00312485"/>
    <w:rsid w:val="00312F3E"/>
    <w:rsid w:val="00313548"/>
    <w:rsid w:val="00313D42"/>
    <w:rsid w:val="00314344"/>
    <w:rsid w:val="00315ED2"/>
    <w:rsid w:val="00316C65"/>
    <w:rsid w:val="0032008B"/>
    <w:rsid w:val="00322130"/>
    <w:rsid w:val="00322CBB"/>
    <w:rsid w:val="00322F4C"/>
    <w:rsid w:val="003235B8"/>
    <w:rsid w:val="0032554D"/>
    <w:rsid w:val="003265D2"/>
    <w:rsid w:val="003269A9"/>
    <w:rsid w:val="00326E59"/>
    <w:rsid w:val="00330458"/>
    <w:rsid w:val="003319D5"/>
    <w:rsid w:val="00331B6D"/>
    <w:rsid w:val="00333FF7"/>
    <w:rsid w:val="003341CB"/>
    <w:rsid w:val="00334CBC"/>
    <w:rsid w:val="0033511A"/>
    <w:rsid w:val="00335823"/>
    <w:rsid w:val="0033671A"/>
    <w:rsid w:val="00336C60"/>
    <w:rsid w:val="00337D19"/>
    <w:rsid w:val="0034021B"/>
    <w:rsid w:val="00340DA6"/>
    <w:rsid w:val="00341618"/>
    <w:rsid w:val="00342220"/>
    <w:rsid w:val="003423A9"/>
    <w:rsid w:val="0034288E"/>
    <w:rsid w:val="00342B0A"/>
    <w:rsid w:val="00343023"/>
    <w:rsid w:val="00343796"/>
    <w:rsid w:val="0034386D"/>
    <w:rsid w:val="00343BC2"/>
    <w:rsid w:val="00344EB0"/>
    <w:rsid w:val="0034506E"/>
    <w:rsid w:val="00351A4A"/>
    <w:rsid w:val="0035218A"/>
    <w:rsid w:val="003523A3"/>
    <w:rsid w:val="003525BF"/>
    <w:rsid w:val="00353609"/>
    <w:rsid w:val="00353BC8"/>
    <w:rsid w:val="00353D17"/>
    <w:rsid w:val="00354B83"/>
    <w:rsid w:val="00355445"/>
    <w:rsid w:val="00357382"/>
    <w:rsid w:val="003617CF"/>
    <w:rsid w:val="003618CE"/>
    <w:rsid w:val="00361A03"/>
    <w:rsid w:val="00361FE0"/>
    <w:rsid w:val="003628B8"/>
    <w:rsid w:val="00362B89"/>
    <w:rsid w:val="00363962"/>
    <w:rsid w:val="00364839"/>
    <w:rsid w:val="003656E1"/>
    <w:rsid w:val="00365F0A"/>
    <w:rsid w:val="003660A0"/>
    <w:rsid w:val="003676EC"/>
    <w:rsid w:val="00370B0A"/>
    <w:rsid w:val="0037106B"/>
    <w:rsid w:val="003711D2"/>
    <w:rsid w:val="00371F01"/>
    <w:rsid w:val="0037223E"/>
    <w:rsid w:val="003723EE"/>
    <w:rsid w:val="0037254C"/>
    <w:rsid w:val="00372A3C"/>
    <w:rsid w:val="0037549E"/>
    <w:rsid w:val="003756B5"/>
    <w:rsid w:val="003770A2"/>
    <w:rsid w:val="003773E5"/>
    <w:rsid w:val="00380F6B"/>
    <w:rsid w:val="00381152"/>
    <w:rsid w:val="003830FB"/>
    <w:rsid w:val="00386F7F"/>
    <w:rsid w:val="00387D2F"/>
    <w:rsid w:val="00390C6C"/>
    <w:rsid w:val="00391C3F"/>
    <w:rsid w:val="0039269A"/>
    <w:rsid w:val="00392A82"/>
    <w:rsid w:val="00392EF1"/>
    <w:rsid w:val="003A20BF"/>
    <w:rsid w:val="003A30F8"/>
    <w:rsid w:val="003A49FB"/>
    <w:rsid w:val="003A4ED2"/>
    <w:rsid w:val="003A6395"/>
    <w:rsid w:val="003A70C7"/>
    <w:rsid w:val="003A74E7"/>
    <w:rsid w:val="003A7A9B"/>
    <w:rsid w:val="003B25E9"/>
    <w:rsid w:val="003B2AE6"/>
    <w:rsid w:val="003B314D"/>
    <w:rsid w:val="003B34DC"/>
    <w:rsid w:val="003B4933"/>
    <w:rsid w:val="003B54F5"/>
    <w:rsid w:val="003B55B3"/>
    <w:rsid w:val="003B5693"/>
    <w:rsid w:val="003B6B14"/>
    <w:rsid w:val="003B7D0B"/>
    <w:rsid w:val="003C1702"/>
    <w:rsid w:val="003C2FA8"/>
    <w:rsid w:val="003C327F"/>
    <w:rsid w:val="003C46E6"/>
    <w:rsid w:val="003C4977"/>
    <w:rsid w:val="003C699B"/>
    <w:rsid w:val="003C7C8A"/>
    <w:rsid w:val="003D01A3"/>
    <w:rsid w:val="003D03A8"/>
    <w:rsid w:val="003D1546"/>
    <w:rsid w:val="003D167C"/>
    <w:rsid w:val="003D1778"/>
    <w:rsid w:val="003D1E2D"/>
    <w:rsid w:val="003D2285"/>
    <w:rsid w:val="003D2B48"/>
    <w:rsid w:val="003D2C04"/>
    <w:rsid w:val="003D331A"/>
    <w:rsid w:val="003D47B6"/>
    <w:rsid w:val="003D5738"/>
    <w:rsid w:val="003D5B6A"/>
    <w:rsid w:val="003D6733"/>
    <w:rsid w:val="003E033C"/>
    <w:rsid w:val="003E1531"/>
    <w:rsid w:val="003E2256"/>
    <w:rsid w:val="003E2588"/>
    <w:rsid w:val="003E31ED"/>
    <w:rsid w:val="003E3638"/>
    <w:rsid w:val="003E3C3E"/>
    <w:rsid w:val="003E4570"/>
    <w:rsid w:val="003E594D"/>
    <w:rsid w:val="003E5E45"/>
    <w:rsid w:val="003E6788"/>
    <w:rsid w:val="003F061A"/>
    <w:rsid w:val="003F0654"/>
    <w:rsid w:val="003F0C1C"/>
    <w:rsid w:val="003F0DBD"/>
    <w:rsid w:val="003F3D74"/>
    <w:rsid w:val="003F3F08"/>
    <w:rsid w:val="003F4428"/>
    <w:rsid w:val="003F4879"/>
    <w:rsid w:val="003F4DD8"/>
    <w:rsid w:val="003F4E13"/>
    <w:rsid w:val="003F5674"/>
    <w:rsid w:val="003F5842"/>
    <w:rsid w:val="00400B55"/>
    <w:rsid w:val="0040186D"/>
    <w:rsid w:val="00404BE2"/>
    <w:rsid w:val="0040543D"/>
    <w:rsid w:val="00405C3B"/>
    <w:rsid w:val="00406AF4"/>
    <w:rsid w:val="00406D72"/>
    <w:rsid w:val="0041305E"/>
    <w:rsid w:val="00415919"/>
    <w:rsid w:val="00415B76"/>
    <w:rsid w:val="00415F7A"/>
    <w:rsid w:val="00417350"/>
    <w:rsid w:val="004173F2"/>
    <w:rsid w:val="00417645"/>
    <w:rsid w:val="00420BBC"/>
    <w:rsid w:val="00420C9A"/>
    <w:rsid w:val="004237E0"/>
    <w:rsid w:val="00423C56"/>
    <w:rsid w:val="004255C5"/>
    <w:rsid w:val="0042676E"/>
    <w:rsid w:val="00430008"/>
    <w:rsid w:val="00430CA9"/>
    <w:rsid w:val="0043209F"/>
    <w:rsid w:val="00433079"/>
    <w:rsid w:val="00433377"/>
    <w:rsid w:val="00433B9D"/>
    <w:rsid w:val="00434C65"/>
    <w:rsid w:val="00435429"/>
    <w:rsid w:val="00437350"/>
    <w:rsid w:val="004409BF"/>
    <w:rsid w:val="00440C12"/>
    <w:rsid w:val="00441686"/>
    <w:rsid w:val="00441B26"/>
    <w:rsid w:val="004435D7"/>
    <w:rsid w:val="00443C21"/>
    <w:rsid w:val="004443F4"/>
    <w:rsid w:val="004461E0"/>
    <w:rsid w:val="004477E6"/>
    <w:rsid w:val="00447CA4"/>
    <w:rsid w:val="004505B9"/>
    <w:rsid w:val="00450E82"/>
    <w:rsid w:val="00450F56"/>
    <w:rsid w:val="004512C0"/>
    <w:rsid w:val="00451C71"/>
    <w:rsid w:val="004541DB"/>
    <w:rsid w:val="004554AB"/>
    <w:rsid w:val="00456134"/>
    <w:rsid w:val="0045736C"/>
    <w:rsid w:val="00457F7A"/>
    <w:rsid w:val="0046079B"/>
    <w:rsid w:val="004620C6"/>
    <w:rsid w:val="00462CA8"/>
    <w:rsid w:val="00463172"/>
    <w:rsid w:val="004631BF"/>
    <w:rsid w:val="00463446"/>
    <w:rsid w:val="00463718"/>
    <w:rsid w:val="004641BE"/>
    <w:rsid w:val="004652D1"/>
    <w:rsid w:val="004661CC"/>
    <w:rsid w:val="0046791D"/>
    <w:rsid w:val="00467EAC"/>
    <w:rsid w:val="004709F0"/>
    <w:rsid w:val="00470C6E"/>
    <w:rsid w:val="00471503"/>
    <w:rsid w:val="00473AED"/>
    <w:rsid w:val="00474C81"/>
    <w:rsid w:val="004755C8"/>
    <w:rsid w:val="00475ACB"/>
    <w:rsid w:val="00475D0D"/>
    <w:rsid w:val="0047709F"/>
    <w:rsid w:val="004771DB"/>
    <w:rsid w:val="004775E9"/>
    <w:rsid w:val="00477984"/>
    <w:rsid w:val="00480EFF"/>
    <w:rsid w:val="00481050"/>
    <w:rsid w:val="00481443"/>
    <w:rsid w:val="00482017"/>
    <w:rsid w:val="004834CD"/>
    <w:rsid w:val="0048533B"/>
    <w:rsid w:val="00485729"/>
    <w:rsid w:val="00485DA3"/>
    <w:rsid w:val="00490410"/>
    <w:rsid w:val="00495853"/>
    <w:rsid w:val="00496BD8"/>
    <w:rsid w:val="00496E7E"/>
    <w:rsid w:val="004A1B89"/>
    <w:rsid w:val="004A1BD8"/>
    <w:rsid w:val="004A270B"/>
    <w:rsid w:val="004A3EF8"/>
    <w:rsid w:val="004A475E"/>
    <w:rsid w:val="004A54E7"/>
    <w:rsid w:val="004A5992"/>
    <w:rsid w:val="004A5B0F"/>
    <w:rsid w:val="004A6C59"/>
    <w:rsid w:val="004A6DBC"/>
    <w:rsid w:val="004B0308"/>
    <w:rsid w:val="004B064E"/>
    <w:rsid w:val="004B27AC"/>
    <w:rsid w:val="004B383D"/>
    <w:rsid w:val="004B4135"/>
    <w:rsid w:val="004B5900"/>
    <w:rsid w:val="004B5FC1"/>
    <w:rsid w:val="004B621A"/>
    <w:rsid w:val="004B68E8"/>
    <w:rsid w:val="004B7CB0"/>
    <w:rsid w:val="004C029B"/>
    <w:rsid w:val="004C2199"/>
    <w:rsid w:val="004C3983"/>
    <w:rsid w:val="004C61D2"/>
    <w:rsid w:val="004D1E23"/>
    <w:rsid w:val="004D207F"/>
    <w:rsid w:val="004D3C25"/>
    <w:rsid w:val="004D3FA3"/>
    <w:rsid w:val="004D41C7"/>
    <w:rsid w:val="004D425B"/>
    <w:rsid w:val="004D4E3D"/>
    <w:rsid w:val="004D537B"/>
    <w:rsid w:val="004D5C14"/>
    <w:rsid w:val="004D7201"/>
    <w:rsid w:val="004D7766"/>
    <w:rsid w:val="004E0D58"/>
    <w:rsid w:val="004E2D7C"/>
    <w:rsid w:val="004E32AF"/>
    <w:rsid w:val="004E58C4"/>
    <w:rsid w:val="004E5BE0"/>
    <w:rsid w:val="004E61FE"/>
    <w:rsid w:val="004E73A0"/>
    <w:rsid w:val="004E7A8D"/>
    <w:rsid w:val="004E7FE2"/>
    <w:rsid w:val="004F08A0"/>
    <w:rsid w:val="004F26F4"/>
    <w:rsid w:val="004F4249"/>
    <w:rsid w:val="004F5044"/>
    <w:rsid w:val="004F517B"/>
    <w:rsid w:val="004F5911"/>
    <w:rsid w:val="004F65FB"/>
    <w:rsid w:val="0050098B"/>
    <w:rsid w:val="005014D1"/>
    <w:rsid w:val="00503DEC"/>
    <w:rsid w:val="00506E30"/>
    <w:rsid w:val="0050703E"/>
    <w:rsid w:val="00507848"/>
    <w:rsid w:val="005113E0"/>
    <w:rsid w:val="0051158E"/>
    <w:rsid w:val="00513FA8"/>
    <w:rsid w:val="005142CA"/>
    <w:rsid w:val="0051494B"/>
    <w:rsid w:val="00516B0F"/>
    <w:rsid w:val="00517897"/>
    <w:rsid w:val="00520863"/>
    <w:rsid w:val="00520E5B"/>
    <w:rsid w:val="00522D05"/>
    <w:rsid w:val="00522D39"/>
    <w:rsid w:val="00525044"/>
    <w:rsid w:val="005265DC"/>
    <w:rsid w:val="00526B17"/>
    <w:rsid w:val="00526CF1"/>
    <w:rsid w:val="00526EEB"/>
    <w:rsid w:val="005272B3"/>
    <w:rsid w:val="00532C81"/>
    <w:rsid w:val="00532DF6"/>
    <w:rsid w:val="005341FB"/>
    <w:rsid w:val="005343E2"/>
    <w:rsid w:val="00534449"/>
    <w:rsid w:val="0053506B"/>
    <w:rsid w:val="00536619"/>
    <w:rsid w:val="00536ED6"/>
    <w:rsid w:val="00542F41"/>
    <w:rsid w:val="0054315F"/>
    <w:rsid w:val="00544119"/>
    <w:rsid w:val="00544ABC"/>
    <w:rsid w:val="005504F1"/>
    <w:rsid w:val="0055112A"/>
    <w:rsid w:val="005525B0"/>
    <w:rsid w:val="005527E1"/>
    <w:rsid w:val="00554168"/>
    <w:rsid w:val="00554468"/>
    <w:rsid w:val="00554AB6"/>
    <w:rsid w:val="00554BE4"/>
    <w:rsid w:val="005553C4"/>
    <w:rsid w:val="0055584C"/>
    <w:rsid w:val="00563C87"/>
    <w:rsid w:val="005642B6"/>
    <w:rsid w:val="00564BF7"/>
    <w:rsid w:val="00565FB4"/>
    <w:rsid w:val="0056734C"/>
    <w:rsid w:val="005715DA"/>
    <w:rsid w:val="00571D16"/>
    <w:rsid w:val="005732E6"/>
    <w:rsid w:val="00573526"/>
    <w:rsid w:val="00573600"/>
    <w:rsid w:val="00576DD5"/>
    <w:rsid w:val="00581529"/>
    <w:rsid w:val="005816D2"/>
    <w:rsid w:val="005841A3"/>
    <w:rsid w:val="00584D62"/>
    <w:rsid w:val="005851F4"/>
    <w:rsid w:val="00585A9E"/>
    <w:rsid w:val="005860DC"/>
    <w:rsid w:val="0058668C"/>
    <w:rsid w:val="00587273"/>
    <w:rsid w:val="005912A5"/>
    <w:rsid w:val="005915D0"/>
    <w:rsid w:val="005916C9"/>
    <w:rsid w:val="00591A1F"/>
    <w:rsid w:val="005928D9"/>
    <w:rsid w:val="00593E9B"/>
    <w:rsid w:val="005948E6"/>
    <w:rsid w:val="00594E68"/>
    <w:rsid w:val="00594EA7"/>
    <w:rsid w:val="0059682A"/>
    <w:rsid w:val="005969A1"/>
    <w:rsid w:val="00597E6D"/>
    <w:rsid w:val="005A0339"/>
    <w:rsid w:val="005A2CCC"/>
    <w:rsid w:val="005A3A21"/>
    <w:rsid w:val="005A3D10"/>
    <w:rsid w:val="005A4723"/>
    <w:rsid w:val="005A4846"/>
    <w:rsid w:val="005A4D51"/>
    <w:rsid w:val="005A4E4C"/>
    <w:rsid w:val="005A521F"/>
    <w:rsid w:val="005A5849"/>
    <w:rsid w:val="005A613B"/>
    <w:rsid w:val="005A6D2B"/>
    <w:rsid w:val="005A78D9"/>
    <w:rsid w:val="005B1A02"/>
    <w:rsid w:val="005B2057"/>
    <w:rsid w:val="005B3AFD"/>
    <w:rsid w:val="005B505F"/>
    <w:rsid w:val="005B509D"/>
    <w:rsid w:val="005B5D3E"/>
    <w:rsid w:val="005B5D5A"/>
    <w:rsid w:val="005C04C3"/>
    <w:rsid w:val="005C0749"/>
    <w:rsid w:val="005C2BB3"/>
    <w:rsid w:val="005C34D4"/>
    <w:rsid w:val="005C3C59"/>
    <w:rsid w:val="005C400D"/>
    <w:rsid w:val="005C5086"/>
    <w:rsid w:val="005C5578"/>
    <w:rsid w:val="005C60E0"/>
    <w:rsid w:val="005C7ABF"/>
    <w:rsid w:val="005C7B5F"/>
    <w:rsid w:val="005D0817"/>
    <w:rsid w:val="005D1439"/>
    <w:rsid w:val="005D2EF2"/>
    <w:rsid w:val="005D3CCE"/>
    <w:rsid w:val="005D6AAA"/>
    <w:rsid w:val="005D7459"/>
    <w:rsid w:val="005E071A"/>
    <w:rsid w:val="005E087F"/>
    <w:rsid w:val="005E0E57"/>
    <w:rsid w:val="005E3461"/>
    <w:rsid w:val="005E47A6"/>
    <w:rsid w:val="005E68AB"/>
    <w:rsid w:val="005F2FEB"/>
    <w:rsid w:val="005F367B"/>
    <w:rsid w:val="005F3ECF"/>
    <w:rsid w:val="005F5138"/>
    <w:rsid w:val="005F51F7"/>
    <w:rsid w:val="005F5797"/>
    <w:rsid w:val="005F63C1"/>
    <w:rsid w:val="005F7899"/>
    <w:rsid w:val="006047B3"/>
    <w:rsid w:val="00605C83"/>
    <w:rsid w:val="0060610F"/>
    <w:rsid w:val="00606AE3"/>
    <w:rsid w:val="0060770F"/>
    <w:rsid w:val="006102B7"/>
    <w:rsid w:val="00610868"/>
    <w:rsid w:val="006108B9"/>
    <w:rsid w:val="00611015"/>
    <w:rsid w:val="00611CD3"/>
    <w:rsid w:val="00611F9A"/>
    <w:rsid w:val="0061288C"/>
    <w:rsid w:val="006130F3"/>
    <w:rsid w:val="00615660"/>
    <w:rsid w:val="0061591E"/>
    <w:rsid w:val="00615DC6"/>
    <w:rsid w:val="00616AC6"/>
    <w:rsid w:val="00620864"/>
    <w:rsid w:val="00622A9D"/>
    <w:rsid w:val="00624452"/>
    <w:rsid w:val="00624FFC"/>
    <w:rsid w:val="00625056"/>
    <w:rsid w:val="00625A40"/>
    <w:rsid w:val="0062621F"/>
    <w:rsid w:val="006262A5"/>
    <w:rsid w:val="006300D2"/>
    <w:rsid w:val="00631771"/>
    <w:rsid w:val="00631F31"/>
    <w:rsid w:val="00632F07"/>
    <w:rsid w:val="00634D78"/>
    <w:rsid w:val="00636235"/>
    <w:rsid w:val="00636779"/>
    <w:rsid w:val="00636A3E"/>
    <w:rsid w:val="00640F3E"/>
    <w:rsid w:val="00641728"/>
    <w:rsid w:val="00641F82"/>
    <w:rsid w:val="0064308A"/>
    <w:rsid w:val="00647E53"/>
    <w:rsid w:val="00650A05"/>
    <w:rsid w:val="00650AE1"/>
    <w:rsid w:val="00651B7E"/>
    <w:rsid w:val="00651ECC"/>
    <w:rsid w:val="00652B32"/>
    <w:rsid w:val="00654C67"/>
    <w:rsid w:val="00657163"/>
    <w:rsid w:val="00657F99"/>
    <w:rsid w:val="006602C8"/>
    <w:rsid w:val="00660B29"/>
    <w:rsid w:val="00663328"/>
    <w:rsid w:val="0066437A"/>
    <w:rsid w:val="0066449F"/>
    <w:rsid w:val="00664BCF"/>
    <w:rsid w:val="00666470"/>
    <w:rsid w:val="00666490"/>
    <w:rsid w:val="00667A78"/>
    <w:rsid w:val="00670EBB"/>
    <w:rsid w:val="006719A2"/>
    <w:rsid w:val="00672F95"/>
    <w:rsid w:val="00673147"/>
    <w:rsid w:val="0067424E"/>
    <w:rsid w:val="00674CD9"/>
    <w:rsid w:val="0067500C"/>
    <w:rsid w:val="00675197"/>
    <w:rsid w:val="00675AA1"/>
    <w:rsid w:val="0067643C"/>
    <w:rsid w:val="00677931"/>
    <w:rsid w:val="00680051"/>
    <w:rsid w:val="00680BB0"/>
    <w:rsid w:val="00680E4D"/>
    <w:rsid w:val="00681522"/>
    <w:rsid w:val="00682261"/>
    <w:rsid w:val="006823F2"/>
    <w:rsid w:val="00682661"/>
    <w:rsid w:val="0068391B"/>
    <w:rsid w:val="006840A9"/>
    <w:rsid w:val="006847A0"/>
    <w:rsid w:val="00684B6A"/>
    <w:rsid w:val="006869D4"/>
    <w:rsid w:val="00686A96"/>
    <w:rsid w:val="00686C69"/>
    <w:rsid w:val="00690733"/>
    <w:rsid w:val="006911F2"/>
    <w:rsid w:val="00692CA8"/>
    <w:rsid w:val="0069359D"/>
    <w:rsid w:val="00693878"/>
    <w:rsid w:val="00693A45"/>
    <w:rsid w:val="00695722"/>
    <w:rsid w:val="00695986"/>
    <w:rsid w:val="006A19D6"/>
    <w:rsid w:val="006A1BDB"/>
    <w:rsid w:val="006A2560"/>
    <w:rsid w:val="006A354D"/>
    <w:rsid w:val="006A43A3"/>
    <w:rsid w:val="006A486B"/>
    <w:rsid w:val="006A48D9"/>
    <w:rsid w:val="006A50B3"/>
    <w:rsid w:val="006A534A"/>
    <w:rsid w:val="006A5F7E"/>
    <w:rsid w:val="006A69EC"/>
    <w:rsid w:val="006A7478"/>
    <w:rsid w:val="006A7F17"/>
    <w:rsid w:val="006B057D"/>
    <w:rsid w:val="006B0A50"/>
    <w:rsid w:val="006B3C67"/>
    <w:rsid w:val="006B465B"/>
    <w:rsid w:val="006B6D30"/>
    <w:rsid w:val="006C18DC"/>
    <w:rsid w:val="006C1BD9"/>
    <w:rsid w:val="006C21D1"/>
    <w:rsid w:val="006C2765"/>
    <w:rsid w:val="006C4626"/>
    <w:rsid w:val="006C5237"/>
    <w:rsid w:val="006C5647"/>
    <w:rsid w:val="006C618A"/>
    <w:rsid w:val="006D02FB"/>
    <w:rsid w:val="006D1003"/>
    <w:rsid w:val="006D1704"/>
    <w:rsid w:val="006D288A"/>
    <w:rsid w:val="006D3C31"/>
    <w:rsid w:val="006D56F6"/>
    <w:rsid w:val="006D5D6A"/>
    <w:rsid w:val="006D6C8E"/>
    <w:rsid w:val="006D7740"/>
    <w:rsid w:val="006D7905"/>
    <w:rsid w:val="006E0080"/>
    <w:rsid w:val="006E1668"/>
    <w:rsid w:val="006E1D4C"/>
    <w:rsid w:val="006E21DB"/>
    <w:rsid w:val="006E2C18"/>
    <w:rsid w:val="006E4772"/>
    <w:rsid w:val="006E4EC7"/>
    <w:rsid w:val="006E5140"/>
    <w:rsid w:val="006E51D8"/>
    <w:rsid w:val="006E55DD"/>
    <w:rsid w:val="006E5852"/>
    <w:rsid w:val="006F0A60"/>
    <w:rsid w:val="006F0E9A"/>
    <w:rsid w:val="006F358A"/>
    <w:rsid w:val="006F42CD"/>
    <w:rsid w:val="006F4476"/>
    <w:rsid w:val="006F4DBF"/>
    <w:rsid w:val="006F5982"/>
    <w:rsid w:val="006F6383"/>
    <w:rsid w:val="006F655C"/>
    <w:rsid w:val="006F6AFB"/>
    <w:rsid w:val="006F6BB6"/>
    <w:rsid w:val="006F734C"/>
    <w:rsid w:val="006F7FBE"/>
    <w:rsid w:val="00700BA3"/>
    <w:rsid w:val="007026EF"/>
    <w:rsid w:val="00703EED"/>
    <w:rsid w:val="00703F80"/>
    <w:rsid w:val="00705169"/>
    <w:rsid w:val="00707189"/>
    <w:rsid w:val="007073E6"/>
    <w:rsid w:val="00707D16"/>
    <w:rsid w:val="007107F7"/>
    <w:rsid w:val="0071135C"/>
    <w:rsid w:val="0071169F"/>
    <w:rsid w:val="007139E7"/>
    <w:rsid w:val="00714A1D"/>
    <w:rsid w:val="007152D0"/>
    <w:rsid w:val="007158A3"/>
    <w:rsid w:val="00716B26"/>
    <w:rsid w:val="00716C55"/>
    <w:rsid w:val="0072012C"/>
    <w:rsid w:val="007221C2"/>
    <w:rsid w:val="007229CB"/>
    <w:rsid w:val="00723FF4"/>
    <w:rsid w:val="0072408C"/>
    <w:rsid w:val="00725D95"/>
    <w:rsid w:val="0072678E"/>
    <w:rsid w:val="00730701"/>
    <w:rsid w:val="00730C2F"/>
    <w:rsid w:val="007310A4"/>
    <w:rsid w:val="007321D2"/>
    <w:rsid w:val="00733633"/>
    <w:rsid w:val="00733775"/>
    <w:rsid w:val="00734504"/>
    <w:rsid w:val="00734CDD"/>
    <w:rsid w:val="00736A00"/>
    <w:rsid w:val="0073720D"/>
    <w:rsid w:val="00737ECA"/>
    <w:rsid w:val="00740EAF"/>
    <w:rsid w:val="00742B30"/>
    <w:rsid w:val="00745B04"/>
    <w:rsid w:val="00746EE4"/>
    <w:rsid w:val="00747434"/>
    <w:rsid w:val="00747EF3"/>
    <w:rsid w:val="00750777"/>
    <w:rsid w:val="007513AF"/>
    <w:rsid w:val="00752FBB"/>
    <w:rsid w:val="00753450"/>
    <w:rsid w:val="00754EED"/>
    <w:rsid w:val="00755976"/>
    <w:rsid w:val="00757359"/>
    <w:rsid w:val="00757668"/>
    <w:rsid w:val="007577CC"/>
    <w:rsid w:val="00761D4D"/>
    <w:rsid w:val="00763F2E"/>
    <w:rsid w:val="00764E80"/>
    <w:rsid w:val="00765B43"/>
    <w:rsid w:val="00766440"/>
    <w:rsid w:val="00767668"/>
    <w:rsid w:val="00773A91"/>
    <w:rsid w:val="0077404C"/>
    <w:rsid w:val="007756AA"/>
    <w:rsid w:val="007758FB"/>
    <w:rsid w:val="0077684A"/>
    <w:rsid w:val="0077684F"/>
    <w:rsid w:val="00777544"/>
    <w:rsid w:val="00781881"/>
    <w:rsid w:val="00783C0A"/>
    <w:rsid w:val="007853C2"/>
    <w:rsid w:val="007855A8"/>
    <w:rsid w:val="00787091"/>
    <w:rsid w:val="00787A56"/>
    <w:rsid w:val="007926D6"/>
    <w:rsid w:val="0079623C"/>
    <w:rsid w:val="00796773"/>
    <w:rsid w:val="007976C9"/>
    <w:rsid w:val="00797A08"/>
    <w:rsid w:val="007A057F"/>
    <w:rsid w:val="007A1AD5"/>
    <w:rsid w:val="007A2BB5"/>
    <w:rsid w:val="007A506F"/>
    <w:rsid w:val="007A5335"/>
    <w:rsid w:val="007A5564"/>
    <w:rsid w:val="007A5571"/>
    <w:rsid w:val="007A6CED"/>
    <w:rsid w:val="007B2780"/>
    <w:rsid w:val="007B2DED"/>
    <w:rsid w:val="007B3B53"/>
    <w:rsid w:val="007B5E74"/>
    <w:rsid w:val="007B6151"/>
    <w:rsid w:val="007B6AAE"/>
    <w:rsid w:val="007C1653"/>
    <w:rsid w:val="007C33AA"/>
    <w:rsid w:val="007D2C36"/>
    <w:rsid w:val="007D3BE4"/>
    <w:rsid w:val="007D4374"/>
    <w:rsid w:val="007D4ADA"/>
    <w:rsid w:val="007D4F8B"/>
    <w:rsid w:val="007D5357"/>
    <w:rsid w:val="007D62E7"/>
    <w:rsid w:val="007D791E"/>
    <w:rsid w:val="007E098C"/>
    <w:rsid w:val="007E1CE8"/>
    <w:rsid w:val="007E3042"/>
    <w:rsid w:val="007E312F"/>
    <w:rsid w:val="007E3E66"/>
    <w:rsid w:val="007E3F21"/>
    <w:rsid w:val="007E6CC1"/>
    <w:rsid w:val="007E794E"/>
    <w:rsid w:val="007F020E"/>
    <w:rsid w:val="007F139F"/>
    <w:rsid w:val="007F1453"/>
    <w:rsid w:val="007F1A7F"/>
    <w:rsid w:val="007F2722"/>
    <w:rsid w:val="007F281B"/>
    <w:rsid w:val="007F3BAE"/>
    <w:rsid w:val="007F3DFF"/>
    <w:rsid w:val="007F3EC4"/>
    <w:rsid w:val="007F58A6"/>
    <w:rsid w:val="008020B0"/>
    <w:rsid w:val="008042A0"/>
    <w:rsid w:val="008057D2"/>
    <w:rsid w:val="00806449"/>
    <w:rsid w:val="0080796B"/>
    <w:rsid w:val="00810F6E"/>
    <w:rsid w:val="00811120"/>
    <w:rsid w:val="0081198C"/>
    <w:rsid w:val="00812850"/>
    <w:rsid w:val="00812CA0"/>
    <w:rsid w:val="0081356D"/>
    <w:rsid w:val="00814387"/>
    <w:rsid w:val="008151C6"/>
    <w:rsid w:val="00817114"/>
    <w:rsid w:val="0081787C"/>
    <w:rsid w:val="008179BD"/>
    <w:rsid w:val="008203BA"/>
    <w:rsid w:val="008209CA"/>
    <w:rsid w:val="0082153B"/>
    <w:rsid w:val="00825F98"/>
    <w:rsid w:val="00826E70"/>
    <w:rsid w:val="00827FD5"/>
    <w:rsid w:val="00830273"/>
    <w:rsid w:val="00830486"/>
    <w:rsid w:val="00830815"/>
    <w:rsid w:val="00830FFB"/>
    <w:rsid w:val="00831F80"/>
    <w:rsid w:val="0083241A"/>
    <w:rsid w:val="008327B9"/>
    <w:rsid w:val="008329C1"/>
    <w:rsid w:val="0083318B"/>
    <w:rsid w:val="0083371F"/>
    <w:rsid w:val="00834D95"/>
    <w:rsid w:val="008357D2"/>
    <w:rsid w:val="00835868"/>
    <w:rsid w:val="00835FB1"/>
    <w:rsid w:val="00836D30"/>
    <w:rsid w:val="00840121"/>
    <w:rsid w:val="00842BF3"/>
    <w:rsid w:val="0084430C"/>
    <w:rsid w:val="00844982"/>
    <w:rsid w:val="008473A6"/>
    <w:rsid w:val="008509C7"/>
    <w:rsid w:val="00851C30"/>
    <w:rsid w:val="00852869"/>
    <w:rsid w:val="008536C2"/>
    <w:rsid w:val="00854874"/>
    <w:rsid w:val="00854883"/>
    <w:rsid w:val="00854C4A"/>
    <w:rsid w:val="008554AD"/>
    <w:rsid w:val="00860F3B"/>
    <w:rsid w:val="008611B6"/>
    <w:rsid w:val="00861275"/>
    <w:rsid w:val="0086128A"/>
    <w:rsid w:val="00861312"/>
    <w:rsid w:val="00862A3F"/>
    <w:rsid w:val="008642F7"/>
    <w:rsid w:val="008644AD"/>
    <w:rsid w:val="0086656D"/>
    <w:rsid w:val="00866685"/>
    <w:rsid w:val="00867670"/>
    <w:rsid w:val="008704E7"/>
    <w:rsid w:val="00870D30"/>
    <w:rsid w:val="00871F81"/>
    <w:rsid w:val="00872C9F"/>
    <w:rsid w:val="00872D5F"/>
    <w:rsid w:val="008733AF"/>
    <w:rsid w:val="00873760"/>
    <w:rsid w:val="00873B7D"/>
    <w:rsid w:val="00874211"/>
    <w:rsid w:val="00874FF3"/>
    <w:rsid w:val="00875131"/>
    <w:rsid w:val="0087559B"/>
    <w:rsid w:val="0087650F"/>
    <w:rsid w:val="00885204"/>
    <w:rsid w:val="00885927"/>
    <w:rsid w:val="00885D94"/>
    <w:rsid w:val="0089136D"/>
    <w:rsid w:val="008917DC"/>
    <w:rsid w:val="00891CD2"/>
    <w:rsid w:val="00892507"/>
    <w:rsid w:val="0089282C"/>
    <w:rsid w:val="008930C7"/>
    <w:rsid w:val="0089419E"/>
    <w:rsid w:val="00894509"/>
    <w:rsid w:val="00894D83"/>
    <w:rsid w:val="00895493"/>
    <w:rsid w:val="00895D03"/>
    <w:rsid w:val="00896D29"/>
    <w:rsid w:val="00897130"/>
    <w:rsid w:val="00897616"/>
    <w:rsid w:val="008A3694"/>
    <w:rsid w:val="008A49E5"/>
    <w:rsid w:val="008A4C1E"/>
    <w:rsid w:val="008A6B36"/>
    <w:rsid w:val="008A7011"/>
    <w:rsid w:val="008A7BC0"/>
    <w:rsid w:val="008B07C3"/>
    <w:rsid w:val="008B0FC6"/>
    <w:rsid w:val="008B5662"/>
    <w:rsid w:val="008B6919"/>
    <w:rsid w:val="008B76F9"/>
    <w:rsid w:val="008B7DF4"/>
    <w:rsid w:val="008C0BF0"/>
    <w:rsid w:val="008C2AD8"/>
    <w:rsid w:val="008C37EB"/>
    <w:rsid w:val="008C405D"/>
    <w:rsid w:val="008C47AF"/>
    <w:rsid w:val="008C4F6D"/>
    <w:rsid w:val="008D0E92"/>
    <w:rsid w:val="008D1B96"/>
    <w:rsid w:val="008D1EEF"/>
    <w:rsid w:val="008D2C1B"/>
    <w:rsid w:val="008D306B"/>
    <w:rsid w:val="008D383C"/>
    <w:rsid w:val="008D3DED"/>
    <w:rsid w:val="008D5FB2"/>
    <w:rsid w:val="008D61FA"/>
    <w:rsid w:val="008D65E0"/>
    <w:rsid w:val="008D6A08"/>
    <w:rsid w:val="008E083C"/>
    <w:rsid w:val="008E0B26"/>
    <w:rsid w:val="008E5B22"/>
    <w:rsid w:val="008E6310"/>
    <w:rsid w:val="008E6AC8"/>
    <w:rsid w:val="008E77B5"/>
    <w:rsid w:val="008F06A4"/>
    <w:rsid w:val="008F441C"/>
    <w:rsid w:val="008F4D96"/>
    <w:rsid w:val="008F4EB1"/>
    <w:rsid w:val="008F50F4"/>
    <w:rsid w:val="008F674C"/>
    <w:rsid w:val="008F747E"/>
    <w:rsid w:val="00900113"/>
    <w:rsid w:val="00900979"/>
    <w:rsid w:val="00901CD5"/>
    <w:rsid w:val="00904405"/>
    <w:rsid w:val="0090480D"/>
    <w:rsid w:val="00905A84"/>
    <w:rsid w:val="00906573"/>
    <w:rsid w:val="00906E76"/>
    <w:rsid w:val="00906F9A"/>
    <w:rsid w:val="00910F19"/>
    <w:rsid w:val="0091227C"/>
    <w:rsid w:val="00912E5E"/>
    <w:rsid w:val="0091407B"/>
    <w:rsid w:val="00915797"/>
    <w:rsid w:val="009157B1"/>
    <w:rsid w:val="009170E5"/>
    <w:rsid w:val="00922FF8"/>
    <w:rsid w:val="00923E14"/>
    <w:rsid w:val="00924E23"/>
    <w:rsid w:val="00925F53"/>
    <w:rsid w:val="009268AF"/>
    <w:rsid w:val="00926980"/>
    <w:rsid w:val="009269DF"/>
    <w:rsid w:val="00927331"/>
    <w:rsid w:val="00927762"/>
    <w:rsid w:val="00927D2A"/>
    <w:rsid w:val="00930DAB"/>
    <w:rsid w:val="00933BB7"/>
    <w:rsid w:val="00935238"/>
    <w:rsid w:val="00935954"/>
    <w:rsid w:val="009368D3"/>
    <w:rsid w:val="00936E5B"/>
    <w:rsid w:val="00937AE7"/>
    <w:rsid w:val="009401D0"/>
    <w:rsid w:val="00940AF9"/>
    <w:rsid w:val="009430E4"/>
    <w:rsid w:val="00943959"/>
    <w:rsid w:val="00944A6E"/>
    <w:rsid w:val="00944E99"/>
    <w:rsid w:val="009453A2"/>
    <w:rsid w:val="00945AAF"/>
    <w:rsid w:val="00945D15"/>
    <w:rsid w:val="00945FCF"/>
    <w:rsid w:val="00946BDF"/>
    <w:rsid w:val="00947CFE"/>
    <w:rsid w:val="009505E0"/>
    <w:rsid w:val="00950F7E"/>
    <w:rsid w:val="0095171A"/>
    <w:rsid w:val="00952090"/>
    <w:rsid w:val="009520F0"/>
    <w:rsid w:val="00952C54"/>
    <w:rsid w:val="0095313B"/>
    <w:rsid w:val="009532E3"/>
    <w:rsid w:val="00953549"/>
    <w:rsid w:val="00953613"/>
    <w:rsid w:val="00953AE5"/>
    <w:rsid w:val="00954469"/>
    <w:rsid w:val="0095493B"/>
    <w:rsid w:val="00954B59"/>
    <w:rsid w:val="00954EBA"/>
    <w:rsid w:val="0095514E"/>
    <w:rsid w:val="00955B7D"/>
    <w:rsid w:val="00956102"/>
    <w:rsid w:val="00956452"/>
    <w:rsid w:val="00962A6A"/>
    <w:rsid w:val="0096347A"/>
    <w:rsid w:val="00963B03"/>
    <w:rsid w:val="00967C83"/>
    <w:rsid w:val="00970250"/>
    <w:rsid w:val="00970493"/>
    <w:rsid w:val="0097094E"/>
    <w:rsid w:val="00971B0F"/>
    <w:rsid w:val="00974C7B"/>
    <w:rsid w:val="0097573C"/>
    <w:rsid w:val="00975D81"/>
    <w:rsid w:val="00977008"/>
    <w:rsid w:val="009772D1"/>
    <w:rsid w:val="009779CE"/>
    <w:rsid w:val="00980F95"/>
    <w:rsid w:val="0098339B"/>
    <w:rsid w:val="00983525"/>
    <w:rsid w:val="00983AF2"/>
    <w:rsid w:val="009843A5"/>
    <w:rsid w:val="00984772"/>
    <w:rsid w:val="009847D7"/>
    <w:rsid w:val="009911CD"/>
    <w:rsid w:val="00991544"/>
    <w:rsid w:val="009918C6"/>
    <w:rsid w:val="00991920"/>
    <w:rsid w:val="009925BD"/>
    <w:rsid w:val="009926CA"/>
    <w:rsid w:val="00992AAB"/>
    <w:rsid w:val="00992B73"/>
    <w:rsid w:val="009930D6"/>
    <w:rsid w:val="0099433B"/>
    <w:rsid w:val="00994342"/>
    <w:rsid w:val="0099459B"/>
    <w:rsid w:val="00994D60"/>
    <w:rsid w:val="00995BB4"/>
    <w:rsid w:val="009A051A"/>
    <w:rsid w:val="009A0AF7"/>
    <w:rsid w:val="009A20C2"/>
    <w:rsid w:val="009A3CE4"/>
    <w:rsid w:val="009A41A6"/>
    <w:rsid w:val="009A47E7"/>
    <w:rsid w:val="009A4E54"/>
    <w:rsid w:val="009A55EE"/>
    <w:rsid w:val="009A62E1"/>
    <w:rsid w:val="009A6CCD"/>
    <w:rsid w:val="009A7E4A"/>
    <w:rsid w:val="009A7E7C"/>
    <w:rsid w:val="009A7EC8"/>
    <w:rsid w:val="009B06DB"/>
    <w:rsid w:val="009B0A7A"/>
    <w:rsid w:val="009B1950"/>
    <w:rsid w:val="009B3D1D"/>
    <w:rsid w:val="009B3F19"/>
    <w:rsid w:val="009B4AF5"/>
    <w:rsid w:val="009B6446"/>
    <w:rsid w:val="009B67C3"/>
    <w:rsid w:val="009C012F"/>
    <w:rsid w:val="009C0766"/>
    <w:rsid w:val="009C12B8"/>
    <w:rsid w:val="009C22A9"/>
    <w:rsid w:val="009C29AB"/>
    <w:rsid w:val="009C2DC0"/>
    <w:rsid w:val="009C50B9"/>
    <w:rsid w:val="009C5867"/>
    <w:rsid w:val="009C5EF1"/>
    <w:rsid w:val="009C5F73"/>
    <w:rsid w:val="009C60BF"/>
    <w:rsid w:val="009C62C4"/>
    <w:rsid w:val="009D02A7"/>
    <w:rsid w:val="009D0B3E"/>
    <w:rsid w:val="009D0EB5"/>
    <w:rsid w:val="009D0F73"/>
    <w:rsid w:val="009D180E"/>
    <w:rsid w:val="009D1D9E"/>
    <w:rsid w:val="009D26B1"/>
    <w:rsid w:val="009D2D97"/>
    <w:rsid w:val="009D35B2"/>
    <w:rsid w:val="009D4163"/>
    <w:rsid w:val="009D4489"/>
    <w:rsid w:val="009D479C"/>
    <w:rsid w:val="009D4CD0"/>
    <w:rsid w:val="009D556E"/>
    <w:rsid w:val="009D5744"/>
    <w:rsid w:val="009D5D58"/>
    <w:rsid w:val="009D6BC9"/>
    <w:rsid w:val="009D6C3B"/>
    <w:rsid w:val="009D6CF4"/>
    <w:rsid w:val="009D7035"/>
    <w:rsid w:val="009D7C57"/>
    <w:rsid w:val="009D7F58"/>
    <w:rsid w:val="009E08A1"/>
    <w:rsid w:val="009E0910"/>
    <w:rsid w:val="009E29FC"/>
    <w:rsid w:val="009E2CBF"/>
    <w:rsid w:val="009E45EA"/>
    <w:rsid w:val="009E4A5F"/>
    <w:rsid w:val="009E4EB5"/>
    <w:rsid w:val="009E5A1C"/>
    <w:rsid w:val="009E5B71"/>
    <w:rsid w:val="009E6C6F"/>
    <w:rsid w:val="009E7047"/>
    <w:rsid w:val="009E751C"/>
    <w:rsid w:val="009E7AE8"/>
    <w:rsid w:val="009F0BA2"/>
    <w:rsid w:val="009F4ABC"/>
    <w:rsid w:val="009F4C1F"/>
    <w:rsid w:val="009F7044"/>
    <w:rsid w:val="009F7F05"/>
    <w:rsid w:val="00A00FAB"/>
    <w:rsid w:val="00A027EA"/>
    <w:rsid w:val="00A04459"/>
    <w:rsid w:val="00A06047"/>
    <w:rsid w:val="00A06D38"/>
    <w:rsid w:val="00A073D0"/>
    <w:rsid w:val="00A10672"/>
    <w:rsid w:val="00A136EC"/>
    <w:rsid w:val="00A14043"/>
    <w:rsid w:val="00A17D1C"/>
    <w:rsid w:val="00A20156"/>
    <w:rsid w:val="00A22645"/>
    <w:rsid w:val="00A22BE6"/>
    <w:rsid w:val="00A22C8E"/>
    <w:rsid w:val="00A243FF"/>
    <w:rsid w:val="00A24AEF"/>
    <w:rsid w:val="00A24E51"/>
    <w:rsid w:val="00A251B7"/>
    <w:rsid w:val="00A25271"/>
    <w:rsid w:val="00A26B3B"/>
    <w:rsid w:val="00A27185"/>
    <w:rsid w:val="00A27363"/>
    <w:rsid w:val="00A27D96"/>
    <w:rsid w:val="00A30BB7"/>
    <w:rsid w:val="00A37ED0"/>
    <w:rsid w:val="00A40463"/>
    <w:rsid w:val="00A40690"/>
    <w:rsid w:val="00A4137D"/>
    <w:rsid w:val="00A437B7"/>
    <w:rsid w:val="00A447A0"/>
    <w:rsid w:val="00A4512C"/>
    <w:rsid w:val="00A45391"/>
    <w:rsid w:val="00A455B1"/>
    <w:rsid w:val="00A46B63"/>
    <w:rsid w:val="00A46CFE"/>
    <w:rsid w:val="00A508FB"/>
    <w:rsid w:val="00A52460"/>
    <w:rsid w:val="00A526E9"/>
    <w:rsid w:val="00A53A2B"/>
    <w:rsid w:val="00A53F8C"/>
    <w:rsid w:val="00A543F6"/>
    <w:rsid w:val="00A5493B"/>
    <w:rsid w:val="00A54960"/>
    <w:rsid w:val="00A55283"/>
    <w:rsid w:val="00A562EA"/>
    <w:rsid w:val="00A5735F"/>
    <w:rsid w:val="00A605D0"/>
    <w:rsid w:val="00A61497"/>
    <w:rsid w:val="00A61979"/>
    <w:rsid w:val="00A63452"/>
    <w:rsid w:val="00A6495C"/>
    <w:rsid w:val="00A65627"/>
    <w:rsid w:val="00A674AE"/>
    <w:rsid w:val="00A70E5B"/>
    <w:rsid w:val="00A7522C"/>
    <w:rsid w:val="00A75B5D"/>
    <w:rsid w:val="00A76BA0"/>
    <w:rsid w:val="00A773A2"/>
    <w:rsid w:val="00A77A1B"/>
    <w:rsid w:val="00A8018B"/>
    <w:rsid w:val="00A80354"/>
    <w:rsid w:val="00A814DC"/>
    <w:rsid w:val="00A81572"/>
    <w:rsid w:val="00A81964"/>
    <w:rsid w:val="00A81FC9"/>
    <w:rsid w:val="00A82DF3"/>
    <w:rsid w:val="00A82F3D"/>
    <w:rsid w:val="00A84C31"/>
    <w:rsid w:val="00A85044"/>
    <w:rsid w:val="00A8532F"/>
    <w:rsid w:val="00A86545"/>
    <w:rsid w:val="00A86D6B"/>
    <w:rsid w:val="00A9184C"/>
    <w:rsid w:val="00A92DB0"/>
    <w:rsid w:val="00A93A12"/>
    <w:rsid w:val="00A94272"/>
    <w:rsid w:val="00A9453D"/>
    <w:rsid w:val="00A94BE8"/>
    <w:rsid w:val="00A956F6"/>
    <w:rsid w:val="00A96852"/>
    <w:rsid w:val="00A97E94"/>
    <w:rsid w:val="00AA07EF"/>
    <w:rsid w:val="00AA1749"/>
    <w:rsid w:val="00AA1A5A"/>
    <w:rsid w:val="00AA3BB9"/>
    <w:rsid w:val="00AA3FC6"/>
    <w:rsid w:val="00AA427E"/>
    <w:rsid w:val="00AA45A4"/>
    <w:rsid w:val="00AA58F9"/>
    <w:rsid w:val="00AA5D68"/>
    <w:rsid w:val="00AA6BEB"/>
    <w:rsid w:val="00AB049F"/>
    <w:rsid w:val="00AB126D"/>
    <w:rsid w:val="00AB150C"/>
    <w:rsid w:val="00AB2857"/>
    <w:rsid w:val="00AB4D0F"/>
    <w:rsid w:val="00AB66DE"/>
    <w:rsid w:val="00AB67F1"/>
    <w:rsid w:val="00AB7A63"/>
    <w:rsid w:val="00AC1417"/>
    <w:rsid w:val="00AC1444"/>
    <w:rsid w:val="00AC19D1"/>
    <w:rsid w:val="00AC1F0E"/>
    <w:rsid w:val="00AC2093"/>
    <w:rsid w:val="00AC2E9A"/>
    <w:rsid w:val="00AC3A94"/>
    <w:rsid w:val="00AC3B78"/>
    <w:rsid w:val="00AC72A1"/>
    <w:rsid w:val="00AC7C6E"/>
    <w:rsid w:val="00AD09DB"/>
    <w:rsid w:val="00AD0D83"/>
    <w:rsid w:val="00AD178E"/>
    <w:rsid w:val="00AD1DE1"/>
    <w:rsid w:val="00AD2101"/>
    <w:rsid w:val="00AD24C9"/>
    <w:rsid w:val="00AD2FA5"/>
    <w:rsid w:val="00AD3EAF"/>
    <w:rsid w:val="00AD4160"/>
    <w:rsid w:val="00AD435E"/>
    <w:rsid w:val="00AD4891"/>
    <w:rsid w:val="00AD610E"/>
    <w:rsid w:val="00AD6E76"/>
    <w:rsid w:val="00AD7255"/>
    <w:rsid w:val="00AD7FBA"/>
    <w:rsid w:val="00AD7FC6"/>
    <w:rsid w:val="00AE1755"/>
    <w:rsid w:val="00AE1962"/>
    <w:rsid w:val="00AE25DA"/>
    <w:rsid w:val="00AE360A"/>
    <w:rsid w:val="00AE37A5"/>
    <w:rsid w:val="00AE3AF0"/>
    <w:rsid w:val="00AE4559"/>
    <w:rsid w:val="00AE5A88"/>
    <w:rsid w:val="00AE6611"/>
    <w:rsid w:val="00AE7ED8"/>
    <w:rsid w:val="00AE7F10"/>
    <w:rsid w:val="00AF0E7E"/>
    <w:rsid w:val="00AF36C2"/>
    <w:rsid w:val="00AF468A"/>
    <w:rsid w:val="00AF525C"/>
    <w:rsid w:val="00AF6886"/>
    <w:rsid w:val="00AF6AC8"/>
    <w:rsid w:val="00AF7946"/>
    <w:rsid w:val="00B0063F"/>
    <w:rsid w:val="00B00B6E"/>
    <w:rsid w:val="00B0173A"/>
    <w:rsid w:val="00B02074"/>
    <w:rsid w:val="00B048F2"/>
    <w:rsid w:val="00B102C1"/>
    <w:rsid w:val="00B10759"/>
    <w:rsid w:val="00B10781"/>
    <w:rsid w:val="00B11FC9"/>
    <w:rsid w:val="00B123BA"/>
    <w:rsid w:val="00B12D93"/>
    <w:rsid w:val="00B13E8F"/>
    <w:rsid w:val="00B13FAD"/>
    <w:rsid w:val="00B14373"/>
    <w:rsid w:val="00B1499D"/>
    <w:rsid w:val="00B14C7C"/>
    <w:rsid w:val="00B14EB0"/>
    <w:rsid w:val="00B15716"/>
    <w:rsid w:val="00B160FF"/>
    <w:rsid w:val="00B209BA"/>
    <w:rsid w:val="00B21EBA"/>
    <w:rsid w:val="00B235F9"/>
    <w:rsid w:val="00B23D1E"/>
    <w:rsid w:val="00B23F73"/>
    <w:rsid w:val="00B24244"/>
    <w:rsid w:val="00B252F8"/>
    <w:rsid w:val="00B27566"/>
    <w:rsid w:val="00B278BB"/>
    <w:rsid w:val="00B3055D"/>
    <w:rsid w:val="00B3237F"/>
    <w:rsid w:val="00B334F2"/>
    <w:rsid w:val="00B33B10"/>
    <w:rsid w:val="00B34054"/>
    <w:rsid w:val="00B350FD"/>
    <w:rsid w:val="00B35236"/>
    <w:rsid w:val="00B3541D"/>
    <w:rsid w:val="00B35B85"/>
    <w:rsid w:val="00B40975"/>
    <w:rsid w:val="00B40C35"/>
    <w:rsid w:val="00B41EC0"/>
    <w:rsid w:val="00B42597"/>
    <w:rsid w:val="00B42D8A"/>
    <w:rsid w:val="00B42F90"/>
    <w:rsid w:val="00B436B1"/>
    <w:rsid w:val="00B44177"/>
    <w:rsid w:val="00B45B02"/>
    <w:rsid w:val="00B4669E"/>
    <w:rsid w:val="00B46A76"/>
    <w:rsid w:val="00B46B89"/>
    <w:rsid w:val="00B4742D"/>
    <w:rsid w:val="00B479EB"/>
    <w:rsid w:val="00B514A4"/>
    <w:rsid w:val="00B5158A"/>
    <w:rsid w:val="00B520CC"/>
    <w:rsid w:val="00B538EC"/>
    <w:rsid w:val="00B5609D"/>
    <w:rsid w:val="00B56F1D"/>
    <w:rsid w:val="00B60B8B"/>
    <w:rsid w:val="00B61C5B"/>
    <w:rsid w:val="00B6217D"/>
    <w:rsid w:val="00B62B44"/>
    <w:rsid w:val="00B630D7"/>
    <w:rsid w:val="00B64A6A"/>
    <w:rsid w:val="00B65787"/>
    <w:rsid w:val="00B670F1"/>
    <w:rsid w:val="00B679F8"/>
    <w:rsid w:val="00B753A1"/>
    <w:rsid w:val="00B75E13"/>
    <w:rsid w:val="00B76ECC"/>
    <w:rsid w:val="00B76F56"/>
    <w:rsid w:val="00B81436"/>
    <w:rsid w:val="00B81EC0"/>
    <w:rsid w:val="00B83140"/>
    <w:rsid w:val="00B83295"/>
    <w:rsid w:val="00B8591E"/>
    <w:rsid w:val="00B86AC7"/>
    <w:rsid w:val="00B874E4"/>
    <w:rsid w:val="00B876AD"/>
    <w:rsid w:val="00B9189D"/>
    <w:rsid w:val="00B91CBC"/>
    <w:rsid w:val="00B91D78"/>
    <w:rsid w:val="00B9211F"/>
    <w:rsid w:val="00B92159"/>
    <w:rsid w:val="00B9367C"/>
    <w:rsid w:val="00B93C03"/>
    <w:rsid w:val="00B95F2D"/>
    <w:rsid w:val="00B96D2E"/>
    <w:rsid w:val="00B96DDC"/>
    <w:rsid w:val="00BA0128"/>
    <w:rsid w:val="00BA08EC"/>
    <w:rsid w:val="00BA1E23"/>
    <w:rsid w:val="00BA2FDB"/>
    <w:rsid w:val="00BA3E39"/>
    <w:rsid w:val="00BA44A0"/>
    <w:rsid w:val="00BA5BE3"/>
    <w:rsid w:val="00BA62C2"/>
    <w:rsid w:val="00BA74A3"/>
    <w:rsid w:val="00BA7A40"/>
    <w:rsid w:val="00BB02A3"/>
    <w:rsid w:val="00BB03DE"/>
    <w:rsid w:val="00BB05DF"/>
    <w:rsid w:val="00BB447F"/>
    <w:rsid w:val="00BB47B7"/>
    <w:rsid w:val="00BC00BA"/>
    <w:rsid w:val="00BC100E"/>
    <w:rsid w:val="00BC114C"/>
    <w:rsid w:val="00BC1150"/>
    <w:rsid w:val="00BC1E1E"/>
    <w:rsid w:val="00BC1FD5"/>
    <w:rsid w:val="00BC2AAC"/>
    <w:rsid w:val="00BC581A"/>
    <w:rsid w:val="00BD0068"/>
    <w:rsid w:val="00BD4B08"/>
    <w:rsid w:val="00BD574D"/>
    <w:rsid w:val="00BD57BD"/>
    <w:rsid w:val="00BD6658"/>
    <w:rsid w:val="00BD68A5"/>
    <w:rsid w:val="00BE1190"/>
    <w:rsid w:val="00BE164F"/>
    <w:rsid w:val="00BE1A39"/>
    <w:rsid w:val="00BE24CE"/>
    <w:rsid w:val="00BE2DBA"/>
    <w:rsid w:val="00BE4BF7"/>
    <w:rsid w:val="00BE546C"/>
    <w:rsid w:val="00BE548C"/>
    <w:rsid w:val="00BE6130"/>
    <w:rsid w:val="00BE658D"/>
    <w:rsid w:val="00BE69EB"/>
    <w:rsid w:val="00BE76EC"/>
    <w:rsid w:val="00BF0372"/>
    <w:rsid w:val="00BF1A81"/>
    <w:rsid w:val="00BF2419"/>
    <w:rsid w:val="00BF2A1E"/>
    <w:rsid w:val="00BF2E4D"/>
    <w:rsid w:val="00BF405B"/>
    <w:rsid w:val="00BF4703"/>
    <w:rsid w:val="00BF51C0"/>
    <w:rsid w:val="00BF5B56"/>
    <w:rsid w:val="00BF6394"/>
    <w:rsid w:val="00BF656B"/>
    <w:rsid w:val="00BF71B9"/>
    <w:rsid w:val="00BF7B6B"/>
    <w:rsid w:val="00BF7D96"/>
    <w:rsid w:val="00C00A84"/>
    <w:rsid w:val="00C00E6C"/>
    <w:rsid w:val="00C021AD"/>
    <w:rsid w:val="00C029EC"/>
    <w:rsid w:val="00C039E0"/>
    <w:rsid w:val="00C06A05"/>
    <w:rsid w:val="00C06BF2"/>
    <w:rsid w:val="00C07B2B"/>
    <w:rsid w:val="00C07F11"/>
    <w:rsid w:val="00C1157D"/>
    <w:rsid w:val="00C11702"/>
    <w:rsid w:val="00C11E23"/>
    <w:rsid w:val="00C11E95"/>
    <w:rsid w:val="00C120C9"/>
    <w:rsid w:val="00C13BC1"/>
    <w:rsid w:val="00C14E05"/>
    <w:rsid w:val="00C15515"/>
    <w:rsid w:val="00C159E3"/>
    <w:rsid w:val="00C15F1B"/>
    <w:rsid w:val="00C173F7"/>
    <w:rsid w:val="00C17BEE"/>
    <w:rsid w:val="00C20925"/>
    <w:rsid w:val="00C23100"/>
    <w:rsid w:val="00C24C92"/>
    <w:rsid w:val="00C259BB"/>
    <w:rsid w:val="00C25E7A"/>
    <w:rsid w:val="00C260B3"/>
    <w:rsid w:val="00C279FA"/>
    <w:rsid w:val="00C32FFE"/>
    <w:rsid w:val="00C34F87"/>
    <w:rsid w:val="00C40232"/>
    <w:rsid w:val="00C40488"/>
    <w:rsid w:val="00C4163E"/>
    <w:rsid w:val="00C42B4F"/>
    <w:rsid w:val="00C43620"/>
    <w:rsid w:val="00C43BF1"/>
    <w:rsid w:val="00C44978"/>
    <w:rsid w:val="00C46ECF"/>
    <w:rsid w:val="00C4701A"/>
    <w:rsid w:val="00C5245B"/>
    <w:rsid w:val="00C53F27"/>
    <w:rsid w:val="00C53F83"/>
    <w:rsid w:val="00C542CB"/>
    <w:rsid w:val="00C54958"/>
    <w:rsid w:val="00C549F6"/>
    <w:rsid w:val="00C55170"/>
    <w:rsid w:val="00C55E19"/>
    <w:rsid w:val="00C568BB"/>
    <w:rsid w:val="00C60F1A"/>
    <w:rsid w:val="00C61C32"/>
    <w:rsid w:val="00C62179"/>
    <w:rsid w:val="00C629EB"/>
    <w:rsid w:val="00C632C4"/>
    <w:rsid w:val="00C652E0"/>
    <w:rsid w:val="00C660CC"/>
    <w:rsid w:val="00C67CD0"/>
    <w:rsid w:val="00C70252"/>
    <w:rsid w:val="00C71F41"/>
    <w:rsid w:val="00C721F6"/>
    <w:rsid w:val="00C72431"/>
    <w:rsid w:val="00C728DF"/>
    <w:rsid w:val="00C73E19"/>
    <w:rsid w:val="00C7485E"/>
    <w:rsid w:val="00C75777"/>
    <w:rsid w:val="00C76679"/>
    <w:rsid w:val="00C7695B"/>
    <w:rsid w:val="00C77DB0"/>
    <w:rsid w:val="00C8039F"/>
    <w:rsid w:val="00C81582"/>
    <w:rsid w:val="00C81C8B"/>
    <w:rsid w:val="00C81D07"/>
    <w:rsid w:val="00C826CF"/>
    <w:rsid w:val="00C849C5"/>
    <w:rsid w:val="00C85856"/>
    <w:rsid w:val="00C863A1"/>
    <w:rsid w:val="00C8716D"/>
    <w:rsid w:val="00C871B0"/>
    <w:rsid w:val="00C87FD3"/>
    <w:rsid w:val="00C90ECE"/>
    <w:rsid w:val="00C910B4"/>
    <w:rsid w:val="00C916FE"/>
    <w:rsid w:val="00C91986"/>
    <w:rsid w:val="00C91ABA"/>
    <w:rsid w:val="00C91ECC"/>
    <w:rsid w:val="00C92275"/>
    <w:rsid w:val="00C95274"/>
    <w:rsid w:val="00C963B6"/>
    <w:rsid w:val="00C963EF"/>
    <w:rsid w:val="00C9783C"/>
    <w:rsid w:val="00CA02C7"/>
    <w:rsid w:val="00CA0C6D"/>
    <w:rsid w:val="00CA113F"/>
    <w:rsid w:val="00CA1C09"/>
    <w:rsid w:val="00CA1C34"/>
    <w:rsid w:val="00CA2934"/>
    <w:rsid w:val="00CA2989"/>
    <w:rsid w:val="00CA3961"/>
    <w:rsid w:val="00CA4F76"/>
    <w:rsid w:val="00CA53FB"/>
    <w:rsid w:val="00CA5660"/>
    <w:rsid w:val="00CA647A"/>
    <w:rsid w:val="00CA7D80"/>
    <w:rsid w:val="00CB15F6"/>
    <w:rsid w:val="00CB23EE"/>
    <w:rsid w:val="00CB3193"/>
    <w:rsid w:val="00CB35E2"/>
    <w:rsid w:val="00CB3702"/>
    <w:rsid w:val="00CB3DD2"/>
    <w:rsid w:val="00CB622E"/>
    <w:rsid w:val="00CB6297"/>
    <w:rsid w:val="00CB6CA4"/>
    <w:rsid w:val="00CB7226"/>
    <w:rsid w:val="00CB7951"/>
    <w:rsid w:val="00CC0033"/>
    <w:rsid w:val="00CC1389"/>
    <w:rsid w:val="00CC2453"/>
    <w:rsid w:val="00CC2681"/>
    <w:rsid w:val="00CC36D6"/>
    <w:rsid w:val="00CC3DFE"/>
    <w:rsid w:val="00CC44F2"/>
    <w:rsid w:val="00CC4A0D"/>
    <w:rsid w:val="00CC5595"/>
    <w:rsid w:val="00CC5E31"/>
    <w:rsid w:val="00CC69A7"/>
    <w:rsid w:val="00CC76D2"/>
    <w:rsid w:val="00CC7B68"/>
    <w:rsid w:val="00CD05CE"/>
    <w:rsid w:val="00CD0ABF"/>
    <w:rsid w:val="00CD1384"/>
    <w:rsid w:val="00CD180D"/>
    <w:rsid w:val="00CD3A40"/>
    <w:rsid w:val="00CD3E2A"/>
    <w:rsid w:val="00CD5B5D"/>
    <w:rsid w:val="00CD6D44"/>
    <w:rsid w:val="00CD6E4E"/>
    <w:rsid w:val="00CD6EA0"/>
    <w:rsid w:val="00CD74B3"/>
    <w:rsid w:val="00CD79C7"/>
    <w:rsid w:val="00CE16A2"/>
    <w:rsid w:val="00CE340C"/>
    <w:rsid w:val="00CE3A3F"/>
    <w:rsid w:val="00CE3AF4"/>
    <w:rsid w:val="00CE696F"/>
    <w:rsid w:val="00CE69DB"/>
    <w:rsid w:val="00CE6FEA"/>
    <w:rsid w:val="00CE701E"/>
    <w:rsid w:val="00CE7789"/>
    <w:rsid w:val="00CF0067"/>
    <w:rsid w:val="00CF027B"/>
    <w:rsid w:val="00CF066A"/>
    <w:rsid w:val="00CF17D3"/>
    <w:rsid w:val="00CF183D"/>
    <w:rsid w:val="00CF1ACC"/>
    <w:rsid w:val="00CF203D"/>
    <w:rsid w:val="00CF20D4"/>
    <w:rsid w:val="00CF27A5"/>
    <w:rsid w:val="00CF3141"/>
    <w:rsid w:val="00CF468B"/>
    <w:rsid w:val="00CF4864"/>
    <w:rsid w:val="00CF4962"/>
    <w:rsid w:val="00CF4A23"/>
    <w:rsid w:val="00CF4D56"/>
    <w:rsid w:val="00CF50C4"/>
    <w:rsid w:val="00CF6F3F"/>
    <w:rsid w:val="00CF711B"/>
    <w:rsid w:val="00CF758E"/>
    <w:rsid w:val="00CF7A88"/>
    <w:rsid w:val="00D014BE"/>
    <w:rsid w:val="00D016D0"/>
    <w:rsid w:val="00D02A33"/>
    <w:rsid w:val="00D03771"/>
    <w:rsid w:val="00D03B8A"/>
    <w:rsid w:val="00D04673"/>
    <w:rsid w:val="00D04A55"/>
    <w:rsid w:val="00D05B02"/>
    <w:rsid w:val="00D05D2F"/>
    <w:rsid w:val="00D06C84"/>
    <w:rsid w:val="00D0799A"/>
    <w:rsid w:val="00D07E66"/>
    <w:rsid w:val="00D10460"/>
    <w:rsid w:val="00D12681"/>
    <w:rsid w:val="00D12D76"/>
    <w:rsid w:val="00D15680"/>
    <w:rsid w:val="00D16679"/>
    <w:rsid w:val="00D177FB"/>
    <w:rsid w:val="00D20218"/>
    <w:rsid w:val="00D20DAD"/>
    <w:rsid w:val="00D210FF"/>
    <w:rsid w:val="00D22014"/>
    <w:rsid w:val="00D22175"/>
    <w:rsid w:val="00D22B72"/>
    <w:rsid w:val="00D22E38"/>
    <w:rsid w:val="00D25B04"/>
    <w:rsid w:val="00D26AD3"/>
    <w:rsid w:val="00D3047B"/>
    <w:rsid w:val="00D31491"/>
    <w:rsid w:val="00D31512"/>
    <w:rsid w:val="00D33DAA"/>
    <w:rsid w:val="00D35944"/>
    <w:rsid w:val="00D359A1"/>
    <w:rsid w:val="00D35DC6"/>
    <w:rsid w:val="00D36F3F"/>
    <w:rsid w:val="00D3725E"/>
    <w:rsid w:val="00D4008F"/>
    <w:rsid w:val="00D41562"/>
    <w:rsid w:val="00D42557"/>
    <w:rsid w:val="00D42FEC"/>
    <w:rsid w:val="00D45996"/>
    <w:rsid w:val="00D47884"/>
    <w:rsid w:val="00D47DA4"/>
    <w:rsid w:val="00D51834"/>
    <w:rsid w:val="00D53984"/>
    <w:rsid w:val="00D549C5"/>
    <w:rsid w:val="00D61336"/>
    <w:rsid w:val="00D61401"/>
    <w:rsid w:val="00D63956"/>
    <w:rsid w:val="00D64935"/>
    <w:rsid w:val="00D658D6"/>
    <w:rsid w:val="00D6789B"/>
    <w:rsid w:val="00D710CC"/>
    <w:rsid w:val="00D72BB5"/>
    <w:rsid w:val="00D73950"/>
    <w:rsid w:val="00D77137"/>
    <w:rsid w:val="00D774DD"/>
    <w:rsid w:val="00D7797A"/>
    <w:rsid w:val="00D77DD7"/>
    <w:rsid w:val="00D811BB"/>
    <w:rsid w:val="00D81791"/>
    <w:rsid w:val="00D84E61"/>
    <w:rsid w:val="00D86ADB"/>
    <w:rsid w:val="00D903D4"/>
    <w:rsid w:val="00D91425"/>
    <w:rsid w:val="00D91918"/>
    <w:rsid w:val="00D930FE"/>
    <w:rsid w:val="00D94A30"/>
    <w:rsid w:val="00D94CD0"/>
    <w:rsid w:val="00D9583A"/>
    <w:rsid w:val="00D964CA"/>
    <w:rsid w:val="00D977D3"/>
    <w:rsid w:val="00D97CAC"/>
    <w:rsid w:val="00D97FED"/>
    <w:rsid w:val="00DA2572"/>
    <w:rsid w:val="00DA2D15"/>
    <w:rsid w:val="00DA5461"/>
    <w:rsid w:val="00DA5B9D"/>
    <w:rsid w:val="00DA621B"/>
    <w:rsid w:val="00DA68C5"/>
    <w:rsid w:val="00DA6D8F"/>
    <w:rsid w:val="00DB0CAE"/>
    <w:rsid w:val="00DB0E95"/>
    <w:rsid w:val="00DB1B41"/>
    <w:rsid w:val="00DB2997"/>
    <w:rsid w:val="00DB2CFD"/>
    <w:rsid w:val="00DB356E"/>
    <w:rsid w:val="00DB429F"/>
    <w:rsid w:val="00DB4BAA"/>
    <w:rsid w:val="00DB5425"/>
    <w:rsid w:val="00DB5967"/>
    <w:rsid w:val="00DB6277"/>
    <w:rsid w:val="00DB693D"/>
    <w:rsid w:val="00DB78A2"/>
    <w:rsid w:val="00DC0872"/>
    <w:rsid w:val="00DC0C33"/>
    <w:rsid w:val="00DC1321"/>
    <w:rsid w:val="00DC2943"/>
    <w:rsid w:val="00DC35FE"/>
    <w:rsid w:val="00DC3626"/>
    <w:rsid w:val="00DC3CE9"/>
    <w:rsid w:val="00DC3F23"/>
    <w:rsid w:val="00DC4E9B"/>
    <w:rsid w:val="00DD14C3"/>
    <w:rsid w:val="00DD33F8"/>
    <w:rsid w:val="00DD37E4"/>
    <w:rsid w:val="00DD38BF"/>
    <w:rsid w:val="00DD3B19"/>
    <w:rsid w:val="00DD3EDD"/>
    <w:rsid w:val="00DD4752"/>
    <w:rsid w:val="00DD51F7"/>
    <w:rsid w:val="00DD55B3"/>
    <w:rsid w:val="00DD7FAD"/>
    <w:rsid w:val="00DE0F7F"/>
    <w:rsid w:val="00DE0F96"/>
    <w:rsid w:val="00DE1395"/>
    <w:rsid w:val="00DE21C6"/>
    <w:rsid w:val="00DE4E48"/>
    <w:rsid w:val="00DE559E"/>
    <w:rsid w:val="00DE6D81"/>
    <w:rsid w:val="00DE79C0"/>
    <w:rsid w:val="00DF09EB"/>
    <w:rsid w:val="00DF0D90"/>
    <w:rsid w:val="00DF229B"/>
    <w:rsid w:val="00DF3D8E"/>
    <w:rsid w:val="00DF5BEE"/>
    <w:rsid w:val="00DF66A7"/>
    <w:rsid w:val="00DF7561"/>
    <w:rsid w:val="00E0003F"/>
    <w:rsid w:val="00E003C2"/>
    <w:rsid w:val="00E03BA1"/>
    <w:rsid w:val="00E07182"/>
    <w:rsid w:val="00E11F49"/>
    <w:rsid w:val="00E128B2"/>
    <w:rsid w:val="00E13000"/>
    <w:rsid w:val="00E1423A"/>
    <w:rsid w:val="00E16262"/>
    <w:rsid w:val="00E162CD"/>
    <w:rsid w:val="00E16CBB"/>
    <w:rsid w:val="00E17936"/>
    <w:rsid w:val="00E17B22"/>
    <w:rsid w:val="00E21078"/>
    <w:rsid w:val="00E2173B"/>
    <w:rsid w:val="00E2279D"/>
    <w:rsid w:val="00E22B94"/>
    <w:rsid w:val="00E23DC6"/>
    <w:rsid w:val="00E25180"/>
    <w:rsid w:val="00E25B22"/>
    <w:rsid w:val="00E26842"/>
    <w:rsid w:val="00E27426"/>
    <w:rsid w:val="00E304B3"/>
    <w:rsid w:val="00E3083B"/>
    <w:rsid w:val="00E30DA7"/>
    <w:rsid w:val="00E315AA"/>
    <w:rsid w:val="00E31D1F"/>
    <w:rsid w:val="00E31DA7"/>
    <w:rsid w:val="00E3354E"/>
    <w:rsid w:val="00E33652"/>
    <w:rsid w:val="00E33AE1"/>
    <w:rsid w:val="00E35354"/>
    <w:rsid w:val="00E35908"/>
    <w:rsid w:val="00E35D17"/>
    <w:rsid w:val="00E374BE"/>
    <w:rsid w:val="00E37710"/>
    <w:rsid w:val="00E40015"/>
    <w:rsid w:val="00E40427"/>
    <w:rsid w:val="00E43271"/>
    <w:rsid w:val="00E43AD7"/>
    <w:rsid w:val="00E44230"/>
    <w:rsid w:val="00E44DF3"/>
    <w:rsid w:val="00E462A1"/>
    <w:rsid w:val="00E50234"/>
    <w:rsid w:val="00E5032F"/>
    <w:rsid w:val="00E51AFB"/>
    <w:rsid w:val="00E51B80"/>
    <w:rsid w:val="00E52ABC"/>
    <w:rsid w:val="00E52BB5"/>
    <w:rsid w:val="00E54E76"/>
    <w:rsid w:val="00E562B0"/>
    <w:rsid w:val="00E573AB"/>
    <w:rsid w:val="00E602EB"/>
    <w:rsid w:val="00E60D63"/>
    <w:rsid w:val="00E62898"/>
    <w:rsid w:val="00E63993"/>
    <w:rsid w:val="00E639EF"/>
    <w:rsid w:val="00E643FE"/>
    <w:rsid w:val="00E65E6A"/>
    <w:rsid w:val="00E6799F"/>
    <w:rsid w:val="00E71050"/>
    <w:rsid w:val="00E712E3"/>
    <w:rsid w:val="00E71AFC"/>
    <w:rsid w:val="00E726CA"/>
    <w:rsid w:val="00E732DA"/>
    <w:rsid w:val="00E73937"/>
    <w:rsid w:val="00E74761"/>
    <w:rsid w:val="00E7626E"/>
    <w:rsid w:val="00E76821"/>
    <w:rsid w:val="00E77053"/>
    <w:rsid w:val="00E77128"/>
    <w:rsid w:val="00E775AB"/>
    <w:rsid w:val="00E81A8D"/>
    <w:rsid w:val="00E83F7E"/>
    <w:rsid w:val="00E84CC1"/>
    <w:rsid w:val="00E85B4A"/>
    <w:rsid w:val="00E87339"/>
    <w:rsid w:val="00E90C6D"/>
    <w:rsid w:val="00E91A1E"/>
    <w:rsid w:val="00E9441A"/>
    <w:rsid w:val="00E95170"/>
    <w:rsid w:val="00E95D4C"/>
    <w:rsid w:val="00E96169"/>
    <w:rsid w:val="00E96338"/>
    <w:rsid w:val="00E96E1D"/>
    <w:rsid w:val="00E97F84"/>
    <w:rsid w:val="00EA1BBB"/>
    <w:rsid w:val="00EA2632"/>
    <w:rsid w:val="00EA28FE"/>
    <w:rsid w:val="00EA52E3"/>
    <w:rsid w:val="00EA7A7C"/>
    <w:rsid w:val="00EB1F2B"/>
    <w:rsid w:val="00EB2527"/>
    <w:rsid w:val="00EB2C7E"/>
    <w:rsid w:val="00EB2CF8"/>
    <w:rsid w:val="00EB3C4A"/>
    <w:rsid w:val="00EB4637"/>
    <w:rsid w:val="00EB4A4E"/>
    <w:rsid w:val="00EB52F2"/>
    <w:rsid w:val="00EB6D6B"/>
    <w:rsid w:val="00EB6FDB"/>
    <w:rsid w:val="00EB78DC"/>
    <w:rsid w:val="00EB7DEF"/>
    <w:rsid w:val="00EC1430"/>
    <w:rsid w:val="00EC1742"/>
    <w:rsid w:val="00EC1CE1"/>
    <w:rsid w:val="00EC2EF8"/>
    <w:rsid w:val="00EC3787"/>
    <w:rsid w:val="00EC6086"/>
    <w:rsid w:val="00EC7011"/>
    <w:rsid w:val="00ED2255"/>
    <w:rsid w:val="00ED292D"/>
    <w:rsid w:val="00ED29CE"/>
    <w:rsid w:val="00ED33B0"/>
    <w:rsid w:val="00ED5678"/>
    <w:rsid w:val="00ED5B5D"/>
    <w:rsid w:val="00ED76DC"/>
    <w:rsid w:val="00EE051E"/>
    <w:rsid w:val="00EE0996"/>
    <w:rsid w:val="00EE13F9"/>
    <w:rsid w:val="00EE1C05"/>
    <w:rsid w:val="00EE318F"/>
    <w:rsid w:val="00EE35E1"/>
    <w:rsid w:val="00EE3F2F"/>
    <w:rsid w:val="00EE4968"/>
    <w:rsid w:val="00EE529F"/>
    <w:rsid w:val="00EE733C"/>
    <w:rsid w:val="00EE73A6"/>
    <w:rsid w:val="00EE74AE"/>
    <w:rsid w:val="00EE7A29"/>
    <w:rsid w:val="00EE7FD6"/>
    <w:rsid w:val="00EF0D6B"/>
    <w:rsid w:val="00EF143C"/>
    <w:rsid w:val="00EF2C81"/>
    <w:rsid w:val="00EF3465"/>
    <w:rsid w:val="00EF3ADC"/>
    <w:rsid w:val="00EF42D1"/>
    <w:rsid w:val="00EF47EC"/>
    <w:rsid w:val="00EF5851"/>
    <w:rsid w:val="00EF7607"/>
    <w:rsid w:val="00EF77AA"/>
    <w:rsid w:val="00F00434"/>
    <w:rsid w:val="00F0044B"/>
    <w:rsid w:val="00F017FC"/>
    <w:rsid w:val="00F022B8"/>
    <w:rsid w:val="00F026D6"/>
    <w:rsid w:val="00F02876"/>
    <w:rsid w:val="00F02F45"/>
    <w:rsid w:val="00F03378"/>
    <w:rsid w:val="00F03A08"/>
    <w:rsid w:val="00F03AAE"/>
    <w:rsid w:val="00F03FB1"/>
    <w:rsid w:val="00F045D3"/>
    <w:rsid w:val="00F04CA8"/>
    <w:rsid w:val="00F06B69"/>
    <w:rsid w:val="00F072B9"/>
    <w:rsid w:val="00F078B7"/>
    <w:rsid w:val="00F07A9A"/>
    <w:rsid w:val="00F11073"/>
    <w:rsid w:val="00F110DC"/>
    <w:rsid w:val="00F1281F"/>
    <w:rsid w:val="00F1287E"/>
    <w:rsid w:val="00F13362"/>
    <w:rsid w:val="00F13528"/>
    <w:rsid w:val="00F13C0D"/>
    <w:rsid w:val="00F14916"/>
    <w:rsid w:val="00F14B2A"/>
    <w:rsid w:val="00F14EA1"/>
    <w:rsid w:val="00F156C4"/>
    <w:rsid w:val="00F1630E"/>
    <w:rsid w:val="00F16B58"/>
    <w:rsid w:val="00F16D5A"/>
    <w:rsid w:val="00F17036"/>
    <w:rsid w:val="00F20372"/>
    <w:rsid w:val="00F2283E"/>
    <w:rsid w:val="00F26096"/>
    <w:rsid w:val="00F27414"/>
    <w:rsid w:val="00F31703"/>
    <w:rsid w:val="00F31A70"/>
    <w:rsid w:val="00F329B9"/>
    <w:rsid w:val="00F3386B"/>
    <w:rsid w:val="00F3409C"/>
    <w:rsid w:val="00F35858"/>
    <w:rsid w:val="00F35D4D"/>
    <w:rsid w:val="00F36013"/>
    <w:rsid w:val="00F3626E"/>
    <w:rsid w:val="00F3654B"/>
    <w:rsid w:val="00F365BF"/>
    <w:rsid w:val="00F36E51"/>
    <w:rsid w:val="00F36F36"/>
    <w:rsid w:val="00F37884"/>
    <w:rsid w:val="00F37C48"/>
    <w:rsid w:val="00F422BA"/>
    <w:rsid w:val="00F43C94"/>
    <w:rsid w:val="00F43D41"/>
    <w:rsid w:val="00F43F9B"/>
    <w:rsid w:val="00F443C2"/>
    <w:rsid w:val="00F44E42"/>
    <w:rsid w:val="00F451EA"/>
    <w:rsid w:val="00F45A13"/>
    <w:rsid w:val="00F45DCE"/>
    <w:rsid w:val="00F46BDB"/>
    <w:rsid w:val="00F4779A"/>
    <w:rsid w:val="00F47B64"/>
    <w:rsid w:val="00F504A7"/>
    <w:rsid w:val="00F50F37"/>
    <w:rsid w:val="00F517F4"/>
    <w:rsid w:val="00F52E9E"/>
    <w:rsid w:val="00F5324A"/>
    <w:rsid w:val="00F54569"/>
    <w:rsid w:val="00F54E74"/>
    <w:rsid w:val="00F57420"/>
    <w:rsid w:val="00F615E1"/>
    <w:rsid w:val="00F61894"/>
    <w:rsid w:val="00F6299D"/>
    <w:rsid w:val="00F632FB"/>
    <w:rsid w:val="00F637EC"/>
    <w:rsid w:val="00F65951"/>
    <w:rsid w:val="00F672A8"/>
    <w:rsid w:val="00F67B34"/>
    <w:rsid w:val="00F716EF"/>
    <w:rsid w:val="00F71D14"/>
    <w:rsid w:val="00F7216A"/>
    <w:rsid w:val="00F723AF"/>
    <w:rsid w:val="00F72E9A"/>
    <w:rsid w:val="00F72EBF"/>
    <w:rsid w:val="00F73A33"/>
    <w:rsid w:val="00F7443F"/>
    <w:rsid w:val="00F75DA8"/>
    <w:rsid w:val="00F761B0"/>
    <w:rsid w:val="00F7700D"/>
    <w:rsid w:val="00F7775C"/>
    <w:rsid w:val="00F80233"/>
    <w:rsid w:val="00F80958"/>
    <w:rsid w:val="00F80A67"/>
    <w:rsid w:val="00F80D50"/>
    <w:rsid w:val="00F81FBB"/>
    <w:rsid w:val="00F82254"/>
    <w:rsid w:val="00F82C66"/>
    <w:rsid w:val="00F835AE"/>
    <w:rsid w:val="00F8362F"/>
    <w:rsid w:val="00F8363A"/>
    <w:rsid w:val="00F8624A"/>
    <w:rsid w:val="00F862AB"/>
    <w:rsid w:val="00F863C2"/>
    <w:rsid w:val="00F9204B"/>
    <w:rsid w:val="00F93A94"/>
    <w:rsid w:val="00F947B5"/>
    <w:rsid w:val="00F94DA9"/>
    <w:rsid w:val="00F96F38"/>
    <w:rsid w:val="00FA00E4"/>
    <w:rsid w:val="00FA0E2D"/>
    <w:rsid w:val="00FA1CEB"/>
    <w:rsid w:val="00FA2EE1"/>
    <w:rsid w:val="00FA42B8"/>
    <w:rsid w:val="00FA472E"/>
    <w:rsid w:val="00FA662B"/>
    <w:rsid w:val="00FB0CD9"/>
    <w:rsid w:val="00FB159A"/>
    <w:rsid w:val="00FB206B"/>
    <w:rsid w:val="00FB22D7"/>
    <w:rsid w:val="00FB321F"/>
    <w:rsid w:val="00FB380F"/>
    <w:rsid w:val="00FB3A9A"/>
    <w:rsid w:val="00FB498B"/>
    <w:rsid w:val="00FB546C"/>
    <w:rsid w:val="00FB6511"/>
    <w:rsid w:val="00FB675C"/>
    <w:rsid w:val="00FB74C0"/>
    <w:rsid w:val="00FC2A1F"/>
    <w:rsid w:val="00FC32A5"/>
    <w:rsid w:val="00FC4030"/>
    <w:rsid w:val="00FC4140"/>
    <w:rsid w:val="00FC46CB"/>
    <w:rsid w:val="00FC47F9"/>
    <w:rsid w:val="00FC4BF3"/>
    <w:rsid w:val="00FD00CD"/>
    <w:rsid w:val="00FD0EB9"/>
    <w:rsid w:val="00FD1D37"/>
    <w:rsid w:val="00FD21E2"/>
    <w:rsid w:val="00FD24FB"/>
    <w:rsid w:val="00FD2659"/>
    <w:rsid w:val="00FD31D4"/>
    <w:rsid w:val="00FD3707"/>
    <w:rsid w:val="00FD3E7C"/>
    <w:rsid w:val="00FD3ED5"/>
    <w:rsid w:val="00FD5A9E"/>
    <w:rsid w:val="00FD5BCB"/>
    <w:rsid w:val="00FD5DF3"/>
    <w:rsid w:val="00FD615F"/>
    <w:rsid w:val="00FD750E"/>
    <w:rsid w:val="00FD7AF4"/>
    <w:rsid w:val="00FE168C"/>
    <w:rsid w:val="00FE1E17"/>
    <w:rsid w:val="00FE1F19"/>
    <w:rsid w:val="00FE1F78"/>
    <w:rsid w:val="00FE2B7B"/>
    <w:rsid w:val="00FE34EA"/>
    <w:rsid w:val="00FE3F13"/>
    <w:rsid w:val="00FE433F"/>
    <w:rsid w:val="00FE5436"/>
    <w:rsid w:val="00FE6C1B"/>
    <w:rsid w:val="00FE7A03"/>
    <w:rsid w:val="00FF096F"/>
    <w:rsid w:val="00FF1FB2"/>
    <w:rsid w:val="00FF43E6"/>
    <w:rsid w:val="00FF52B7"/>
    <w:rsid w:val="00FF5CC0"/>
    <w:rsid w:val="00FF6421"/>
    <w:rsid w:val="00FF67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949">
      <o:colormru v:ext="edit" colors="#d5d2ca"/>
    </o:shapedefaults>
    <o:shapelayout v:ext="edit">
      <o:idmap v:ext="edit" data="1"/>
    </o:shapelayout>
  </w:shapeDefaults>
  <w:decimalSymbol w:val="."/>
  <w:listSeparator w:val=","/>
  <w14:docId w14:val="19B10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1"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iPriority="7"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59"/>
    <w:lsdException w:name="Table Theme" w:locked="1" w:semiHidden="1" w:unhideWhenUsed="1"/>
    <w:lsdException w:name="Placeholder Text" w:semiHidden="1" w:qFormat="1"/>
    <w:lsdException w:name="No Spacing" w:locked="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1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locked="1" w:uiPriority="31" w:qFormat="1"/>
    <w:lsdException w:name="Intense Reference" w:locked="1"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pPr>
      <w:spacing w:after="200" w:line="280" w:lineRule="atLeast"/>
    </w:pPr>
    <w:rPr>
      <w:color w:val="000000" w:themeColor="text1"/>
      <w:sz w:val="22"/>
      <w:szCs w:val="22"/>
      <w:lang w:eastAsia="en-US"/>
    </w:rPr>
  </w:style>
  <w:style w:type="paragraph" w:styleId="Heading1">
    <w:name w:val="heading 1"/>
    <w:next w:val="BodyText1"/>
    <w:link w:val="Heading1Char"/>
    <w:uiPriority w:val="9"/>
    <w:qFormat/>
    <w:pPr>
      <w:keepNext/>
      <w:keepLines/>
      <w:pageBreakBefore/>
      <w:numPr>
        <w:numId w:val="1"/>
      </w:numPr>
      <w:spacing w:after="284" w:line="180" w:lineRule="auto"/>
      <w:outlineLvl w:val="0"/>
    </w:pPr>
    <w:rPr>
      <w:rFonts w:ascii="Calibri" w:eastAsiaTheme="majorEastAsia" w:hAnsi="Calibri" w:cstheme="majorBidi"/>
      <w:bCs/>
      <w:color w:val="000000" w:themeColor="text1"/>
      <w:sz w:val="56"/>
      <w:szCs w:val="28"/>
      <w:lang w:eastAsia="en-US"/>
    </w:rPr>
  </w:style>
  <w:style w:type="paragraph" w:styleId="Heading2">
    <w:name w:val="heading 2"/>
    <w:next w:val="BodyText1"/>
    <w:link w:val="Heading2Char"/>
    <w:uiPriority w:val="11"/>
    <w:qFormat/>
    <w:pPr>
      <w:keepNext/>
      <w:keepLines/>
      <w:spacing w:before="170" w:after="170"/>
      <w:outlineLvl w:val="1"/>
    </w:pPr>
    <w:rPr>
      <w:rFonts w:eastAsiaTheme="majorEastAsia" w:cstheme="majorBidi"/>
      <w:b/>
      <w:bCs/>
      <w:color w:val="FF7900"/>
      <w:sz w:val="34"/>
      <w:szCs w:val="26"/>
      <w:lang w:eastAsia="en-US"/>
    </w:rPr>
  </w:style>
  <w:style w:type="paragraph" w:styleId="Heading3">
    <w:name w:val="heading 3"/>
    <w:next w:val="Normal"/>
    <w:link w:val="Heading3Char"/>
    <w:uiPriority w:val="12"/>
    <w:qFormat/>
    <w:pPr>
      <w:keepNext/>
      <w:keepLines/>
      <w:spacing w:before="147" w:after="79"/>
      <w:outlineLvl w:val="2"/>
    </w:pPr>
    <w:rPr>
      <w:rFonts w:eastAsiaTheme="majorEastAsia" w:cstheme="majorBidi"/>
      <w:b/>
      <w:bCs/>
      <w:color w:val="DE3831"/>
      <w:sz w:val="28"/>
      <w:szCs w:val="22"/>
      <w:lang w:eastAsia="en-US"/>
    </w:rPr>
  </w:style>
  <w:style w:type="paragraph" w:styleId="Heading4">
    <w:name w:val="heading 4"/>
    <w:next w:val="BodyText1"/>
    <w:link w:val="Heading4Char"/>
    <w:uiPriority w:val="13"/>
    <w:qFormat/>
    <w:pPr>
      <w:keepNext/>
      <w:keepLines/>
      <w:spacing w:before="57" w:after="57"/>
      <w:ind w:right="200"/>
      <w:outlineLvl w:val="3"/>
    </w:pPr>
    <w:rPr>
      <w:rFonts w:eastAsiaTheme="majorEastAsia" w:cstheme="majorBidi"/>
      <w:b/>
      <w:bCs/>
      <w:iCs/>
      <w:color w:val="000000" w:themeColor="text1"/>
      <w:sz w:val="24"/>
      <w:szCs w:val="22"/>
      <w:lang w:eastAsia="en-US"/>
    </w:rPr>
  </w:style>
  <w:style w:type="paragraph" w:styleId="Heading5">
    <w:name w:val="heading 5"/>
    <w:basedOn w:val="Heading4"/>
    <w:next w:val="Normal"/>
    <w:link w:val="Heading5Char"/>
    <w:uiPriority w:val="9"/>
    <w:semiHidden/>
    <w:qFormat/>
    <w:locked/>
    <w:pPr>
      <w:outlineLvl w:val="4"/>
    </w:pPr>
  </w:style>
  <w:style w:type="paragraph" w:styleId="Heading6">
    <w:name w:val="heading 6"/>
    <w:basedOn w:val="Heading5"/>
    <w:next w:val="Normal"/>
    <w:link w:val="Heading6Char"/>
    <w:uiPriority w:val="9"/>
    <w:semiHidden/>
    <w:qFormat/>
    <w:locked/>
    <w:pPr>
      <w:outlineLvl w:val="5"/>
    </w:pPr>
  </w:style>
  <w:style w:type="paragraph" w:styleId="Heading7">
    <w:name w:val="heading 7"/>
    <w:basedOn w:val="Normal"/>
    <w:next w:val="Normal"/>
    <w:link w:val="Heading7Char"/>
    <w:uiPriority w:val="9"/>
    <w:semiHidden/>
    <w:qFormat/>
    <w:locke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locked/>
    <w:pPr>
      <w:keepNext/>
      <w:keepLines/>
      <w:spacing w:before="200" w:after="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Pr>
      <w:rFonts w:asciiTheme="minorHAnsi" w:eastAsiaTheme="majorEastAsia" w:hAnsiTheme="minorHAnsi" w:cstheme="majorBidi"/>
      <w:b/>
      <w:bCs/>
      <w:iCs/>
      <w:color w:val="000000" w:themeColor="text1"/>
      <w:sz w:val="24"/>
      <w:szCs w:val="22"/>
      <w:lang w:eastAsia="en-US"/>
    </w:rPr>
  </w:style>
  <w:style w:type="paragraph" w:customStyle="1" w:styleId="Referenceheading">
    <w:name w:val="Reference heading"/>
    <w:semiHidden/>
    <w:qFormat/>
    <w:pPr>
      <w:spacing w:after="284"/>
    </w:pPr>
    <w:rPr>
      <w:rFonts w:asciiTheme="minorHAnsi" w:eastAsiaTheme="majorEastAsia" w:hAnsiTheme="minorHAnsi" w:cstheme="majorBidi"/>
      <w:b/>
      <w:color w:val="000000" w:themeColor="text1"/>
      <w:sz w:val="44"/>
      <w:szCs w:val="28"/>
      <w:lang w:eastAsia="en-US"/>
    </w:rPr>
  </w:style>
  <w:style w:type="paragraph" w:styleId="Subtitle">
    <w:name w:val="Subtitle"/>
    <w:aliases w:val="Supplementary document title"/>
    <w:next w:val="Normal"/>
    <w:link w:val="SubtitleChar"/>
    <w:uiPriority w:val="99"/>
    <w:qFormat/>
    <w:pPr>
      <w:numPr>
        <w:ilvl w:val="1"/>
      </w:numPr>
    </w:pPr>
    <w:rPr>
      <w:rFonts w:eastAsiaTheme="majorEastAsia" w:cstheme="majorBidi"/>
      <w:iCs/>
      <w:color w:val="000000" w:themeColor="text1"/>
      <w:spacing w:val="15"/>
      <w:sz w:val="44"/>
      <w:szCs w:val="24"/>
      <w:lang w:eastAsia="en-US"/>
    </w:rPr>
  </w:style>
  <w:style w:type="paragraph" w:customStyle="1" w:styleId="Notesourcetext">
    <w:name w:val="Note/source text"/>
    <w:next w:val="BodyText1"/>
    <w:link w:val="NotesourcetextChar"/>
    <w:autoRedefine/>
    <w:uiPriority w:val="25"/>
    <w:qFormat/>
    <w:rsid w:val="00D61336"/>
    <w:pPr>
      <w:keepLines/>
      <w:spacing w:after="240"/>
      <w:contextualSpacing/>
    </w:pPr>
    <w:rPr>
      <w:rFonts w:ascii="Calibri" w:hAnsi="Calibri"/>
      <w:color w:val="000000" w:themeColor="text1"/>
      <w:sz w:val="18"/>
      <w:szCs w:val="22"/>
      <w:lang w:eastAsia="en-US"/>
    </w:rPr>
  </w:style>
  <w:style w:type="paragraph" w:styleId="Title">
    <w:name w:val="Title"/>
    <w:aliases w:val="Document title"/>
    <w:next w:val="Normal"/>
    <w:link w:val="TitleChar"/>
    <w:uiPriority w:val="49"/>
    <w:semiHidden/>
    <w:qFormat/>
    <w:pPr>
      <w:spacing w:after="240"/>
      <w:ind w:right="397"/>
      <w:contextualSpacing/>
    </w:pPr>
    <w:rPr>
      <w:rFonts w:eastAsiaTheme="majorEastAsia" w:cstheme="majorBidi"/>
      <w:b/>
      <w:color w:val="000000" w:themeColor="text1"/>
      <w:spacing w:val="5"/>
      <w:kern w:val="28"/>
      <w:sz w:val="48"/>
      <w:szCs w:val="52"/>
      <w:lang w:eastAsia="en-US"/>
    </w:rPr>
  </w:style>
  <w:style w:type="character" w:customStyle="1" w:styleId="SubtitleChar">
    <w:name w:val="Subtitle Char"/>
    <w:aliases w:val="Supplementary document title Char"/>
    <w:basedOn w:val="DefaultParagraphFont"/>
    <w:link w:val="Subtitle"/>
    <w:uiPriority w:val="99"/>
    <w:rPr>
      <w:rFonts w:eastAsiaTheme="majorEastAsia" w:cstheme="majorBidi"/>
      <w:iCs/>
      <w:color w:val="000000" w:themeColor="text1"/>
      <w:spacing w:val="15"/>
      <w:sz w:val="44"/>
      <w:szCs w:val="24"/>
      <w:lang w:eastAsia="en-US"/>
    </w:rPr>
  </w:style>
  <w:style w:type="character" w:customStyle="1" w:styleId="TitleChar">
    <w:name w:val="Title Char"/>
    <w:aliases w:val="Document title Char"/>
    <w:basedOn w:val="DefaultParagraphFont"/>
    <w:link w:val="Title"/>
    <w:uiPriority w:val="49"/>
    <w:semiHidden/>
    <w:rPr>
      <w:rFonts w:eastAsiaTheme="majorEastAsia" w:cstheme="majorBidi"/>
      <w:b/>
      <w:color w:val="000000" w:themeColor="text1"/>
      <w:spacing w:val="5"/>
      <w:kern w:val="28"/>
      <w:sz w:val="48"/>
      <w:szCs w:val="52"/>
      <w:lang w:eastAsia="en-US"/>
    </w:rPr>
  </w:style>
  <w:style w:type="character" w:customStyle="1" w:styleId="Heading1Char">
    <w:name w:val="Heading 1 Char"/>
    <w:basedOn w:val="DefaultParagraphFont"/>
    <w:link w:val="Heading1"/>
    <w:uiPriority w:val="9"/>
    <w:rPr>
      <w:rFonts w:ascii="Calibri" w:eastAsiaTheme="majorEastAsia" w:hAnsi="Calibri" w:cstheme="majorBidi"/>
      <w:bCs/>
      <w:color w:val="000000" w:themeColor="text1"/>
      <w:sz w:val="56"/>
      <w:szCs w:val="28"/>
      <w:lang w:eastAsia="en-US"/>
    </w:rPr>
  </w:style>
  <w:style w:type="character" w:customStyle="1" w:styleId="Heading2Char">
    <w:name w:val="Heading 2 Char"/>
    <w:basedOn w:val="DefaultParagraphFont"/>
    <w:link w:val="Heading2"/>
    <w:uiPriority w:val="11"/>
    <w:rPr>
      <w:rFonts w:eastAsiaTheme="majorEastAsia" w:cstheme="majorBidi"/>
      <w:b/>
      <w:bCs/>
      <w:color w:val="FF7900"/>
      <w:sz w:val="34"/>
      <w:szCs w:val="26"/>
      <w:lang w:eastAsia="en-US"/>
    </w:rPr>
  </w:style>
  <w:style w:type="character" w:customStyle="1" w:styleId="Heading3Char">
    <w:name w:val="Heading 3 Char"/>
    <w:basedOn w:val="DefaultParagraphFont"/>
    <w:link w:val="Heading3"/>
    <w:uiPriority w:val="12"/>
    <w:rPr>
      <w:rFonts w:eastAsiaTheme="majorEastAsia" w:cstheme="majorBidi"/>
      <w:b/>
      <w:bCs/>
      <w:color w:val="DE3831"/>
      <w:sz w:val="28"/>
      <w:szCs w:val="22"/>
      <w:lang w:eastAsia="en-US"/>
    </w:rPr>
  </w:style>
  <w:style w:type="character" w:customStyle="1" w:styleId="Heading4Char">
    <w:name w:val="Heading 4 Char"/>
    <w:basedOn w:val="DefaultParagraphFont"/>
    <w:link w:val="Heading4"/>
    <w:uiPriority w:val="13"/>
    <w:rPr>
      <w:rFonts w:eastAsiaTheme="majorEastAsia" w:cstheme="majorBidi"/>
      <w:b/>
      <w:bCs/>
      <w:iCs/>
      <w:color w:val="000000" w:themeColor="text1"/>
      <w:sz w:val="24"/>
      <w:szCs w:val="22"/>
      <w:lang w:eastAsia="en-US"/>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b/>
      <w:bCs/>
      <w:iCs/>
      <w:color w:val="000000" w:themeColor="text1"/>
      <w:sz w:val="24"/>
      <w:szCs w:val="22"/>
      <w:lang w:eastAsia="en-US"/>
    </w:rPr>
  </w:style>
  <w:style w:type="paragraph" w:customStyle="1" w:styleId="Titlepageheading">
    <w:name w:val="Title page heading"/>
    <w:link w:val="TitlepageheadingChar"/>
    <w:uiPriority w:val="29"/>
    <w:qFormat/>
    <w:pPr>
      <w:tabs>
        <w:tab w:val="left" w:pos="1418"/>
      </w:tabs>
      <w:ind w:left="1418"/>
    </w:pPr>
    <w:rPr>
      <w:rFonts w:eastAsiaTheme="majorEastAsia" w:cstheme="majorBidi"/>
      <w:b/>
      <w:color w:val="000000" w:themeColor="text1"/>
      <w:spacing w:val="5"/>
      <w:kern w:val="28"/>
      <w:sz w:val="48"/>
      <w:szCs w:val="52"/>
      <w:lang w:eastAsia="en-US"/>
    </w:rPr>
  </w:style>
  <w:style w:type="paragraph" w:styleId="TOCHeading">
    <w:name w:val="TOC Heading"/>
    <w:next w:val="Normal"/>
    <w:uiPriority w:val="39"/>
    <w:qFormat/>
    <w:pPr>
      <w:spacing w:before="600" w:after="284"/>
    </w:pPr>
    <w:rPr>
      <w:rFonts w:asciiTheme="minorHAnsi" w:eastAsiaTheme="majorEastAsia" w:hAnsiTheme="minorHAnsi" w:cstheme="minorHAnsi"/>
      <w:bCs/>
      <w:sz w:val="44"/>
      <w:szCs w:val="44"/>
      <w:lang w:val="en-US" w:eastAsia="ja-JP"/>
    </w:rPr>
  </w:style>
  <w:style w:type="character" w:customStyle="1" w:styleId="TitlepageheadingChar">
    <w:name w:val="Title page heading Char"/>
    <w:basedOn w:val="TitleChar"/>
    <w:link w:val="Titlepageheading"/>
    <w:uiPriority w:val="29"/>
    <w:rPr>
      <w:rFonts w:eastAsiaTheme="majorEastAsia" w:cstheme="majorBidi"/>
      <w:b/>
      <w:color w:val="000000" w:themeColor="text1"/>
      <w:spacing w:val="5"/>
      <w:kern w:val="28"/>
      <w:sz w:val="48"/>
      <w:szCs w:val="52"/>
      <w:lang w:eastAsia="en-US"/>
    </w:rPr>
  </w:style>
  <w:style w:type="paragraph" w:styleId="TOC1">
    <w:name w:val="toc 1"/>
    <w:basedOn w:val="TOC4"/>
    <w:next w:val="Normal"/>
    <w:autoRedefine/>
    <w:uiPriority w:val="39"/>
    <w:unhideWhenUsed/>
    <w:qFormat/>
    <w:rPr>
      <w:b w:val="0"/>
      <w:noProof/>
    </w:rPr>
  </w:style>
  <w:style w:type="paragraph" w:styleId="TOC2">
    <w:name w:val="toc 2"/>
    <w:basedOn w:val="Normal"/>
    <w:next w:val="Normal"/>
    <w:autoRedefine/>
    <w:uiPriority w:val="39"/>
    <w:unhideWhenUsed/>
    <w:qFormat/>
    <w:pPr>
      <w:tabs>
        <w:tab w:val="right" w:pos="426"/>
        <w:tab w:val="right" w:pos="9072"/>
      </w:tabs>
      <w:spacing w:after="100" w:line="240" w:lineRule="atLeast"/>
      <w:ind w:left="425"/>
    </w:pPr>
    <w:rPr>
      <w:noProof/>
      <w:szCs w:val="24"/>
    </w:rPr>
  </w:style>
  <w:style w:type="paragraph" w:styleId="TOC3">
    <w:name w:val="toc 3"/>
    <w:basedOn w:val="Normal"/>
    <w:next w:val="Normal"/>
    <w:autoRedefine/>
    <w:uiPriority w:val="39"/>
    <w:unhideWhenUsed/>
    <w:qFormat/>
    <w:pPr>
      <w:tabs>
        <w:tab w:val="right" w:pos="9072"/>
      </w:tabs>
      <w:spacing w:after="100"/>
      <w:ind w:left="567" w:hanging="567"/>
    </w:pPr>
    <w:rPr>
      <w:noProof/>
      <w:sz w:val="24"/>
    </w:rPr>
  </w:style>
  <w:style w:type="character" w:styleId="Hyperlink">
    <w:name w:val="Hyperlink"/>
    <w:uiPriority w:val="99"/>
    <w:qFormat/>
    <w:rPr>
      <w:color w:val="0563C1" w:themeColor="hyperlink"/>
      <w:u w:val="single"/>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lang w:eastAsia="en-US"/>
    </w:rPr>
  </w:style>
  <w:style w:type="table" w:styleId="TableGrid">
    <w:name w:val="Table Grid"/>
    <w:basedOn w:val="TableNormal"/>
    <w:uiPriority w:val="5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ure text or caption"/>
    <w:basedOn w:val="Normal"/>
    <w:next w:val="Normal"/>
    <w:autoRedefine/>
    <w:uiPriority w:val="99"/>
    <w:unhideWhenUsed/>
    <w:qFormat/>
    <w:rsid w:val="001A613A"/>
    <w:pPr>
      <w:keepNext/>
      <w:spacing w:after="120" w:line="240" w:lineRule="auto"/>
    </w:pPr>
    <w:rPr>
      <w:rFonts w:asciiTheme="minorHAnsi" w:hAnsiTheme="minorHAnsi"/>
      <w:b/>
      <w:bCs/>
      <w:color w:val="808080" w:themeColor="background1" w:themeShade="80"/>
      <w:sz w:val="24"/>
      <w:szCs w:val="18"/>
    </w:rPr>
  </w:style>
  <w:style w:type="paragraph" w:styleId="Header">
    <w:name w:val="header"/>
    <w:basedOn w:val="Normal"/>
    <w:link w:val="HeaderChar"/>
    <w:uiPriority w:val="99"/>
    <w:semiHidden/>
    <w:qFormat/>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Pr>
      <w:color w:val="000000" w:themeColor="text1"/>
      <w:sz w:val="22"/>
      <w:szCs w:val="22"/>
      <w:lang w:eastAsia="en-US"/>
    </w:rPr>
  </w:style>
  <w:style w:type="paragraph" w:styleId="Footer">
    <w:name w:val="footer"/>
    <w:basedOn w:val="Normal"/>
    <w:link w:val="FooterChar"/>
    <w:uiPriority w:val="99"/>
    <w:qFormat/>
    <w:pPr>
      <w:tabs>
        <w:tab w:val="center" w:pos="4513"/>
        <w:tab w:val="right" w:pos="9026"/>
      </w:tabs>
      <w:spacing w:after="0" w:line="240" w:lineRule="auto"/>
    </w:pPr>
  </w:style>
  <w:style w:type="character" w:customStyle="1" w:styleId="FooterChar">
    <w:name w:val="Footer Char"/>
    <w:basedOn w:val="DefaultParagraphFont"/>
    <w:link w:val="Footer"/>
    <w:uiPriority w:val="99"/>
    <w:rPr>
      <w:color w:val="000000" w:themeColor="text1"/>
      <w:sz w:val="22"/>
      <w:szCs w:val="22"/>
      <w:lang w:eastAsia="en-US"/>
    </w:rPr>
  </w:style>
  <w:style w:type="paragraph" w:styleId="TableofFigures">
    <w:name w:val="table of figures"/>
    <w:basedOn w:val="TOC1"/>
    <w:next w:val="Normal"/>
    <w:uiPriority w:val="99"/>
    <w:qFormat/>
    <w:pPr>
      <w:tabs>
        <w:tab w:val="clear" w:pos="425"/>
        <w:tab w:val="left" w:pos="851"/>
      </w:tabs>
      <w:ind w:left="1021" w:right="1276" w:hanging="1021"/>
    </w:pPr>
  </w:style>
  <w:style w:type="paragraph" w:styleId="Revision">
    <w:name w:val="Revision"/>
    <w:hidden/>
    <w:uiPriority w:val="99"/>
    <w:semiHidden/>
    <w:rPr>
      <w:color w:val="000000" w:themeColor="text1"/>
      <w:szCs w:val="22"/>
      <w:lang w:eastAsia="en-US"/>
    </w:rPr>
  </w:style>
  <w:style w:type="character" w:styleId="IntenseEmphasis">
    <w:name w:val="Intense Emphasis"/>
    <w:aliases w:val="Bold Italics"/>
    <w:basedOn w:val="DefaultParagraphFont"/>
    <w:uiPriority w:val="99"/>
    <w:qFormat/>
    <w:rPr>
      <w:rFonts w:ascii="Cambria" w:hAnsi="Cambria"/>
      <w:b/>
      <w:bCs/>
      <w:i/>
      <w:iCs/>
      <w:color w:val="auto"/>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2"/>
      <w:lang w:eastAsia="en-US"/>
    </w:rPr>
  </w:style>
  <w:style w:type="character" w:styleId="SubtleEmphasis">
    <w:name w:val="Subtle Emphasis"/>
    <w:basedOn w:val="DefaultParagraphFont"/>
    <w:uiPriority w:val="19"/>
    <w:semiHidden/>
    <w:qFormat/>
    <w:locked/>
    <w:rPr>
      <w:i/>
      <w:iCs/>
      <w:color w:val="808080" w:themeColor="text1" w:themeTint="7F"/>
    </w:rPr>
  </w:style>
  <w:style w:type="character" w:styleId="Emphasis">
    <w:name w:val="Emphasis"/>
    <w:basedOn w:val="DefaultParagraphFont"/>
    <w:uiPriority w:val="20"/>
    <w:qFormat/>
    <w:rPr>
      <w:i/>
      <w:iCs/>
    </w:rPr>
  </w:style>
  <w:style w:type="character" w:styleId="Strong">
    <w:name w:val="Strong"/>
    <w:basedOn w:val="DefaultParagraphFont"/>
    <w:uiPriority w:val="99"/>
    <w:qFormat/>
    <w:rPr>
      <w:b/>
      <w:bCs/>
      <w:color w:val="auto"/>
    </w:rPr>
  </w:style>
  <w:style w:type="paragraph" w:styleId="Quote">
    <w:name w:val="Quote"/>
    <w:basedOn w:val="Normal"/>
    <w:next w:val="Normal"/>
    <w:link w:val="QuoteChar"/>
    <w:uiPriority w:val="99"/>
    <w:qFormat/>
    <w:pPr>
      <w:spacing w:before="120" w:after="120" w:line="240" w:lineRule="atLeast"/>
      <w:ind w:left="567" w:right="567"/>
    </w:pPr>
    <w:rPr>
      <w:rFonts w:ascii="Calibri" w:hAnsi="Calibri"/>
      <w:iCs/>
      <w:sz w:val="20"/>
    </w:rPr>
  </w:style>
  <w:style w:type="character" w:customStyle="1" w:styleId="QuoteChar">
    <w:name w:val="Quote Char"/>
    <w:basedOn w:val="DefaultParagraphFont"/>
    <w:link w:val="Quote"/>
    <w:uiPriority w:val="99"/>
    <w:rPr>
      <w:rFonts w:ascii="Calibri" w:hAnsi="Calibri"/>
      <w:iCs/>
      <w:color w:val="000000" w:themeColor="text1"/>
      <w:szCs w:val="22"/>
      <w:lang w:eastAsia="en-US"/>
    </w:rPr>
  </w:style>
  <w:style w:type="character" w:styleId="BookTitle">
    <w:name w:val="Book Title"/>
    <w:basedOn w:val="DefaultParagraphFont"/>
    <w:uiPriority w:val="33"/>
    <w:semiHidden/>
    <w:qFormat/>
    <w:rPr>
      <w:b/>
      <w:bCs/>
      <w:smallCaps/>
      <w:spacing w:val="5"/>
    </w:rPr>
  </w:style>
  <w:style w:type="paragraph" w:customStyle="1" w:styleId="Figuretablesubtitle">
    <w:name w:val="Figure/table subtitle"/>
    <w:next w:val="BodyText1"/>
    <w:link w:val="FiguretablesubtitleChar"/>
    <w:uiPriority w:val="26"/>
    <w:qFormat/>
    <w:rPr>
      <w:rFonts w:ascii="Calibri" w:hAnsi="Calibri"/>
      <w:color w:val="000000" w:themeColor="text1"/>
      <w:sz w:val="21"/>
      <w:szCs w:val="21"/>
      <w:lang w:eastAsia="en-US"/>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olor w:val="auto"/>
      <w:sz w:val="24"/>
      <w:szCs w:val="24"/>
      <w:lang w:eastAsia="en-AU"/>
    </w:rPr>
  </w:style>
  <w:style w:type="character" w:styleId="PlaceholderText">
    <w:name w:val="Placeholder Text"/>
    <w:basedOn w:val="DefaultParagraphFont"/>
    <w:uiPriority w:val="99"/>
    <w:semiHidden/>
    <w:qFormat/>
    <w:rPr>
      <w:color w:val="808080"/>
    </w:rPr>
  </w:style>
  <w:style w:type="paragraph" w:customStyle="1" w:styleId="Titlepageauthor">
    <w:name w:val="Title page author"/>
    <w:uiPriority w:val="29"/>
    <w:qFormat/>
    <w:pPr>
      <w:spacing w:before="120"/>
    </w:pPr>
    <w:rPr>
      <w:sz w:val="26"/>
      <w:szCs w:val="26"/>
      <w:lang w:eastAsia="en-US"/>
    </w:rPr>
  </w:style>
  <w:style w:type="paragraph" w:customStyle="1" w:styleId="Titlepagedate">
    <w:name w:val="Title page date"/>
    <w:uiPriority w:val="29"/>
    <w:qFormat/>
    <w:pPr>
      <w:jc w:val="right"/>
    </w:pPr>
    <w:rPr>
      <w:rFonts w:ascii="Calibri" w:hAnsi="Calibri"/>
      <w:color w:val="000000" w:themeColor="text1"/>
      <w:sz w:val="22"/>
      <w:szCs w:val="22"/>
      <w:lang w:eastAsia="en-US"/>
    </w:rPr>
  </w:style>
  <w:style w:type="paragraph" w:customStyle="1" w:styleId="Titlepageversion">
    <w:name w:val="Title page version"/>
    <w:semiHidden/>
    <w:qFormat/>
    <w:pPr>
      <w:spacing w:line="600" w:lineRule="exact"/>
      <w:jc w:val="right"/>
    </w:pPr>
    <w:rPr>
      <w:color w:val="000000" w:themeColor="text1"/>
      <w:sz w:val="22"/>
      <w:szCs w:val="22"/>
      <w:lang w:eastAsia="en-US"/>
    </w:rPr>
  </w:style>
  <w:style w:type="table" w:customStyle="1" w:styleId="ABAREStable">
    <w:name w:val="ABARES table"/>
    <w:basedOn w:val="TableNormal"/>
    <w:uiPriority w:val="99"/>
    <w:pPr>
      <w:spacing w:before="60" w:after="60"/>
      <w:jc w:val="right"/>
    </w:pPr>
    <w:rPr>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Glossary">
    <w:name w:val="Glossary"/>
    <w:basedOn w:val="BodyText1"/>
    <w:link w:val="GlossaryChar"/>
    <w:uiPriority w:val="31"/>
    <w:qFormat/>
    <w:pPr>
      <w:tabs>
        <w:tab w:val="left" w:pos="1418"/>
      </w:tabs>
    </w:pPr>
  </w:style>
  <w:style w:type="character" w:customStyle="1" w:styleId="Dummytext">
    <w:name w:val="Dummy text"/>
    <w:uiPriority w:val="64"/>
    <w:qFormat/>
    <w:rPr>
      <w:color w:val="auto"/>
      <w:u w:val="none"/>
      <w:bdr w:val="none" w:sz="0" w:space="0" w:color="auto"/>
      <w:shd w:val="clear" w:color="auto" w:fill="FFFF00"/>
    </w:rPr>
  </w:style>
  <w:style w:type="character" w:customStyle="1" w:styleId="GlossaryChar">
    <w:name w:val="Glossary Char"/>
    <w:basedOn w:val="DefaultParagraphFont"/>
    <w:link w:val="Glossary"/>
    <w:uiPriority w:val="31"/>
    <w:rPr>
      <w:color w:val="000000" w:themeColor="text1"/>
      <w:sz w:val="22"/>
      <w:szCs w:val="22"/>
      <w:lang w:eastAsia="en-US"/>
    </w:rPr>
  </w:style>
  <w:style w:type="character" w:customStyle="1" w:styleId="NotesourcetextChar">
    <w:name w:val="Note/source text Char"/>
    <w:basedOn w:val="DefaultParagraphFont"/>
    <w:link w:val="Notesourcetext"/>
    <w:uiPriority w:val="25"/>
    <w:rsid w:val="00D61336"/>
    <w:rPr>
      <w:rFonts w:ascii="Calibri" w:hAnsi="Calibri"/>
      <w:color w:val="000000" w:themeColor="text1"/>
      <w:sz w:val="18"/>
      <w:szCs w:val="22"/>
      <w:lang w:eastAsia="en-US"/>
    </w:rPr>
  </w:style>
  <w:style w:type="character" w:customStyle="1" w:styleId="FiguretablesubtitleChar">
    <w:name w:val="Figure/table subtitle Char"/>
    <w:basedOn w:val="DefaultParagraphFont"/>
    <w:link w:val="Figuretablesubtitle"/>
    <w:uiPriority w:val="26"/>
    <w:rPr>
      <w:rFonts w:ascii="Calibri" w:hAnsi="Calibri"/>
      <w:color w:val="000000" w:themeColor="text1"/>
      <w:sz w:val="21"/>
      <w:szCs w:val="21"/>
      <w:lang w:eastAsia="en-US"/>
    </w:rPr>
  </w:style>
  <w:style w:type="paragraph" w:styleId="NoSpacing">
    <w:name w:val="No Spacing"/>
    <w:uiPriority w:val="99"/>
    <w:qFormat/>
    <w:pPr>
      <w:keepNext/>
    </w:pPr>
    <w:rPr>
      <w:color w:val="000000" w:themeColor="text1"/>
      <w:szCs w:val="22"/>
      <w:lang w:eastAsia="en-US"/>
    </w:rPr>
  </w:style>
  <w:style w:type="paragraph" w:styleId="ListParagraph">
    <w:name w:val="List Paragraph"/>
    <w:basedOn w:val="Normal"/>
    <w:link w:val="ListParagraphChar"/>
    <w:uiPriority w:val="34"/>
    <w:qFormat/>
    <w:pPr>
      <w:spacing w:line="240" w:lineRule="auto"/>
      <w:ind w:left="720"/>
    </w:pPr>
  </w:style>
  <w:style w:type="numbering" w:customStyle="1" w:styleId="ABARESbulletedlist">
    <w:name w:val="ABARES bulleted list"/>
    <w:uiPriority w:val="99"/>
    <w:pPr>
      <w:numPr>
        <w:numId w:val="2"/>
      </w:numPr>
    </w:pPr>
  </w:style>
  <w:style w:type="paragraph" w:styleId="FootnoteText">
    <w:name w:val="footnote text"/>
    <w:basedOn w:val="Normal"/>
    <w:link w:val="FootnoteTextChar"/>
    <w:uiPriority w:val="99"/>
    <w:semiHidden/>
    <w:unhideWhenUsed/>
    <w:qFormat/>
    <w:pPr>
      <w:spacing w:after="0" w:line="240" w:lineRule="auto"/>
    </w:pPr>
    <w:rPr>
      <w:szCs w:val="20"/>
    </w:rPr>
  </w:style>
  <w:style w:type="character" w:customStyle="1" w:styleId="FootnoteTextChar">
    <w:name w:val="Footnote Text Char"/>
    <w:basedOn w:val="DefaultParagraphFont"/>
    <w:link w:val="FootnoteText"/>
    <w:uiPriority w:val="99"/>
    <w:semiHidden/>
    <w:rPr>
      <w:color w:val="000000" w:themeColor="text1"/>
      <w:lang w:eastAsia="en-US"/>
    </w:rPr>
  </w:style>
  <w:style w:type="character" w:styleId="FootnoteReference">
    <w:name w:val="footnote reference"/>
    <w:basedOn w:val="DefaultParagraphFont"/>
    <w:uiPriority w:val="99"/>
    <w:semiHidden/>
    <w:unhideWhenUsed/>
    <w:qFormat/>
    <w:rPr>
      <w:vertAlign w:val="superscript"/>
    </w:rPr>
  </w:style>
  <w:style w:type="character" w:customStyle="1" w:styleId="InlineQuote">
    <w:name w:val="Inline Quote"/>
    <w:basedOn w:val="QuoteChar"/>
    <w:uiPriority w:val="1"/>
    <w:semiHidden/>
    <w:qFormat/>
    <w:rPr>
      <w:rFonts w:ascii="Calibri" w:hAnsi="Calibri"/>
      <w:i/>
      <w:iCs/>
      <w:color w:val="auto"/>
      <w:szCs w:val="22"/>
      <w:lang w:eastAsia="en-US"/>
    </w:rPr>
  </w:style>
  <w:style w:type="numbering" w:customStyle="1" w:styleId="ABARESnumberedlist">
    <w:name w:val="ABARES numbered list"/>
    <w:basedOn w:val="NoList"/>
    <w:uiPriority w:val="99"/>
    <w:pPr>
      <w:numPr>
        <w:numId w:val="3"/>
      </w:numPr>
    </w:pPr>
  </w:style>
  <w:style w:type="table" w:customStyle="1" w:styleId="ABAREStableleftalign">
    <w:name w:val="ABARES table (left align)"/>
    <w:basedOn w:val="ABAREStable"/>
    <w:uiPriority w:val="99"/>
    <w:pPr>
      <w:jc w:val="left"/>
    </w:pPr>
    <w:tblPr/>
    <w:tblStylePr w:type="firstRow">
      <w:rPr>
        <w:b/>
      </w:rPr>
    </w:tblStylePr>
    <w:tblStylePr w:type="firstCol">
      <w:pPr>
        <w:wordWrap/>
        <w:jc w:val="left"/>
      </w:pPr>
    </w:tblStylePr>
  </w:style>
  <w:style w:type="table" w:customStyle="1" w:styleId="ABAREStablecenteralign">
    <w:name w:val="ABARES table (center align)"/>
    <w:basedOn w:val="ABAREStable"/>
    <w:pPr>
      <w:jc w:val="center"/>
    </w:pPr>
    <w:tblPr/>
    <w:tblStylePr w:type="firstRow">
      <w:rPr>
        <w:b/>
      </w:rPr>
    </w:tblStylePr>
    <w:tblStylePr w:type="firstCol">
      <w:pPr>
        <w:wordWrap/>
        <w:jc w:val="left"/>
      </w:pPr>
      <w:rPr>
        <w:rFonts w:ascii="Cambria" w:hAnsi="Cambria"/>
        <w:sz w:val="19"/>
      </w:rPr>
      <w:tblPr/>
      <w:tcPr>
        <w:noWrap/>
      </w:tcPr>
    </w:tblStylePr>
  </w:style>
  <w:style w:type="character" w:customStyle="1" w:styleId="Superscript">
    <w:name w:val="Superscript"/>
    <w:uiPriority w:val="19"/>
    <w:qFormat/>
    <w:rPr>
      <w:vertAlign w:val="superscript"/>
    </w:rPr>
  </w:style>
  <w:style w:type="character" w:customStyle="1" w:styleId="Subscript">
    <w:name w:val="Subscript"/>
    <w:uiPriority w:val="19"/>
    <w:qFormat/>
    <w:rPr>
      <w:vertAlign w:val="subscript"/>
    </w:rPr>
  </w:style>
  <w:style w:type="paragraph" w:customStyle="1" w:styleId="Heading1unnumberedchapter">
    <w:name w:val="Heading 1  (unnumbered chapter)"/>
    <w:next w:val="BodyText1"/>
    <w:link w:val="Heading1unnumberedchapterChar"/>
    <w:uiPriority w:val="10"/>
    <w:qFormat/>
    <w:pPr>
      <w:keepNext/>
      <w:keepLines/>
      <w:pageBreakBefore/>
      <w:spacing w:after="284" w:line="180" w:lineRule="auto"/>
      <w:outlineLvl w:val="0"/>
    </w:pPr>
    <w:rPr>
      <w:rFonts w:asciiTheme="minorHAnsi" w:hAnsiTheme="minorHAnsi"/>
      <w:color w:val="000000" w:themeColor="text1"/>
      <w:sz w:val="56"/>
      <w:szCs w:val="22"/>
      <w:lang w:eastAsia="en-US"/>
    </w:rPr>
  </w:style>
  <w:style w:type="character" w:customStyle="1" w:styleId="Heading1unnumberedchapterChar">
    <w:name w:val="Heading 1  (unnumbered chapter) Char"/>
    <w:basedOn w:val="DefaultParagraphFont"/>
    <w:link w:val="Heading1unnumberedchapter"/>
    <w:uiPriority w:val="10"/>
    <w:rPr>
      <w:rFonts w:asciiTheme="minorHAnsi" w:hAnsiTheme="minorHAnsi"/>
      <w:color w:val="000000" w:themeColor="text1"/>
      <w:sz w:val="56"/>
      <w:szCs w:val="22"/>
      <w:lang w:eastAsia="en-US"/>
    </w:rPr>
  </w:style>
  <w:style w:type="character" w:customStyle="1" w:styleId="Intextreference">
    <w:name w:val="Intext reference"/>
    <w:basedOn w:val="DefaultParagraphFont"/>
    <w:uiPriority w:val="27"/>
    <w:qFormat/>
    <w:rPr>
      <w:rFonts w:ascii="Cambria" w:hAnsi="Cambria"/>
      <w:color w:val="7F7F7F" w:themeColor="text1" w:themeTint="80"/>
    </w:rPr>
  </w:style>
  <w:style w:type="paragraph" w:styleId="ListBullet">
    <w:name w:val="List Bullet"/>
    <w:basedOn w:val="ListParagraph"/>
    <w:next w:val="ListParagraph"/>
    <w:link w:val="ListBulletChar"/>
    <w:uiPriority w:val="99"/>
    <w:qFormat/>
    <w:pPr>
      <w:numPr>
        <w:numId w:val="5"/>
      </w:numPr>
      <w:spacing w:before="240" w:after="240"/>
    </w:pPr>
    <w:rPr>
      <w:color w:val="000000"/>
    </w:rPr>
  </w:style>
  <w:style w:type="character" w:customStyle="1" w:styleId="ListBulletChar">
    <w:name w:val="List Bullet Char"/>
    <w:basedOn w:val="DefaultParagraphFont"/>
    <w:link w:val="ListBullet"/>
    <w:uiPriority w:val="99"/>
    <w:rPr>
      <w:color w:val="000000"/>
      <w:sz w:val="22"/>
      <w:szCs w:val="22"/>
      <w:lang w:eastAsia="en-US"/>
    </w:rPr>
  </w:style>
  <w:style w:type="paragraph" w:styleId="List">
    <w:name w:val="List"/>
    <w:basedOn w:val="Normal"/>
    <w:uiPriority w:val="99"/>
    <w:unhideWhenUsed/>
    <w:qFormat/>
    <w:pPr>
      <w:ind w:left="283" w:hanging="283"/>
      <w:contextualSpacing/>
    </w:pPr>
  </w:style>
  <w:style w:type="paragraph" w:styleId="ListNumber">
    <w:name w:val="List Number"/>
    <w:basedOn w:val="Normal"/>
    <w:uiPriority w:val="99"/>
    <w:unhideWhenUsed/>
    <w:qFormat/>
    <w:pPr>
      <w:contextualSpacing/>
    </w:pPr>
  </w:style>
  <w:style w:type="paragraph" w:customStyle="1" w:styleId="Numberedlist-level1">
    <w:name w:val="Numbered list - level 1"/>
    <w:uiPriority w:val="20"/>
    <w:qFormat/>
    <w:pPr>
      <w:numPr>
        <w:numId w:val="15"/>
      </w:numPr>
      <w:spacing w:before="200" w:after="200"/>
    </w:pPr>
    <w:rPr>
      <w:bCs/>
      <w:sz w:val="22"/>
      <w:szCs w:val="18"/>
      <w:lang w:eastAsia="en-US"/>
    </w:rPr>
  </w:style>
  <w:style w:type="paragraph" w:customStyle="1" w:styleId="Tabletext">
    <w:name w:val="Table text"/>
    <w:link w:val="TabletextChar"/>
    <w:uiPriority w:val="27"/>
    <w:qFormat/>
    <w:pPr>
      <w:spacing w:before="60" w:after="60"/>
    </w:pPr>
    <w:rPr>
      <w:color w:val="000000" w:themeColor="text1"/>
      <w:sz w:val="19"/>
      <w:szCs w:val="22"/>
      <w:lang w:eastAsia="en-US"/>
    </w:rPr>
  </w:style>
  <w:style w:type="table" w:customStyle="1" w:styleId="ABARESTableleftrightalign">
    <w:name w:val="ABARES Table (left/right align)"/>
    <w:basedOn w:val="ABAREStable"/>
    <w:uiPriority w:val="99"/>
    <w:tblPr/>
    <w:tblStylePr w:type="firstRow">
      <w:rPr>
        <w:b/>
      </w:rPr>
    </w:tblStylePr>
    <w:tblStylePr w:type="firstCol">
      <w:pPr>
        <w:wordWrap/>
        <w:jc w:val="left"/>
      </w:pPr>
    </w:tblStylePr>
  </w:style>
  <w:style w:type="character" w:customStyle="1" w:styleId="ListParagraphChar">
    <w:name w:val="List Paragraph Char"/>
    <w:basedOn w:val="DefaultParagraphFont"/>
    <w:link w:val="ListParagraph"/>
    <w:uiPriority w:val="99"/>
    <w:rPr>
      <w:color w:val="000000" w:themeColor="text1"/>
      <w:sz w:val="22"/>
      <w:szCs w:val="22"/>
      <w:lang w:eastAsia="en-US"/>
    </w:rPr>
  </w:style>
  <w:style w:type="numbering" w:customStyle="1" w:styleId="bulletlist">
    <w:name w:val="bullet list"/>
    <w:basedOn w:val="NoList"/>
    <w:uiPriority w:val="99"/>
    <w:pPr>
      <w:numPr>
        <w:numId w:val="4"/>
      </w:numPr>
    </w:pPr>
  </w:style>
  <w:style w:type="paragraph" w:customStyle="1" w:styleId="Bulletlist-level2">
    <w:name w:val="Bullet list - level 2"/>
    <w:uiPriority w:val="25"/>
    <w:qFormat/>
    <w:pPr>
      <w:numPr>
        <w:ilvl w:val="1"/>
        <w:numId w:val="14"/>
      </w:numPr>
      <w:spacing w:before="120" w:after="120"/>
    </w:pPr>
    <w:rPr>
      <w:color w:val="000000" w:themeColor="text1"/>
      <w:sz w:val="22"/>
      <w:szCs w:val="22"/>
      <w:lang w:eastAsia="en-US"/>
    </w:rPr>
  </w:style>
  <w:style w:type="character" w:customStyle="1" w:styleId="Superscript-bold">
    <w:name w:val="Superscript - bold"/>
    <w:uiPriority w:val="19"/>
    <w:qFormat/>
    <w:rPr>
      <w:b/>
      <w:bCs w:val="0"/>
      <w:color w:val="auto"/>
      <w:szCs w:val="36"/>
      <w:vertAlign w:val="superscript"/>
    </w:rPr>
  </w:style>
  <w:style w:type="character" w:customStyle="1" w:styleId="Subscript-bold">
    <w:name w:val="Subscript - bold"/>
    <w:uiPriority w:val="19"/>
    <w:qFormat/>
    <w:rPr>
      <w:b/>
      <w:vertAlign w:val="subscript"/>
    </w:rPr>
  </w:style>
  <w:style w:type="paragraph" w:styleId="DocumentMap">
    <w:name w:val="Document Map"/>
    <w:basedOn w:val="Normal"/>
    <w:link w:val="DocumentMapChar"/>
    <w:uiPriority w:val="99"/>
    <w:unhideWhenUsed/>
    <w:qFormat/>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Pr>
      <w:rFonts w:ascii="Tahoma" w:hAnsi="Tahoma" w:cs="Tahoma"/>
      <w:color w:val="000000" w:themeColor="text1"/>
      <w:sz w:val="16"/>
      <w:szCs w:val="16"/>
      <w:lang w:eastAsia="en-US"/>
    </w:rPr>
  </w:style>
  <w:style w:type="table" w:customStyle="1" w:styleId="Textboxtable">
    <w:name w:val="Text box table"/>
    <w:basedOn w:val="ABAREStable"/>
    <w:pPr>
      <w:jc w:val="left"/>
    </w:pPr>
    <w:tblPr>
      <w:tblBorders>
        <w:top w:val="none" w:sz="0" w:space="0" w:color="auto"/>
        <w:left w:val="single" w:sz="4" w:space="0" w:color="auto"/>
        <w:bottom w:val="none" w:sz="0" w:space="0" w:color="auto"/>
        <w:right w:val="single" w:sz="4" w:space="0" w:color="auto"/>
      </w:tblBorders>
    </w:tblPr>
    <w:tblStylePr w:type="firstRow">
      <w:rPr>
        <w:b w:val="0"/>
      </w:rPr>
    </w:tblStylePr>
    <w:tblStylePr w:type="firstCol">
      <w:pPr>
        <w:wordWrap/>
        <w:jc w:val="left"/>
      </w:pPr>
    </w:tblStyle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rPr>
      <w:color w:val="000000" w:themeColor="text1"/>
      <w:lang w:eastAsia="en-US"/>
    </w:rPr>
  </w:style>
  <w:style w:type="character" w:styleId="CommentReference">
    <w:name w:val="annotation reference"/>
    <w:basedOn w:val="DefaultParagraphFont"/>
    <w:uiPriority w:val="99"/>
    <w:unhideWhenUsed/>
    <w:qFormat/>
    <w:rPr>
      <w:sz w:val="16"/>
      <w:szCs w:val="16"/>
    </w:rPr>
  </w:style>
  <w:style w:type="character" w:customStyle="1" w:styleId="Italic">
    <w:name w:val="Italic"/>
    <w:uiPriority w:val="19"/>
    <w:qFormat/>
    <w:rPr>
      <w:i/>
      <w:color w:val="auto"/>
    </w:rPr>
  </w:style>
  <w:style w:type="character" w:customStyle="1" w:styleId="Italicbold">
    <w:name w:val="Italic bold"/>
    <w:uiPriority w:val="19"/>
    <w:qFormat/>
    <w:rPr>
      <w:b/>
      <w:i/>
      <w:color w:val="auto"/>
    </w:rPr>
  </w:style>
  <w:style w:type="paragraph" w:customStyle="1" w:styleId="Bulletlist-level1">
    <w:name w:val="Bullet list - level 1"/>
    <w:uiPriority w:val="24"/>
    <w:qFormat/>
    <w:pPr>
      <w:numPr>
        <w:numId w:val="14"/>
      </w:numPr>
      <w:spacing w:before="120" w:after="120"/>
    </w:pPr>
    <w:rPr>
      <w:color w:val="000000"/>
      <w:sz w:val="22"/>
      <w:szCs w:val="22"/>
      <w:lang w:eastAsia="en-US"/>
    </w:rPr>
  </w:style>
  <w:style w:type="paragraph" w:customStyle="1" w:styleId="BodyText1">
    <w:name w:val="Body Text1"/>
    <w:link w:val="BodyText1Char"/>
    <w:uiPriority w:val="9"/>
    <w:qFormat/>
    <w:pPr>
      <w:spacing w:after="200" w:line="280" w:lineRule="atLeast"/>
    </w:pPr>
    <w:rPr>
      <w:color w:val="000000" w:themeColor="text1"/>
      <w:sz w:val="22"/>
      <w:szCs w:val="22"/>
      <w:lang w:eastAsia="en-US"/>
    </w:rPr>
  </w:style>
  <w:style w:type="paragraph" w:customStyle="1" w:styleId="Numberedlist-level2">
    <w:name w:val="Numbered list - level 2"/>
    <w:link w:val="Numberedlist-level2Char"/>
    <w:uiPriority w:val="21"/>
    <w:qFormat/>
    <w:pPr>
      <w:numPr>
        <w:ilvl w:val="1"/>
        <w:numId w:val="15"/>
      </w:numPr>
      <w:spacing w:after="120" w:line="276" w:lineRule="auto"/>
      <w:contextualSpacing/>
    </w:pPr>
    <w:rPr>
      <w:rFonts w:asciiTheme="majorHAnsi" w:hAnsiTheme="majorHAnsi"/>
      <w:color w:val="000000" w:themeColor="text1"/>
      <w:sz w:val="22"/>
      <w:szCs w:val="22"/>
      <w:lang w:eastAsia="en-US"/>
    </w:rPr>
  </w:style>
  <w:style w:type="paragraph" w:customStyle="1" w:styleId="Numberedlist-level3">
    <w:name w:val="Numbered list - level 3"/>
    <w:link w:val="Numberedlist-level3Char"/>
    <w:uiPriority w:val="22"/>
    <w:qFormat/>
    <w:pPr>
      <w:numPr>
        <w:ilvl w:val="2"/>
        <w:numId w:val="15"/>
      </w:numPr>
      <w:spacing w:after="120" w:line="276" w:lineRule="auto"/>
      <w:contextualSpacing/>
    </w:pPr>
    <w:rPr>
      <w:color w:val="000000" w:themeColor="text1"/>
      <w:sz w:val="22"/>
      <w:szCs w:val="22"/>
      <w:lang w:eastAsia="en-US"/>
    </w:rPr>
  </w:style>
  <w:style w:type="character" w:customStyle="1" w:styleId="Numberedlist-level2Char">
    <w:name w:val="Numbered list - level 2 Char"/>
    <w:basedOn w:val="ListParagraphChar"/>
    <w:link w:val="Numberedlist-level2"/>
    <w:uiPriority w:val="21"/>
    <w:rPr>
      <w:rFonts w:asciiTheme="majorHAnsi" w:hAnsiTheme="majorHAnsi"/>
      <w:color w:val="000000" w:themeColor="text1"/>
      <w:sz w:val="22"/>
      <w:szCs w:val="22"/>
      <w:lang w:eastAsia="en-US"/>
    </w:rPr>
  </w:style>
  <w:style w:type="paragraph" w:customStyle="1" w:styleId="Quote-block">
    <w:name w:val="Quote - block"/>
    <w:next w:val="BodyText1"/>
    <w:uiPriority w:val="28"/>
    <w:qFormat/>
    <w:pPr>
      <w:spacing w:before="120" w:after="120" w:line="240" w:lineRule="atLeast"/>
      <w:ind w:left="567" w:right="567"/>
    </w:pPr>
    <w:rPr>
      <w:iCs/>
      <w:color w:val="000000" w:themeColor="text1"/>
      <w:szCs w:val="22"/>
      <w:lang w:eastAsia="en-US"/>
    </w:rPr>
  </w:style>
  <w:style w:type="character" w:customStyle="1" w:styleId="Numberedlist-level3Char">
    <w:name w:val="Numbered list - level 3 Char"/>
    <w:basedOn w:val="ListParagraphChar"/>
    <w:link w:val="Numberedlist-level3"/>
    <w:uiPriority w:val="22"/>
    <w:rPr>
      <w:color w:val="000000" w:themeColor="text1"/>
      <w:sz w:val="22"/>
      <w:szCs w:val="22"/>
      <w:lang w:eastAsia="en-US"/>
    </w:rPr>
  </w:style>
  <w:style w:type="character" w:customStyle="1" w:styleId="Bold">
    <w:name w:val="Bold"/>
    <w:uiPriority w:val="19"/>
    <w:qFormat/>
    <w:rPr>
      <w:b/>
    </w:rPr>
  </w:style>
  <w:style w:type="paragraph" w:customStyle="1" w:styleId="Subtitlesupplementarydocumenttitle">
    <w:name w:val="Subtitle/supplementary document title"/>
    <w:next w:val="BodyText1"/>
    <w:uiPriority w:val="29"/>
    <w:qFormat/>
    <w:pPr>
      <w:tabs>
        <w:tab w:val="left" w:pos="1418"/>
      </w:tabs>
      <w:ind w:left="1418"/>
    </w:pPr>
    <w:rPr>
      <w:rFonts w:ascii="Calibri" w:eastAsiaTheme="majorEastAsia" w:hAnsi="Calibri" w:cstheme="majorBidi"/>
      <w:iCs/>
      <w:color w:val="000000" w:themeColor="text1"/>
      <w:spacing w:val="15"/>
      <w:sz w:val="44"/>
      <w:szCs w:val="24"/>
      <w:lang w:eastAsia="en-US"/>
    </w:rPr>
  </w:style>
  <w:style w:type="paragraph" w:customStyle="1" w:styleId="Boxtext">
    <w:name w:val="Box text"/>
    <w:uiPriority w:val="99"/>
    <w:qFormat/>
    <w:pPr>
      <w:keepLines/>
      <w:spacing w:before="120" w:after="120"/>
    </w:pPr>
    <w:rPr>
      <w:color w:val="000000" w:themeColor="text1"/>
      <w:sz w:val="19"/>
      <w:szCs w:val="22"/>
      <w:lang w:eastAsia="en-US"/>
    </w:rPr>
  </w:style>
  <w:style w:type="paragraph" w:customStyle="1" w:styleId="Copyrightpageheading">
    <w:name w:val="Copyright page heading"/>
    <w:next w:val="BodyText"/>
    <w:link w:val="CopyrightpageheadingChar"/>
    <w:uiPriority w:val="99"/>
    <w:qFormat/>
    <w:pPr>
      <w:spacing w:after="60"/>
    </w:pPr>
    <w:rPr>
      <w:b/>
      <w:color w:val="000000" w:themeColor="text1"/>
      <w:sz w:val="19"/>
      <w:szCs w:val="22"/>
      <w:lang w:eastAsia="en-US"/>
    </w:rPr>
  </w:style>
  <w:style w:type="character" w:customStyle="1" w:styleId="TabletextChar">
    <w:name w:val="Table text Char"/>
    <w:basedOn w:val="DefaultParagraphFont"/>
    <w:link w:val="Tabletext"/>
    <w:uiPriority w:val="27"/>
    <w:rPr>
      <w:color w:val="000000" w:themeColor="text1"/>
      <w:sz w:val="19"/>
      <w:szCs w:val="22"/>
      <w:lang w:eastAsia="en-US"/>
    </w:rPr>
  </w:style>
  <w:style w:type="character" w:customStyle="1" w:styleId="CopyrightpageheadingChar">
    <w:name w:val="Copyright page heading Char"/>
    <w:basedOn w:val="TabletextChar"/>
    <w:link w:val="Copyrightpageheading"/>
    <w:uiPriority w:val="99"/>
    <w:rPr>
      <w:b/>
      <w:color w:val="000000" w:themeColor="text1"/>
      <w:sz w:val="19"/>
      <w:szCs w:val="22"/>
      <w:lang w:eastAsia="en-US"/>
    </w:rPr>
  </w:style>
  <w:style w:type="paragraph" w:styleId="BodyText">
    <w:name w:val="Body Text"/>
    <w:basedOn w:val="Normal"/>
    <w:link w:val="BodyTextChar"/>
    <w:uiPriority w:val="99"/>
    <w:semiHidden/>
    <w:unhideWhenUsed/>
    <w:qFormat/>
    <w:pPr>
      <w:spacing w:after="120"/>
    </w:pPr>
  </w:style>
  <w:style w:type="character" w:customStyle="1" w:styleId="BodyTextChar">
    <w:name w:val="Body Text Char"/>
    <w:basedOn w:val="DefaultParagraphFont"/>
    <w:link w:val="BodyText"/>
    <w:uiPriority w:val="99"/>
    <w:semiHidden/>
    <w:rPr>
      <w:color w:val="000000" w:themeColor="text1"/>
      <w:sz w:val="22"/>
      <w:szCs w:val="22"/>
      <w:lang w:eastAsia="en-US"/>
    </w:rPr>
  </w:style>
  <w:style w:type="paragraph" w:styleId="CommentSubject">
    <w:name w:val="annotation subject"/>
    <w:basedOn w:val="CommentText"/>
    <w:next w:val="CommentText"/>
    <w:link w:val="CommentSubjectChar"/>
    <w:uiPriority w:val="99"/>
    <w:semiHidden/>
    <w:unhideWhenUsed/>
    <w:qFormat/>
    <w:rPr>
      <w:b/>
      <w:bCs/>
    </w:rPr>
  </w:style>
  <w:style w:type="character" w:customStyle="1" w:styleId="CommentSubjectChar">
    <w:name w:val="Comment Subject Char"/>
    <w:basedOn w:val="CommentTextChar"/>
    <w:link w:val="CommentSubject"/>
    <w:uiPriority w:val="99"/>
    <w:semiHidden/>
    <w:rPr>
      <w:b/>
      <w:bCs/>
      <w:color w:val="000000" w:themeColor="text1"/>
      <w:lang w:eastAsia="en-US"/>
    </w:rPr>
  </w:style>
  <w:style w:type="numbering" w:customStyle="1" w:styleId="ABARESnumberedlist2">
    <w:name w:val="ABARES numbered list 2"/>
    <w:uiPriority w:val="99"/>
    <w:pPr>
      <w:numPr>
        <w:numId w:val="6"/>
      </w:numPr>
    </w:pPr>
  </w:style>
  <w:style w:type="paragraph" w:customStyle="1" w:styleId="Tablebulletpoint">
    <w:name w:val="Table bullet point"/>
    <w:next w:val="Tabletext"/>
    <w:uiPriority w:val="99"/>
    <w:qFormat/>
    <w:pPr>
      <w:numPr>
        <w:numId w:val="7"/>
      </w:numPr>
      <w:spacing w:before="60" w:after="60"/>
      <w:ind w:left="142" w:hanging="142"/>
    </w:pPr>
    <w:rPr>
      <w:color w:val="000000" w:themeColor="text1"/>
      <w:sz w:val="19"/>
      <w:szCs w:val="19"/>
      <w:lang w:eastAsia="en-US"/>
    </w:rPr>
  </w:style>
  <w:style w:type="paragraph" w:customStyle="1" w:styleId="TableBoxtext">
    <w:name w:val="Table/Box text"/>
    <w:next w:val="Normal"/>
    <w:uiPriority w:val="27"/>
    <w:qFormat/>
    <w:pPr>
      <w:spacing w:before="40" w:after="40"/>
    </w:pPr>
    <w:rPr>
      <w:rFonts w:asciiTheme="minorHAnsi" w:hAnsiTheme="minorHAnsi"/>
      <w:color w:val="000000" w:themeColor="text1"/>
      <w:sz w:val="18"/>
      <w:szCs w:val="22"/>
      <w:lang w:eastAsia="en-US"/>
    </w:rPr>
  </w:style>
  <w:style w:type="paragraph" w:customStyle="1" w:styleId="numberedbulletintable">
    <w:name w:val="numbered bullet in table"/>
    <w:basedOn w:val="TableBoxtext"/>
    <w:qFormat/>
    <w:pPr>
      <w:ind w:left="227" w:hanging="227"/>
    </w:pPr>
    <w:rPr>
      <w:rFonts w:ascii="Cambria" w:hAnsi="Cambria"/>
      <w:szCs w:val="20"/>
      <w:lang w:eastAsia="en-AU"/>
    </w:rPr>
  </w:style>
  <w:style w:type="paragraph" w:customStyle="1" w:styleId="Tablenumberedlist">
    <w:name w:val="Table numbered list"/>
    <w:uiPriority w:val="99"/>
    <w:qFormat/>
    <w:pPr>
      <w:numPr>
        <w:numId w:val="8"/>
      </w:numPr>
      <w:contextualSpacing/>
    </w:pPr>
    <w:rPr>
      <w:color w:val="000000" w:themeColor="text1"/>
      <w:sz w:val="19"/>
      <w:szCs w:val="22"/>
      <w:lang w:eastAsia="en-US"/>
    </w:rPr>
  </w:style>
  <w:style w:type="paragraph" w:customStyle="1" w:styleId="Appendixheading">
    <w:name w:val="Appendix heading"/>
    <w:next w:val="BodyText1"/>
    <w:link w:val="AppendixheadingChar"/>
    <w:uiPriority w:val="99"/>
    <w:qFormat/>
    <w:pPr>
      <w:keepNext/>
      <w:keepLines/>
      <w:pageBreakBefore/>
      <w:numPr>
        <w:numId w:val="9"/>
      </w:numPr>
      <w:spacing w:after="284" w:line="180" w:lineRule="auto"/>
      <w:ind w:left="0" w:firstLine="0"/>
      <w:outlineLvl w:val="0"/>
    </w:pPr>
    <w:rPr>
      <w:rFonts w:asciiTheme="minorHAnsi" w:hAnsiTheme="minorHAnsi"/>
      <w:color w:val="000000" w:themeColor="text1"/>
      <w:sz w:val="56"/>
      <w:szCs w:val="22"/>
      <w:lang w:eastAsia="en-US"/>
    </w:rPr>
  </w:style>
  <w:style w:type="character" w:customStyle="1" w:styleId="AppendixheadingChar">
    <w:name w:val="Appendix heading Char"/>
    <w:basedOn w:val="Heading1unnumberedchapterChar"/>
    <w:link w:val="Appendixheading"/>
    <w:uiPriority w:val="99"/>
    <w:rPr>
      <w:rFonts w:asciiTheme="minorHAnsi" w:hAnsiTheme="minorHAnsi"/>
      <w:color w:val="000000" w:themeColor="text1"/>
      <w:sz w:val="56"/>
      <w:szCs w:val="22"/>
      <w:lang w:eastAsia="en-US"/>
    </w:rPr>
  </w:style>
  <w:style w:type="paragraph" w:styleId="TOC4">
    <w:name w:val="toc 4"/>
    <w:basedOn w:val="Normal"/>
    <w:next w:val="Normal"/>
    <w:autoRedefine/>
    <w:uiPriority w:val="39"/>
    <w:unhideWhenUsed/>
    <w:qFormat/>
    <w:rsid w:val="00100CAC"/>
    <w:pPr>
      <w:tabs>
        <w:tab w:val="left" w:pos="425"/>
        <w:tab w:val="right" w:pos="9060"/>
      </w:tabs>
      <w:spacing w:after="100"/>
    </w:pPr>
    <w:rPr>
      <w:b/>
    </w:rPr>
  </w:style>
  <w:style w:type="character" w:styleId="PageNumber">
    <w:name w:val="page number"/>
    <w:basedOn w:val="DefaultParagraphFont"/>
    <w:uiPriority w:val="99"/>
    <w:semiHidden/>
    <w:unhideWhenUsed/>
    <w:qFormat/>
  </w:style>
  <w:style w:type="paragraph" w:styleId="IntenseQuote">
    <w:name w:val="Intense Quote"/>
    <w:basedOn w:val="Normal"/>
    <w:next w:val="Normal"/>
    <w:link w:val="IntenseQuoteChar"/>
    <w:uiPriority w:val="30"/>
    <w:semiHidden/>
    <w:qFormat/>
    <w:locked/>
    <w:pPr>
      <w:pBdr>
        <w:bottom w:val="single" w:sz="4" w:space="4" w:color="FF7900" w:themeColor="accent1"/>
      </w:pBdr>
      <w:spacing w:before="200" w:after="280"/>
      <w:ind w:left="936" w:right="936"/>
    </w:pPr>
    <w:rPr>
      <w:b/>
      <w:bCs/>
      <w:i/>
      <w:iCs/>
      <w:color w:val="FF7900" w:themeColor="accent1"/>
    </w:rPr>
  </w:style>
  <w:style w:type="character" w:customStyle="1" w:styleId="IntenseQuoteChar">
    <w:name w:val="Intense Quote Char"/>
    <w:basedOn w:val="DefaultParagraphFont"/>
    <w:link w:val="IntenseQuote"/>
    <w:uiPriority w:val="30"/>
    <w:semiHidden/>
    <w:rPr>
      <w:b/>
      <w:bCs/>
      <w:i/>
      <w:iCs/>
      <w:color w:val="FF7900" w:themeColor="accent1"/>
      <w:sz w:val="22"/>
      <w:szCs w:val="22"/>
      <w:lang w:eastAsia="en-US"/>
    </w:rPr>
  </w:style>
  <w:style w:type="paragraph" w:styleId="Date">
    <w:name w:val="Date"/>
    <w:basedOn w:val="Normal"/>
    <w:next w:val="Normal"/>
    <w:link w:val="DateChar"/>
    <w:uiPriority w:val="99"/>
    <w:unhideWhenUsed/>
    <w:qFormat/>
  </w:style>
  <w:style w:type="character" w:customStyle="1" w:styleId="DateChar">
    <w:name w:val="Date Char"/>
    <w:basedOn w:val="DefaultParagraphFont"/>
    <w:link w:val="Date"/>
    <w:uiPriority w:val="99"/>
    <w:rPr>
      <w:color w:val="000000" w:themeColor="text1"/>
      <w:sz w:val="22"/>
      <w:szCs w:val="22"/>
      <w:lang w:eastAsia="en-US"/>
    </w:rPr>
  </w:style>
  <w:style w:type="character" w:styleId="EndnoteReference">
    <w:name w:val="endnote reference"/>
    <w:basedOn w:val="DefaultParagraphFont"/>
    <w:uiPriority w:val="99"/>
    <w:unhideWhenUsed/>
    <w:qFormat/>
    <w:rPr>
      <w:vertAlign w:val="superscript"/>
    </w:rPr>
  </w:style>
  <w:style w:type="character" w:styleId="HTMLVariable">
    <w:name w:val="HTML Variable"/>
    <w:basedOn w:val="DefaultParagraphFont"/>
    <w:uiPriority w:val="99"/>
    <w:unhideWhenUsed/>
    <w:qFormat/>
    <w:rPr>
      <w:i/>
      <w:iCs/>
    </w:rPr>
  </w:style>
  <w:style w:type="paragraph" w:styleId="ListContinue">
    <w:name w:val="List Continue"/>
    <w:basedOn w:val="Normal"/>
    <w:uiPriority w:val="99"/>
    <w:unhideWhenUsed/>
    <w:qFormat/>
    <w:pPr>
      <w:spacing w:after="120"/>
      <w:ind w:left="283"/>
      <w:contextualSpacing/>
    </w:pPr>
  </w:style>
  <w:style w:type="paragraph" w:styleId="BodyTextFirstIndent">
    <w:name w:val="Body Text First Indent"/>
    <w:basedOn w:val="BodyText"/>
    <w:link w:val="BodyTextFirstIndentChar"/>
    <w:uiPriority w:val="99"/>
    <w:unhideWhenUsed/>
    <w:qFormat/>
    <w:pPr>
      <w:spacing w:after="200"/>
      <w:ind w:firstLine="360"/>
    </w:pPr>
  </w:style>
  <w:style w:type="character" w:customStyle="1" w:styleId="BodyTextFirstIndentChar">
    <w:name w:val="Body Text First Indent Char"/>
    <w:basedOn w:val="BodyTextChar"/>
    <w:link w:val="BodyTextFirstIndent"/>
    <w:uiPriority w:val="99"/>
    <w:rPr>
      <w:color w:val="000000" w:themeColor="text1"/>
      <w:sz w:val="22"/>
      <w:szCs w:val="22"/>
      <w:lang w:eastAsia="en-US"/>
    </w:rPr>
  </w:style>
  <w:style w:type="paragraph" w:styleId="List2">
    <w:name w:val="List 2"/>
    <w:basedOn w:val="Normal"/>
    <w:uiPriority w:val="99"/>
    <w:unhideWhenUsed/>
    <w:qFormat/>
    <w:pPr>
      <w:ind w:left="566" w:hanging="283"/>
      <w:contextualSpacing/>
    </w:pPr>
  </w:style>
  <w:style w:type="paragraph" w:styleId="ListContinue2">
    <w:name w:val="List Continue 2"/>
    <w:basedOn w:val="Normal"/>
    <w:uiPriority w:val="99"/>
    <w:unhideWhenUsed/>
    <w:qFormat/>
    <w:pPr>
      <w:spacing w:after="120"/>
      <w:ind w:left="566"/>
      <w:contextualSpacing/>
    </w:pPr>
  </w:style>
  <w:style w:type="paragraph" w:styleId="ListContinue3">
    <w:name w:val="List Continue 3"/>
    <w:basedOn w:val="Normal"/>
    <w:uiPriority w:val="99"/>
    <w:unhideWhenUsed/>
    <w:qFormat/>
    <w:pPr>
      <w:spacing w:after="120"/>
      <w:ind w:left="849"/>
      <w:contextualSpacing/>
    </w:pPr>
  </w:style>
  <w:style w:type="paragraph" w:styleId="ListNumber2">
    <w:name w:val="List Number 2"/>
    <w:basedOn w:val="Normal"/>
    <w:uiPriority w:val="99"/>
    <w:unhideWhenUsed/>
    <w:qFormat/>
    <w:pPr>
      <w:numPr>
        <w:numId w:val="10"/>
      </w:numPr>
      <w:contextualSpacing/>
    </w:pPr>
  </w:style>
  <w:style w:type="paragraph" w:styleId="ListNumber3">
    <w:name w:val="List Number 3"/>
    <w:basedOn w:val="Normal"/>
    <w:uiPriority w:val="99"/>
    <w:unhideWhenUsed/>
    <w:qFormat/>
    <w:pPr>
      <w:numPr>
        <w:numId w:val="11"/>
      </w:numPr>
      <w:contextualSpacing/>
    </w:pPr>
  </w:style>
  <w:style w:type="paragraph" w:styleId="ListNumber4">
    <w:name w:val="List Number 4"/>
    <w:basedOn w:val="Normal"/>
    <w:uiPriority w:val="99"/>
    <w:unhideWhenUsed/>
    <w:qFormat/>
    <w:pPr>
      <w:numPr>
        <w:numId w:val="12"/>
      </w:numPr>
      <w:contextualSpacing/>
    </w:pPr>
  </w:style>
  <w:style w:type="paragraph" w:styleId="ListNumber5">
    <w:name w:val="List Number 5"/>
    <w:basedOn w:val="Normal"/>
    <w:uiPriority w:val="99"/>
    <w:unhideWhenUsed/>
    <w:qFormat/>
    <w:pPr>
      <w:numPr>
        <w:numId w:val="13"/>
      </w:numPr>
      <w:contextualSpacing/>
    </w:pPr>
  </w:style>
  <w:style w:type="character" w:customStyle="1" w:styleId="EndNoteBibliographyTitleChar">
    <w:name w:val="EndNote Bibliography Title Char"/>
    <w:basedOn w:val="DefaultParagraphFont"/>
    <w:rsid w:val="009B1950"/>
    <w:rPr>
      <w:color w:val="000000" w:themeColor="text1"/>
      <w:sz w:val="22"/>
      <w:szCs w:val="22"/>
      <w:lang w:eastAsia="en-US"/>
    </w:rPr>
  </w:style>
  <w:style w:type="character" w:customStyle="1" w:styleId="EndNoteBibliographyTitleChar1">
    <w:name w:val="EndNote Bibliography Title Char1"/>
    <w:basedOn w:val="DefaultParagraphFont"/>
    <w:rsid w:val="004F517B"/>
    <w:rPr>
      <w:color w:val="000000" w:themeColor="text1"/>
      <w:sz w:val="22"/>
      <w:szCs w:val="22"/>
      <w:lang w:eastAsia="en-US"/>
    </w:rPr>
  </w:style>
  <w:style w:type="character" w:customStyle="1" w:styleId="BodyText1Char">
    <w:name w:val="Body Text1 Char"/>
    <w:basedOn w:val="DefaultParagraphFont"/>
    <w:link w:val="BodyText1"/>
    <w:uiPriority w:val="9"/>
    <w:rsid w:val="00C20925"/>
    <w:rPr>
      <w:color w:val="000000" w:themeColor="text1"/>
      <w:sz w:val="22"/>
      <w:szCs w:val="22"/>
      <w:lang w:eastAsia="en-US"/>
    </w:rPr>
  </w:style>
  <w:style w:type="character" w:customStyle="1" w:styleId="EndNoteBibliographyTitleChar2">
    <w:name w:val="EndNote Bibliography Title Char2"/>
    <w:basedOn w:val="BodyText1Char"/>
    <w:rsid w:val="00C20925"/>
    <w:rPr>
      <w:color w:val="000000" w:themeColor="text1"/>
      <w:sz w:val="22"/>
      <w:szCs w:val="22"/>
      <w:lang w:eastAsia="en-US"/>
    </w:rPr>
  </w:style>
  <w:style w:type="character" w:customStyle="1" w:styleId="EndNoteBibliographyTitleChar3">
    <w:name w:val="EndNote Bibliography Title Char3"/>
    <w:basedOn w:val="BodyText1Char"/>
    <w:rsid w:val="00C20925"/>
    <w:rPr>
      <w:color w:val="000000" w:themeColor="text1"/>
      <w:sz w:val="22"/>
      <w:szCs w:val="22"/>
      <w:lang w:eastAsia="en-US"/>
    </w:rPr>
  </w:style>
  <w:style w:type="character" w:customStyle="1" w:styleId="EndNoteBibliographyTitleChar4">
    <w:name w:val="EndNote Bibliography Title Char4"/>
    <w:basedOn w:val="BodyText1Char"/>
    <w:rsid w:val="00322CBB"/>
    <w:rPr>
      <w:color w:val="000000" w:themeColor="text1"/>
      <w:sz w:val="22"/>
      <w:szCs w:val="22"/>
      <w:lang w:eastAsia="en-US"/>
    </w:rPr>
  </w:style>
  <w:style w:type="paragraph" w:styleId="Bibliography">
    <w:name w:val="Bibliography"/>
    <w:basedOn w:val="Normal"/>
    <w:next w:val="Normal"/>
    <w:uiPriority w:val="37"/>
    <w:unhideWhenUsed/>
    <w:qFormat/>
    <w:rsid w:val="00C632C4"/>
  </w:style>
  <w:style w:type="table" w:styleId="TableGridLight">
    <w:name w:val="Grid Table Light"/>
    <w:basedOn w:val="TableNormal"/>
    <w:uiPriority w:val="40"/>
    <w:rsid w:val="00DB299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46791D"/>
    <w:pPr>
      <w:autoSpaceDE w:val="0"/>
      <w:autoSpaceDN w:val="0"/>
      <w:adjustRightInd w:val="0"/>
    </w:pPr>
    <w:rPr>
      <w:rFonts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6749">
      <w:bodyDiv w:val="1"/>
      <w:marLeft w:val="0"/>
      <w:marRight w:val="0"/>
      <w:marTop w:val="0"/>
      <w:marBottom w:val="0"/>
      <w:divBdr>
        <w:top w:val="none" w:sz="0" w:space="0" w:color="auto"/>
        <w:left w:val="none" w:sz="0" w:space="0" w:color="auto"/>
        <w:bottom w:val="none" w:sz="0" w:space="0" w:color="auto"/>
        <w:right w:val="none" w:sz="0" w:space="0" w:color="auto"/>
      </w:divBdr>
    </w:div>
    <w:div w:id="13118248">
      <w:bodyDiv w:val="1"/>
      <w:marLeft w:val="0"/>
      <w:marRight w:val="0"/>
      <w:marTop w:val="0"/>
      <w:marBottom w:val="0"/>
      <w:divBdr>
        <w:top w:val="none" w:sz="0" w:space="0" w:color="auto"/>
        <w:left w:val="none" w:sz="0" w:space="0" w:color="auto"/>
        <w:bottom w:val="none" w:sz="0" w:space="0" w:color="auto"/>
        <w:right w:val="none" w:sz="0" w:space="0" w:color="auto"/>
      </w:divBdr>
    </w:div>
    <w:div w:id="16778761">
      <w:bodyDiv w:val="1"/>
      <w:marLeft w:val="0"/>
      <w:marRight w:val="0"/>
      <w:marTop w:val="0"/>
      <w:marBottom w:val="0"/>
      <w:divBdr>
        <w:top w:val="none" w:sz="0" w:space="0" w:color="auto"/>
        <w:left w:val="none" w:sz="0" w:space="0" w:color="auto"/>
        <w:bottom w:val="none" w:sz="0" w:space="0" w:color="auto"/>
        <w:right w:val="none" w:sz="0" w:space="0" w:color="auto"/>
      </w:divBdr>
    </w:div>
    <w:div w:id="19356787">
      <w:bodyDiv w:val="1"/>
      <w:marLeft w:val="0"/>
      <w:marRight w:val="0"/>
      <w:marTop w:val="0"/>
      <w:marBottom w:val="0"/>
      <w:divBdr>
        <w:top w:val="none" w:sz="0" w:space="0" w:color="auto"/>
        <w:left w:val="none" w:sz="0" w:space="0" w:color="auto"/>
        <w:bottom w:val="none" w:sz="0" w:space="0" w:color="auto"/>
        <w:right w:val="none" w:sz="0" w:space="0" w:color="auto"/>
      </w:divBdr>
    </w:div>
    <w:div w:id="21824881">
      <w:bodyDiv w:val="1"/>
      <w:marLeft w:val="0"/>
      <w:marRight w:val="0"/>
      <w:marTop w:val="0"/>
      <w:marBottom w:val="0"/>
      <w:divBdr>
        <w:top w:val="none" w:sz="0" w:space="0" w:color="auto"/>
        <w:left w:val="none" w:sz="0" w:space="0" w:color="auto"/>
        <w:bottom w:val="none" w:sz="0" w:space="0" w:color="auto"/>
        <w:right w:val="none" w:sz="0" w:space="0" w:color="auto"/>
      </w:divBdr>
    </w:div>
    <w:div w:id="23791293">
      <w:bodyDiv w:val="1"/>
      <w:marLeft w:val="0"/>
      <w:marRight w:val="0"/>
      <w:marTop w:val="0"/>
      <w:marBottom w:val="0"/>
      <w:divBdr>
        <w:top w:val="none" w:sz="0" w:space="0" w:color="auto"/>
        <w:left w:val="none" w:sz="0" w:space="0" w:color="auto"/>
        <w:bottom w:val="none" w:sz="0" w:space="0" w:color="auto"/>
        <w:right w:val="none" w:sz="0" w:space="0" w:color="auto"/>
      </w:divBdr>
    </w:div>
    <w:div w:id="29838091">
      <w:bodyDiv w:val="1"/>
      <w:marLeft w:val="0"/>
      <w:marRight w:val="0"/>
      <w:marTop w:val="0"/>
      <w:marBottom w:val="0"/>
      <w:divBdr>
        <w:top w:val="none" w:sz="0" w:space="0" w:color="auto"/>
        <w:left w:val="none" w:sz="0" w:space="0" w:color="auto"/>
        <w:bottom w:val="none" w:sz="0" w:space="0" w:color="auto"/>
        <w:right w:val="none" w:sz="0" w:space="0" w:color="auto"/>
      </w:divBdr>
    </w:div>
    <w:div w:id="30157541">
      <w:bodyDiv w:val="1"/>
      <w:marLeft w:val="0"/>
      <w:marRight w:val="0"/>
      <w:marTop w:val="0"/>
      <w:marBottom w:val="0"/>
      <w:divBdr>
        <w:top w:val="none" w:sz="0" w:space="0" w:color="auto"/>
        <w:left w:val="none" w:sz="0" w:space="0" w:color="auto"/>
        <w:bottom w:val="none" w:sz="0" w:space="0" w:color="auto"/>
        <w:right w:val="none" w:sz="0" w:space="0" w:color="auto"/>
      </w:divBdr>
    </w:div>
    <w:div w:id="36588203">
      <w:bodyDiv w:val="1"/>
      <w:marLeft w:val="0"/>
      <w:marRight w:val="0"/>
      <w:marTop w:val="0"/>
      <w:marBottom w:val="0"/>
      <w:divBdr>
        <w:top w:val="none" w:sz="0" w:space="0" w:color="auto"/>
        <w:left w:val="none" w:sz="0" w:space="0" w:color="auto"/>
        <w:bottom w:val="none" w:sz="0" w:space="0" w:color="auto"/>
        <w:right w:val="none" w:sz="0" w:space="0" w:color="auto"/>
      </w:divBdr>
    </w:div>
    <w:div w:id="39401399">
      <w:bodyDiv w:val="1"/>
      <w:marLeft w:val="0"/>
      <w:marRight w:val="0"/>
      <w:marTop w:val="0"/>
      <w:marBottom w:val="0"/>
      <w:divBdr>
        <w:top w:val="none" w:sz="0" w:space="0" w:color="auto"/>
        <w:left w:val="none" w:sz="0" w:space="0" w:color="auto"/>
        <w:bottom w:val="none" w:sz="0" w:space="0" w:color="auto"/>
        <w:right w:val="none" w:sz="0" w:space="0" w:color="auto"/>
      </w:divBdr>
    </w:div>
    <w:div w:id="40861542">
      <w:bodyDiv w:val="1"/>
      <w:marLeft w:val="0"/>
      <w:marRight w:val="0"/>
      <w:marTop w:val="0"/>
      <w:marBottom w:val="0"/>
      <w:divBdr>
        <w:top w:val="none" w:sz="0" w:space="0" w:color="auto"/>
        <w:left w:val="none" w:sz="0" w:space="0" w:color="auto"/>
        <w:bottom w:val="none" w:sz="0" w:space="0" w:color="auto"/>
        <w:right w:val="none" w:sz="0" w:space="0" w:color="auto"/>
      </w:divBdr>
    </w:div>
    <w:div w:id="45641275">
      <w:bodyDiv w:val="1"/>
      <w:marLeft w:val="0"/>
      <w:marRight w:val="0"/>
      <w:marTop w:val="0"/>
      <w:marBottom w:val="0"/>
      <w:divBdr>
        <w:top w:val="none" w:sz="0" w:space="0" w:color="auto"/>
        <w:left w:val="none" w:sz="0" w:space="0" w:color="auto"/>
        <w:bottom w:val="none" w:sz="0" w:space="0" w:color="auto"/>
        <w:right w:val="none" w:sz="0" w:space="0" w:color="auto"/>
      </w:divBdr>
    </w:div>
    <w:div w:id="52050409">
      <w:bodyDiv w:val="1"/>
      <w:marLeft w:val="0"/>
      <w:marRight w:val="0"/>
      <w:marTop w:val="0"/>
      <w:marBottom w:val="0"/>
      <w:divBdr>
        <w:top w:val="none" w:sz="0" w:space="0" w:color="auto"/>
        <w:left w:val="none" w:sz="0" w:space="0" w:color="auto"/>
        <w:bottom w:val="none" w:sz="0" w:space="0" w:color="auto"/>
        <w:right w:val="none" w:sz="0" w:space="0" w:color="auto"/>
      </w:divBdr>
    </w:div>
    <w:div w:id="55855644">
      <w:bodyDiv w:val="1"/>
      <w:marLeft w:val="0"/>
      <w:marRight w:val="0"/>
      <w:marTop w:val="0"/>
      <w:marBottom w:val="0"/>
      <w:divBdr>
        <w:top w:val="none" w:sz="0" w:space="0" w:color="auto"/>
        <w:left w:val="none" w:sz="0" w:space="0" w:color="auto"/>
        <w:bottom w:val="none" w:sz="0" w:space="0" w:color="auto"/>
        <w:right w:val="none" w:sz="0" w:space="0" w:color="auto"/>
      </w:divBdr>
    </w:div>
    <w:div w:id="63113270">
      <w:bodyDiv w:val="1"/>
      <w:marLeft w:val="0"/>
      <w:marRight w:val="0"/>
      <w:marTop w:val="0"/>
      <w:marBottom w:val="0"/>
      <w:divBdr>
        <w:top w:val="none" w:sz="0" w:space="0" w:color="auto"/>
        <w:left w:val="none" w:sz="0" w:space="0" w:color="auto"/>
        <w:bottom w:val="none" w:sz="0" w:space="0" w:color="auto"/>
        <w:right w:val="none" w:sz="0" w:space="0" w:color="auto"/>
      </w:divBdr>
    </w:div>
    <w:div w:id="63651492">
      <w:bodyDiv w:val="1"/>
      <w:marLeft w:val="0"/>
      <w:marRight w:val="0"/>
      <w:marTop w:val="0"/>
      <w:marBottom w:val="0"/>
      <w:divBdr>
        <w:top w:val="none" w:sz="0" w:space="0" w:color="auto"/>
        <w:left w:val="none" w:sz="0" w:space="0" w:color="auto"/>
        <w:bottom w:val="none" w:sz="0" w:space="0" w:color="auto"/>
        <w:right w:val="none" w:sz="0" w:space="0" w:color="auto"/>
      </w:divBdr>
    </w:div>
    <w:div w:id="68499728">
      <w:bodyDiv w:val="1"/>
      <w:marLeft w:val="0"/>
      <w:marRight w:val="0"/>
      <w:marTop w:val="0"/>
      <w:marBottom w:val="0"/>
      <w:divBdr>
        <w:top w:val="none" w:sz="0" w:space="0" w:color="auto"/>
        <w:left w:val="none" w:sz="0" w:space="0" w:color="auto"/>
        <w:bottom w:val="none" w:sz="0" w:space="0" w:color="auto"/>
        <w:right w:val="none" w:sz="0" w:space="0" w:color="auto"/>
      </w:divBdr>
    </w:div>
    <w:div w:id="73019499">
      <w:bodyDiv w:val="1"/>
      <w:marLeft w:val="0"/>
      <w:marRight w:val="0"/>
      <w:marTop w:val="0"/>
      <w:marBottom w:val="0"/>
      <w:divBdr>
        <w:top w:val="none" w:sz="0" w:space="0" w:color="auto"/>
        <w:left w:val="none" w:sz="0" w:space="0" w:color="auto"/>
        <w:bottom w:val="none" w:sz="0" w:space="0" w:color="auto"/>
        <w:right w:val="none" w:sz="0" w:space="0" w:color="auto"/>
      </w:divBdr>
    </w:div>
    <w:div w:id="87775610">
      <w:bodyDiv w:val="1"/>
      <w:marLeft w:val="0"/>
      <w:marRight w:val="0"/>
      <w:marTop w:val="0"/>
      <w:marBottom w:val="0"/>
      <w:divBdr>
        <w:top w:val="none" w:sz="0" w:space="0" w:color="auto"/>
        <w:left w:val="none" w:sz="0" w:space="0" w:color="auto"/>
        <w:bottom w:val="none" w:sz="0" w:space="0" w:color="auto"/>
        <w:right w:val="none" w:sz="0" w:space="0" w:color="auto"/>
      </w:divBdr>
    </w:div>
    <w:div w:id="88165401">
      <w:bodyDiv w:val="1"/>
      <w:marLeft w:val="0"/>
      <w:marRight w:val="0"/>
      <w:marTop w:val="0"/>
      <w:marBottom w:val="0"/>
      <w:divBdr>
        <w:top w:val="none" w:sz="0" w:space="0" w:color="auto"/>
        <w:left w:val="none" w:sz="0" w:space="0" w:color="auto"/>
        <w:bottom w:val="none" w:sz="0" w:space="0" w:color="auto"/>
        <w:right w:val="none" w:sz="0" w:space="0" w:color="auto"/>
      </w:divBdr>
    </w:div>
    <w:div w:id="94059521">
      <w:bodyDiv w:val="1"/>
      <w:marLeft w:val="0"/>
      <w:marRight w:val="0"/>
      <w:marTop w:val="0"/>
      <w:marBottom w:val="0"/>
      <w:divBdr>
        <w:top w:val="none" w:sz="0" w:space="0" w:color="auto"/>
        <w:left w:val="none" w:sz="0" w:space="0" w:color="auto"/>
        <w:bottom w:val="none" w:sz="0" w:space="0" w:color="auto"/>
        <w:right w:val="none" w:sz="0" w:space="0" w:color="auto"/>
      </w:divBdr>
    </w:div>
    <w:div w:id="95295276">
      <w:bodyDiv w:val="1"/>
      <w:marLeft w:val="0"/>
      <w:marRight w:val="0"/>
      <w:marTop w:val="0"/>
      <w:marBottom w:val="0"/>
      <w:divBdr>
        <w:top w:val="none" w:sz="0" w:space="0" w:color="auto"/>
        <w:left w:val="none" w:sz="0" w:space="0" w:color="auto"/>
        <w:bottom w:val="none" w:sz="0" w:space="0" w:color="auto"/>
        <w:right w:val="none" w:sz="0" w:space="0" w:color="auto"/>
      </w:divBdr>
    </w:div>
    <w:div w:id="97911822">
      <w:bodyDiv w:val="1"/>
      <w:marLeft w:val="0"/>
      <w:marRight w:val="0"/>
      <w:marTop w:val="0"/>
      <w:marBottom w:val="0"/>
      <w:divBdr>
        <w:top w:val="none" w:sz="0" w:space="0" w:color="auto"/>
        <w:left w:val="none" w:sz="0" w:space="0" w:color="auto"/>
        <w:bottom w:val="none" w:sz="0" w:space="0" w:color="auto"/>
        <w:right w:val="none" w:sz="0" w:space="0" w:color="auto"/>
      </w:divBdr>
    </w:div>
    <w:div w:id="99108087">
      <w:bodyDiv w:val="1"/>
      <w:marLeft w:val="0"/>
      <w:marRight w:val="0"/>
      <w:marTop w:val="0"/>
      <w:marBottom w:val="0"/>
      <w:divBdr>
        <w:top w:val="none" w:sz="0" w:space="0" w:color="auto"/>
        <w:left w:val="none" w:sz="0" w:space="0" w:color="auto"/>
        <w:bottom w:val="none" w:sz="0" w:space="0" w:color="auto"/>
        <w:right w:val="none" w:sz="0" w:space="0" w:color="auto"/>
      </w:divBdr>
    </w:div>
    <w:div w:id="100223895">
      <w:bodyDiv w:val="1"/>
      <w:marLeft w:val="0"/>
      <w:marRight w:val="0"/>
      <w:marTop w:val="0"/>
      <w:marBottom w:val="0"/>
      <w:divBdr>
        <w:top w:val="none" w:sz="0" w:space="0" w:color="auto"/>
        <w:left w:val="none" w:sz="0" w:space="0" w:color="auto"/>
        <w:bottom w:val="none" w:sz="0" w:space="0" w:color="auto"/>
        <w:right w:val="none" w:sz="0" w:space="0" w:color="auto"/>
      </w:divBdr>
    </w:div>
    <w:div w:id="103618603">
      <w:bodyDiv w:val="1"/>
      <w:marLeft w:val="0"/>
      <w:marRight w:val="0"/>
      <w:marTop w:val="0"/>
      <w:marBottom w:val="0"/>
      <w:divBdr>
        <w:top w:val="none" w:sz="0" w:space="0" w:color="auto"/>
        <w:left w:val="none" w:sz="0" w:space="0" w:color="auto"/>
        <w:bottom w:val="none" w:sz="0" w:space="0" w:color="auto"/>
        <w:right w:val="none" w:sz="0" w:space="0" w:color="auto"/>
      </w:divBdr>
    </w:div>
    <w:div w:id="111704386">
      <w:bodyDiv w:val="1"/>
      <w:marLeft w:val="0"/>
      <w:marRight w:val="0"/>
      <w:marTop w:val="0"/>
      <w:marBottom w:val="0"/>
      <w:divBdr>
        <w:top w:val="none" w:sz="0" w:space="0" w:color="auto"/>
        <w:left w:val="none" w:sz="0" w:space="0" w:color="auto"/>
        <w:bottom w:val="none" w:sz="0" w:space="0" w:color="auto"/>
        <w:right w:val="none" w:sz="0" w:space="0" w:color="auto"/>
      </w:divBdr>
    </w:div>
    <w:div w:id="115564977">
      <w:bodyDiv w:val="1"/>
      <w:marLeft w:val="0"/>
      <w:marRight w:val="0"/>
      <w:marTop w:val="0"/>
      <w:marBottom w:val="0"/>
      <w:divBdr>
        <w:top w:val="none" w:sz="0" w:space="0" w:color="auto"/>
        <w:left w:val="none" w:sz="0" w:space="0" w:color="auto"/>
        <w:bottom w:val="none" w:sz="0" w:space="0" w:color="auto"/>
        <w:right w:val="none" w:sz="0" w:space="0" w:color="auto"/>
      </w:divBdr>
    </w:div>
    <w:div w:id="122580105">
      <w:bodyDiv w:val="1"/>
      <w:marLeft w:val="0"/>
      <w:marRight w:val="0"/>
      <w:marTop w:val="0"/>
      <w:marBottom w:val="0"/>
      <w:divBdr>
        <w:top w:val="none" w:sz="0" w:space="0" w:color="auto"/>
        <w:left w:val="none" w:sz="0" w:space="0" w:color="auto"/>
        <w:bottom w:val="none" w:sz="0" w:space="0" w:color="auto"/>
        <w:right w:val="none" w:sz="0" w:space="0" w:color="auto"/>
      </w:divBdr>
    </w:div>
    <w:div w:id="135683221">
      <w:bodyDiv w:val="1"/>
      <w:marLeft w:val="0"/>
      <w:marRight w:val="0"/>
      <w:marTop w:val="0"/>
      <w:marBottom w:val="0"/>
      <w:divBdr>
        <w:top w:val="none" w:sz="0" w:space="0" w:color="auto"/>
        <w:left w:val="none" w:sz="0" w:space="0" w:color="auto"/>
        <w:bottom w:val="none" w:sz="0" w:space="0" w:color="auto"/>
        <w:right w:val="none" w:sz="0" w:space="0" w:color="auto"/>
      </w:divBdr>
    </w:div>
    <w:div w:id="151678339">
      <w:bodyDiv w:val="1"/>
      <w:marLeft w:val="0"/>
      <w:marRight w:val="0"/>
      <w:marTop w:val="0"/>
      <w:marBottom w:val="0"/>
      <w:divBdr>
        <w:top w:val="none" w:sz="0" w:space="0" w:color="auto"/>
        <w:left w:val="none" w:sz="0" w:space="0" w:color="auto"/>
        <w:bottom w:val="none" w:sz="0" w:space="0" w:color="auto"/>
        <w:right w:val="none" w:sz="0" w:space="0" w:color="auto"/>
      </w:divBdr>
    </w:div>
    <w:div w:id="153839179">
      <w:bodyDiv w:val="1"/>
      <w:marLeft w:val="0"/>
      <w:marRight w:val="0"/>
      <w:marTop w:val="0"/>
      <w:marBottom w:val="0"/>
      <w:divBdr>
        <w:top w:val="none" w:sz="0" w:space="0" w:color="auto"/>
        <w:left w:val="none" w:sz="0" w:space="0" w:color="auto"/>
        <w:bottom w:val="none" w:sz="0" w:space="0" w:color="auto"/>
        <w:right w:val="none" w:sz="0" w:space="0" w:color="auto"/>
      </w:divBdr>
    </w:div>
    <w:div w:id="158808241">
      <w:bodyDiv w:val="1"/>
      <w:marLeft w:val="0"/>
      <w:marRight w:val="0"/>
      <w:marTop w:val="0"/>
      <w:marBottom w:val="0"/>
      <w:divBdr>
        <w:top w:val="none" w:sz="0" w:space="0" w:color="auto"/>
        <w:left w:val="none" w:sz="0" w:space="0" w:color="auto"/>
        <w:bottom w:val="none" w:sz="0" w:space="0" w:color="auto"/>
        <w:right w:val="none" w:sz="0" w:space="0" w:color="auto"/>
      </w:divBdr>
    </w:div>
    <w:div w:id="159080653">
      <w:bodyDiv w:val="1"/>
      <w:marLeft w:val="0"/>
      <w:marRight w:val="0"/>
      <w:marTop w:val="0"/>
      <w:marBottom w:val="0"/>
      <w:divBdr>
        <w:top w:val="none" w:sz="0" w:space="0" w:color="auto"/>
        <w:left w:val="none" w:sz="0" w:space="0" w:color="auto"/>
        <w:bottom w:val="none" w:sz="0" w:space="0" w:color="auto"/>
        <w:right w:val="none" w:sz="0" w:space="0" w:color="auto"/>
      </w:divBdr>
    </w:div>
    <w:div w:id="164824008">
      <w:bodyDiv w:val="1"/>
      <w:marLeft w:val="0"/>
      <w:marRight w:val="0"/>
      <w:marTop w:val="0"/>
      <w:marBottom w:val="0"/>
      <w:divBdr>
        <w:top w:val="none" w:sz="0" w:space="0" w:color="auto"/>
        <w:left w:val="none" w:sz="0" w:space="0" w:color="auto"/>
        <w:bottom w:val="none" w:sz="0" w:space="0" w:color="auto"/>
        <w:right w:val="none" w:sz="0" w:space="0" w:color="auto"/>
      </w:divBdr>
    </w:div>
    <w:div w:id="165289468">
      <w:bodyDiv w:val="1"/>
      <w:marLeft w:val="0"/>
      <w:marRight w:val="0"/>
      <w:marTop w:val="0"/>
      <w:marBottom w:val="0"/>
      <w:divBdr>
        <w:top w:val="none" w:sz="0" w:space="0" w:color="auto"/>
        <w:left w:val="none" w:sz="0" w:space="0" w:color="auto"/>
        <w:bottom w:val="none" w:sz="0" w:space="0" w:color="auto"/>
        <w:right w:val="none" w:sz="0" w:space="0" w:color="auto"/>
      </w:divBdr>
    </w:div>
    <w:div w:id="165942793">
      <w:bodyDiv w:val="1"/>
      <w:marLeft w:val="0"/>
      <w:marRight w:val="0"/>
      <w:marTop w:val="0"/>
      <w:marBottom w:val="0"/>
      <w:divBdr>
        <w:top w:val="none" w:sz="0" w:space="0" w:color="auto"/>
        <w:left w:val="none" w:sz="0" w:space="0" w:color="auto"/>
        <w:bottom w:val="none" w:sz="0" w:space="0" w:color="auto"/>
        <w:right w:val="none" w:sz="0" w:space="0" w:color="auto"/>
      </w:divBdr>
    </w:div>
    <w:div w:id="167718045">
      <w:bodyDiv w:val="1"/>
      <w:marLeft w:val="0"/>
      <w:marRight w:val="0"/>
      <w:marTop w:val="0"/>
      <w:marBottom w:val="0"/>
      <w:divBdr>
        <w:top w:val="none" w:sz="0" w:space="0" w:color="auto"/>
        <w:left w:val="none" w:sz="0" w:space="0" w:color="auto"/>
        <w:bottom w:val="none" w:sz="0" w:space="0" w:color="auto"/>
        <w:right w:val="none" w:sz="0" w:space="0" w:color="auto"/>
      </w:divBdr>
    </w:div>
    <w:div w:id="182598165">
      <w:bodyDiv w:val="1"/>
      <w:marLeft w:val="0"/>
      <w:marRight w:val="0"/>
      <w:marTop w:val="0"/>
      <w:marBottom w:val="0"/>
      <w:divBdr>
        <w:top w:val="none" w:sz="0" w:space="0" w:color="auto"/>
        <w:left w:val="none" w:sz="0" w:space="0" w:color="auto"/>
        <w:bottom w:val="none" w:sz="0" w:space="0" w:color="auto"/>
        <w:right w:val="none" w:sz="0" w:space="0" w:color="auto"/>
      </w:divBdr>
    </w:div>
    <w:div w:id="187330697">
      <w:bodyDiv w:val="1"/>
      <w:marLeft w:val="0"/>
      <w:marRight w:val="0"/>
      <w:marTop w:val="0"/>
      <w:marBottom w:val="0"/>
      <w:divBdr>
        <w:top w:val="none" w:sz="0" w:space="0" w:color="auto"/>
        <w:left w:val="none" w:sz="0" w:space="0" w:color="auto"/>
        <w:bottom w:val="none" w:sz="0" w:space="0" w:color="auto"/>
        <w:right w:val="none" w:sz="0" w:space="0" w:color="auto"/>
      </w:divBdr>
    </w:div>
    <w:div w:id="187639992">
      <w:bodyDiv w:val="1"/>
      <w:marLeft w:val="0"/>
      <w:marRight w:val="0"/>
      <w:marTop w:val="0"/>
      <w:marBottom w:val="0"/>
      <w:divBdr>
        <w:top w:val="none" w:sz="0" w:space="0" w:color="auto"/>
        <w:left w:val="none" w:sz="0" w:space="0" w:color="auto"/>
        <w:bottom w:val="none" w:sz="0" w:space="0" w:color="auto"/>
        <w:right w:val="none" w:sz="0" w:space="0" w:color="auto"/>
      </w:divBdr>
    </w:div>
    <w:div w:id="196746395">
      <w:bodyDiv w:val="1"/>
      <w:marLeft w:val="0"/>
      <w:marRight w:val="0"/>
      <w:marTop w:val="0"/>
      <w:marBottom w:val="0"/>
      <w:divBdr>
        <w:top w:val="none" w:sz="0" w:space="0" w:color="auto"/>
        <w:left w:val="none" w:sz="0" w:space="0" w:color="auto"/>
        <w:bottom w:val="none" w:sz="0" w:space="0" w:color="auto"/>
        <w:right w:val="none" w:sz="0" w:space="0" w:color="auto"/>
      </w:divBdr>
    </w:div>
    <w:div w:id="199562093">
      <w:bodyDiv w:val="1"/>
      <w:marLeft w:val="0"/>
      <w:marRight w:val="0"/>
      <w:marTop w:val="0"/>
      <w:marBottom w:val="0"/>
      <w:divBdr>
        <w:top w:val="none" w:sz="0" w:space="0" w:color="auto"/>
        <w:left w:val="none" w:sz="0" w:space="0" w:color="auto"/>
        <w:bottom w:val="none" w:sz="0" w:space="0" w:color="auto"/>
        <w:right w:val="none" w:sz="0" w:space="0" w:color="auto"/>
      </w:divBdr>
    </w:div>
    <w:div w:id="201673289">
      <w:bodyDiv w:val="1"/>
      <w:marLeft w:val="0"/>
      <w:marRight w:val="0"/>
      <w:marTop w:val="0"/>
      <w:marBottom w:val="0"/>
      <w:divBdr>
        <w:top w:val="none" w:sz="0" w:space="0" w:color="auto"/>
        <w:left w:val="none" w:sz="0" w:space="0" w:color="auto"/>
        <w:bottom w:val="none" w:sz="0" w:space="0" w:color="auto"/>
        <w:right w:val="none" w:sz="0" w:space="0" w:color="auto"/>
      </w:divBdr>
    </w:div>
    <w:div w:id="205218312">
      <w:bodyDiv w:val="1"/>
      <w:marLeft w:val="0"/>
      <w:marRight w:val="0"/>
      <w:marTop w:val="0"/>
      <w:marBottom w:val="0"/>
      <w:divBdr>
        <w:top w:val="none" w:sz="0" w:space="0" w:color="auto"/>
        <w:left w:val="none" w:sz="0" w:space="0" w:color="auto"/>
        <w:bottom w:val="none" w:sz="0" w:space="0" w:color="auto"/>
        <w:right w:val="none" w:sz="0" w:space="0" w:color="auto"/>
      </w:divBdr>
    </w:div>
    <w:div w:id="205921040">
      <w:bodyDiv w:val="1"/>
      <w:marLeft w:val="0"/>
      <w:marRight w:val="0"/>
      <w:marTop w:val="0"/>
      <w:marBottom w:val="0"/>
      <w:divBdr>
        <w:top w:val="none" w:sz="0" w:space="0" w:color="auto"/>
        <w:left w:val="none" w:sz="0" w:space="0" w:color="auto"/>
        <w:bottom w:val="none" w:sz="0" w:space="0" w:color="auto"/>
        <w:right w:val="none" w:sz="0" w:space="0" w:color="auto"/>
      </w:divBdr>
    </w:div>
    <w:div w:id="209655541">
      <w:bodyDiv w:val="1"/>
      <w:marLeft w:val="0"/>
      <w:marRight w:val="0"/>
      <w:marTop w:val="0"/>
      <w:marBottom w:val="0"/>
      <w:divBdr>
        <w:top w:val="none" w:sz="0" w:space="0" w:color="auto"/>
        <w:left w:val="none" w:sz="0" w:space="0" w:color="auto"/>
        <w:bottom w:val="none" w:sz="0" w:space="0" w:color="auto"/>
        <w:right w:val="none" w:sz="0" w:space="0" w:color="auto"/>
      </w:divBdr>
    </w:div>
    <w:div w:id="220874946">
      <w:bodyDiv w:val="1"/>
      <w:marLeft w:val="0"/>
      <w:marRight w:val="0"/>
      <w:marTop w:val="0"/>
      <w:marBottom w:val="0"/>
      <w:divBdr>
        <w:top w:val="none" w:sz="0" w:space="0" w:color="auto"/>
        <w:left w:val="none" w:sz="0" w:space="0" w:color="auto"/>
        <w:bottom w:val="none" w:sz="0" w:space="0" w:color="auto"/>
        <w:right w:val="none" w:sz="0" w:space="0" w:color="auto"/>
      </w:divBdr>
    </w:div>
    <w:div w:id="233395554">
      <w:bodyDiv w:val="1"/>
      <w:marLeft w:val="0"/>
      <w:marRight w:val="0"/>
      <w:marTop w:val="0"/>
      <w:marBottom w:val="0"/>
      <w:divBdr>
        <w:top w:val="none" w:sz="0" w:space="0" w:color="auto"/>
        <w:left w:val="none" w:sz="0" w:space="0" w:color="auto"/>
        <w:bottom w:val="none" w:sz="0" w:space="0" w:color="auto"/>
        <w:right w:val="none" w:sz="0" w:space="0" w:color="auto"/>
      </w:divBdr>
    </w:div>
    <w:div w:id="236329516">
      <w:bodyDiv w:val="1"/>
      <w:marLeft w:val="0"/>
      <w:marRight w:val="0"/>
      <w:marTop w:val="0"/>
      <w:marBottom w:val="0"/>
      <w:divBdr>
        <w:top w:val="none" w:sz="0" w:space="0" w:color="auto"/>
        <w:left w:val="none" w:sz="0" w:space="0" w:color="auto"/>
        <w:bottom w:val="none" w:sz="0" w:space="0" w:color="auto"/>
        <w:right w:val="none" w:sz="0" w:space="0" w:color="auto"/>
      </w:divBdr>
    </w:div>
    <w:div w:id="242616621">
      <w:bodyDiv w:val="1"/>
      <w:marLeft w:val="0"/>
      <w:marRight w:val="0"/>
      <w:marTop w:val="0"/>
      <w:marBottom w:val="0"/>
      <w:divBdr>
        <w:top w:val="none" w:sz="0" w:space="0" w:color="auto"/>
        <w:left w:val="none" w:sz="0" w:space="0" w:color="auto"/>
        <w:bottom w:val="none" w:sz="0" w:space="0" w:color="auto"/>
        <w:right w:val="none" w:sz="0" w:space="0" w:color="auto"/>
      </w:divBdr>
    </w:div>
    <w:div w:id="256181791">
      <w:bodyDiv w:val="1"/>
      <w:marLeft w:val="0"/>
      <w:marRight w:val="0"/>
      <w:marTop w:val="0"/>
      <w:marBottom w:val="0"/>
      <w:divBdr>
        <w:top w:val="none" w:sz="0" w:space="0" w:color="auto"/>
        <w:left w:val="none" w:sz="0" w:space="0" w:color="auto"/>
        <w:bottom w:val="none" w:sz="0" w:space="0" w:color="auto"/>
        <w:right w:val="none" w:sz="0" w:space="0" w:color="auto"/>
      </w:divBdr>
    </w:div>
    <w:div w:id="262689755">
      <w:bodyDiv w:val="1"/>
      <w:marLeft w:val="0"/>
      <w:marRight w:val="0"/>
      <w:marTop w:val="0"/>
      <w:marBottom w:val="0"/>
      <w:divBdr>
        <w:top w:val="none" w:sz="0" w:space="0" w:color="auto"/>
        <w:left w:val="none" w:sz="0" w:space="0" w:color="auto"/>
        <w:bottom w:val="none" w:sz="0" w:space="0" w:color="auto"/>
        <w:right w:val="none" w:sz="0" w:space="0" w:color="auto"/>
      </w:divBdr>
    </w:div>
    <w:div w:id="269045970">
      <w:bodyDiv w:val="1"/>
      <w:marLeft w:val="0"/>
      <w:marRight w:val="0"/>
      <w:marTop w:val="0"/>
      <w:marBottom w:val="0"/>
      <w:divBdr>
        <w:top w:val="none" w:sz="0" w:space="0" w:color="auto"/>
        <w:left w:val="none" w:sz="0" w:space="0" w:color="auto"/>
        <w:bottom w:val="none" w:sz="0" w:space="0" w:color="auto"/>
        <w:right w:val="none" w:sz="0" w:space="0" w:color="auto"/>
      </w:divBdr>
    </w:div>
    <w:div w:id="270089894">
      <w:bodyDiv w:val="1"/>
      <w:marLeft w:val="0"/>
      <w:marRight w:val="0"/>
      <w:marTop w:val="0"/>
      <w:marBottom w:val="0"/>
      <w:divBdr>
        <w:top w:val="none" w:sz="0" w:space="0" w:color="auto"/>
        <w:left w:val="none" w:sz="0" w:space="0" w:color="auto"/>
        <w:bottom w:val="none" w:sz="0" w:space="0" w:color="auto"/>
        <w:right w:val="none" w:sz="0" w:space="0" w:color="auto"/>
      </w:divBdr>
    </w:div>
    <w:div w:id="273440553">
      <w:bodyDiv w:val="1"/>
      <w:marLeft w:val="0"/>
      <w:marRight w:val="0"/>
      <w:marTop w:val="0"/>
      <w:marBottom w:val="0"/>
      <w:divBdr>
        <w:top w:val="none" w:sz="0" w:space="0" w:color="auto"/>
        <w:left w:val="none" w:sz="0" w:space="0" w:color="auto"/>
        <w:bottom w:val="none" w:sz="0" w:space="0" w:color="auto"/>
        <w:right w:val="none" w:sz="0" w:space="0" w:color="auto"/>
      </w:divBdr>
    </w:div>
    <w:div w:id="276067128">
      <w:bodyDiv w:val="1"/>
      <w:marLeft w:val="0"/>
      <w:marRight w:val="0"/>
      <w:marTop w:val="0"/>
      <w:marBottom w:val="0"/>
      <w:divBdr>
        <w:top w:val="none" w:sz="0" w:space="0" w:color="auto"/>
        <w:left w:val="none" w:sz="0" w:space="0" w:color="auto"/>
        <w:bottom w:val="none" w:sz="0" w:space="0" w:color="auto"/>
        <w:right w:val="none" w:sz="0" w:space="0" w:color="auto"/>
      </w:divBdr>
    </w:div>
    <w:div w:id="285091068">
      <w:bodyDiv w:val="1"/>
      <w:marLeft w:val="0"/>
      <w:marRight w:val="0"/>
      <w:marTop w:val="0"/>
      <w:marBottom w:val="0"/>
      <w:divBdr>
        <w:top w:val="none" w:sz="0" w:space="0" w:color="auto"/>
        <w:left w:val="none" w:sz="0" w:space="0" w:color="auto"/>
        <w:bottom w:val="none" w:sz="0" w:space="0" w:color="auto"/>
        <w:right w:val="none" w:sz="0" w:space="0" w:color="auto"/>
      </w:divBdr>
    </w:div>
    <w:div w:id="286395341">
      <w:bodyDiv w:val="1"/>
      <w:marLeft w:val="0"/>
      <w:marRight w:val="0"/>
      <w:marTop w:val="0"/>
      <w:marBottom w:val="0"/>
      <w:divBdr>
        <w:top w:val="none" w:sz="0" w:space="0" w:color="auto"/>
        <w:left w:val="none" w:sz="0" w:space="0" w:color="auto"/>
        <w:bottom w:val="none" w:sz="0" w:space="0" w:color="auto"/>
        <w:right w:val="none" w:sz="0" w:space="0" w:color="auto"/>
      </w:divBdr>
    </w:div>
    <w:div w:id="308216432">
      <w:bodyDiv w:val="1"/>
      <w:marLeft w:val="0"/>
      <w:marRight w:val="0"/>
      <w:marTop w:val="0"/>
      <w:marBottom w:val="0"/>
      <w:divBdr>
        <w:top w:val="none" w:sz="0" w:space="0" w:color="auto"/>
        <w:left w:val="none" w:sz="0" w:space="0" w:color="auto"/>
        <w:bottom w:val="none" w:sz="0" w:space="0" w:color="auto"/>
        <w:right w:val="none" w:sz="0" w:space="0" w:color="auto"/>
      </w:divBdr>
    </w:div>
    <w:div w:id="316735939">
      <w:bodyDiv w:val="1"/>
      <w:marLeft w:val="0"/>
      <w:marRight w:val="0"/>
      <w:marTop w:val="0"/>
      <w:marBottom w:val="0"/>
      <w:divBdr>
        <w:top w:val="none" w:sz="0" w:space="0" w:color="auto"/>
        <w:left w:val="none" w:sz="0" w:space="0" w:color="auto"/>
        <w:bottom w:val="none" w:sz="0" w:space="0" w:color="auto"/>
        <w:right w:val="none" w:sz="0" w:space="0" w:color="auto"/>
      </w:divBdr>
    </w:div>
    <w:div w:id="321739152">
      <w:bodyDiv w:val="1"/>
      <w:marLeft w:val="0"/>
      <w:marRight w:val="0"/>
      <w:marTop w:val="0"/>
      <w:marBottom w:val="0"/>
      <w:divBdr>
        <w:top w:val="none" w:sz="0" w:space="0" w:color="auto"/>
        <w:left w:val="none" w:sz="0" w:space="0" w:color="auto"/>
        <w:bottom w:val="none" w:sz="0" w:space="0" w:color="auto"/>
        <w:right w:val="none" w:sz="0" w:space="0" w:color="auto"/>
      </w:divBdr>
    </w:div>
    <w:div w:id="325286840">
      <w:bodyDiv w:val="1"/>
      <w:marLeft w:val="0"/>
      <w:marRight w:val="0"/>
      <w:marTop w:val="0"/>
      <w:marBottom w:val="0"/>
      <w:divBdr>
        <w:top w:val="none" w:sz="0" w:space="0" w:color="auto"/>
        <w:left w:val="none" w:sz="0" w:space="0" w:color="auto"/>
        <w:bottom w:val="none" w:sz="0" w:space="0" w:color="auto"/>
        <w:right w:val="none" w:sz="0" w:space="0" w:color="auto"/>
      </w:divBdr>
    </w:div>
    <w:div w:id="342826381">
      <w:bodyDiv w:val="1"/>
      <w:marLeft w:val="0"/>
      <w:marRight w:val="0"/>
      <w:marTop w:val="0"/>
      <w:marBottom w:val="0"/>
      <w:divBdr>
        <w:top w:val="none" w:sz="0" w:space="0" w:color="auto"/>
        <w:left w:val="none" w:sz="0" w:space="0" w:color="auto"/>
        <w:bottom w:val="none" w:sz="0" w:space="0" w:color="auto"/>
        <w:right w:val="none" w:sz="0" w:space="0" w:color="auto"/>
      </w:divBdr>
    </w:div>
    <w:div w:id="344550994">
      <w:bodyDiv w:val="1"/>
      <w:marLeft w:val="0"/>
      <w:marRight w:val="0"/>
      <w:marTop w:val="0"/>
      <w:marBottom w:val="0"/>
      <w:divBdr>
        <w:top w:val="none" w:sz="0" w:space="0" w:color="auto"/>
        <w:left w:val="none" w:sz="0" w:space="0" w:color="auto"/>
        <w:bottom w:val="none" w:sz="0" w:space="0" w:color="auto"/>
        <w:right w:val="none" w:sz="0" w:space="0" w:color="auto"/>
      </w:divBdr>
    </w:div>
    <w:div w:id="344865316">
      <w:bodyDiv w:val="1"/>
      <w:marLeft w:val="0"/>
      <w:marRight w:val="0"/>
      <w:marTop w:val="0"/>
      <w:marBottom w:val="0"/>
      <w:divBdr>
        <w:top w:val="none" w:sz="0" w:space="0" w:color="auto"/>
        <w:left w:val="none" w:sz="0" w:space="0" w:color="auto"/>
        <w:bottom w:val="none" w:sz="0" w:space="0" w:color="auto"/>
        <w:right w:val="none" w:sz="0" w:space="0" w:color="auto"/>
      </w:divBdr>
    </w:div>
    <w:div w:id="349262515">
      <w:bodyDiv w:val="1"/>
      <w:marLeft w:val="0"/>
      <w:marRight w:val="0"/>
      <w:marTop w:val="0"/>
      <w:marBottom w:val="0"/>
      <w:divBdr>
        <w:top w:val="none" w:sz="0" w:space="0" w:color="auto"/>
        <w:left w:val="none" w:sz="0" w:space="0" w:color="auto"/>
        <w:bottom w:val="none" w:sz="0" w:space="0" w:color="auto"/>
        <w:right w:val="none" w:sz="0" w:space="0" w:color="auto"/>
      </w:divBdr>
    </w:div>
    <w:div w:id="350298455">
      <w:bodyDiv w:val="1"/>
      <w:marLeft w:val="0"/>
      <w:marRight w:val="0"/>
      <w:marTop w:val="0"/>
      <w:marBottom w:val="0"/>
      <w:divBdr>
        <w:top w:val="none" w:sz="0" w:space="0" w:color="auto"/>
        <w:left w:val="none" w:sz="0" w:space="0" w:color="auto"/>
        <w:bottom w:val="none" w:sz="0" w:space="0" w:color="auto"/>
        <w:right w:val="none" w:sz="0" w:space="0" w:color="auto"/>
      </w:divBdr>
    </w:div>
    <w:div w:id="354307297">
      <w:bodyDiv w:val="1"/>
      <w:marLeft w:val="0"/>
      <w:marRight w:val="0"/>
      <w:marTop w:val="0"/>
      <w:marBottom w:val="0"/>
      <w:divBdr>
        <w:top w:val="none" w:sz="0" w:space="0" w:color="auto"/>
        <w:left w:val="none" w:sz="0" w:space="0" w:color="auto"/>
        <w:bottom w:val="none" w:sz="0" w:space="0" w:color="auto"/>
        <w:right w:val="none" w:sz="0" w:space="0" w:color="auto"/>
      </w:divBdr>
    </w:div>
    <w:div w:id="363755371">
      <w:bodyDiv w:val="1"/>
      <w:marLeft w:val="0"/>
      <w:marRight w:val="0"/>
      <w:marTop w:val="0"/>
      <w:marBottom w:val="0"/>
      <w:divBdr>
        <w:top w:val="none" w:sz="0" w:space="0" w:color="auto"/>
        <w:left w:val="none" w:sz="0" w:space="0" w:color="auto"/>
        <w:bottom w:val="none" w:sz="0" w:space="0" w:color="auto"/>
        <w:right w:val="none" w:sz="0" w:space="0" w:color="auto"/>
      </w:divBdr>
    </w:div>
    <w:div w:id="364674579">
      <w:bodyDiv w:val="1"/>
      <w:marLeft w:val="0"/>
      <w:marRight w:val="0"/>
      <w:marTop w:val="0"/>
      <w:marBottom w:val="0"/>
      <w:divBdr>
        <w:top w:val="none" w:sz="0" w:space="0" w:color="auto"/>
        <w:left w:val="none" w:sz="0" w:space="0" w:color="auto"/>
        <w:bottom w:val="none" w:sz="0" w:space="0" w:color="auto"/>
        <w:right w:val="none" w:sz="0" w:space="0" w:color="auto"/>
      </w:divBdr>
    </w:div>
    <w:div w:id="376589496">
      <w:bodyDiv w:val="1"/>
      <w:marLeft w:val="0"/>
      <w:marRight w:val="0"/>
      <w:marTop w:val="0"/>
      <w:marBottom w:val="0"/>
      <w:divBdr>
        <w:top w:val="none" w:sz="0" w:space="0" w:color="auto"/>
        <w:left w:val="none" w:sz="0" w:space="0" w:color="auto"/>
        <w:bottom w:val="none" w:sz="0" w:space="0" w:color="auto"/>
        <w:right w:val="none" w:sz="0" w:space="0" w:color="auto"/>
      </w:divBdr>
      <w:divsChild>
        <w:div w:id="191767901">
          <w:marLeft w:val="360"/>
          <w:marRight w:val="0"/>
          <w:marTop w:val="0"/>
          <w:marBottom w:val="0"/>
          <w:divBdr>
            <w:top w:val="none" w:sz="0" w:space="0" w:color="auto"/>
            <w:left w:val="none" w:sz="0" w:space="0" w:color="auto"/>
            <w:bottom w:val="none" w:sz="0" w:space="0" w:color="auto"/>
            <w:right w:val="none" w:sz="0" w:space="0" w:color="auto"/>
          </w:divBdr>
        </w:div>
      </w:divsChild>
    </w:div>
    <w:div w:id="376708655">
      <w:bodyDiv w:val="1"/>
      <w:marLeft w:val="0"/>
      <w:marRight w:val="0"/>
      <w:marTop w:val="0"/>
      <w:marBottom w:val="0"/>
      <w:divBdr>
        <w:top w:val="none" w:sz="0" w:space="0" w:color="auto"/>
        <w:left w:val="none" w:sz="0" w:space="0" w:color="auto"/>
        <w:bottom w:val="none" w:sz="0" w:space="0" w:color="auto"/>
        <w:right w:val="none" w:sz="0" w:space="0" w:color="auto"/>
      </w:divBdr>
    </w:div>
    <w:div w:id="378822988">
      <w:bodyDiv w:val="1"/>
      <w:marLeft w:val="0"/>
      <w:marRight w:val="0"/>
      <w:marTop w:val="0"/>
      <w:marBottom w:val="0"/>
      <w:divBdr>
        <w:top w:val="none" w:sz="0" w:space="0" w:color="auto"/>
        <w:left w:val="none" w:sz="0" w:space="0" w:color="auto"/>
        <w:bottom w:val="none" w:sz="0" w:space="0" w:color="auto"/>
        <w:right w:val="none" w:sz="0" w:space="0" w:color="auto"/>
      </w:divBdr>
    </w:div>
    <w:div w:id="390544650">
      <w:bodyDiv w:val="1"/>
      <w:marLeft w:val="0"/>
      <w:marRight w:val="0"/>
      <w:marTop w:val="0"/>
      <w:marBottom w:val="0"/>
      <w:divBdr>
        <w:top w:val="none" w:sz="0" w:space="0" w:color="auto"/>
        <w:left w:val="none" w:sz="0" w:space="0" w:color="auto"/>
        <w:bottom w:val="none" w:sz="0" w:space="0" w:color="auto"/>
        <w:right w:val="none" w:sz="0" w:space="0" w:color="auto"/>
      </w:divBdr>
    </w:div>
    <w:div w:id="395125393">
      <w:bodyDiv w:val="1"/>
      <w:marLeft w:val="0"/>
      <w:marRight w:val="0"/>
      <w:marTop w:val="0"/>
      <w:marBottom w:val="0"/>
      <w:divBdr>
        <w:top w:val="none" w:sz="0" w:space="0" w:color="auto"/>
        <w:left w:val="none" w:sz="0" w:space="0" w:color="auto"/>
        <w:bottom w:val="none" w:sz="0" w:space="0" w:color="auto"/>
        <w:right w:val="none" w:sz="0" w:space="0" w:color="auto"/>
      </w:divBdr>
    </w:div>
    <w:div w:id="396559124">
      <w:bodyDiv w:val="1"/>
      <w:marLeft w:val="0"/>
      <w:marRight w:val="0"/>
      <w:marTop w:val="0"/>
      <w:marBottom w:val="0"/>
      <w:divBdr>
        <w:top w:val="none" w:sz="0" w:space="0" w:color="auto"/>
        <w:left w:val="none" w:sz="0" w:space="0" w:color="auto"/>
        <w:bottom w:val="none" w:sz="0" w:space="0" w:color="auto"/>
        <w:right w:val="none" w:sz="0" w:space="0" w:color="auto"/>
      </w:divBdr>
    </w:div>
    <w:div w:id="397941870">
      <w:bodyDiv w:val="1"/>
      <w:marLeft w:val="0"/>
      <w:marRight w:val="0"/>
      <w:marTop w:val="0"/>
      <w:marBottom w:val="0"/>
      <w:divBdr>
        <w:top w:val="none" w:sz="0" w:space="0" w:color="auto"/>
        <w:left w:val="none" w:sz="0" w:space="0" w:color="auto"/>
        <w:bottom w:val="none" w:sz="0" w:space="0" w:color="auto"/>
        <w:right w:val="none" w:sz="0" w:space="0" w:color="auto"/>
      </w:divBdr>
    </w:div>
    <w:div w:id="404380038">
      <w:bodyDiv w:val="1"/>
      <w:marLeft w:val="0"/>
      <w:marRight w:val="0"/>
      <w:marTop w:val="0"/>
      <w:marBottom w:val="0"/>
      <w:divBdr>
        <w:top w:val="none" w:sz="0" w:space="0" w:color="auto"/>
        <w:left w:val="none" w:sz="0" w:space="0" w:color="auto"/>
        <w:bottom w:val="none" w:sz="0" w:space="0" w:color="auto"/>
        <w:right w:val="none" w:sz="0" w:space="0" w:color="auto"/>
      </w:divBdr>
    </w:div>
    <w:div w:id="413282544">
      <w:bodyDiv w:val="1"/>
      <w:marLeft w:val="0"/>
      <w:marRight w:val="0"/>
      <w:marTop w:val="0"/>
      <w:marBottom w:val="0"/>
      <w:divBdr>
        <w:top w:val="none" w:sz="0" w:space="0" w:color="auto"/>
        <w:left w:val="none" w:sz="0" w:space="0" w:color="auto"/>
        <w:bottom w:val="none" w:sz="0" w:space="0" w:color="auto"/>
        <w:right w:val="none" w:sz="0" w:space="0" w:color="auto"/>
      </w:divBdr>
    </w:div>
    <w:div w:id="418136451">
      <w:bodyDiv w:val="1"/>
      <w:marLeft w:val="0"/>
      <w:marRight w:val="0"/>
      <w:marTop w:val="0"/>
      <w:marBottom w:val="0"/>
      <w:divBdr>
        <w:top w:val="none" w:sz="0" w:space="0" w:color="auto"/>
        <w:left w:val="none" w:sz="0" w:space="0" w:color="auto"/>
        <w:bottom w:val="none" w:sz="0" w:space="0" w:color="auto"/>
        <w:right w:val="none" w:sz="0" w:space="0" w:color="auto"/>
      </w:divBdr>
    </w:div>
    <w:div w:id="418335433">
      <w:bodyDiv w:val="1"/>
      <w:marLeft w:val="0"/>
      <w:marRight w:val="0"/>
      <w:marTop w:val="0"/>
      <w:marBottom w:val="0"/>
      <w:divBdr>
        <w:top w:val="none" w:sz="0" w:space="0" w:color="auto"/>
        <w:left w:val="none" w:sz="0" w:space="0" w:color="auto"/>
        <w:bottom w:val="none" w:sz="0" w:space="0" w:color="auto"/>
        <w:right w:val="none" w:sz="0" w:space="0" w:color="auto"/>
      </w:divBdr>
    </w:div>
    <w:div w:id="431055160">
      <w:bodyDiv w:val="1"/>
      <w:marLeft w:val="0"/>
      <w:marRight w:val="0"/>
      <w:marTop w:val="0"/>
      <w:marBottom w:val="0"/>
      <w:divBdr>
        <w:top w:val="none" w:sz="0" w:space="0" w:color="auto"/>
        <w:left w:val="none" w:sz="0" w:space="0" w:color="auto"/>
        <w:bottom w:val="none" w:sz="0" w:space="0" w:color="auto"/>
        <w:right w:val="none" w:sz="0" w:space="0" w:color="auto"/>
      </w:divBdr>
    </w:div>
    <w:div w:id="434330508">
      <w:bodyDiv w:val="1"/>
      <w:marLeft w:val="0"/>
      <w:marRight w:val="0"/>
      <w:marTop w:val="0"/>
      <w:marBottom w:val="0"/>
      <w:divBdr>
        <w:top w:val="none" w:sz="0" w:space="0" w:color="auto"/>
        <w:left w:val="none" w:sz="0" w:space="0" w:color="auto"/>
        <w:bottom w:val="none" w:sz="0" w:space="0" w:color="auto"/>
        <w:right w:val="none" w:sz="0" w:space="0" w:color="auto"/>
      </w:divBdr>
    </w:div>
    <w:div w:id="438836838">
      <w:bodyDiv w:val="1"/>
      <w:marLeft w:val="0"/>
      <w:marRight w:val="0"/>
      <w:marTop w:val="0"/>
      <w:marBottom w:val="0"/>
      <w:divBdr>
        <w:top w:val="none" w:sz="0" w:space="0" w:color="auto"/>
        <w:left w:val="none" w:sz="0" w:space="0" w:color="auto"/>
        <w:bottom w:val="none" w:sz="0" w:space="0" w:color="auto"/>
        <w:right w:val="none" w:sz="0" w:space="0" w:color="auto"/>
      </w:divBdr>
    </w:div>
    <w:div w:id="446001207">
      <w:bodyDiv w:val="1"/>
      <w:marLeft w:val="0"/>
      <w:marRight w:val="0"/>
      <w:marTop w:val="0"/>
      <w:marBottom w:val="0"/>
      <w:divBdr>
        <w:top w:val="none" w:sz="0" w:space="0" w:color="auto"/>
        <w:left w:val="none" w:sz="0" w:space="0" w:color="auto"/>
        <w:bottom w:val="none" w:sz="0" w:space="0" w:color="auto"/>
        <w:right w:val="none" w:sz="0" w:space="0" w:color="auto"/>
      </w:divBdr>
    </w:div>
    <w:div w:id="447551498">
      <w:bodyDiv w:val="1"/>
      <w:marLeft w:val="0"/>
      <w:marRight w:val="0"/>
      <w:marTop w:val="0"/>
      <w:marBottom w:val="0"/>
      <w:divBdr>
        <w:top w:val="none" w:sz="0" w:space="0" w:color="auto"/>
        <w:left w:val="none" w:sz="0" w:space="0" w:color="auto"/>
        <w:bottom w:val="none" w:sz="0" w:space="0" w:color="auto"/>
        <w:right w:val="none" w:sz="0" w:space="0" w:color="auto"/>
      </w:divBdr>
    </w:div>
    <w:div w:id="456720699">
      <w:bodyDiv w:val="1"/>
      <w:marLeft w:val="0"/>
      <w:marRight w:val="0"/>
      <w:marTop w:val="0"/>
      <w:marBottom w:val="0"/>
      <w:divBdr>
        <w:top w:val="none" w:sz="0" w:space="0" w:color="auto"/>
        <w:left w:val="none" w:sz="0" w:space="0" w:color="auto"/>
        <w:bottom w:val="none" w:sz="0" w:space="0" w:color="auto"/>
        <w:right w:val="none" w:sz="0" w:space="0" w:color="auto"/>
      </w:divBdr>
    </w:div>
    <w:div w:id="457260738">
      <w:bodyDiv w:val="1"/>
      <w:marLeft w:val="0"/>
      <w:marRight w:val="0"/>
      <w:marTop w:val="0"/>
      <w:marBottom w:val="0"/>
      <w:divBdr>
        <w:top w:val="none" w:sz="0" w:space="0" w:color="auto"/>
        <w:left w:val="none" w:sz="0" w:space="0" w:color="auto"/>
        <w:bottom w:val="none" w:sz="0" w:space="0" w:color="auto"/>
        <w:right w:val="none" w:sz="0" w:space="0" w:color="auto"/>
      </w:divBdr>
    </w:div>
    <w:div w:id="458571551">
      <w:bodyDiv w:val="1"/>
      <w:marLeft w:val="0"/>
      <w:marRight w:val="0"/>
      <w:marTop w:val="0"/>
      <w:marBottom w:val="0"/>
      <w:divBdr>
        <w:top w:val="none" w:sz="0" w:space="0" w:color="auto"/>
        <w:left w:val="none" w:sz="0" w:space="0" w:color="auto"/>
        <w:bottom w:val="none" w:sz="0" w:space="0" w:color="auto"/>
        <w:right w:val="none" w:sz="0" w:space="0" w:color="auto"/>
      </w:divBdr>
    </w:div>
    <w:div w:id="467208039">
      <w:bodyDiv w:val="1"/>
      <w:marLeft w:val="0"/>
      <w:marRight w:val="0"/>
      <w:marTop w:val="0"/>
      <w:marBottom w:val="0"/>
      <w:divBdr>
        <w:top w:val="none" w:sz="0" w:space="0" w:color="auto"/>
        <w:left w:val="none" w:sz="0" w:space="0" w:color="auto"/>
        <w:bottom w:val="none" w:sz="0" w:space="0" w:color="auto"/>
        <w:right w:val="none" w:sz="0" w:space="0" w:color="auto"/>
      </w:divBdr>
    </w:div>
    <w:div w:id="476460063">
      <w:bodyDiv w:val="1"/>
      <w:marLeft w:val="0"/>
      <w:marRight w:val="0"/>
      <w:marTop w:val="0"/>
      <w:marBottom w:val="0"/>
      <w:divBdr>
        <w:top w:val="none" w:sz="0" w:space="0" w:color="auto"/>
        <w:left w:val="none" w:sz="0" w:space="0" w:color="auto"/>
        <w:bottom w:val="none" w:sz="0" w:space="0" w:color="auto"/>
        <w:right w:val="none" w:sz="0" w:space="0" w:color="auto"/>
      </w:divBdr>
    </w:div>
    <w:div w:id="477385422">
      <w:bodyDiv w:val="1"/>
      <w:marLeft w:val="0"/>
      <w:marRight w:val="0"/>
      <w:marTop w:val="0"/>
      <w:marBottom w:val="0"/>
      <w:divBdr>
        <w:top w:val="none" w:sz="0" w:space="0" w:color="auto"/>
        <w:left w:val="none" w:sz="0" w:space="0" w:color="auto"/>
        <w:bottom w:val="none" w:sz="0" w:space="0" w:color="auto"/>
        <w:right w:val="none" w:sz="0" w:space="0" w:color="auto"/>
      </w:divBdr>
    </w:div>
    <w:div w:id="481318167">
      <w:bodyDiv w:val="1"/>
      <w:marLeft w:val="0"/>
      <w:marRight w:val="0"/>
      <w:marTop w:val="0"/>
      <w:marBottom w:val="0"/>
      <w:divBdr>
        <w:top w:val="none" w:sz="0" w:space="0" w:color="auto"/>
        <w:left w:val="none" w:sz="0" w:space="0" w:color="auto"/>
        <w:bottom w:val="none" w:sz="0" w:space="0" w:color="auto"/>
        <w:right w:val="none" w:sz="0" w:space="0" w:color="auto"/>
      </w:divBdr>
    </w:div>
    <w:div w:id="488250295">
      <w:bodyDiv w:val="1"/>
      <w:marLeft w:val="0"/>
      <w:marRight w:val="0"/>
      <w:marTop w:val="0"/>
      <w:marBottom w:val="0"/>
      <w:divBdr>
        <w:top w:val="none" w:sz="0" w:space="0" w:color="auto"/>
        <w:left w:val="none" w:sz="0" w:space="0" w:color="auto"/>
        <w:bottom w:val="none" w:sz="0" w:space="0" w:color="auto"/>
        <w:right w:val="none" w:sz="0" w:space="0" w:color="auto"/>
      </w:divBdr>
    </w:div>
    <w:div w:id="491873870">
      <w:bodyDiv w:val="1"/>
      <w:marLeft w:val="0"/>
      <w:marRight w:val="0"/>
      <w:marTop w:val="0"/>
      <w:marBottom w:val="0"/>
      <w:divBdr>
        <w:top w:val="none" w:sz="0" w:space="0" w:color="auto"/>
        <w:left w:val="none" w:sz="0" w:space="0" w:color="auto"/>
        <w:bottom w:val="none" w:sz="0" w:space="0" w:color="auto"/>
        <w:right w:val="none" w:sz="0" w:space="0" w:color="auto"/>
      </w:divBdr>
    </w:div>
    <w:div w:id="493300282">
      <w:bodyDiv w:val="1"/>
      <w:marLeft w:val="0"/>
      <w:marRight w:val="0"/>
      <w:marTop w:val="0"/>
      <w:marBottom w:val="0"/>
      <w:divBdr>
        <w:top w:val="none" w:sz="0" w:space="0" w:color="auto"/>
        <w:left w:val="none" w:sz="0" w:space="0" w:color="auto"/>
        <w:bottom w:val="none" w:sz="0" w:space="0" w:color="auto"/>
        <w:right w:val="none" w:sz="0" w:space="0" w:color="auto"/>
      </w:divBdr>
    </w:div>
    <w:div w:id="495615065">
      <w:bodyDiv w:val="1"/>
      <w:marLeft w:val="0"/>
      <w:marRight w:val="0"/>
      <w:marTop w:val="0"/>
      <w:marBottom w:val="0"/>
      <w:divBdr>
        <w:top w:val="none" w:sz="0" w:space="0" w:color="auto"/>
        <w:left w:val="none" w:sz="0" w:space="0" w:color="auto"/>
        <w:bottom w:val="none" w:sz="0" w:space="0" w:color="auto"/>
        <w:right w:val="none" w:sz="0" w:space="0" w:color="auto"/>
      </w:divBdr>
    </w:div>
    <w:div w:id="496189353">
      <w:bodyDiv w:val="1"/>
      <w:marLeft w:val="0"/>
      <w:marRight w:val="0"/>
      <w:marTop w:val="0"/>
      <w:marBottom w:val="0"/>
      <w:divBdr>
        <w:top w:val="none" w:sz="0" w:space="0" w:color="auto"/>
        <w:left w:val="none" w:sz="0" w:space="0" w:color="auto"/>
        <w:bottom w:val="none" w:sz="0" w:space="0" w:color="auto"/>
        <w:right w:val="none" w:sz="0" w:space="0" w:color="auto"/>
      </w:divBdr>
    </w:div>
    <w:div w:id="500900069">
      <w:bodyDiv w:val="1"/>
      <w:marLeft w:val="0"/>
      <w:marRight w:val="0"/>
      <w:marTop w:val="0"/>
      <w:marBottom w:val="0"/>
      <w:divBdr>
        <w:top w:val="none" w:sz="0" w:space="0" w:color="auto"/>
        <w:left w:val="none" w:sz="0" w:space="0" w:color="auto"/>
        <w:bottom w:val="none" w:sz="0" w:space="0" w:color="auto"/>
        <w:right w:val="none" w:sz="0" w:space="0" w:color="auto"/>
      </w:divBdr>
    </w:div>
    <w:div w:id="512719611">
      <w:bodyDiv w:val="1"/>
      <w:marLeft w:val="0"/>
      <w:marRight w:val="0"/>
      <w:marTop w:val="0"/>
      <w:marBottom w:val="0"/>
      <w:divBdr>
        <w:top w:val="none" w:sz="0" w:space="0" w:color="auto"/>
        <w:left w:val="none" w:sz="0" w:space="0" w:color="auto"/>
        <w:bottom w:val="none" w:sz="0" w:space="0" w:color="auto"/>
        <w:right w:val="none" w:sz="0" w:space="0" w:color="auto"/>
      </w:divBdr>
    </w:div>
    <w:div w:id="514418078">
      <w:bodyDiv w:val="1"/>
      <w:marLeft w:val="0"/>
      <w:marRight w:val="0"/>
      <w:marTop w:val="0"/>
      <w:marBottom w:val="0"/>
      <w:divBdr>
        <w:top w:val="none" w:sz="0" w:space="0" w:color="auto"/>
        <w:left w:val="none" w:sz="0" w:space="0" w:color="auto"/>
        <w:bottom w:val="none" w:sz="0" w:space="0" w:color="auto"/>
        <w:right w:val="none" w:sz="0" w:space="0" w:color="auto"/>
      </w:divBdr>
    </w:div>
    <w:div w:id="514610524">
      <w:bodyDiv w:val="1"/>
      <w:marLeft w:val="0"/>
      <w:marRight w:val="0"/>
      <w:marTop w:val="0"/>
      <w:marBottom w:val="0"/>
      <w:divBdr>
        <w:top w:val="none" w:sz="0" w:space="0" w:color="auto"/>
        <w:left w:val="none" w:sz="0" w:space="0" w:color="auto"/>
        <w:bottom w:val="none" w:sz="0" w:space="0" w:color="auto"/>
        <w:right w:val="none" w:sz="0" w:space="0" w:color="auto"/>
      </w:divBdr>
    </w:div>
    <w:div w:id="525677381">
      <w:bodyDiv w:val="1"/>
      <w:marLeft w:val="0"/>
      <w:marRight w:val="0"/>
      <w:marTop w:val="0"/>
      <w:marBottom w:val="0"/>
      <w:divBdr>
        <w:top w:val="none" w:sz="0" w:space="0" w:color="auto"/>
        <w:left w:val="none" w:sz="0" w:space="0" w:color="auto"/>
        <w:bottom w:val="none" w:sz="0" w:space="0" w:color="auto"/>
        <w:right w:val="none" w:sz="0" w:space="0" w:color="auto"/>
      </w:divBdr>
    </w:div>
    <w:div w:id="529298761">
      <w:bodyDiv w:val="1"/>
      <w:marLeft w:val="0"/>
      <w:marRight w:val="0"/>
      <w:marTop w:val="0"/>
      <w:marBottom w:val="0"/>
      <w:divBdr>
        <w:top w:val="none" w:sz="0" w:space="0" w:color="auto"/>
        <w:left w:val="none" w:sz="0" w:space="0" w:color="auto"/>
        <w:bottom w:val="none" w:sz="0" w:space="0" w:color="auto"/>
        <w:right w:val="none" w:sz="0" w:space="0" w:color="auto"/>
      </w:divBdr>
    </w:div>
    <w:div w:id="530266239">
      <w:bodyDiv w:val="1"/>
      <w:marLeft w:val="0"/>
      <w:marRight w:val="0"/>
      <w:marTop w:val="0"/>
      <w:marBottom w:val="0"/>
      <w:divBdr>
        <w:top w:val="none" w:sz="0" w:space="0" w:color="auto"/>
        <w:left w:val="none" w:sz="0" w:space="0" w:color="auto"/>
        <w:bottom w:val="none" w:sz="0" w:space="0" w:color="auto"/>
        <w:right w:val="none" w:sz="0" w:space="0" w:color="auto"/>
      </w:divBdr>
    </w:div>
    <w:div w:id="531651616">
      <w:bodyDiv w:val="1"/>
      <w:marLeft w:val="0"/>
      <w:marRight w:val="0"/>
      <w:marTop w:val="0"/>
      <w:marBottom w:val="0"/>
      <w:divBdr>
        <w:top w:val="none" w:sz="0" w:space="0" w:color="auto"/>
        <w:left w:val="none" w:sz="0" w:space="0" w:color="auto"/>
        <w:bottom w:val="none" w:sz="0" w:space="0" w:color="auto"/>
        <w:right w:val="none" w:sz="0" w:space="0" w:color="auto"/>
      </w:divBdr>
    </w:div>
    <w:div w:id="537010355">
      <w:bodyDiv w:val="1"/>
      <w:marLeft w:val="0"/>
      <w:marRight w:val="0"/>
      <w:marTop w:val="0"/>
      <w:marBottom w:val="0"/>
      <w:divBdr>
        <w:top w:val="none" w:sz="0" w:space="0" w:color="auto"/>
        <w:left w:val="none" w:sz="0" w:space="0" w:color="auto"/>
        <w:bottom w:val="none" w:sz="0" w:space="0" w:color="auto"/>
        <w:right w:val="none" w:sz="0" w:space="0" w:color="auto"/>
      </w:divBdr>
    </w:div>
    <w:div w:id="542524327">
      <w:bodyDiv w:val="1"/>
      <w:marLeft w:val="0"/>
      <w:marRight w:val="0"/>
      <w:marTop w:val="0"/>
      <w:marBottom w:val="0"/>
      <w:divBdr>
        <w:top w:val="none" w:sz="0" w:space="0" w:color="auto"/>
        <w:left w:val="none" w:sz="0" w:space="0" w:color="auto"/>
        <w:bottom w:val="none" w:sz="0" w:space="0" w:color="auto"/>
        <w:right w:val="none" w:sz="0" w:space="0" w:color="auto"/>
      </w:divBdr>
    </w:div>
    <w:div w:id="542593651">
      <w:bodyDiv w:val="1"/>
      <w:marLeft w:val="0"/>
      <w:marRight w:val="0"/>
      <w:marTop w:val="0"/>
      <w:marBottom w:val="0"/>
      <w:divBdr>
        <w:top w:val="none" w:sz="0" w:space="0" w:color="auto"/>
        <w:left w:val="none" w:sz="0" w:space="0" w:color="auto"/>
        <w:bottom w:val="none" w:sz="0" w:space="0" w:color="auto"/>
        <w:right w:val="none" w:sz="0" w:space="0" w:color="auto"/>
      </w:divBdr>
    </w:div>
    <w:div w:id="550575710">
      <w:bodyDiv w:val="1"/>
      <w:marLeft w:val="0"/>
      <w:marRight w:val="0"/>
      <w:marTop w:val="0"/>
      <w:marBottom w:val="0"/>
      <w:divBdr>
        <w:top w:val="none" w:sz="0" w:space="0" w:color="auto"/>
        <w:left w:val="none" w:sz="0" w:space="0" w:color="auto"/>
        <w:bottom w:val="none" w:sz="0" w:space="0" w:color="auto"/>
        <w:right w:val="none" w:sz="0" w:space="0" w:color="auto"/>
      </w:divBdr>
    </w:div>
    <w:div w:id="565803335">
      <w:bodyDiv w:val="1"/>
      <w:marLeft w:val="0"/>
      <w:marRight w:val="0"/>
      <w:marTop w:val="0"/>
      <w:marBottom w:val="0"/>
      <w:divBdr>
        <w:top w:val="none" w:sz="0" w:space="0" w:color="auto"/>
        <w:left w:val="none" w:sz="0" w:space="0" w:color="auto"/>
        <w:bottom w:val="none" w:sz="0" w:space="0" w:color="auto"/>
        <w:right w:val="none" w:sz="0" w:space="0" w:color="auto"/>
      </w:divBdr>
    </w:div>
    <w:div w:id="572740614">
      <w:bodyDiv w:val="1"/>
      <w:marLeft w:val="0"/>
      <w:marRight w:val="0"/>
      <w:marTop w:val="0"/>
      <w:marBottom w:val="0"/>
      <w:divBdr>
        <w:top w:val="none" w:sz="0" w:space="0" w:color="auto"/>
        <w:left w:val="none" w:sz="0" w:space="0" w:color="auto"/>
        <w:bottom w:val="none" w:sz="0" w:space="0" w:color="auto"/>
        <w:right w:val="none" w:sz="0" w:space="0" w:color="auto"/>
      </w:divBdr>
    </w:div>
    <w:div w:id="580140415">
      <w:bodyDiv w:val="1"/>
      <w:marLeft w:val="0"/>
      <w:marRight w:val="0"/>
      <w:marTop w:val="0"/>
      <w:marBottom w:val="0"/>
      <w:divBdr>
        <w:top w:val="none" w:sz="0" w:space="0" w:color="auto"/>
        <w:left w:val="none" w:sz="0" w:space="0" w:color="auto"/>
        <w:bottom w:val="none" w:sz="0" w:space="0" w:color="auto"/>
        <w:right w:val="none" w:sz="0" w:space="0" w:color="auto"/>
      </w:divBdr>
    </w:div>
    <w:div w:id="586306785">
      <w:bodyDiv w:val="1"/>
      <w:marLeft w:val="0"/>
      <w:marRight w:val="0"/>
      <w:marTop w:val="0"/>
      <w:marBottom w:val="0"/>
      <w:divBdr>
        <w:top w:val="none" w:sz="0" w:space="0" w:color="auto"/>
        <w:left w:val="none" w:sz="0" w:space="0" w:color="auto"/>
        <w:bottom w:val="none" w:sz="0" w:space="0" w:color="auto"/>
        <w:right w:val="none" w:sz="0" w:space="0" w:color="auto"/>
      </w:divBdr>
      <w:divsChild>
        <w:div w:id="657416476">
          <w:marLeft w:val="547"/>
          <w:marRight w:val="0"/>
          <w:marTop w:val="0"/>
          <w:marBottom w:val="0"/>
          <w:divBdr>
            <w:top w:val="none" w:sz="0" w:space="0" w:color="auto"/>
            <w:left w:val="none" w:sz="0" w:space="0" w:color="auto"/>
            <w:bottom w:val="none" w:sz="0" w:space="0" w:color="auto"/>
            <w:right w:val="none" w:sz="0" w:space="0" w:color="auto"/>
          </w:divBdr>
        </w:div>
      </w:divsChild>
    </w:div>
    <w:div w:id="589890352">
      <w:bodyDiv w:val="1"/>
      <w:marLeft w:val="0"/>
      <w:marRight w:val="0"/>
      <w:marTop w:val="0"/>
      <w:marBottom w:val="0"/>
      <w:divBdr>
        <w:top w:val="none" w:sz="0" w:space="0" w:color="auto"/>
        <w:left w:val="none" w:sz="0" w:space="0" w:color="auto"/>
        <w:bottom w:val="none" w:sz="0" w:space="0" w:color="auto"/>
        <w:right w:val="none" w:sz="0" w:space="0" w:color="auto"/>
      </w:divBdr>
    </w:div>
    <w:div w:id="600841918">
      <w:bodyDiv w:val="1"/>
      <w:marLeft w:val="0"/>
      <w:marRight w:val="0"/>
      <w:marTop w:val="0"/>
      <w:marBottom w:val="0"/>
      <w:divBdr>
        <w:top w:val="none" w:sz="0" w:space="0" w:color="auto"/>
        <w:left w:val="none" w:sz="0" w:space="0" w:color="auto"/>
        <w:bottom w:val="none" w:sz="0" w:space="0" w:color="auto"/>
        <w:right w:val="none" w:sz="0" w:space="0" w:color="auto"/>
      </w:divBdr>
    </w:div>
    <w:div w:id="604072663">
      <w:bodyDiv w:val="1"/>
      <w:marLeft w:val="0"/>
      <w:marRight w:val="0"/>
      <w:marTop w:val="0"/>
      <w:marBottom w:val="0"/>
      <w:divBdr>
        <w:top w:val="none" w:sz="0" w:space="0" w:color="auto"/>
        <w:left w:val="none" w:sz="0" w:space="0" w:color="auto"/>
        <w:bottom w:val="none" w:sz="0" w:space="0" w:color="auto"/>
        <w:right w:val="none" w:sz="0" w:space="0" w:color="auto"/>
      </w:divBdr>
    </w:div>
    <w:div w:id="604266984">
      <w:bodyDiv w:val="1"/>
      <w:marLeft w:val="0"/>
      <w:marRight w:val="0"/>
      <w:marTop w:val="0"/>
      <w:marBottom w:val="0"/>
      <w:divBdr>
        <w:top w:val="none" w:sz="0" w:space="0" w:color="auto"/>
        <w:left w:val="none" w:sz="0" w:space="0" w:color="auto"/>
        <w:bottom w:val="none" w:sz="0" w:space="0" w:color="auto"/>
        <w:right w:val="none" w:sz="0" w:space="0" w:color="auto"/>
      </w:divBdr>
    </w:div>
    <w:div w:id="616062963">
      <w:bodyDiv w:val="1"/>
      <w:marLeft w:val="0"/>
      <w:marRight w:val="0"/>
      <w:marTop w:val="0"/>
      <w:marBottom w:val="0"/>
      <w:divBdr>
        <w:top w:val="none" w:sz="0" w:space="0" w:color="auto"/>
        <w:left w:val="none" w:sz="0" w:space="0" w:color="auto"/>
        <w:bottom w:val="none" w:sz="0" w:space="0" w:color="auto"/>
        <w:right w:val="none" w:sz="0" w:space="0" w:color="auto"/>
      </w:divBdr>
    </w:div>
    <w:div w:id="621495162">
      <w:bodyDiv w:val="1"/>
      <w:marLeft w:val="0"/>
      <w:marRight w:val="0"/>
      <w:marTop w:val="0"/>
      <w:marBottom w:val="0"/>
      <w:divBdr>
        <w:top w:val="none" w:sz="0" w:space="0" w:color="auto"/>
        <w:left w:val="none" w:sz="0" w:space="0" w:color="auto"/>
        <w:bottom w:val="none" w:sz="0" w:space="0" w:color="auto"/>
        <w:right w:val="none" w:sz="0" w:space="0" w:color="auto"/>
      </w:divBdr>
    </w:div>
    <w:div w:id="632254375">
      <w:bodyDiv w:val="1"/>
      <w:marLeft w:val="0"/>
      <w:marRight w:val="0"/>
      <w:marTop w:val="0"/>
      <w:marBottom w:val="0"/>
      <w:divBdr>
        <w:top w:val="none" w:sz="0" w:space="0" w:color="auto"/>
        <w:left w:val="none" w:sz="0" w:space="0" w:color="auto"/>
        <w:bottom w:val="none" w:sz="0" w:space="0" w:color="auto"/>
        <w:right w:val="none" w:sz="0" w:space="0" w:color="auto"/>
      </w:divBdr>
    </w:div>
    <w:div w:id="636879980">
      <w:bodyDiv w:val="1"/>
      <w:marLeft w:val="0"/>
      <w:marRight w:val="0"/>
      <w:marTop w:val="0"/>
      <w:marBottom w:val="0"/>
      <w:divBdr>
        <w:top w:val="none" w:sz="0" w:space="0" w:color="auto"/>
        <w:left w:val="none" w:sz="0" w:space="0" w:color="auto"/>
        <w:bottom w:val="none" w:sz="0" w:space="0" w:color="auto"/>
        <w:right w:val="none" w:sz="0" w:space="0" w:color="auto"/>
      </w:divBdr>
    </w:div>
    <w:div w:id="642127842">
      <w:bodyDiv w:val="1"/>
      <w:marLeft w:val="0"/>
      <w:marRight w:val="0"/>
      <w:marTop w:val="0"/>
      <w:marBottom w:val="0"/>
      <w:divBdr>
        <w:top w:val="none" w:sz="0" w:space="0" w:color="auto"/>
        <w:left w:val="none" w:sz="0" w:space="0" w:color="auto"/>
        <w:bottom w:val="none" w:sz="0" w:space="0" w:color="auto"/>
        <w:right w:val="none" w:sz="0" w:space="0" w:color="auto"/>
      </w:divBdr>
    </w:div>
    <w:div w:id="642538644">
      <w:bodyDiv w:val="1"/>
      <w:marLeft w:val="0"/>
      <w:marRight w:val="0"/>
      <w:marTop w:val="0"/>
      <w:marBottom w:val="0"/>
      <w:divBdr>
        <w:top w:val="none" w:sz="0" w:space="0" w:color="auto"/>
        <w:left w:val="none" w:sz="0" w:space="0" w:color="auto"/>
        <w:bottom w:val="none" w:sz="0" w:space="0" w:color="auto"/>
        <w:right w:val="none" w:sz="0" w:space="0" w:color="auto"/>
      </w:divBdr>
    </w:div>
    <w:div w:id="644310648">
      <w:bodyDiv w:val="1"/>
      <w:marLeft w:val="0"/>
      <w:marRight w:val="0"/>
      <w:marTop w:val="0"/>
      <w:marBottom w:val="0"/>
      <w:divBdr>
        <w:top w:val="none" w:sz="0" w:space="0" w:color="auto"/>
        <w:left w:val="none" w:sz="0" w:space="0" w:color="auto"/>
        <w:bottom w:val="none" w:sz="0" w:space="0" w:color="auto"/>
        <w:right w:val="none" w:sz="0" w:space="0" w:color="auto"/>
      </w:divBdr>
    </w:div>
    <w:div w:id="659385097">
      <w:bodyDiv w:val="1"/>
      <w:marLeft w:val="0"/>
      <w:marRight w:val="0"/>
      <w:marTop w:val="0"/>
      <w:marBottom w:val="0"/>
      <w:divBdr>
        <w:top w:val="none" w:sz="0" w:space="0" w:color="auto"/>
        <w:left w:val="none" w:sz="0" w:space="0" w:color="auto"/>
        <w:bottom w:val="none" w:sz="0" w:space="0" w:color="auto"/>
        <w:right w:val="none" w:sz="0" w:space="0" w:color="auto"/>
      </w:divBdr>
    </w:div>
    <w:div w:id="666446905">
      <w:bodyDiv w:val="1"/>
      <w:marLeft w:val="0"/>
      <w:marRight w:val="0"/>
      <w:marTop w:val="0"/>
      <w:marBottom w:val="0"/>
      <w:divBdr>
        <w:top w:val="none" w:sz="0" w:space="0" w:color="auto"/>
        <w:left w:val="none" w:sz="0" w:space="0" w:color="auto"/>
        <w:bottom w:val="none" w:sz="0" w:space="0" w:color="auto"/>
        <w:right w:val="none" w:sz="0" w:space="0" w:color="auto"/>
      </w:divBdr>
    </w:div>
    <w:div w:id="677923812">
      <w:bodyDiv w:val="1"/>
      <w:marLeft w:val="0"/>
      <w:marRight w:val="0"/>
      <w:marTop w:val="0"/>
      <w:marBottom w:val="0"/>
      <w:divBdr>
        <w:top w:val="none" w:sz="0" w:space="0" w:color="auto"/>
        <w:left w:val="none" w:sz="0" w:space="0" w:color="auto"/>
        <w:bottom w:val="none" w:sz="0" w:space="0" w:color="auto"/>
        <w:right w:val="none" w:sz="0" w:space="0" w:color="auto"/>
      </w:divBdr>
    </w:div>
    <w:div w:id="679622527">
      <w:bodyDiv w:val="1"/>
      <w:marLeft w:val="0"/>
      <w:marRight w:val="0"/>
      <w:marTop w:val="0"/>
      <w:marBottom w:val="0"/>
      <w:divBdr>
        <w:top w:val="none" w:sz="0" w:space="0" w:color="auto"/>
        <w:left w:val="none" w:sz="0" w:space="0" w:color="auto"/>
        <w:bottom w:val="none" w:sz="0" w:space="0" w:color="auto"/>
        <w:right w:val="none" w:sz="0" w:space="0" w:color="auto"/>
      </w:divBdr>
    </w:div>
    <w:div w:id="684598688">
      <w:bodyDiv w:val="1"/>
      <w:marLeft w:val="0"/>
      <w:marRight w:val="0"/>
      <w:marTop w:val="0"/>
      <w:marBottom w:val="0"/>
      <w:divBdr>
        <w:top w:val="none" w:sz="0" w:space="0" w:color="auto"/>
        <w:left w:val="none" w:sz="0" w:space="0" w:color="auto"/>
        <w:bottom w:val="none" w:sz="0" w:space="0" w:color="auto"/>
        <w:right w:val="none" w:sz="0" w:space="0" w:color="auto"/>
      </w:divBdr>
    </w:div>
    <w:div w:id="685862078">
      <w:bodyDiv w:val="1"/>
      <w:marLeft w:val="0"/>
      <w:marRight w:val="0"/>
      <w:marTop w:val="0"/>
      <w:marBottom w:val="0"/>
      <w:divBdr>
        <w:top w:val="none" w:sz="0" w:space="0" w:color="auto"/>
        <w:left w:val="none" w:sz="0" w:space="0" w:color="auto"/>
        <w:bottom w:val="none" w:sz="0" w:space="0" w:color="auto"/>
        <w:right w:val="none" w:sz="0" w:space="0" w:color="auto"/>
      </w:divBdr>
    </w:div>
    <w:div w:id="690112262">
      <w:bodyDiv w:val="1"/>
      <w:marLeft w:val="0"/>
      <w:marRight w:val="0"/>
      <w:marTop w:val="0"/>
      <w:marBottom w:val="0"/>
      <w:divBdr>
        <w:top w:val="none" w:sz="0" w:space="0" w:color="auto"/>
        <w:left w:val="none" w:sz="0" w:space="0" w:color="auto"/>
        <w:bottom w:val="none" w:sz="0" w:space="0" w:color="auto"/>
        <w:right w:val="none" w:sz="0" w:space="0" w:color="auto"/>
      </w:divBdr>
    </w:div>
    <w:div w:id="692726819">
      <w:bodyDiv w:val="1"/>
      <w:marLeft w:val="0"/>
      <w:marRight w:val="0"/>
      <w:marTop w:val="0"/>
      <w:marBottom w:val="0"/>
      <w:divBdr>
        <w:top w:val="none" w:sz="0" w:space="0" w:color="auto"/>
        <w:left w:val="none" w:sz="0" w:space="0" w:color="auto"/>
        <w:bottom w:val="none" w:sz="0" w:space="0" w:color="auto"/>
        <w:right w:val="none" w:sz="0" w:space="0" w:color="auto"/>
      </w:divBdr>
    </w:div>
    <w:div w:id="694499169">
      <w:bodyDiv w:val="1"/>
      <w:marLeft w:val="0"/>
      <w:marRight w:val="0"/>
      <w:marTop w:val="0"/>
      <w:marBottom w:val="0"/>
      <w:divBdr>
        <w:top w:val="none" w:sz="0" w:space="0" w:color="auto"/>
        <w:left w:val="none" w:sz="0" w:space="0" w:color="auto"/>
        <w:bottom w:val="none" w:sz="0" w:space="0" w:color="auto"/>
        <w:right w:val="none" w:sz="0" w:space="0" w:color="auto"/>
      </w:divBdr>
    </w:div>
    <w:div w:id="696663566">
      <w:bodyDiv w:val="1"/>
      <w:marLeft w:val="0"/>
      <w:marRight w:val="0"/>
      <w:marTop w:val="0"/>
      <w:marBottom w:val="0"/>
      <w:divBdr>
        <w:top w:val="none" w:sz="0" w:space="0" w:color="auto"/>
        <w:left w:val="none" w:sz="0" w:space="0" w:color="auto"/>
        <w:bottom w:val="none" w:sz="0" w:space="0" w:color="auto"/>
        <w:right w:val="none" w:sz="0" w:space="0" w:color="auto"/>
      </w:divBdr>
    </w:div>
    <w:div w:id="699739414">
      <w:bodyDiv w:val="1"/>
      <w:marLeft w:val="0"/>
      <w:marRight w:val="0"/>
      <w:marTop w:val="0"/>
      <w:marBottom w:val="0"/>
      <w:divBdr>
        <w:top w:val="none" w:sz="0" w:space="0" w:color="auto"/>
        <w:left w:val="none" w:sz="0" w:space="0" w:color="auto"/>
        <w:bottom w:val="none" w:sz="0" w:space="0" w:color="auto"/>
        <w:right w:val="none" w:sz="0" w:space="0" w:color="auto"/>
      </w:divBdr>
    </w:div>
    <w:div w:id="709690216">
      <w:bodyDiv w:val="1"/>
      <w:marLeft w:val="0"/>
      <w:marRight w:val="0"/>
      <w:marTop w:val="0"/>
      <w:marBottom w:val="0"/>
      <w:divBdr>
        <w:top w:val="none" w:sz="0" w:space="0" w:color="auto"/>
        <w:left w:val="none" w:sz="0" w:space="0" w:color="auto"/>
        <w:bottom w:val="none" w:sz="0" w:space="0" w:color="auto"/>
        <w:right w:val="none" w:sz="0" w:space="0" w:color="auto"/>
      </w:divBdr>
    </w:div>
    <w:div w:id="711271577">
      <w:bodyDiv w:val="1"/>
      <w:marLeft w:val="0"/>
      <w:marRight w:val="0"/>
      <w:marTop w:val="0"/>
      <w:marBottom w:val="0"/>
      <w:divBdr>
        <w:top w:val="none" w:sz="0" w:space="0" w:color="auto"/>
        <w:left w:val="none" w:sz="0" w:space="0" w:color="auto"/>
        <w:bottom w:val="none" w:sz="0" w:space="0" w:color="auto"/>
        <w:right w:val="none" w:sz="0" w:space="0" w:color="auto"/>
      </w:divBdr>
    </w:div>
    <w:div w:id="721170671">
      <w:bodyDiv w:val="1"/>
      <w:marLeft w:val="0"/>
      <w:marRight w:val="0"/>
      <w:marTop w:val="0"/>
      <w:marBottom w:val="0"/>
      <w:divBdr>
        <w:top w:val="none" w:sz="0" w:space="0" w:color="auto"/>
        <w:left w:val="none" w:sz="0" w:space="0" w:color="auto"/>
        <w:bottom w:val="none" w:sz="0" w:space="0" w:color="auto"/>
        <w:right w:val="none" w:sz="0" w:space="0" w:color="auto"/>
      </w:divBdr>
    </w:div>
    <w:div w:id="725682473">
      <w:bodyDiv w:val="1"/>
      <w:marLeft w:val="0"/>
      <w:marRight w:val="0"/>
      <w:marTop w:val="0"/>
      <w:marBottom w:val="0"/>
      <w:divBdr>
        <w:top w:val="none" w:sz="0" w:space="0" w:color="auto"/>
        <w:left w:val="none" w:sz="0" w:space="0" w:color="auto"/>
        <w:bottom w:val="none" w:sz="0" w:space="0" w:color="auto"/>
        <w:right w:val="none" w:sz="0" w:space="0" w:color="auto"/>
      </w:divBdr>
    </w:div>
    <w:div w:id="728115816">
      <w:bodyDiv w:val="1"/>
      <w:marLeft w:val="0"/>
      <w:marRight w:val="0"/>
      <w:marTop w:val="0"/>
      <w:marBottom w:val="0"/>
      <w:divBdr>
        <w:top w:val="none" w:sz="0" w:space="0" w:color="auto"/>
        <w:left w:val="none" w:sz="0" w:space="0" w:color="auto"/>
        <w:bottom w:val="none" w:sz="0" w:space="0" w:color="auto"/>
        <w:right w:val="none" w:sz="0" w:space="0" w:color="auto"/>
      </w:divBdr>
    </w:div>
    <w:div w:id="729957837">
      <w:bodyDiv w:val="1"/>
      <w:marLeft w:val="0"/>
      <w:marRight w:val="0"/>
      <w:marTop w:val="0"/>
      <w:marBottom w:val="0"/>
      <w:divBdr>
        <w:top w:val="none" w:sz="0" w:space="0" w:color="auto"/>
        <w:left w:val="none" w:sz="0" w:space="0" w:color="auto"/>
        <w:bottom w:val="none" w:sz="0" w:space="0" w:color="auto"/>
        <w:right w:val="none" w:sz="0" w:space="0" w:color="auto"/>
      </w:divBdr>
    </w:div>
    <w:div w:id="731735019">
      <w:bodyDiv w:val="1"/>
      <w:marLeft w:val="0"/>
      <w:marRight w:val="0"/>
      <w:marTop w:val="0"/>
      <w:marBottom w:val="0"/>
      <w:divBdr>
        <w:top w:val="none" w:sz="0" w:space="0" w:color="auto"/>
        <w:left w:val="none" w:sz="0" w:space="0" w:color="auto"/>
        <w:bottom w:val="none" w:sz="0" w:space="0" w:color="auto"/>
        <w:right w:val="none" w:sz="0" w:space="0" w:color="auto"/>
      </w:divBdr>
    </w:div>
    <w:div w:id="739210203">
      <w:bodyDiv w:val="1"/>
      <w:marLeft w:val="0"/>
      <w:marRight w:val="0"/>
      <w:marTop w:val="0"/>
      <w:marBottom w:val="0"/>
      <w:divBdr>
        <w:top w:val="none" w:sz="0" w:space="0" w:color="auto"/>
        <w:left w:val="none" w:sz="0" w:space="0" w:color="auto"/>
        <w:bottom w:val="none" w:sz="0" w:space="0" w:color="auto"/>
        <w:right w:val="none" w:sz="0" w:space="0" w:color="auto"/>
      </w:divBdr>
    </w:div>
    <w:div w:id="743838516">
      <w:bodyDiv w:val="1"/>
      <w:marLeft w:val="0"/>
      <w:marRight w:val="0"/>
      <w:marTop w:val="0"/>
      <w:marBottom w:val="0"/>
      <w:divBdr>
        <w:top w:val="none" w:sz="0" w:space="0" w:color="auto"/>
        <w:left w:val="none" w:sz="0" w:space="0" w:color="auto"/>
        <w:bottom w:val="none" w:sz="0" w:space="0" w:color="auto"/>
        <w:right w:val="none" w:sz="0" w:space="0" w:color="auto"/>
      </w:divBdr>
    </w:div>
    <w:div w:id="752363791">
      <w:bodyDiv w:val="1"/>
      <w:marLeft w:val="0"/>
      <w:marRight w:val="0"/>
      <w:marTop w:val="0"/>
      <w:marBottom w:val="0"/>
      <w:divBdr>
        <w:top w:val="none" w:sz="0" w:space="0" w:color="auto"/>
        <w:left w:val="none" w:sz="0" w:space="0" w:color="auto"/>
        <w:bottom w:val="none" w:sz="0" w:space="0" w:color="auto"/>
        <w:right w:val="none" w:sz="0" w:space="0" w:color="auto"/>
      </w:divBdr>
    </w:div>
    <w:div w:id="753360785">
      <w:bodyDiv w:val="1"/>
      <w:marLeft w:val="0"/>
      <w:marRight w:val="0"/>
      <w:marTop w:val="0"/>
      <w:marBottom w:val="0"/>
      <w:divBdr>
        <w:top w:val="none" w:sz="0" w:space="0" w:color="auto"/>
        <w:left w:val="none" w:sz="0" w:space="0" w:color="auto"/>
        <w:bottom w:val="none" w:sz="0" w:space="0" w:color="auto"/>
        <w:right w:val="none" w:sz="0" w:space="0" w:color="auto"/>
      </w:divBdr>
    </w:div>
    <w:div w:id="753598922">
      <w:bodyDiv w:val="1"/>
      <w:marLeft w:val="0"/>
      <w:marRight w:val="0"/>
      <w:marTop w:val="0"/>
      <w:marBottom w:val="0"/>
      <w:divBdr>
        <w:top w:val="none" w:sz="0" w:space="0" w:color="auto"/>
        <w:left w:val="none" w:sz="0" w:space="0" w:color="auto"/>
        <w:bottom w:val="none" w:sz="0" w:space="0" w:color="auto"/>
        <w:right w:val="none" w:sz="0" w:space="0" w:color="auto"/>
      </w:divBdr>
    </w:div>
    <w:div w:id="754547760">
      <w:bodyDiv w:val="1"/>
      <w:marLeft w:val="0"/>
      <w:marRight w:val="0"/>
      <w:marTop w:val="0"/>
      <w:marBottom w:val="0"/>
      <w:divBdr>
        <w:top w:val="none" w:sz="0" w:space="0" w:color="auto"/>
        <w:left w:val="none" w:sz="0" w:space="0" w:color="auto"/>
        <w:bottom w:val="none" w:sz="0" w:space="0" w:color="auto"/>
        <w:right w:val="none" w:sz="0" w:space="0" w:color="auto"/>
      </w:divBdr>
      <w:divsChild>
        <w:div w:id="1460879014">
          <w:marLeft w:val="360"/>
          <w:marRight w:val="0"/>
          <w:marTop w:val="200"/>
          <w:marBottom w:val="0"/>
          <w:divBdr>
            <w:top w:val="none" w:sz="0" w:space="0" w:color="auto"/>
            <w:left w:val="none" w:sz="0" w:space="0" w:color="auto"/>
            <w:bottom w:val="none" w:sz="0" w:space="0" w:color="auto"/>
            <w:right w:val="none" w:sz="0" w:space="0" w:color="auto"/>
          </w:divBdr>
        </w:div>
      </w:divsChild>
    </w:div>
    <w:div w:id="754664187">
      <w:bodyDiv w:val="1"/>
      <w:marLeft w:val="0"/>
      <w:marRight w:val="0"/>
      <w:marTop w:val="0"/>
      <w:marBottom w:val="0"/>
      <w:divBdr>
        <w:top w:val="none" w:sz="0" w:space="0" w:color="auto"/>
        <w:left w:val="none" w:sz="0" w:space="0" w:color="auto"/>
        <w:bottom w:val="none" w:sz="0" w:space="0" w:color="auto"/>
        <w:right w:val="none" w:sz="0" w:space="0" w:color="auto"/>
      </w:divBdr>
    </w:div>
    <w:div w:id="755437529">
      <w:bodyDiv w:val="1"/>
      <w:marLeft w:val="0"/>
      <w:marRight w:val="0"/>
      <w:marTop w:val="0"/>
      <w:marBottom w:val="0"/>
      <w:divBdr>
        <w:top w:val="none" w:sz="0" w:space="0" w:color="auto"/>
        <w:left w:val="none" w:sz="0" w:space="0" w:color="auto"/>
        <w:bottom w:val="none" w:sz="0" w:space="0" w:color="auto"/>
        <w:right w:val="none" w:sz="0" w:space="0" w:color="auto"/>
      </w:divBdr>
    </w:div>
    <w:div w:id="771434278">
      <w:bodyDiv w:val="1"/>
      <w:marLeft w:val="0"/>
      <w:marRight w:val="0"/>
      <w:marTop w:val="0"/>
      <w:marBottom w:val="0"/>
      <w:divBdr>
        <w:top w:val="none" w:sz="0" w:space="0" w:color="auto"/>
        <w:left w:val="none" w:sz="0" w:space="0" w:color="auto"/>
        <w:bottom w:val="none" w:sz="0" w:space="0" w:color="auto"/>
        <w:right w:val="none" w:sz="0" w:space="0" w:color="auto"/>
      </w:divBdr>
    </w:div>
    <w:div w:id="774440510">
      <w:bodyDiv w:val="1"/>
      <w:marLeft w:val="0"/>
      <w:marRight w:val="0"/>
      <w:marTop w:val="0"/>
      <w:marBottom w:val="0"/>
      <w:divBdr>
        <w:top w:val="none" w:sz="0" w:space="0" w:color="auto"/>
        <w:left w:val="none" w:sz="0" w:space="0" w:color="auto"/>
        <w:bottom w:val="none" w:sz="0" w:space="0" w:color="auto"/>
        <w:right w:val="none" w:sz="0" w:space="0" w:color="auto"/>
      </w:divBdr>
    </w:div>
    <w:div w:id="777606369">
      <w:bodyDiv w:val="1"/>
      <w:marLeft w:val="0"/>
      <w:marRight w:val="0"/>
      <w:marTop w:val="0"/>
      <w:marBottom w:val="0"/>
      <w:divBdr>
        <w:top w:val="none" w:sz="0" w:space="0" w:color="auto"/>
        <w:left w:val="none" w:sz="0" w:space="0" w:color="auto"/>
        <w:bottom w:val="none" w:sz="0" w:space="0" w:color="auto"/>
        <w:right w:val="none" w:sz="0" w:space="0" w:color="auto"/>
      </w:divBdr>
    </w:div>
    <w:div w:id="782648239">
      <w:bodyDiv w:val="1"/>
      <w:marLeft w:val="0"/>
      <w:marRight w:val="0"/>
      <w:marTop w:val="0"/>
      <w:marBottom w:val="0"/>
      <w:divBdr>
        <w:top w:val="none" w:sz="0" w:space="0" w:color="auto"/>
        <w:left w:val="none" w:sz="0" w:space="0" w:color="auto"/>
        <w:bottom w:val="none" w:sz="0" w:space="0" w:color="auto"/>
        <w:right w:val="none" w:sz="0" w:space="0" w:color="auto"/>
      </w:divBdr>
    </w:div>
    <w:div w:id="782959786">
      <w:bodyDiv w:val="1"/>
      <w:marLeft w:val="0"/>
      <w:marRight w:val="0"/>
      <w:marTop w:val="0"/>
      <w:marBottom w:val="0"/>
      <w:divBdr>
        <w:top w:val="none" w:sz="0" w:space="0" w:color="auto"/>
        <w:left w:val="none" w:sz="0" w:space="0" w:color="auto"/>
        <w:bottom w:val="none" w:sz="0" w:space="0" w:color="auto"/>
        <w:right w:val="none" w:sz="0" w:space="0" w:color="auto"/>
      </w:divBdr>
    </w:div>
    <w:div w:id="786967435">
      <w:bodyDiv w:val="1"/>
      <w:marLeft w:val="0"/>
      <w:marRight w:val="0"/>
      <w:marTop w:val="0"/>
      <w:marBottom w:val="0"/>
      <w:divBdr>
        <w:top w:val="none" w:sz="0" w:space="0" w:color="auto"/>
        <w:left w:val="none" w:sz="0" w:space="0" w:color="auto"/>
        <w:bottom w:val="none" w:sz="0" w:space="0" w:color="auto"/>
        <w:right w:val="none" w:sz="0" w:space="0" w:color="auto"/>
      </w:divBdr>
    </w:div>
    <w:div w:id="787237222">
      <w:bodyDiv w:val="1"/>
      <w:marLeft w:val="0"/>
      <w:marRight w:val="0"/>
      <w:marTop w:val="0"/>
      <w:marBottom w:val="0"/>
      <w:divBdr>
        <w:top w:val="none" w:sz="0" w:space="0" w:color="auto"/>
        <w:left w:val="none" w:sz="0" w:space="0" w:color="auto"/>
        <w:bottom w:val="none" w:sz="0" w:space="0" w:color="auto"/>
        <w:right w:val="none" w:sz="0" w:space="0" w:color="auto"/>
      </w:divBdr>
    </w:div>
    <w:div w:id="787625025">
      <w:bodyDiv w:val="1"/>
      <w:marLeft w:val="0"/>
      <w:marRight w:val="0"/>
      <w:marTop w:val="0"/>
      <w:marBottom w:val="0"/>
      <w:divBdr>
        <w:top w:val="none" w:sz="0" w:space="0" w:color="auto"/>
        <w:left w:val="none" w:sz="0" w:space="0" w:color="auto"/>
        <w:bottom w:val="none" w:sz="0" w:space="0" w:color="auto"/>
        <w:right w:val="none" w:sz="0" w:space="0" w:color="auto"/>
      </w:divBdr>
    </w:div>
    <w:div w:id="807168008">
      <w:bodyDiv w:val="1"/>
      <w:marLeft w:val="0"/>
      <w:marRight w:val="0"/>
      <w:marTop w:val="0"/>
      <w:marBottom w:val="0"/>
      <w:divBdr>
        <w:top w:val="none" w:sz="0" w:space="0" w:color="auto"/>
        <w:left w:val="none" w:sz="0" w:space="0" w:color="auto"/>
        <w:bottom w:val="none" w:sz="0" w:space="0" w:color="auto"/>
        <w:right w:val="none" w:sz="0" w:space="0" w:color="auto"/>
      </w:divBdr>
    </w:div>
    <w:div w:id="810907320">
      <w:bodyDiv w:val="1"/>
      <w:marLeft w:val="0"/>
      <w:marRight w:val="0"/>
      <w:marTop w:val="0"/>
      <w:marBottom w:val="0"/>
      <w:divBdr>
        <w:top w:val="none" w:sz="0" w:space="0" w:color="auto"/>
        <w:left w:val="none" w:sz="0" w:space="0" w:color="auto"/>
        <w:bottom w:val="none" w:sz="0" w:space="0" w:color="auto"/>
        <w:right w:val="none" w:sz="0" w:space="0" w:color="auto"/>
      </w:divBdr>
    </w:div>
    <w:div w:id="824080457">
      <w:bodyDiv w:val="1"/>
      <w:marLeft w:val="0"/>
      <w:marRight w:val="0"/>
      <w:marTop w:val="0"/>
      <w:marBottom w:val="0"/>
      <w:divBdr>
        <w:top w:val="none" w:sz="0" w:space="0" w:color="auto"/>
        <w:left w:val="none" w:sz="0" w:space="0" w:color="auto"/>
        <w:bottom w:val="none" w:sz="0" w:space="0" w:color="auto"/>
        <w:right w:val="none" w:sz="0" w:space="0" w:color="auto"/>
      </w:divBdr>
    </w:div>
    <w:div w:id="824779517">
      <w:bodyDiv w:val="1"/>
      <w:marLeft w:val="0"/>
      <w:marRight w:val="0"/>
      <w:marTop w:val="0"/>
      <w:marBottom w:val="0"/>
      <w:divBdr>
        <w:top w:val="none" w:sz="0" w:space="0" w:color="auto"/>
        <w:left w:val="none" w:sz="0" w:space="0" w:color="auto"/>
        <w:bottom w:val="none" w:sz="0" w:space="0" w:color="auto"/>
        <w:right w:val="none" w:sz="0" w:space="0" w:color="auto"/>
      </w:divBdr>
    </w:div>
    <w:div w:id="828641978">
      <w:bodyDiv w:val="1"/>
      <w:marLeft w:val="0"/>
      <w:marRight w:val="0"/>
      <w:marTop w:val="0"/>
      <w:marBottom w:val="0"/>
      <w:divBdr>
        <w:top w:val="none" w:sz="0" w:space="0" w:color="auto"/>
        <w:left w:val="none" w:sz="0" w:space="0" w:color="auto"/>
        <w:bottom w:val="none" w:sz="0" w:space="0" w:color="auto"/>
        <w:right w:val="none" w:sz="0" w:space="0" w:color="auto"/>
      </w:divBdr>
    </w:div>
    <w:div w:id="829096500">
      <w:bodyDiv w:val="1"/>
      <w:marLeft w:val="0"/>
      <w:marRight w:val="0"/>
      <w:marTop w:val="0"/>
      <w:marBottom w:val="0"/>
      <w:divBdr>
        <w:top w:val="none" w:sz="0" w:space="0" w:color="auto"/>
        <w:left w:val="none" w:sz="0" w:space="0" w:color="auto"/>
        <w:bottom w:val="none" w:sz="0" w:space="0" w:color="auto"/>
        <w:right w:val="none" w:sz="0" w:space="0" w:color="auto"/>
      </w:divBdr>
    </w:div>
    <w:div w:id="830222373">
      <w:bodyDiv w:val="1"/>
      <w:marLeft w:val="0"/>
      <w:marRight w:val="0"/>
      <w:marTop w:val="0"/>
      <w:marBottom w:val="0"/>
      <w:divBdr>
        <w:top w:val="none" w:sz="0" w:space="0" w:color="auto"/>
        <w:left w:val="none" w:sz="0" w:space="0" w:color="auto"/>
        <w:bottom w:val="none" w:sz="0" w:space="0" w:color="auto"/>
        <w:right w:val="none" w:sz="0" w:space="0" w:color="auto"/>
      </w:divBdr>
    </w:div>
    <w:div w:id="835194502">
      <w:bodyDiv w:val="1"/>
      <w:marLeft w:val="0"/>
      <w:marRight w:val="0"/>
      <w:marTop w:val="0"/>
      <w:marBottom w:val="0"/>
      <w:divBdr>
        <w:top w:val="none" w:sz="0" w:space="0" w:color="auto"/>
        <w:left w:val="none" w:sz="0" w:space="0" w:color="auto"/>
        <w:bottom w:val="none" w:sz="0" w:space="0" w:color="auto"/>
        <w:right w:val="none" w:sz="0" w:space="0" w:color="auto"/>
      </w:divBdr>
    </w:div>
    <w:div w:id="844713301">
      <w:bodyDiv w:val="1"/>
      <w:marLeft w:val="0"/>
      <w:marRight w:val="0"/>
      <w:marTop w:val="0"/>
      <w:marBottom w:val="0"/>
      <w:divBdr>
        <w:top w:val="none" w:sz="0" w:space="0" w:color="auto"/>
        <w:left w:val="none" w:sz="0" w:space="0" w:color="auto"/>
        <w:bottom w:val="none" w:sz="0" w:space="0" w:color="auto"/>
        <w:right w:val="none" w:sz="0" w:space="0" w:color="auto"/>
      </w:divBdr>
    </w:div>
    <w:div w:id="861044450">
      <w:bodyDiv w:val="1"/>
      <w:marLeft w:val="0"/>
      <w:marRight w:val="0"/>
      <w:marTop w:val="0"/>
      <w:marBottom w:val="0"/>
      <w:divBdr>
        <w:top w:val="none" w:sz="0" w:space="0" w:color="auto"/>
        <w:left w:val="none" w:sz="0" w:space="0" w:color="auto"/>
        <w:bottom w:val="none" w:sz="0" w:space="0" w:color="auto"/>
        <w:right w:val="none" w:sz="0" w:space="0" w:color="auto"/>
      </w:divBdr>
    </w:div>
    <w:div w:id="866060614">
      <w:bodyDiv w:val="1"/>
      <w:marLeft w:val="0"/>
      <w:marRight w:val="0"/>
      <w:marTop w:val="0"/>
      <w:marBottom w:val="0"/>
      <w:divBdr>
        <w:top w:val="none" w:sz="0" w:space="0" w:color="auto"/>
        <w:left w:val="none" w:sz="0" w:space="0" w:color="auto"/>
        <w:bottom w:val="none" w:sz="0" w:space="0" w:color="auto"/>
        <w:right w:val="none" w:sz="0" w:space="0" w:color="auto"/>
      </w:divBdr>
    </w:div>
    <w:div w:id="869758186">
      <w:bodyDiv w:val="1"/>
      <w:marLeft w:val="0"/>
      <w:marRight w:val="0"/>
      <w:marTop w:val="0"/>
      <w:marBottom w:val="0"/>
      <w:divBdr>
        <w:top w:val="none" w:sz="0" w:space="0" w:color="auto"/>
        <w:left w:val="none" w:sz="0" w:space="0" w:color="auto"/>
        <w:bottom w:val="none" w:sz="0" w:space="0" w:color="auto"/>
        <w:right w:val="none" w:sz="0" w:space="0" w:color="auto"/>
      </w:divBdr>
    </w:div>
    <w:div w:id="872310239">
      <w:bodyDiv w:val="1"/>
      <w:marLeft w:val="0"/>
      <w:marRight w:val="0"/>
      <w:marTop w:val="0"/>
      <w:marBottom w:val="0"/>
      <w:divBdr>
        <w:top w:val="none" w:sz="0" w:space="0" w:color="auto"/>
        <w:left w:val="none" w:sz="0" w:space="0" w:color="auto"/>
        <w:bottom w:val="none" w:sz="0" w:space="0" w:color="auto"/>
        <w:right w:val="none" w:sz="0" w:space="0" w:color="auto"/>
      </w:divBdr>
    </w:div>
    <w:div w:id="885602271">
      <w:bodyDiv w:val="1"/>
      <w:marLeft w:val="0"/>
      <w:marRight w:val="0"/>
      <w:marTop w:val="0"/>
      <w:marBottom w:val="0"/>
      <w:divBdr>
        <w:top w:val="none" w:sz="0" w:space="0" w:color="auto"/>
        <w:left w:val="none" w:sz="0" w:space="0" w:color="auto"/>
        <w:bottom w:val="none" w:sz="0" w:space="0" w:color="auto"/>
        <w:right w:val="none" w:sz="0" w:space="0" w:color="auto"/>
      </w:divBdr>
    </w:div>
    <w:div w:id="889463030">
      <w:bodyDiv w:val="1"/>
      <w:marLeft w:val="0"/>
      <w:marRight w:val="0"/>
      <w:marTop w:val="0"/>
      <w:marBottom w:val="0"/>
      <w:divBdr>
        <w:top w:val="none" w:sz="0" w:space="0" w:color="auto"/>
        <w:left w:val="none" w:sz="0" w:space="0" w:color="auto"/>
        <w:bottom w:val="none" w:sz="0" w:space="0" w:color="auto"/>
        <w:right w:val="none" w:sz="0" w:space="0" w:color="auto"/>
      </w:divBdr>
    </w:div>
    <w:div w:id="891504799">
      <w:bodyDiv w:val="1"/>
      <w:marLeft w:val="0"/>
      <w:marRight w:val="0"/>
      <w:marTop w:val="0"/>
      <w:marBottom w:val="0"/>
      <w:divBdr>
        <w:top w:val="none" w:sz="0" w:space="0" w:color="auto"/>
        <w:left w:val="none" w:sz="0" w:space="0" w:color="auto"/>
        <w:bottom w:val="none" w:sz="0" w:space="0" w:color="auto"/>
        <w:right w:val="none" w:sz="0" w:space="0" w:color="auto"/>
      </w:divBdr>
    </w:div>
    <w:div w:id="892304473">
      <w:bodyDiv w:val="1"/>
      <w:marLeft w:val="0"/>
      <w:marRight w:val="0"/>
      <w:marTop w:val="0"/>
      <w:marBottom w:val="0"/>
      <w:divBdr>
        <w:top w:val="none" w:sz="0" w:space="0" w:color="auto"/>
        <w:left w:val="none" w:sz="0" w:space="0" w:color="auto"/>
        <w:bottom w:val="none" w:sz="0" w:space="0" w:color="auto"/>
        <w:right w:val="none" w:sz="0" w:space="0" w:color="auto"/>
      </w:divBdr>
    </w:div>
    <w:div w:id="895824708">
      <w:bodyDiv w:val="1"/>
      <w:marLeft w:val="0"/>
      <w:marRight w:val="0"/>
      <w:marTop w:val="0"/>
      <w:marBottom w:val="0"/>
      <w:divBdr>
        <w:top w:val="none" w:sz="0" w:space="0" w:color="auto"/>
        <w:left w:val="none" w:sz="0" w:space="0" w:color="auto"/>
        <w:bottom w:val="none" w:sz="0" w:space="0" w:color="auto"/>
        <w:right w:val="none" w:sz="0" w:space="0" w:color="auto"/>
      </w:divBdr>
    </w:div>
    <w:div w:id="915480998">
      <w:bodyDiv w:val="1"/>
      <w:marLeft w:val="0"/>
      <w:marRight w:val="0"/>
      <w:marTop w:val="0"/>
      <w:marBottom w:val="0"/>
      <w:divBdr>
        <w:top w:val="none" w:sz="0" w:space="0" w:color="auto"/>
        <w:left w:val="none" w:sz="0" w:space="0" w:color="auto"/>
        <w:bottom w:val="none" w:sz="0" w:space="0" w:color="auto"/>
        <w:right w:val="none" w:sz="0" w:space="0" w:color="auto"/>
      </w:divBdr>
    </w:div>
    <w:div w:id="916675403">
      <w:bodyDiv w:val="1"/>
      <w:marLeft w:val="0"/>
      <w:marRight w:val="0"/>
      <w:marTop w:val="0"/>
      <w:marBottom w:val="0"/>
      <w:divBdr>
        <w:top w:val="none" w:sz="0" w:space="0" w:color="auto"/>
        <w:left w:val="none" w:sz="0" w:space="0" w:color="auto"/>
        <w:bottom w:val="none" w:sz="0" w:space="0" w:color="auto"/>
        <w:right w:val="none" w:sz="0" w:space="0" w:color="auto"/>
      </w:divBdr>
    </w:div>
    <w:div w:id="921328856">
      <w:bodyDiv w:val="1"/>
      <w:marLeft w:val="0"/>
      <w:marRight w:val="0"/>
      <w:marTop w:val="0"/>
      <w:marBottom w:val="0"/>
      <w:divBdr>
        <w:top w:val="none" w:sz="0" w:space="0" w:color="auto"/>
        <w:left w:val="none" w:sz="0" w:space="0" w:color="auto"/>
        <w:bottom w:val="none" w:sz="0" w:space="0" w:color="auto"/>
        <w:right w:val="none" w:sz="0" w:space="0" w:color="auto"/>
      </w:divBdr>
    </w:div>
    <w:div w:id="936250917">
      <w:bodyDiv w:val="1"/>
      <w:marLeft w:val="0"/>
      <w:marRight w:val="0"/>
      <w:marTop w:val="0"/>
      <w:marBottom w:val="0"/>
      <w:divBdr>
        <w:top w:val="none" w:sz="0" w:space="0" w:color="auto"/>
        <w:left w:val="none" w:sz="0" w:space="0" w:color="auto"/>
        <w:bottom w:val="none" w:sz="0" w:space="0" w:color="auto"/>
        <w:right w:val="none" w:sz="0" w:space="0" w:color="auto"/>
      </w:divBdr>
    </w:div>
    <w:div w:id="937449311">
      <w:bodyDiv w:val="1"/>
      <w:marLeft w:val="0"/>
      <w:marRight w:val="0"/>
      <w:marTop w:val="0"/>
      <w:marBottom w:val="0"/>
      <w:divBdr>
        <w:top w:val="none" w:sz="0" w:space="0" w:color="auto"/>
        <w:left w:val="none" w:sz="0" w:space="0" w:color="auto"/>
        <w:bottom w:val="none" w:sz="0" w:space="0" w:color="auto"/>
        <w:right w:val="none" w:sz="0" w:space="0" w:color="auto"/>
      </w:divBdr>
    </w:div>
    <w:div w:id="946278480">
      <w:bodyDiv w:val="1"/>
      <w:marLeft w:val="0"/>
      <w:marRight w:val="0"/>
      <w:marTop w:val="0"/>
      <w:marBottom w:val="0"/>
      <w:divBdr>
        <w:top w:val="none" w:sz="0" w:space="0" w:color="auto"/>
        <w:left w:val="none" w:sz="0" w:space="0" w:color="auto"/>
        <w:bottom w:val="none" w:sz="0" w:space="0" w:color="auto"/>
        <w:right w:val="none" w:sz="0" w:space="0" w:color="auto"/>
      </w:divBdr>
    </w:div>
    <w:div w:id="953367190">
      <w:bodyDiv w:val="1"/>
      <w:marLeft w:val="0"/>
      <w:marRight w:val="0"/>
      <w:marTop w:val="0"/>
      <w:marBottom w:val="0"/>
      <w:divBdr>
        <w:top w:val="none" w:sz="0" w:space="0" w:color="auto"/>
        <w:left w:val="none" w:sz="0" w:space="0" w:color="auto"/>
        <w:bottom w:val="none" w:sz="0" w:space="0" w:color="auto"/>
        <w:right w:val="none" w:sz="0" w:space="0" w:color="auto"/>
      </w:divBdr>
    </w:div>
    <w:div w:id="955142619">
      <w:bodyDiv w:val="1"/>
      <w:marLeft w:val="0"/>
      <w:marRight w:val="0"/>
      <w:marTop w:val="0"/>
      <w:marBottom w:val="0"/>
      <w:divBdr>
        <w:top w:val="none" w:sz="0" w:space="0" w:color="auto"/>
        <w:left w:val="none" w:sz="0" w:space="0" w:color="auto"/>
        <w:bottom w:val="none" w:sz="0" w:space="0" w:color="auto"/>
        <w:right w:val="none" w:sz="0" w:space="0" w:color="auto"/>
      </w:divBdr>
    </w:div>
    <w:div w:id="956453438">
      <w:bodyDiv w:val="1"/>
      <w:marLeft w:val="0"/>
      <w:marRight w:val="0"/>
      <w:marTop w:val="0"/>
      <w:marBottom w:val="0"/>
      <w:divBdr>
        <w:top w:val="none" w:sz="0" w:space="0" w:color="auto"/>
        <w:left w:val="none" w:sz="0" w:space="0" w:color="auto"/>
        <w:bottom w:val="none" w:sz="0" w:space="0" w:color="auto"/>
        <w:right w:val="none" w:sz="0" w:space="0" w:color="auto"/>
      </w:divBdr>
    </w:div>
    <w:div w:id="958488288">
      <w:bodyDiv w:val="1"/>
      <w:marLeft w:val="0"/>
      <w:marRight w:val="0"/>
      <w:marTop w:val="0"/>
      <w:marBottom w:val="0"/>
      <w:divBdr>
        <w:top w:val="none" w:sz="0" w:space="0" w:color="auto"/>
        <w:left w:val="none" w:sz="0" w:space="0" w:color="auto"/>
        <w:bottom w:val="none" w:sz="0" w:space="0" w:color="auto"/>
        <w:right w:val="none" w:sz="0" w:space="0" w:color="auto"/>
      </w:divBdr>
    </w:div>
    <w:div w:id="960453129">
      <w:bodyDiv w:val="1"/>
      <w:marLeft w:val="0"/>
      <w:marRight w:val="0"/>
      <w:marTop w:val="0"/>
      <w:marBottom w:val="0"/>
      <w:divBdr>
        <w:top w:val="none" w:sz="0" w:space="0" w:color="auto"/>
        <w:left w:val="none" w:sz="0" w:space="0" w:color="auto"/>
        <w:bottom w:val="none" w:sz="0" w:space="0" w:color="auto"/>
        <w:right w:val="none" w:sz="0" w:space="0" w:color="auto"/>
      </w:divBdr>
    </w:div>
    <w:div w:id="963925566">
      <w:bodyDiv w:val="1"/>
      <w:marLeft w:val="0"/>
      <w:marRight w:val="0"/>
      <w:marTop w:val="0"/>
      <w:marBottom w:val="0"/>
      <w:divBdr>
        <w:top w:val="none" w:sz="0" w:space="0" w:color="auto"/>
        <w:left w:val="none" w:sz="0" w:space="0" w:color="auto"/>
        <w:bottom w:val="none" w:sz="0" w:space="0" w:color="auto"/>
        <w:right w:val="none" w:sz="0" w:space="0" w:color="auto"/>
      </w:divBdr>
    </w:div>
    <w:div w:id="970671111">
      <w:bodyDiv w:val="1"/>
      <w:marLeft w:val="0"/>
      <w:marRight w:val="0"/>
      <w:marTop w:val="0"/>
      <w:marBottom w:val="0"/>
      <w:divBdr>
        <w:top w:val="none" w:sz="0" w:space="0" w:color="auto"/>
        <w:left w:val="none" w:sz="0" w:space="0" w:color="auto"/>
        <w:bottom w:val="none" w:sz="0" w:space="0" w:color="auto"/>
        <w:right w:val="none" w:sz="0" w:space="0" w:color="auto"/>
      </w:divBdr>
    </w:div>
    <w:div w:id="982805599">
      <w:bodyDiv w:val="1"/>
      <w:marLeft w:val="0"/>
      <w:marRight w:val="0"/>
      <w:marTop w:val="0"/>
      <w:marBottom w:val="0"/>
      <w:divBdr>
        <w:top w:val="none" w:sz="0" w:space="0" w:color="auto"/>
        <w:left w:val="none" w:sz="0" w:space="0" w:color="auto"/>
        <w:bottom w:val="none" w:sz="0" w:space="0" w:color="auto"/>
        <w:right w:val="none" w:sz="0" w:space="0" w:color="auto"/>
      </w:divBdr>
    </w:div>
    <w:div w:id="982853563">
      <w:bodyDiv w:val="1"/>
      <w:marLeft w:val="0"/>
      <w:marRight w:val="0"/>
      <w:marTop w:val="0"/>
      <w:marBottom w:val="0"/>
      <w:divBdr>
        <w:top w:val="none" w:sz="0" w:space="0" w:color="auto"/>
        <w:left w:val="none" w:sz="0" w:space="0" w:color="auto"/>
        <w:bottom w:val="none" w:sz="0" w:space="0" w:color="auto"/>
        <w:right w:val="none" w:sz="0" w:space="0" w:color="auto"/>
      </w:divBdr>
    </w:div>
    <w:div w:id="983389549">
      <w:bodyDiv w:val="1"/>
      <w:marLeft w:val="0"/>
      <w:marRight w:val="0"/>
      <w:marTop w:val="0"/>
      <w:marBottom w:val="0"/>
      <w:divBdr>
        <w:top w:val="none" w:sz="0" w:space="0" w:color="auto"/>
        <w:left w:val="none" w:sz="0" w:space="0" w:color="auto"/>
        <w:bottom w:val="none" w:sz="0" w:space="0" w:color="auto"/>
        <w:right w:val="none" w:sz="0" w:space="0" w:color="auto"/>
      </w:divBdr>
    </w:div>
    <w:div w:id="991326771">
      <w:bodyDiv w:val="1"/>
      <w:marLeft w:val="0"/>
      <w:marRight w:val="0"/>
      <w:marTop w:val="0"/>
      <w:marBottom w:val="0"/>
      <w:divBdr>
        <w:top w:val="none" w:sz="0" w:space="0" w:color="auto"/>
        <w:left w:val="none" w:sz="0" w:space="0" w:color="auto"/>
        <w:bottom w:val="none" w:sz="0" w:space="0" w:color="auto"/>
        <w:right w:val="none" w:sz="0" w:space="0" w:color="auto"/>
      </w:divBdr>
    </w:div>
    <w:div w:id="997029829">
      <w:bodyDiv w:val="1"/>
      <w:marLeft w:val="0"/>
      <w:marRight w:val="0"/>
      <w:marTop w:val="0"/>
      <w:marBottom w:val="0"/>
      <w:divBdr>
        <w:top w:val="none" w:sz="0" w:space="0" w:color="auto"/>
        <w:left w:val="none" w:sz="0" w:space="0" w:color="auto"/>
        <w:bottom w:val="none" w:sz="0" w:space="0" w:color="auto"/>
        <w:right w:val="none" w:sz="0" w:space="0" w:color="auto"/>
      </w:divBdr>
    </w:div>
    <w:div w:id="1000740089">
      <w:bodyDiv w:val="1"/>
      <w:marLeft w:val="0"/>
      <w:marRight w:val="0"/>
      <w:marTop w:val="0"/>
      <w:marBottom w:val="0"/>
      <w:divBdr>
        <w:top w:val="none" w:sz="0" w:space="0" w:color="auto"/>
        <w:left w:val="none" w:sz="0" w:space="0" w:color="auto"/>
        <w:bottom w:val="none" w:sz="0" w:space="0" w:color="auto"/>
        <w:right w:val="none" w:sz="0" w:space="0" w:color="auto"/>
      </w:divBdr>
    </w:div>
    <w:div w:id="1007514025">
      <w:bodyDiv w:val="1"/>
      <w:marLeft w:val="0"/>
      <w:marRight w:val="0"/>
      <w:marTop w:val="0"/>
      <w:marBottom w:val="0"/>
      <w:divBdr>
        <w:top w:val="none" w:sz="0" w:space="0" w:color="auto"/>
        <w:left w:val="none" w:sz="0" w:space="0" w:color="auto"/>
        <w:bottom w:val="none" w:sz="0" w:space="0" w:color="auto"/>
        <w:right w:val="none" w:sz="0" w:space="0" w:color="auto"/>
      </w:divBdr>
    </w:div>
    <w:div w:id="1010520838">
      <w:bodyDiv w:val="1"/>
      <w:marLeft w:val="0"/>
      <w:marRight w:val="0"/>
      <w:marTop w:val="0"/>
      <w:marBottom w:val="0"/>
      <w:divBdr>
        <w:top w:val="none" w:sz="0" w:space="0" w:color="auto"/>
        <w:left w:val="none" w:sz="0" w:space="0" w:color="auto"/>
        <w:bottom w:val="none" w:sz="0" w:space="0" w:color="auto"/>
        <w:right w:val="none" w:sz="0" w:space="0" w:color="auto"/>
      </w:divBdr>
      <w:divsChild>
        <w:div w:id="1644459858">
          <w:marLeft w:val="806"/>
          <w:marRight w:val="0"/>
          <w:marTop w:val="75"/>
          <w:marBottom w:val="0"/>
          <w:divBdr>
            <w:top w:val="none" w:sz="0" w:space="0" w:color="auto"/>
            <w:left w:val="none" w:sz="0" w:space="0" w:color="auto"/>
            <w:bottom w:val="none" w:sz="0" w:space="0" w:color="auto"/>
            <w:right w:val="none" w:sz="0" w:space="0" w:color="auto"/>
          </w:divBdr>
        </w:div>
      </w:divsChild>
    </w:div>
    <w:div w:id="1011448090">
      <w:bodyDiv w:val="1"/>
      <w:marLeft w:val="0"/>
      <w:marRight w:val="0"/>
      <w:marTop w:val="0"/>
      <w:marBottom w:val="0"/>
      <w:divBdr>
        <w:top w:val="none" w:sz="0" w:space="0" w:color="auto"/>
        <w:left w:val="none" w:sz="0" w:space="0" w:color="auto"/>
        <w:bottom w:val="none" w:sz="0" w:space="0" w:color="auto"/>
        <w:right w:val="none" w:sz="0" w:space="0" w:color="auto"/>
      </w:divBdr>
    </w:div>
    <w:div w:id="1018240841">
      <w:bodyDiv w:val="1"/>
      <w:marLeft w:val="0"/>
      <w:marRight w:val="0"/>
      <w:marTop w:val="0"/>
      <w:marBottom w:val="0"/>
      <w:divBdr>
        <w:top w:val="none" w:sz="0" w:space="0" w:color="auto"/>
        <w:left w:val="none" w:sz="0" w:space="0" w:color="auto"/>
        <w:bottom w:val="none" w:sz="0" w:space="0" w:color="auto"/>
        <w:right w:val="none" w:sz="0" w:space="0" w:color="auto"/>
      </w:divBdr>
    </w:div>
    <w:div w:id="1026561419">
      <w:bodyDiv w:val="1"/>
      <w:marLeft w:val="0"/>
      <w:marRight w:val="0"/>
      <w:marTop w:val="0"/>
      <w:marBottom w:val="0"/>
      <w:divBdr>
        <w:top w:val="none" w:sz="0" w:space="0" w:color="auto"/>
        <w:left w:val="none" w:sz="0" w:space="0" w:color="auto"/>
        <w:bottom w:val="none" w:sz="0" w:space="0" w:color="auto"/>
        <w:right w:val="none" w:sz="0" w:space="0" w:color="auto"/>
      </w:divBdr>
    </w:div>
    <w:div w:id="1031036207">
      <w:bodyDiv w:val="1"/>
      <w:marLeft w:val="0"/>
      <w:marRight w:val="0"/>
      <w:marTop w:val="0"/>
      <w:marBottom w:val="0"/>
      <w:divBdr>
        <w:top w:val="none" w:sz="0" w:space="0" w:color="auto"/>
        <w:left w:val="none" w:sz="0" w:space="0" w:color="auto"/>
        <w:bottom w:val="none" w:sz="0" w:space="0" w:color="auto"/>
        <w:right w:val="none" w:sz="0" w:space="0" w:color="auto"/>
      </w:divBdr>
    </w:div>
    <w:div w:id="1039010056">
      <w:bodyDiv w:val="1"/>
      <w:marLeft w:val="0"/>
      <w:marRight w:val="0"/>
      <w:marTop w:val="0"/>
      <w:marBottom w:val="0"/>
      <w:divBdr>
        <w:top w:val="none" w:sz="0" w:space="0" w:color="auto"/>
        <w:left w:val="none" w:sz="0" w:space="0" w:color="auto"/>
        <w:bottom w:val="none" w:sz="0" w:space="0" w:color="auto"/>
        <w:right w:val="none" w:sz="0" w:space="0" w:color="auto"/>
      </w:divBdr>
    </w:div>
    <w:div w:id="1039627153">
      <w:bodyDiv w:val="1"/>
      <w:marLeft w:val="0"/>
      <w:marRight w:val="0"/>
      <w:marTop w:val="0"/>
      <w:marBottom w:val="0"/>
      <w:divBdr>
        <w:top w:val="none" w:sz="0" w:space="0" w:color="auto"/>
        <w:left w:val="none" w:sz="0" w:space="0" w:color="auto"/>
        <w:bottom w:val="none" w:sz="0" w:space="0" w:color="auto"/>
        <w:right w:val="none" w:sz="0" w:space="0" w:color="auto"/>
      </w:divBdr>
    </w:div>
    <w:div w:id="1047876170">
      <w:bodyDiv w:val="1"/>
      <w:marLeft w:val="0"/>
      <w:marRight w:val="0"/>
      <w:marTop w:val="0"/>
      <w:marBottom w:val="0"/>
      <w:divBdr>
        <w:top w:val="none" w:sz="0" w:space="0" w:color="auto"/>
        <w:left w:val="none" w:sz="0" w:space="0" w:color="auto"/>
        <w:bottom w:val="none" w:sz="0" w:space="0" w:color="auto"/>
        <w:right w:val="none" w:sz="0" w:space="0" w:color="auto"/>
      </w:divBdr>
    </w:div>
    <w:div w:id="1050224312">
      <w:bodyDiv w:val="1"/>
      <w:marLeft w:val="0"/>
      <w:marRight w:val="0"/>
      <w:marTop w:val="0"/>
      <w:marBottom w:val="0"/>
      <w:divBdr>
        <w:top w:val="none" w:sz="0" w:space="0" w:color="auto"/>
        <w:left w:val="none" w:sz="0" w:space="0" w:color="auto"/>
        <w:bottom w:val="none" w:sz="0" w:space="0" w:color="auto"/>
        <w:right w:val="none" w:sz="0" w:space="0" w:color="auto"/>
      </w:divBdr>
    </w:div>
    <w:div w:id="1065178164">
      <w:bodyDiv w:val="1"/>
      <w:marLeft w:val="0"/>
      <w:marRight w:val="0"/>
      <w:marTop w:val="0"/>
      <w:marBottom w:val="0"/>
      <w:divBdr>
        <w:top w:val="none" w:sz="0" w:space="0" w:color="auto"/>
        <w:left w:val="none" w:sz="0" w:space="0" w:color="auto"/>
        <w:bottom w:val="none" w:sz="0" w:space="0" w:color="auto"/>
        <w:right w:val="none" w:sz="0" w:space="0" w:color="auto"/>
      </w:divBdr>
    </w:div>
    <w:div w:id="1066105961">
      <w:bodyDiv w:val="1"/>
      <w:marLeft w:val="0"/>
      <w:marRight w:val="0"/>
      <w:marTop w:val="0"/>
      <w:marBottom w:val="0"/>
      <w:divBdr>
        <w:top w:val="none" w:sz="0" w:space="0" w:color="auto"/>
        <w:left w:val="none" w:sz="0" w:space="0" w:color="auto"/>
        <w:bottom w:val="none" w:sz="0" w:space="0" w:color="auto"/>
        <w:right w:val="none" w:sz="0" w:space="0" w:color="auto"/>
      </w:divBdr>
    </w:div>
    <w:div w:id="1067654246">
      <w:bodyDiv w:val="1"/>
      <w:marLeft w:val="0"/>
      <w:marRight w:val="0"/>
      <w:marTop w:val="0"/>
      <w:marBottom w:val="0"/>
      <w:divBdr>
        <w:top w:val="none" w:sz="0" w:space="0" w:color="auto"/>
        <w:left w:val="none" w:sz="0" w:space="0" w:color="auto"/>
        <w:bottom w:val="none" w:sz="0" w:space="0" w:color="auto"/>
        <w:right w:val="none" w:sz="0" w:space="0" w:color="auto"/>
      </w:divBdr>
    </w:div>
    <w:div w:id="1067723047">
      <w:bodyDiv w:val="1"/>
      <w:marLeft w:val="0"/>
      <w:marRight w:val="0"/>
      <w:marTop w:val="0"/>
      <w:marBottom w:val="0"/>
      <w:divBdr>
        <w:top w:val="none" w:sz="0" w:space="0" w:color="auto"/>
        <w:left w:val="none" w:sz="0" w:space="0" w:color="auto"/>
        <w:bottom w:val="none" w:sz="0" w:space="0" w:color="auto"/>
        <w:right w:val="none" w:sz="0" w:space="0" w:color="auto"/>
      </w:divBdr>
    </w:div>
    <w:div w:id="1068919163">
      <w:bodyDiv w:val="1"/>
      <w:marLeft w:val="0"/>
      <w:marRight w:val="0"/>
      <w:marTop w:val="0"/>
      <w:marBottom w:val="0"/>
      <w:divBdr>
        <w:top w:val="none" w:sz="0" w:space="0" w:color="auto"/>
        <w:left w:val="none" w:sz="0" w:space="0" w:color="auto"/>
        <w:bottom w:val="none" w:sz="0" w:space="0" w:color="auto"/>
        <w:right w:val="none" w:sz="0" w:space="0" w:color="auto"/>
      </w:divBdr>
    </w:div>
    <w:div w:id="1072964477">
      <w:bodyDiv w:val="1"/>
      <w:marLeft w:val="0"/>
      <w:marRight w:val="0"/>
      <w:marTop w:val="0"/>
      <w:marBottom w:val="0"/>
      <w:divBdr>
        <w:top w:val="none" w:sz="0" w:space="0" w:color="auto"/>
        <w:left w:val="none" w:sz="0" w:space="0" w:color="auto"/>
        <w:bottom w:val="none" w:sz="0" w:space="0" w:color="auto"/>
        <w:right w:val="none" w:sz="0" w:space="0" w:color="auto"/>
      </w:divBdr>
      <w:divsChild>
        <w:div w:id="1085876802">
          <w:marLeft w:val="360"/>
          <w:marRight w:val="0"/>
          <w:marTop w:val="0"/>
          <w:marBottom w:val="0"/>
          <w:divBdr>
            <w:top w:val="none" w:sz="0" w:space="0" w:color="auto"/>
            <w:left w:val="none" w:sz="0" w:space="0" w:color="auto"/>
            <w:bottom w:val="none" w:sz="0" w:space="0" w:color="auto"/>
            <w:right w:val="none" w:sz="0" w:space="0" w:color="auto"/>
          </w:divBdr>
        </w:div>
        <w:div w:id="1973093499">
          <w:marLeft w:val="360"/>
          <w:marRight w:val="0"/>
          <w:marTop w:val="200"/>
          <w:marBottom w:val="0"/>
          <w:divBdr>
            <w:top w:val="none" w:sz="0" w:space="0" w:color="auto"/>
            <w:left w:val="none" w:sz="0" w:space="0" w:color="auto"/>
            <w:bottom w:val="none" w:sz="0" w:space="0" w:color="auto"/>
            <w:right w:val="none" w:sz="0" w:space="0" w:color="auto"/>
          </w:divBdr>
        </w:div>
      </w:divsChild>
    </w:div>
    <w:div w:id="1082725902">
      <w:bodyDiv w:val="1"/>
      <w:marLeft w:val="0"/>
      <w:marRight w:val="0"/>
      <w:marTop w:val="0"/>
      <w:marBottom w:val="0"/>
      <w:divBdr>
        <w:top w:val="none" w:sz="0" w:space="0" w:color="auto"/>
        <w:left w:val="none" w:sz="0" w:space="0" w:color="auto"/>
        <w:bottom w:val="none" w:sz="0" w:space="0" w:color="auto"/>
        <w:right w:val="none" w:sz="0" w:space="0" w:color="auto"/>
      </w:divBdr>
    </w:div>
    <w:div w:id="1085806581">
      <w:bodyDiv w:val="1"/>
      <w:marLeft w:val="0"/>
      <w:marRight w:val="0"/>
      <w:marTop w:val="0"/>
      <w:marBottom w:val="0"/>
      <w:divBdr>
        <w:top w:val="none" w:sz="0" w:space="0" w:color="auto"/>
        <w:left w:val="none" w:sz="0" w:space="0" w:color="auto"/>
        <w:bottom w:val="none" w:sz="0" w:space="0" w:color="auto"/>
        <w:right w:val="none" w:sz="0" w:space="0" w:color="auto"/>
      </w:divBdr>
    </w:div>
    <w:div w:id="1087776001">
      <w:bodyDiv w:val="1"/>
      <w:marLeft w:val="0"/>
      <w:marRight w:val="0"/>
      <w:marTop w:val="0"/>
      <w:marBottom w:val="0"/>
      <w:divBdr>
        <w:top w:val="none" w:sz="0" w:space="0" w:color="auto"/>
        <w:left w:val="none" w:sz="0" w:space="0" w:color="auto"/>
        <w:bottom w:val="none" w:sz="0" w:space="0" w:color="auto"/>
        <w:right w:val="none" w:sz="0" w:space="0" w:color="auto"/>
      </w:divBdr>
    </w:div>
    <w:div w:id="1098600727">
      <w:bodyDiv w:val="1"/>
      <w:marLeft w:val="0"/>
      <w:marRight w:val="0"/>
      <w:marTop w:val="0"/>
      <w:marBottom w:val="0"/>
      <w:divBdr>
        <w:top w:val="none" w:sz="0" w:space="0" w:color="auto"/>
        <w:left w:val="none" w:sz="0" w:space="0" w:color="auto"/>
        <w:bottom w:val="none" w:sz="0" w:space="0" w:color="auto"/>
        <w:right w:val="none" w:sz="0" w:space="0" w:color="auto"/>
      </w:divBdr>
    </w:div>
    <w:div w:id="1113205801">
      <w:bodyDiv w:val="1"/>
      <w:marLeft w:val="0"/>
      <w:marRight w:val="0"/>
      <w:marTop w:val="0"/>
      <w:marBottom w:val="0"/>
      <w:divBdr>
        <w:top w:val="none" w:sz="0" w:space="0" w:color="auto"/>
        <w:left w:val="none" w:sz="0" w:space="0" w:color="auto"/>
        <w:bottom w:val="none" w:sz="0" w:space="0" w:color="auto"/>
        <w:right w:val="none" w:sz="0" w:space="0" w:color="auto"/>
      </w:divBdr>
    </w:div>
    <w:div w:id="1113750108">
      <w:bodyDiv w:val="1"/>
      <w:marLeft w:val="0"/>
      <w:marRight w:val="0"/>
      <w:marTop w:val="0"/>
      <w:marBottom w:val="0"/>
      <w:divBdr>
        <w:top w:val="none" w:sz="0" w:space="0" w:color="auto"/>
        <w:left w:val="none" w:sz="0" w:space="0" w:color="auto"/>
        <w:bottom w:val="none" w:sz="0" w:space="0" w:color="auto"/>
        <w:right w:val="none" w:sz="0" w:space="0" w:color="auto"/>
      </w:divBdr>
    </w:div>
    <w:div w:id="1115517823">
      <w:bodyDiv w:val="1"/>
      <w:marLeft w:val="0"/>
      <w:marRight w:val="0"/>
      <w:marTop w:val="0"/>
      <w:marBottom w:val="0"/>
      <w:divBdr>
        <w:top w:val="none" w:sz="0" w:space="0" w:color="auto"/>
        <w:left w:val="none" w:sz="0" w:space="0" w:color="auto"/>
        <w:bottom w:val="none" w:sz="0" w:space="0" w:color="auto"/>
        <w:right w:val="none" w:sz="0" w:space="0" w:color="auto"/>
      </w:divBdr>
    </w:div>
    <w:div w:id="1122698900">
      <w:bodyDiv w:val="1"/>
      <w:marLeft w:val="0"/>
      <w:marRight w:val="0"/>
      <w:marTop w:val="0"/>
      <w:marBottom w:val="0"/>
      <w:divBdr>
        <w:top w:val="none" w:sz="0" w:space="0" w:color="auto"/>
        <w:left w:val="none" w:sz="0" w:space="0" w:color="auto"/>
        <w:bottom w:val="none" w:sz="0" w:space="0" w:color="auto"/>
        <w:right w:val="none" w:sz="0" w:space="0" w:color="auto"/>
      </w:divBdr>
    </w:div>
    <w:div w:id="1124807786">
      <w:bodyDiv w:val="1"/>
      <w:marLeft w:val="0"/>
      <w:marRight w:val="0"/>
      <w:marTop w:val="0"/>
      <w:marBottom w:val="0"/>
      <w:divBdr>
        <w:top w:val="none" w:sz="0" w:space="0" w:color="auto"/>
        <w:left w:val="none" w:sz="0" w:space="0" w:color="auto"/>
        <w:bottom w:val="none" w:sz="0" w:space="0" w:color="auto"/>
        <w:right w:val="none" w:sz="0" w:space="0" w:color="auto"/>
      </w:divBdr>
    </w:div>
    <w:div w:id="1148472298">
      <w:bodyDiv w:val="1"/>
      <w:marLeft w:val="0"/>
      <w:marRight w:val="0"/>
      <w:marTop w:val="0"/>
      <w:marBottom w:val="0"/>
      <w:divBdr>
        <w:top w:val="none" w:sz="0" w:space="0" w:color="auto"/>
        <w:left w:val="none" w:sz="0" w:space="0" w:color="auto"/>
        <w:bottom w:val="none" w:sz="0" w:space="0" w:color="auto"/>
        <w:right w:val="none" w:sz="0" w:space="0" w:color="auto"/>
      </w:divBdr>
    </w:div>
    <w:div w:id="1149981447">
      <w:bodyDiv w:val="1"/>
      <w:marLeft w:val="0"/>
      <w:marRight w:val="0"/>
      <w:marTop w:val="0"/>
      <w:marBottom w:val="0"/>
      <w:divBdr>
        <w:top w:val="none" w:sz="0" w:space="0" w:color="auto"/>
        <w:left w:val="none" w:sz="0" w:space="0" w:color="auto"/>
        <w:bottom w:val="none" w:sz="0" w:space="0" w:color="auto"/>
        <w:right w:val="none" w:sz="0" w:space="0" w:color="auto"/>
      </w:divBdr>
    </w:div>
    <w:div w:id="1154831512">
      <w:bodyDiv w:val="1"/>
      <w:marLeft w:val="0"/>
      <w:marRight w:val="0"/>
      <w:marTop w:val="0"/>
      <w:marBottom w:val="0"/>
      <w:divBdr>
        <w:top w:val="none" w:sz="0" w:space="0" w:color="auto"/>
        <w:left w:val="none" w:sz="0" w:space="0" w:color="auto"/>
        <w:bottom w:val="none" w:sz="0" w:space="0" w:color="auto"/>
        <w:right w:val="none" w:sz="0" w:space="0" w:color="auto"/>
      </w:divBdr>
    </w:div>
    <w:div w:id="1158307540">
      <w:bodyDiv w:val="1"/>
      <w:marLeft w:val="0"/>
      <w:marRight w:val="0"/>
      <w:marTop w:val="0"/>
      <w:marBottom w:val="0"/>
      <w:divBdr>
        <w:top w:val="none" w:sz="0" w:space="0" w:color="auto"/>
        <w:left w:val="none" w:sz="0" w:space="0" w:color="auto"/>
        <w:bottom w:val="none" w:sz="0" w:space="0" w:color="auto"/>
        <w:right w:val="none" w:sz="0" w:space="0" w:color="auto"/>
      </w:divBdr>
    </w:div>
    <w:div w:id="1159612370">
      <w:bodyDiv w:val="1"/>
      <w:marLeft w:val="0"/>
      <w:marRight w:val="0"/>
      <w:marTop w:val="0"/>
      <w:marBottom w:val="0"/>
      <w:divBdr>
        <w:top w:val="none" w:sz="0" w:space="0" w:color="auto"/>
        <w:left w:val="none" w:sz="0" w:space="0" w:color="auto"/>
        <w:bottom w:val="none" w:sz="0" w:space="0" w:color="auto"/>
        <w:right w:val="none" w:sz="0" w:space="0" w:color="auto"/>
      </w:divBdr>
    </w:div>
    <w:div w:id="1163396787">
      <w:bodyDiv w:val="1"/>
      <w:marLeft w:val="0"/>
      <w:marRight w:val="0"/>
      <w:marTop w:val="0"/>
      <w:marBottom w:val="0"/>
      <w:divBdr>
        <w:top w:val="none" w:sz="0" w:space="0" w:color="auto"/>
        <w:left w:val="none" w:sz="0" w:space="0" w:color="auto"/>
        <w:bottom w:val="none" w:sz="0" w:space="0" w:color="auto"/>
        <w:right w:val="none" w:sz="0" w:space="0" w:color="auto"/>
      </w:divBdr>
    </w:div>
    <w:div w:id="1163744242">
      <w:bodyDiv w:val="1"/>
      <w:marLeft w:val="0"/>
      <w:marRight w:val="0"/>
      <w:marTop w:val="0"/>
      <w:marBottom w:val="0"/>
      <w:divBdr>
        <w:top w:val="none" w:sz="0" w:space="0" w:color="auto"/>
        <w:left w:val="none" w:sz="0" w:space="0" w:color="auto"/>
        <w:bottom w:val="none" w:sz="0" w:space="0" w:color="auto"/>
        <w:right w:val="none" w:sz="0" w:space="0" w:color="auto"/>
      </w:divBdr>
    </w:div>
    <w:div w:id="1169253363">
      <w:bodyDiv w:val="1"/>
      <w:marLeft w:val="0"/>
      <w:marRight w:val="0"/>
      <w:marTop w:val="0"/>
      <w:marBottom w:val="0"/>
      <w:divBdr>
        <w:top w:val="none" w:sz="0" w:space="0" w:color="auto"/>
        <w:left w:val="none" w:sz="0" w:space="0" w:color="auto"/>
        <w:bottom w:val="none" w:sz="0" w:space="0" w:color="auto"/>
        <w:right w:val="none" w:sz="0" w:space="0" w:color="auto"/>
      </w:divBdr>
    </w:div>
    <w:div w:id="1176730052">
      <w:bodyDiv w:val="1"/>
      <w:marLeft w:val="0"/>
      <w:marRight w:val="0"/>
      <w:marTop w:val="0"/>
      <w:marBottom w:val="0"/>
      <w:divBdr>
        <w:top w:val="none" w:sz="0" w:space="0" w:color="auto"/>
        <w:left w:val="none" w:sz="0" w:space="0" w:color="auto"/>
        <w:bottom w:val="none" w:sz="0" w:space="0" w:color="auto"/>
        <w:right w:val="none" w:sz="0" w:space="0" w:color="auto"/>
      </w:divBdr>
    </w:div>
    <w:div w:id="1179084614">
      <w:bodyDiv w:val="1"/>
      <w:marLeft w:val="0"/>
      <w:marRight w:val="0"/>
      <w:marTop w:val="0"/>
      <w:marBottom w:val="0"/>
      <w:divBdr>
        <w:top w:val="none" w:sz="0" w:space="0" w:color="auto"/>
        <w:left w:val="none" w:sz="0" w:space="0" w:color="auto"/>
        <w:bottom w:val="none" w:sz="0" w:space="0" w:color="auto"/>
        <w:right w:val="none" w:sz="0" w:space="0" w:color="auto"/>
      </w:divBdr>
    </w:div>
    <w:div w:id="1179975721">
      <w:bodyDiv w:val="1"/>
      <w:marLeft w:val="0"/>
      <w:marRight w:val="0"/>
      <w:marTop w:val="0"/>
      <w:marBottom w:val="0"/>
      <w:divBdr>
        <w:top w:val="none" w:sz="0" w:space="0" w:color="auto"/>
        <w:left w:val="none" w:sz="0" w:space="0" w:color="auto"/>
        <w:bottom w:val="none" w:sz="0" w:space="0" w:color="auto"/>
        <w:right w:val="none" w:sz="0" w:space="0" w:color="auto"/>
      </w:divBdr>
    </w:div>
    <w:div w:id="1188831649">
      <w:bodyDiv w:val="1"/>
      <w:marLeft w:val="0"/>
      <w:marRight w:val="0"/>
      <w:marTop w:val="0"/>
      <w:marBottom w:val="0"/>
      <w:divBdr>
        <w:top w:val="none" w:sz="0" w:space="0" w:color="auto"/>
        <w:left w:val="none" w:sz="0" w:space="0" w:color="auto"/>
        <w:bottom w:val="none" w:sz="0" w:space="0" w:color="auto"/>
        <w:right w:val="none" w:sz="0" w:space="0" w:color="auto"/>
      </w:divBdr>
    </w:div>
    <w:div w:id="1202522168">
      <w:bodyDiv w:val="1"/>
      <w:marLeft w:val="0"/>
      <w:marRight w:val="0"/>
      <w:marTop w:val="0"/>
      <w:marBottom w:val="0"/>
      <w:divBdr>
        <w:top w:val="none" w:sz="0" w:space="0" w:color="auto"/>
        <w:left w:val="none" w:sz="0" w:space="0" w:color="auto"/>
        <w:bottom w:val="none" w:sz="0" w:space="0" w:color="auto"/>
        <w:right w:val="none" w:sz="0" w:space="0" w:color="auto"/>
      </w:divBdr>
    </w:div>
    <w:div w:id="1203320866">
      <w:bodyDiv w:val="1"/>
      <w:marLeft w:val="0"/>
      <w:marRight w:val="0"/>
      <w:marTop w:val="0"/>
      <w:marBottom w:val="0"/>
      <w:divBdr>
        <w:top w:val="none" w:sz="0" w:space="0" w:color="auto"/>
        <w:left w:val="none" w:sz="0" w:space="0" w:color="auto"/>
        <w:bottom w:val="none" w:sz="0" w:space="0" w:color="auto"/>
        <w:right w:val="none" w:sz="0" w:space="0" w:color="auto"/>
      </w:divBdr>
    </w:div>
    <w:div w:id="1208419579">
      <w:bodyDiv w:val="1"/>
      <w:marLeft w:val="0"/>
      <w:marRight w:val="0"/>
      <w:marTop w:val="0"/>
      <w:marBottom w:val="0"/>
      <w:divBdr>
        <w:top w:val="none" w:sz="0" w:space="0" w:color="auto"/>
        <w:left w:val="none" w:sz="0" w:space="0" w:color="auto"/>
        <w:bottom w:val="none" w:sz="0" w:space="0" w:color="auto"/>
        <w:right w:val="none" w:sz="0" w:space="0" w:color="auto"/>
      </w:divBdr>
    </w:div>
    <w:div w:id="1210462245">
      <w:bodyDiv w:val="1"/>
      <w:marLeft w:val="0"/>
      <w:marRight w:val="0"/>
      <w:marTop w:val="0"/>
      <w:marBottom w:val="0"/>
      <w:divBdr>
        <w:top w:val="none" w:sz="0" w:space="0" w:color="auto"/>
        <w:left w:val="none" w:sz="0" w:space="0" w:color="auto"/>
        <w:bottom w:val="none" w:sz="0" w:space="0" w:color="auto"/>
        <w:right w:val="none" w:sz="0" w:space="0" w:color="auto"/>
      </w:divBdr>
    </w:div>
    <w:div w:id="1214122647">
      <w:bodyDiv w:val="1"/>
      <w:marLeft w:val="0"/>
      <w:marRight w:val="0"/>
      <w:marTop w:val="0"/>
      <w:marBottom w:val="0"/>
      <w:divBdr>
        <w:top w:val="none" w:sz="0" w:space="0" w:color="auto"/>
        <w:left w:val="none" w:sz="0" w:space="0" w:color="auto"/>
        <w:bottom w:val="none" w:sz="0" w:space="0" w:color="auto"/>
        <w:right w:val="none" w:sz="0" w:space="0" w:color="auto"/>
      </w:divBdr>
    </w:div>
    <w:div w:id="1222669678">
      <w:bodyDiv w:val="1"/>
      <w:marLeft w:val="0"/>
      <w:marRight w:val="0"/>
      <w:marTop w:val="0"/>
      <w:marBottom w:val="0"/>
      <w:divBdr>
        <w:top w:val="none" w:sz="0" w:space="0" w:color="auto"/>
        <w:left w:val="none" w:sz="0" w:space="0" w:color="auto"/>
        <w:bottom w:val="none" w:sz="0" w:space="0" w:color="auto"/>
        <w:right w:val="none" w:sz="0" w:space="0" w:color="auto"/>
      </w:divBdr>
    </w:div>
    <w:div w:id="1229654384">
      <w:bodyDiv w:val="1"/>
      <w:marLeft w:val="0"/>
      <w:marRight w:val="0"/>
      <w:marTop w:val="0"/>
      <w:marBottom w:val="0"/>
      <w:divBdr>
        <w:top w:val="none" w:sz="0" w:space="0" w:color="auto"/>
        <w:left w:val="none" w:sz="0" w:space="0" w:color="auto"/>
        <w:bottom w:val="none" w:sz="0" w:space="0" w:color="auto"/>
        <w:right w:val="none" w:sz="0" w:space="0" w:color="auto"/>
      </w:divBdr>
    </w:div>
    <w:div w:id="1241793196">
      <w:bodyDiv w:val="1"/>
      <w:marLeft w:val="0"/>
      <w:marRight w:val="0"/>
      <w:marTop w:val="0"/>
      <w:marBottom w:val="0"/>
      <w:divBdr>
        <w:top w:val="none" w:sz="0" w:space="0" w:color="auto"/>
        <w:left w:val="none" w:sz="0" w:space="0" w:color="auto"/>
        <w:bottom w:val="none" w:sz="0" w:space="0" w:color="auto"/>
        <w:right w:val="none" w:sz="0" w:space="0" w:color="auto"/>
      </w:divBdr>
    </w:div>
    <w:div w:id="1249341345">
      <w:bodyDiv w:val="1"/>
      <w:marLeft w:val="0"/>
      <w:marRight w:val="0"/>
      <w:marTop w:val="0"/>
      <w:marBottom w:val="0"/>
      <w:divBdr>
        <w:top w:val="none" w:sz="0" w:space="0" w:color="auto"/>
        <w:left w:val="none" w:sz="0" w:space="0" w:color="auto"/>
        <w:bottom w:val="none" w:sz="0" w:space="0" w:color="auto"/>
        <w:right w:val="none" w:sz="0" w:space="0" w:color="auto"/>
      </w:divBdr>
    </w:div>
    <w:div w:id="1253322586">
      <w:bodyDiv w:val="1"/>
      <w:marLeft w:val="0"/>
      <w:marRight w:val="0"/>
      <w:marTop w:val="0"/>
      <w:marBottom w:val="0"/>
      <w:divBdr>
        <w:top w:val="none" w:sz="0" w:space="0" w:color="auto"/>
        <w:left w:val="none" w:sz="0" w:space="0" w:color="auto"/>
        <w:bottom w:val="none" w:sz="0" w:space="0" w:color="auto"/>
        <w:right w:val="none" w:sz="0" w:space="0" w:color="auto"/>
      </w:divBdr>
    </w:div>
    <w:div w:id="1258636112">
      <w:bodyDiv w:val="1"/>
      <w:marLeft w:val="0"/>
      <w:marRight w:val="0"/>
      <w:marTop w:val="0"/>
      <w:marBottom w:val="0"/>
      <w:divBdr>
        <w:top w:val="none" w:sz="0" w:space="0" w:color="auto"/>
        <w:left w:val="none" w:sz="0" w:space="0" w:color="auto"/>
        <w:bottom w:val="none" w:sz="0" w:space="0" w:color="auto"/>
        <w:right w:val="none" w:sz="0" w:space="0" w:color="auto"/>
      </w:divBdr>
    </w:div>
    <w:div w:id="1261795329">
      <w:bodyDiv w:val="1"/>
      <w:marLeft w:val="0"/>
      <w:marRight w:val="0"/>
      <w:marTop w:val="0"/>
      <w:marBottom w:val="0"/>
      <w:divBdr>
        <w:top w:val="none" w:sz="0" w:space="0" w:color="auto"/>
        <w:left w:val="none" w:sz="0" w:space="0" w:color="auto"/>
        <w:bottom w:val="none" w:sz="0" w:space="0" w:color="auto"/>
        <w:right w:val="none" w:sz="0" w:space="0" w:color="auto"/>
      </w:divBdr>
    </w:div>
    <w:div w:id="1263686794">
      <w:bodyDiv w:val="1"/>
      <w:marLeft w:val="0"/>
      <w:marRight w:val="0"/>
      <w:marTop w:val="0"/>
      <w:marBottom w:val="0"/>
      <w:divBdr>
        <w:top w:val="none" w:sz="0" w:space="0" w:color="auto"/>
        <w:left w:val="none" w:sz="0" w:space="0" w:color="auto"/>
        <w:bottom w:val="none" w:sz="0" w:space="0" w:color="auto"/>
        <w:right w:val="none" w:sz="0" w:space="0" w:color="auto"/>
      </w:divBdr>
    </w:div>
    <w:div w:id="1265923795">
      <w:bodyDiv w:val="1"/>
      <w:marLeft w:val="0"/>
      <w:marRight w:val="0"/>
      <w:marTop w:val="0"/>
      <w:marBottom w:val="0"/>
      <w:divBdr>
        <w:top w:val="none" w:sz="0" w:space="0" w:color="auto"/>
        <w:left w:val="none" w:sz="0" w:space="0" w:color="auto"/>
        <w:bottom w:val="none" w:sz="0" w:space="0" w:color="auto"/>
        <w:right w:val="none" w:sz="0" w:space="0" w:color="auto"/>
      </w:divBdr>
    </w:div>
    <w:div w:id="1269043344">
      <w:bodyDiv w:val="1"/>
      <w:marLeft w:val="0"/>
      <w:marRight w:val="0"/>
      <w:marTop w:val="0"/>
      <w:marBottom w:val="0"/>
      <w:divBdr>
        <w:top w:val="none" w:sz="0" w:space="0" w:color="auto"/>
        <w:left w:val="none" w:sz="0" w:space="0" w:color="auto"/>
        <w:bottom w:val="none" w:sz="0" w:space="0" w:color="auto"/>
        <w:right w:val="none" w:sz="0" w:space="0" w:color="auto"/>
      </w:divBdr>
    </w:div>
    <w:div w:id="1279222641">
      <w:bodyDiv w:val="1"/>
      <w:marLeft w:val="0"/>
      <w:marRight w:val="0"/>
      <w:marTop w:val="0"/>
      <w:marBottom w:val="0"/>
      <w:divBdr>
        <w:top w:val="none" w:sz="0" w:space="0" w:color="auto"/>
        <w:left w:val="none" w:sz="0" w:space="0" w:color="auto"/>
        <w:bottom w:val="none" w:sz="0" w:space="0" w:color="auto"/>
        <w:right w:val="none" w:sz="0" w:space="0" w:color="auto"/>
      </w:divBdr>
    </w:div>
    <w:div w:id="1279533655">
      <w:bodyDiv w:val="1"/>
      <w:marLeft w:val="0"/>
      <w:marRight w:val="0"/>
      <w:marTop w:val="0"/>
      <w:marBottom w:val="0"/>
      <w:divBdr>
        <w:top w:val="none" w:sz="0" w:space="0" w:color="auto"/>
        <w:left w:val="none" w:sz="0" w:space="0" w:color="auto"/>
        <w:bottom w:val="none" w:sz="0" w:space="0" w:color="auto"/>
        <w:right w:val="none" w:sz="0" w:space="0" w:color="auto"/>
      </w:divBdr>
    </w:div>
    <w:div w:id="1281759693">
      <w:bodyDiv w:val="1"/>
      <w:marLeft w:val="0"/>
      <w:marRight w:val="0"/>
      <w:marTop w:val="0"/>
      <w:marBottom w:val="0"/>
      <w:divBdr>
        <w:top w:val="none" w:sz="0" w:space="0" w:color="auto"/>
        <w:left w:val="none" w:sz="0" w:space="0" w:color="auto"/>
        <w:bottom w:val="none" w:sz="0" w:space="0" w:color="auto"/>
        <w:right w:val="none" w:sz="0" w:space="0" w:color="auto"/>
      </w:divBdr>
    </w:div>
    <w:div w:id="1283999310">
      <w:bodyDiv w:val="1"/>
      <w:marLeft w:val="0"/>
      <w:marRight w:val="0"/>
      <w:marTop w:val="0"/>
      <w:marBottom w:val="0"/>
      <w:divBdr>
        <w:top w:val="none" w:sz="0" w:space="0" w:color="auto"/>
        <w:left w:val="none" w:sz="0" w:space="0" w:color="auto"/>
        <w:bottom w:val="none" w:sz="0" w:space="0" w:color="auto"/>
        <w:right w:val="none" w:sz="0" w:space="0" w:color="auto"/>
      </w:divBdr>
    </w:div>
    <w:div w:id="1286110559">
      <w:bodyDiv w:val="1"/>
      <w:marLeft w:val="0"/>
      <w:marRight w:val="0"/>
      <w:marTop w:val="0"/>
      <w:marBottom w:val="0"/>
      <w:divBdr>
        <w:top w:val="none" w:sz="0" w:space="0" w:color="auto"/>
        <w:left w:val="none" w:sz="0" w:space="0" w:color="auto"/>
        <w:bottom w:val="none" w:sz="0" w:space="0" w:color="auto"/>
        <w:right w:val="none" w:sz="0" w:space="0" w:color="auto"/>
      </w:divBdr>
    </w:div>
    <w:div w:id="1289555631">
      <w:bodyDiv w:val="1"/>
      <w:marLeft w:val="0"/>
      <w:marRight w:val="0"/>
      <w:marTop w:val="0"/>
      <w:marBottom w:val="0"/>
      <w:divBdr>
        <w:top w:val="none" w:sz="0" w:space="0" w:color="auto"/>
        <w:left w:val="none" w:sz="0" w:space="0" w:color="auto"/>
        <w:bottom w:val="none" w:sz="0" w:space="0" w:color="auto"/>
        <w:right w:val="none" w:sz="0" w:space="0" w:color="auto"/>
      </w:divBdr>
    </w:div>
    <w:div w:id="1290933069">
      <w:bodyDiv w:val="1"/>
      <w:marLeft w:val="0"/>
      <w:marRight w:val="0"/>
      <w:marTop w:val="0"/>
      <w:marBottom w:val="0"/>
      <w:divBdr>
        <w:top w:val="none" w:sz="0" w:space="0" w:color="auto"/>
        <w:left w:val="none" w:sz="0" w:space="0" w:color="auto"/>
        <w:bottom w:val="none" w:sz="0" w:space="0" w:color="auto"/>
        <w:right w:val="none" w:sz="0" w:space="0" w:color="auto"/>
      </w:divBdr>
    </w:div>
    <w:div w:id="1308239445">
      <w:bodyDiv w:val="1"/>
      <w:marLeft w:val="0"/>
      <w:marRight w:val="0"/>
      <w:marTop w:val="0"/>
      <w:marBottom w:val="0"/>
      <w:divBdr>
        <w:top w:val="none" w:sz="0" w:space="0" w:color="auto"/>
        <w:left w:val="none" w:sz="0" w:space="0" w:color="auto"/>
        <w:bottom w:val="none" w:sz="0" w:space="0" w:color="auto"/>
        <w:right w:val="none" w:sz="0" w:space="0" w:color="auto"/>
      </w:divBdr>
    </w:div>
    <w:div w:id="1308974319">
      <w:bodyDiv w:val="1"/>
      <w:marLeft w:val="0"/>
      <w:marRight w:val="0"/>
      <w:marTop w:val="0"/>
      <w:marBottom w:val="0"/>
      <w:divBdr>
        <w:top w:val="none" w:sz="0" w:space="0" w:color="auto"/>
        <w:left w:val="none" w:sz="0" w:space="0" w:color="auto"/>
        <w:bottom w:val="none" w:sz="0" w:space="0" w:color="auto"/>
        <w:right w:val="none" w:sz="0" w:space="0" w:color="auto"/>
      </w:divBdr>
    </w:div>
    <w:div w:id="1311592789">
      <w:bodyDiv w:val="1"/>
      <w:marLeft w:val="0"/>
      <w:marRight w:val="0"/>
      <w:marTop w:val="0"/>
      <w:marBottom w:val="0"/>
      <w:divBdr>
        <w:top w:val="none" w:sz="0" w:space="0" w:color="auto"/>
        <w:left w:val="none" w:sz="0" w:space="0" w:color="auto"/>
        <w:bottom w:val="none" w:sz="0" w:space="0" w:color="auto"/>
        <w:right w:val="none" w:sz="0" w:space="0" w:color="auto"/>
      </w:divBdr>
    </w:div>
    <w:div w:id="1312372265">
      <w:bodyDiv w:val="1"/>
      <w:marLeft w:val="0"/>
      <w:marRight w:val="0"/>
      <w:marTop w:val="0"/>
      <w:marBottom w:val="0"/>
      <w:divBdr>
        <w:top w:val="none" w:sz="0" w:space="0" w:color="auto"/>
        <w:left w:val="none" w:sz="0" w:space="0" w:color="auto"/>
        <w:bottom w:val="none" w:sz="0" w:space="0" w:color="auto"/>
        <w:right w:val="none" w:sz="0" w:space="0" w:color="auto"/>
      </w:divBdr>
    </w:div>
    <w:div w:id="1313216724">
      <w:bodyDiv w:val="1"/>
      <w:marLeft w:val="0"/>
      <w:marRight w:val="0"/>
      <w:marTop w:val="0"/>
      <w:marBottom w:val="0"/>
      <w:divBdr>
        <w:top w:val="none" w:sz="0" w:space="0" w:color="auto"/>
        <w:left w:val="none" w:sz="0" w:space="0" w:color="auto"/>
        <w:bottom w:val="none" w:sz="0" w:space="0" w:color="auto"/>
        <w:right w:val="none" w:sz="0" w:space="0" w:color="auto"/>
      </w:divBdr>
    </w:div>
    <w:div w:id="1326520272">
      <w:bodyDiv w:val="1"/>
      <w:marLeft w:val="0"/>
      <w:marRight w:val="0"/>
      <w:marTop w:val="0"/>
      <w:marBottom w:val="0"/>
      <w:divBdr>
        <w:top w:val="none" w:sz="0" w:space="0" w:color="auto"/>
        <w:left w:val="none" w:sz="0" w:space="0" w:color="auto"/>
        <w:bottom w:val="none" w:sz="0" w:space="0" w:color="auto"/>
        <w:right w:val="none" w:sz="0" w:space="0" w:color="auto"/>
      </w:divBdr>
    </w:div>
    <w:div w:id="1332413346">
      <w:bodyDiv w:val="1"/>
      <w:marLeft w:val="0"/>
      <w:marRight w:val="0"/>
      <w:marTop w:val="0"/>
      <w:marBottom w:val="0"/>
      <w:divBdr>
        <w:top w:val="none" w:sz="0" w:space="0" w:color="auto"/>
        <w:left w:val="none" w:sz="0" w:space="0" w:color="auto"/>
        <w:bottom w:val="none" w:sz="0" w:space="0" w:color="auto"/>
        <w:right w:val="none" w:sz="0" w:space="0" w:color="auto"/>
      </w:divBdr>
    </w:div>
    <w:div w:id="1340280258">
      <w:bodyDiv w:val="1"/>
      <w:marLeft w:val="0"/>
      <w:marRight w:val="0"/>
      <w:marTop w:val="0"/>
      <w:marBottom w:val="0"/>
      <w:divBdr>
        <w:top w:val="none" w:sz="0" w:space="0" w:color="auto"/>
        <w:left w:val="none" w:sz="0" w:space="0" w:color="auto"/>
        <w:bottom w:val="none" w:sz="0" w:space="0" w:color="auto"/>
        <w:right w:val="none" w:sz="0" w:space="0" w:color="auto"/>
      </w:divBdr>
    </w:div>
    <w:div w:id="1346597658">
      <w:bodyDiv w:val="1"/>
      <w:marLeft w:val="0"/>
      <w:marRight w:val="0"/>
      <w:marTop w:val="0"/>
      <w:marBottom w:val="0"/>
      <w:divBdr>
        <w:top w:val="none" w:sz="0" w:space="0" w:color="auto"/>
        <w:left w:val="none" w:sz="0" w:space="0" w:color="auto"/>
        <w:bottom w:val="none" w:sz="0" w:space="0" w:color="auto"/>
        <w:right w:val="none" w:sz="0" w:space="0" w:color="auto"/>
      </w:divBdr>
    </w:div>
    <w:div w:id="1357847156">
      <w:bodyDiv w:val="1"/>
      <w:marLeft w:val="0"/>
      <w:marRight w:val="0"/>
      <w:marTop w:val="0"/>
      <w:marBottom w:val="0"/>
      <w:divBdr>
        <w:top w:val="none" w:sz="0" w:space="0" w:color="auto"/>
        <w:left w:val="none" w:sz="0" w:space="0" w:color="auto"/>
        <w:bottom w:val="none" w:sz="0" w:space="0" w:color="auto"/>
        <w:right w:val="none" w:sz="0" w:space="0" w:color="auto"/>
      </w:divBdr>
    </w:div>
    <w:div w:id="1360160775">
      <w:bodyDiv w:val="1"/>
      <w:marLeft w:val="0"/>
      <w:marRight w:val="0"/>
      <w:marTop w:val="0"/>
      <w:marBottom w:val="0"/>
      <w:divBdr>
        <w:top w:val="none" w:sz="0" w:space="0" w:color="auto"/>
        <w:left w:val="none" w:sz="0" w:space="0" w:color="auto"/>
        <w:bottom w:val="none" w:sz="0" w:space="0" w:color="auto"/>
        <w:right w:val="none" w:sz="0" w:space="0" w:color="auto"/>
      </w:divBdr>
    </w:div>
    <w:div w:id="1363936957">
      <w:bodyDiv w:val="1"/>
      <w:marLeft w:val="0"/>
      <w:marRight w:val="0"/>
      <w:marTop w:val="0"/>
      <w:marBottom w:val="0"/>
      <w:divBdr>
        <w:top w:val="none" w:sz="0" w:space="0" w:color="auto"/>
        <w:left w:val="none" w:sz="0" w:space="0" w:color="auto"/>
        <w:bottom w:val="none" w:sz="0" w:space="0" w:color="auto"/>
        <w:right w:val="none" w:sz="0" w:space="0" w:color="auto"/>
      </w:divBdr>
    </w:div>
    <w:div w:id="1367413606">
      <w:bodyDiv w:val="1"/>
      <w:marLeft w:val="0"/>
      <w:marRight w:val="0"/>
      <w:marTop w:val="0"/>
      <w:marBottom w:val="0"/>
      <w:divBdr>
        <w:top w:val="none" w:sz="0" w:space="0" w:color="auto"/>
        <w:left w:val="none" w:sz="0" w:space="0" w:color="auto"/>
        <w:bottom w:val="none" w:sz="0" w:space="0" w:color="auto"/>
        <w:right w:val="none" w:sz="0" w:space="0" w:color="auto"/>
      </w:divBdr>
    </w:div>
    <w:div w:id="1371998557">
      <w:bodyDiv w:val="1"/>
      <w:marLeft w:val="0"/>
      <w:marRight w:val="0"/>
      <w:marTop w:val="0"/>
      <w:marBottom w:val="0"/>
      <w:divBdr>
        <w:top w:val="none" w:sz="0" w:space="0" w:color="auto"/>
        <w:left w:val="none" w:sz="0" w:space="0" w:color="auto"/>
        <w:bottom w:val="none" w:sz="0" w:space="0" w:color="auto"/>
        <w:right w:val="none" w:sz="0" w:space="0" w:color="auto"/>
      </w:divBdr>
    </w:div>
    <w:div w:id="1374841182">
      <w:bodyDiv w:val="1"/>
      <w:marLeft w:val="0"/>
      <w:marRight w:val="0"/>
      <w:marTop w:val="0"/>
      <w:marBottom w:val="0"/>
      <w:divBdr>
        <w:top w:val="none" w:sz="0" w:space="0" w:color="auto"/>
        <w:left w:val="none" w:sz="0" w:space="0" w:color="auto"/>
        <w:bottom w:val="none" w:sz="0" w:space="0" w:color="auto"/>
        <w:right w:val="none" w:sz="0" w:space="0" w:color="auto"/>
      </w:divBdr>
    </w:div>
    <w:div w:id="1375042732">
      <w:bodyDiv w:val="1"/>
      <w:marLeft w:val="0"/>
      <w:marRight w:val="0"/>
      <w:marTop w:val="0"/>
      <w:marBottom w:val="0"/>
      <w:divBdr>
        <w:top w:val="none" w:sz="0" w:space="0" w:color="auto"/>
        <w:left w:val="none" w:sz="0" w:space="0" w:color="auto"/>
        <w:bottom w:val="none" w:sz="0" w:space="0" w:color="auto"/>
        <w:right w:val="none" w:sz="0" w:space="0" w:color="auto"/>
      </w:divBdr>
    </w:div>
    <w:div w:id="1375806953">
      <w:bodyDiv w:val="1"/>
      <w:marLeft w:val="0"/>
      <w:marRight w:val="0"/>
      <w:marTop w:val="0"/>
      <w:marBottom w:val="0"/>
      <w:divBdr>
        <w:top w:val="none" w:sz="0" w:space="0" w:color="auto"/>
        <w:left w:val="none" w:sz="0" w:space="0" w:color="auto"/>
        <w:bottom w:val="none" w:sz="0" w:space="0" w:color="auto"/>
        <w:right w:val="none" w:sz="0" w:space="0" w:color="auto"/>
      </w:divBdr>
    </w:div>
    <w:div w:id="1379434125">
      <w:bodyDiv w:val="1"/>
      <w:marLeft w:val="0"/>
      <w:marRight w:val="0"/>
      <w:marTop w:val="0"/>
      <w:marBottom w:val="0"/>
      <w:divBdr>
        <w:top w:val="none" w:sz="0" w:space="0" w:color="auto"/>
        <w:left w:val="none" w:sz="0" w:space="0" w:color="auto"/>
        <w:bottom w:val="none" w:sz="0" w:space="0" w:color="auto"/>
        <w:right w:val="none" w:sz="0" w:space="0" w:color="auto"/>
      </w:divBdr>
    </w:div>
    <w:div w:id="1380126265">
      <w:bodyDiv w:val="1"/>
      <w:marLeft w:val="0"/>
      <w:marRight w:val="0"/>
      <w:marTop w:val="0"/>
      <w:marBottom w:val="0"/>
      <w:divBdr>
        <w:top w:val="none" w:sz="0" w:space="0" w:color="auto"/>
        <w:left w:val="none" w:sz="0" w:space="0" w:color="auto"/>
        <w:bottom w:val="none" w:sz="0" w:space="0" w:color="auto"/>
        <w:right w:val="none" w:sz="0" w:space="0" w:color="auto"/>
      </w:divBdr>
    </w:div>
    <w:div w:id="1380980718">
      <w:bodyDiv w:val="1"/>
      <w:marLeft w:val="0"/>
      <w:marRight w:val="0"/>
      <w:marTop w:val="0"/>
      <w:marBottom w:val="0"/>
      <w:divBdr>
        <w:top w:val="none" w:sz="0" w:space="0" w:color="auto"/>
        <w:left w:val="none" w:sz="0" w:space="0" w:color="auto"/>
        <w:bottom w:val="none" w:sz="0" w:space="0" w:color="auto"/>
        <w:right w:val="none" w:sz="0" w:space="0" w:color="auto"/>
      </w:divBdr>
    </w:div>
    <w:div w:id="1381172384">
      <w:bodyDiv w:val="1"/>
      <w:marLeft w:val="0"/>
      <w:marRight w:val="0"/>
      <w:marTop w:val="0"/>
      <w:marBottom w:val="0"/>
      <w:divBdr>
        <w:top w:val="none" w:sz="0" w:space="0" w:color="auto"/>
        <w:left w:val="none" w:sz="0" w:space="0" w:color="auto"/>
        <w:bottom w:val="none" w:sz="0" w:space="0" w:color="auto"/>
        <w:right w:val="none" w:sz="0" w:space="0" w:color="auto"/>
      </w:divBdr>
    </w:div>
    <w:div w:id="1398477752">
      <w:bodyDiv w:val="1"/>
      <w:marLeft w:val="0"/>
      <w:marRight w:val="0"/>
      <w:marTop w:val="0"/>
      <w:marBottom w:val="0"/>
      <w:divBdr>
        <w:top w:val="none" w:sz="0" w:space="0" w:color="auto"/>
        <w:left w:val="none" w:sz="0" w:space="0" w:color="auto"/>
        <w:bottom w:val="none" w:sz="0" w:space="0" w:color="auto"/>
        <w:right w:val="none" w:sz="0" w:space="0" w:color="auto"/>
      </w:divBdr>
    </w:div>
    <w:div w:id="1413039896">
      <w:bodyDiv w:val="1"/>
      <w:marLeft w:val="0"/>
      <w:marRight w:val="0"/>
      <w:marTop w:val="0"/>
      <w:marBottom w:val="0"/>
      <w:divBdr>
        <w:top w:val="none" w:sz="0" w:space="0" w:color="auto"/>
        <w:left w:val="none" w:sz="0" w:space="0" w:color="auto"/>
        <w:bottom w:val="none" w:sz="0" w:space="0" w:color="auto"/>
        <w:right w:val="none" w:sz="0" w:space="0" w:color="auto"/>
      </w:divBdr>
    </w:div>
    <w:div w:id="1413968217">
      <w:bodyDiv w:val="1"/>
      <w:marLeft w:val="0"/>
      <w:marRight w:val="0"/>
      <w:marTop w:val="0"/>
      <w:marBottom w:val="0"/>
      <w:divBdr>
        <w:top w:val="none" w:sz="0" w:space="0" w:color="auto"/>
        <w:left w:val="none" w:sz="0" w:space="0" w:color="auto"/>
        <w:bottom w:val="none" w:sz="0" w:space="0" w:color="auto"/>
        <w:right w:val="none" w:sz="0" w:space="0" w:color="auto"/>
      </w:divBdr>
    </w:div>
    <w:div w:id="1416516234">
      <w:bodyDiv w:val="1"/>
      <w:marLeft w:val="0"/>
      <w:marRight w:val="0"/>
      <w:marTop w:val="0"/>
      <w:marBottom w:val="0"/>
      <w:divBdr>
        <w:top w:val="none" w:sz="0" w:space="0" w:color="auto"/>
        <w:left w:val="none" w:sz="0" w:space="0" w:color="auto"/>
        <w:bottom w:val="none" w:sz="0" w:space="0" w:color="auto"/>
        <w:right w:val="none" w:sz="0" w:space="0" w:color="auto"/>
      </w:divBdr>
    </w:div>
    <w:div w:id="1417675198">
      <w:bodyDiv w:val="1"/>
      <w:marLeft w:val="0"/>
      <w:marRight w:val="0"/>
      <w:marTop w:val="0"/>
      <w:marBottom w:val="0"/>
      <w:divBdr>
        <w:top w:val="none" w:sz="0" w:space="0" w:color="auto"/>
        <w:left w:val="none" w:sz="0" w:space="0" w:color="auto"/>
        <w:bottom w:val="none" w:sz="0" w:space="0" w:color="auto"/>
        <w:right w:val="none" w:sz="0" w:space="0" w:color="auto"/>
      </w:divBdr>
    </w:div>
    <w:div w:id="1424765947">
      <w:bodyDiv w:val="1"/>
      <w:marLeft w:val="0"/>
      <w:marRight w:val="0"/>
      <w:marTop w:val="0"/>
      <w:marBottom w:val="0"/>
      <w:divBdr>
        <w:top w:val="none" w:sz="0" w:space="0" w:color="auto"/>
        <w:left w:val="none" w:sz="0" w:space="0" w:color="auto"/>
        <w:bottom w:val="none" w:sz="0" w:space="0" w:color="auto"/>
        <w:right w:val="none" w:sz="0" w:space="0" w:color="auto"/>
      </w:divBdr>
    </w:div>
    <w:div w:id="1430275578">
      <w:bodyDiv w:val="1"/>
      <w:marLeft w:val="0"/>
      <w:marRight w:val="0"/>
      <w:marTop w:val="0"/>
      <w:marBottom w:val="0"/>
      <w:divBdr>
        <w:top w:val="none" w:sz="0" w:space="0" w:color="auto"/>
        <w:left w:val="none" w:sz="0" w:space="0" w:color="auto"/>
        <w:bottom w:val="none" w:sz="0" w:space="0" w:color="auto"/>
        <w:right w:val="none" w:sz="0" w:space="0" w:color="auto"/>
      </w:divBdr>
    </w:div>
    <w:div w:id="1430351195">
      <w:bodyDiv w:val="1"/>
      <w:marLeft w:val="0"/>
      <w:marRight w:val="0"/>
      <w:marTop w:val="0"/>
      <w:marBottom w:val="0"/>
      <w:divBdr>
        <w:top w:val="none" w:sz="0" w:space="0" w:color="auto"/>
        <w:left w:val="none" w:sz="0" w:space="0" w:color="auto"/>
        <w:bottom w:val="none" w:sz="0" w:space="0" w:color="auto"/>
        <w:right w:val="none" w:sz="0" w:space="0" w:color="auto"/>
      </w:divBdr>
    </w:div>
    <w:div w:id="1443306565">
      <w:bodyDiv w:val="1"/>
      <w:marLeft w:val="0"/>
      <w:marRight w:val="0"/>
      <w:marTop w:val="0"/>
      <w:marBottom w:val="0"/>
      <w:divBdr>
        <w:top w:val="none" w:sz="0" w:space="0" w:color="auto"/>
        <w:left w:val="none" w:sz="0" w:space="0" w:color="auto"/>
        <w:bottom w:val="none" w:sz="0" w:space="0" w:color="auto"/>
        <w:right w:val="none" w:sz="0" w:space="0" w:color="auto"/>
      </w:divBdr>
    </w:div>
    <w:div w:id="1443499338">
      <w:bodyDiv w:val="1"/>
      <w:marLeft w:val="0"/>
      <w:marRight w:val="0"/>
      <w:marTop w:val="0"/>
      <w:marBottom w:val="0"/>
      <w:divBdr>
        <w:top w:val="none" w:sz="0" w:space="0" w:color="auto"/>
        <w:left w:val="none" w:sz="0" w:space="0" w:color="auto"/>
        <w:bottom w:val="none" w:sz="0" w:space="0" w:color="auto"/>
        <w:right w:val="none" w:sz="0" w:space="0" w:color="auto"/>
      </w:divBdr>
    </w:div>
    <w:div w:id="1449544206">
      <w:bodyDiv w:val="1"/>
      <w:marLeft w:val="0"/>
      <w:marRight w:val="0"/>
      <w:marTop w:val="0"/>
      <w:marBottom w:val="0"/>
      <w:divBdr>
        <w:top w:val="none" w:sz="0" w:space="0" w:color="auto"/>
        <w:left w:val="none" w:sz="0" w:space="0" w:color="auto"/>
        <w:bottom w:val="none" w:sz="0" w:space="0" w:color="auto"/>
        <w:right w:val="none" w:sz="0" w:space="0" w:color="auto"/>
      </w:divBdr>
    </w:div>
    <w:div w:id="1453788464">
      <w:bodyDiv w:val="1"/>
      <w:marLeft w:val="0"/>
      <w:marRight w:val="0"/>
      <w:marTop w:val="0"/>
      <w:marBottom w:val="0"/>
      <w:divBdr>
        <w:top w:val="none" w:sz="0" w:space="0" w:color="auto"/>
        <w:left w:val="none" w:sz="0" w:space="0" w:color="auto"/>
        <w:bottom w:val="none" w:sz="0" w:space="0" w:color="auto"/>
        <w:right w:val="none" w:sz="0" w:space="0" w:color="auto"/>
      </w:divBdr>
      <w:divsChild>
        <w:div w:id="1275551896">
          <w:marLeft w:val="360"/>
          <w:marRight w:val="0"/>
          <w:marTop w:val="200"/>
          <w:marBottom w:val="240"/>
          <w:divBdr>
            <w:top w:val="none" w:sz="0" w:space="0" w:color="auto"/>
            <w:left w:val="none" w:sz="0" w:space="0" w:color="auto"/>
            <w:bottom w:val="none" w:sz="0" w:space="0" w:color="auto"/>
            <w:right w:val="none" w:sz="0" w:space="0" w:color="auto"/>
          </w:divBdr>
        </w:div>
        <w:div w:id="1940136383">
          <w:marLeft w:val="360"/>
          <w:marRight w:val="0"/>
          <w:marTop w:val="200"/>
          <w:marBottom w:val="0"/>
          <w:divBdr>
            <w:top w:val="none" w:sz="0" w:space="0" w:color="auto"/>
            <w:left w:val="none" w:sz="0" w:space="0" w:color="auto"/>
            <w:bottom w:val="none" w:sz="0" w:space="0" w:color="auto"/>
            <w:right w:val="none" w:sz="0" w:space="0" w:color="auto"/>
          </w:divBdr>
        </w:div>
      </w:divsChild>
    </w:div>
    <w:div w:id="1459911477">
      <w:bodyDiv w:val="1"/>
      <w:marLeft w:val="0"/>
      <w:marRight w:val="0"/>
      <w:marTop w:val="0"/>
      <w:marBottom w:val="0"/>
      <w:divBdr>
        <w:top w:val="none" w:sz="0" w:space="0" w:color="auto"/>
        <w:left w:val="none" w:sz="0" w:space="0" w:color="auto"/>
        <w:bottom w:val="none" w:sz="0" w:space="0" w:color="auto"/>
        <w:right w:val="none" w:sz="0" w:space="0" w:color="auto"/>
      </w:divBdr>
    </w:div>
    <w:div w:id="1462461892">
      <w:bodyDiv w:val="1"/>
      <w:marLeft w:val="0"/>
      <w:marRight w:val="0"/>
      <w:marTop w:val="0"/>
      <w:marBottom w:val="0"/>
      <w:divBdr>
        <w:top w:val="none" w:sz="0" w:space="0" w:color="auto"/>
        <w:left w:val="none" w:sz="0" w:space="0" w:color="auto"/>
        <w:bottom w:val="none" w:sz="0" w:space="0" w:color="auto"/>
        <w:right w:val="none" w:sz="0" w:space="0" w:color="auto"/>
      </w:divBdr>
    </w:div>
    <w:div w:id="1467628009">
      <w:bodyDiv w:val="1"/>
      <w:marLeft w:val="0"/>
      <w:marRight w:val="0"/>
      <w:marTop w:val="0"/>
      <w:marBottom w:val="0"/>
      <w:divBdr>
        <w:top w:val="none" w:sz="0" w:space="0" w:color="auto"/>
        <w:left w:val="none" w:sz="0" w:space="0" w:color="auto"/>
        <w:bottom w:val="none" w:sz="0" w:space="0" w:color="auto"/>
        <w:right w:val="none" w:sz="0" w:space="0" w:color="auto"/>
      </w:divBdr>
    </w:div>
    <w:div w:id="1470173580">
      <w:bodyDiv w:val="1"/>
      <w:marLeft w:val="0"/>
      <w:marRight w:val="0"/>
      <w:marTop w:val="0"/>
      <w:marBottom w:val="0"/>
      <w:divBdr>
        <w:top w:val="none" w:sz="0" w:space="0" w:color="auto"/>
        <w:left w:val="none" w:sz="0" w:space="0" w:color="auto"/>
        <w:bottom w:val="none" w:sz="0" w:space="0" w:color="auto"/>
        <w:right w:val="none" w:sz="0" w:space="0" w:color="auto"/>
      </w:divBdr>
    </w:div>
    <w:div w:id="1471636107">
      <w:bodyDiv w:val="1"/>
      <w:marLeft w:val="0"/>
      <w:marRight w:val="0"/>
      <w:marTop w:val="0"/>
      <w:marBottom w:val="0"/>
      <w:divBdr>
        <w:top w:val="none" w:sz="0" w:space="0" w:color="auto"/>
        <w:left w:val="none" w:sz="0" w:space="0" w:color="auto"/>
        <w:bottom w:val="none" w:sz="0" w:space="0" w:color="auto"/>
        <w:right w:val="none" w:sz="0" w:space="0" w:color="auto"/>
      </w:divBdr>
    </w:div>
    <w:div w:id="1475559103">
      <w:bodyDiv w:val="1"/>
      <w:marLeft w:val="0"/>
      <w:marRight w:val="0"/>
      <w:marTop w:val="0"/>
      <w:marBottom w:val="0"/>
      <w:divBdr>
        <w:top w:val="none" w:sz="0" w:space="0" w:color="auto"/>
        <w:left w:val="none" w:sz="0" w:space="0" w:color="auto"/>
        <w:bottom w:val="none" w:sz="0" w:space="0" w:color="auto"/>
        <w:right w:val="none" w:sz="0" w:space="0" w:color="auto"/>
      </w:divBdr>
    </w:div>
    <w:div w:id="1475682933">
      <w:bodyDiv w:val="1"/>
      <w:marLeft w:val="0"/>
      <w:marRight w:val="0"/>
      <w:marTop w:val="0"/>
      <w:marBottom w:val="0"/>
      <w:divBdr>
        <w:top w:val="none" w:sz="0" w:space="0" w:color="auto"/>
        <w:left w:val="none" w:sz="0" w:space="0" w:color="auto"/>
        <w:bottom w:val="none" w:sz="0" w:space="0" w:color="auto"/>
        <w:right w:val="none" w:sz="0" w:space="0" w:color="auto"/>
      </w:divBdr>
    </w:div>
    <w:div w:id="1485732620">
      <w:bodyDiv w:val="1"/>
      <w:marLeft w:val="0"/>
      <w:marRight w:val="0"/>
      <w:marTop w:val="0"/>
      <w:marBottom w:val="0"/>
      <w:divBdr>
        <w:top w:val="none" w:sz="0" w:space="0" w:color="auto"/>
        <w:left w:val="none" w:sz="0" w:space="0" w:color="auto"/>
        <w:bottom w:val="none" w:sz="0" w:space="0" w:color="auto"/>
        <w:right w:val="none" w:sz="0" w:space="0" w:color="auto"/>
      </w:divBdr>
    </w:div>
    <w:div w:id="1497333231">
      <w:bodyDiv w:val="1"/>
      <w:marLeft w:val="0"/>
      <w:marRight w:val="0"/>
      <w:marTop w:val="0"/>
      <w:marBottom w:val="0"/>
      <w:divBdr>
        <w:top w:val="none" w:sz="0" w:space="0" w:color="auto"/>
        <w:left w:val="none" w:sz="0" w:space="0" w:color="auto"/>
        <w:bottom w:val="none" w:sz="0" w:space="0" w:color="auto"/>
        <w:right w:val="none" w:sz="0" w:space="0" w:color="auto"/>
      </w:divBdr>
    </w:div>
    <w:div w:id="1503661107">
      <w:bodyDiv w:val="1"/>
      <w:marLeft w:val="0"/>
      <w:marRight w:val="0"/>
      <w:marTop w:val="0"/>
      <w:marBottom w:val="0"/>
      <w:divBdr>
        <w:top w:val="none" w:sz="0" w:space="0" w:color="auto"/>
        <w:left w:val="none" w:sz="0" w:space="0" w:color="auto"/>
        <w:bottom w:val="none" w:sz="0" w:space="0" w:color="auto"/>
        <w:right w:val="none" w:sz="0" w:space="0" w:color="auto"/>
      </w:divBdr>
    </w:div>
    <w:div w:id="1513257540">
      <w:bodyDiv w:val="1"/>
      <w:marLeft w:val="0"/>
      <w:marRight w:val="0"/>
      <w:marTop w:val="0"/>
      <w:marBottom w:val="0"/>
      <w:divBdr>
        <w:top w:val="none" w:sz="0" w:space="0" w:color="auto"/>
        <w:left w:val="none" w:sz="0" w:space="0" w:color="auto"/>
        <w:bottom w:val="none" w:sz="0" w:space="0" w:color="auto"/>
        <w:right w:val="none" w:sz="0" w:space="0" w:color="auto"/>
      </w:divBdr>
    </w:div>
    <w:div w:id="1517890488">
      <w:bodyDiv w:val="1"/>
      <w:marLeft w:val="0"/>
      <w:marRight w:val="0"/>
      <w:marTop w:val="0"/>
      <w:marBottom w:val="0"/>
      <w:divBdr>
        <w:top w:val="none" w:sz="0" w:space="0" w:color="auto"/>
        <w:left w:val="none" w:sz="0" w:space="0" w:color="auto"/>
        <w:bottom w:val="none" w:sz="0" w:space="0" w:color="auto"/>
        <w:right w:val="none" w:sz="0" w:space="0" w:color="auto"/>
      </w:divBdr>
    </w:div>
    <w:div w:id="1520240725">
      <w:bodyDiv w:val="1"/>
      <w:marLeft w:val="0"/>
      <w:marRight w:val="0"/>
      <w:marTop w:val="0"/>
      <w:marBottom w:val="0"/>
      <w:divBdr>
        <w:top w:val="none" w:sz="0" w:space="0" w:color="auto"/>
        <w:left w:val="none" w:sz="0" w:space="0" w:color="auto"/>
        <w:bottom w:val="none" w:sz="0" w:space="0" w:color="auto"/>
        <w:right w:val="none" w:sz="0" w:space="0" w:color="auto"/>
      </w:divBdr>
    </w:div>
    <w:div w:id="1525748779">
      <w:bodyDiv w:val="1"/>
      <w:marLeft w:val="0"/>
      <w:marRight w:val="0"/>
      <w:marTop w:val="0"/>
      <w:marBottom w:val="0"/>
      <w:divBdr>
        <w:top w:val="none" w:sz="0" w:space="0" w:color="auto"/>
        <w:left w:val="none" w:sz="0" w:space="0" w:color="auto"/>
        <w:bottom w:val="none" w:sz="0" w:space="0" w:color="auto"/>
        <w:right w:val="none" w:sz="0" w:space="0" w:color="auto"/>
      </w:divBdr>
    </w:div>
    <w:div w:id="1536580933">
      <w:bodyDiv w:val="1"/>
      <w:marLeft w:val="0"/>
      <w:marRight w:val="0"/>
      <w:marTop w:val="0"/>
      <w:marBottom w:val="0"/>
      <w:divBdr>
        <w:top w:val="none" w:sz="0" w:space="0" w:color="auto"/>
        <w:left w:val="none" w:sz="0" w:space="0" w:color="auto"/>
        <w:bottom w:val="none" w:sz="0" w:space="0" w:color="auto"/>
        <w:right w:val="none" w:sz="0" w:space="0" w:color="auto"/>
      </w:divBdr>
    </w:div>
    <w:div w:id="1543594547">
      <w:bodyDiv w:val="1"/>
      <w:marLeft w:val="0"/>
      <w:marRight w:val="0"/>
      <w:marTop w:val="0"/>
      <w:marBottom w:val="0"/>
      <w:divBdr>
        <w:top w:val="none" w:sz="0" w:space="0" w:color="auto"/>
        <w:left w:val="none" w:sz="0" w:space="0" w:color="auto"/>
        <w:bottom w:val="none" w:sz="0" w:space="0" w:color="auto"/>
        <w:right w:val="none" w:sz="0" w:space="0" w:color="auto"/>
      </w:divBdr>
    </w:div>
    <w:div w:id="1550605076">
      <w:bodyDiv w:val="1"/>
      <w:marLeft w:val="0"/>
      <w:marRight w:val="0"/>
      <w:marTop w:val="0"/>
      <w:marBottom w:val="0"/>
      <w:divBdr>
        <w:top w:val="none" w:sz="0" w:space="0" w:color="auto"/>
        <w:left w:val="none" w:sz="0" w:space="0" w:color="auto"/>
        <w:bottom w:val="none" w:sz="0" w:space="0" w:color="auto"/>
        <w:right w:val="none" w:sz="0" w:space="0" w:color="auto"/>
      </w:divBdr>
    </w:div>
    <w:div w:id="1552228356">
      <w:bodyDiv w:val="1"/>
      <w:marLeft w:val="0"/>
      <w:marRight w:val="0"/>
      <w:marTop w:val="0"/>
      <w:marBottom w:val="0"/>
      <w:divBdr>
        <w:top w:val="none" w:sz="0" w:space="0" w:color="auto"/>
        <w:left w:val="none" w:sz="0" w:space="0" w:color="auto"/>
        <w:bottom w:val="none" w:sz="0" w:space="0" w:color="auto"/>
        <w:right w:val="none" w:sz="0" w:space="0" w:color="auto"/>
      </w:divBdr>
    </w:div>
    <w:div w:id="1556700486">
      <w:bodyDiv w:val="1"/>
      <w:marLeft w:val="0"/>
      <w:marRight w:val="0"/>
      <w:marTop w:val="0"/>
      <w:marBottom w:val="0"/>
      <w:divBdr>
        <w:top w:val="none" w:sz="0" w:space="0" w:color="auto"/>
        <w:left w:val="none" w:sz="0" w:space="0" w:color="auto"/>
        <w:bottom w:val="none" w:sz="0" w:space="0" w:color="auto"/>
        <w:right w:val="none" w:sz="0" w:space="0" w:color="auto"/>
      </w:divBdr>
    </w:div>
    <w:div w:id="1557080215">
      <w:bodyDiv w:val="1"/>
      <w:marLeft w:val="0"/>
      <w:marRight w:val="0"/>
      <w:marTop w:val="0"/>
      <w:marBottom w:val="0"/>
      <w:divBdr>
        <w:top w:val="none" w:sz="0" w:space="0" w:color="auto"/>
        <w:left w:val="none" w:sz="0" w:space="0" w:color="auto"/>
        <w:bottom w:val="none" w:sz="0" w:space="0" w:color="auto"/>
        <w:right w:val="none" w:sz="0" w:space="0" w:color="auto"/>
      </w:divBdr>
    </w:div>
    <w:div w:id="1567448609">
      <w:bodyDiv w:val="1"/>
      <w:marLeft w:val="0"/>
      <w:marRight w:val="0"/>
      <w:marTop w:val="0"/>
      <w:marBottom w:val="0"/>
      <w:divBdr>
        <w:top w:val="none" w:sz="0" w:space="0" w:color="auto"/>
        <w:left w:val="none" w:sz="0" w:space="0" w:color="auto"/>
        <w:bottom w:val="none" w:sz="0" w:space="0" w:color="auto"/>
        <w:right w:val="none" w:sz="0" w:space="0" w:color="auto"/>
      </w:divBdr>
    </w:div>
    <w:div w:id="1570770354">
      <w:bodyDiv w:val="1"/>
      <w:marLeft w:val="0"/>
      <w:marRight w:val="0"/>
      <w:marTop w:val="0"/>
      <w:marBottom w:val="0"/>
      <w:divBdr>
        <w:top w:val="none" w:sz="0" w:space="0" w:color="auto"/>
        <w:left w:val="none" w:sz="0" w:space="0" w:color="auto"/>
        <w:bottom w:val="none" w:sz="0" w:space="0" w:color="auto"/>
        <w:right w:val="none" w:sz="0" w:space="0" w:color="auto"/>
      </w:divBdr>
    </w:div>
    <w:div w:id="1575512142">
      <w:bodyDiv w:val="1"/>
      <w:marLeft w:val="0"/>
      <w:marRight w:val="0"/>
      <w:marTop w:val="0"/>
      <w:marBottom w:val="0"/>
      <w:divBdr>
        <w:top w:val="none" w:sz="0" w:space="0" w:color="auto"/>
        <w:left w:val="none" w:sz="0" w:space="0" w:color="auto"/>
        <w:bottom w:val="none" w:sz="0" w:space="0" w:color="auto"/>
        <w:right w:val="none" w:sz="0" w:space="0" w:color="auto"/>
      </w:divBdr>
    </w:div>
    <w:div w:id="1592547888">
      <w:bodyDiv w:val="1"/>
      <w:marLeft w:val="0"/>
      <w:marRight w:val="0"/>
      <w:marTop w:val="0"/>
      <w:marBottom w:val="0"/>
      <w:divBdr>
        <w:top w:val="none" w:sz="0" w:space="0" w:color="auto"/>
        <w:left w:val="none" w:sz="0" w:space="0" w:color="auto"/>
        <w:bottom w:val="none" w:sz="0" w:space="0" w:color="auto"/>
        <w:right w:val="none" w:sz="0" w:space="0" w:color="auto"/>
      </w:divBdr>
    </w:div>
    <w:div w:id="1593778996">
      <w:bodyDiv w:val="1"/>
      <w:marLeft w:val="0"/>
      <w:marRight w:val="0"/>
      <w:marTop w:val="0"/>
      <w:marBottom w:val="0"/>
      <w:divBdr>
        <w:top w:val="none" w:sz="0" w:space="0" w:color="auto"/>
        <w:left w:val="none" w:sz="0" w:space="0" w:color="auto"/>
        <w:bottom w:val="none" w:sz="0" w:space="0" w:color="auto"/>
        <w:right w:val="none" w:sz="0" w:space="0" w:color="auto"/>
      </w:divBdr>
    </w:div>
    <w:div w:id="1600140153">
      <w:bodyDiv w:val="1"/>
      <w:marLeft w:val="0"/>
      <w:marRight w:val="0"/>
      <w:marTop w:val="0"/>
      <w:marBottom w:val="0"/>
      <w:divBdr>
        <w:top w:val="none" w:sz="0" w:space="0" w:color="auto"/>
        <w:left w:val="none" w:sz="0" w:space="0" w:color="auto"/>
        <w:bottom w:val="none" w:sz="0" w:space="0" w:color="auto"/>
        <w:right w:val="none" w:sz="0" w:space="0" w:color="auto"/>
      </w:divBdr>
    </w:div>
    <w:div w:id="1601723270">
      <w:bodyDiv w:val="1"/>
      <w:marLeft w:val="0"/>
      <w:marRight w:val="0"/>
      <w:marTop w:val="0"/>
      <w:marBottom w:val="0"/>
      <w:divBdr>
        <w:top w:val="none" w:sz="0" w:space="0" w:color="auto"/>
        <w:left w:val="none" w:sz="0" w:space="0" w:color="auto"/>
        <w:bottom w:val="none" w:sz="0" w:space="0" w:color="auto"/>
        <w:right w:val="none" w:sz="0" w:space="0" w:color="auto"/>
      </w:divBdr>
    </w:div>
    <w:div w:id="1603491017">
      <w:bodyDiv w:val="1"/>
      <w:marLeft w:val="0"/>
      <w:marRight w:val="0"/>
      <w:marTop w:val="0"/>
      <w:marBottom w:val="0"/>
      <w:divBdr>
        <w:top w:val="none" w:sz="0" w:space="0" w:color="auto"/>
        <w:left w:val="none" w:sz="0" w:space="0" w:color="auto"/>
        <w:bottom w:val="none" w:sz="0" w:space="0" w:color="auto"/>
        <w:right w:val="none" w:sz="0" w:space="0" w:color="auto"/>
      </w:divBdr>
    </w:div>
    <w:div w:id="1604848126">
      <w:bodyDiv w:val="1"/>
      <w:marLeft w:val="0"/>
      <w:marRight w:val="0"/>
      <w:marTop w:val="0"/>
      <w:marBottom w:val="0"/>
      <w:divBdr>
        <w:top w:val="none" w:sz="0" w:space="0" w:color="auto"/>
        <w:left w:val="none" w:sz="0" w:space="0" w:color="auto"/>
        <w:bottom w:val="none" w:sz="0" w:space="0" w:color="auto"/>
        <w:right w:val="none" w:sz="0" w:space="0" w:color="auto"/>
      </w:divBdr>
    </w:div>
    <w:div w:id="1605648421">
      <w:bodyDiv w:val="1"/>
      <w:marLeft w:val="0"/>
      <w:marRight w:val="0"/>
      <w:marTop w:val="0"/>
      <w:marBottom w:val="0"/>
      <w:divBdr>
        <w:top w:val="none" w:sz="0" w:space="0" w:color="auto"/>
        <w:left w:val="none" w:sz="0" w:space="0" w:color="auto"/>
        <w:bottom w:val="none" w:sz="0" w:space="0" w:color="auto"/>
        <w:right w:val="none" w:sz="0" w:space="0" w:color="auto"/>
      </w:divBdr>
    </w:div>
    <w:div w:id="1606885262">
      <w:bodyDiv w:val="1"/>
      <w:marLeft w:val="0"/>
      <w:marRight w:val="0"/>
      <w:marTop w:val="0"/>
      <w:marBottom w:val="0"/>
      <w:divBdr>
        <w:top w:val="none" w:sz="0" w:space="0" w:color="auto"/>
        <w:left w:val="none" w:sz="0" w:space="0" w:color="auto"/>
        <w:bottom w:val="none" w:sz="0" w:space="0" w:color="auto"/>
        <w:right w:val="none" w:sz="0" w:space="0" w:color="auto"/>
      </w:divBdr>
    </w:div>
    <w:div w:id="1606885471">
      <w:bodyDiv w:val="1"/>
      <w:marLeft w:val="0"/>
      <w:marRight w:val="0"/>
      <w:marTop w:val="0"/>
      <w:marBottom w:val="0"/>
      <w:divBdr>
        <w:top w:val="none" w:sz="0" w:space="0" w:color="auto"/>
        <w:left w:val="none" w:sz="0" w:space="0" w:color="auto"/>
        <w:bottom w:val="none" w:sz="0" w:space="0" w:color="auto"/>
        <w:right w:val="none" w:sz="0" w:space="0" w:color="auto"/>
      </w:divBdr>
    </w:div>
    <w:div w:id="1612126879">
      <w:bodyDiv w:val="1"/>
      <w:marLeft w:val="0"/>
      <w:marRight w:val="0"/>
      <w:marTop w:val="0"/>
      <w:marBottom w:val="0"/>
      <w:divBdr>
        <w:top w:val="none" w:sz="0" w:space="0" w:color="auto"/>
        <w:left w:val="none" w:sz="0" w:space="0" w:color="auto"/>
        <w:bottom w:val="none" w:sz="0" w:space="0" w:color="auto"/>
        <w:right w:val="none" w:sz="0" w:space="0" w:color="auto"/>
      </w:divBdr>
    </w:div>
    <w:div w:id="1614903278">
      <w:bodyDiv w:val="1"/>
      <w:marLeft w:val="0"/>
      <w:marRight w:val="0"/>
      <w:marTop w:val="0"/>
      <w:marBottom w:val="0"/>
      <w:divBdr>
        <w:top w:val="none" w:sz="0" w:space="0" w:color="auto"/>
        <w:left w:val="none" w:sz="0" w:space="0" w:color="auto"/>
        <w:bottom w:val="none" w:sz="0" w:space="0" w:color="auto"/>
        <w:right w:val="none" w:sz="0" w:space="0" w:color="auto"/>
      </w:divBdr>
    </w:div>
    <w:div w:id="1618027235">
      <w:bodyDiv w:val="1"/>
      <w:marLeft w:val="0"/>
      <w:marRight w:val="0"/>
      <w:marTop w:val="0"/>
      <w:marBottom w:val="0"/>
      <w:divBdr>
        <w:top w:val="none" w:sz="0" w:space="0" w:color="auto"/>
        <w:left w:val="none" w:sz="0" w:space="0" w:color="auto"/>
        <w:bottom w:val="none" w:sz="0" w:space="0" w:color="auto"/>
        <w:right w:val="none" w:sz="0" w:space="0" w:color="auto"/>
      </w:divBdr>
    </w:div>
    <w:div w:id="1620841864">
      <w:bodyDiv w:val="1"/>
      <w:marLeft w:val="0"/>
      <w:marRight w:val="0"/>
      <w:marTop w:val="0"/>
      <w:marBottom w:val="0"/>
      <w:divBdr>
        <w:top w:val="none" w:sz="0" w:space="0" w:color="auto"/>
        <w:left w:val="none" w:sz="0" w:space="0" w:color="auto"/>
        <w:bottom w:val="none" w:sz="0" w:space="0" w:color="auto"/>
        <w:right w:val="none" w:sz="0" w:space="0" w:color="auto"/>
      </w:divBdr>
    </w:div>
    <w:div w:id="1633751823">
      <w:bodyDiv w:val="1"/>
      <w:marLeft w:val="0"/>
      <w:marRight w:val="0"/>
      <w:marTop w:val="0"/>
      <w:marBottom w:val="0"/>
      <w:divBdr>
        <w:top w:val="none" w:sz="0" w:space="0" w:color="auto"/>
        <w:left w:val="none" w:sz="0" w:space="0" w:color="auto"/>
        <w:bottom w:val="none" w:sz="0" w:space="0" w:color="auto"/>
        <w:right w:val="none" w:sz="0" w:space="0" w:color="auto"/>
      </w:divBdr>
    </w:div>
    <w:div w:id="1635015756">
      <w:bodyDiv w:val="1"/>
      <w:marLeft w:val="0"/>
      <w:marRight w:val="0"/>
      <w:marTop w:val="0"/>
      <w:marBottom w:val="0"/>
      <w:divBdr>
        <w:top w:val="none" w:sz="0" w:space="0" w:color="auto"/>
        <w:left w:val="none" w:sz="0" w:space="0" w:color="auto"/>
        <w:bottom w:val="none" w:sz="0" w:space="0" w:color="auto"/>
        <w:right w:val="none" w:sz="0" w:space="0" w:color="auto"/>
      </w:divBdr>
    </w:div>
    <w:div w:id="1638878377">
      <w:bodyDiv w:val="1"/>
      <w:marLeft w:val="0"/>
      <w:marRight w:val="0"/>
      <w:marTop w:val="0"/>
      <w:marBottom w:val="0"/>
      <w:divBdr>
        <w:top w:val="none" w:sz="0" w:space="0" w:color="auto"/>
        <w:left w:val="none" w:sz="0" w:space="0" w:color="auto"/>
        <w:bottom w:val="none" w:sz="0" w:space="0" w:color="auto"/>
        <w:right w:val="none" w:sz="0" w:space="0" w:color="auto"/>
      </w:divBdr>
    </w:div>
    <w:div w:id="1649286334">
      <w:bodyDiv w:val="1"/>
      <w:marLeft w:val="0"/>
      <w:marRight w:val="0"/>
      <w:marTop w:val="0"/>
      <w:marBottom w:val="0"/>
      <w:divBdr>
        <w:top w:val="none" w:sz="0" w:space="0" w:color="auto"/>
        <w:left w:val="none" w:sz="0" w:space="0" w:color="auto"/>
        <w:bottom w:val="none" w:sz="0" w:space="0" w:color="auto"/>
        <w:right w:val="none" w:sz="0" w:space="0" w:color="auto"/>
      </w:divBdr>
    </w:div>
    <w:div w:id="1651592072">
      <w:bodyDiv w:val="1"/>
      <w:marLeft w:val="0"/>
      <w:marRight w:val="0"/>
      <w:marTop w:val="0"/>
      <w:marBottom w:val="0"/>
      <w:divBdr>
        <w:top w:val="none" w:sz="0" w:space="0" w:color="auto"/>
        <w:left w:val="none" w:sz="0" w:space="0" w:color="auto"/>
        <w:bottom w:val="none" w:sz="0" w:space="0" w:color="auto"/>
        <w:right w:val="none" w:sz="0" w:space="0" w:color="auto"/>
      </w:divBdr>
    </w:div>
    <w:div w:id="1654094329">
      <w:bodyDiv w:val="1"/>
      <w:marLeft w:val="0"/>
      <w:marRight w:val="0"/>
      <w:marTop w:val="0"/>
      <w:marBottom w:val="0"/>
      <w:divBdr>
        <w:top w:val="none" w:sz="0" w:space="0" w:color="auto"/>
        <w:left w:val="none" w:sz="0" w:space="0" w:color="auto"/>
        <w:bottom w:val="none" w:sz="0" w:space="0" w:color="auto"/>
        <w:right w:val="none" w:sz="0" w:space="0" w:color="auto"/>
      </w:divBdr>
    </w:div>
    <w:div w:id="1659261827">
      <w:bodyDiv w:val="1"/>
      <w:marLeft w:val="0"/>
      <w:marRight w:val="0"/>
      <w:marTop w:val="0"/>
      <w:marBottom w:val="0"/>
      <w:divBdr>
        <w:top w:val="none" w:sz="0" w:space="0" w:color="auto"/>
        <w:left w:val="none" w:sz="0" w:space="0" w:color="auto"/>
        <w:bottom w:val="none" w:sz="0" w:space="0" w:color="auto"/>
        <w:right w:val="none" w:sz="0" w:space="0" w:color="auto"/>
      </w:divBdr>
    </w:div>
    <w:div w:id="1660109010">
      <w:bodyDiv w:val="1"/>
      <w:marLeft w:val="0"/>
      <w:marRight w:val="0"/>
      <w:marTop w:val="0"/>
      <w:marBottom w:val="0"/>
      <w:divBdr>
        <w:top w:val="none" w:sz="0" w:space="0" w:color="auto"/>
        <w:left w:val="none" w:sz="0" w:space="0" w:color="auto"/>
        <w:bottom w:val="none" w:sz="0" w:space="0" w:color="auto"/>
        <w:right w:val="none" w:sz="0" w:space="0" w:color="auto"/>
      </w:divBdr>
    </w:div>
    <w:div w:id="1664309116">
      <w:bodyDiv w:val="1"/>
      <w:marLeft w:val="0"/>
      <w:marRight w:val="0"/>
      <w:marTop w:val="0"/>
      <w:marBottom w:val="0"/>
      <w:divBdr>
        <w:top w:val="none" w:sz="0" w:space="0" w:color="auto"/>
        <w:left w:val="none" w:sz="0" w:space="0" w:color="auto"/>
        <w:bottom w:val="none" w:sz="0" w:space="0" w:color="auto"/>
        <w:right w:val="none" w:sz="0" w:space="0" w:color="auto"/>
      </w:divBdr>
    </w:div>
    <w:div w:id="1664625893">
      <w:bodyDiv w:val="1"/>
      <w:marLeft w:val="0"/>
      <w:marRight w:val="0"/>
      <w:marTop w:val="0"/>
      <w:marBottom w:val="0"/>
      <w:divBdr>
        <w:top w:val="none" w:sz="0" w:space="0" w:color="auto"/>
        <w:left w:val="none" w:sz="0" w:space="0" w:color="auto"/>
        <w:bottom w:val="none" w:sz="0" w:space="0" w:color="auto"/>
        <w:right w:val="none" w:sz="0" w:space="0" w:color="auto"/>
      </w:divBdr>
    </w:div>
    <w:div w:id="1679428448">
      <w:bodyDiv w:val="1"/>
      <w:marLeft w:val="0"/>
      <w:marRight w:val="0"/>
      <w:marTop w:val="0"/>
      <w:marBottom w:val="0"/>
      <w:divBdr>
        <w:top w:val="none" w:sz="0" w:space="0" w:color="auto"/>
        <w:left w:val="none" w:sz="0" w:space="0" w:color="auto"/>
        <w:bottom w:val="none" w:sz="0" w:space="0" w:color="auto"/>
        <w:right w:val="none" w:sz="0" w:space="0" w:color="auto"/>
      </w:divBdr>
    </w:div>
    <w:div w:id="1681082911">
      <w:bodyDiv w:val="1"/>
      <w:marLeft w:val="0"/>
      <w:marRight w:val="0"/>
      <w:marTop w:val="0"/>
      <w:marBottom w:val="0"/>
      <w:divBdr>
        <w:top w:val="none" w:sz="0" w:space="0" w:color="auto"/>
        <w:left w:val="none" w:sz="0" w:space="0" w:color="auto"/>
        <w:bottom w:val="none" w:sz="0" w:space="0" w:color="auto"/>
        <w:right w:val="none" w:sz="0" w:space="0" w:color="auto"/>
      </w:divBdr>
    </w:div>
    <w:div w:id="1683505376">
      <w:bodyDiv w:val="1"/>
      <w:marLeft w:val="0"/>
      <w:marRight w:val="0"/>
      <w:marTop w:val="0"/>
      <w:marBottom w:val="0"/>
      <w:divBdr>
        <w:top w:val="none" w:sz="0" w:space="0" w:color="auto"/>
        <w:left w:val="none" w:sz="0" w:space="0" w:color="auto"/>
        <w:bottom w:val="none" w:sz="0" w:space="0" w:color="auto"/>
        <w:right w:val="none" w:sz="0" w:space="0" w:color="auto"/>
      </w:divBdr>
    </w:div>
    <w:div w:id="1685088825">
      <w:bodyDiv w:val="1"/>
      <w:marLeft w:val="0"/>
      <w:marRight w:val="0"/>
      <w:marTop w:val="0"/>
      <w:marBottom w:val="0"/>
      <w:divBdr>
        <w:top w:val="none" w:sz="0" w:space="0" w:color="auto"/>
        <w:left w:val="none" w:sz="0" w:space="0" w:color="auto"/>
        <w:bottom w:val="none" w:sz="0" w:space="0" w:color="auto"/>
        <w:right w:val="none" w:sz="0" w:space="0" w:color="auto"/>
      </w:divBdr>
    </w:div>
    <w:div w:id="1693333781">
      <w:bodyDiv w:val="1"/>
      <w:marLeft w:val="0"/>
      <w:marRight w:val="0"/>
      <w:marTop w:val="0"/>
      <w:marBottom w:val="0"/>
      <w:divBdr>
        <w:top w:val="none" w:sz="0" w:space="0" w:color="auto"/>
        <w:left w:val="none" w:sz="0" w:space="0" w:color="auto"/>
        <w:bottom w:val="none" w:sz="0" w:space="0" w:color="auto"/>
        <w:right w:val="none" w:sz="0" w:space="0" w:color="auto"/>
      </w:divBdr>
    </w:div>
    <w:div w:id="1698966179">
      <w:bodyDiv w:val="1"/>
      <w:marLeft w:val="0"/>
      <w:marRight w:val="0"/>
      <w:marTop w:val="0"/>
      <w:marBottom w:val="0"/>
      <w:divBdr>
        <w:top w:val="none" w:sz="0" w:space="0" w:color="auto"/>
        <w:left w:val="none" w:sz="0" w:space="0" w:color="auto"/>
        <w:bottom w:val="none" w:sz="0" w:space="0" w:color="auto"/>
        <w:right w:val="none" w:sz="0" w:space="0" w:color="auto"/>
      </w:divBdr>
    </w:div>
    <w:div w:id="1705667441">
      <w:bodyDiv w:val="1"/>
      <w:marLeft w:val="0"/>
      <w:marRight w:val="0"/>
      <w:marTop w:val="0"/>
      <w:marBottom w:val="0"/>
      <w:divBdr>
        <w:top w:val="none" w:sz="0" w:space="0" w:color="auto"/>
        <w:left w:val="none" w:sz="0" w:space="0" w:color="auto"/>
        <w:bottom w:val="none" w:sz="0" w:space="0" w:color="auto"/>
        <w:right w:val="none" w:sz="0" w:space="0" w:color="auto"/>
      </w:divBdr>
    </w:div>
    <w:div w:id="1708603273">
      <w:bodyDiv w:val="1"/>
      <w:marLeft w:val="0"/>
      <w:marRight w:val="0"/>
      <w:marTop w:val="0"/>
      <w:marBottom w:val="0"/>
      <w:divBdr>
        <w:top w:val="none" w:sz="0" w:space="0" w:color="auto"/>
        <w:left w:val="none" w:sz="0" w:space="0" w:color="auto"/>
        <w:bottom w:val="none" w:sz="0" w:space="0" w:color="auto"/>
        <w:right w:val="none" w:sz="0" w:space="0" w:color="auto"/>
      </w:divBdr>
    </w:div>
    <w:div w:id="1714579208">
      <w:bodyDiv w:val="1"/>
      <w:marLeft w:val="0"/>
      <w:marRight w:val="0"/>
      <w:marTop w:val="0"/>
      <w:marBottom w:val="0"/>
      <w:divBdr>
        <w:top w:val="none" w:sz="0" w:space="0" w:color="auto"/>
        <w:left w:val="none" w:sz="0" w:space="0" w:color="auto"/>
        <w:bottom w:val="none" w:sz="0" w:space="0" w:color="auto"/>
        <w:right w:val="none" w:sz="0" w:space="0" w:color="auto"/>
      </w:divBdr>
    </w:div>
    <w:div w:id="1715429087">
      <w:bodyDiv w:val="1"/>
      <w:marLeft w:val="0"/>
      <w:marRight w:val="0"/>
      <w:marTop w:val="0"/>
      <w:marBottom w:val="0"/>
      <w:divBdr>
        <w:top w:val="none" w:sz="0" w:space="0" w:color="auto"/>
        <w:left w:val="none" w:sz="0" w:space="0" w:color="auto"/>
        <w:bottom w:val="none" w:sz="0" w:space="0" w:color="auto"/>
        <w:right w:val="none" w:sz="0" w:space="0" w:color="auto"/>
      </w:divBdr>
    </w:div>
    <w:div w:id="1716007916">
      <w:bodyDiv w:val="1"/>
      <w:marLeft w:val="0"/>
      <w:marRight w:val="0"/>
      <w:marTop w:val="0"/>
      <w:marBottom w:val="0"/>
      <w:divBdr>
        <w:top w:val="none" w:sz="0" w:space="0" w:color="auto"/>
        <w:left w:val="none" w:sz="0" w:space="0" w:color="auto"/>
        <w:bottom w:val="none" w:sz="0" w:space="0" w:color="auto"/>
        <w:right w:val="none" w:sz="0" w:space="0" w:color="auto"/>
      </w:divBdr>
    </w:div>
    <w:div w:id="1722708178">
      <w:bodyDiv w:val="1"/>
      <w:marLeft w:val="0"/>
      <w:marRight w:val="0"/>
      <w:marTop w:val="0"/>
      <w:marBottom w:val="0"/>
      <w:divBdr>
        <w:top w:val="none" w:sz="0" w:space="0" w:color="auto"/>
        <w:left w:val="none" w:sz="0" w:space="0" w:color="auto"/>
        <w:bottom w:val="none" w:sz="0" w:space="0" w:color="auto"/>
        <w:right w:val="none" w:sz="0" w:space="0" w:color="auto"/>
      </w:divBdr>
    </w:div>
    <w:div w:id="1725836450">
      <w:bodyDiv w:val="1"/>
      <w:marLeft w:val="0"/>
      <w:marRight w:val="0"/>
      <w:marTop w:val="0"/>
      <w:marBottom w:val="0"/>
      <w:divBdr>
        <w:top w:val="none" w:sz="0" w:space="0" w:color="auto"/>
        <w:left w:val="none" w:sz="0" w:space="0" w:color="auto"/>
        <w:bottom w:val="none" w:sz="0" w:space="0" w:color="auto"/>
        <w:right w:val="none" w:sz="0" w:space="0" w:color="auto"/>
      </w:divBdr>
    </w:div>
    <w:div w:id="1726638481">
      <w:bodyDiv w:val="1"/>
      <w:marLeft w:val="0"/>
      <w:marRight w:val="0"/>
      <w:marTop w:val="0"/>
      <w:marBottom w:val="0"/>
      <w:divBdr>
        <w:top w:val="none" w:sz="0" w:space="0" w:color="auto"/>
        <w:left w:val="none" w:sz="0" w:space="0" w:color="auto"/>
        <w:bottom w:val="none" w:sz="0" w:space="0" w:color="auto"/>
        <w:right w:val="none" w:sz="0" w:space="0" w:color="auto"/>
      </w:divBdr>
    </w:div>
    <w:div w:id="1730037190">
      <w:bodyDiv w:val="1"/>
      <w:marLeft w:val="0"/>
      <w:marRight w:val="0"/>
      <w:marTop w:val="0"/>
      <w:marBottom w:val="0"/>
      <w:divBdr>
        <w:top w:val="none" w:sz="0" w:space="0" w:color="auto"/>
        <w:left w:val="none" w:sz="0" w:space="0" w:color="auto"/>
        <w:bottom w:val="none" w:sz="0" w:space="0" w:color="auto"/>
        <w:right w:val="none" w:sz="0" w:space="0" w:color="auto"/>
      </w:divBdr>
    </w:div>
    <w:div w:id="1731153919">
      <w:bodyDiv w:val="1"/>
      <w:marLeft w:val="0"/>
      <w:marRight w:val="0"/>
      <w:marTop w:val="0"/>
      <w:marBottom w:val="0"/>
      <w:divBdr>
        <w:top w:val="none" w:sz="0" w:space="0" w:color="auto"/>
        <w:left w:val="none" w:sz="0" w:space="0" w:color="auto"/>
        <w:bottom w:val="none" w:sz="0" w:space="0" w:color="auto"/>
        <w:right w:val="none" w:sz="0" w:space="0" w:color="auto"/>
      </w:divBdr>
    </w:div>
    <w:div w:id="1734545178">
      <w:bodyDiv w:val="1"/>
      <w:marLeft w:val="0"/>
      <w:marRight w:val="0"/>
      <w:marTop w:val="0"/>
      <w:marBottom w:val="0"/>
      <w:divBdr>
        <w:top w:val="none" w:sz="0" w:space="0" w:color="auto"/>
        <w:left w:val="none" w:sz="0" w:space="0" w:color="auto"/>
        <w:bottom w:val="none" w:sz="0" w:space="0" w:color="auto"/>
        <w:right w:val="none" w:sz="0" w:space="0" w:color="auto"/>
      </w:divBdr>
    </w:div>
    <w:div w:id="1736927338">
      <w:bodyDiv w:val="1"/>
      <w:marLeft w:val="0"/>
      <w:marRight w:val="0"/>
      <w:marTop w:val="0"/>
      <w:marBottom w:val="0"/>
      <w:divBdr>
        <w:top w:val="none" w:sz="0" w:space="0" w:color="auto"/>
        <w:left w:val="none" w:sz="0" w:space="0" w:color="auto"/>
        <w:bottom w:val="none" w:sz="0" w:space="0" w:color="auto"/>
        <w:right w:val="none" w:sz="0" w:space="0" w:color="auto"/>
      </w:divBdr>
    </w:div>
    <w:div w:id="1757557036">
      <w:bodyDiv w:val="1"/>
      <w:marLeft w:val="0"/>
      <w:marRight w:val="0"/>
      <w:marTop w:val="0"/>
      <w:marBottom w:val="0"/>
      <w:divBdr>
        <w:top w:val="none" w:sz="0" w:space="0" w:color="auto"/>
        <w:left w:val="none" w:sz="0" w:space="0" w:color="auto"/>
        <w:bottom w:val="none" w:sz="0" w:space="0" w:color="auto"/>
        <w:right w:val="none" w:sz="0" w:space="0" w:color="auto"/>
      </w:divBdr>
    </w:div>
    <w:div w:id="1761637961">
      <w:bodyDiv w:val="1"/>
      <w:marLeft w:val="0"/>
      <w:marRight w:val="0"/>
      <w:marTop w:val="0"/>
      <w:marBottom w:val="0"/>
      <w:divBdr>
        <w:top w:val="none" w:sz="0" w:space="0" w:color="auto"/>
        <w:left w:val="none" w:sz="0" w:space="0" w:color="auto"/>
        <w:bottom w:val="none" w:sz="0" w:space="0" w:color="auto"/>
        <w:right w:val="none" w:sz="0" w:space="0" w:color="auto"/>
      </w:divBdr>
    </w:div>
    <w:div w:id="1763408891">
      <w:bodyDiv w:val="1"/>
      <w:marLeft w:val="0"/>
      <w:marRight w:val="0"/>
      <w:marTop w:val="0"/>
      <w:marBottom w:val="0"/>
      <w:divBdr>
        <w:top w:val="none" w:sz="0" w:space="0" w:color="auto"/>
        <w:left w:val="none" w:sz="0" w:space="0" w:color="auto"/>
        <w:bottom w:val="none" w:sz="0" w:space="0" w:color="auto"/>
        <w:right w:val="none" w:sz="0" w:space="0" w:color="auto"/>
      </w:divBdr>
    </w:div>
    <w:div w:id="1764497698">
      <w:bodyDiv w:val="1"/>
      <w:marLeft w:val="0"/>
      <w:marRight w:val="0"/>
      <w:marTop w:val="0"/>
      <w:marBottom w:val="0"/>
      <w:divBdr>
        <w:top w:val="none" w:sz="0" w:space="0" w:color="auto"/>
        <w:left w:val="none" w:sz="0" w:space="0" w:color="auto"/>
        <w:bottom w:val="none" w:sz="0" w:space="0" w:color="auto"/>
        <w:right w:val="none" w:sz="0" w:space="0" w:color="auto"/>
      </w:divBdr>
    </w:div>
    <w:div w:id="1781754222">
      <w:bodyDiv w:val="1"/>
      <w:marLeft w:val="0"/>
      <w:marRight w:val="0"/>
      <w:marTop w:val="0"/>
      <w:marBottom w:val="0"/>
      <w:divBdr>
        <w:top w:val="none" w:sz="0" w:space="0" w:color="auto"/>
        <w:left w:val="none" w:sz="0" w:space="0" w:color="auto"/>
        <w:bottom w:val="none" w:sz="0" w:space="0" w:color="auto"/>
        <w:right w:val="none" w:sz="0" w:space="0" w:color="auto"/>
      </w:divBdr>
    </w:div>
    <w:div w:id="1785926666">
      <w:bodyDiv w:val="1"/>
      <w:marLeft w:val="0"/>
      <w:marRight w:val="0"/>
      <w:marTop w:val="0"/>
      <w:marBottom w:val="0"/>
      <w:divBdr>
        <w:top w:val="none" w:sz="0" w:space="0" w:color="auto"/>
        <w:left w:val="none" w:sz="0" w:space="0" w:color="auto"/>
        <w:bottom w:val="none" w:sz="0" w:space="0" w:color="auto"/>
        <w:right w:val="none" w:sz="0" w:space="0" w:color="auto"/>
      </w:divBdr>
    </w:div>
    <w:div w:id="1786463010">
      <w:bodyDiv w:val="1"/>
      <w:marLeft w:val="0"/>
      <w:marRight w:val="0"/>
      <w:marTop w:val="0"/>
      <w:marBottom w:val="0"/>
      <w:divBdr>
        <w:top w:val="none" w:sz="0" w:space="0" w:color="auto"/>
        <w:left w:val="none" w:sz="0" w:space="0" w:color="auto"/>
        <w:bottom w:val="none" w:sz="0" w:space="0" w:color="auto"/>
        <w:right w:val="none" w:sz="0" w:space="0" w:color="auto"/>
      </w:divBdr>
    </w:div>
    <w:div w:id="1791585379">
      <w:bodyDiv w:val="1"/>
      <w:marLeft w:val="0"/>
      <w:marRight w:val="0"/>
      <w:marTop w:val="0"/>
      <w:marBottom w:val="0"/>
      <w:divBdr>
        <w:top w:val="none" w:sz="0" w:space="0" w:color="auto"/>
        <w:left w:val="none" w:sz="0" w:space="0" w:color="auto"/>
        <w:bottom w:val="none" w:sz="0" w:space="0" w:color="auto"/>
        <w:right w:val="none" w:sz="0" w:space="0" w:color="auto"/>
      </w:divBdr>
    </w:div>
    <w:div w:id="1795708637">
      <w:bodyDiv w:val="1"/>
      <w:marLeft w:val="0"/>
      <w:marRight w:val="0"/>
      <w:marTop w:val="0"/>
      <w:marBottom w:val="0"/>
      <w:divBdr>
        <w:top w:val="none" w:sz="0" w:space="0" w:color="auto"/>
        <w:left w:val="none" w:sz="0" w:space="0" w:color="auto"/>
        <w:bottom w:val="none" w:sz="0" w:space="0" w:color="auto"/>
        <w:right w:val="none" w:sz="0" w:space="0" w:color="auto"/>
      </w:divBdr>
    </w:div>
    <w:div w:id="1812944570">
      <w:bodyDiv w:val="1"/>
      <w:marLeft w:val="0"/>
      <w:marRight w:val="0"/>
      <w:marTop w:val="0"/>
      <w:marBottom w:val="0"/>
      <w:divBdr>
        <w:top w:val="none" w:sz="0" w:space="0" w:color="auto"/>
        <w:left w:val="none" w:sz="0" w:space="0" w:color="auto"/>
        <w:bottom w:val="none" w:sz="0" w:space="0" w:color="auto"/>
        <w:right w:val="none" w:sz="0" w:space="0" w:color="auto"/>
      </w:divBdr>
    </w:div>
    <w:div w:id="1815483023">
      <w:bodyDiv w:val="1"/>
      <w:marLeft w:val="0"/>
      <w:marRight w:val="0"/>
      <w:marTop w:val="0"/>
      <w:marBottom w:val="0"/>
      <w:divBdr>
        <w:top w:val="none" w:sz="0" w:space="0" w:color="auto"/>
        <w:left w:val="none" w:sz="0" w:space="0" w:color="auto"/>
        <w:bottom w:val="none" w:sz="0" w:space="0" w:color="auto"/>
        <w:right w:val="none" w:sz="0" w:space="0" w:color="auto"/>
      </w:divBdr>
    </w:div>
    <w:div w:id="1818035290">
      <w:bodyDiv w:val="1"/>
      <w:marLeft w:val="0"/>
      <w:marRight w:val="0"/>
      <w:marTop w:val="0"/>
      <w:marBottom w:val="0"/>
      <w:divBdr>
        <w:top w:val="none" w:sz="0" w:space="0" w:color="auto"/>
        <w:left w:val="none" w:sz="0" w:space="0" w:color="auto"/>
        <w:bottom w:val="none" w:sz="0" w:space="0" w:color="auto"/>
        <w:right w:val="none" w:sz="0" w:space="0" w:color="auto"/>
      </w:divBdr>
    </w:div>
    <w:div w:id="1822307488">
      <w:bodyDiv w:val="1"/>
      <w:marLeft w:val="0"/>
      <w:marRight w:val="0"/>
      <w:marTop w:val="0"/>
      <w:marBottom w:val="0"/>
      <w:divBdr>
        <w:top w:val="none" w:sz="0" w:space="0" w:color="auto"/>
        <w:left w:val="none" w:sz="0" w:space="0" w:color="auto"/>
        <w:bottom w:val="none" w:sz="0" w:space="0" w:color="auto"/>
        <w:right w:val="none" w:sz="0" w:space="0" w:color="auto"/>
      </w:divBdr>
    </w:div>
    <w:div w:id="1832984622">
      <w:bodyDiv w:val="1"/>
      <w:marLeft w:val="0"/>
      <w:marRight w:val="0"/>
      <w:marTop w:val="0"/>
      <w:marBottom w:val="0"/>
      <w:divBdr>
        <w:top w:val="none" w:sz="0" w:space="0" w:color="auto"/>
        <w:left w:val="none" w:sz="0" w:space="0" w:color="auto"/>
        <w:bottom w:val="none" w:sz="0" w:space="0" w:color="auto"/>
        <w:right w:val="none" w:sz="0" w:space="0" w:color="auto"/>
      </w:divBdr>
    </w:div>
    <w:div w:id="1841115104">
      <w:bodyDiv w:val="1"/>
      <w:marLeft w:val="0"/>
      <w:marRight w:val="0"/>
      <w:marTop w:val="0"/>
      <w:marBottom w:val="0"/>
      <w:divBdr>
        <w:top w:val="none" w:sz="0" w:space="0" w:color="auto"/>
        <w:left w:val="none" w:sz="0" w:space="0" w:color="auto"/>
        <w:bottom w:val="none" w:sz="0" w:space="0" w:color="auto"/>
        <w:right w:val="none" w:sz="0" w:space="0" w:color="auto"/>
      </w:divBdr>
    </w:div>
    <w:div w:id="1842306691">
      <w:bodyDiv w:val="1"/>
      <w:marLeft w:val="0"/>
      <w:marRight w:val="0"/>
      <w:marTop w:val="0"/>
      <w:marBottom w:val="0"/>
      <w:divBdr>
        <w:top w:val="none" w:sz="0" w:space="0" w:color="auto"/>
        <w:left w:val="none" w:sz="0" w:space="0" w:color="auto"/>
        <w:bottom w:val="none" w:sz="0" w:space="0" w:color="auto"/>
        <w:right w:val="none" w:sz="0" w:space="0" w:color="auto"/>
      </w:divBdr>
    </w:div>
    <w:div w:id="1848866870">
      <w:bodyDiv w:val="1"/>
      <w:marLeft w:val="0"/>
      <w:marRight w:val="0"/>
      <w:marTop w:val="0"/>
      <w:marBottom w:val="0"/>
      <w:divBdr>
        <w:top w:val="none" w:sz="0" w:space="0" w:color="auto"/>
        <w:left w:val="none" w:sz="0" w:space="0" w:color="auto"/>
        <w:bottom w:val="none" w:sz="0" w:space="0" w:color="auto"/>
        <w:right w:val="none" w:sz="0" w:space="0" w:color="auto"/>
      </w:divBdr>
    </w:div>
    <w:div w:id="1864316575">
      <w:bodyDiv w:val="1"/>
      <w:marLeft w:val="0"/>
      <w:marRight w:val="0"/>
      <w:marTop w:val="0"/>
      <w:marBottom w:val="0"/>
      <w:divBdr>
        <w:top w:val="none" w:sz="0" w:space="0" w:color="auto"/>
        <w:left w:val="none" w:sz="0" w:space="0" w:color="auto"/>
        <w:bottom w:val="none" w:sz="0" w:space="0" w:color="auto"/>
        <w:right w:val="none" w:sz="0" w:space="0" w:color="auto"/>
      </w:divBdr>
    </w:div>
    <w:div w:id="1864442854">
      <w:bodyDiv w:val="1"/>
      <w:marLeft w:val="0"/>
      <w:marRight w:val="0"/>
      <w:marTop w:val="0"/>
      <w:marBottom w:val="0"/>
      <w:divBdr>
        <w:top w:val="none" w:sz="0" w:space="0" w:color="auto"/>
        <w:left w:val="none" w:sz="0" w:space="0" w:color="auto"/>
        <w:bottom w:val="none" w:sz="0" w:space="0" w:color="auto"/>
        <w:right w:val="none" w:sz="0" w:space="0" w:color="auto"/>
      </w:divBdr>
    </w:div>
    <w:div w:id="1864779911">
      <w:bodyDiv w:val="1"/>
      <w:marLeft w:val="0"/>
      <w:marRight w:val="0"/>
      <w:marTop w:val="0"/>
      <w:marBottom w:val="0"/>
      <w:divBdr>
        <w:top w:val="none" w:sz="0" w:space="0" w:color="auto"/>
        <w:left w:val="none" w:sz="0" w:space="0" w:color="auto"/>
        <w:bottom w:val="none" w:sz="0" w:space="0" w:color="auto"/>
        <w:right w:val="none" w:sz="0" w:space="0" w:color="auto"/>
      </w:divBdr>
    </w:div>
    <w:div w:id="1898858178">
      <w:bodyDiv w:val="1"/>
      <w:marLeft w:val="0"/>
      <w:marRight w:val="0"/>
      <w:marTop w:val="0"/>
      <w:marBottom w:val="0"/>
      <w:divBdr>
        <w:top w:val="none" w:sz="0" w:space="0" w:color="auto"/>
        <w:left w:val="none" w:sz="0" w:space="0" w:color="auto"/>
        <w:bottom w:val="none" w:sz="0" w:space="0" w:color="auto"/>
        <w:right w:val="none" w:sz="0" w:space="0" w:color="auto"/>
      </w:divBdr>
    </w:div>
    <w:div w:id="1909150398">
      <w:bodyDiv w:val="1"/>
      <w:marLeft w:val="0"/>
      <w:marRight w:val="0"/>
      <w:marTop w:val="0"/>
      <w:marBottom w:val="0"/>
      <w:divBdr>
        <w:top w:val="none" w:sz="0" w:space="0" w:color="auto"/>
        <w:left w:val="none" w:sz="0" w:space="0" w:color="auto"/>
        <w:bottom w:val="none" w:sz="0" w:space="0" w:color="auto"/>
        <w:right w:val="none" w:sz="0" w:space="0" w:color="auto"/>
      </w:divBdr>
    </w:div>
    <w:div w:id="1909418315">
      <w:bodyDiv w:val="1"/>
      <w:marLeft w:val="0"/>
      <w:marRight w:val="0"/>
      <w:marTop w:val="0"/>
      <w:marBottom w:val="0"/>
      <w:divBdr>
        <w:top w:val="none" w:sz="0" w:space="0" w:color="auto"/>
        <w:left w:val="none" w:sz="0" w:space="0" w:color="auto"/>
        <w:bottom w:val="none" w:sz="0" w:space="0" w:color="auto"/>
        <w:right w:val="none" w:sz="0" w:space="0" w:color="auto"/>
      </w:divBdr>
    </w:div>
    <w:div w:id="1910993025">
      <w:bodyDiv w:val="1"/>
      <w:marLeft w:val="0"/>
      <w:marRight w:val="0"/>
      <w:marTop w:val="0"/>
      <w:marBottom w:val="0"/>
      <w:divBdr>
        <w:top w:val="none" w:sz="0" w:space="0" w:color="auto"/>
        <w:left w:val="none" w:sz="0" w:space="0" w:color="auto"/>
        <w:bottom w:val="none" w:sz="0" w:space="0" w:color="auto"/>
        <w:right w:val="none" w:sz="0" w:space="0" w:color="auto"/>
      </w:divBdr>
    </w:div>
    <w:div w:id="1927572830">
      <w:bodyDiv w:val="1"/>
      <w:marLeft w:val="0"/>
      <w:marRight w:val="0"/>
      <w:marTop w:val="0"/>
      <w:marBottom w:val="0"/>
      <w:divBdr>
        <w:top w:val="none" w:sz="0" w:space="0" w:color="auto"/>
        <w:left w:val="none" w:sz="0" w:space="0" w:color="auto"/>
        <w:bottom w:val="none" w:sz="0" w:space="0" w:color="auto"/>
        <w:right w:val="none" w:sz="0" w:space="0" w:color="auto"/>
      </w:divBdr>
      <w:divsChild>
        <w:div w:id="1928077144">
          <w:marLeft w:val="806"/>
          <w:marRight w:val="0"/>
          <w:marTop w:val="75"/>
          <w:marBottom w:val="0"/>
          <w:divBdr>
            <w:top w:val="none" w:sz="0" w:space="0" w:color="auto"/>
            <w:left w:val="none" w:sz="0" w:space="0" w:color="auto"/>
            <w:bottom w:val="none" w:sz="0" w:space="0" w:color="auto"/>
            <w:right w:val="none" w:sz="0" w:space="0" w:color="auto"/>
          </w:divBdr>
        </w:div>
      </w:divsChild>
    </w:div>
    <w:div w:id="1929073225">
      <w:bodyDiv w:val="1"/>
      <w:marLeft w:val="0"/>
      <w:marRight w:val="0"/>
      <w:marTop w:val="0"/>
      <w:marBottom w:val="0"/>
      <w:divBdr>
        <w:top w:val="none" w:sz="0" w:space="0" w:color="auto"/>
        <w:left w:val="none" w:sz="0" w:space="0" w:color="auto"/>
        <w:bottom w:val="none" w:sz="0" w:space="0" w:color="auto"/>
        <w:right w:val="none" w:sz="0" w:space="0" w:color="auto"/>
      </w:divBdr>
    </w:div>
    <w:div w:id="1930305170">
      <w:bodyDiv w:val="1"/>
      <w:marLeft w:val="0"/>
      <w:marRight w:val="0"/>
      <w:marTop w:val="0"/>
      <w:marBottom w:val="0"/>
      <w:divBdr>
        <w:top w:val="none" w:sz="0" w:space="0" w:color="auto"/>
        <w:left w:val="none" w:sz="0" w:space="0" w:color="auto"/>
        <w:bottom w:val="none" w:sz="0" w:space="0" w:color="auto"/>
        <w:right w:val="none" w:sz="0" w:space="0" w:color="auto"/>
      </w:divBdr>
    </w:div>
    <w:div w:id="1933197848">
      <w:bodyDiv w:val="1"/>
      <w:marLeft w:val="0"/>
      <w:marRight w:val="0"/>
      <w:marTop w:val="0"/>
      <w:marBottom w:val="0"/>
      <w:divBdr>
        <w:top w:val="none" w:sz="0" w:space="0" w:color="auto"/>
        <w:left w:val="none" w:sz="0" w:space="0" w:color="auto"/>
        <w:bottom w:val="none" w:sz="0" w:space="0" w:color="auto"/>
        <w:right w:val="none" w:sz="0" w:space="0" w:color="auto"/>
      </w:divBdr>
    </w:div>
    <w:div w:id="1936130200">
      <w:bodyDiv w:val="1"/>
      <w:marLeft w:val="0"/>
      <w:marRight w:val="0"/>
      <w:marTop w:val="0"/>
      <w:marBottom w:val="0"/>
      <w:divBdr>
        <w:top w:val="none" w:sz="0" w:space="0" w:color="auto"/>
        <w:left w:val="none" w:sz="0" w:space="0" w:color="auto"/>
        <w:bottom w:val="none" w:sz="0" w:space="0" w:color="auto"/>
        <w:right w:val="none" w:sz="0" w:space="0" w:color="auto"/>
      </w:divBdr>
    </w:div>
    <w:div w:id="1943296102">
      <w:bodyDiv w:val="1"/>
      <w:marLeft w:val="0"/>
      <w:marRight w:val="0"/>
      <w:marTop w:val="0"/>
      <w:marBottom w:val="0"/>
      <w:divBdr>
        <w:top w:val="none" w:sz="0" w:space="0" w:color="auto"/>
        <w:left w:val="none" w:sz="0" w:space="0" w:color="auto"/>
        <w:bottom w:val="none" w:sz="0" w:space="0" w:color="auto"/>
        <w:right w:val="none" w:sz="0" w:space="0" w:color="auto"/>
      </w:divBdr>
    </w:div>
    <w:div w:id="1948386047">
      <w:bodyDiv w:val="1"/>
      <w:marLeft w:val="0"/>
      <w:marRight w:val="0"/>
      <w:marTop w:val="0"/>
      <w:marBottom w:val="0"/>
      <w:divBdr>
        <w:top w:val="none" w:sz="0" w:space="0" w:color="auto"/>
        <w:left w:val="none" w:sz="0" w:space="0" w:color="auto"/>
        <w:bottom w:val="none" w:sz="0" w:space="0" w:color="auto"/>
        <w:right w:val="none" w:sz="0" w:space="0" w:color="auto"/>
      </w:divBdr>
    </w:div>
    <w:div w:id="1954897750">
      <w:bodyDiv w:val="1"/>
      <w:marLeft w:val="0"/>
      <w:marRight w:val="0"/>
      <w:marTop w:val="0"/>
      <w:marBottom w:val="0"/>
      <w:divBdr>
        <w:top w:val="none" w:sz="0" w:space="0" w:color="auto"/>
        <w:left w:val="none" w:sz="0" w:space="0" w:color="auto"/>
        <w:bottom w:val="none" w:sz="0" w:space="0" w:color="auto"/>
        <w:right w:val="none" w:sz="0" w:space="0" w:color="auto"/>
      </w:divBdr>
    </w:div>
    <w:div w:id="1957634928">
      <w:bodyDiv w:val="1"/>
      <w:marLeft w:val="0"/>
      <w:marRight w:val="0"/>
      <w:marTop w:val="0"/>
      <w:marBottom w:val="0"/>
      <w:divBdr>
        <w:top w:val="none" w:sz="0" w:space="0" w:color="auto"/>
        <w:left w:val="none" w:sz="0" w:space="0" w:color="auto"/>
        <w:bottom w:val="none" w:sz="0" w:space="0" w:color="auto"/>
        <w:right w:val="none" w:sz="0" w:space="0" w:color="auto"/>
      </w:divBdr>
    </w:div>
    <w:div w:id="1960605328">
      <w:bodyDiv w:val="1"/>
      <w:marLeft w:val="0"/>
      <w:marRight w:val="0"/>
      <w:marTop w:val="0"/>
      <w:marBottom w:val="0"/>
      <w:divBdr>
        <w:top w:val="none" w:sz="0" w:space="0" w:color="auto"/>
        <w:left w:val="none" w:sz="0" w:space="0" w:color="auto"/>
        <w:bottom w:val="none" w:sz="0" w:space="0" w:color="auto"/>
        <w:right w:val="none" w:sz="0" w:space="0" w:color="auto"/>
      </w:divBdr>
    </w:div>
    <w:div w:id="1961064684">
      <w:bodyDiv w:val="1"/>
      <w:marLeft w:val="0"/>
      <w:marRight w:val="0"/>
      <w:marTop w:val="0"/>
      <w:marBottom w:val="0"/>
      <w:divBdr>
        <w:top w:val="none" w:sz="0" w:space="0" w:color="auto"/>
        <w:left w:val="none" w:sz="0" w:space="0" w:color="auto"/>
        <w:bottom w:val="none" w:sz="0" w:space="0" w:color="auto"/>
        <w:right w:val="none" w:sz="0" w:space="0" w:color="auto"/>
      </w:divBdr>
    </w:div>
    <w:div w:id="1961258290">
      <w:bodyDiv w:val="1"/>
      <w:marLeft w:val="0"/>
      <w:marRight w:val="0"/>
      <w:marTop w:val="0"/>
      <w:marBottom w:val="0"/>
      <w:divBdr>
        <w:top w:val="none" w:sz="0" w:space="0" w:color="auto"/>
        <w:left w:val="none" w:sz="0" w:space="0" w:color="auto"/>
        <w:bottom w:val="none" w:sz="0" w:space="0" w:color="auto"/>
        <w:right w:val="none" w:sz="0" w:space="0" w:color="auto"/>
      </w:divBdr>
    </w:div>
    <w:div w:id="1967925893">
      <w:bodyDiv w:val="1"/>
      <w:marLeft w:val="0"/>
      <w:marRight w:val="0"/>
      <w:marTop w:val="0"/>
      <w:marBottom w:val="0"/>
      <w:divBdr>
        <w:top w:val="none" w:sz="0" w:space="0" w:color="auto"/>
        <w:left w:val="none" w:sz="0" w:space="0" w:color="auto"/>
        <w:bottom w:val="none" w:sz="0" w:space="0" w:color="auto"/>
        <w:right w:val="none" w:sz="0" w:space="0" w:color="auto"/>
      </w:divBdr>
    </w:div>
    <w:div w:id="1971397329">
      <w:bodyDiv w:val="1"/>
      <w:marLeft w:val="0"/>
      <w:marRight w:val="0"/>
      <w:marTop w:val="0"/>
      <w:marBottom w:val="0"/>
      <w:divBdr>
        <w:top w:val="none" w:sz="0" w:space="0" w:color="auto"/>
        <w:left w:val="none" w:sz="0" w:space="0" w:color="auto"/>
        <w:bottom w:val="none" w:sz="0" w:space="0" w:color="auto"/>
        <w:right w:val="none" w:sz="0" w:space="0" w:color="auto"/>
      </w:divBdr>
    </w:div>
    <w:div w:id="1973053043">
      <w:bodyDiv w:val="1"/>
      <w:marLeft w:val="0"/>
      <w:marRight w:val="0"/>
      <w:marTop w:val="0"/>
      <w:marBottom w:val="0"/>
      <w:divBdr>
        <w:top w:val="none" w:sz="0" w:space="0" w:color="auto"/>
        <w:left w:val="none" w:sz="0" w:space="0" w:color="auto"/>
        <w:bottom w:val="none" w:sz="0" w:space="0" w:color="auto"/>
        <w:right w:val="none" w:sz="0" w:space="0" w:color="auto"/>
      </w:divBdr>
    </w:div>
    <w:div w:id="1974213185">
      <w:bodyDiv w:val="1"/>
      <w:marLeft w:val="0"/>
      <w:marRight w:val="0"/>
      <w:marTop w:val="0"/>
      <w:marBottom w:val="0"/>
      <w:divBdr>
        <w:top w:val="none" w:sz="0" w:space="0" w:color="auto"/>
        <w:left w:val="none" w:sz="0" w:space="0" w:color="auto"/>
        <w:bottom w:val="none" w:sz="0" w:space="0" w:color="auto"/>
        <w:right w:val="none" w:sz="0" w:space="0" w:color="auto"/>
      </w:divBdr>
    </w:div>
    <w:div w:id="1976450363">
      <w:bodyDiv w:val="1"/>
      <w:marLeft w:val="0"/>
      <w:marRight w:val="0"/>
      <w:marTop w:val="0"/>
      <w:marBottom w:val="0"/>
      <w:divBdr>
        <w:top w:val="none" w:sz="0" w:space="0" w:color="auto"/>
        <w:left w:val="none" w:sz="0" w:space="0" w:color="auto"/>
        <w:bottom w:val="none" w:sz="0" w:space="0" w:color="auto"/>
        <w:right w:val="none" w:sz="0" w:space="0" w:color="auto"/>
      </w:divBdr>
    </w:div>
    <w:div w:id="1981690388">
      <w:bodyDiv w:val="1"/>
      <w:marLeft w:val="0"/>
      <w:marRight w:val="0"/>
      <w:marTop w:val="0"/>
      <w:marBottom w:val="0"/>
      <w:divBdr>
        <w:top w:val="none" w:sz="0" w:space="0" w:color="auto"/>
        <w:left w:val="none" w:sz="0" w:space="0" w:color="auto"/>
        <w:bottom w:val="none" w:sz="0" w:space="0" w:color="auto"/>
        <w:right w:val="none" w:sz="0" w:space="0" w:color="auto"/>
      </w:divBdr>
    </w:div>
    <w:div w:id="1987783310">
      <w:bodyDiv w:val="1"/>
      <w:marLeft w:val="0"/>
      <w:marRight w:val="0"/>
      <w:marTop w:val="0"/>
      <w:marBottom w:val="0"/>
      <w:divBdr>
        <w:top w:val="none" w:sz="0" w:space="0" w:color="auto"/>
        <w:left w:val="none" w:sz="0" w:space="0" w:color="auto"/>
        <w:bottom w:val="none" w:sz="0" w:space="0" w:color="auto"/>
        <w:right w:val="none" w:sz="0" w:space="0" w:color="auto"/>
      </w:divBdr>
    </w:div>
    <w:div w:id="1999724110">
      <w:bodyDiv w:val="1"/>
      <w:marLeft w:val="0"/>
      <w:marRight w:val="0"/>
      <w:marTop w:val="0"/>
      <w:marBottom w:val="0"/>
      <w:divBdr>
        <w:top w:val="none" w:sz="0" w:space="0" w:color="auto"/>
        <w:left w:val="none" w:sz="0" w:space="0" w:color="auto"/>
        <w:bottom w:val="none" w:sz="0" w:space="0" w:color="auto"/>
        <w:right w:val="none" w:sz="0" w:space="0" w:color="auto"/>
      </w:divBdr>
    </w:div>
    <w:div w:id="2004355085">
      <w:bodyDiv w:val="1"/>
      <w:marLeft w:val="0"/>
      <w:marRight w:val="0"/>
      <w:marTop w:val="0"/>
      <w:marBottom w:val="0"/>
      <w:divBdr>
        <w:top w:val="none" w:sz="0" w:space="0" w:color="auto"/>
        <w:left w:val="none" w:sz="0" w:space="0" w:color="auto"/>
        <w:bottom w:val="none" w:sz="0" w:space="0" w:color="auto"/>
        <w:right w:val="none" w:sz="0" w:space="0" w:color="auto"/>
      </w:divBdr>
    </w:div>
    <w:div w:id="2007399517">
      <w:bodyDiv w:val="1"/>
      <w:marLeft w:val="0"/>
      <w:marRight w:val="0"/>
      <w:marTop w:val="0"/>
      <w:marBottom w:val="0"/>
      <w:divBdr>
        <w:top w:val="none" w:sz="0" w:space="0" w:color="auto"/>
        <w:left w:val="none" w:sz="0" w:space="0" w:color="auto"/>
        <w:bottom w:val="none" w:sz="0" w:space="0" w:color="auto"/>
        <w:right w:val="none" w:sz="0" w:space="0" w:color="auto"/>
      </w:divBdr>
    </w:div>
    <w:div w:id="2007588328">
      <w:bodyDiv w:val="1"/>
      <w:marLeft w:val="0"/>
      <w:marRight w:val="0"/>
      <w:marTop w:val="0"/>
      <w:marBottom w:val="0"/>
      <w:divBdr>
        <w:top w:val="none" w:sz="0" w:space="0" w:color="auto"/>
        <w:left w:val="none" w:sz="0" w:space="0" w:color="auto"/>
        <w:bottom w:val="none" w:sz="0" w:space="0" w:color="auto"/>
        <w:right w:val="none" w:sz="0" w:space="0" w:color="auto"/>
      </w:divBdr>
    </w:div>
    <w:div w:id="2013215121">
      <w:bodyDiv w:val="1"/>
      <w:marLeft w:val="0"/>
      <w:marRight w:val="0"/>
      <w:marTop w:val="0"/>
      <w:marBottom w:val="0"/>
      <w:divBdr>
        <w:top w:val="none" w:sz="0" w:space="0" w:color="auto"/>
        <w:left w:val="none" w:sz="0" w:space="0" w:color="auto"/>
        <w:bottom w:val="none" w:sz="0" w:space="0" w:color="auto"/>
        <w:right w:val="none" w:sz="0" w:space="0" w:color="auto"/>
      </w:divBdr>
    </w:div>
    <w:div w:id="2017421197">
      <w:bodyDiv w:val="1"/>
      <w:marLeft w:val="0"/>
      <w:marRight w:val="0"/>
      <w:marTop w:val="0"/>
      <w:marBottom w:val="0"/>
      <w:divBdr>
        <w:top w:val="none" w:sz="0" w:space="0" w:color="auto"/>
        <w:left w:val="none" w:sz="0" w:space="0" w:color="auto"/>
        <w:bottom w:val="none" w:sz="0" w:space="0" w:color="auto"/>
        <w:right w:val="none" w:sz="0" w:space="0" w:color="auto"/>
      </w:divBdr>
    </w:div>
    <w:div w:id="2028285356">
      <w:bodyDiv w:val="1"/>
      <w:marLeft w:val="0"/>
      <w:marRight w:val="0"/>
      <w:marTop w:val="0"/>
      <w:marBottom w:val="0"/>
      <w:divBdr>
        <w:top w:val="none" w:sz="0" w:space="0" w:color="auto"/>
        <w:left w:val="none" w:sz="0" w:space="0" w:color="auto"/>
        <w:bottom w:val="none" w:sz="0" w:space="0" w:color="auto"/>
        <w:right w:val="none" w:sz="0" w:space="0" w:color="auto"/>
      </w:divBdr>
    </w:div>
    <w:div w:id="2050493762">
      <w:bodyDiv w:val="1"/>
      <w:marLeft w:val="0"/>
      <w:marRight w:val="0"/>
      <w:marTop w:val="0"/>
      <w:marBottom w:val="0"/>
      <w:divBdr>
        <w:top w:val="none" w:sz="0" w:space="0" w:color="auto"/>
        <w:left w:val="none" w:sz="0" w:space="0" w:color="auto"/>
        <w:bottom w:val="none" w:sz="0" w:space="0" w:color="auto"/>
        <w:right w:val="none" w:sz="0" w:space="0" w:color="auto"/>
      </w:divBdr>
    </w:div>
    <w:div w:id="2051029360">
      <w:bodyDiv w:val="1"/>
      <w:marLeft w:val="0"/>
      <w:marRight w:val="0"/>
      <w:marTop w:val="0"/>
      <w:marBottom w:val="0"/>
      <w:divBdr>
        <w:top w:val="none" w:sz="0" w:space="0" w:color="auto"/>
        <w:left w:val="none" w:sz="0" w:space="0" w:color="auto"/>
        <w:bottom w:val="none" w:sz="0" w:space="0" w:color="auto"/>
        <w:right w:val="none" w:sz="0" w:space="0" w:color="auto"/>
      </w:divBdr>
    </w:div>
    <w:div w:id="2051689048">
      <w:bodyDiv w:val="1"/>
      <w:marLeft w:val="0"/>
      <w:marRight w:val="0"/>
      <w:marTop w:val="0"/>
      <w:marBottom w:val="0"/>
      <w:divBdr>
        <w:top w:val="none" w:sz="0" w:space="0" w:color="auto"/>
        <w:left w:val="none" w:sz="0" w:space="0" w:color="auto"/>
        <w:bottom w:val="none" w:sz="0" w:space="0" w:color="auto"/>
        <w:right w:val="none" w:sz="0" w:space="0" w:color="auto"/>
      </w:divBdr>
    </w:div>
    <w:div w:id="2060745426">
      <w:bodyDiv w:val="1"/>
      <w:marLeft w:val="0"/>
      <w:marRight w:val="0"/>
      <w:marTop w:val="0"/>
      <w:marBottom w:val="0"/>
      <w:divBdr>
        <w:top w:val="none" w:sz="0" w:space="0" w:color="auto"/>
        <w:left w:val="none" w:sz="0" w:space="0" w:color="auto"/>
        <w:bottom w:val="none" w:sz="0" w:space="0" w:color="auto"/>
        <w:right w:val="none" w:sz="0" w:space="0" w:color="auto"/>
      </w:divBdr>
    </w:div>
    <w:div w:id="2063211133">
      <w:bodyDiv w:val="1"/>
      <w:marLeft w:val="0"/>
      <w:marRight w:val="0"/>
      <w:marTop w:val="0"/>
      <w:marBottom w:val="0"/>
      <w:divBdr>
        <w:top w:val="none" w:sz="0" w:space="0" w:color="auto"/>
        <w:left w:val="none" w:sz="0" w:space="0" w:color="auto"/>
        <w:bottom w:val="none" w:sz="0" w:space="0" w:color="auto"/>
        <w:right w:val="none" w:sz="0" w:space="0" w:color="auto"/>
      </w:divBdr>
    </w:div>
    <w:div w:id="2064667890">
      <w:bodyDiv w:val="1"/>
      <w:marLeft w:val="0"/>
      <w:marRight w:val="0"/>
      <w:marTop w:val="0"/>
      <w:marBottom w:val="0"/>
      <w:divBdr>
        <w:top w:val="none" w:sz="0" w:space="0" w:color="auto"/>
        <w:left w:val="none" w:sz="0" w:space="0" w:color="auto"/>
        <w:bottom w:val="none" w:sz="0" w:space="0" w:color="auto"/>
        <w:right w:val="none" w:sz="0" w:space="0" w:color="auto"/>
      </w:divBdr>
    </w:div>
    <w:div w:id="2075155103">
      <w:bodyDiv w:val="1"/>
      <w:marLeft w:val="0"/>
      <w:marRight w:val="0"/>
      <w:marTop w:val="0"/>
      <w:marBottom w:val="0"/>
      <w:divBdr>
        <w:top w:val="none" w:sz="0" w:space="0" w:color="auto"/>
        <w:left w:val="none" w:sz="0" w:space="0" w:color="auto"/>
        <w:bottom w:val="none" w:sz="0" w:space="0" w:color="auto"/>
        <w:right w:val="none" w:sz="0" w:space="0" w:color="auto"/>
      </w:divBdr>
    </w:div>
    <w:div w:id="2076538416">
      <w:bodyDiv w:val="1"/>
      <w:marLeft w:val="0"/>
      <w:marRight w:val="0"/>
      <w:marTop w:val="0"/>
      <w:marBottom w:val="0"/>
      <w:divBdr>
        <w:top w:val="none" w:sz="0" w:space="0" w:color="auto"/>
        <w:left w:val="none" w:sz="0" w:space="0" w:color="auto"/>
        <w:bottom w:val="none" w:sz="0" w:space="0" w:color="auto"/>
        <w:right w:val="none" w:sz="0" w:space="0" w:color="auto"/>
      </w:divBdr>
    </w:div>
    <w:div w:id="2090689021">
      <w:bodyDiv w:val="1"/>
      <w:marLeft w:val="0"/>
      <w:marRight w:val="0"/>
      <w:marTop w:val="0"/>
      <w:marBottom w:val="0"/>
      <w:divBdr>
        <w:top w:val="none" w:sz="0" w:space="0" w:color="auto"/>
        <w:left w:val="none" w:sz="0" w:space="0" w:color="auto"/>
        <w:bottom w:val="none" w:sz="0" w:space="0" w:color="auto"/>
        <w:right w:val="none" w:sz="0" w:space="0" w:color="auto"/>
      </w:divBdr>
    </w:div>
    <w:div w:id="2101483678">
      <w:bodyDiv w:val="1"/>
      <w:marLeft w:val="0"/>
      <w:marRight w:val="0"/>
      <w:marTop w:val="0"/>
      <w:marBottom w:val="0"/>
      <w:divBdr>
        <w:top w:val="none" w:sz="0" w:space="0" w:color="auto"/>
        <w:left w:val="none" w:sz="0" w:space="0" w:color="auto"/>
        <w:bottom w:val="none" w:sz="0" w:space="0" w:color="auto"/>
        <w:right w:val="none" w:sz="0" w:space="0" w:color="auto"/>
      </w:divBdr>
    </w:div>
    <w:div w:id="2107920904">
      <w:bodyDiv w:val="1"/>
      <w:marLeft w:val="0"/>
      <w:marRight w:val="0"/>
      <w:marTop w:val="0"/>
      <w:marBottom w:val="0"/>
      <w:divBdr>
        <w:top w:val="none" w:sz="0" w:space="0" w:color="auto"/>
        <w:left w:val="none" w:sz="0" w:space="0" w:color="auto"/>
        <w:bottom w:val="none" w:sz="0" w:space="0" w:color="auto"/>
        <w:right w:val="none" w:sz="0" w:space="0" w:color="auto"/>
      </w:divBdr>
    </w:div>
    <w:div w:id="2112701082">
      <w:bodyDiv w:val="1"/>
      <w:marLeft w:val="0"/>
      <w:marRight w:val="0"/>
      <w:marTop w:val="0"/>
      <w:marBottom w:val="0"/>
      <w:divBdr>
        <w:top w:val="none" w:sz="0" w:space="0" w:color="auto"/>
        <w:left w:val="none" w:sz="0" w:space="0" w:color="auto"/>
        <w:bottom w:val="none" w:sz="0" w:space="0" w:color="auto"/>
        <w:right w:val="none" w:sz="0" w:space="0" w:color="auto"/>
      </w:divBdr>
    </w:div>
    <w:div w:id="2120759132">
      <w:bodyDiv w:val="1"/>
      <w:marLeft w:val="0"/>
      <w:marRight w:val="0"/>
      <w:marTop w:val="0"/>
      <w:marBottom w:val="0"/>
      <w:divBdr>
        <w:top w:val="none" w:sz="0" w:space="0" w:color="auto"/>
        <w:left w:val="none" w:sz="0" w:space="0" w:color="auto"/>
        <w:bottom w:val="none" w:sz="0" w:space="0" w:color="auto"/>
        <w:right w:val="none" w:sz="0" w:space="0" w:color="auto"/>
      </w:divBdr>
    </w:div>
    <w:div w:id="2123769578">
      <w:bodyDiv w:val="1"/>
      <w:marLeft w:val="0"/>
      <w:marRight w:val="0"/>
      <w:marTop w:val="0"/>
      <w:marBottom w:val="0"/>
      <w:divBdr>
        <w:top w:val="none" w:sz="0" w:space="0" w:color="auto"/>
        <w:left w:val="none" w:sz="0" w:space="0" w:color="auto"/>
        <w:bottom w:val="none" w:sz="0" w:space="0" w:color="auto"/>
        <w:right w:val="none" w:sz="0" w:space="0" w:color="auto"/>
      </w:divBdr>
    </w:div>
    <w:div w:id="212784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2.xml"/><Relationship Id="rId42" Type="http://schemas.openxmlformats.org/officeDocument/2006/relationships/chart" Target="charts/chart22.xml"/><Relationship Id="rId47" Type="http://schemas.openxmlformats.org/officeDocument/2006/relationships/footer" Target="footer1.xml"/><Relationship Id="rId63" Type="http://schemas.openxmlformats.org/officeDocument/2006/relationships/chart" Target="charts/chart32.xml"/><Relationship Id="rId68" Type="http://schemas.openxmlformats.org/officeDocument/2006/relationships/chart" Target="charts/chart37.xml"/><Relationship Id="rId84" Type="http://schemas.openxmlformats.org/officeDocument/2006/relationships/customXml" Target="../customXml/item2.xml"/><Relationship Id="rId16" Type="http://schemas.openxmlformats.org/officeDocument/2006/relationships/hyperlink" Target="http://agriculture.gov.au/abares/" TargetMode="External"/><Relationship Id="rId11" Type="http://schemas.openxmlformats.org/officeDocument/2006/relationships/hyperlink" Target="http://creativecommons.org/licenses/by/3.0/au/deed.en" TargetMode="External"/><Relationship Id="rId32" Type="http://schemas.openxmlformats.org/officeDocument/2006/relationships/chart" Target="charts/chart12.xml"/><Relationship Id="rId37" Type="http://schemas.openxmlformats.org/officeDocument/2006/relationships/chart" Target="charts/chart17.xml"/><Relationship Id="rId53" Type="http://schemas.openxmlformats.org/officeDocument/2006/relationships/footer" Target="footer4.xml"/><Relationship Id="rId58" Type="http://schemas.openxmlformats.org/officeDocument/2006/relationships/chart" Target="charts/chart27.xml"/><Relationship Id="rId74" Type="http://schemas.openxmlformats.org/officeDocument/2006/relationships/chart" Target="charts/chart43.xml"/><Relationship Id="rId79" Type="http://schemas.openxmlformats.org/officeDocument/2006/relationships/header" Target="header8.xml"/><Relationship Id="rId5" Type="http://schemas.openxmlformats.org/officeDocument/2006/relationships/webSettings" Target="webSettings.xml"/><Relationship Id="rId19" Type="http://schemas.openxmlformats.org/officeDocument/2006/relationships/image" Target="media/image3.png"/><Relationship Id="rId14" Type="http://schemas.openxmlformats.org/officeDocument/2006/relationships/hyperlink" Target="http://agriculture.gov.au/abares/publications" TargetMode="External"/><Relationship Id="rId22" Type="http://schemas.openxmlformats.org/officeDocument/2006/relationships/image" Target="media/image5.png"/><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footer" Target="footer2.xml"/><Relationship Id="rId56" Type="http://schemas.openxmlformats.org/officeDocument/2006/relationships/chart" Target="charts/chart25.xml"/><Relationship Id="rId64" Type="http://schemas.openxmlformats.org/officeDocument/2006/relationships/chart" Target="charts/chart33.xml"/><Relationship Id="rId69" Type="http://schemas.openxmlformats.org/officeDocument/2006/relationships/chart" Target="charts/chart38.xml"/><Relationship Id="rId77" Type="http://schemas.openxmlformats.org/officeDocument/2006/relationships/chart" Target="charts/chart46.xml"/><Relationship Id="rId8" Type="http://schemas.openxmlformats.org/officeDocument/2006/relationships/image" Target="media/image1.jpg"/><Relationship Id="rId51" Type="http://schemas.openxmlformats.org/officeDocument/2006/relationships/header" Target="header4.xml"/><Relationship Id="rId72" Type="http://schemas.openxmlformats.org/officeDocument/2006/relationships/chart" Target="charts/chart41.xml"/><Relationship Id="rId80" Type="http://schemas.openxmlformats.org/officeDocument/2006/relationships/footer" Target="footer5.xml"/><Relationship Id="rId85"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creativecommons.org/licenses/by/3.0/au/legalcode" TargetMode="External"/><Relationship Id="rId17" Type="http://schemas.openxmlformats.org/officeDocument/2006/relationships/hyperlink" Target="http://www.agriculture.gov.au/abares/research-topics/surveys/irrigation" TargetMode="Externa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header" Target="header2.xml"/><Relationship Id="rId59" Type="http://schemas.openxmlformats.org/officeDocument/2006/relationships/chart" Target="charts/chart28.xml"/><Relationship Id="rId67" Type="http://schemas.openxmlformats.org/officeDocument/2006/relationships/chart" Target="charts/chart36.xml"/><Relationship Id="rId20" Type="http://schemas.openxmlformats.org/officeDocument/2006/relationships/image" Target="media/image4.png"/><Relationship Id="rId41" Type="http://schemas.openxmlformats.org/officeDocument/2006/relationships/chart" Target="charts/chart21.xml"/><Relationship Id="rId54" Type="http://schemas.openxmlformats.org/officeDocument/2006/relationships/header" Target="header6.xml"/><Relationship Id="rId62" Type="http://schemas.openxmlformats.org/officeDocument/2006/relationships/chart" Target="charts/chart31.xml"/><Relationship Id="rId70" Type="http://schemas.openxmlformats.org/officeDocument/2006/relationships/chart" Target="charts/chart39.xml"/><Relationship Id="rId75" Type="http://schemas.openxmlformats.org/officeDocument/2006/relationships/chart" Target="charts/chart44.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fo.abares@agriculture.gov.au"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header" Target="header3.xml"/><Relationship Id="rId57" Type="http://schemas.openxmlformats.org/officeDocument/2006/relationships/chart" Target="charts/chart26.xml"/><Relationship Id="rId10" Type="http://schemas.openxmlformats.org/officeDocument/2006/relationships/image" Target="media/image2.png"/><Relationship Id="rId31" Type="http://schemas.openxmlformats.org/officeDocument/2006/relationships/chart" Target="charts/chart11.xml"/><Relationship Id="rId44" Type="http://schemas.openxmlformats.org/officeDocument/2006/relationships/image" Target="media/image6.png"/><Relationship Id="rId52" Type="http://schemas.openxmlformats.org/officeDocument/2006/relationships/header" Target="header5.xml"/><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chart" Target="charts/chart42.xml"/><Relationship Id="rId78" Type="http://schemas.openxmlformats.org/officeDocument/2006/relationships/header" Target="header7.xml"/><Relationship Id="rId81" Type="http://schemas.openxmlformats.org/officeDocument/2006/relationships/header" Target="header9.xml"/><Relationship Id="rId86"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3" Type="http://schemas.openxmlformats.org/officeDocument/2006/relationships/hyperlink" Target="mailto:copyright@agriculture.gov.au" TargetMode="External"/><Relationship Id="rId18" Type="http://schemas.openxmlformats.org/officeDocument/2006/relationships/chart" Target="charts/chart1.xml"/><Relationship Id="rId39" Type="http://schemas.openxmlformats.org/officeDocument/2006/relationships/chart" Target="charts/chart19.xml"/><Relationship Id="rId34" Type="http://schemas.openxmlformats.org/officeDocument/2006/relationships/chart" Target="charts/chart14.xml"/><Relationship Id="rId50" Type="http://schemas.openxmlformats.org/officeDocument/2006/relationships/footer" Target="footer3.xml"/><Relationship Id="rId55" Type="http://schemas.openxmlformats.org/officeDocument/2006/relationships/chart" Target="charts/chart24.xml"/><Relationship Id="rId76" Type="http://schemas.openxmlformats.org/officeDocument/2006/relationships/chart" Target="charts/chart45.xml"/><Relationship Id="rId7" Type="http://schemas.openxmlformats.org/officeDocument/2006/relationships/endnotes" Target="endnotes.xml"/><Relationship Id="rId71" Type="http://schemas.openxmlformats.org/officeDocument/2006/relationships/chart" Target="charts/chart40.xml"/><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4.xml"/><Relationship Id="rId40" Type="http://schemas.openxmlformats.org/officeDocument/2006/relationships/chart" Target="charts/chart20.xml"/><Relationship Id="rId45" Type="http://schemas.openxmlformats.org/officeDocument/2006/relationships/header" Target="header1.xml"/><Relationship Id="rId66" Type="http://schemas.openxmlformats.org/officeDocument/2006/relationships/chart" Target="charts/chart35.xml"/><Relationship Id="rId61" Type="http://schemas.openxmlformats.org/officeDocument/2006/relationships/chart" Target="charts/chart30.xml"/><Relationship Id="rId8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CT001CL06FS02\ABARES_DATA$\ProductivityAndWaterAndSocial\Water\_Projects\2015-08_Irrigation%20survey%20analysis\_InProgress\Microsim_Project\Reports\ABARES_report\Tables_for_repor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CT001CL06FS02\ABARES_DATA$\ProductivityAndWaterAndSocial\Water\_Projects\2015-08_Irrigation%20survey%20analysis\_InProgress\Microsim_Project\Reports\ABARES_report\Tables_for_repor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ACT001CL06FS02\ABARES_DATA$\ProductivityAndWaterAndSocial\Water\_Projects\2015-08_Irrigation%20survey%20analysis\_InProgress\Microsim_Project\Reports\ABARES_report\Tables_for_repor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ACT001CL06FS02\ABARES_DATA$\ProductivityAndWaterAndSocial\Water\_Projects\2015-08_Irrigation%20survey%20analysis\_InProgress\Microsim_Project\Reports\ABARES_report\Tables_for_repor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ACT001CL06FS02\ABARES_DATA$\ProductivityAndWaterAndSocial\Water\_Projects\2015-08_Irrigation%20survey%20analysis\_InProgress\Microsim_Project\Reports\ABARES_report\Tables_for_repor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ACT001CL06FS02\ABARES_DATA$\ProductivityAndWaterAndSocial\Water\_Projects\2015-08_Irrigation%20survey%20analysis\_InProgress\Microsim_Project\Reports\ABARES_report\Tables_for_repor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ACT001CL06FS02\ABARES_DATA$\ProductivityAndWaterAndSocial\Water\_Projects\2015-08_Irrigation%20survey%20analysis\_InProgress\Microsim_Project\Reports\ABARES_report\Tables_for_repor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ACT001CL06FS02\ABARES_DATA$\ProductivityAndWaterAndSocial\Water\_Projects\2015-08_Irrigation%20survey%20analysis\_InProgress\Microsim_Project\Reports\ABARES_report\Tables_for_report.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ACT001CL06FS02\ABARES_DATA$\ProductivityAndWaterAndSocial\Water\_Projects\2015-08_Irrigation%20survey%20analysis\_InProgress\Microsim_Project\Reports\ABARES_report\Tables_for_report.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ACT001CL06FS02\ABARES_DATA$\ProductivityAndWaterAndSocial\Water\_Projects\2015-08_Irrigation%20survey%20analysis\_InProgress\Microsim_Project\Reports\ABARES_report\Tables_for_report.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ACT001CL06FS02\ABARES_DATA$\ProductivityAndWaterAndSocial\Water\_Projects\2015-08_Irrigation%20survey%20analysis\_InProgress\Microsim_Project\Reports\ABARES_report\Tables_for_report.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ACT001CL06FS02\ABARES_DATA$\ProductivityAndWaterAndSocial\Water\_Projects\2015-08_Irrigation%20survey%20analysis\_InProgress\Microsim_Project\Reports\ABARES_report\Tables_for_report.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ACT001CL06FS02\ABARES_DATA$\ProductivityAndWaterAndSocial\Water\_Projects\2015-08_Irrigation%20survey%20analysis\_InProgress\Microsim_Project\Reports\ABARES_report\Tables_for_report.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ACT001CL06FS02\ABARES_DATA$\ProductivityAndWaterAndSocial\Water\_Projects\2015-08_Irrigation%20survey%20analysis\_InProgress\Microsim_Project\Reports\ABARES_report\Water_demand_curve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ACT001CL06FS02\ABARES_DATA$\ProductivityAndWaterAndSocial\Water\_Projects\2015-08_Irrigation%20survey%20analysis\_InProgress\Microsim_Project\Reports\ABARES_report\Water_demand_curve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6.xml"/><Relationship Id="rId1" Type="http://schemas.microsoft.com/office/2011/relationships/chartStyle" Target="style46.xml"/></Relationships>
</file>

<file path=word/charts/_rels/chart5.xml.rels><?xml version="1.0" encoding="UTF-8" standalone="yes"?>
<Relationships xmlns="http://schemas.openxmlformats.org/package/2006/relationships"><Relationship Id="rId3" Type="http://schemas.openxmlformats.org/officeDocument/2006/relationships/oleObject" Target="file:///\\ACT001CL06FS02\ABARES_DATA$\ProductivityAndWaterAndSocial\Water\_Projects\2015-08_Irrigation%20survey%20analysis\_InProgress\Microsim_Project\Reports\ABARES_report\Water_demand_curv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CT001CL06FS02\ABARES_DATA$\ProductivityAndWaterAndSocial\Water\_Projects\2015-08_Irrigation%20survey%20analysis\_InProgress\Microsim_Project\Reports\ABARES_report\Water_demand_curv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CT001CL06FS02\ABARES_DATA$\ProductivityAndWaterAndSocial\Water\_Projects\2015-08_Irrigation%20survey%20analysis\_InProgress\Microsim_Project\Reports\ABARES_report\Tables_for_repor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CT001CL06FS02\ABARES_DATA$\ProductivityAndWaterAndSocial\Water\_Projects\2015-08_Irrigation%20survey%20analysis\_InProgress\Microsim_Project\Reports\ABARES_report\Tables_for_repor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CT001CL06FS02\ABARES_DATA$\ProductivityAndWaterAndSocial\Water\_Projects\2015-08_Irrigation%20survey%20analysis\_InProgress\Microsim_Project\Reports\ABARES_report\Tables_for_repor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8096693260641"/>
          <c:y val="4.9904394134641206E-2"/>
          <c:w val="0.69333182856001874"/>
          <c:h val="0.80740510884415306"/>
        </c:manualLayout>
      </c:layout>
      <c:barChart>
        <c:barDir val="col"/>
        <c:grouping val="stacked"/>
        <c:varyColors val="0"/>
        <c:ser>
          <c:idx val="0"/>
          <c:order val="0"/>
          <c:tx>
            <c:strRef>
              <c:f>'Obs per year'!$B$1</c:f>
              <c:strCache>
                <c:ptCount val="1"/>
                <c:pt idx="0">
                  <c:v>Horticulture</c:v>
                </c:pt>
              </c:strCache>
            </c:strRef>
          </c:tx>
          <c:spPr>
            <a:solidFill>
              <a:schemeClr val="accent1"/>
            </a:solidFill>
            <a:ln>
              <a:noFill/>
            </a:ln>
            <a:effectLst/>
          </c:spPr>
          <c:invertIfNegative val="0"/>
          <c:cat>
            <c:numRef>
              <c:f>'Obs per year'!$A$13:$A$21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'Obs per year'!$B$13:$B$21</c:f>
              <c:numCache>
                <c:formatCode>General</c:formatCode>
                <c:ptCount val="9"/>
                <c:pt idx="0">
                  <c:v>301</c:v>
                </c:pt>
                <c:pt idx="1">
                  <c:v>308</c:v>
                </c:pt>
                <c:pt idx="2">
                  <c:v>210</c:v>
                </c:pt>
                <c:pt idx="3">
                  <c:v>182</c:v>
                </c:pt>
                <c:pt idx="4">
                  <c:v>192</c:v>
                </c:pt>
                <c:pt idx="5">
                  <c:v>146</c:v>
                </c:pt>
                <c:pt idx="6">
                  <c:v>116</c:v>
                </c:pt>
                <c:pt idx="7">
                  <c:v>115</c:v>
                </c:pt>
                <c:pt idx="8">
                  <c:v>170</c:v>
                </c:pt>
              </c:numCache>
            </c:numRef>
          </c:val>
        </c:ser>
        <c:ser>
          <c:idx val="1"/>
          <c:order val="1"/>
          <c:tx>
            <c:strRef>
              <c:f>'Obs per year'!$C$1</c:f>
              <c:strCache>
                <c:ptCount val="1"/>
                <c:pt idx="0">
                  <c:v>Dairy </c:v>
                </c:pt>
              </c:strCache>
            </c:strRef>
          </c:tx>
          <c:spPr>
            <a:solidFill>
              <a:schemeClr val="accent2"/>
            </a:solidFill>
            <a:ln>
              <a:noFill/>
            </a:ln>
            <a:effectLst/>
          </c:spPr>
          <c:invertIfNegative val="0"/>
          <c:cat>
            <c:numRef>
              <c:f>'Obs per year'!$A$13:$A$21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'Obs per year'!$C$13:$C$21</c:f>
              <c:numCache>
                <c:formatCode>General</c:formatCode>
                <c:ptCount val="9"/>
                <c:pt idx="0">
                  <c:v>120</c:v>
                </c:pt>
                <c:pt idx="1">
                  <c:v>116</c:v>
                </c:pt>
                <c:pt idx="2">
                  <c:v>129</c:v>
                </c:pt>
                <c:pt idx="3">
                  <c:v>124</c:v>
                </c:pt>
                <c:pt idx="4">
                  <c:v>135</c:v>
                </c:pt>
                <c:pt idx="5">
                  <c:v>66</c:v>
                </c:pt>
                <c:pt idx="6">
                  <c:v>67</c:v>
                </c:pt>
                <c:pt idx="7">
                  <c:v>53</c:v>
                </c:pt>
                <c:pt idx="8">
                  <c:v>54</c:v>
                </c:pt>
              </c:numCache>
            </c:numRef>
          </c:val>
        </c:ser>
        <c:ser>
          <c:idx val="2"/>
          <c:order val="2"/>
          <c:tx>
            <c:strRef>
              <c:f>'Obs per year'!$D$1</c:f>
              <c:strCache>
                <c:ptCount val="1"/>
                <c:pt idx="0">
                  <c:v>Non-rice</c:v>
                </c:pt>
              </c:strCache>
            </c:strRef>
          </c:tx>
          <c:spPr>
            <a:solidFill>
              <a:schemeClr val="accent3"/>
            </a:solidFill>
            <a:ln>
              <a:noFill/>
            </a:ln>
            <a:effectLst/>
          </c:spPr>
          <c:invertIfNegative val="0"/>
          <c:cat>
            <c:numRef>
              <c:f>'Obs per year'!$A$13:$A$21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'Obs per year'!$D$13:$D$21</c:f>
              <c:numCache>
                <c:formatCode>General</c:formatCode>
                <c:ptCount val="9"/>
                <c:pt idx="0">
                  <c:v>50</c:v>
                </c:pt>
                <c:pt idx="1">
                  <c:v>79</c:v>
                </c:pt>
                <c:pt idx="2">
                  <c:v>89</c:v>
                </c:pt>
                <c:pt idx="3">
                  <c:v>112</c:v>
                </c:pt>
                <c:pt idx="4">
                  <c:v>140</c:v>
                </c:pt>
                <c:pt idx="5">
                  <c:v>109</c:v>
                </c:pt>
                <c:pt idx="6">
                  <c:v>0</c:v>
                </c:pt>
                <c:pt idx="7">
                  <c:v>10</c:v>
                </c:pt>
                <c:pt idx="8">
                  <c:v>33</c:v>
                </c:pt>
              </c:numCache>
            </c:numRef>
          </c:val>
        </c:ser>
        <c:ser>
          <c:idx val="3"/>
          <c:order val="3"/>
          <c:tx>
            <c:strRef>
              <c:f>'Obs per year'!$E$1</c:f>
              <c:strCache>
                <c:ptCount val="1"/>
                <c:pt idx="0">
                  <c:v>Rice</c:v>
                </c:pt>
              </c:strCache>
            </c:strRef>
          </c:tx>
          <c:spPr>
            <a:solidFill>
              <a:schemeClr val="accent4"/>
            </a:solidFill>
            <a:ln>
              <a:noFill/>
            </a:ln>
            <a:effectLst/>
          </c:spPr>
          <c:invertIfNegative val="0"/>
          <c:cat>
            <c:numRef>
              <c:f>'Obs per year'!$A$13:$A$21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'Obs per year'!$E$13:$E$21</c:f>
              <c:numCache>
                <c:formatCode>General</c:formatCode>
                <c:ptCount val="9"/>
                <c:pt idx="0">
                  <c:v>84</c:v>
                </c:pt>
                <c:pt idx="1">
                  <c:v>71</c:v>
                </c:pt>
                <c:pt idx="2">
                  <c:v>56</c:v>
                </c:pt>
                <c:pt idx="3">
                  <c:v>50</c:v>
                </c:pt>
                <c:pt idx="4">
                  <c:v>0</c:v>
                </c:pt>
                <c:pt idx="5">
                  <c:v>0</c:v>
                </c:pt>
                <c:pt idx="6">
                  <c:v>0</c:v>
                </c:pt>
                <c:pt idx="7">
                  <c:v>39</c:v>
                </c:pt>
                <c:pt idx="8">
                  <c:v>53</c:v>
                </c:pt>
              </c:numCache>
            </c:numRef>
          </c:val>
        </c:ser>
        <c:dLbls>
          <c:showLegendKey val="0"/>
          <c:showVal val="0"/>
          <c:showCatName val="0"/>
          <c:showSerName val="0"/>
          <c:showPercent val="0"/>
          <c:showBubbleSize val="0"/>
        </c:dLbls>
        <c:gapWidth val="150"/>
        <c:overlap val="100"/>
        <c:axId val="674539048"/>
        <c:axId val="674539440"/>
      </c:barChart>
      <c:catAx>
        <c:axId val="6745390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74539440"/>
        <c:crosses val="autoZero"/>
        <c:auto val="1"/>
        <c:lblAlgn val="ctr"/>
        <c:lblOffset val="100"/>
        <c:noMultiLvlLbl val="1"/>
      </c:catAx>
      <c:valAx>
        <c:axId val="67453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solidFill>
                      <a:sysClr val="windowText" lastClr="000000"/>
                    </a:solidFill>
                  </a:rPr>
                  <a:t>Observations</a:t>
                </a:r>
              </a:p>
            </c:rich>
          </c:tx>
          <c:layout>
            <c:manualLayout>
              <c:xMode val="edge"/>
              <c:yMode val="edge"/>
              <c:x val="1.4199503017394391E-3"/>
              <c:y val="0.4396729737719681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quot;Obs&quot;;#\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74539048"/>
        <c:crosses val="autoZero"/>
        <c:crossBetween val="between"/>
      </c:valAx>
      <c:spPr>
        <a:noFill/>
        <a:ln>
          <a:noFill/>
        </a:ln>
        <a:effectLst/>
      </c:spPr>
    </c:plotArea>
    <c:legend>
      <c:legendPos val="r"/>
      <c:layout>
        <c:manualLayout>
          <c:xMode val="edge"/>
          <c:yMode val="edge"/>
          <c:x val="0.81965291824740205"/>
          <c:y val="0.40416614589842936"/>
          <c:w val="0.16076847615657747"/>
          <c:h val="0.268060457959996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Total Costs</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'Actual v fitted by year'!$A$19</c:f>
              <c:strCache>
                <c:ptCount val="1"/>
                <c:pt idx="0">
                  <c:v>Actual</c:v>
                </c:pt>
              </c:strCache>
            </c:strRef>
          </c:tx>
          <c:spPr>
            <a:ln w="19050" cap="rnd">
              <a:solidFill>
                <a:schemeClr val="accent1"/>
              </a:solidFill>
              <a:round/>
            </a:ln>
            <a:effectLst/>
          </c:spPr>
          <c:marker>
            <c:symbol val="none"/>
          </c:marker>
          <c:xVal>
            <c:numRef>
              <c:f>'Actual v fitted by year'!$B$18:$J$18</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'Actual v fitted by year'!$B$19:$J$19</c:f>
              <c:numCache>
                <c:formatCode>General</c:formatCode>
                <c:ptCount val="9"/>
                <c:pt idx="0">
                  <c:v>448206</c:v>
                </c:pt>
                <c:pt idx="1">
                  <c:v>422655</c:v>
                </c:pt>
                <c:pt idx="2">
                  <c:v>421869</c:v>
                </c:pt>
                <c:pt idx="3">
                  <c:v>308605</c:v>
                </c:pt>
                <c:pt idx="7">
                  <c:v>654810</c:v>
                </c:pt>
                <c:pt idx="8">
                  <c:v>728839</c:v>
                </c:pt>
              </c:numCache>
            </c:numRef>
          </c:yVal>
          <c:smooth val="0"/>
        </c:ser>
        <c:ser>
          <c:idx val="1"/>
          <c:order val="1"/>
          <c:tx>
            <c:strRef>
              <c:f>'Actual v fitted by year'!$A$20</c:f>
              <c:strCache>
                <c:ptCount val="1"/>
                <c:pt idx="0">
                  <c:v>Modelled</c:v>
                </c:pt>
              </c:strCache>
            </c:strRef>
          </c:tx>
          <c:spPr>
            <a:ln w="19050" cap="rnd">
              <a:solidFill>
                <a:schemeClr val="accent2"/>
              </a:solidFill>
              <a:round/>
            </a:ln>
            <a:effectLst/>
          </c:spPr>
          <c:marker>
            <c:symbol val="none"/>
          </c:marker>
          <c:xVal>
            <c:numRef>
              <c:f>'Actual v fitted by year'!$B$18:$J$18</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'Actual v fitted by year'!$B$20:$J$20</c:f>
              <c:numCache>
                <c:formatCode>General</c:formatCode>
                <c:ptCount val="9"/>
                <c:pt idx="0">
                  <c:v>523956</c:v>
                </c:pt>
                <c:pt idx="1">
                  <c:v>447553</c:v>
                </c:pt>
                <c:pt idx="2">
                  <c:v>564330</c:v>
                </c:pt>
                <c:pt idx="3">
                  <c:v>363957</c:v>
                </c:pt>
                <c:pt idx="7">
                  <c:v>661153</c:v>
                </c:pt>
                <c:pt idx="8">
                  <c:v>750135</c:v>
                </c:pt>
              </c:numCache>
            </c:numRef>
          </c:yVal>
          <c:smooth val="0"/>
        </c:ser>
        <c:dLbls>
          <c:showLegendKey val="0"/>
          <c:showVal val="0"/>
          <c:showCatName val="0"/>
          <c:showSerName val="0"/>
          <c:showPercent val="0"/>
          <c:showBubbleSize val="0"/>
        </c:dLbls>
        <c:axId val="788895080"/>
        <c:axId val="788894688"/>
      </c:scatterChart>
      <c:valAx>
        <c:axId val="788895080"/>
        <c:scaling>
          <c:orientation val="minMax"/>
          <c:max val="2015"/>
          <c:min val="2007"/>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8894688"/>
        <c:crosses val="autoZero"/>
        <c:crossBetween val="midCat"/>
        <c:majorUnit val="4"/>
      </c:valAx>
      <c:valAx>
        <c:axId val="788894688"/>
        <c:scaling>
          <c:orientation val="minMax"/>
        </c:scaling>
        <c:delete val="0"/>
        <c:axPos val="l"/>
        <c:majorGridlines>
          <c:spPr>
            <a:ln w="9525" cap="flat" cmpd="sng" algn="ctr">
              <a:solidFill>
                <a:schemeClr val="tx1">
                  <a:lumMod val="15000"/>
                  <a:lumOff val="85000"/>
                </a:schemeClr>
              </a:solidFill>
              <a:round/>
            </a:ln>
            <a:effectLst/>
          </c:spPr>
        </c:majorGridlines>
        <c:numFmt formatCode="[=0]&quot;'000&quot;;#\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8895080"/>
        <c:crosses val="autoZero"/>
        <c:crossBetween val="midCat"/>
        <c:dispUnits>
          <c:builtInUnit val="thousand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span"/>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Total Revenue</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'Actual v fitted by year'!$A$23</c:f>
              <c:strCache>
                <c:ptCount val="1"/>
                <c:pt idx="0">
                  <c:v>Actual</c:v>
                </c:pt>
              </c:strCache>
            </c:strRef>
          </c:tx>
          <c:spPr>
            <a:ln w="19050" cap="rnd">
              <a:solidFill>
                <a:schemeClr val="accent1"/>
              </a:solidFill>
              <a:round/>
            </a:ln>
            <a:effectLst/>
          </c:spPr>
          <c:marker>
            <c:symbol val="none"/>
          </c:marker>
          <c:xVal>
            <c:numRef>
              <c:f>'Actual v fitted by year'!$B$22:$J$22</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'Actual v fitted by year'!$B$23:$J$23</c:f>
              <c:numCache>
                <c:formatCode>General</c:formatCode>
                <c:ptCount val="9"/>
                <c:pt idx="0">
                  <c:v>409036</c:v>
                </c:pt>
                <c:pt idx="1">
                  <c:v>583887</c:v>
                </c:pt>
                <c:pt idx="2">
                  <c:v>452063</c:v>
                </c:pt>
                <c:pt idx="3">
                  <c:v>359460</c:v>
                </c:pt>
                <c:pt idx="7">
                  <c:v>807446</c:v>
                </c:pt>
                <c:pt idx="8" formatCode="0.00E+00">
                  <c:v>1146000</c:v>
                </c:pt>
              </c:numCache>
            </c:numRef>
          </c:yVal>
          <c:smooth val="0"/>
        </c:ser>
        <c:ser>
          <c:idx val="1"/>
          <c:order val="1"/>
          <c:tx>
            <c:strRef>
              <c:f>'Actual v fitted by year'!$A$24</c:f>
              <c:strCache>
                <c:ptCount val="1"/>
                <c:pt idx="0">
                  <c:v>Modelled</c:v>
                </c:pt>
              </c:strCache>
            </c:strRef>
          </c:tx>
          <c:spPr>
            <a:ln w="19050" cap="rnd">
              <a:solidFill>
                <a:schemeClr val="accent2"/>
              </a:solidFill>
              <a:round/>
            </a:ln>
            <a:effectLst/>
          </c:spPr>
          <c:marker>
            <c:symbol val="none"/>
          </c:marker>
          <c:xVal>
            <c:numRef>
              <c:f>'Actual v fitted by year'!$B$22:$J$22</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'Actual v fitted by year'!$B$24:$J$24</c:f>
              <c:numCache>
                <c:formatCode>General</c:formatCode>
                <c:ptCount val="9"/>
                <c:pt idx="0">
                  <c:v>610906</c:v>
                </c:pt>
                <c:pt idx="1">
                  <c:v>731346</c:v>
                </c:pt>
                <c:pt idx="2">
                  <c:v>628552</c:v>
                </c:pt>
                <c:pt idx="3">
                  <c:v>629588</c:v>
                </c:pt>
                <c:pt idx="7">
                  <c:v>879853</c:v>
                </c:pt>
                <c:pt idx="8" formatCode="0.00E+00">
                  <c:v>1064000</c:v>
                </c:pt>
              </c:numCache>
            </c:numRef>
          </c:yVal>
          <c:smooth val="0"/>
        </c:ser>
        <c:dLbls>
          <c:showLegendKey val="0"/>
          <c:showVal val="0"/>
          <c:showCatName val="0"/>
          <c:showSerName val="0"/>
          <c:showPercent val="0"/>
          <c:showBubbleSize val="0"/>
        </c:dLbls>
        <c:axId val="828056488"/>
        <c:axId val="781348088"/>
      </c:scatterChart>
      <c:valAx>
        <c:axId val="828056488"/>
        <c:scaling>
          <c:orientation val="minMax"/>
          <c:max val="2015"/>
          <c:min val="2007"/>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1348088"/>
        <c:crosses val="autoZero"/>
        <c:crossBetween val="midCat"/>
        <c:majorUnit val="4"/>
      </c:valAx>
      <c:valAx>
        <c:axId val="781348088"/>
        <c:scaling>
          <c:orientation val="minMax"/>
        </c:scaling>
        <c:delete val="0"/>
        <c:axPos val="l"/>
        <c:majorGridlines>
          <c:spPr>
            <a:ln w="9525" cap="flat" cmpd="sng" algn="ctr">
              <a:solidFill>
                <a:schemeClr val="tx1">
                  <a:lumMod val="15000"/>
                  <a:lumOff val="85000"/>
                </a:schemeClr>
              </a:solidFill>
              <a:round/>
            </a:ln>
            <a:effectLst/>
          </c:spPr>
        </c:majorGridlines>
        <c:numFmt formatCode="[=0]&quot;'000&quot;;#\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8056488"/>
        <c:crosses val="autoZero"/>
        <c:crossBetween val="midCat"/>
        <c:dispUnits>
          <c:builtInUnit val="thousand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span"/>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solidFill>
                  <a:sysClr val="windowText" lastClr="000000"/>
                </a:solidFill>
              </a:rPr>
              <a:t>Profit</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'Actual v fitted by year'!$A$27</c:f>
              <c:strCache>
                <c:ptCount val="1"/>
                <c:pt idx="0">
                  <c:v>Actual</c:v>
                </c:pt>
              </c:strCache>
            </c:strRef>
          </c:tx>
          <c:spPr>
            <a:ln w="19050" cap="rnd">
              <a:solidFill>
                <a:schemeClr val="accent1"/>
              </a:solidFill>
              <a:round/>
            </a:ln>
            <a:effectLst/>
          </c:spPr>
          <c:marker>
            <c:symbol val="none"/>
          </c:marker>
          <c:xVal>
            <c:numRef>
              <c:f>'Actual v fitted by year'!$B$26:$J$26</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'Actual v fitted by year'!$B$27:$J$27</c:f>
              <c:numCache>
                <c:formatCode>General</c:formatCode>
                <c:ptCount val="9"/>
                <c:pt idx="0">
                  <c:v>-39170</c:v>
                </c:pt>
                <c:pt idx="1">
                  <c:v>161232</c:v>
                </c:pt>
                <c:pt idx="2">
                  <c:v>30194</c:v>
                </c:pt>
                <c:pt idx="3">
                  <c:v>50855</c:v>
                </c:pt>
                <c:pt idx="7">
                  <c:v>152637</c:v>
                </c:pt>
                <c:pt idx="8">
                  <c:v>417282</c:v>
                </c:pt>
              </c:numCache>
            </c:numRef>
          </c:yVal>
          <c:smooth val="0"/>
        </c:ser>
        <c:ser>
          <c:idx val="1"/>
          <c:order val="1"/>
          <c:tx>
            <c:strRef>
              <c:f>'Actual v fitted by year'!$A$28</c:f>
              <c:strCache>
                <c:ptCount val="1"/>
                <c:pt idx="0">
                  <c:v>Modelled</c:v>
                </c:pt>
              </c:strCache>
            </c:strRef>
          </c:tx>
          <c:spPr>
            <a:ln w="19050" cap="rnd">
              <a:solidFill>
                <a:schemeClr val="accent2"/>
              </a:solidFill>
              <a:round/>
            </a:ln>
            <a:effectLst/>
          </c:spPr>
          <c:marker>
            <c:symbol val="none"/>
          </c:marker>
          <c:xVal>
            <c:numRef>
              <c:f>'Actual v fitted by year'!$B$26:$J$26</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'Actual v fitted by year'!$B$28:$J$28</c:f>
              <c:numCache>
                <c:formatCode>General</c:formatCode>
                <c:ptCount val="9"/>
                <c:pt idx="0">
                  <c:v>86950</c:v>
                </c:pt>
                <c:pt idx="1">
                  <c:v>283793</c:v>
                </c:pt>
                <c:pt idx="2">
                  <c:v>64222</c:v>
                </c:pt>
                <c:pt idx="3">
                  <c:v>265630</c:v>
                </c:pt>
                <c:pt idx="7">
                  <c:v>218700</c:v>
                </c:pt>
                <c:pt idx="8">
                  <c:v>314057</c:v>
                </c:pt>
              </c:numCache>
            </c:numRef>
          </c:yVal>
          <c:smooth val="0"/>
        </c:ser>
        <c:dLbls>
          <c:showLegendKey val="0"/>
          <c:showVal val="0"/>
          <c:showCatName val="0"/>
          <c:showSerName val="0"/>
          <c:showPercent val="0"/>
          <c:showBubbleSize val="0"/>
        </c:dLbls>
        <c:axId val="882369904"/>
        <c:axId val="882371864"/>
      </c:scatterChart>
      <c:valAx>
        <c:axId val="882369904"/>
        <c:scaling>
          <c:orientation val="minMax"/>
          <c:max val="2015"/>
          <c:min val="2007"/>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2371864"/>
        <c:crosses val="autoZero"/>
        <c:crossBetween val="midCat"/>
        <c:majorUnit val="4"/>
      </c:valAx>
      <c:valAx>
        <c:axId val="882371864"/>
        <c:scaling>
          <c:orientation val="minMax"/>
        </c:scaling>
        <c:delete val="0"/>
        <c:axPos val="l"/>
        <c:majorGridlines>
          <c:spPr>
            <a:ln w="9525" cap="flat" cmpd="sng" algn="ctr">
              <a:solidFill>
                <a:schemeClr val="tx1">
                  <a:lumMod val="15000"/>
                  <a:lumOff val="85000"/>
                </a:schemeClr>
              </a:solidFill>
              <a:round/>
            </a:ln>
            <a:effectLst/>
          </c:spPr>
        </c:majorGridlines>
        <c:numFmt formatCode="[=0]&quot;'000&quot;;#\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2369904"/>
        <c:crosses val="autoZero"/>
        <c:crossBetween val="midCat"/>
        <c:dispUnits>
          <c:builtInUnit val="thousand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span"/>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Total Costs</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'Actual v fitted by year'!$A$4</c:f>
              <c:strCache>
                <c:ptCount val="1"/>
                <c:pt idx="0">
                  <c:v>Actual</c:v>
                </c:pt>
              </c:strCache>
            </c:strRef>
          </c:tx>
          <c:spPr>
            <a:ln w="19050" cap="rnd">
              <a:solidFill>
                <a:schemeClr val="accent1"/>
              </a:solidFill>
              <a:round/>
            </a:ln>
            <a:effectLst/>
          </c:spPr>
          <c:marker>
            <c:symbol val="none"/>
          </c:marker>
          <c:xVal>
            <c:numRef>
              <c:f>'Actual v fitted by year'!$B$3:$J$3</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'Actual v fitted by year'!$B$4:$J$4</c:f>
              <c:numCache>
                <c:formatCode>General</c:formatCode>
                <c:ptCount val="9"/>
                <c:pt idx="0">
                  <c:v>320347</c:v>
                </c:pt>
                <c:pt idx="1">
                  <c:v>400031</c:v>
                </c:pt>
                <c:pt idx="2">
                  <c:v>261720</c:v>
                </c:pt>
                <c:pt idx="3">
                  <c:v>277603</c:v>
                </c:pt>
                <c:pt idx="4">
                  <c:v>362396</c:v>
                </c:pt>
                <c:pt idx="5">
                  <c:v>513253</c:v>
                </c:pt>
                <c:pt idx="7">
                  <c:v>643475</c:v>
                </c:pt>
                <c:pt idx="8">
                  <c:v>709705</c:v>
                </c:pt>
              </c:numCache>
            </c:numRef>
          </c:yVal>
          <c:smooth val="0"/>
        </c:ser>
        <c:ser>
          <c:idx val="1"/>
          <c:order val="1"/>
          <c:tx>
            <c:strRef>
              <c:f>'Actual v fitted by year'!$A$5</c:f>
              <c:strCache>
                <c:ptCount val="1"/>
                <c:pt idx="0">
                  <c:v>Modelled</c:v>
                </c:pt>
              </c:strCache>
            </c:strRef>
          </c:tx>
          <c:spPr>
            <a:ln w="19050" cap="rnd">
              <a:solidFill>
                <a:schemeClr val="accent2"/>
              </a:solidFill>
              <a:round/>
            </a:ln>
            <a:effectLst/>
          </c:spPr>
          <c:marker>
            <c:symbol val="none"/>
          </c:marker>
          <c:xVal>
            <c:numRef>
              <c:f>'Actual v fitted by year'!$B$3:$J$3</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'Actual v fitted by year'!$B$5:$J$5</c:f>
              <c:numCache>
                <c:formatCode>General</c:formatCode>
                <c:ptCount val="9"/>
                <c:pt idx="0">
                  <c:v>338766</c:v>
                </c:pt>
                <c:pt idx="1">
                  <c:v>446437</c:v>
                </c:pt>
                <c:pt idx="2">
                  <c:v>258958</c:v>
                </c:pt>
                <c:pt idx="3">
                  <c:v>353825</c:v>
                </c:pt>
                <c:pt idx="4">
                  <c:v>367765</c:v>
                </c:pt>
                <c:pt idx="5">
                  <c:v>515131</c:v>
                </c:pt>
                <c:pt idx="7">
                  <c:v>588204</c:v>
                </c:pt>
                <c:pt idx="8">
                  <c:v>683432</c:v>
                </c:pt>
              </c:numCache>
            </c:numRef>
          </c:yVal>
          <c:smooth val="0"/>
        </c:ser>
        <c:dLbls>
          <c:showLegendKey val="0"/>
          <c:showVal val="0"/>
          <c:showCatName val="0"/>
          <c:showSerName val="0"/>
          <c:showPercent val="0"/>
          <c:showBubbleSize val="0"/>
        </c:dLbls>
        <c:axId val="882371080"/>
        <c:axId val="882372256"/>
      </c:scatterChart>
      <c:valAx>
        <c:axId val="882371080"/>
        <c:scaling>
          <c:orientation val="minMax"/>
          <c:max val="2015"/>
          <c:min val="2007"/>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2372256"/>
        <c:crosses val="autoZero"/>
        <c:crossBetween val="midCat"/>
        <c:majorUnit val="4"/>
      </c:valAx>
      <c:valAx>
        <c:axId val="882372256"/>
        <c:scaling>
          <c:orientation val="minMax"/>
        </c:scaling>
        <c:delete val="0"/>
        <c:axPos val="l"/>
        <c:majorGridlines>
          <c:spPr>
            <a:ln w="9525" cap="flat" cmpd="sng" algn="ctr">
              <a:solidFill>
                <a:schemeClr val="tx1">
                  <a:lumMod val="15000"/>
                  <a:lumOff val="85000"/>
                </a:schemeClr>
              </a:solidFill>
              <a:round/>
            </a:ln>
            <a:effectLst/>
          </c:spPr>
        </c:majorGridlines>
        <c:numFmt formatCode="[=0]&quot;'000&quot;;#\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2371080"/>
        <c:crosses val="autoZero"/>
        <c:crossBetween val="midCat"/>
        <c:dispUnits>
          <c:builtInUnit val="thousand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span"/>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Total</a:t>
            </a:r>
            <a:r>
              <a:rPr lang="en-AU" sz="1000" baseline="0">
                <a:solidFill>
                  <a:sysClr val="windowText" lastClr="000000"/>
                </a:solidFill>
              </a:rPr>
              <a:t> </a:t>
            </a:r>
            <a:r>
              <a:rPr lang="en-AU" sz="1000">
                <a:solidFill>
                  <a:sysClr val="windowText" lastClr="000000"/>
                </a:solidFill>
              </a:rPr>
              <a:t>Revenue</a:t>
            </a:r>
          </a:p>
        </c:rich>
      </c:tx>
      <c:layout>
        <c:manualLayout>
          <c:xMode val="edge"/>
          <c:yMode val="edge"/>
          <c:x val="0.42444444444444451"/>
          <c:y val="3.681787534767835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'Actual v fitted by year'!$A$8</c:f>
              <c:strCache>
                <c:ptCount val="1"/>
                <c:pt idx="0">
                  <c:v>Actual</c:v>
                </c:pt>
              </c:strCache>
            </c:strRef>
          </c:tx>
          <c:spPr>
            <a:ln w="19050" cap="rnd">
              <a:solidFill>
                <a:schemeClr val="accent1"/>
              </a:solidFill>
              <a:round/>
            </a:ln>
            <a:effectLst/>
          </c:spPr>
          <c:marker>
            <c:symbol val="none"/>
          </c:marker>
          <c:xVal>
            <c:numRef>
              <c:f>'Actual v fitted by year'!$B$7:$J$7</c:f>
              <c:numCache>
                <c:formatCode>General</c:formatCode>
                <c:ptCount val="9"/>
                <c:pt idx="0">
                  <c:v>2007</c:v>
                </c:pt>
                <c:pt idx="1">
                  <c:v>2008</c:v>
                </c:pt>
                <c:pt idx="2">
                  <c:v>2009</c:v>
                </c:pt>
                <c:pt idx="3">
                  <c:v>2010</c:v>
                </c:pt>
                <c:pt idx="4">
                  <c:v>2011</c:v>
                </c:pt>
                <c:pt idx="5">
                  <c:v>2012</c:v>
                </c:pt>
                <c:pt idx="7">
                  <c:v>2014</c:v>
                </c:pt>
                <c:pt idx="8">
                  <c:v>2015</c:v>
                </c:pt>
              </c:numCache>
            </c:numRef>
          </c:xVal>
          <c:yVal>
            <c:numRef>
              <c:f>'Actual v fitted by year'!$B$8:$J$8</c:f>
              <c:numCache>
                <c:formatCode>General</c:formatCode>
                <c:ptCount val="9"/>
                <c:pt idx="0">
                  <c:v>482340</c:v>
                </c:pt>
                <c:pt idx="1">
                  <c:v>456038</c:v>
                </c:pt>
                <c:pt idx="2">
                  <c:v>348037</c:v>
                </c:pt>
                <c:pt idx="3">
                  <c:v>452897</c:v>
                </c:pt>
                <c:pt idx="4">
                  <c:v>666355</c:v>
                </c:pt>
                <c:pt idx="5">
                  <c:v>724349</c:v>
                </c:pt>
                <c:pt idx="7">
                  <c:v>422625</c:v>
                </c:pt>
                <c:pt idx="8" formatCode="0.00E+00">
                  <c:v>1083000</c:v>
                </c:pt>
              </c:numCache>
            </c:numRef>
          </c:yVal>
          <c:smooth val="0"/>
        </c:ser>
        <c:ser>
          <c:idx val="1"/>
          <c:order val="1"/>
          <c:tx>
            <c:strRef>
              <c:f>'Actual v fitted by year'!$A$9</c:f>
              <c:strCache>
                <c:ptCount val="1"/>
                <c:pt idx="0">
                  <c:v>Modelled</c:v>
                </c:pt>
              </c:strCache>
            </c:strRef>
          </c:tx>
          <c:spPr>
            <a:ln w="19050" cap="rnd">
              <a:solidFill>
                <a:schemeClr val="accent2"/>
              </a:solidFill>
              <a:round/>
            </a:ln>
            <a:effectLst/>
          </c:spPr>
          <c:marker>
            <c:symbol val="none"/>
          </c:marker>
          <c:xVal>
            <c:numRef>
              <c:f>'Actual v fitted by year'!$B$7:$J$7</c:f>
              <c:numCache>
                <c:formatCode>General</c:formatCode>
                <c:ptCount val="9"/>
                <c:pt idx="0">
                  <c:v>2007</c:v>
                </c:pt>
                <c:pt idx="1">
                  <c:v>2008</c:v>
                </c:pt>
                <c:pt idx="2">
                  <c:v>2009</c:v>
                </c:pt>
                <c:pt idx="3">
                  <c:v>2010</c:v>
                </c:pt>
                <c:pt idx="4">
                  <c:v>2011</c:v>
                </c:pt>
                <c:pt idx="5">
                  <c:v>2012</c:v>
                </c:pt>
                <c:pt idx="7">
                  <c:v>2014</c:v>
                </c:pt>
                <c:pt idx="8">
                  <c:v>2015</c:v>
                </c:pt>
              </c:numCache>
            </c:numRef>
          </c:xVal>
          <c:yVal>
            <c:numRef>
              <c:f>'Actual v fitted by year'!$B$9:$J$9</c:f>
              <c:numCache>
                <c:formatCode>General</c:formatCode>
                <c:ptCount val="9"/>
                <c:pt idx="0">
                  <c:v>538899</c:v>
                </c:pt>
                <c:pt idx="1">
                  <c:v>536196</c:v>
                </c:pt>
                <c:pt idx="2">
                  <c:v>348153</c:v>
                </c:pt>
                <c:pt idx="3">
                  <c:v>531275</c:v>
                </c:pt>
                <c:pt idx="4">
                  <c:v>733364</c:v>
                </c:pt>
                <c:pt idx="5">
                  <c:v>572529</c:v>
                </c:pt>
                <c:pt idx="7">
                  <c:v>398039</c:v>
                </c:pt>
                <c:pt idx="8">
                  <c:v>596692</c:v>
                </c:pt>
              </c:numCache>
            </c:numRef>
          </c:yVal>
          <c:smooth val="0"/>
        </c:ser>
        <c:dLbls>
          <c:showLegendKey val="0"/>
          <c:showVal val="0"/>
          <c:showCatName val="0"/>
          <c:showSerName val="0"/>
          <c:showPercent val="0"/>
          <c:showBubbleSize val="0"/>
        </c:dLbls>
        <c:axId val="882369512"/>
        <c:axId val="988384872"/>
      </c:scatterChart>
      <c:valAx>
        <c:axId val="882369512"/>
        <c:scaling>
          <c:orientation val="minMax"/>
          <c:max val="2015"/>
          <c:min val="2007"/>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88384872"/>
        <c:crosses val="autoZero"/>
        <c:crossBetween val="midCat"/>
        <c:majorUnit val="4"/>
      </c:valAx>
      <c:valAx>
        <c:axId val="988384872"/>
        <c:scaling>
          <c:orientation val="minMax"/>
        </c:scaling>
        <c:delete val="0"/>
        <c:axPos val="l"/>
        <c:majorGridlines>
          <c:spPr>
            <a:ln w="9525" cap="flat" cmpd="sng" algn="ctr">
              <a:solidFill>
                <a:schemeClr val="tx1">
                  <a:lumMod val="15000"/>
                  <a:lumOff val="85000"/>
                </a:schemeClr>
              </a:solidFill>
              <a:round/>
            </a:ln>
            <a:effectLst/>
          </c:spPr>
        </c:majorGridlines>
        <c:numFmt formatCode="[=0]&quot;'000&quot;;#\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2369512"/>
        <c:crosses val="autoZero"/>
        <c:crossBetween val="midCat"/>
        <c:dispUnits>
          <c:builtInUnit val="thousand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span"/>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Profit</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'Actual v fitted by year'!$A$12</c:f>
              <c:strCache>
                <c:ptCount val="1"/>
                <c:pt idx="0">
                  <c:v>Actual</c:v>
                </c:pt>
              </c:strCache>
            </c:strRef>
          </c:tx>
          <c:spPr>
            <a:ln w="19050" cap="rnd">
              <a:solidFill>
                <a:schemeClr val="accent1"/>
              </a:solidFill>
              <a:round/>
            </a:ln>
            <a:effectLst/>
          </c:spPr>
          <c:marker>
            <c:symbol val="none"/>
          </c:marker>
          <c:xVal>
            <c:numRef>
              <c:f>'Actual v fitted by year'!$B$11:$J$11</c:f>
              <c:numCache>
                <c:formatCode>General</c:formatCode>
                <c:ptCount val="9"/>
                <c:pt idx="0">
                  <c:v>2007</c:v>
                </c:pt>
                <c:pt idx="1">
                  <c:v>2008</c:v>
                </c:pt>
                <c:pt idx="2">
                  <c:v>2009</c:v>
                </c:pt>
                <c:pt idx="3">
                  <c:v>2010</c:v>
                </c:pt>
                <c:pt idx="4">
                  <c:v>2011</c:v>
                </c:pt>
                <c:pt idx="5">
                  <c:v>2012</c:v>
                </c:pt>
                <c:pt idx="7">
                  <c:v>2014</c:v>
                </c:pt>
                <c:pt idx="8">
                  <c:v>2015</c:v>
                </c:pt>
              </c:numCache>
            </c:numRef>
          </c:xVal>
          <c:yVal>
            <c:numRef>
              <c:f>'Actual v fitted by year'!$B$12:$J$12</c:f>
              <c:numCache>
                <c:formatCode>General</c:formatCode>
                <c:ptCount val="9"/>
                <c:pt idx="0">
                  <c:v>161993</c:v>
                </c:pt>
                <c:pt idx="1">
                  <c:v>56007</c:v>
                </c:pt>
                <c:pt idx="2">
                  <c:v>86317</c:v>
                </c:pt>
                <c:pt idx="3">
                  <c:v>175294</c:v>
                </c:pt>
                <c:pt idx="4">
                  <c:v>303959</c:v>
                </c:pt>
                <c:pt idx="5">
                  <c:v>211096</c:v>
                </c:pt>
                <c:pt idx="7">
                  <c:v>-220850</c:v>
                </c:pt>
                <c:pt idx="8">
                  <c:v>372943</c:v>
                </c:pt>
              </c:numCache>
            </c:numRef>
          </c:yVal>
          <c:smooth val="0"/>
        </c:ser>
        <c:ser>
          <c:idx val="1"/>
          <c:order val="1"/>
          <c:tx>
            <c:strRef>
              <c:f>'Actual v fitted by year'!$A$13</c:f>
              <c:strCache>
                <c:ptCount val="1"/>
                <c:pt idx="0">
                  <c:v>Modelled</c:v>
                </c:pt>
              </c:strCache>
            </c:strRef>
          </c:tx>
          <c:spPr>
            <a:ln w="19050" cap="rnd">
              <a:solidFill>
                <a:schemeClr val="accent2"/>
              </a:solidFill>
              <a:round/>
            </a:ln>
            <a:effectLst/>
          </c:spPr>
          <c:marker>
            <c:symbol val="none"/>
          </c:marker>
          <c:xVal>
            <c:numRef>
              <c:f>'Actual v fitted by year'!$B$11:$J$11</c:f>
              <c:numCache>
                <c:formatCode>General</c:formatCode>
                <c:ptCount val="9"/>
                <c:pt idx="0">
                  <c:v>2007</c:v>
                </c:pt>
                <c:pt idx="1">
                  <c:v>2008</c:v>
                </c:pt>
                <c:pt idx="2">
                  <c:v>2009</c:v>
                </c:pt>
                <c:pt idx="3">
                  <c:v>2010</c:v>
                </c:pt>
                <c:pt idx="4">
                  <c:v>2011</c:v>
                </c:pt>
                <c:pt idx="5">
                  <c:v>2012</c:v>
                </c:pt>
                <c:pt idx="7">
                  <c:v>2014</c:v>
                </c:pt>
                <c:pt idx="8">
                  <c:v>2015</c:v>
                </c:pt>
              </c:numCache>
            </c:numRef>
          </c:xVal>
          <c:yVal>
            <c:numRef>
              <c:f>'Actual v fitted by year'!$B$13:$J$13</c:f>
              <c:numCache>
                <c:formatCode>General</c:formatCode>
                <c:ptCount val="9"/>
                <c:pt idx="0">
                  <c:v>200133</c:v>
                </c:pt>
                <c:pt idx="1">
                  <c:v>89758</c:v>
                </c:pt>
                <c:pt idx="2">
                  <c:v>89195</c:v>
                </c:pt>
                <c:pt idx="3">
                  <c:v>177450</c:v>
                </c:pt>
                <c:pt idx="4">
                  <c:v>365599</c:v>
                </c:pt>
                <c:pt idx="5">
                  <c:v>57399</c:v>
                </c:pt>
                <c:pt idx="7">
                  <c:v>-190165</c:v>
                </c:pt>
                <c:pt idx="8">
                  <c:v>-86740</c:v>
                </c:pt>
              </c:numCache>
            </c:numRef>
          </c:yVal>
          <c:smooth val="0"/>
        </c:ser>
        <c:dLbls>
          <c:showLegendKey val="0"/>
          <c:showVal val="0"/>
          <c:showCatName val="0"/>
          <c:showSerName val="0"/>
          <c:showPercent val="0"/>
          <c:showBubbleSize val="0"/>
        </c:dLbls>
        <c:axId val="988384088"/>
        <c:axId val="988385264"/>
      </c:scatterChart>
      <c:valAx>
        <c:axId val="988384088"/>
        <c:scaling>
          <c:orientation val="minMax"/>
          <c:max val="2015"/>
          <c:min val="2007"/>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88385264"/>
        <c:crosses val="autoZero"/>
        <c:crossBetween val="midCat"/>
        <c:majorUnit val="4"/>
      </c:valAx>
      <c:valAx>
        <c:axId val="988385264"/>
        <c:scaling>
          <c:orientation val="minMax"/>
        </c:scaling>
        <c:delete val="0"/>
        <c:axPos val="l"/>
        <c:majorGridlines>
          <c:spPr>
            <a:ln w="9525" cap="flat" cmpd="sng" algn="ctr">
              <a:solidFill>
                <a:schemeClr val="tx1">
                  <a:lumMod val="15000"/>
                  <a:lumOff val="85000"/>
                </a:schemeClr>
              </a:solidFill>
              <a:round/>
            </a:ln>
            <a:effectLst/>
          </c:spPr>
        </c:majorGridlines>
        <c:numFmt formatCode="[=0]&quot;'000&quot;;#\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88384088"/>
        <c:crosses val="autoZero"/>
        <c:crossBetween val="midCat"/>
        <c:dispUnits>
          <c:builtInUnit val="thousand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span"/>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Total Costs</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'Actual v fitted by year'!$A$49</c:f>
              <c:strCache>
                <c:ptCount val="1"/>
                <c:pt idx="0">
                  <c:v>Actual</c:v>
                </c:pt>
              </c:strCache>
            </c:strRef>
          </c:tx>
          <c:spPr>
            <a:ln w="19050" cap="rnd">
              <a:solidFill>
                <a:schemeClr val="accent1"/>
              </a:solidFill>
              <a:round/>
            </a:ln>
            <a:effectLst/>
          </c:spPr>
          <c:marker>
            <c:symbol val="none"/>
          </c:marker>
          <c:xVal>
            <c:numRef>
              <c:f>'Actual v fitted by year'!$B$48:$J$48</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'Actual v fitted by year'!$B$49:$J$49</c:f>
              <c:numCache>
                <c:formatCode>General</c:formatCode>
                <c:ptCount val="9"/>
                <c:pt idx="0">
                  <c:v>265721</c:v>
                </c:pt>
                <c:pt idx="1">
                  <c:v>424068</c:v>
                </c:pt>
                <c:pt idx="2">
                  <c:v>360894</c:v>
                </c:pt>
                <c:pt idx="3">
                  <c:v>303189</c:v>
                </c:pt>
                <c:pt idx="4">
                  <c:v>333076</c:v>
                </c:pt>
                <c:pt idx="5">
                  <c:v>536345</c:v>
                </c:pt>
                <c:pt idx="6">
                  <c:v>288482</c:v>
                </c:pt>
                <c:pt idx="7">
                  <c:v>309549</c:v>
                </c:pt>
                <c:pt idx="8">
                  <c:v>296692</c:v>
                </c:pt>
              </c:numCache>
            </c:numRef>
          </c:yVal>
          <c:smooth val="0"/>
        </c:ser>
        <c:ser>
          <c:idx val="1"/>
          <c:order val="1"/>
          <c:tx>
            <c:strRef>
              <c:f>'Actual v fitted by year'!$A$50</c:f>
              <c:strCache>
                <c:ptCount val="1"/>
                <c:pt idx="0">
                  <c:v>Modelled</c:v>
                </c:pt>
              </c:strCache>
            </c:strRef>
          </c:tx>
          <c:spPr>
            <a:ln w="19050" cap="rnd">
              <a:solidFill>
                <a:schemeClr val="accent2"/>
              </a:solidFill>
              <a:round/>
            </a:ln>
            <a:effectLst/>
          </c:spPr>
          <c:marker>
            <c:symbol val="none"/>
          </c:marker>
          <c:xVal>
            <c:numRef>
              <c:f>'Actual v fitted by year'!$B$48:$J$48</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'Actual v fitted by year'!$B$50:$J$50</c:f>
              <c:numCache>
                <c:formatCode>General</c:formatCode>
                <c:ptCount val="9"/>
                <c:pt idx="0">
                  <c:v>292293</c:v>
                </c:pt>
                <c:pt idx="1">
                  <c:v>492269</c:v>
                </c:pt>
                <c:pt idx="2">
                  <c:v>356124</c:v>
                </c:pt>
                <c:pt idx="3">
                  <c:v>274919</c:v>
                </c:pt>
                <c:pt idx="4">
                  <c:v>366340</c:v>
                </c:pt>
                <c:pt idx="5">
                  <c:v>614033</c:v>
                </c:pt>
                <c:pt idx="6">
                  <c:v>280533</c:v>
                </c:pt>
                <c:pt idx="7">
                  <c:v>291807</c:v>
                </c:pt>
                <c:pt idx="8">
                  <c:v>276680</c:v>
                </c:pt>
              </c:numCache>
            </c:numRef>
          </c:yVal>
          <c:smooth val="0"/>
        </c:ser>
        <c:dLbls>
          <c:showLegendKey val="0"/>
          <c:showVal val="0"/>
          <c:showCatName val="0"/>
          <c:showSerName val="0"/>
          <c:showPercent val="0"/>
          <c:showBubbleSize val="0"/>
        </c:dLbls>
        <c:axId val="988382128"/>
        <c:axId val="988382520"/>
      </c:scatterChart>
      <c:valAx>
        <c:axId val="988382128"/>
        <c:scaling>
          <c:orientation val="minMax"/>
          <c:max val="2015"/>
          <c:min val="2007"/>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88382520"/>
        <c:crosses val="autoZero"/>
        <c:crossBetween val="midCat"/>
        <c:majorUnit val="4"/>
      </c:valAx>
      <c:valAx>
        <c:axId val="988382520"/>
        <c:scaling>
          <c:orientation val="minMax"/>
        </c:scaling>
        <c:delete val="0"/>
        <c:axPos val="l"/>
        <c:majorGridlines>
          <c:spPr>
            <a:ln w="9525" cap="flat" cmpd="sng" algn="ctr">
              <a:solidFill>
                <a:schemeClr val="tx1">
                  <a:lumMod val="15000"/>
                  <a:lumOff val="85000"/>
                </a:schemeClr>
              </a:solidFill>
              <a:round/>
            </a:ln>
            <a:effectLst/>
          </c:spPr>
        </c:majorGridlines>
        <c:numFmt formatCode="[=0]&quot;'000&quot;;#\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88382128"/>
        <c:crosses val="autoZero"/>
        <c:crossBetween val="midCat"/>
        <c:dispUnits>
          <c:builtInUnit val="thousand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span"/>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Total</a:t>
            </a:r>
            <a:r>
              <a:rPr lang="en-AU" sz="1000" baseline="0">
                <a:solidFill>
                  <a:sysClr val="windowText" lastClr="000000"/>
                </a:solidFill>
              </a:rPr>
              <a:t> </a:t>
            </a:r>
            <a:r>
              <a:rPr lang="en-AU" sz="1000">
                <a:solidFill>
                  <a:sysClr val="windowText" lastClr="000000"/>
                </a:solidFill>
              </a:rPr>
              <a:t>Revenue</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'Actual v fitted by year'!$A$53</c:f>
              <c:strCache>
                <c:ptCount val="1"/>
                <c:pt idx="0">
                  <c:v>Actual</c:v>
                </c:pt>
              </c:strCache>
            </c:strRef>
          </c:tx>
          <c:spPr>
            <a:ln w="19050" cap="rnd">
              <a:solidFill>
                <a:schemeClr val="accent1"/>
              </a:solidFill>
              <a:round/>
            </a:ln>
            <a:effectLst/>
          </c:spPr>
          <c:marker>
            <c:symbol val="none"/>
          </c:marker>
          <c:xVal>
            <c:numRef>
              <c:f>'Actual v fitted by year'!$B$52:$J$52</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'Actual v fitted by year'!$B$53:$J$53</c:f>
              <c:numCache>
                <c:formatCode>General</c:formatCode>
                <c:ptCount val="9"/>
                <c:pt idx="0">
                  <c:v>681565</c:v>
                </c:pt>
                <c:pt idx="1">
                  <c:v>966342</c:v>
                </c:pt>
                <c:pt idx="2">
                  <c:v>717981</c:v>
                </c:pt>
                <c:pt idx="3">
                  <c:v>656363</c:v>
                </c:pt>
                <c:pt idx="4">
                  <c:v>907222</c:v>
                </c:pt>
                <c:pt idx="5" formatCode="0.00E+00">
                  <c:v>1584000</c:v>
                </c:pt>
                <c:pt idx="6">
                  <c:v>566286</c:v>
                </c:pt>
                <c:pt idx="7">
                  <c:v>532747</c:v>
                </c:pt>
                <c:pt idx="8">
                  <c:v>523625</c:v>
                </c:pt>
              </c:numCache>
            </c:numRef>
          </c:yVal>
          <c:smooth val="0"/>
        </c:ser>
        <c:ser>
          <c:idx val="1"/>
          <c:order val="1"/>
          <c:tx>
            <c:strRef>
              <c:f>'Actual v fitted by year'!$A$54</c:f>
              <c:strCache>
                <c:ptCount val="1"/>
                <c:pt idx="0">
                  <c:v>Modelled</c:v>
                </c:pt>
              </c:strCache>
            </c:strRef>
          </c:tx>
          <c:spPr>
            <a:ln w="19050" cap="rnd">
              <a:solidFill>
                <a:schemeClr val="accent2"/>
              </a:solidFill>
              <a:round/>
            </a:ln>
            <a:effectLst/>
          </c:spPr>
          <c:marker>
            <c:symbol val="none"/>
          </c:marker>
          <c:xVal>
            <c:numRef>
              <c:f>'Actual v fitted by year'!$B$52:$J$52</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'Actual v fitted by year'!$B$54:$J$54</c:f>
              <c:numCache>
                <c:formatCode>0.00E+00</c:formatCode>
                <c:ptCount val="9"/>
                <c:pt idx="0" formatCode="General">
                  <c:v>540508</c:v>
                </c:pt>
                <c:pt idx="1">
                  <c:v>1024000</c:v>
                </c:pt>
                <c:pt idx="2" formatCode="General">
                  <c:v>658836</c:v>
                </c:pt>
                <c:pt idx="3" formatCode="General">
                  <c:v>520906</c:v>
                </c:pt>
                <c:pt idx="4" formatCode="General">
                  <c:v>687719</c:v>
                </c:pt>
                <c:pt idx="5">
                  <c:v>1073000</c:v>
                </c:pt>
                <c:pt idx="6" formatCode="General">
                  <c:v>470866</c:v>
                </c:pt>
                <c:pt idx="7" formatCode="General">
                  <c:v>434411</c:v>
                </c:pt>
                <c:pt idx="8" formatCode="General">
                  <c:v>409245</c:v>
                </c:pt>
              </c:numCache>
            </c:numRef>
          </c:yVal>
          <c:smooth val="0"/>
        </c:ser>
        <c:dLbls>
          <c:showLegendKey val="0"/>
          <c:showVal val="0"/>
          <c:showCatName val="0"/>
          <c:showSerName val="0"/>
          <c:showPercent val="0"/>
          <c:showBubbleSize val="0"/>
        </c:dLbls>
        <c:axId val="827242904"/>
        <c:axId val="827245256"/>
      </c:scatterChart>
      <c:valAx>
        <c:axId val="827242904"/>
        <c:scaling>
          <c:orientation val="minMax"/>
          <c:max val="2015"/>
          <c:min val="2007"/>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7245256"/>
        <c:crosses val="autoZero"/>
        <c:crossBetween val="midCat"/>
        <c:majorUnit val="4"/>
      </c:valAx>
      <c:valAx>
        <c:axId val="827245256"/>
        <c:scaling>
          <c:orientation val="minMax"/>
        </c:scaling>
        <c:delete val="0"/>
        <c:axPos val="l"/>
        <c:majorGridlines>
          <c:spPr>
            <a:ln w="9525" cap="flat" cmpd="sng" algn="ctr">
              <a:solidFill>
                <a:schemeClr val="tx1">
                  <a:lumMod val="15000"/>
                  <a:lumOff val="85000"/>
                </a:schemeClr>
              </a:solidFill>
              <a:round/>
            </a:ln>
            <a:effectLst/>
          </c:spPr>
        </c:majorGridlines>
        <c:numFmt formatCode="[=0]&quot;'000&quot;;#\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7242904"/>
        <c:crosses val="autoZero"/>
        <c:crossBetween val="midCat"/>
        <c:dispUnits>
          <c:builtInUnit val="thousand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span"/>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Profit</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'Actual v fitted by year'!$A$57</c:f>
              <c:strCache>
                <c:ptCount val="1"/>
                <c:pt idx="0">
                  <c:v>Actual</c:v>
                </c:pt>
              </c:strCache>
            </c:strRef>
          </c:tx>
          <c:spPr>
            <a:ln w="19050" cap="rnd">
              <a:solidFill>
                <a:schemeClr val="accent1"/>
              </a:solidFill>
              <a:round/>
            </a:ln>
            <a:effectLst/>
          </c:spPr>
          <c:marker>
            <c:symbol val="none"/>
          </c:marker>
          <c:xVal>
            <c:numRef>
              <c:f>'Actual v fitted by year'!$B$56:$J$56</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'Actual v fitted by year'!$B$57:$J$57</c:f>
              <c:numCache>
                <c:formatCode>General</c:formatCode>
                <c:ptCount val="9"/>
                <c:pt idx="0">
                  <c:v>415844</c:v>
                </c:pt>
                <c:pt idx="1">
                  <c:v>542274</c:v>
                </c:pt>
                <c:pt idx="2">
                  <c:v>357087</c:v>
                </c:pt>
                <c:pt idx="3">
                  <c:v>353174</c:v>
                </c:pt>
                <c:pt idx="4">
                  <c:v>574146</c:v>
                </c:pt>
                <c:pt idx="5" formatCode="0.00E+00">
                  <c:v>1048000</c:v>
                </c:pt>
                <c:pt idx="6">
                  <c:v>277803</c:v>
                </c:pt>
                <c:pt idx="7">
                  <c:v>223198</c:v>
                </c:pt>
                <c:pt idx="8">
                  <c:v>226934</c:v>
                </c:pt>
              </c:numCache>
            </c:numRef>
          </c:yVal>
          <c:smooth val="0"/>
        </c:ser>
        <c:ser>
          <c:idx val="1"/>
          <c:order val="1"/>
          <c:tx>
            <c:strRef>
              <c:f>'Actual v fitted by year'!$A$58</c:f>
              <c:strCache>
                <c:ptCount val="1"/>
                <c:pt idx="0">
                  <c:v>Modelled</c:v>
                </c:pt>
              </c:strCache>
            </c:strRef>
          </c:tx>
          <c:spPr>
            <a:ln w="19050" cap="rnd">
              <a:solidFill>
                <a:schemeClr val="accent2"/>
              </a:solidFill>
              <a:round/>
            </a:ln>
            <a:effectLst/>
          </c:spPr>
          <c:marker>
            <c:symbol val="none"/>
          </c:marker>
          <c:xVal>
            <c:numRef>
              <c:f>'Actual v fitted by year'!$B$56:$J$56</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'Actual v fitted by year'!$B$58:$J$58</c:f>
              <c:numCache>
                <c:formatCode>General</c:formatCode>
                <c:ptCount val="9"/>
                <c:pt idx="0">
                  <c:v>248214</c:v>
                </c:pt>
                <c:pt idx="1">
                  <c:v>531532</c:v>
                </c:pt>
                <c:pt idx="2">
                  <c:v>302712</c:v>
                </c:pt>
                <c:pt idx="3">
                  <c:v>245986</c:v>
                </c:pt>
                <c:pt idx="4">
                  <c:v>321379</c:v>
                </c:pt>
                <c:pt idx="5">
                  <c:v>459047</c:v>
                </c:pt>
                <c:pt idx="6">
                  <c:v>190332</c:v>
                </c:pt>
                <c:pt idx="7">
                  <c:v>142604</c:v>
                </c:pt>
                <c:pt idx="8">
                  <c:v>132565</c:v>
                </c:pt>
              </c:numCache>
            </c:numRef>
          </c:yVal>
          <c:smooth val="0"/>
        </c:ser>
        <c:dLbls>
          <c:showLegendKey val="0"/>
          <c:showVal val="0"/>
          <c:showCatName val="0"/>
          <c:showSerName val="0"/>
          <c:showPercent val="0"/>
          <c:showBubbleSize val="0"/>
        </c:dLbls>
        <c:axId val="827244080"/>
        <c:axId val="827244472"/>
      </c:scatterChart>
      <c:valAx>
        <c:axId val="827244080"/>
        <c:scaling>
          <c:orientation val="minMax"/>
          <c:max val="2015"/>
          <c:min val="2007"/>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7244472"/>
        <c:crosses val="autoZero"/>
        <c:crossBetween val="midCat"/>
        <c:majorUnit val="4"/>
      </c:valAx>
      <c:valAx>
        <c:axId val="827244472"/>
        <c:scaling>
          <c:orientation val="minMax"/>
        </c:scaling>
        <c:delete val="0"/>
        <c:axPos val="l"/>
        <c:majorGridlines>
          <c:spPr>
            <a:ln w="9525" cap="flat" cmpd="sng" algn="ctr">
              <a:solidFill>
                <a:schemeClr val="tx1">
                  <a:lumMod val="15000"/>
                  <a:lumOff val="85000"/>
                </a:schemeClr>
              </a:solidFill>
              <a:round/>
            </a:ln>
            <a:effectLst/>
          </c:spPr>
        </c:majorGridlines>
        <c:numFmt formatCode="[=0]&quot;'000&quot;;#\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7244080"/>
        <c:crosses val="autoZero"/>
        <c:crossBetween val="midCat"/>
        <c:dispUnits>
          <c:builtInUnit val="thousand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span"/>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23226806751933E-2"/>
          <c:y val="4.2060983789851403E-2"/>
          <c:w val="0.64054467006398186"/>
          <c:h val="0.85840521640115586"/>
        </c:manualLayout>
      </c:layout>
      <c:barChart>
        <c:barDir val="col"/>
        <c:grouping val="stacked"/>
        <c:varyColors val="0"/>
        <c:ser>
          <c:idx val="0"/>
          <c:order val="0"/>
          <c:tx>
            <c:v>Baseline scenario (2015)</c:v>
          </c:tx>
          <c:spPr>
            <a:solidFill>
              <a:schemeClr val="accent1"/>
            </a:solidFill>
            <a:ln>
              <a:noFill/>
            </a:ln>
            <a:effectLst/>
          </c:spPr>
          <c:invertIfNegative val="0"/>
          <c:cat>
            <c:strRef>
              <c:f>'Price shock'!$A$2:$A$5</c:f>
              <c:strCache>
                <c:ptCount val="4"/>
                <c:pt idx="0">
                  <c:v>Lower Darling</c:v>
                </c:pt>
                <c:pt idx="1">
                  <c:v>Goulburn and Loddon</c:v>
                </c:pt>
                <c:pt idx="2">
                  <c:v>Murrumbidgee</c:v>
                </c:pt>
                <c:pt idx="3">
                  <c:v>Murray (NSW, Vic, SA)</c:v>
                </c:pt>
              </c:strCache>
            </c:strRef>
          </c:cat>
          <c:val>
            <c:numRef>
              <c:f>'Price shock'!$B$2:$B$5</c:f>
              <c:numCache>
                <c:formatCode>#,##0</c:formatCode>
                <c:ptCount val="4"/>
                <c:pt idx="0" formatCode="General">
                  <c:v>50</c:v>
                </c:pt>
                <c:pt idx="1">
                  <c:v>116.84228</c:v>
                </c:pt>
                <c:pt idx="2" formatCode="General">
                  <c:v>105.31758000000001</c:v>
                </c:pt>
                <c:pt idx="3">
                  <c:v>116.24472</c:v>
                </c:pt>
              </c:numCache>
            </c:numRef>
          </c:val>
        </c:ser>
        <c:ser>
          <c:idx val="1"/>
          <c:order val="1"/>
          <c:tx>
            <c:v>30% increase in water price</c:v>
          </c:tx>
          <c:spPr>
            <a:solidFill>
              <a:schemeClr val="accent2"/>
            </a:solidFill>
            <a:ln>
              <a:noFill/>
            </a:ln>
            <a:effectLst/>
          </c:spPr>
          <c:invertIfNegative val="0"/>
          <c:cat>
            <c:strRef>
              <c:f>'Price shock'!$A$2:$A$5</c:f>
              <c:strCache>
                <c:ptCount val="4"/>
                <c:pt idx="0">
                  <c:v>Lower Darling</c:v>
                </c:pt>
                <c:pt idx="1">
                  <c:v>Goulburn and Loddon</c:v>
                </c:pt>
                <c:pt idx="2">
                  <c:v>Murrumbidgee</c:v>
                </c:pt>
                <c:pt idx="3">
                  <c:v>Murray (NSW, Vic, SA)</c:v>
                </c:pt>
              </c:strCache>
            </c:strRef>
          </c:cat>
          <c:val>
            <c:numRef>
              <c:f>'Price shock'!$C$2:$C$5</c:f>
              <c:numCache>
                <c:formatCode>General</c:formatCode>
                <c:ptCount val="4"/>
                <c:pt idx="0">
                  <c:v>15</c:v>
                </c:pt>
                <c:pt idx="1">
                  <c:v>35.052683999999999</c:v>
                </c:pt>
                <c:pt idx="2">
                  <c:v>31.595274</c:v>
                </c:pt>
                <c:pt idx="3">
                  <c:v>34.873415999999999</c:v>
                </c:pt>
              </c:numCache>
            </c:numRef>
          </c:val>
        </c:ser>
        <c:dLbls>
          <c:showLegendKey val="0"/>
          <c:showVal val="0"/>
          <c:showCatName val="0"/>
          <c:showSerName val="0"/>
          <c:showPercent val="0"/>
          <c:showBubbleSize val="0"/>
        </c:dLbls>
        <c:gapWidth val="150"/>
        <c:overlap val="100"/>
        <c:axId val="988382912"/>
        <c:axId val="882370688"/>
      </c:barChart>
      <c:catAx>
        <c:axId val="9883829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2370688"/>
        <c:crosses val="autoZero"/>
        <c:auto val="1"/>
        <c:lblAlgn val="ctr"/>
        <c:lblOffset val="100"/>
        <c:noMultiLvlLbl val="0"/>
      </c:catAx>
      <c:valAx>
        <c:axId val="882370688"/>
        <c:scaling>
          <c:orientation val="minMax"/>
        </c:scaling>
        <c:delete val="0"/>
        <c:axPos val="l"/>
        <c:majorGridlines>
          <c:spPr>
            <a:ln w="9525" cap="flat" cmpd="sng" algn="ctr">
              <a:solidFill>
                <a:schemeClr val="tx1">
                  <a:lumMod val="15000"/>
                  <a:lumOff val="85000"/>
                </a:schemeClr>
              </a:solidFill>
              <a:round/>
            </a:ln>
            <a:effectLst/>
          </c:spPr>
        </c:majorGridlines>
        <c:numFmt formatCode="[=0]&quot;$/ML&quot;;#\ ##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8838291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06154624159083E-2"/>
          <c:y val="5.6662232029051664E-2"/>
          <c:w val="0.66262460069017837"/>
          <c:h val="0.84347671871022034"/>
        </c:manualLayout>
      </c:layout>
      <c:barChart>
        <c:barDir val="col"/>
        <c:grouping val="clustered"/>
        <c:varyColors val="0"/>
        <c:ser>
          <c:idx val="0"/>
          <c:order val="0"/>
          <c:tx>
            <c:strRef>
              <c:f>'Price shock'!$A$26</c:f>
              <c:strCache>
                <c:ptCount val="1"/>
                <c:pt idx="0">
                  <c:v>Lower Darling</c:v>
                </c:pt>
              </c:strCache>
            </c:strRef>
          </c:tx>
          <c:spPr>
            <a:solidFill>
              <a:schemeClr val="accent1"/>
            </a:solidFill>
            <a:ln>
              <a:noFill/>
            </a:ln>
            <a:effectLst/>
          </c:spPr>
          <c:invertIfNegative val="0"/>
          <c:cat>
            <c:strRef>
              <c:f>'Price shock'!$B$25:$J$25</c:f>
              <c:strCache>
                <c:ptCount val="9"/>
                <c:pt idx="0">
                  <c:v>2006-07</c:v>
                </c:pt>
                <c:pt idx="1">
                  <c:v>2007-08</c:v>
                </c:pt>
                <c:pt idx="2">
                  <c:v>2008-09</c:v>
                </c:pt>
                <c:pt idx="3">
                  <c:v>2009-10</c:v>
                </c:pt>
                <c:pt idx="4">
                  <c:v>2010-11</c:v>
                </c:pt>
                <c:pt idx="5">
                  <c:v>2011-12</c:v>
                </c:pt>
                <c:pt idx="6">
                  <c:v>2012-13</c:v>
                </c:pt>
                <c:pt idx="7">
                  <c:v>2013-14</c:v>
                </c:pt>
                <c:pt idx="8">
                  <c:v>2014-15</c:v>
                </c:pt>
              </c:strCache>
            </c:strRef>
          </c:cat>
          <c:val>
            <c:numRef>
              <c:f>'Price shock'!$B$26:$J$26</c:f>
              <c:numCache>
                <c:formatCode>General</c:formatCode>
                <c:ptCount val="9"/>
                <c:pt idx="0">
                  <c:v>65.693709999999996</c:v>
                </c:pt>
                <c:pt idx="1">
                  <c:v>74.837463</c:v>
                </c:pt>
                <c:pt idx="2">
                  <c:v>399.07022000000001</c:v>
                </c:pt>
                <c:pt idx="3">
                  <c:v>248.20294000000001</c:v>
                </c:pt>
                <c:pt idx="4">
                  <c:v>45.362170999999996</c:v>
                </c:pt>
                <c:pt idx="5">
                  <c:v>23.243842999999998</c:v>
                </c:pt>
                <c:pt idx="6">
                  <c:v>43.477997000000002</c:v>
                </c:pt>
                <c:pt idx="7">
                  <c:v>58.472819999999999</c:v>
                </c:pt>
                <c:pt idx="8">
                  <c:v>50</c:v>
                </c:pt>
              </c:numCache>
            </c:numRef>
          </c:val>
        </c:ser>
        <c:ser>
          <c:idx val="1"/>
          <c:order val="1"/>
          <c:tx>
            <c:strRef>
              <c:f>'Price shock'!$A$27</c:f>
              <c:strCache>
                <c:ptCount val="1"/>
                <c:pt idx="0">
                  <c:v>Goulburn and Loddon</c:v>
                </c:pt>
              </c:strCache>
            </c:strRef>
          </c:tx>
          <c:spPr>
            <a:solidFill>
              <a:schemeClr val="accent2"/>
            </a:solidFill>
            <a:ln>
              <a:noFill/>
            </a:ln>
            <a:effectLst/>
          </c:spPr>
          <c:invertIfNegative val="0"/>
          <c:cat>
            <c:strRef>
              <c:f>'Price shock'!$B$25:$J$25</c:f>
              <c:strCache>
                <c:ptCount val="9"/>
                <c:pt idx="0">
                  <c:v>2006-07</c:v>
                </c:pt>
                <c:pt idx="1">
                  <c:v>2007-08</c:v>
                </c:pt>
                <c:pt idx="2">
                  <c:v>2008-09</c:v>
                </c:pt>
                <c:pt idx="3">
                  <c:v>2009-10</c:v>
                </c:pt>
                <c:pt idx="4">
                  <c:v>2010-11</c:v>
                </c:pt>
                <c:pt idx="5">
                  <c:v>2011-12</c:v>
                </c:pt>
                <c:pt idx="6">
                  <c:v>2012-13</c:v>
                </c:pt>
                <c:pt idx="7">
                  <c:v>2013-14</c:v>
                </c:pt>
                <c:pt idx="8">
                  <c:v>2014-15</c:v>
                </c:pt>
              </c:strCache>
            </c:strRef>
          </c:cat>
          <c:val>
            <c:numRef>
              <c:f>'Price shock'!$B$27:$J$27</c:f>
              <c:numCache>
                <c:formatCode>General</c:formatCode>
                <c:ptCount val="9"/>
                <c:pt idx="0">
                  <c:v>655.75280999999995</c:v>
                </c:pt>
                <c:pt idx="1">
                  <c:v>637.46966999999995</c:v>
                </c:pt>
                <c:pt idx="2">
                  <c:v>412.87396000000001</c:v>
                </c:pt>
                <c:pt idx="3">
                  <c:v>242.49093999999999</c:v>
                </c:pt>
                <c:pt idx="4">
                  <c:v>40.468558999999999</c:v>
                </c:pt>
                <c:pt idx="5">
                  <c:v>21.19997</c:v>
                </c:pt>
                <c:pt idx="6">
                  <c:v>42.763626000000002</c:v>
                </c:pt>
                <c:pt idx="7">
                  <c:v>70.140632999999994</c:v>
                </c:pt>
                <c:pt idx="8">
                  <c:v>116.84228</c:v>
                </c:pt>
              </c:numCache>
            </c:numRef>
          </c:val>
        </c:ser>
        <c:ser>
          <c:idx val="2"/>
          <c:order val="2"/>
          <c:tx>
            <c:strRef>
              <c:f>'Price shock'!$A$28</c:f>
              <c:strCache>
                <c:ptCount val="1"/>
                <c:pt idx="0">
                  <c:v>Murrumbidgee</c:v>
                </c:pt>
              </c:strCache>
            </c:strRef>
          </c:tx>
          <c:spPr>
            <a:solidFill>
              <a:schemeClr val="accent3"/>
            </a:solidFill>
            <a:ln>
              <a:noFill/>
            </a:ln>
            <a:effectLst/>
          </c:spPr>
          <c:invertIfNegative val="0"/>
          <c:cat>
            <c:strRef>
              <c:f>'Price shock'!$B$25:$J$25</c:f>
              <c:strCache>
                <c:ptCount val="9"/>
                <c:pt idx="0">
                  <c:v>2006-07</c:v>
                </c:pt>
                <c:pt idx="1">
                  <c:v>2007-08</c:v>
                </c:pt>
                <c:pt idx="2">
                  <c:v>2008-09</c:v>
                </c:pt>
                <c:pt idx="3">
                  <c:v>2009-10</c:v>
                </c:pt>
                <c:pt idx="4">
                  <c:v>2010-11</c:v>
                </c:pt>
                <c:pt idx="5">
                  <c:v>2011-12</c:v>
                </c:pt>
                <c:pt idx="6">
                  <c:v>2012-13</c:v>
                </c:pt>
                <c:pt idx="7">
                  <c:v>2013-14</c:v>
                </c:pt>
                <c:pt idx="8">
                  <c:v>2014-15</c:v>
                </c:pt>
              </c:strCache>
            </c:strRef>
          </c:cat>
          <c:val>
            <c:numRef>
              <c:f>'Price shock'!$B$28:$J$28</c:f>
              <c:numCache>
                <c:formatCode>General</c:formatCode>
                <c:ptCount val="9"/>
                <c:pt idx="0">
                  <c:v>346.55804000000001</c:v>
                </c:pt>
                <c:pt idx="1">
                  <c:v>593.19482000000005</c:v>
                </c:pt>
                <c:pt idx="2">
                  <c:v>386.54849000000002</c:v>
                </c:pt>
                <c:pt idx="3">
                  <c:v>204.40915000000001</c:v>
                </c:pt>
                <c:pt idx="4">
                  <c:v>32.558121</c:v>
                </c:pt>
                <c:pt idx="5">
                  <c:v>17.683191000000001</c:v>
                </c:pt>
                <c:pt idx="6">
                  <c:v>40.043087</c:v>
                </c:pt>
                <c:pt idx="7">
                  <c:v>63.651772000000001</c:v>
                </c:pt>
                <c:pt idx="8">
                  <c:v>105.31758000000001</c:v>
                </c:pt>
              </c:numCache>
            </c:numRef>
          </c:val>
        </c:ser>
        <c:ser>
          <c:idx val="3"/>
          <c:order val="3"/>
          <c:tx>
            <c:strRef>
              <c:f>'Price shock'!$A$29</c:f>
              <c:strCache>
                <c:ptCount val="1"/>
                <c:pt idx="0">
                  <c:v>Murray (NSW, Vic, SA)</c:v>
                </c:pt>
              </c:strCache>
            </c:strRef>
          </c:tx>
          <c:spPr>
            <a:solidFill>
              <a:schemeClr val="accent4"/>
            </a:solidFill>
            <a:ln>
              <a:noFill/>
            </a:ln>
            <a:effectLst/>
          </c:spPr>
          <c:invertIfNegative val="0"/>
          <c:cat>
            <c:strRef>
              <c:f>'Price shock'!$B$25:$J$25</c:f>
              <c:strCache>
                <c:ptCount val="9"/>
                <c:pt idx="0">
                  <c:v>2006-07</c:v>
                </c:pt>
                <c:pt idx="1">
                  <c:v>2007-08</c:v>
                </c:pt>
                <c:pt idx="2">
                  <c:v>2008-09</c:v>
                </c:pt>
                <c:pt idx="3">
                  <c:v>2009-10</c:v>
                </c:pt>
                <c:pt idx="4">
                  <c:v>2010-11</c:v>
                </c:pt>
                <c:pt idx="5">
                  <c:v>2011-12</c:v>
                </c:pt>
                <c:pt idx="6">
                  <c:v>2012-13</c:v>
                </c:pt>
                <c:pt idx="7">
                  <c:v>2013-14</c:v>
                </c:pt>
                <c:pt idx="8">
                  <c:v>2014-15</c:v>
                </c:pt>
              </c:strCache>
            </c:strRef>
          </c:cat>
          <c:val>
            <c:numRef>
              <c:f>'Price shock'!$B$29:$J$29</c:f>
              <c:numCache>
                <c:formatCode>General</c:formatCode>
                <c:ptCount val="9"/>
                <c:pt idx="0">
                  <c:v>475.45159999999998</c:v>
                </c:pt>
                <c:pt idx="1">
                  <c:v>554.22619999999995</c:v>
                </c:pt>
                <c:pt idx="2">
                  <c:v>399.07022000000001</c:v>
                </c:pt>
                <c:pt idx="3">
                  <c:v>248.20294000000001</c:v>
                </c:pt>
                <c:pt idx="4">
                  <c:v>45.362170999999996</c:v>
                </c:pt>
                <c:pt idx="5">
                  <c:v>23.243842999999998</c:v>
                </c:pt>
                <c:pt idx="6">
                  <c:v>43.477997000000002</c:v>
                </c:pt>
                <c:pt idx="7">
                  <c:v>70.980735999999993</c:v>
                </c:pt>
                <c:pt idx="8">
                  <c:v>116.24472</c:v>
                </c:pt>
              </c:numCache>
            </c:numRef>
          </c:val>
        </c:ser>
        <c:dLbls>
          <c:showLegendKey val="0"/>
          <c:showVal val="0"/>
          <c:showCatName val="0"/>
          <c:showSerName val="0"/>
          <c:showPercent val="0"/>
          <c:showBubbleSize val="0"/>
        </c:dLbls>
        <c:gapWidth val="150"/>
        <c:axId val="674540224"/>
        <c:axId val="674537480"/>
      </c:barChart>
      <c:dateAx>
        <c:axId val="6745402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674537480"/>
        <c:crosses val="autoZero"/>
        <c:auto val="0"/>
        <c:lblOffset val="100"/>
        <c:baseTimeUnit val="days"/>
      </c:dateAx>
      <c:valAx>
        <c:axId val="674537480"/>
        <c:scaling>
          <c:orientation val="minMax"/>
        </c:scaling>
        <c:delete val="0"/>
        <c:axPos val="l"/>
        <c:majorGridlines>
          <c:spPr>
            <a:ln w="9525" cap="flat" cmpd="sng" algn="ctr">
              <a:solidFill>
                <a:schemeClr val="tx1">
                  <a:lumMod val="15000"/>
                  <a:lumOff val="85000"/>
                </a:schemeClr>
              </a:solidFill>
              <a:round/>
            </a:ln>
            <a:effectLst/>
          </c:spPr>
        </c:majorGridlines>
        <c:numFmt formatCode="[=0]&quot;$/ML&quot;;#\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74540224"/>
        <c:crossesAt val="1"/>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'Microsim Dairy'!$B$5:$B$10</c:f>
              <c:strCache>
                <c:ptCount val="6"/>
                <c:pt idx="0">
                  <c:v>Milk (L)</c:v>
                </c:pt>
                <c:pt idx="1">
                  <c:v>Dairy cattle (no.)</c:v>
                </c:pt>
                <c:pt idx="2">
                  <c:v>Water used in production (ML)</c:v>
                </c:pt>
                <c:pt idx="3">
                  <c:v>Labour (wks)</c:v>
                </c:pt>
                <c:pt idx="4">
                  <c:v>Materials and services quantity index</c:v>
                </c:pt>
                <c:pt idx="5">
                  <c:v>Fodder quantity index</c:v>
                </c:pt>
              </c:strCache>
            </c:strRef>
          </c:cat>
          <c:val>
            <c:numRef>
              <c:f>'Microsim Dairy'!$C$5:$C$10</c:f>
              <c:numCache>
                <c:formatCode>General</c:formatCode>
                <c:ptCount val="6"/>
                <c:pt idx="0">
                  <c:v>-1.11005</c:v>
                </c:pt>
                <c:pt idx="1">
                  <c:v>1.1215839999999999</c:v>
                </c:pt>
                <c:pt idx="2">
                  <c:v>-6.6481329999999996</c:v>
                </c:pt>
                <c:pt idx="3">
                  <c:v>-1.489471</c:v>
                </c:pt>
                <c:pt idx="4">
                  <c:v>-0.59117830000000005</c:v>
                </c:pt>
                <c:pt idx="5">
                  <c:v>2.48882</c:v>
                </c:pt>
              </c:numCache>
            </c:numRef>
          </c:val>
        </c:ser>
        <c:dLbls>
          <c:showLegendKey val="0"/>
          <c:showVal val="0"/>
          <c:showCatName val="0"/>
          <c:showSerName val="0"/>
          <c:showPercent val="0"/>
          <c:showBubbleSize val="0"/>
        </c:dLbls>
        <c:gapWidth val="100"/>
        <c:axId val="1024587352"/>
        <c:axId val="1024586960"/>
      </c:barChart>
      <c:catAx>
        <c:axId val="1024587352"/>
        <c:scaling>
          <c:orientation val="minMax"/>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24586960"/>
        <c:crosses val="autoZero"/>
        <c:auto val="1"/>
        <c:lblAlgn val="ctr"/>
        <c:lblOffset val="100"/>
        <c:noMultiLvlLbl val="0"/>
      </c:catAx>
      <c:valAx>
        <c:axId val="1024586960"/>
        <c:scaling>
          <c:orientation val="minMax"/>
          <c:max val="12"/>
          <c:min val="-12"/>
        </c:scaling>
        <c:delete val="0"/>
        <c:axPos val="b"/>
        <c:majorGridlines>
          <c:spPr>
            <a:ln w="9525" cap="flat" cmpd="sng" algn="ctr">
              <a:solidFill>
                <a:schemeClr val="bg1">
                  <a:lumMod val="65000"/>
                </a:schemeClr>
              </a:solidFill>
              <a:round/>
            </a:ln>
            <a:effectLst/>
          </c:spPr>
        </c:majorGridlines>
        <c:numFmt formatCode="[=0]\%;#\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24587352"/>
        <c:crosses val="autoZero"/>
        <c:crossBetween val="between"/>
        <c:majorUnit val="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278981981184931"/>
          <c:y val="8.0808061032356021E-2"/>
          <c:w val="0.69043587248223182"/>
          <c:h val="0.78742340732010419"/>
        </c:manualLayout>
      </c:layout>
      <c:barChart>
        <c:barDir val="bar"/>
        <c:grouping val="clustered"/>
        <c:varyColors val="0"/>
        <c:ser>
          <c:idx val="0"/>
          <c:order val="0"/>
          <c:spPr>
            <a:solidFill>
              <a:schemeClr val="accent1"/>
            </a:solidFill>
            <a:ln>
              <a:noFill/>
            </a:ln>
            <a:effectLst/>
          </c:spPr>
          <c:invertIfNegative val="0"/>
          <c:cat>
            <c:strRef>
              <c:f>'Micorsim Broad'!$B$4:$B$9</c:f>
              <c:strCache>
                <c:ptCount val="6"/>
                <c:pt idx="0">
                  <c:v>Other broadacre, incl. wheat (t)</c:v>
                </c:pt>
                <c:pt idx="1">
                  <c:v>Rice (t)</c:v>
                </c:pt>
                <c:pt idx="2">
                  <c:v>Livestock (no.)</c:v>
                </c:pt>
                <c:pt idx="3">
                  <c:v>Labour (wks)</c:v>
                </c:pt>
                <c:pt idx="4">
                  <c:v>Water (ML)</c:v>
                </c:pt>
                <c:pt idx="5">
                  <c:v>Materials and services quantity index</c:v>
                </c:pt>
              </c:strCache>
            </c:strRef>
          </c:cat>
          <c:val>
            <c:numRef>
              <c:f>'Micorsim Broad'!$C$4:$C$9</c:f>
              <c:numCache>
                <c:formatCode>General</c:formatCode>
                <c:ptCount val="6"/>
                <c:pt idx="0">
                  <c:v>-9.8274709999999992</c:v>
                </c:pt>
                <c:pt idx="1">
                  <c:v>-8.9391400000000001</c:v>
                </c:pt>
                <c:pt idx="2">
                  <c:v>2.197978</c:v>
                </c:pt>
                <c:pt idx="3">
                  <c:v>-10.24192</c:v>
                </c:pt>
                <c:pt idx="4">
                  <c:v>-9.5453989999999997</c:v>
                </c:pt>
                <c:pt idx="5">
                  <c:v>-1.5165420000000001</c:v>
                </c:pt>
              </c:numCache>
            </c:numRef>
          </c:val>
        </c:ser>
        <c:dLbls>
          <c:showLegendKey val="0"/>
          <c:showVal val="0"/>
          <c:showCatName val="0"/>
          <c:showSerName val="0"/>
          <c:showPercent val="0"/>
          <c:showBubbleSize val="0"/>
        </c:dLbls>
        <c:gapWidth val="100"/>
        <c:axId val="1024584216"/>
        <c:axId val="1024583824"/>
      </c:barChart>
      <c:catAx>
        <c:axId val="1024584216"/>
        <c:scaling>
          <c:orientation val="minMax"/>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24583824"/>
        <c:crosses val="autoZero"/>
        <c:auto val="1"/>
        <c:lblAlgn val="ctr"/>
        <c:lblOffset val="100"/>
        <c:noMultiLvlLbl val="0"/>
      </c:catAx>
      <c:valAx>
        <c:axId val="1024583824"/>
        <c:scaling>
          <c:orientation val="minMax"/>
          <c:max val="12"/>
          <c:min val="-12"/>
        </c:scaling>
        <c:delete val="0"/>
        <c:axPos val="b"/>
        <c:majorGridlines>
          <c:spPr>
            <a:ln w="9525" cap="flat" cmpd="sng" algn="ctr">
              <a:solidFill>
                <a:schemeClr val="bg1">
                  <a:lumMod val="65000"/>
                </a:schemeClr>
              </a:solidFill>
              <a:round/>
            </a:ln>
            <a:effectLst/>
          </c:spPr>
        </c:majorGridlines>
        <c:numFmt formatCode="[=0]\%;#\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24584216"/>
        <c:crosses val="autoZero"/>
        <c:crossBetween val="between"/>
        <c:majorUnit val="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163953946651236"/>
          <c:y val="7.5726826334706607E-2"/>
          <c:w val="0.64305166327052565"/>
          <c:h val="0.81501955140586557"/>
        </c:manualLayout>
      </c:layout>
      <c:barChart>
        <c:barDir val="bar"/>
        <c:grouping val="clustered"/>
        <c:varyColors val="0"/>
        <c:ser>
          <c:idx val="0"/>
          <c:order val="0"/>
          <c:spPr>
            <a:solidFill>
              <a:schemeClr val="accent1"/>
            </a:solidFill>
            <a:ln>
              <a:noFill/>
            </a:ln>
            <a:effectLst/>
          </c:spPr>
          <c:invertIfNegative val="0"/>
          <c:cat>
            <c:strRef>
              <c:f>'Micorsim Broad'!$L$4:$L$8</c:f>
              <c:strCache>
                <c:ptCount val="5"/>
                <c:pt idx="0">
                  <c:v>Other broadacre, incl. wheat (t)</c:v>
                </c:pt>
                <c:pt idx="1">
                  <c:v>Livestock (no.)</c:v>
                </c:pt>
                <c:pt idx="2">
                  <c:v>Water (ML)</c:v>
                </c:pt>
                <c:pt idx="3">
                  <c:v>Labour (wks)</c:v>
                </c:pt>
                <c:pt idx="4">
                  <c:v>Materials and services quantity index</c:v>
                </c:pt>
              </c:strCache>
            </c:strRef>
          </c:cat>
          <c:val>
            <c:numRef>
              <c:f>'Micorsim Broad'!$M$4:$M$8</c:f>
              <c:numCache>
                <c:formatCode>General</c:formatCode>
                <c:ptCount val="5"/>
                <c:pt idx="0">
                  <c:v>-3.1294550000000001</c:v>
                </c:pt>
                <c:pt idx="1">
                  <c:v>2.6940849999999998</c:v>
                </c:pt>
                <c:pt idx="2">
                  <c:v>-6.5484859999999996</c:v>
                </c:pt>
                <c:pt idx="3">
                  <c:v>-2.3902800000000002</c:v>
                </c:pt>
                <c:pt idx="4">
                  <c:v>3.2654239999999999</c:v>
                </c:pt>
              </c:numCache>
            </c:numRef>
          </c:val>
        </c:ser>
        <c:dLbls>
          <c:showLegendKey val="0"/>
          <c:showVal val="0"/>
          <c:showCatName val="0"/>
          <c:showSerName val="0"/>
          <c:showPercent val="0"/>
          <c:showBubbleSize val="0"/>
        </c:dLbls>
        <c:gapWidth val="100"/>
        <c:axId val="835866672"/>
        <c:axId val="835870592"/>
      </c:barChart>
      <c:catAx>
        <c:axId val="835866672"/>
        <c:scaling>
          <c:orientation val="minMax"/>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5870592"/>
        <c:crosses val="autoZero"/>
        <c:auto val="1"/>
        <c:lblAlgn val="ctr"/>
        <c:lblOffset val="100"/>
        <c:noMultiLvlLbl val="0"/>
      </c:catAx>
      <c:valAx>
        <c:axId val="835870592"/>
        <c:scaling>
          <c:orientation val="minMax"/>
          <c:max val="12"/>
          <c:min val="-12"/>
        </c:scaling>
        <c:delete val="0"/>
        <c:axPos val="b"/>
        <c:majorGridlines>
          <c:spPr>
            <a:ln w="9525" cap="flat" cmpd="sng" algn="ctr">
              <a:solidFill>
                <a:schemeClr val="bg1">
                  <a:lumMod val="65000"/>
                </a:schemeClr>
              </a:solidFill>
              <a:round/>
            </a:ln>
            <a:effectLst/>
          </c:spPr>
        </c:majorGridlines>
        <c:numFmt formatCode="[=0]\%;#\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5866672"/>
        <c:crosses val="autoZero"/>
        <c:crossBetween val="between"/>
        <c:majorUnit val="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182887079570425"/>
          <c:y val="1.7346380454693236E-2"/>
          <c:w val="0.77368369172949836"/>
          <c:h val="0.86810887566489447"/>
        </c:manualLayout>
      </c:layout>
      <c:barChart>
        <c:barDir val="bar"/>
        <c:grouping val="clustered"/>
        <c:varyColors val="0"/>
        <c:ser>
          <c:idx val="0"/>
          <c:order val="0"/>
          <c:spPr>
            <a:solidFill>
              <a:schemeClr val="accent1"/>
            </a:solidFill>
            <a:ln>
              <a:noFill/>
            </a:ln>
            <a:effectLst/>
          </c:spPr>
          <c:invertIfNegative val="0"/>
          <c:cat>
            <c:strRef>
              <c:f>'Micorsim Horticulture'!$B$4:$B$13</c:f>
              <c:strCache>
                <c:ptCount val="10"/>
                <c:pt idx="0">
                  <c:v>Stone fruit (t)</c:v>
                </c:pt>
                <c:pt idx="1">
                  <c:v>Citrus (t)</c:v>
                </c:pt>
                <c:pt idx="2">
                  <c:v>Table grapes (t)</c:v>
                </c:pt>
                <c:pt idx="3">
                  <c:v>Other horticulture (t)</c:v>
                </c:pt>
                <c:pt idx="4">
                  <c:v>Vegetables (t)</c:v>
                </c:pt>
                <c:pt idx="5">
                  <c:v>Pome fruit (t)</c:v>
                </c:pt>
                <c:pt idx="6">
                  <c:v>Wine grapes (t)</c:v>
                </c:pt>
                <c:pt idx="7">
                  <c:v>Materials and services quantity index</c:v>
                </c:pt>
                <c:pt idx="8">
                  <c:v>Water (ML)</c:v>
                </c:pt>
                <c:pt idx="9">
                  <c:v>Labour (wks)</c:v>
                </c:pt>
              </c:strCache>
            </c:strRef>
          </c:cat>
          <c:val>
            <c:numRef>
              <c:f>'Micorsim Horticulture'!$E$4:$E$13</c:f>
              <c:numCache>
                <c:formatCode>General</c:formatCode>
                <c:ptCount val="10"/>
                <c:pt idx="0">
                  <c:v>-0.8</c:v>
                </c:pt>
                <c:pt idx="1">
                  <c:v>-0.08</c:v>
                </c:pt>
                <c:pt idx="2">
                  <c:v>-9.0999999999999998E-2</c:v>
                </c:pt>
                <c:pt idx="3">
                  <c:v>-9.8027500000000004E-2</c:v>
                </c:pt>
                <c:pt idx="4">
                  <c:v>0.02</c:v>
                </c:pt>
                <c:pt idx="5">
                  <c:v>0.36</c:v>
                </c:pt>
                <c:pt idx="6">
                  <c:v>0.504</c:v>
                </c:pt>
                <c:pt idx="7">
                  <c:v>-5.6219020322830815</c:v>
                </c:pt>
                <c:pt idx="8">
                  <c:v>8.8458300000000004E-2</c:v>
                </c:pt>
                <c:pt idx="9">
                  <c:v>4.5387562432108188</c:v>
                </c:pt>
              </c:numCache>
            </c:numRef>
          </c:val>
        </c:ser>
        <c:dLbls>
          <c:showLegendKey val="0"/>
          <c:showVal val="0"/>
          <c:showCatName val="0"/>
          <c:showSerName val="0"/>
          <c:showPercent val="0"/>
          <c:showBubbleSize val="0"/>
        </c:dLbls>
        <c:gapWidth val="100"/>
        <c:axId val="835867064"/>
        <c:axId val="835865104"/>
      </c:barChart>
      <c:catAx>
        <c:axId val="835867064"/>
        <c:scaling>
          <c:orientation val="minMax"/>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5865104"/>
        <c:crosses val="autoZero"/>
        <c:auto val="1"/>
        <c:lblAlgn val="ctr"/>
        <c:lblOffset val="100"/>
        <c:noMultiLvlLbl val="0"/>
      </c:catAx>
      <c:valAx>
        <c:axId val="835865104"/>
        <c:scaling>
          <c:orientation val="minMax"/>
          <c:max val="12"/>
          <c:min val="-12"/>
        </c:scaling>
        <c:delete val="0"/>
        <c:axPos val="b"/>
        <c:majorGridlines>
          <c:spPr>
            <a:ln w="9525" cap="flat" cmpd="sng" algn="ctr">
              <a:solidFill>
                <a:schemeClr val="bg1">
                  <a:lumMod val="65000"/>
                </a:schemeClr>
              </a:solidFill>
              <a:round/>
            </a:ln>
            <a:effectLst/>
          </c:spPr>
        </c:majorGridlines>
        <c:numFmt formatCode="[=0]\%;#\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5867064"/>
        <c:crosses val="autoZero"/>
        <c:crossBetween val="between"/>
        <c:majorUnit val="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Milk (L)</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'Goodness of fit Dairy'!$B$1</c:f>
              <c:strCache>
                <c:ptCount val="1"/>
                <c:pt idx="0">
                  <c:v>dairy_qty_cleaned</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Dairy'!$B$2:$B$951</c:f>
              <c:numCache>
                <c:formatCode>General</c:formatCode>
                <c:ptCount val="950"/>
                <c:pt idx="0">
                  <c:v>398253.1</c:v>
                </c:pt>
                <c:pt idx="1">
                  <c:v>779999.4</c:v>
                </c:pt>
                <c:pt idx="2">
                  <c:v>241730.8</c:v>
                </c:pt>
                <c:pt idx="3">
                  <c:v>740000.2</c:v>
                </c:pt>
                <c:pt idx="4">
                  <c:v>437642.6</c:v>
                </c:pt>
                <c:pt idx="5">
                  <c:v>854999.9</c:v>
                </c:pt>
                <c:pt idx="6">
                  <c:v>911579.4</c:v>
                </c:pt>
                <c:pt idx="7">
                  <c:v>1021336</c:v>
                </c:pt>
                <c:pt idx="8">
                  <c:v>194000</c:v>
                </c:pt>
                <c:pt idx="9">
                  <c:v>1054463</c:v>
                </c:pt>
                <c:pt idx="10">
                  <c:v>34372.300000000003</c:v>
                </c:pt>
                <c:pt idx="11">
                  <c:v>351292.2</c:v>
                </c:pt>
                <c:pt idx="12">
                  <c:v>525435.30000000005</c:v>
                </c:pt>
                <c:pt idx="13">
                  <c:v>420780.5</c:v>
                </c:pt>
                <c:pt idx="14">
                  <c:v>773076.9</c:v>
                </c:pt>
                <c:pt idx="15">
                  <c:v>427750.9</c:v>
                </c:pt>
                <c:pt idx="16">
                  <c:v>779943</c:v>
                </c:pt>
                <c:pt idx="17">
                  <c:v>212204.2</c:v>
                </c:pt>
                <c:pt idx="18">
                  <c:v>674342</c:v>
                </c:pt>
                <c:pt idx="19">
                  <c:v>795631.5</c:v>
                </c:pt>
                <c:pt idx="20">
                  <c:v>1276453</c:v>
                </c:pt>
                <c:pt idx="21">
                  <c:v>367608</c:v>
                </c:pt>
                <c:pt idx="22">
                  <c:v>503424.7</c:v>
                </c:pt>
                <c:pt idx="23">
                  <c:v>216309.1</c:v>
                </c:pt>
                <c:pt idx="24">
                  <c:v>345519.3</c:v>
                </c:pt>
                <c:pt idx="25">
                  <c:v>905165.6</c:v>
                </c:pt>
                <c:pt idx="26">
                  <c:v>3690481</c:v>
                </c:pt>
                <c:pt idx="27">
                  <c:v>639999.4</c:v>
                </c:pt>
                <c:pt idx="28">
                  <c:v>3444563</c:v>
                </c:pt>
                <c:pt idx="29">
                  <c:v>399580.1</c:v>
                </c:pt>
                <c:pt idx="30">
                  <c:v>621833.9</c:v>
                </c:pt>
                <c:pt idx="31">
                  <c:v>467607.8</c:v>
                </c:pt>
                <c:pt idx="32">
                  <c:v>1055627</c:v>
                </c:pt>
                <c:pt idx="33">
                  <c:v>620001.30000000005</c:v>
                </c:pt>
                <c:pt idx="34">
                  <c:v>2999993</c:v>
                </c:pt>
                <c:pt idx="35">
                  <c:v>255363.1</c:v>
                </c:pt>
                <c:pt idx="36">
                  <c:v>833742.1</c:v>
                </c:pt>
                <c:pt idx="37">
                  <c:v>1569925</c:v>
                </c:pt>
                <c:pt idx="38">
                  <c:v>890611.19999999995</c:v>
                </c:pt>
                <c:pt idx="39">
                  <c:v>463339.3</c:v>
                </c:pt>
                <c:pt idx="40">
                  <c:v>4230844</c:v>
                </c:pt>
                <c:pt idx="41">
                  <c:v>3752117</c:v>
                </c:pt>
                <c:pt idx="42">
                  <c:v>2010001</c:v>
                </c:pt>
                <c:pt idx="43">
                  <c:v>486153.2</c:v>
                </c:pt>
                <c:pt idx="44">
                  <c:v>585924.5</c:v>
                </c:pt>
                <c:pt idx="45">
                  <c:v>1356062</c:v>
                </c:pt>
                <c:pt idx="46">
                  <c:v>1061226</c:v>
                </c:pt>
                <c:pt idx="47">
                  <c:v>852749.8</c:v>
                </c:pt>
                <c:pt idx="48">
                  <c:v>1108672</c:v>
                </c:pt>
                <c:pt idx="49">
                  <c:v>233250</c:v>
                </c:pt>
                <c:pt idx="50">
                  <c:v>2719644</c:v>
                </c:pt>
                <c:pt idx="51">
                  <c:v>316186.90000000002</c:v>
                </c:pt>
                <c:pt idx="52">
                  <c:v>1805414</c:v>
                </c:pt>
                <c:pt idx="53">
                  <c:v>348603</c:v>
                </c:pt>
                <c:pt idx="54">
                  <c:v>450153</c:v>
                </c:pt>
                <c:pt idx="55">
                  <c:v>1140392</c:v>
                </c:pt>
                <c:pt idx="56">
                  <c:v>904938</c:v>
                </c:pt>
                <c:pt idx="57">
                  <c:v>430776.3</c:v>
                </c:pt>
                <c:pt idx="58">
                  <c:v>2710591</c:v>
                </c:pt>
                <c:pt idx="59">
                  <c:v>391846.3</c:v>
                </c:pt>
                <c:pt idx="60">
                  <c:v>376243.8</c:v>
                </c:pt>
                <c:pt idx="61">
                  <c:v>1459373</c:v>
                </c:pt>
                <c:pt idx="62">
                  <c:v>1012582</c:v>
                </c:pt>
                <c:pt idx="63">
                  <c:v>1529331</c:v>
                </c:pt>
                <c:pt idx="64">
                  <c:v>3094721</c:v>
                </c:pt>
                <c:pt idx="65">
                  <c:v>2502759</c:v>
                </c:pt>
                <c:pt idx="66">
                  <c:v>591099.6</c:v>
                </c:pt>
                <c:pt idx="67">
                  <c:v>430124.3</c:v>
                </c:pt>
                <c:pt idx="68">
                  <c:v>1035468</c:v>
                </c:pt>
                <c:pt idx="69">
                  <c:v>3679830</c:v>
                </c:pt>
                <c:pt idx="70">
                  <c:v>1427083</c:v>
                </c:pt>
                <c:pt idx="71">
                  <c:v>810315.8</c:v>
                </c:pt>
                <c:pt idx="72">
                  <c:v>804688.2</c:v>
                </c:pt>
                <c:pt idx="73">
                  <c:v>479847.8</c:v>
                </c:pt>
                <c:pt idx="74">
                  <c:v>392597.9</c:v>
                </c:pt>
                <c:pt idx="75">
                  <c:v>587307.4</c:v>
                </c:pt>
                <c:pt idx="76">
                  <c:v>1400001</c:v>
                </c:pt>
                <c:pt idx="77">
                  <c:v>3000000</c:v>
                </c:pt>
                <c:pt idx="78">
                  <c:v>3344002</c:v>
                </c:pt>
                <c:pt idx="79">
                  <c:v>878000.4</c:v>
                </c:pt>
                <c:pt idx="80">
                  <c:v>713311.9</c:v>
                </c:pt>
                <c:pt idx="81">
                  <c:v>89625</c:v>
                </c:pt>
                <c:pt idx="82">
                  <c:v>3103001</c:v>
                </c:pt>
                <c:pt idx="83">
                  <c:v>478818</c:v>
                </c:pt>
                <c:pt idx="84">
                  <c:v>2500000</c:v>
                </c:pt>
                <c:pt idx="85">
                  <c:v>505000.2</c:v>
                </c:pt>
                <c:pt idx="86">
                  <c:v>1316331</c:v>
                </c:pt>
                <c:pt idx="87">
                  <c:v>1698340</c:v>
                </c:pt>
                <c:pt idx="88">
                  <c:v>2610715</c:v>
                </c:pt>
                <c:pt idx="89">
                  <c:v>1779218</c:v>
                </c:pt>
                <c:pt idx="90">
                  <c:v>2190001</c:v>
                </c:pt>
                <c:pt idx="91">
                  <c:v>851633.6</c:v>
                </c:pt>
                <c:pt idx="92">
                  <c:v>155216</c:v>
                </c:pt>
                <c:pt idx="93">
                  <c:v>703586.4</c:v>
                </c:pt>
                <c:pt idx="94">
                  <c:v>121000</c:v>
                </c:pt>
                <c:pt idx="95">
                  <c:v>876907.7</c:v>
                </c:pt>
                <c:pt idx="96">
                  <c:v>881444.6</c:v>
                </c:pt>
                <c:pt idx="97">
                  <c:v>3172642</c:v>
                </c:pt>
                <c:pt idx="98">
                  <c:v>837240.8</c:v>
                </c:pt>
                <c:pt idx="99">
                  <c:v>1950000</c:v>
                </c:pt>
                <c:pt idx="100">
                  <c:v>4699.95</c:v>
                </c:pt>
                <c:pt idx="101">
                  <c:v>2549102</c:v>
                </c:pt>
                <c:pt idx="102">
                  <c:v>2559880</c:v>
                </c:pt>
                <c:pt idx="103">
                  <c:v>1237052</c:v>
                </c:pt>
                <c:pt idx="104">
                  <c:v>1432908</c:v>
                </c:pt>
                <c:pt idx="105">
                  <c:v>1700480</c:v>
                </c:pt>
                <c:pt idx="106">
                  <c:v>1024674</c:v>
                </c:pt>
                <c:pt idx="107">
                  <c:v>231089</c:v>
                </c:pt>
                <c:pt idx="108">
                  <c:v>925000</c:v>
                </c:pt>
                <c:pt idx="109">
                  <c:v>357861</c:v>
                </c:pt>
                <c:pt idx="110">
                  <c:v>298849</c:v>
                </c:pt>
                <c:pt idx="111">
                  <c:v>1619481</c:v>
                </c:pt>
                <c:pt idx="112">
                  <c:v>592959.4</c:v>
                </c:pt>
                <c:pt idx="113">
                  <c:v>1370134</c:v>
                </c:pt>
                <c:pt idx="114">
                  <c:v>4048126</c:v>
                </c:pt>
                <c:pt idx="115">
                  <c:v>600000.30000000005</c:v>
                </c:pt>
                <c:pt idx="116">
                  <c:v>899999.5</c:v>
                </c:pt>
                <c:pt idx="117">
                  <c:v>14413.18</c:v>
                </c:pt>
                <c:pt idx="118">
                  <c:v>1106749</c:v>
                </c:pt>
                <c:pt idx="119">
                  <c:v>800469.1</c:v>
                </c:pt>
                <c:pt idx="120">
                  <c:v>850000</c:v>
                </c:pt>
                <c:pt idx="121">
                  <c:v>339441</c:v>
                </c:pt>
                <c:pt idx="122">
                  <c:v>880434.7</c:v>
                </c:pt>
                <c:pt idx="123">
                  <c:v>971150</c:v>
                </c:pt>
                <c:pt idx="124">
                  <c:v>1052038</c:v>
                </c:pt>
                <c:pt idx="125">
                  <c:v>1320292</c:v>
                </c:pt>
                <c:pt idx="126">
                  <c:v>1984666</c:v>
                </c:pt>
                <c:pt idx="127">
                  <c:v>1071560</c:v>
                </c:pt>
                <c:pt idx="128">
                  <c:v>2319368</c:v>
                </c:pt>
                <c:pt idx="129">
                  <c:v>212252</c:v>
                </c:pt>
                <c:pt idx="130">
                  <c:v>839463</c:v>
                </c:pt>
                <c:pt idx="131">
                  <c:v>175428</c:v>
                </c:pt>
                <c:pt idx="132">
                  <c:v>770932.8</c:v>
                </c:pt>
                <c:pt idx="133">
                  <c:v>611580.9</c:v>
                </c:pt>
                <c:pt idx="134">
                  <c:v>749509.9</c:v>
                </c:pt>
                <c:pt idx="135">
                  <c:v>577029</c:v>
                </c:pt>
                <c:pt idx="136">
                  <c:v>933467.1</c:v>
                </c:pt>
                <c:pt idx="137">
                  <c:v>3212501</c:v>
                </c:pt>
                <c:pt idx="138">
                  <c:v>3426634</c:v>
                </c:pt>
                <c:pt idx="139">
                  <c:v>1857826</c:v>
                </c:pt>
                <c:pt idx="140">
                  <c:v>1879720</c:v>
                </c:pt>
                <c:pt idx="141">
                  <c:v>1604228</c:v>
                </c:pt>
                <c:pt idx="142">
                  <c:v>284061.59999999998</c:v>
                </c:pt>
                <c:pt idx="143">
                  <c:v>1098200</c:v>
                </c:pt>
                <c:pt idx="144">
                  <c:v>835868.8</c:v>
                </c:pt>
                <c:pt idx="145">
                  <c:v>781544</c:v>
                </c:pt>
                <c:pt idx="146">
                  <c:v>600001.1</c:v>
                </c:pt>
                <c:pt idx="147">
                  <c:v>2026190</c:v>
                </c:pt>
                <c:pt idx="148">
                  <c:v>2993550</c:v>
                </c:pt>
                <c:pt idx="149">
                  <c:v>482630.1</c:v>
                </c:pt>
                <c:pt idx="150">
                  <c:v>226785.1</c:v>
                </c:pt>
                <c:pt idx="151">
                  <c:v>2057409</c:v>
                </c:pt>
                <c:pt idx="152">
                  <c:v>1200000</c:v>
                </c:pt>
                <c:pt idx="153">
                  <c:v>947203.3</c:v>
                </c:pt>
                <c:pt idx="154">
                  <c:v>1299285</c:v>
                </c:pt>
                <c:pt idx="155">
                  <c:v>843790</c:v>
                </c:pt>
                <c:pt idx="156">
                  <c:v>1000000</c:v>
                </c:pt>
                <c:pt idx="157">
                  <c:v>2806485</c:v>
                </c:pt>
                <c:pt idx="158">
                  <c:v>1086949</c:v>
                </c:pt>
                <c:pt idx="159">
                  <c:v>2574029</c:v>
                </c:pt>
                <c:pt idx="160">
                  <c:v>123240</c:v>
                </c:pt>
                <c:pt idx="161">
                  <c:v>1701446</c:v>
                </c:pt>
                <c:pt idx="162">
                  <c:v>1413367</c:v>
                </c:pt>
                <c:pt idx="163">
                  <c:v>1456964</c:v>
                </c:pt>
                <c:pt idx="164">
                  <c:v>3254365</c:v>
                </c:pt>
                <c:pt idx="165">
                  <c:v>2059148</c:v>
                </c:pt>
                <c:pt idx="166">
                  <c:v>1262851</c:v>
                </c:pt>
                <c:pt idx="167">
                  <c:v>164800.1</c:v>
                </c:pt>
                <c:pt idx="168">
                  <c:v>6026776</c:v>
                </c:pt>
                <c:pt idx="169">
                  <c:v>2037290</c:v>
                </c:pt>
                <c:pt idx="170">
                  <c:v>1333046</c:v>
                </c:pt>
                <c:pt idx="171">
                  <c:v>835024</c:v>
                </c:pt>
                <c:pt idx="172">
                  <c:v>1033670</c:v>
                </c:pt>
                <c:pt idx="173">
                  <c:v>4419025</c:v>
                </c:pt>
                <c:pt idx="174">
                  <c:v>947826</c:v>
                </c:pt>
                <c:pt idx="175">
                  <c:v>1222701</c:v>
                </c:pt>
                <c:pt idx="176">
                  <c:v>5076519</c:v>
                </c:pt>
                <c:pt idx="177">
                  <c:v>2616245</c:v>
                </c:pt>
                <c:pt idx="178">
                  <c:v>3043045</c:v>
                </c:pt>
                <c:pt idx="179">
                  <c:v>468975</c:v>
                </c:pt>
                <c:pt idx="180">
                  <c:v>2431908</c:v>
                </c:pt>
                <c:pt idx="181">
                  <c:v>288226.09999999998</c:v>
                </c:pt>
                <c:pt idx="182">
                  <c:v>1458064</c:v>
                </c:pt>
                <c:pt idx="183">
                  <c:v>903017.8</c:v>
                </c:pt>
                <c:pt idx="184">
                  <c:v>709756</c:v>
                </c:pt>
                <c:pt idx="185">
                  <c:v>4001627</c:v>
                </c:pt>
                <c:pt idx="186">
                  <c:v>1255906</c:v>
                </c:pt>
                <c:pt idx="187">
                  <c:v>1485672</c:v>
                </c:pt>
                <c:pt idx="188">
                  <c:v>630180</c:v>
                </c:pt>
                <c:pt idx="189">
                  <c:v>451763</c:v>
                </c:pt>
                <c:pt idx="190">
                  <c:v>937079</c:v>
                </c:pt>
                <c:pt idx="191">
                  <c:v>954789</c:v>
                </c:pt>
                <c:pt idx="192">
                  <c:v>1875791</c:v>
                </c:pt>
                <c:pt idx="193">
                  <c:v>760000.7</c:v>
                </c:pt>
                <c:pt idx="194">
                  <c:v>886684</c:v>
                </c:pt>
                <c:pt idx="195">
                  <c:v>3195280</c:v>
                </c:pt>
                <c:pt idx="196">
                  <c:v>2822213</c:v>
                </c:pt>
                <c:pt idx="197">
                  <c:v>659326</c:v>
                </c:pt>
                <c:pt idx="198">
                  <c:v>337366.3</c:v>
                </c:pt>
                <c:pt idx="199">
                  <c:v>1815960</c:v>
                </c:pt>
                <c:pt idx="200">
                  <c:v>726858.4</c:v>
                </c:pt>
                <c:pt idx="201">
                  <c:v>1052254</c:v>
                </c:pt>
                <c:pt idx="202">
                  <c:v>5143230</c:v>
                </c:pt>
                <c:pt idx="203">
                  <c:v>227073.9</c:v>
                </c:pt>
                <c:pt idx="204">
                  <c:v>2024235</c:v>
                </c:pt>
                <c:pt idx="205">
                  <c:v>1796507</c:v>
                </c:pt>
                <c:pt idx="206">
                  <c:v>841771.5</c:v>
                </c:pt>
                <c:pt idx="207">
                  <c:v>1086021</c:v>
                </c:pt>
                <c:pt idx="208">
                  <c:v>2819160</c:v>
                </c:pt>
                <c:pt idx="209">
                  <c:v>1694461</c:v>
                </c:pt>
                <c:pt idx="210">
                  <c:v>2592933</c:v>
                </c:pt>
                <c:pt idx="211">
                  <c:v>556213.5</c:v>
                </c:pt>
                <c:pt idx="212">
                  <c:v>330673.8</c:v>
                </c:pt>
                <c:pt idx="213">
                  <c:v>635254.19999999995</c:v>
                </c:pt>
                <c:pt idx="214">
                  <c:v>677930</c:v>
                </c:pt>
                <c:pt idx="215">
                  <c:v>1158110</c:v>
                </c:pt>
                <c:pt idx="216">
                  <c:v>1171969</c:v>
                </c:pt>
                <c:pt idx="217">
                  <c:v>962146.4</c:v>
                </c:pt>
                <c:pt idx="218">
                  <c:v>1185260</c:v>
                </c:pt>
                <c:pt idx="219">
                  <c:v>618310.19999999995</c:v>
                </c:pt>
                <c:pt idx="220">
                  <c:v>1016181</c:v>
                </c:pt>
                <c:pt idx="221">
                  <c:v>806042</c:v>
                </c:pt>
                <c:pt idx="222">
                  <c:v>3464995</c:v>
                </c:pt>
                <c:pt idx="223">
                  <c:v>3029845</c:v>
                </c:pt>
                <c:pt idx="224">
                  <c:v>2174550</c:v>
                </c:pt>
                <c:pt idx="225">
                  <c:v>1854000</c:v>
                </c:pt>
                <c:pt idx="226">
                  <c:v>1339481</c:v>
                </c:pt>
                <c:pt idx="227">
                  <c:v>2141550</c:v>
                </c:pt>
                <c:pt idx="228">
                  <c:v>2774310</c:v>
                </c:pt>
                <c:pt idx="229">
                  <c:v>4869999</c:v>
                </c:pt>
                <c:pt idx="230">
                  <c:v>4146129</c:v>
                </c:pt>
                <c:pt idx="231">
                  <c:v>204870</c:v>
                </c:pt>
                <c:pt idx="232">
                  <c:v>1121677</c:v>
                </c:pt>
                <c:pt idx="233">
                  <c:v>3821776</c:v>
                </c:pt>
                <c:pt idx="234">
                  <c:v>2036380</c:v>
                </c:pt>
                <c:pt idx="235">
                  <c:v>193685.9</c:v>
                </c:pt>
                <c:pt idx="236">
                  <c:v>723491.1</c:v>
                </c:pt>
                <c:pt idx="237">
                  <c:v>205563</c:v>
                </c:pt>
                <c:pt idx="238">
                  <c:v>1953319</c:v>
                </c:pt>
                <c:pt idx="239">
                  <c:v>2750024</c:v>
                </c:pt>
                <c:pt idx="240">
                  <c:v>926807.2</c:v>
                </c:pt>
                <c:pt idx="241">
                  <c:v>4926250</c:v>
                </c:pt>
                <c:pt idx="242">
                  <c:v>172483</c:v>
                </c:pt>
                <c:pt idx="243">
                  <c:v>1022146</c:v>
                </c:pt>
                <c:pt idx="244">
                  <c:v>3125004</c:v>
                </c:pt>
                <c:pt idx="245">
                  <c:v>3202171</c:v>
                </c:pt>
                <c:pt idx="246">
                  <c:v>1200613</c:v>
                </c:pt>
                <c:pt idx="247">
                  <c:v>1750520</c:v>
                </c:pt>
                <c:pt idx="248">
                  <c:v>2094473</c:v>
                </c:pt>
                <c:pt idx="249">
                  <c:v>380217.2</c:v>
                </c:pt>
                <c:pt idx="250">
                  <c:v>2643493</c:v>
                </c:pt>
                <c:pt idx="251">
                  <c:v>1391204</c:v>
                </c:pt>
                <c:pt idx="252">
                  <c:v>180288</c:v>
                </c:pt>
                <c:pt idx="253">
                  <c:v>1298780</c:v>
                </c:pt>
                <c:pt idx="254">
                  <c:v>1483772</c:v>
                </c:pt>
                <c:pt idx="255">
                  <c:v>603132.80000000005</c:v>
                </c:pt>
                <c:pt idx="256">
                  <c:v>1307363</c:v>
                </c:pt>
                <c:pt idx="257">
                  <c:v>1080380</c:v>
                </c:pt>
                <c:pt idx="258">
                  <c:v>218426</c:v>
                </c:pt>
                <c:pt idx="259">
                  <c:v>6112610</c:v>
                </c:pt>
                <c:pt idx="260">
                  <c:v>2248239</c:v>
                </c:pt>
                <c:pt idx="261">
                  <c:v>316608.8</c:v>
                </c:pt>
                <c:pt idx="262">
                  <c:v>431745.2</c:v>
                </c:pt>
                <c:pt idx="263">
                  <c:v>6230423</c:v>
                </c:pt>
                <c:pt idx="264">
                  <c:v>2717213</c:v>
                </c:pt>
                <c:pt idx="265">
                  <c:v>4164460</c:v>
                </c:pt>
                <c:pt idx="266">
                  <c:v>1148423</c:v>
                </c:pt>
                <c:pt idx="267">
                  <c:v>1962406</c:v>
                </c:pt>
                <c:pt idx="268">
                  <c:v>2763370</c:v>
                </c:pt>
                <c:pt idx="269">
                  <c:v>665514.6</c:v>
                </c:pt>
                <c:pt idx="270">
                  <c:v>2977974</c:v>
                </c:pt>
                <c:pt idx="271">
                  <c:v>4926514</c:v>
                </c:pt>
                <c:pt idx="272">
                  <c:v>799999.2</c:v>
                </c:pt>
                <c:pt idx="273">
                  <c:v>905000.5</c:v>
                </c:pt>
                <c:pt idx="274">
                  <c:v>918682.1</c:v>
                </c:pt>
                <c:pt idx="275">
                  <c:v>2197352</c:v>
                </c:pt>
                <c:pt idx="276">
                  <c:v>332237</c:v>
                </c:pt>
                <c:pt idx="277">
                  <c:v>1974811</c:v>
                </c:pt>
                <c:pt idx="278">
                  <c:v>2136073</c:v>
                </c:pt>
                <c:pt idx="279">
                  <c:v>1001925</c:v>
                </c:pt>
                <c:pt idx="280">
                  <c:v>1044328</c:v>
                </c:pt>
                <c:pt idx="281">
                  <c:v>160267.1</c:v>
                </c:pt>
                <c:pt idx="282">
                  <c:v>222750</c:v>
                </c:pt>
                <c:pt idx="283">
                  <c:v>1529021</c:v>
                </c:pt>
                <c:pt idx="284">
                  <c:v>4434181</c:v>
                </c:pt>
                <c:pt idx="285">
                  <c:v>710680</c:v>
                </c:pt>
                <c:pt idx="286">
                  <c:v>238820.1</c:v>
                </c:pt>
                <c:pt idx="287">
                  <c:v>736273.3</c:v>
                </c:pt>
                <c:pt idx="288">
                  <c:v>2486148</c:v>
                </c:pt>
                <c:pt idx="289">
                  <c:v>4028001</c:v>
                </c:pt>
                <c:pt idx="290">
                  <c:v>3074516</c:v>
                </c:pt>
                <c:pt idx="291">
                  <c:v>275207.90000000002</c:v>
                </c:pt>
                <c:pt idx="292">
                  <c:v>1035416</c:v>
                </c:pt>
                <c:pt idx="293">
                  <c:v>34319.89</c:v>
                </c:pt>
                <c:pt idx="294">
                  <c:v>358249.6</c:v>
                </c:pt>
                <c:pt idx="295">
                  <c:v>2876236</c:v>
                </c:pt>
                <c:pt idx="296">
                  <c:v>885670.6</c:v>
                </c:pt>
                <c:pt idx="297">
                  <c:v>1401690</c:v>
                </c:pt>
                <c:pt idx="298">
                  <c:v>7946441</c:v>
                </c:pt>
                <c:pt idx="299">
                  <c:v>3004841</c:v>
                </c:pt>
                <c:pt idx="300">
                  <c:v>3880559</c:v>
                </c:pt>
                <c:pt idx="301">
                  <c:v>4249198</c:v>
                </c:pt>
                <c:pt idx="302">
                  <c:v>728000</c:v>
                </c:pt>
                <c:pt idx="303">
                  <c:v>1200612</c:v>
                </c:pt>
                <c:pt idx="304">
                  <c:v>967005.9</c:v>
                </c:pt>
                <c:pt idx="305">
                  <c:v>1075791</c:v>
                </c:pt>
                <c:pt idx="306">
                  <c:v>2225184</c:v>
                </c:pt>
                <c:pt idx="307">
                  <c:v>954060.80000000005</c:v>
                </c:pt>
                <c:pt idx="308">
                  <c:v>1320436</c:v>
                </c:pt>
                <c:pt idx="309">
                  <c:v>4627801</c:v>
                </c:pt>
                <c:pt idx="310">
                  <c:v>3000103</c:v>
                </c:pt>
                <c:pt idx="311">
                  <c:v>2566979</c:v>
                </c:pt>
                <c:pt idx="312">
                  <c:v>1265680</c:v>
                </c:pt>
                <c:pt idx="313">
                  <c:v>426389.2</c:v>
                </c:pt>
                <c:pt idx="314">
                  <c:v>948784.8</c:v>
                </c:pt>
                <c:pt idx="315">
                  <c:v>4978903</c:v>
                </c:pt>
                <c:pt idx="316">
                  <c:v>3040942</c:v>
                </c:pt>
                <c:pt idx="317">
                  <c:v>2549998</c:v>
                </c:pt>
                <c:pt idx="318">
                  <c:v>2426575</c:v>
                </c:pt>
                <c:pt idx="319">
                  <c:v>3298339</c:v>
                </c:pt>
                <c:pt idx="320">
                  <c:v>208114</c:v>
                </c:pt>
                <c:pt idx="321">
                  <c:v>242899</c:v>
                </c:pt>
                <c:pt idx="322">
                  <c:v>628180.9</c:v>
                </c:pt>
                <c:pt idx="323">
                  <c:v>1773897</c:v>
                </c:pt>
                <c:pt idx="324">
                  <c:v>1579871</c:v>
                </c:pt>
                <c:pt idx="325">
                  <c:v>1890546</c:v>
                </c:pt>
                <c:pt idx="326">
                  <c:v>662753.30000000005</c:v>
                </c:pt>
                <c:pt idx="327">
                  <c:v>1243589</c:v>
                </c:pt>
                <c:pt idx="328">
                  <c:v>2446920</c:v>
                </c:pt>
                <c:pt idx="329">
                  <c:v>1266778</c:v>
                </c:pt>
                <c:pt idx="330">
                  <c:v>284125.09999999998</c:v>
                </c:pt>
                <c:pt idx="331">
                  <c:v>7993540</c:v>
                </c:pt>
                <c:pt idx="332">
                  <c:v>1219848</c:v>
                </c:pt>
                <c:pt idx="333">
                  <c:v>3000000</c:v>
                </c:pt>
                <c:pt idx="334">
                  <c:v>4020290</c:v>
                </c:pt>
                <c:pt idx="335">
                  <c:v>208113.9</c:v>
                </c:pt>
                <c:pt idx="336">
                  <c:v>1116201</c:v>
                </c:pt>
                <c:pt idx="337">
                  <c:v>5501101</c:v>
                </c:pt>
                <c:pt idx="338">
                  <c:v>1109260</c:v>
                </c:pt>
                <c:pt idx="339">
                  <c:v>3290100</c:v>
                </c:pt>
                <c:pt idx="340">
                  <c:v>1988205</c:v>
                </c:pt>
                <c:pt idx="341">
                  <c:v>1300000</c:v>
                </c:pt>
                <c:pt idx="342">
                  <c:v>1826717</c:v>
                </c:pt>
                <c:pt idx="343">
                  <c:v>1423466</c:v>
                </c:pt>
                <c:pt idx="344">
                  <c:v>416252.1</c:v>
                </c:pt>
                <c:pt idx="345">
                  <c:v>611105.30000000005</c:v>
                </c:pt>
                <c:pt idx="346">
                  <c:v>653802.1</c:v>
                </c:pt>
                <c:pt idx="347">
                  <c:v>1100001</c:v>
                </c:pt>
                <c:pt idx="348">
                  <c:v>2532010</c:v>
                </c:pt>
                <c:pt idx="349">
                  <c:v>4342002</c:v>
                </c:pt>
                <c:pt idx="350">
                  <c:v>3424999</c:v>
                </c:pt>
                <c:pt idx="351">
                  <c:v>1914195</c:v>
                </c:pt>
                <c:pt idx="352">
                  <c:v>2628382</c:v>
                </c:pt>
                <c:pt idx="353">
                  <c:v>4496294</c:v>
                </c:pt>
                <c:pt idx="354">
                  <c:v>2280191</c:v>
                </c:pt>
                <c:pt idx="355">
                  <c:v>1643532</c:v>
                </c:pt>
                <c:pt idx="356">
                  <c:v>3098264</c:v>
                </c:pt>
                <c:pt idx="357">
                  <c:v>950000</c:v>
                </c:pt>
                <c:pt idx="358">
                  <c:v>1577545</c:v>
                </c:pt>
                <c:pt idx="359">
                  <c:v>2538723</c:v>
                </c:pt>
                <c:pt idx="360">
                  <c:v>2124032</c:v>
                </c:pt>
                <c:pt idx="361">
                  <c:v>3137913</c:v>
                </c:pt>
                <c:pt idx="362">
                  <c:v>3496702</c:v>
                </c:pt>
                <c:pt idx="363">
                  <c:v>1158749</c:v>
                </c:pt>
                <c:pt idx="364">
                  <c:v>2749278</c:v>
                </c:pt>
                <c:pt idx="365">
                  <c:v>1859562</c:v>
                </c:pt>
                <c:pt idx="366">
                  <c:v>1985194</c:v>
                </c:pt>
                <c:pt idx="367">
                  <c:v>1100000</c:v>
                </c:pt>
                <c:pt idx="368">
                  <c:v>1244844</c:v>
                </c:pt>
                <c:pt idx="369">
                  <c:v>1890546</c:v>
                </c:pt>
                <c:pt idx="370">
                  <c:v>1227211</c:v>
                </c:pt>
                <c:pt idx="371">
                  <c:v>1277376</c:v>
                </c:pt>
                <c:pt idx="372">
                  <c:v>1353374</c:v>
                </c:pt>
                <c:pt idx="373">
                  <c:v>2822355</c:v>
                </c:pt>
                <c:pt idx="374">
                  <c:v>653802.30000000005</c:v>
                </c:pt>
                <c:pt idx="375">
                  <c:v>2270268</c:v>
                </c:pt>
                <c:pt idx="376">
                  <c:v>649527.1</c:v>
                </c:pt>
                <c:pt idx="377">
                  <c:v>8863715</c:v>
                </c:pt>
                <c:pt idx="378">
                  <c:v>2654310</c:v>
                </c:pt>
                <c:pt idx="379">
                  <c:v>524319.69999999995</c:v>
                </c:pt>
                <c:pt idx="380">
                  <c:v>653305.1</c:v>
                </c:pt>
                <c:pt idx="381">
                  <c:v>2241980</c:v>
                </c:pt>
                <c:pt idx="382">
                  <c:v>1843064</c:v>
                </c:pt>
                <c:pt idx="383">
                  <c:v>5026109</c:v>
                </c:pt>
                <c:pt idx="384">
                  <c:v>4340063</c:v>
                </c:pt>
                <c:pt idx="385">
                  <c:v>800332.5</c:v>
                </c:pt>
                <c:pt idx="386">
                  <c:v>3328091</c:v>
                </c:pt>
                <c:pt idx="387">
                  <c:v>1773903</c:v>
                </c:pt>
                <c:pt idx="388">
                  <c:v>2175792</c:v>
                </c:pt>
                <c:pt idx="389">
                  <c:v>694954.6</c:v>
                </c:pt>
                <c:pt idx="390">
                  <c:v>1336033</c:v>
                </c:pt>
                <c:pt idx="391">
                  <c:v>2160096</c:v>
                </c:pt>
                <c:pt idx="392">
                  <c:v>140337.9</c:v>
                </c:pt>
                <c:pt idx="393">
                  <c:v>2098744</c:v>
                </c:pt>
                <c:pt idx="394">
                  <c:v>3116165</c:v>
                </c:pt>
                <c:pt idx="395">
                  <c:v>662488</c:v>
                </c:pt>
                <c:pt idx="396">
                  <c:v>1206207</c:v>
                </c:pt>
                <c:pt idx="397">
                  <c:v>2650000</c:v>
                </c:pt>
                <c:pt idx="398">
                  <c:v>3733973</c:v>
                </c:pt>
                <c:pt idx="399">
                  <c:v>1322785</c:v>
                </c:pt>
                <c:pt idx="400">
                  <c:v>2250000</c:v>
                </c:pt>
                <c:pt idx="401">
                  <c:v>208637</c:v>
                </c:pt>
                <c:pt idx="402">
                  <c:v>2860113</c:v>
                </c:pt>
                <c:pt idx="403">
                  <c:v>4522389</c:v>
                </c:pt>
                <c:pt idx="404">
                  <c:v>2000000</c:v>
                </c:pt>
                <c:pt idx="405">
                  <c:v>1600000</c:v>
                </c:pt>
                <c:pt idx="406">
                  <c:v>3700102</c:v>
                </c:pt>
                <c:pt idx="407">
                  <c:v>2699480</c:v>
                </c:pt>
                <c:pt idx="408">
                  <c:v>911714.4</c:v>
                </c:pt>
                <c:pt idx="409">
                  <c:v>600000</c:v>
                </c:pt>
                <c:pt idx="410">
                  <c:v>7111523</c:v>
                </c:pt>
                <c:pt idx="411">
                  <c:v>1324207</c:v>
                </c:pt>
                <c:pt idx="412">
                  <c:v>2777362</c:v>
                </c:pt>
                <c:pt idx="413">
                  <c:v>6724034</c:v>
                </c:pt>
                <c:pt idx="414">
                  <c:v>2640044</c:v>
                </c:pt>
                <c:pt idx="415">
                  <c:v>2200001</c:v>
                </c:pt>
                <c:pt idx="416">
                  <c:v>995899.9</c:v>
                </c:pt>
                <c:pt idx="417">
                  <c:v>1537122</c:v>
                </c:pt>
                <c:pt idx="418">
                  <c:v>769609.1</c:v>
                </c:pt>
                <c:pt idx="419">
                  <c:v>1270204</c:v>
                </c:pt>
                <c:pt idx="420">
                  <c:v>3468735</c:v>
                </c:pt>
                <c:pt idx="421">
                  <c:v>3244002</c:v>
                </c:pt>
                <c:pt idx="422">
                  <c:v>1580875</c:v>
                </c:pt>
                <c:pt idx="423">
                  <c:v>1658831</c:v>
                </c:pt>
                <c:pt idx="424">
                  <c:v>96000</c:v>
                </c:pt>
                <c:pt idx="425">
                  <c:v>139000</c:v>
                </c:pt>
                <c:pt idx="426">
                  <c:v>235345</c:v>
                </c:pt>
                <c:pt idx="427">
                  <c:v>602949.80000000005</c:v>
                </c:pt>
                <c:pt idx="428">
                  <c:v>1967860</c:v>
                </c:pt>
                <c:pt idx="429">
                  <c:v>3006802</c:v>
                </c:pt>
                <c:pt idx="430">
                  <c:v>2680230</c:v>
                </c:pt>
                <c:pt idx="431">
                  <c:v>3552862</c:v>
                </c:pt>
                <c:pt idx="432">
                  <c:v>1426903</c:v>
                </c:pt>
                <c:pt idx="433">
                  <c:v>1500000</c:v>
                </c:pt>
                <c:pt idx="434">
                  <c:v>3309694</c:v>
                </c:pt>
                <c:pt idx="435">
                  <c:v>3997506</c:v>
                </c:pt>
                <c:pt idx="436">
                  <c:v>2450316</c:v>
                </c:pt>
                <c:pt idx="437">
                  <c:v>1122662</c:v>
                </c:pt>
                <c:pt idx="438">
                  <c:v>210216.2</c:v>
                </c:pt>
                <c:pt idx="439">
                  <c:v>526233.59999999998</c:v>
                </c:pt>
                <c:pt idx="440">
                  <c:v>1281089</c:v>
                </c:pt>
                <c:pt idx="441">
                  <c:v>1325421</c:v>
                </c:pt>
                <c:pt idx="442">
                  <c:v>2604016</c:v>
                </c:pt>
                <c:pt idx="443">
                  <c:v>485000</c:v>
                </c:pt>
                <c:pt idx="444">
                  <c:v>1438353</c:v>
                </c:pt>
                <c:pt idx="445">
                  <c:v>1244860</c:v>
                </c:pt>
                <c:pt idx="446">
                  <c:v>196347</c:v>
                </c:pt>
                <c:pt idx="447">
                  <c:v>694803.1</c:v>
                </c:pt>
                <c:pt idx="448">
                  <c:v>620748.80000000005</c:v>
                </c:pt>
                <c:pt idx="449">
                  <c:v>933668.6</c:v>
                </c:pt>
                <c:pt idx="450">
                  <c:v>3317229</c:v>
                </c:pt>
                <c:pt idx="451">
                  <c:v>4893708</c:v>
                </c:pt>
                <c:pt idx="452">
                  <c:v>1372691</c:v>
                </c:pt>
                <c:pt idx="453">
                  <c:v>1308041</c:v>
                </c:pt>
                <c:pt idx="454">
                  <c:v>1001130</c:v>
                </c:pt>
                <c:pt idx="455">
                  <c:v>806012.4</c:v>
                </c:pt>
                <c:pt idx="456">
                  <c:v>3154850</c:v>
                </c:pt>
                <c:pt idx="457">
                  <c:v>3950001</c:v>
                </c:pt>
                <c:pt idx="458">
                  <c:v>677700.3</c:v>
                </c:pt>
                <c:pt idx="459">
                  <c:v>1313246</c:v>
                </c:pt>
                <c:pt idx="460">
                  <c:v>5488166</c:v>
                </c:pt>
                <c:pt idx="461">
                  <c:v>1455355</c:v>
                </c:pt>
                <c:pt idx="462">
                  <c:v>1530108</c:v>
                </c:pt>
                <c:pt idx="463">
                  <c:v>4003639</c:v>
                </c:pt>
                <c:pt idx="464">
                  <c:v>986499.9</c:v>
                </c:pt>
                <c:pt idx="465">
                  <c:v>1467417</c:v>
                </c:pt>
                <c:pt idx="466">
                  <c:v>219232</c:v>
                </c:pt>
                <c:pt idx="467">
                  <c:v>1225530</c:v>
                </c:pt>
                <c:pt idx="468">
                  <c:v>183154</c:v>
                </c:pt>
                <c:pt idx="469">
                  <c:v>1499669</c:v>
                </c:pt>
                <c:pt idx="470">
                  <c:v>850000.1</c:v>
                </c:pt>
                <c:pt idx="471">
                  <c:v>270974.2</c:v>
                </c:pt>
                <c:pt idx="472">
                  <c:v>525071.9</c:v>
                </c:pt>
                <c:pt idx="473">
                  <c:v>322190.40000000002</c:v>
                </c:pt>
                <c:pt idx="474">
                  <c:v>3500005</c:v>
                </c:pt>
                <c:pt idx="475">
                  <c:v>337128.1</c:v>
                </c:pt>
                <c:pt idx="476">
                  <c:v>712969</c:v>
                </c:pt>
                <c:pt idx="477">
                  <c:v>639639.9</c:v>
                </c:pt>
                <c:pt idx="478">
                  <c:v>383001.1</c:v>
                </c:pt>
                <c:pt idx="479">
                  <c:v>5200914</c:v>
                </c:pt>
                <c:pt idx="480">
                  <c:v>513068.4</c:v>
                </c:pt>
                <c:pt idx="481">
                  <c:v>1859440</c:v>
                </c:pt>
                <c:pt idx="482">
                  <c:v>237328.1</c:v>
                </c:pt>
                <c:pt idx="483">
                  <c:v>1542221</c:v>
                </c:pt>
                <c:pt idx="484">
                  <c:v>168408.9</c:v>
                </c:pt>
                <c:pt idx="485">
                  <c:v>1287086</c:v>
                </c:pt>
                <c:pt idx="486">
                  <c:v>1278353</c:v>
                </c:pt>
                <c:pt idx="487">
                  <c:v>1187002</c:v>
                </c:pt>
                <c:pt idx="488">
                  <c:v>2410001</c:v>
                </c:pt>
                <c:pt idx="489">
                  <c:v>1183389</c:v>
                </c:pt>
                <c:pt idx="490">
                  <c:v>1164703</c:v>
                </c:pt>
                <c:pt idx="491">
                  <c:v>1127046</c:v>
                </c:pt>
                <c:pt idx="492">
                  <c:v>802712</c:v>
                </c:pt>
                <c:pt idx="493">
                  <c:v>1173542</c:v>
                </c:pt>
                <c:pt idx="494">
                  <c:v>1644557</c:v>
                </c:pt>
                <c:pt idx="495">
                  <c:v>2644602</c:v>
                </c:pt>
                <c:pt idx="496">
                  <c:v>1411691</c:v>
                </c:pt>
                <c:pt idx="497">
                  <c:v>2196198</c:v>
                </c:pt>
                <c:pt idx="498">
                  <c:v>3026374</c:v>
                </c:pt>
                <c:pt idx="499">
                  <c:v>180141.3</c:v>
                </c:pt>
                <c:pt idx="500">
                  <c:v>1071336</c:v>
                </c:pt>
                <c:pt idx="501">
                  <c:v>544466.6</c:v>
                </c:pt>
                <c:pt idx="502">
                  <c:v>1295472</c:v>
                </c:pt>
                <c:pt idx="503">
                  <c:v>1866481</c:v>
                </c:pt>
                <c:pt idx="504">
                  <c:v>732324</c:v>
                </c:pt>
                <c:pt idx="505">
                  <c:v>141593.1</c:v>
                </c:pt>
                <c:pt idx="506">
                  <c:v>7179388</c:v>
                </c:pt>
                <c:pt idx="507">
                  <c:v>340000</c:v>
                </c:pt>
                <c:pt idx="508">
                  <c:v>1121564</c:v>
                </c:pt>
                <c:pt idx="509">
                  <c:v>2832284</c:v>
                </c:pt>
                <c:pt idx="510">
                  <c:v>1071336</c:v>
                </c:pt>
                <c:pt idx="511">
                  <c:v>321764</c:v>
                </c:pt>
                <c:pt idx="512">
                  <c:v>3130319</c:v>
                </c:pt>
                <c:pt idx="513">
                  <c:v>550936.1</c:v>
                </c:pt>
                <c:pt idx="514">
                  <c:v>536095.80000000005</c:v>
                </c:pt>
                <c:pt idx="515">
                  <c:v>748492.80000000005</c:v>
                </c:pt>
                <c:pt idx="516">
                  <c:v>1803278</c:v>
                </c:pt>
                <c:pt idx="517">
                  <c:v>1394006</c:v>
                </c:pt>
                <c:pt idx="518">
                  <c:v>58982.94</c:v>
                </c:pt>
                <c:pt idx="519">
                  <c:v>1311533</c:v>
                </c:pt>
                <c:pt idx="520">
                  <c:v>1600714</c:v>
                </c:pt>
                <c:pt idx="521">
                  <c:v>1160236</c:v>
                </c:pt>
                <c:pt idx="522">
                  <c:v>300510.59999999998</c:v>
                </c:pt>
                <c:pt idx="523">
                  <c:v>2404085</c:v>
                </c:pt>
                <c:pt idx="524">
                  <c:v>1257335</c:v>
                </c:pt>
                <c:pt idx="525">
                  <c:v>2099999</c:v>
                </c:pt>
                <c:pt idx="526">
                  <c:v>7931257</c:v>
                </c:pt>
                <c:pt idx="527">
                  <c:v>3313784</c:v>
                </c:pt>
                <c:pt idx="528">
                  <c:v>615000.4</c:v>
                </c:pt>
                <c:pt idx="529">
                  <c:v>1444730</c:v>
                </c:pt>
                <c:pt idx="530">
                  <c:v>1111362</c:v>
                </c:pt>
                <c:pt idx="531">
                  <c:v>996980.1</c:v>
                </c:pt>
                <c:pt idx="532">
                  <c:v>896923.2</c:v>
                </c:pt>
                <c:pt idx="533">
                  <c:v>330000</c:v>
                </c:pt>
                <c:pt idx="534">
                  <c:v>1779115</c:v>
                </c:pt>
                <c:pt idx="535">
                  <c:v>1958312</c:v>
                </c:pt>
                <c:pt idx="536">
                  <c:v>1035000</c:v>
                </c:pt>
                <c:pt idx="537">
                  <c:v>1300000</c:v>
                </c:pt>
                <c:pt idx="538">
                  <c:v>591102.19999999995</c:v>
                </c:pt>
                <c:pt idx="539">
                  <c:v>665514.19999999995</c:v>
                </c:pt>
                <c:pt idx="540">
                  <c:v>8181820</c:v>
                </c:pt>
                <c:pt idx="541">
                  <c:v>1286144</c:v>
                </c:pt>
                <c:pt idx="542">
                  <c:v>1227860</c:v>
                </c:pt>
                <c:pt idx="543">
                  <c:v>1189363</c:v>
                </c:pt>
                <c:pt idx="544">
                  <c:v>993918</c:v>
                </c:pt>
                <c:pt idx="545">
                  <c:v>1192698</c:v>
                </c:pt>
                <c:pt idx="546">
                  <c:v>7563823</c:v>
                </c:pt>
                <c:pt idx="547">
                  <c:v>2117305</c:v>
                </c:pt>
                <c:pt idx="548">
                  <c:v>2406824</c:v>
                </c:pt>
                <c:pt idx="549">
                  <c:v>6724112</c:v>
                </c:pt>
                <c:pt idx="550">
                  <c:v>2238713</c:v>
                </c:pt>
                <c:pt idx="551">
                  <c:v>7034880</c:v>
                </c:pt>
                <c:pt idx="552">
                  <c:v>1260375</c:v>
                </c:pt>
                <c:pt idx="553">
                  <c:v>1974651</c:v>
                </c:pt>
                <c:pt idx="554">
                  <c:v>3042787</c:v>
                </c:pt>
                <c:pt idx="555">
                  <c:v>1490500</c:v>
                </c:pt>
                <c:pt idx="556">
                  <c:v>1584654</c:v>
                </c:pt>
                <c:pt idx="557">
                  <c:v>1270043</c:v>
                </c:pt>
                <c:pt idx="558">
                  <c:v>1334723</c:v>
                </c:pt>
                <c:pt idx="559">
                  <c:v>4284678</c:v>
                </c:pt>
                <c:pt idx="560">
                  <c:v>1233873</c:v>
                </c:pt>
                <c:pt idx="561">
                  <c:v>819550</c:v>
                </c:pt>
                <c:pt idx="562">
                  <c:v>799923.8</c:v>
                </c:pt>
                <c:pt idx="563">
                  <c:v>2037300</c:v>
                </c:pt>
                <c:pt idx="564">
                  <c:v>1540030</c:v>
                </c:pt>
                <c:pt idx="565">
                  <c:v>499999.9</c:v>
                </c:pt>
                <c:pt idx="566">
                  <c:v>259750</c:v>
                </c:pt>
                <c:pt idx="567">
                  <c:v>115600.7</c:v>
                </c:pt>
                <c:pt idx="568">
                  <c:v>3850001</c:v>
                </c:pt>
                <c:pt idx="569">
                  <c:v>1696390</c:v>
                </c:pt>
                <c:pt idx="570">
                  <c:v>1958060</c:v>
                </c:pt>
                <c:pt idx="571">
                  <c:v>3733462</c:v>
                </c:pt>
                <c:pt idx="572">
                  <c:v>1784480</c:v>
                </c:pt>
                <c:pt idx="573">
                  <c:v>1059689</c:v>
                </c:pt>
                <c:pt idx="574">
                  <c:v>1446709</c:v>
                </c:pt>
                <c:pt idx="575">
                  <c:v>4430969</c:v>
                </c:pt>
                <c:pt idx="576">
                  <c:v>3332000</c:v>
                </c:pt>
                <c:pt idx="577">
                  <c:v>915243.1</c:v>
                </c:pt>
                <c:pt idx="578">
                  <c:v>1801641</c:v>
                </c:pt>
                <c:pt idx="579">
                  <c:v>2799211</c:v>
                </c:pt>
                <c:pt idx="580">
                  <c:v>788000.2</c:v>
                </c:pt>
                <c:pt idx="581">
                  <c:v>836634.9</c:v>
                </c:pt>
                <c:pt idx="582">
                  <c:v>3426754</c:v>
                </c:pt>
                <c:pt idx="583">
                  <c:v>80000.05</c:v>
                </c:pt>
                <c:pt idx="584">
                  <c:v>1132044</c:v>
                </c:pt>
                <c:pt idx="585">
                  <c:v>1663007</c:v>
                </c:pt>
                <c:pt idx="586">
                  <c:v>2568490</c:v>
                </c:pt>
                <c:pt idx="587">
                  <c:v>1031010</c:v>
                </c:pt>
                <c:pt idx="588">
                  <c:v>1385129</c:v>
                </c:pt>
                <c:pt idx="589">
                  <c:v>2583190</c:v>
                </c:pt>
                <c:pt idx="590">
                  <c:v>2652683</c:v>
                </c:pt>
                <c:pt idx="591">
                  <c:v>1992665</c:v>
                </c:pt>
                <c:pt idx="592">
                  <c:v>711500.1</c:v>
                </c:pt>
                <c:pt idx="593">
                  <c:v>2111754</c:v>
                </c:pt>
                <c:pt idx="594">
                  <c:v>2227178</c:v>
                </c:pt>
                <c:pt idx="595">
                  <c:v>2233891</c:v>
                </c:pt>
                <c:pt idx="596">
                  <c:v>575860.80000000005</c:v>
                </c:pt>
                <c:pt idx="597">
                  <c:v>1802446</c:v>
                </c:pt>
                <c:pt idx="598">
                  <c:v>553596</c:v>
                </c:pt>
                <c:pt idx="599">
                  <c:v>2122425</c:v>
                </c:pt>
                <c:pt idx="600">
                  <c:v>1200000</c:v>
                </c:pt>
                <c:pt idx="601">
                  <c:v>1689350</c:v>
                </c:pt>
                <c:pt idx="602">
                  <c:v>1200523</c:v>
                </c:pt>
                <c:pt idx="603">
                  <c:v>2781351</c:v>
                </c:pt>
                <c:pt idx="604">
                  <c:v>2278473</c:v>
                </c:pt>
                <c:pt idx="605">
                  <c:v>3487839</c:v>
                </c:pt>
                <c:pt idx="606">
                  <c:v>1440600</c:v>
                </c:pt>
                <c:pt idx="607">
                  <c:v>873870.1</c:v>
                </c:pt>
                <c:pt idx="608">
                  <c:v>5391001</c:v>
                </c:pt>
                <c:pt idx="609">
                  <c:v>2949879</c:v>
                </c:pt>
                <c:pt idx="610">
                  <c:v>1803314</c:v>
                </c:pt>
                <c:pt idx="611">
                  <c:v>5420488</c:v>
                </c:pt>
                <c:pt idx="612">
                  <c:v>908476.8</c:v>
                </c:pt>
                <c:pt idx="613">
                  <c:v>184000.1</c:v>
                </c:pt>
                <c:pt idx="614">
                  <c:v>795939.9</c:v>
                </c:pt>
                <c:pt idx="615">
                  <c:v>541999.9</c:v>
                </c:pt>
                <c:pt idx="616">
                  <c:v>2203353</c:v>
                </c:pt>
                <c:pt idx="617">
                  <c:v>3945805</c:v>
                </c:pt>
                <c:pt idx="618">
                  <c:v>1144537</c:v>
                </c:pt>
                <c:pt idx="619">
                  <c:v>193395</c:v>
                </c:pt>
                <c:pt idx="620">
                  <c:v>1065500</c:v>
                </c:pt>
                <c:pt idx="621">
                  <c:v>2597089</c:v>
                </c:pt>
                <c:pt idx="622">
                  <c:v>2214668</c:v>
                </c:pt>
                <c:pt idx="623">
                  <c:v>4266551</c:v>
                </c:pt>
                <c:pt idx="624">
                  <c:v>548335.1</c:v>
                </c:pt>
                <c:pt idx="625">
                  <c:v>1578672</c:v>
                </c:pt>
                <c:pt idx="626">
                  <c:v>1112870</c:v>
                </c:pt>
                <c:pt idx="627">
                  <c:v>2149583</c:v>
                </c:pt>
                <c:pt idx="628">
                  <c:v>1183070</c:v>
                </c:pt>
                <c:pt idx="629">
                  <c:v>1476008</c:v>
                </c:pt>
                <c:pt idx="630">
                  <c:v>2424690</c:v>
                </c:pt>
                <c:pt idx="631">
                  <c:v>379570.2</c:v>
                </c:pt>
                <c:pt idx="632">
                  <c:v>1159814</c:v>
                </c:pt>
                <c:pt idx="633">
                  <c:v>243935</c:v>
                </c:pt>
                <c:pt idx="634">
                  <c:v>822670</c:v>
                </c:pt>
                <c:pt idx="635">
                  <c:v>1973340</c:v>
                </c:pt>
                <c:pt idx="636">
                  <c:v>613470.1</c:v>
                </c:pt>
                <c:pt idx="637">
                  <c:v>568433</c:v>
                </c:pt>
                <c:pt idx="638">
                  <c:v>281638.09999999998</c:v>
                </c:pt>
                <c:pt idx="639">
                  <c:v>1372332</c:v>
                </c:pt>
                <c:pt idx="640">
                  <c:v>4300001</c:v>
                </c:pt>
                <c:pt idx="641">
                  <c:v>584640</c:v>
                </c:pt>
                <c:pt idx="642">
                  <c:v>3572980</c:v>
                </c:pt>
                <c:pt idx="643">
                  <c:v>4206041</c:v>
                </c:pt>
                <c:pt idx="644">
                  <c:v>1012600</c:v>
                </c:pt>
                <c:pt idx="645">
                  <c:v>3507337</c:v>
                </c:pt>
                <c:pt idx="646">
                  <c:v>1393735</c:v>
                </c:pt>
                <c:pt idx="647">
                  <c:v>58799.93</c:v>
                </c:pt>
                <c:pt idx="648">
                  <c:v>1390730</c:v>
                </c:pt>
                <c:pt idx="649">
                  <c:v>652896.30000000005</c:v>
                </c:pt>
                <c:pt idx="650">
                  <c:v>631350</c:v>
                </c:pt>
                <c:pt idx="651">
                  <c:v>2383556</c:v>
                </c:pt>
                <c:pt idx="652">
                  <c:v>1224488</c:v>
                </c:pt>
                <c:pt idx="653">
                  <c:v>3059655</c:v>
                </c:pt>
                <c:pt idx="654">
                  <c:v>812779.9</c:v>
                </c:pt>
                <c:pt idx="655">
                  <c:v>873169.8</c:v>
                </c:pt>
                <c:pt idx="656">
                  <c:v>452675.2</c:v>
                </c:pt>
                <c:pt idx="657">
                  <c:v>1444434</c:v>
                </c:pt>
                <c:pt idx="658">
                  <c:v>452729.59999999998</c:v>
                </c:pt>
                <c:pt idx="659">
                  <c:v>2095730</c:v>
                </c:pt>
                <c:pt idx="660">
                  <c:v>858865.3</c:v>
                </c:pt>
                <c:pt idx="661">
                  <c:v>1534668</c:v>
                </c:pt>
                <c:pt idx="662">
                  <c:v>876988.9</c:v>
                </c:pt>
                <c:pt idx="663">
                  <c:v>768580</c:v>
                </c:pt>
                <c:pt idx="664">
                  <c:v>4360115</c:v>
                </c:pt>
                <c:pt idx="665">
                  <c:v>3953092</c:v>
                </c:pt>
                <c:pt idx="666">
                  <c:v>1600159</c:v>
                </c:pt>
                <c:pt idx="667">
                  <c:v>2756680</c:v>
                </c:pt>
                <c:pt idx="668">
                  <c:v>1907775</c:v>
                </c:pt>
                <c:pt idx="669">
                  <c:v>3527449</c:v>
                </c:pt>
                <c:pt idx="670">
                  <c:v>1103476</c:v>
                </c:pt>
                <c:pt idx="671">
                  <c:v>656899.80000000005</c:v>
                </c:pt>
                <c:pt idx="672">
                  <c:v>501670.2</c:v>
                </c:pt>
                <c:pt idx="673">
                  <c:v>1465550</c:v>
                </c:pt>
                <c:pt idx="674">
                  <c:v>2508537</c:v>
                </c:pt>
                <c:pt idx="675">
                  <c:v>453108.9</c:v>
                </c:pt>
                <c:pt idx="676">
                  <c:v>220915</c:v>
                </c:pt>
                <c:pt idx="677">
                  <c:v>5700813</c:v>
                </c:pt>
                <c:pt idx="678">
                  <c:v>252322</c:v>
                </c:pt>
                <c:pt idx="679">
                  <c:v>4049235</c:v>
                </c:pt>
                <c:pt idx="680">
                  <c:v>258064</c:v>
                </c:pt>
                <c:pt idx="681">
                  <c:v>779670.4</c:v>
                </c:pt>
                <c:pt idx="682">
                  <c:v>231285</c:v>
                </c:pt>
                <c:pt idx="683">
                  <c:v>2319636</c:v>
                </c:pt>
                <c:pt idx="684">
                  <c:v>922320.1</c:v>
                </c:pt>
                <c:pt idx="685">
                  <c:v>2317350</c:v>
                </c:pt>
                <c:pt idx="686">
                  <c:v>639999.80000000005</c:v>
                </c:pt>
                <c:pt idx="687">
                  <c:v>269795.3</c:v>
                </c:pt>
                <c:pt idx="688">
                  <c:v>289990.40000000002</c:v>
                </c:pt>
                <c:pt idx="689">
                  <c:v>2408400</c:v>
                </c:pt>
                <c:pt idx="690">
                  <c:v>3910337</c:v>
                </c:pt>
                <c:pt idx="691">
                  <c:v>3039081</c:v>
                </c:pt>
                <c:pt idx="692">
                  <c:v>1322935</c:v>
                </c:pt>
                <c:pt idx="693">
                  <c:v>3650227</c:v>
                </c:pt>
                <c:pt idx="694">
                  <c:v>1769661</c:v>
                </c:pt>
                <c:pt idx="695">
                  <c:v>1156669</c:v>
                </c:pt>
                <c:pt idx="696">
                  <c:v>3845002</c:v>
                </c:pt>
                <c:pt idx="697">
                  <c:v>2042662</c:v>
                </c:pt>
                <c:pt idx="698">
                  <c:v>555084</c:v>
                </c:pt>
                <c:pt idx="699">
                  <c:v>3334640</c:v>
                </c:pt>
                <c:pt idx="700">
                  <c:v>2835302</c:v>
                </c:pt>
                <c:pt idx="701">
                  <c:v>2433903</c:v>
                </c:pt>
                <c:pt idx="702">
                  <c:v>540721.9</c:v>
                </c:pt>
                <c:pt idx="703">
                  <c:v>4600000</c:v>
                </c:pt>
                <c:pt idx="704">
                  <c:v>1362876</c:v>
                </c:pt>
                <c:pt idx="705">
                  <c:v>635000</c:v>
                </c:pt>
                <c:pt idx="706">
                  <c:v>986685.9</c:v>
                </c:pt>
                <c:pt idx="707">
                  <c:v>2041047</c:v>
                </c:pt>
                <c:pt idx="708">
                  <c:v>3867994</c:v>
                </c:pt>
                <c:pt idx="709">
                  <c:v>4771288</c:v>
                </c:pt>
                <c:pt idx="710">
                  <c:v>347492</c:v>
                </c:pt>
                <c:pt idx="711">
                  <c:v>4558854</c:v>
                </c:pt>
                <c:pt idx="712">
                  <c:v>3192002</c:v>
                </c:pt>
                <c:pt idx="713">
                  <c:v>540423.9</c:v>
                </c:pt>
                <c:pt idx="714">
                  <c:v>2409720</c:v>
                </c:pt>
                <c:pt idx="715">
                  <c:v>786713.8</c:v>
                </c:pt>
                <c:pt idx="716">
                  <c:v>2662861</c:v>
                </c:pt>
                <c:pt idx="717">
                  <c:v>2240075</c:v>
                </c:pt>
                <c:pt idx="718">
                  <c:v>4143250</c:v>
                </c:pt>
                <c:pt idx="719">
                  <c:v>2847400</c:v>
                </c:pt>
                <c:pt idx="720">
                  <c:v>2476902</c:v>
                </c:pt>
                <c:pt idx="721">
                  <c:v>1000000</c:v>
                </c:pt>
                <c:pt idx="722">
                  <c:v>2420795</c:v>
                </c:pt>
                <c:pt idx="723">
                  <c:v>4452804</c:v>
                </c:pt>
                <c:pt idx="724">
                  <c:v>2700000</c:v>
                </c:pt>
                <c:pt idx="725">
                  <c:v>2637508</c:v>
                </c:pt>
                <c:pt idx="726">
                  <c:v>1101615</c:v>
                </c:pt>
                <c:pt idx="727">
                  <c:v>322554</c:v>
                </c:pt>
                <c:pt idx="728">
                  <c:v>707465.2</c:v>
                </c:pt>
                <c:pt idx="729">
                  <c:v>273000</c:v>
                </c:pt>
                <c:pt idx="730">
                  <c:v>2173745</c:v>
                </c:pt>
                <c:pt idx="731">
                  <c:v>1252394</c:v>
                </c:pt>
                <c:pt idx="732">
                  <c:v>4600001</c:v>
                </c:pt>
                <c:pt idx="733">
                  <c:v>3249605</c:v>
                </c:pt>
                <c:pt idx="734">
                  <c:v>2234880</c:v>
                </c:pt>
                <c:pt idx="735">
                  <c:v>2812884</c:v>
                </c:pt>
                <c:pt idx="736">
                  <c:v>1462504</c:v>
                </c:pt>
                <c:pt idx="737">
                  <c:v>1750641</c:v>
                </c:pt>
                <c:pt idx="738">
                  <c:v>3561890</c:v>
                </c:pt>
                <c:pt idx="739">
                  <c:v>1092125</c:v>
                </c:pt>
                <c:pt idx="740">
                  <c:v>1156669</c:v>
                </c:pt>
                <c:pt idx="741">
                  <c:v>4800002</c:v>
                </c:pt>
                <c:pt idx="742">
                  <c:v>4006808</c:v>
                </c:pt>
                <c:pt idx="743">
                  <c:v>958445.9</c:v>
                </c:pt>
                <c:pt idx="744">
                  <c:v>1698168</c:v>
                </c:pt>
                <c:pt idx="745">
                  <c:v>397559.7</c:v>
                </c:pt>
                <c:pt idx="746">
                  <c:v>1300001</c:v>
                </c:pt>
                <c:pt idx="747">
                  <c:v>207980</c:v>
                </c:pt>
                <c:pt idx="748">
                  <c:v>623715.19999999995</c:v>
                </c:pt>
                <c:pt idx="749">
                  <c:v>3092775</c:v>
                </c:pt>
                <c:pt idx="750">
                  <c:v>400680.8</c:v>
                </c:pt>
                <c:pt idx="751">
                  <c:v>937170.6</c:v>
                </c:pt>
                <c:pt idx="752">
                  <c:v>3787760</c:v>
                </c:pt>
                <c:pt idx="753">
                  <c:v>1949621</c:v>
                </c:pt>
                <c:pt idx="754">
                  <c:v>2022142</c:v>
                </c:pt>
                <c:pt idx="755">
                  <c:v>51206.52</c:v>
                </c:pt>
                <c:pt idx="756">
                  <c:v>4917615</c:v>
                </c:pt>
                <c:pt idx="757">
                  <c:v>241000</c:v>
                </c:pt>
                <c:pt idx="758">
                  <c:v>3004681</c:v>
                </c:pt>
                <c:pt idx="759">
                  <c:v>4486879</c:v>
                </c:pt>
                <c:pt idx="760">
                  <c:v>2803141</c:v>
                </c:pt>
                <c:pt idx="761">
                  <c:v>2611076</c:v>
                </c:pt>
                <c:pt idx="762">
                  <c:v>2401311</c:v>
                </c:pt>
                <c:pt idx="763">
                  <c:v>2617546</c:v>
                </c:pt>
                <c:pt idx="764">
                  <c:v>889499.7</c:v>
                </c:pt>
                <c:pt idx="765">
                  <c:v>1157321</c:v>
                </c:pt>
                <c:pt idx="766">
                  <c:v>2661922</c:v>
                </c:pt>
                <c:pt idx="767">
                  <c:v>298012.90000000002</c:v>
                </c:pt>
                <c:pt idx="768">
                  <c:v>5783085</c:v>
                </c:pt>
                <c:pt idx="769">
                  <c:v>3670758</c:v>
                </c:pt>
                <c:pt idx="770">
                  <c:v>473620</c:v>
                </c:pt>
                <c:pt idx="771">
                  <c:v>980911.2</c:v>
                </c:pt>
                <c:pt idx="772">
                  <c:v>2249894</c:v>
                </c:pt>
                <c:pt idx="773">
                  <c:v>1834202</c:v>
                </c:pt>
                <c:pt idx="774">
                  <c:v>3881595</c:v>
                </c:pt>
                <c:pt idx="775">
                  <c:v>2725574</c:v>
                </c:pt>
                <c:pt idx="776">
                  <c:v>3475510</c:v>
                </c:pt>
                <c:pt idx="777">
                  <c:v>831981.9</c:v>
                </c:pt>
                <c:pt idx="778">
                  <c:v>276790.40000000002</c:v>
                </c:pt>
                <c:pt idx="779">
                  <c:v>3472999</c:v>
                </c:pt>
                <c:pt idx="780">
                  <c:v>812371.2</c:v>
                </c:pt>
                <c:pt idx="781">
                  <c:v>1734079</c:v>
                </c:pt>
                <c:pt idx="782">
                  <c:v>1134823</c:v>
                </c:pt>
                <c:pt idx="783">
                  <c:v>5264709</c:v>
                </c:pt>
                <c:pt idx="784">
                  <c:v>958999.7</c:v>
                </c:pt>
                <c:pt idx="785">
                  <c:v>4477459</c:v>
                </c:pt>
                <c:pt idx="786">
                  <c:v>1201395</c:v>
                </c:pt>
                <c:pt idx="787">
                  <c:v>1278512</c:v>
                </c:pt>
                <c:pt idx="788">
                  <c:v>2908920</c:v>
                </c:pt>
                <c:pt idx="789">
                  <c:v>1182204</c:v>
                </c:pt>
                <c:pt idx="790">
                  <c:v>1679036</c:v>
                </c:pt>
                <c:pt idx="791">
                  <c:v>968209.9</c:v>
                </c:pt>
                <c:pt idx="792">
                  <c:v>1325000</c:v>
                </c:pt>
                <c:pt idx="793">
                  <c:v>5052907</c:v>
                </c:pt>
                <c:pt idx="794">
                  <c:v>5729441</c:v>
                </c:pt>
                <c:pt idx="795">
                  <c:v>242537.8</c:v>
                </c:pt>
                <c:pt idx="796">
                  <c:v>6100454</c:v>
                </c:pt>
                <c:pt idx="797">
                  <c:v>2453074</c:v>
                </c:pt>
                <c:pt idx="798">
                  <c:v>1048550</c:v>
                </c:pt>
                <c:pt idx="799">
                  <c:v>624050</c:v>
                </c:pt>
                <c:pt idx="800">
                  <c:v>2073236</c:v>
                </c:pt>
                <c:pt idx="801">
                  <c:v>2502583</c:v>
                </c:pt>
                <c:pt idx="802">
                  <c:v>2997215</c:v>
                </c:pt>
                <c:pt idx="803">
                  <c:v>1275423</c:v>
                </c:pt>
                <c:pt idx="804">
                  <c:v>1591612</c:v>
                </c:pt>
                <c:pt idx="805">
                  <c:v>1990315</c:v>
                </c:pt>
                <c:pt idx="806">
                  <c:v>2871913</c:v>
                </c:pt>
                <c:pt idx="807">
                  <c:v>1451000</c:v>
                </c:pt>
                <c:pt idx="808">
                  <c:v>1035141</c:v>
                </c:pt>
                <c:pt idx="809">
                  <c:v>975318.6</c:v>
                </c:pt>
                <c:pt idx="810">
                  <c:v>295551.09999999998</c:v>
                </c:pt>
                <c:pt idx="811">
                  <c:v>6375010</c:v>
                </c:pt>
                <c:pt idx="812">
                  <c:v>2575310</c:v>
                </c:pt>
                <c:pt idx="813">
                  <c:v>1339090</c:v>
                </c:pt>
                <c:pt idx="814">
                  <c:v>947400.5</c:v>
                </c:pt>
                <c:pt idx="815">
                  <c:v>387940</c:v>
                </c:pt>
                <c:pt idx="816">
                  <c:v>1588716</c:v>
                </c:pt>
                <c:pt idx="817">
                  <c:v>3514611</c:v>
                </c:pt>
                <c:pt idx="818">
                  <c:v>946620</c:v>
                </c:pt>
                <c:pt idx="819">
                  <c:v>950792.3</c:v>
                </c:pt>
                <c:pt idx="820">
                  <c:v>995380.4</c:v>
                </c:pt>
                <c:pt idx="821">
                  <c:v>272000.40000000002</c:v>
                </c:pt>
                <c:pt idx="822">
                  <c:v>1329980</c:v>
                </c:pt>
                <c:pt idx="823">
                  <c:v>4602459</c:v>
                </c:pt>
                <c:pt idx="824">
                  <c:v>2278950</c:v>
                </c:pt>
                <c:pt idx="825">
                  <c:v>3833731</c:v>
                </c:pt>
                <c:pt idx="826">
                  <c:v>706999.9</c:v>
                </c:pt>
                <c:pt idx="827">
                  <c:v>1242544</c:v>
                </c:pt>
                <c:pt idx="828">
                  <c:v>2365500</c:v>
                </c:pt>
                <c:pt idx="829">
                  <c:v>5979999</c:v>
                </c:pt>
                <c:pt idx="830">
                  <c:v>5972119</c:v>
                </c:pt>
                <c:pt idx="831">
                  <c:v>4266396</c:v>
                </c:pt>
                <c:pt idx="832">
                  <c:v>1666780</c:v>
                </c:pt>
                <c:pt idx="833">
                  <c:v>1218983</c:v>
                </c:pt>
                <c:pt idx="834">
                  <c:v>1418645</c:v>
                </c:pt>
                <c:pt idx="835">
                  <c:v>3487093</c:v>
                </c:pt>
                <c:pt idx="836">
                  <c:v>1969999</c:v>
                </c:pt>
                <c:pt idx="837">
                  <c:v>1907677</c:v>
                </c:pt>
                <c:pt idx="838">
                  <c:v>1300425</c:v>
                </c:pt>
                <c:pt idx="839">
                  <c:v>1924004</c:v>
                </c:pt>
                <c:pt idx="840">
                  <c:v>1196400</c:v>
                </c:pt>
                <c:pt idx="841">
                  <c:v>3004677</c:v>
                </c:pt>
                <c:pt idx="842">
                  <c:v>1095810</c:v>
                </c:pt>
                <c:pt idx="843">
                  <c:v>3105267</c:v>
                </c:pt>
                <c:pt idx="844">
                  <c:v>2923643</c:v>
                </c:pt>
                <c:pt idx="845">
                  <c:v>5394334</c:v>
                </c:pt>
                <c:pt idx="846">
                  <c:v>5397899</c:v>
                </c:pt>
                <c:pt idx="847">
                  <c:v>1756000</c:v>
                </c:pt>
                <c:pt idx="848">
                  <c:v>2934927</c:v>
                </c:pt>
                <c:pt idx="849">
                  <c:v>1022920</c:v>
                </c:pt>
                <c:pt idx="850">
                  <c:v>490000</c:v>
                </c:pt>
                <c:pt idx="851">
                  <c:v>2583475</c:v>
                </c:pt>
                <c:pt idx="852">
                  <c:v>1416937</c:v>
                </c:pt>
                <c:pt idx="853">
                  <c:v>2094508</c:v>
                </c:pt>
                <c:pt idx="854">
                  <c:v>1584311</c:v>
                </c:pt>
                <c:pt idx="855">
                  <c:v>1514282</c:v>
                </c:pt>
                <c:pt idx="856">
                  <c:v>1940106</c:v>
                </c:pt>
                <c:pt idx="857">
                  <c:v>2093352</c:v>
                </c:pt>
                <c:pt idx="858">
                  <c:v>6029121</c:v>
                </c:pt>
                <c:pt idx="859">
                  <c:v>6530679</c:v>
                </c:pt>
                <c:pt idx="860">
                  <c:v>2776610</c:v>
                </c:pt>
                <c:pt idx="861">
                  <c:v>2034969</c:v>
                </c:pt>
                <c:pt idx="862">
                  <c:v>3146035</c:v>
                </c:pt>
                <c:pt idx="863">
                  <c:v>1222514</c:v>
                </c:pt>
                <c:pt idx="864">
                  <c:v>5441499</c:v>
                </c:pt>
                <c:pt idx="865">
                  <c:v>1056730</c:v>
                </c:pt>
                <c:pt idx="866">
                  <c:v>3499999</c:v>
                </c:pt>
                <c:pt idx="867">
                  <c:v>1366594</c:v>
                </c:pt>
                <c:pt idx="868">
                  <c:v>3204225</c:v>
                </c:pt>
                <c:pt idx="869">
                  <c:v>3098987</c:v>
                </c:pt>
                <c:pt idx="870">
                  <c:v>1303630</c:v>
                </c:pt>
                <c:pt idx="871">
                  <c:v>1055540</c:v>
                </c:pt>
                <c:pt idx="872">
                  <c:v>5595858</c:v>
                </c:pt>
                <c:pt idx="873">
                  <c:v>1596820</c:v>
                </c:pt>
                <c:pt idx="874">
                  <c:v>3891254</c:v>
                </c:pt>
                <c:pt idx="875">
                  <c:v>1873146</c:v>
                </c:pt>
                <c:pt idx="876">
                  <c:v>2422100</c:v>
                </c:pt>
                <c:pt idx="877">
                  <c:v>2007729</c:v>
                </c:pt>
                <c:pt idx="878">
                  <c:v>4037016</c:v>
                </c:pt>
                <c:pt idx="879">
                  <c:v>2220348</c:v>
                </c:pt>
                <c:pt idx="880">
                  <c:v>2493280</c:v>
                </c:pt>
                <c:pt idx="881">
                  <c:v>1608810</c:v>
                </c:pt>
                <c:pt idx="882">
                  <c:v>1185664</c:v>
                </c:pt>
                <c:pt idx="883">
                  <c:v>1026562</c:v>
                </c:pt>
                <c:pt idx="884">
                  <c:v>2583474</c:v>
                </c:pt>
                <c:pt idx="885">
                  <c:v>2363757</c:v>
                </c:pt>
                <c:pt idx="886">
                  <c:v>2288833</c:v>
                </c:pt>
                <c:pt idx="887">
                  <c:v>1333560</c:v>
                </c:pt>
                <c:pt idx="888">
                  <c:v>2229210</c:v>
                </c:pt>
                <c:pt idx="889">
                  <c:v>2014077</c:v>
                </c:pt>
                <c:pt idx="890">
                  <c:v>1074850</c:v>
                </c:pt>
                <c:pt idx="891">
                  <c:v>1117202</c:v>
                </c:pt>
                <c:pt idx="892">
                  <c:v>5659957</c:v>
                </c:pt>
                <c:pt idx="893">
                  <c:v>3600000</c:v>
                </c:pt>
                <c:pt idx="894">
                  <c:v>2363399</c:v>
                </c:pt>
                <c:pt idx="895">
                  <c:v>6714635</c:v>
                </c:pt>
                <c:pt idx="896">
                  <c:v>2521045</c:v>
                </c:pt>
                <c:pt idx="897">
                  <c:v>2467809</c:v>
                </c:pt>
                <c:pt idx="898">
                  <c:v>2445539</c:v>
                </c:pt>
                <c:pt idx="899">
                  <c:v>3781094</c:v>
                </c:pt>
                <c:pt idx="900">
                  <c:v>2414893</c:v>
                </c:pt>
                <c:pt idx="901">
                  <c:v>2482197</c:v>
                </c:pt>
                <c:pt idx="902">
                  <c:v>1978663</c:v>
                </c:pt>
                <c:pt idx="903">
                  <c:v>5349780</c:v>
                </c:pt>
                <c:pt idx="904">
                  <c:v>3975840</c:v>
                </c:pt>
                <c:pt idx="905">
                  <c:v>2317387</c:v>
                </c:pt>
                <c:pt idx="906">
                  <c:v>4822080</c:v>
                </c:pt>
                <c:pt idx="907">
                  <c:v>5889210</c:v>
                </c:pt>
                <c:pt idx="908">
                  <c:v>1166737</c:v>
                </c:pt>
                <c:pt idx="909">
                  <c:v>1561730</c:v>
                </c:pt>
                <c:pt idx="910">
                  <c:v>2300000</c:v>
                </c:pt>
                <c:pt idx="911">
                  <c:v>6258144</c:v>
                </c:pt>
                <c:pt idx="912">
                  <c:v>974400</c:v>
                </c:pt>
                <c:pt idx="913">
                  <c:v>1575765</c:v>
                </c:pt>
                <c:pt idx="914">
                  <c:v>2401794</c:v>
                </c:pt>
                <c:pt idx="915">
                  <c:v>2469264</c:v>
                </c:pt>
                <c:pt idx="916">
                  <c:v>3410864</c:v>
                </c:pt>
                <c:pt idx="917">
                  <c:v>6646815</c:v>
                </c:pt>
                <c:pt idx="918">
                  <c:v>2311105</c:v>
                </c:pt>
                <c:pt idx="919">
                  <c:v>2907326</c:v>
                </c:pt>
                <c:pt idx="920">
                  <c:v>5857708</c:v>
                </c:pt>
                <c:pt idx="921">
                  <c:v>1095150</c:v>
                </c:pt>
                <c:pt idx="922">
                  <c:v>1632089</c:v>
                </c:pt>
                <c:pt idx="923">
                  <c:v>2168375</c:v>
                </c:pt>
                <c:pt idx="924">
                  <c:v>3967961</c:v>
                </c:pt>
                <c:pt idx="925">
                  <c:v>2896221</c:v>
                </c:pt>
                <c:pt idx="926">
                  <c:v>362114.6</c:v>
                </c:pt>
                <c:pt idx="927">
                  <c:v>2138002</c:v>
                </c:pt>
                <c:pt idx="928" formatCode="0.00E+00">
                  <c:v>25100000</c:v>
                </c:pt>
                <c:pt idx="929">
                  <c:v>7355583</c:v>
                </c:pt>
                <c:pt idx="930">
                  <c:v>1700002</c:v>
                </c:pt>
                <c:pt idx="931">
                  <c:v>3086498</c:v>
                </c:pt>
                <c:pt idx="932">
                  <c:v>7226321</c:v>
                </c:pt>
                <c:pt idx="933">
                  <c:v>940647.1</c:v>
                </c:pt>
                <c:pt idx="934">
                  <c:v>3761945</c:v>
                </c:pt>
                <c:pt idx="935">
                  <c:v>3062052</c:v>
                </c:pt>
                <c:pt idx="936">
                  <c:v>958266.4</c:v>
                </c:pt>
                <c:pt idx="937">
                  <c:v>2312010</c:v>
                </c:pt>
                <c:pt idx="938">
                  <c:v>4646220</c:v>
                </c:pt>
                <c:pt idx="939">
                  <c:v>2600010</c:v>
                </c:pt>
                <c:pt idx="940">
                  <c:v>1928293</c:v>
                </c:pt>
                <c:pt idx="941">
                  <c:v>6573608</c:v>
                </c:pt>
                <c:pt idx="942">
                  <c:v>1946696</c:v>
                </c:pt>
                <c:pt idx="943">
                  <c:v>3542811</c:v>
                </c:pt>
                <c:pt idx="944">
                  <c:v>2655701</c:v>
                </c:pt>
                <c:pt idx="945">
                  <c:v>1099267</c:v>
                </c:pt>
                <c:pt idx="946">
                  <c:v>2683900</c:v>
                </c:pt>
                <c:pt idx="947">
                  <c:v>892802</c:v>
                </c:pt>
                <c:pt idx="948">
                  <c:v>963740.3</c:v>
                </c:pt>
                <c:pt idx="949">
                  <c:v>1950000</c:v>
                </c:pt>
              </c:numCache>
            </c:numRef>
          </c:xVal>
          <c:yVal>
            <c:numRef>
              <c:f>'Goodness of fit Dairy'!$A$2:$A$951</c:f>
              <c:numCache>
                <c:formatCode>General</c:formatCode>
                <c:ptCount val="950"/>
                <c:pt idx="75">
                  <c:v>1470083</c:v>
                </c:pt>
                <c:pt idx="76">
                  <c:v>1872739</c:v>
                </c:pt>
                <c:pt idx="77">
                  <c:v>2544089</c:v>
                </c:pt>
                <c:pt idx="79">
                  <c:v>1440819</c:v>
                </c:pt>
                <c:pt idx="80">
                  <c:v>573081.9</c:v>
                </c:pt>
                <c:pt idx="81">
                  <c:v>294363.09999999998</c:v>
                </c:pt>
                <c:pt idx="82">
                  <c:v>1903106</c:v>
                </c:pt>
                <c:pt idx="83">
                  <c:v>327386.8</c:v>
                </c:pt>
                <c:pt idx="84">
                  <c:v>2194297</c:v>
                </c:pt>
                <c:pt idx="85">
                  <c:v>488213.7</c:v>
                </c:pt>
                <c:pt idx="86">
                  <c:v>1217618</c:v>
                </c:pt>
                <c:pt idx="87">
                  <c:v>2989180</c:v>
                </c:pt>
                <c:pt idx="88">
                  <c:v>2378354</c:v>
                </c:pt>
                <c:pt idx="89">
                  <c:v>2324529</c:v>
                </c:pt>
                <c:pt idx="90">
                  <c:v>1977879</c:v>
                </c:pt>
                <c:pt idx="91">
                  <c:v>1150618</c:v>
                </c:pt>
                <c:pt idx="92">
                  <c:v>870341.4</c:v>
                </c:pt>
                <c:pt idx="93">
                  <c:v>928775</c:v>
                </c:pt>
                <c:pt idx="94">
                  <c:v>1026834</c:v>
                </c:pt>
                <c:pt idx="95">
                  <c:v>861071.9</c:v>
                </c:pt>
                <c:pt idx="96">
                  <c:v>1212592</c:v>
                </c:pt>
                <c:pt idx="97">
                  <c:v>2957566</c:v>
                </c:pt>
                <c:pt idx="98">
                  <c:v>2228656</c:v>
                </c:pt>
                <c:pt idx="99">
                  <c:v>1778640</c:v>
                </c:pt>
                <c:pt idx="100">
                  <c:v>566514.19999999995</c:v>
                </c:pt>
                <c:pt idx="101">
                  <c:v>2279875</c:v>
                </c:pt>
                <c:pt idx="102">
                  <c:v>2976566</c:v>
                </c:pt>
                <c:pt idx="103">
                  <c:v>1571119</c:v>
                </c:pt>
                <c:pt idx="104">
                  <c:v>1659878</c:v>
                </c:pt>
                <c:pt idx="105">
                  <c:v>2764980</c:v>
                </c:pt>
                <c:pt idx="106">
                  <c:v>597264.6</c:v>
                </c:pt>
                <c:pt idx="107">
                  <c:v>528542.80000000005</c:v>
                </c:pt>
                <c:pt idx="108">
                  <c:v>682135.6</c:v>
                </c:pt>
                <c:pt idx="109">
                  <c:v>349268.6</c:v>
                </c:pt>
                <c:pt idx="110">
                  <c:v>715800.9</c:v>
                </c:pt>
                <c:pt idx="111">
                  <c:v>1438870</c:v>
                </c:pt>
                <c:pt idx="112">
                  <c:v>805106.2</c:v>
                </c:pt>
                <c:pt idx="113">
                  <c:v>1577358</c:v>
                </c:pt>
                <c:pt idx="114">
                  <c:v>3676193</c:v>
                </c:pt>
                <c:pt idx="115">
                  <c:v>606703.69999999995</c:v>
                </c:pt>
                <c:pt idx="116">
                  <c:v>1773464</c:v>
                </c:pt>
                <c:pt idx="117">
                  <c:v>282934.8</c:v>
                </c:pt>
                <c:pt idx="118">
                  <c:v>1503595</c:v>
                </c:pt>
                <c:pt idx="119">
                  <c:v>1310521</c:v>
                </c:pt>
                <c:pt idx="120">
                  <c:v>2622962</c:v>
                </c:pt>
                <c:pt idx="121">
                  <c:v>292367.90000000002</c:v>
                </c:pt>
                <c:pt idx="122">
                  <c:v>1516713</c:v>
                </c:pt>
                <c:pt idx="123">
                  <c:v>608881.80000000005</c:v>
                </c:pt>
                <c:pt idx="124">
                  <c:v>1016421</c:v>
                </c:pt>
                <c:pt idx="125">
                  <c:v>1306702</c:v>
                </c:pt>
                <c:pt idx="126">
                  <c:v>1645112</c:v>
                </c:pt>
                <c:pt idx="127">
                  <c:v>1243612</c:v>
                </c:pt>
                <c:pt idx="128">
                  <c:v>2489018</c:v>
                </c:pt>
                <c:pt idx="129">
                  <c:v>484441</c:v>
                </c:pt>
                <c:pt idx="130">
                  <c:v>758074.9</c:v>
                </c:pt>
                <c:pt idx="131">
                  <c:v>252243.1</c:v>
                </c:pt>
                <c:pt idx="132">
                  <c:v>1927845</c:v>
                </c:pt>
                <c:pt idx="133">
                  <c:v>278215.8</c:v>
                </c:pt>
                <c:pt idx="134">
                  <c:v>921773.4</c:v>
                </c:pt>
                <c:pt idx="135">
                  <c:v>693114.3</c:v>
                </c:pt>
                <c:pt idx="136">
                  <c:v>1164440</c:v>
                </c:pt>
                <c:pt idx="137">
                  <c:v>2784602</c:v>
                </c:pt>
                <c:pt idx="138">
                  <c:v>669720.30000000005</c:v>
                </c:pt>
                <c:pt idx="139">
                  <c:v>1919984</c:v>
                </c:pt>
                <c:pt idx="140">
                  <c:v>1581831</c:v>
                </c:pt>
                <c:pt idx="141">
                  <c:v>1185514</c:v>
                </c:pt>
                <c:pt idx="142">
                  <c:v>902433</c:v>
                </c:pt>
                <c:pt idx="143">
                  <c:v>1218135</c:v>
                </c:pt>
                <c:pt idx="144">
                  <c:v>1734383</c:v>
                </c:pt>
                <c:pt idx="145">
                  <c:v>869727.1</c:v>
                </c:pt>
                <c:pt idx="146">
                  <c:v>818928.8</c:v>
                </c:pt>
                <c:pt idx="147">
                  <c:v>2488108</c:v>
                </c:pt>
                <c:pt idx="148">
                  <c:v>2316844</c:v>
                </c:pt>
                <c:pt idx="149">
                  <c:v>421738.8</c:v>
                </c:pt>
                <c:pt idx="150">
                  <c:v>164596.70000000001</c:v>
                </c:pt>
                <c:pt idx="151">
                  <c:v>1983196</c:v>
                </c:pt>
                <c:pt idx="152">
                  <c:v>509317.1</c:v>
                </c:pt>
                <c:pt idx="153">
                  <c:v>3162908</c:v>
                </c:pt>
                <c:pt idx="154">
                  <c:v>1106315</c:v>
                </c:pt>
                <c:pt idx="155">
                  <c:v>1000937</c:v>
                </c:pt>
                <c:pt idx="156">
                  <c:v>1275207</c:v>
                </c:pt>
                <c:pt idx="157">
                  <c:v>1907706</c:v>
                </c:pt>
                <c:pt idx="158">
                  <c:v>2425858</c:v>
                </c:pt>
                <c:pt idx="159">
                  <c:v>1428365</c:v>
                </c:pt>
                <c:pt idx="160">
                  <c:v>506854.3</c:v>
                </c:pt>
                <c:pt idx="161">
                  <c:v>1954694</c:v>
                </c:pt>
                <c:pt idx="162">
                  <c:v>807385.4</c:v>
                </c:pt>
                <c:pt idx="163">
                  <c:v>2394750</c:v>
                </c:pt>
                <c:pt idx="164">
                  <c:v>3271069</c:v>
                </c:pt>
                <c:pt idx="165">
                  <c:v>2801540</c:v>
                </c:pt>
                <c:pt idx="166">
                  <c:v>1651320</c:v>
                </c:pt>
                <c:pt idx="167">
                  <c:v>286889.2</c:v>
                </c:pt>
                <c:pt idx="168">
                  <c:v>3003124</c:v>
                </c:pt>
                <c:pt idx="169">
                  <c:v>2473850</c:v>
                </c:pt>
                <c:pt idx="170">
                  <c:v>981910.1</c:v>
                </c:pt>
                <c:pt idx="171">
                  <c:v>1784349</c:v>
                </c:pt>
                <c:pt idx="172">
                  <c:v>1108940</c:v>
                </c:pt>
                <c:pt idx="173">
                  <c:v>4554823</c:v>
                </c:pt>
                <c:pt idx="174">
                  <c:v>1520304</c:v>
                </c:pt>
                <c:pt idx="175">
                  <c:v>1238339</c:v>
                </c:pt>
                <c:pt idx="176">
                  <c:v>5339295</c:v>
                </c:pt>
                <c:pt idx="177">
                  <c:v>2143339</c:v>
                </c:pt>
                <c:pt idx="178">
                  <c:v>3297741</c:v>
                </c:pt>
                <c:pt idx="179">
                  <c:v>312680.3</c:v>
                </c:pt>
                <c:pt idx="180">
                  <c:v>1723693</c:v>
                </c:pt>
                <c:pt idx="182">
                  <c:v>2331533</c:v>
                </c:pt>
                <c:pt idx="183">
                  <c:v>807542.3</c:v>
                </c:pt>
                <c:pt idx="184">
                  <c:v>2159830</c:v>
                </c:pt>
                <c:pt idx="185">
                  <c:v>3768452</c:v>
                </c:pt>
                <c:pt idx="186">
                  <c:v>651532.9</c:v>
                </c:pt>
                <c:pt idx="187">
                  <c:v>2389989</c:v>
                </c:pt>
                <c:pt idx="188">
                  <c:v>766842</c:v>
                </c:pt>
                <c:pt idx="189">
                  <c:v>358599.9</c:v>
                </c:pt>
                <c:pt idx="190">
                  <c:v>1056020</c:v>
                </c:pt>
                <c:pt idx="191">
                  <c:v>1279706</c:v>
                </c:pt>
                <c:pt idx="192">
                  <c:v>1524057</c:v>
                </c:pt>
                <c:pt idx="193">
                  <c:v>1233083</c:v>
                </c:pt>
                <c:pt idx="194">
                  <c:v>522422.8</c:v>
                </c:pt>
                <c:pt idx="195">
                  <c:v>2938573</c:v>
                </c:pt>
                <c:pt idx="196">
                  <c:v>1384297</c:v>
                </c:pt>
                <c:pt idx="197">
                  <c:v>297359.40000000002</c:v>
                </c:pt>
                <c:pt idx="198">
                  <c:v>951047</c:v>
                </c:pt>
                <c:pt idx="199">
                  <c:v>832317.3</c:v>
                </c:pt>
                <c:pt idx="200">
                  <c:v>1272862</c:v>
                </c:pt>
                <c:pt idx="201">
                  <c:v>1252150</c:v>
                </c:pt>
                <c:pt idx="202">
                  <c:v>4702752</c:v>
                </c:pt>
                <c:pt idx="203">
                  <c:v>518219</c:v>
                </c:pt>
                <c:pt idx="204">
                  <c:v>1673775</c:v>
                </c:pt>
                <c:pt idx="205">
                  <c:v>1205776</c:v>
                </c:pt>
                <c:pt idx="206">
                  <c:v>1706967</c:v>
                </c:pt>
                <c:pt idx="207">
                  <c:v>883692.8</c:v>
                </c:pt>
                <c:pt idx="208">
                  <c:v>1994608</c:v>
                </c:pt>
                <c:pt idx="209">
                  <c:v>2113900</c:v>
                </c:pt>
                <c:pt idx="210">
                  <c:v>1887172</c:v>
                </c:pt>
                <c:pt idx="211">
                  <c:v>1062620</c:v>
                </c:pt>
                <c:pt idx="212">
                  <c:v>328607.3</c:v>
                </c:pt>
                <c:pt idx="213">
                  <c:v>1225442</c:v>
                </c:pt>
                <c:pt idx="214">
                  <c:v>401328.8</c:v>
                </c:pt>
                <c:pt idx="215">
                  <c:v>665444.80000000005</c:v>
                </c:pt>
                <c:pt idx="216">
                  <c:v>1015604</c:v>
                </c:pt>
                <c:pt idx="217">
                  <c:v>1280112</c:v>
                </c:pt>
                <c:pt idx="218">
                  <c:v>2547349</c:v>
                </c:pt>
                <c:pt idx="219">
                  <c:v>595072</c:v>
                </c:pt>
                <c:pt idx="220">
                  <c:v>1173847</c:v>
                </c:pt>
                <c:pt idx="221">
                  <c:v>544084.9</c:v>
                </c:pt>
                <c:pt idx="222">
                  <c:v>4723231</c:v>
                </c:pt>
                <c:pt idx="223">
                  <c:v>3119405</c:v>
                </c:pt>
                <c:pt idx="224">
                  <c:v>2622646</c:v>
                </c:pt>
                <c:pt idx="225">
                  <c:v>1760547</c:v>
                </c:pt>
                <c:pt idx="226">
                  <c:v>2890097</c:v>
                </c:pt>
                <c:pt idx="227">
                  <c:v>2941980</c:v>
                </c:pt>
                <c:pt idx="228">
                  <c:v>2360287</c:v>
                </c:pt>
                <c:pt idx="229">
                  <c:v>4977861</c:v>
                </c:pt>
                <c:pt idx="230">
                  <c:v>3732401</c:v>
                </c:pt>
                <c:pt idx="231">
                  <c:v>300881.59999999998</c:v>
                </c:pt>
                <c:pt idx="232">
                  <c:v>1369719</c:v>
                </c:pt>
                <c:pt idx="233">
                  <c:v>3088913</c:v>
                </c:pt>
                <c:pt idx="234">
                  <c:v>2394010</c:v>
                </c:pt>
                <c:pt idx="235">
                  <c:v>525735.19999999995</c:v>
                </c:pt>
                <c:pt idx="236">
                  <c:v>1315590</c:v>
                </c:pt>
                <c:pt idx="237">
                  <c:v>1241961</c:v>
                </c:pt>
                <c:pt idx="238">
                  <c:v>1491254</c:v>
                </c:pt>
                <c:pt idx="239">
                  <c:v>2370555</c:v>
                </c:pt>
                <c:pt idx="240">
                  <c:v>1055135</c:v>
                </c:pt>
                <c:pt idx="241">
                  <c:v>5292530</c:v>
                </c:pt>
                <c:pt idx="242">
                  <c:v>313439.09999999998</c:v>
                </c:pt>
                <c:pt idx="243">
                  <c:v>1876737</c:v>
                </c:pt>
                <c:pt idx="244">
                  <c:v>3482590</c:v>
                </c:pt>
                <c:pt idx="245">
                  <c:v>3613434</c:v>
                </c:pt>
                <c:pt idx="246">
                  <c:v>687384.8</c:v>
                </c:pt>
                <c:pt idx="247">
                  <c:v>2369947</c:v>
                </c:pt>
                <c:pt idx="248">
                  <c:v>1565557</c:v>
                </c:pt>
                <c:pt idx="249">
                  <c:v>517807.2</c:v>
                </c:pt>
                <c:pt idx="250">
                  <c:v>3309741</c:v>
                </c:pt>
                <c:pt idx="251">
                  <c:v>867427.1</c:v>
                </c:pt>
                <c:pt idx="252">
                  <c:v>445473.2</c:v>
                </c:pt>
                <c:pt idx="253">
                  <c:v>2352460</c:v>
                </c:pt>
                <c:pt idx="254">
                  <c:v>1525632</c:v>
                </c:pt>
                <c:pt idx="255">
                  <c:v>2963297</c:v>
                </c:pt>
                <c:pt idx="256">
                  <c:v>1747506</c:v>
                </c:pt>
                <c:pt idx="257">
                  <c:v>1254351</c:v>
                </c:pt>
                <c:pt idx="258">
                  <c:v>218977.2</c:v>
                </c:pt>
                <c:pt idx="259">
                  <c:v>5798551</c:v>
                </c:pt>
                <c:pt idx="260">
                  <c:v>2537818</c:v>
                </c:pt>
                <c:pt idx="261">
                  <c:v>953000.6</c:v>
                </c:pt>
                <c:pt idx="262">
                  <c:v>356383</c:v>
                </c:pt>
                <c:pt idx="263">
                  <c:v>8430696</c:v>
                </c:pt>
                <c:pt idx="264">
                  <c:v>2066103</c:v>
                </c:pt>
                <c:pt idx="265">
                  <c:v>4318481</c:v>
                </c:pt>
                <c:pt idx="266">
                  <c:v>1139710</c:v>
                </c:pt>
                <c:pt idx="267">
                  <c:v>3138406</c:v>
                </c:pt>
                <c:pt idx="268">
                  <c:v>2213444</c:v>
                </c:pt>
                <c:pt idx="269">
                  <c:v>1159100</c:v>
                </c:pt>
                <c:pt idx="270">
                  <c:v>4433597</c:v>
                </c:pt>
                <c:pt idx="271">
                  <c:v>4391408</c:v>
                </c:pt>
                <c:pt idx="272">
                  <c:v>744960.4</c:v>
                </c:pt>
                <c:pt idx="273">
                  <c:v>1047908</c:v>
                </c:pt>
                <c:pt idx="274">
                  <c:v>1178341</c:v>
                </c:pt>
                <c:pt idx="275">
                  <c:v>1378987</c:v>
                </c:pt>
                <c:pt idx="276">
                  <c:v>283420.7</c:v>
                </c:pt>
                <c:pt idx="277">
                  <c:v>1714837</c:v>
                </c:pt>
                <c:pt idx="278">
                  <c:v>2053428</c:v>
                </c:pt>
                <c:pt idx="279">
                  <c:v>691375.4</c:v>
                </c:pt>
                <c:pt idx="280">
                  <c:v>1045591</c:v>
                </c:pt>
                <c:pt idx="281">
                  <c:v>336107.9</c:v>
                </c:pt>
                <c:pt idx="282">
                  <c:v>260654.2</c:v>
                </c:pt>
                <c:pt idx="283">
                  <c:v>1583409</c:v>
                </c:pt>
                <c:pt idx="284">
                  <c:v>3496841</c:v>
                </c:pt>
                <c:pt idx="285">
                  <c:v>526846.5</c:v>
                </c:pt>
                <c:pt idx="286">
                  <c:v>465528.7</c:v>
                </c:pt>
                <c:pt idx="287">
                  <c:v>567126.6</c:v>
                </c:pt>
                <c:pt idx="288">
                  <c:v>3048257</c:v>
                </c:pt>
                <c:pt idx="289">
                  <c:v>4101084</c:v>
                </c:pt>
                <c:pt idx="290">
                  <c:v>3628406</c:v>
                </c:pt>
                <c:pt idx="291">
                  <c:v>435048.7</c:v>
                </c:pt>
                <c:pt idx="292">
                  <c:v>1324711</c:v>
                </c:pt>
                <c:pt idx="293">
                  <c:v>331634</c:v>
                </c:pt>
                <c:pt idx="294">
                  <c:v>1062502</c:v>
                </c:pt>
                <c:pt idx="295">
                  <c:v>2638206</c:v>
                </c:pt>
                <c:pt idx="296">
                  <c:v>1854215</c:v>
                </c:pt>
                <c:pt idx="297">
                  <c:v>1784440</c:v>
                </c:pt>
                <c:pt idx="298">
                  <c:v>9514703</c:v>
                </c:pt>
                <c:pt idx="299">
                  <c:v>5218061</c:v>
                </c:pt>
                <c:pt idx="300">
                  <c:v>3646735</c:v>
                </c:pt>
                <c:pt idx="301">
                  <c:v>3463360</c:v>
                </c:pt>
                <c:pt idx="302">
                  <c:v>530569.5</c:v>
                </c:pt>
                <c:pt idx="303">
                  <c:v>787204.2</c:v>
                </c:pt>
                <c:pt idx="304">
                  <c:v>1233321</c:v>
                </c:pt>
                <c:pt idx="305">
                  <c:v>926208.4</c:v>
                </c:pt>
                <c:pt idx="306">
                  <c:v>2260176</c:v>
                </c:pt>
                <c:pt idx="307">
                  <c:v>591228.1</c:v>
                </c:pt>
                <c:pt idx="308">
                  <c:v>1982402</c:v>
                </c:pt>
                <c:pt idx="309">
                  <c:v>4617662</c:v>
                </c:pt>
                <c:pt idx="310">
                  <c:v>2104696</c:v>
                </c:pt>
                <c:pt idx="311">
                  <c:v>2961760</c:v>
                </c:pt>
                <c:pt idx="312">
                  <c:v>1489979</c:v>
                </c:pt>
                <c:pt idx="313">
                  <c:v>389029.4</c:v>
                </c:pt>
                <c:pt idx="314">
                  <c:v>602240.30000000005</c:v>
                </c:pt>
                <c:pt idx="315">
                  <c:v>4152643</c:v>
                </c:pt>
                <c:pt idx="316">
                  <c:v>3547677</c:v>
                </c:pt>
                <c:pt idx="318">
                  <c:v>1764786</c:v>
                </c:pt>
                <c:pt idx="319">
                  <c:v>2397253</c:v>
                </c:pt>
                <c:pt idx="320">
                  <c:v>489363.4</c:v>
                </c:pt>
                <c:pt idx="321">
                  <c:v>238551.1</c:v>
                </c:pt>
                <c:pt idx="322">
                  <c:v>1305922</c:v>
                </c:pt>
                <c:pt idx="323">
                  <c:v>1664967</c:v>
                </c:pt>
                <c:pt idx="324">
                  <c:v>986417.8</c:v>
                </c:pt>
                <c:pt idx="325">
                  <c:v>1867898</c:v>
                </c:pt>
                <c:pt idx="326">
                  <c:v>1365455</c:v>
                </c:pt>
                <c:pt idx="327">
                  <c:v>1438142</c:v>
                </c:pt>
                <c:pt idx="328">
                  <c:v>1914610</c:v>
                </c:pt>
                <c:pt idx="329">
                  <c:v>1159201</c:v>
                </c:pt>
                <c:pt idx="330">
                  <c:v>204536.1</c:v>
                </c:pt>
                <c:pt idx="331" formatCode="0.00E+00">
                  <c:v>11300000</c:v>
                </c:pt>
                <c:pt idx="332">
                  <c:v>925215.6</c:v>
                </c:pt>
                <c:pt idx="333">
                  <c:v>2596265</c:v>
                </c:pt>
                <c:pt idx="334">
                  <c:v>3863846</c:v>
                </c:pt>
                <c:pt idx="335">
                  <c:v>563596.4</c:v>
                </c:pt>
                <c:pt idx="336">
                  <c:v>864272.8</c:v>
                </c:pt>
                <c:pt idx="337">
                  <c:v>5221408</c:v>
                </c:pt>
                <c:pt idx="338">
                  <c:v>638638.80000000005</c:v>
                </c:pt>
                <c:pt idx="339">
                  <c:v>2193749</c:v>
                </c:pt>
                <c:pt idx="340">
                  <c:v>1022708</c:v>
                </c:pt>
                <c:pt idx="341">
                  <c:v>1778499</c:v>
                </c:pt>
                <c:pt idx="342">
                  <c:v>2210768</c:v>
                </c:pt>
                <c:pt idx="343">
                  <c:v>1949499</c:v>
                </c:pt>
                <c:pt idx="344">
                  <c:v>437616.8</c:v>
                </c:pt>
                <c:pt idx="345">
                  <c:v>657435.4</c:v>
                </c:pt>
                <c:pt idx="346">
                  <c:v>648395.30000000005</c:v>
                </c:pt>
                <c:pt idx="347">
                  <c:v>1398586</c:v>
                </c:pt>
                <c:pt idx="348">
                  <c:v>2484381</c:v>
                </c:pt>
                <c:pt idx="349">
                  <c:v>3661670</c:v>
                </c:pt>
                <c:pt idx="350">
                  <c:v>6587604</c:v>
                </c:pt>
                <c:pt idx="351">
                  <c:v>2659240</c:v>
                </c:pt>
                <c:pt idx="352">
                  <c:v>3243121</c:v>
                </c:pt>
                <c:pt idx="353">
                  <c:v>4671460</c:v>
                </c:pt>
                <c:pt idx="354">
                  <c:v>2440741</c:v>
                </c:pt>
                <c:pt idx="355">
                  <c:v>1693446</c:v>
                </c:pt>
                <c:pt idx="356">
                  <c:v>3534175</c:v>
                </c:pt>
                <c:pt idx="357">
                  <c:v>1408034</c:v>
                </c:pt>
                <c:pt idx="358">
                  <c:v>1480984</c:v>
                </c:pt>
                <c:pt idx="359">
                  <c:v>3050584</c:v>
                </c:pt>
                <c:pt idx="360">
                  <c:v>1272563</c:v>
                </c:pt>
                <c:pt idx="361">
                  <c:v>3621315</c:v>
                </c:pt>
                <c:pt idx="362">
                  <c:v>2380984</c:v>
                </c:pt>
                <c:pt idx="363">
                  <c:v>1535084</c:v>
                </c:pt>
                <c:pt idx="364">
                  <c:v>1819395</c:v>
                </c:pt>
                <c:pt idx="365">
                  <c:v>1799562</c:v>
                </c:pt>
                <c:pt idx="366">
                  <c:v>2344364</c:v>
                </c:pt>
                <c:pt idx="367">
                  <c:v>1949799</c:v>
                </c:pt>
                <c:pt idx="368">
                  <c:v>585473.4</c:v>
                </c:pt>
                <c:pt idx="369">
                  <c:v>2038296</c:v>
                </c:pt>
                <c:pt idx="370">
                  <c:v>814076.9</c:v>
                </c:pt>
                <c:pt idx="371">
                  <c:v>1153927</c:v>
                </c:pt>
                <c:pt idx="372">
                  <c:v>949409.3</c:v>
                </c:pt>
                <c:pt idx="373">
                  <c:v>2426737</c:v>
                </c:pt>
                <c:pt idx="374">
                  <c:v>592300.6</c:v>
                </c:pt>
                <c:pt idx="375">
                  <c:v>2352930</c:v>
                </c:pt>
                <c:pt idx="376">
                  <c:v>1273851</c:v>
                </c:pt>
                <c:pt idx="377" formatCode="0.00E+00">
                  <c:v>11000000</c:v>
                </c:pt>
                <c:pt idx="378">
                  <c:v>2377862</c:v>
                </c:pt>
                <c:pt idx="379">
                  <c:v>871219.9</c:v>
                </c:pt>
                <c:pt idx="380">
                  <c:v>400349.7</c:v>
                </c:pt>
                <c:pt idx="381">
                  <c:v>2245403</c:v>
                </c:pt>
                <c:pt idx="382">
                  <c:v>2140399</c:v>
                </c:pt>
                <c:pt idx="383">
                  <c:v>4797470</c:v>
                </c:pt>
                <c:pt idx="384">
                  <c:v>3848823</c:v>
                </c:pt>
                <c:pt idx="385">
                  <c:v>1434905</c:v>
                </c:pt>
                <c:pt idx="386">
                  <c:v>2654208</c:v>
                </c:pt>
                <c:pt idx="387">
                  <c:v>1326408</c:v>
                </c:pt>
                <c:pt idx="388">
                  <c:v>2464411</c:v>
                </c:pt>
                <c:pt idx="389">
                  <c:v>687857.3</c:v>
                </c:pt>
                <c:pt idx="390">
                  <c:v>1000465</c:v>
                </c:pt>
                <c:pt idx="391">
                  <c:v>1354877</c:v>
                </c:pt>
                <c:pt idx="392">
                  <c:v>438960.2</c:v>
                </c:pt>
                <c:pt idx="393">
                  <c:v>2391569</c:v>
                </c:pt>
                <c:pt idx="394">
                  <c:v>2227170</c:v>
                </c:pt>
                <c:pt idx="395">
                  <c:v>1679284</c:v>
                </c:pt>
                <c:pt idx="396">
                  <c:v>1129440</c:v>
                </c:pt>
                <c:pt idx="397">
                  <c:v>2612447</c:v>
                </c:pt>
                <c:pt idx="398">
                  <c:v>3437189</c:v>
                </c:pt>
                <c:pt idx="400">
                  <c:v>1559084</c:v>
                </c:pt>
                <c:pt idx="401">
                  <c:v>445874.4</c:v>
                </c:pt>
                <c:pt idx="402">
                  <c:v>2493570</c:v>
                </c:pt>
                <c:pt idx="403">
                  <c:v>4314499</c:v>
                </c:pt>
                <c:pt idx="404">
                  <c:v>3068208</c:v>
                </c:pt>
                <c:pt idx="405">
                  <c:v>993004.4</c:v>
                </c:pt>
                <c:pt idx="406">
                  <c:v>3700160</c:v>
                </c:pt>
                <c:pt idx="407">
                  <c:v>6746853</c:v>
                </c:pt>
                <c:pt idx="408">
                  <c:v>673824.4</c:v>
                </c:pt>
                <c:pt idx="409">
                  <c:v>1795441</c:v>
                </c:pt>
                <c:pt idx="410">
                  <c:v>7805871</c:v>
                </c:pt>
                <c:pt idx="411">
                  <c:v>1136384</c:v>
                </c:pt>
                <c:pt idx="412">
                  <c:v>3949373</c:v>
                </c:pt>
                <c:pt idx="413">
                  <c:v>4625895</c:v>
                </c:pt>
                <c:pt idx="414">
                  <c:v>1382839</c:v>
                </c:pt>
                <c:pt idx="415">
                  <c:v>2828904</c:v>
                </c:pt>
                <c:pt idx="416">
                  <c:v>1114760</c:v>
                </c:pt>
                <c:pt idx="417">
                  <c:v>1872107</c:v>
                </c:pt>
                <c:pt idx="418">
                  <c:v>1918151</c:v>
                </c:pt>
                <c:pt idx="419">
                  <c:v>1552476</c:v>
                </c:pt>
                <c:pt idx="420">
                  <c:v>3319951</c:v>
                </c:pt>
                <c:pt idx="421">
                  <c:v>3152455</c:v>
                </c:pt>
                <c:pt idx="422">
                  <c:v>1392081</c:v>
                </c:pt>
                <c:pt idx="423">
                  <c:v>1554829</c:v>
                </c:pt>
                <c:pt idx="424">
                  <c:v>996473.5</c:v>
                </c:pt>
                <c:pt idx="425">
                  <c:v>663285.80000000005</c:v>
                </c:pt>
                <c:pt idx="426">
                  <c:v>798434.7</c:v>
                </c:pt>
                <c:pt idx="428">
                  <c:v>2465958</c:v>
                </c:pt>
                <c:pt idx="429">
                  <c:v>2899824</c:v>
                </c:pt>
                <c:pt idx="430">
                  <c:v>1735449</c:v>
                </c:pt>
                <c:pt idx="431">
                  <c:v>2823757</c:v>
                </c:pt>
                <c:pt idx="432">
                  <c:v>1567988</c:v>
                </c:pt>
                <c:pt idx="433">
                  <c:v>2207632</c:v>
                </c:pt>
                <c:pt idx="435">
                  <c:v>781914.8</c:v>
                </c:pt>
                <c:pt idx="436">
                  <c:v>3380040</c:v>
                </c:pt>
                <c:pt idx="437">
                  <c:v>1943006</c:v>
                </c:pt>
                <c:pt idx="438">
                  <c:v>583620.80000000005</c:v>
                </c:pt>
                <c:pt idx="439">
                  <c:v>1173780</c:v>
                </c:pt>
                <c:pt idx="440">
                  <c:v>2754207</c:v>
                </c:pt>
                <c:pt idx="441">
                  <c:v>1508996</c:v>
                </c:pt>
                <c:pt idx="442">
                  <c:v>2825987</c:v>
                </c:pt>
                <c:pt idx="443">
                  <c:v>790233.1</c:v>
                </c:pt>
                <c:pt idx="444">
                  <c:v>1516474</c:v>
                </c:pt>
                <c:pt idx="445">
                  <c:v>1150783</c:v>
                </c:pt>
                <c:pt idx="446">
                  <c:v>475941.8</c:v>
                </c:pt>
                <c:pt idx="447">
                  <c:v>946923.4</c:v>
                </c:pt>
                <c:pt idx="448">
                  <c:v>612579.4</c:v>
                </c:pt>
                <c:pt idx="449">
                  <c:v>1451420</c:v>
                </c:pt>
                <c:pt idx="451">
                  <c:v>3585592</c:v>
                </c:pt>
                <c:pt idx="452">
                  <c:v>1890300</c:v>
                </c:pt>
                <c:pt idx="454">
                  <c:v>838483.7</c:v>
                </c:pt>
                <c:pt idx="455">
                  <c:v>903164.6</c:v>
                </c:pt>
                <c:pt idx="456">
                  <c:v>1904176</c:v>
                </c:pt>
                <c:pt idx="459">
                  <c:v>1637271</c:v>
                </c:pt>
                <c:pt idx="461">
                  <c:v>2836618</c:v>
                </c:pt>
                <c:pt idx="462">
                  <c:v>2413821</c:v>
                </c:pt>
                <c:pt idx="463">
                  <c:v>3550606</c:v>
                </c:pt>
                <c:pt idx="464">
                  <c:v>769685.6</c:v>
                </c:pt>
                <c:pt idx="465">
                  <c:v>1181934</c:v>
                </c:pt>
                <c:pt idx="466">
                  <c:v>453208.5</c:v>
                </c:pt>
                <c:pt idx="468">
                  <c:v>322748.2</c:v>
                </c:pt>
                <c:pt idx="469">
                  <c:v>245198</c:v>
                </c:pt>
                <c:pt idx="470">
                  <c:v>1272000</c:v>
                </c:pt>
                <c:pt idx="471">
                  <c:v>1321899</c:v>
                </c:pt>
                <c:pt idx="473">
                  <c:v>400175.4</c:v>
                </c:pt>
                <c:pt idx="474">
                  <c:v>3400778</c:v>
                </c:pt>
                <c:pt idx="475">
                  <c:v>576225.6</c:v>
                </c:pt>
                <c:pt idx="476">
                  <c:v>707655.6</c:v>
                </c:pt>
                <c:pt idx="477">
                  <c:v>965593.5</c:v>
                </c:pt>
                <c:pt idx="478">
                  <c:v>403595.4</c:v>
                </c:pt>
                <c:pt idx="479">
                  <c:v>6405748</c:v>
                </c:pt>
                <c:pt idx="480">
                  <c:v>676872.3</c:v>
                </c:pt>
                <c:pt idx="482">
                  <c:v>336709.2</c:v>
                </c:pt>
                <c:pt idx="483">
                  <c:v>1724108</c:v>
                </c:pt>
                <c:pt idx="484">
                  <c:v>417445.2</c:v>
                </c:pt>
                <c:pt idx="485">
                  <c:v>1636647</c:v>
                </c:pt>
                <c:pt idx="486">
                  <c:v>1129521</c:v>
                </c:pt>
                <c:pt idx="488">
                  <c:v>730285.9</c:v>
                </c:pt>
                <c:pt idx="490">
                  <c:v>2797680</c:v>
                </c:pt>
                <c:pt idx="491">
                  <c:v>1810324</c:v>
                </c:pt>
                <c:pt idx="492">
                  <c:v>1037822</c:v>
                </c:pt>
                <c:pt idx="493">
                  <c:v>1879365</c:v>
                </c:pt>
                <c:pt idx="494">
                  <c:v>2146789</c:v>
                </c:pt>
                <c:pt idx="495">
                  <c:v>1282001</c:v>
                </c:pt>
                <c:pt idx="497">
                  <c:v>4390010</c:v>
                </c:pt>
                <c:pt idx="498">
                  <c:v>2187064</c:v>
                </c:pt>
                <c:pt idx="499">
                  <c:v>746658.3</c:v>
                </c:pt>
                <c:pt idx="500">
                  <c:v>1052287</c:v>
                </c:pt>
                <c:pt idx="501">
                  <c:v>920358.8</c:v>
                </c:pt>
                <c:pt idx="504">
                  <c:v>719532.5</c:v>
                </c:pt>
                <c:pt idx="505">
                  <c:v>435175.3</c:v>
                </c:pt>
                <c:pt idx="506">
                  <c:v>6505697</c:v>
                </c:pt>
                <c:pt idx="507">
                  <c:v>629140.6</c:v>
                </c:pt>
                <c:pt idx="508">
                  <c:v>2683414</c:v>
                </c:pt>
                <c:pt idx="509">
                  <c:v>3921176</c:v>
                </c:pt>
                <c:pt idx="510">
                  <c:v>1093830</c:v>
                </c:pt>
                <c:pt idx="511">
                  <c:v>663551.1</c:v>
                </c:pt>
                <c:pt idx="512">
                  <c:v>1962680</c:v>
                </c:pt>
                <c:pt idx="513">
                  <c:v>1104897</c:v>
                </c:pt>
                <c:pt idx="514">
                  <c:v>937116.9</c:v>
                </c:pt>
                <c:pt idx="515">
                  <c:v>780852.3</c:v>
                </c:pt>
                <c:pt idx="516">
                  <c:v>4389387</c:v>
                </c:pt>
                <c:pt idx="517">
                  <c:v>851778.7</c:v>
                </c:pt>
                <c:pt idx="518">
                  <c:v>458252.6</c:v>
                </c:pt>
                <c:pt idx="521">
                  <c:v>1122991</c:v>
                </c:pt>
                <c:pt idx="522">
                  <c:v>752850.4</c:v>
                </c:pt>
                <c:pt idx="523">
                  <c:v>4177502</c:v>
                </c:pt>
                <c:pt idx="524">
                  <c:v>3051686</c:v>
                </c:pt>
                <c:pt idx="525">
                  <c:v>18396.240000000002</c:v>
                </c:pt>
                <c:pt idx="526" formatCode="0.00E+00">
                  <c:v>11400000</c:v>
                </c:pt>
                <c:pt idx="527">
                  <c:v>1906113</c:v>
                </c:pt>
                <c:pt idx="528">
                  <c:v>856155.2</c:v>
                </c:pt>
                <c:pt idx="530">
                  <c:v>913561.8</c:v>
                </c:pt>
                <c:pt idx="531">
                  <c:v>1012574</c:v>
                </c:pt>
                <c:pt idx="532">
                  <c:v>2784624</c:v>
                </c:pt>
                <c:pt idx="533">
                  <c:v>615016.4</c:v>
                </c:pt>
                <c:pt idx="534">
                  <c:v>2204215</c:v>
                </c:pt>
                <c:pt idx="536">
                  <c:v>1031959</c:v>
                </c:pt>
                <c:pt idx="537">
                  <c:v>1625527</c:v>
                </c:pt>
                <c:pt idx="538">
                  <c:v>3554174</c:v>
                </c:pt>
                <c:pt idx="539">
                  <c:v>665284.6</c:v>
                </c:pt>
                <c:pt idx="540">
                  <c:v>9106974</c:v>
                </c:pt>
                <c:pt idx="541">
                  <c:v>1227381</c:v>
                </c:pt>
                <c:pt idx="542">
                  <c:v>979152.1</c:v>
                </c:pt>
                <c:pt idx="543">
                  <c:v>1036029</c:v>
                </c:pt>
                <c:pt idx="544">
                  <c:v>964406</c:v>
                </c:pt>
                <c:pt idx="545">
                  <c:v>1084201</c:v>
                </c:pt>
                <c:pt idx="547">
                  <c:v>1733099</c:v>
                </c:pt>
                <c:pt idx="548">
                  <c:v>1917028</c:v>
                </c:pt>
                <c:pt idx="550">
                  <c:v>1777670</c:v>
                </c:pt>
                <c:pt idx="551" formatCode="0.00E+00">
                  <c:v>13900000</c:v>
                </c:pt>
                <c:pt idx="552">
                  <c:v>1164971</c:v>
                </c:pt>
                <c:pt idx="553">
                  <c:v>3050247</c:v>
                </c:pt>
                <c:pt idx="554">
                  <c:v>2070716</c:v>
                </c:pt>
                <c:pt idx="555">
                  <c:v>2057841</c:v>
                </c:pt>
                <c:pt idx="556">
                  <c:v>3945826</c:v>
                </c:pt>
                <c:pt idx="557">
                  <c:v>836174.3</c:v>
                </c:pt>
                <c:pt idx="558">
                  <c:v>1146771</c:v>
                </c:pt>
                <c:pt idx="559">
                  <c:v>3156629</c:v>
                </c:pt>
                <c:pt idx="560">
                  <c:v>3602022</c:v>
                </c:pt>
                <c:pt idx="561">
                  <c:v>1465347</c:v>
                </c:pt>
                <c:pt idx="562">
                  <c:v>1514916</c:v>
                </c:pt>
                <c:pt idx="563">
                  <c:v>4199600</c:v>
                </c:pt>
                <c:pt idx="564">
                  <c:v>2283686</c:v>
                </c:pt>
                <c:pt idx="565">
                  <c:v>353399.3</c:v>
                </c:pt>
                <c:pt idx="566">
                  <c:v>1322236</c:v>
                </c:pt>
                <c:pt idx="567">
                  <c:v>1102784</c:v>
                </c:pt>
                <c:pt idx="568">
                  <c:v>3699469</c:v>
                </c:pt>
                <c:pt idx="569">
                  <c:v>1425013</c:v>
                </c:pt>
                <c:pt idx="570">
                  <c:v>1910614</c:v>
                </c:pt>
                <c:pt idx="572">
                  <c:v>2670816</c:v>
                </c:pt>
                <c:pt idx="573">
                  <c:v>1763770</c:v>
                </c:pt>
                <c:pt idx="574">
                  <c:v>908804.4</c:v>
                </c:pt>
                <c:pt idx="575">
                  <c:v>3889611</c:v>
                </c:pt>
                <c:pt idx="576">
                  <c:v>6689514</c:v>
                </c:pt>
                <c:pt idx="577">
                  <c:v>897902.2</c:v>
                </c:pt>
                <c:pt idx="578">
                  <c:v>1988620</c:v>
                </c:pt>
                <c:pt idx="579">
                  <c:v>3736707</c:v>
                </c:pt>
                <c:pt idx="580">
                  <c:v>827239.3</c:v>
                </c:pt>
                <c:pt idx="581">
                  <c:v>851005.2</c:v>
                </c:pt>
                <c:pt idx="582">
                  <c:v>3557693</c:v>
                </c:pt>
                <c:pt idx="583">
                  <c:v>1262143</c:v>
                </c:pt>
                <c:pt idx="584">
                  <c:v>939862.4</c:v>
                </c:pt>
                <c:pt idx="585">
                  <c:v>2692982</c:v>
                </c:pt>
                <c:pt idx="586">
                  <c:v>3435255</c:v>
                </c:pt>
                <c:pt idx="587">
                  <c:v>1009440</c:v>
                </c:pt>
                <c:pt idx="588">
                  <c:v>1093171</c:v>
                </c:pt>
                <c:pt idx="589">
                  <c:v>4008283</c:v>
                </c:pt>
                <c:pt idx="590">
                  <c:v>2602295</c:v>
                </c:pt>
                <c:pt idx="591">
                  <c:v>3732801</c:v>
                </c:pt>
                <c:pt idx="592">
                  <c:v>321655.09999999998</c:v>
                </c:pt>
                <c:pt idx="593">
                  <c:v>1672435</c:v>
                </c:pt>
                <c:pt idx="594">
                  <c:v>3772563</c:v>
                </c:pt>
                <c:pt idx="595">
                  <c:v>1577453</c:v>
                </c:pt>
                <c:pt idx="596">
                  <c:v>917733.8</c:v>
                </c:pt>
                <c:pt idx="597">
                  <c:v>1673060</c:v>
                </c:pt>
                <c:pt idx="598">
                  <c:v>2085643</c:v>
                </c:pt>
                <c:pt idx="599">
                  <c:v>1626021</c:v>
                </c:pt>
                <c:pt idx="600">
                  <c:v>990206.8</c:v>
                </c:pt>
                <c:pt idx="601">
                  <c:v>1378867</c:v>
                </c:pt>
                <c:pt idx="602">
                  <c:v>836981.2</c:v>
                </c:pt>
                <c:pt idx="603">
                  <c:v>3690918</c:v>
                </c:pt>
                <c:pt idx="604">
                  <c:v>3698736</c:v>
                </c:pt>
                <c:pt idx="605">
                  <c:v>2980935</c:v>
                </c:pt>
                <c:pt idx="606">
                  <c:v>2438786</c:v>
                </c:pt>
                <c:pt idx="607">
                  <c:v>887385.2</c:v>
                </c:pt>
                <c:pt idx="608">
                  <c:v>5705981</c:v>
                </c:pt>
                <c:pt idx="609">
                  <c:v>3148127</c:v>
                </c:pt>
                <c:pt idx="610">
                  <c:v>1487809</c:v>
                </c:pt>
                <c:pt idx="611">
                  <c:v>5678159</c:v>
                </c:pt>
                <c:pt idx="612">
                  <c:v>518340.3</c:v>
                </c:pt>
                <c:pt idx="613">
                  <c:v>556047.9</c:v>
                </c:pt>
                <c:pt idx="614">
                  <c:v>1333504</c:v>
                </c:pt>
                <c:pt idx="616">
                  <c:v>1375627</c:v>
                </c:pt>
                <c:pt idx="617">
                  <c:v>1788845</c:v>
                </c:pt>
                <c:pt idx="618">
                  <c:v>3338077</c:v>
                </c:pt>
                <c:pt idx="619">
                  <c:v>255010.7</c:v>
                </c:pt>
                <c:pt idx="620">
                  <c:v>713970.6</c:v>
                </c:pt>
                <c:pt idx="621">
                  <c:v>2076714</c:v>
                </c:pt>
                <c:pt idx="622">
                  <c:v>1497183</c:v>
                </c:pt>
                <c:pt idx="623">
                  <c:v>4037211</c:v>
                </c:pt>
                <c:pt idx="624">
                  <c:v>285230.2</c:v>
                </c:pt>
                <c:pt idx="625">
                  <c:v>3204381</c:v>
                </c:pt>
                <c:pt idx="626">
                  <c:v>753749.6</c:v>
                </c:pt>
                <c:pt idx="627">
                  <c:v>2573289</c:v>
                </c:pt>
                <c:pt idx="628">
                  <c:v>1733909</c:v>
                </c:pt>
                <c:pt idx="629">
                  <c:v>2147006</c:v>
                </c:pt>
                <c:pt idx="630">
                  <c:v>3673768</c:v>
                </c:pt>
                <c:pt idx="631">
                  <c:v>405023.9</c:v>
                </c:pt>
                <c:pt idx="632">
                  <c:v>848791.9</c:v>
                </c:pt>
                <c:pt idx="633">
                  <c:v>1173863</c:v>
                </c:pt>
                <c:pt idx="634">
                  <c:v>1065028</c:v>
                </c:pt>
                <c:pt idx="635">
                  <c:v>2919746</c:v>
                </c:pt>
                <c:pt idx="636">
                  <c:v>877475.4</c:v>
                </c:pt>
                <c:pt idx="637">
                  <c:v>753645.8</c:v>
                </c:pt>
                <c:pt idx="638">
                  <c:v>257810.6</c:v>
                </c:pt>
                <c:pt idx="639">
                  <c:v>2358252</c:v>
                </c:pt>
                <c:pt idx="640">
                  <c:v>5893268</c:v>
                </c:pt>
                <c:pt idx="641">
                  <c:v>326051.7</c:v>
                </c:pt>
                <c:pt idx="642">
                  <c:v>3790713</c:v>
                </c:pt>
                <c:pt idx="643">
                  <c:v>4346842</c:v>
                </c:pt>
                <c:pt idx="644">
                  <c:v>781873.9</c:v>
                </c:pt>
                <c:pt idx="645">
                  <c:v>1924223</c:v>
                </c:pt>
                <c:pt idx="646">
                  <c:v>1361276</c:v>
                </c:pt>
                <c:pt idx="647">
                  <c:v>1111213</c:v>
                </c:pt>
                <c:pt idx="648">
                  <c:v>822622.6</c:v>
                </c:pt>
                <c:pt idx="649">
                  <c:v>835997</c:v>
                </c:pt>
                <c:pt idx="650">
                  <c:v>703214.9</c:v>
                </c:pt>
                <c:pt idx="651">
                  <c:v>2838268</c:v>
                </c:pt>
                <c:pt idx="652">
                  <c:v>869722.1</c:v>
                </c:pt>
                <c:pt idx="653">
                  <c:v>3202899</c:v>
                </c:pt>
                <c:pt idx="654">
                  <c:v>340340.4</c:v>
                </c:pt>
                <c:pt idx="655">
                  <c:v>803862.9</c:v>
                </c:pt>
                <c:pt idx="656">
                  <c:v>594987.19999999995</c:v>
                </c:pt>
                <c:pt idx="658">
                  <c:v>917312.5</c:v>
                </c:pt>
                <c:pt idx="659">
                  <c:v>1748819</c:v>
                </c:pt>
                <c:pt idx="660">
                  <c:v>858593.8</c:v>
                </c:pt>
                <c:pt idx="661">
                  <c:v>985324.3</c:v>
                </c:pt>
                <c:pt idx="662">
                  <c:v>844067.1</c:v>
                </c:pt>
                <c:pt idx="663">
                  <c:v>1857979</c:v>
                </c:pt>
                <c:pt idx="664">
                  <c:v>4193649</c:v>
                </c:pt>
                <c:pt idx="665">
                  <c:v>4071925</c:v>
                </c:pt>
                <c:pt idx="666">
                  <c:v>2313403</c:v>
                </c:pt>
                <c:pt idx="667">
                  <c:v>2766768</c:v>
                </c:pt>
                <c:pt idx="668">
                  <c:v>2161412</c:v>
                </c:pt>
                <c:pt idx="669">
                  <c:v>4335030</c:v>
                </c:pt>
                <c:pt idx="670">
                  <c:v>1104619</c:v>
                </c:pt>
                <c:pt idx="671">
                  <c:v>739482.2</c:v>
                </c:pt>
                <c:pt idx="672">
                  <c:v>862315.2</c:v>
                </c:pt>
                <c:pt idx="673">
                  <c:v>873833.3</c:v>
                </c:pt>
                <c:pt idx="674">
                  <c:v>2273313</c:v>
                </c:pt>
                <c:pt idx="675">
                  <c:v>623329.30000000005</c:v>
                </c:pt>
                <c:pt idx="676">
                  <c:v>698442.8</c:v>
                </c:pt>
                <c:pt idx="677">
                  <c:v>6098451</c:v>
                </c:pt>
                <c:pt idx="678">
                  <c:v>1309224</c:v>
                </c:pt>
                <c:pt idx="679">
                  <c:v>2894266</c:v>
                </c:pt>
                <c:pt idx="680">
                  <c:v>268609.09999999998</c:v>
                </c:pt>
                <c:pt idx="681">
                  <c:v>1037466</c:v>
                </c:pt>
                <c:pt idx="682">
                  <c:v>4472763</c:v>
                </c:pt>
                <c:pt idx="683">
                  <c:v>1555541</c:v>
                </c:pt>
                <c:pt idx="684">
                  <c:v>917429.5</c:v>
                </c:pt>
                <c:pt idx="685">
                  <c:v>3430444</c:v>
                </c:pt>
                <c:pt idx="686">
                  <c:v>344366.3</c:v>
                </c:pt>
                <c:pt idx="687">
                  <c:v>526198.6</c:v>
                </c:pt>
                <c:pt idx="688">
                  <c:v>4432942</c:v>
                </c:pt>
                <c:pt idx="689">
                  <c:v>2975616</c:v>
                </c:pt>
                <c:pt idx="690">
                  <c:v>4517251</c:v>
                </c:pt>
                <c:pt idx="691">
                  <c:v>3183300</c:v>
                </c:pt>
                <c:pt idx="692">
                  <c:v>1219329</c:v>
                </c:pt>
                <c:pt idx="693">
                  <c:v>1791077</c:v>
                </c:pt>
                <c:pt idx="694">
                  <c:v>2783224</c:v>
                </c:pt>
                <c:pt idx="695">
                  <c:v>797282.6</c:v>
                </c:pt>
                <c:pt idx="696">
                  <c:v>4779855</c:v>
                </c:pt>
                <c:pt idx="697">
                  <c:v>1565523</c:v>
                </c:pt>
                <c:pt idx="698">
                  <c:v>666597.1</c:v>
                </c:pt>
                <c:pt idx="699">
                  <c:v>1519777</c:v>
                </c:pt>
                <c:pt idx="700">
                  <c:v>1796327</c:v>
                </c:pt>
                <c:pt idx="701">
                  <c:v>3592095</c:v>
                </c:pt>
                <c:pt idx="702">
                  <c:v>816027.8</c:v>
                </c:pt>
                <c:pt idx="703">
                  <c:v>3289240</c:v>
                </c:pt>
                <c:pt idx="704">
                  <c:v>2550053</c:v>
                </c:pt>
                <c:pt idx="705">
                  <c:v>860247.6</c:v>
                </c:pt>
                <c:pt idx="706">
                  <c:v>600992</c:v>
                </c:pt>
                <c:pt idx="707">
                  <c:v>2724791</c:v>
                </c:pt>
                <c:pt idx="708">
                  <c:v>2865083</c:v>
                </c:pt>
                <c:pt idx="709">
                  <c:v>3818117</c:v>
                </c:pt>
                <c:pt idx="710">
                  <c:v>275448.40000000002</c:v>
                </c:pt>
                <c:pt idx="711">
                  <c:v>7171771</c:v>
                </c:pt>
                <c:pt idx="712">
                  <c:v>3862266</c:v>
                </c:pt>
                <c:pt idx="713">
                  <c:v>481184.4</c:v>
                </c:pt>
                <c:pt idx="714">
                  <c:v>1992249</c:v>
                </c:pt>
                <c:pt idx="716">
                  <c:v>3875764</c:v>
                </c:pt>
                <c:pt idx="717">
                  <c:v>1647096</c:v>
                </c:pt>
                <c:pt idx="718">
                  <c:v>2272377</c:v>
                </c:pt>
                <c:pt idx="719">
                  <c:v>2893035</c:v>
                </c:pt>
                <c:pt idx="721">
                  <c:v>903936.6</c:v>
                </c:pt>
                <c:pt idx="722">
                  <c:v>4208057</c:v>
                </c:pt>
                <c:pt idx="723">
                  <c:v>5046261</c:v>
                </c:pt>
                <c:pt idx="724">
                  <c:v>4458020</c:v>
                </c:pt>
                <c:pt idx="725">
                  <c:v>2577102</c:v>
                </c:pt>
                <c:pt idx="726">
                  <c:v>2755509</c:v>
                </c:pt>
                <c:pt idx="727">
                  <c:v>290513.40000000002</c:v>
                </c:pt>
                <c:pt idx="728">
                  <c:v>985551.1</c:v>
                </c:pt>
                <c:pt idx="729">
                  <c:v>463231.6</c:v>
                </c:pt>
                <c:pt idx="730">
                  <c:v>3804085</c:v>
                </c:pt>
                <c:pt idx="731">
                  <c:v>2591030</c:v>
                </c:pt>
                <c:pt idx="732">
                  <c:v>3992831</c:v>
                </c:pt>
                <c:pt idx="733">
                  <c:v>3367451</c:v>
                </c:pt>
                <c:pt idx="734">
                  <c:v>3957646</c:v>
                </c:pt>
                <c:pt idx="735">
                  <c:v>3342553</c:v>
                </c:pt>
                <c:pt idx="736">
                  <c:v>978117.2</c:v>
                </c:pt>
                <c:pt idx="738">
                  <c:v>4311960</c:v>
                </c:pt>
                <c:pt idx="739">
                  <c:v>915725.1</c:v>
                </c:pt>
                <c:pt idx="740">
                  <c:v>815067.3</c:v>
                </c:pt>
                <c:pt idx="741">
                  <c:v>6067355</c:v>
                </c:pt>
                <c:pt idx="742">
                  <c:v>2589285</c:v>
                </c:pt>
                <c:pt idx="743">
                  <c:v>630489.80000000005</c:v>
                </c:pt>
                <c:pt idx="744">
                  <c:v>2075371</c:v>
                </c:pt>
                <c:pt idx="745">
                  <c:v>665709.80000000005</c:v>
                </c:pt>
                <c:pt idx="746">
                  <c:v>1686033</c:v>
                </c:pt>
                <c:pt idx="747">
                  <c:v>1404465</c:v>
                </c:pt>
                <c:pt idx="748">
                  <c:v>364662.5</c:v>
                </c:pt>
                <c:pt idx="749">
                  <c:v>4303351</c:v>
                </c:pt>
                <c:pt idx="750">
                  <c:v>961290.8</c:v>
                </c:pt>
                <c:pt idx="751">
                  <c:v>913774.1</c:v>
                </c:pt>
                <c:pt idx="752">
                  <c:v>4089990</c:v>
                </c:pt>
                <c:pt idx="753">
                  <c:v>3175910</c:v>
                </c:pt>
                <c:pt idx="754">
                  <c:v>2961681</c:v>
                </c:pt>
                <c:pt idx="755">
                  <c:v>1070100</c:v>
                </c:pt>
                <c:pt idx="756">
                  <c:v>7444050</c:v>
                </c:pt>
                <c:pt idx="757">
                  <c:v>663378.9</c:v>
                </c:pt>
                <c:pt idx="759">
                  <c:v>4826923</c:v>
                </c:pt>
                <c:pt idx="760">
                  <c:v>2970949</c:v>
                </c:pt>
                <c:pt idx="761">
                  <c:v>1425545</c:v>
                </c:pt>
                <c:pt idx="762">
                  <c:v>3215322</c:v>
                </c:pt>
                <c:pt idx="763">
                  <c:v>1887757</c:v>
                </c:pt>
                <c:pt idx="764">
                  <c:v>970851.3</c:v>
                </c:pt>
                <c:pt idx="765">
                  <c:v>2611991</c:v>
                </c:pt>
                <c:pt idx="766">
                  <c:v>2192538</c:v>
                </c:pt>
                <c:pt idx="767">
                  <c:v>545864.6</c:v>
                </c:pt>
                <c:pt idx="768">
                  <c:v>5300827</c:v>
                </c:pt>
                <c:pt idx="769">
                  <c:v>3343853</c:v>
                </c:pt>
                <c:pt idx="770">
                  <c:v>910975.8</c:v>
                </c:pt>
                <c:pt idx="771">
                  <c:v>1162142</c:v>
                </c:pt>
                <c:pt idx="772">
                  <c:v>1680266</c:v>
                </c:pt>
                <c:pt idx="773">
                  <c:v>1678658</c:v>
                </c:pt>
                <c:pt idx="774">
                  <c:v>6716964</c:v>
                </c:pt>
                <c:pt idx="775">
                  <c:v>3975222</c:v>
                </c:pt>
                <c:pt idx="776">
                  <c:v>1749379</c:v>
                </c:pt>
                <c:pt idx="777">
                  <c:v>1267528</c:v>
                </c:pt>
                <c:pt idx="778">
                  <c:v>1348956</c:v>
                </c:pt>
                <c:pt idx="779">
                  <c:v>3476910</c:v>
                </c:pt>
                <c:pt idx="780">
                  <c:v>858713.8</c:v>
                </c:pt>
                <c:pt idx="781">
                  <c:v>2432103</c:v>
                </c:pt>
                <c:pt idx="782">
                  <c:v>769499.9</c:v>
                </c:pt>
                <c:pt idx="783">
                  <c:v>8370268</c:v>
                </c:pt>
                <c:pt idx="784">
                  <c:v>1037476</c:v>
                </c:pt>
                <c:pt idx="785">
                  <c:v>2647119</c:v>
                </c:pt>
                <c:pt idx="786">
                  <c:v>2329217</c:v>
                </c:pt>
                <c:pt idx="787">
                  <c:v>1385747</c:v>
                </c:pt>
                <c:pt idx="788">
                  <c:v>4112270</c:v>
                </c:pt>
                <c:pt idx="789">
                  <c:v>4848692</c:v>
                </c:pt>
                <c:pt idx="790">
                  <c:v>1934868</c:v>
                </c:pt>
                <c:pt idx="791">
                  <c:v>572959.19999999995</c:v>
                </c:pt>
                <c:pt idx="792">
                  <c:v>753737.1</c:v>
                </c:pt>
                <c:pt idx="793">
                  <c:v>4425343</c:v>
                </c:pt>
                <c:pt idx="794">
                  <c:v>3853742</c:v>
                </c:pt>
                <c:pt idx="795">
                  <c:v>1192007</c:v>
                </c:pt>
                <c:pt idx="796">
                  <c:v>6980997</c:v>
                </c:pt>
                <c:pt idx="797">
                  <c:v>1279571</c:v>
                </c:pt>
                <c:pt idx="798">
                  <c:v>947723.5</c:v>
                </c:pt>
                <c:pt idx="799">
                  <c:v>764246.5</c:v>
                </c:pt>
                <c:pt idx="800">
                  <c:v>2559960</c:v>
                </c:pt>
                <c:pt idx="801">
                  <c:v>2441269</c:v>
                </c:pt>
                <c:pt idx="802">
                  <c:v>2833091</c:v>
                </c:pt>
                <c:pt idx="803">
                  <c:v>2103944</c:v>
                </c:pt>
                <c:pt idx="804">
                  <c:v>2168302</c:v>
                </c:pt>
                <c:pt idx="805">
                  <c:v>2020221</c:v>
                </c:pt>
                <c:pt idx="806">
                  <c:v>3587031</c:v>
                </c:pt>
                <c:pt idx="807">
                  <c:v>878461</c:v>
                </c:pt>
                <c:pt idx="808">
                  <c:v>1533441</c:v>
                </c:pt>
                <c:pt idx="809">
                  <c:v>860592.4</c:v>
                </c:pt>
                <c:pt idx="810">
                  <c:v>582403.6</c:v>
                </c:pt>
                <c:pt idx="811">
                  <c:v>6475043</c:v>
                </c:pt>
                <c:pt idx="812">
                  <c:v>2640391</c:v>
                </c:pt>
                <c:pt idx="813">
                  <c:v>1034746</c:v>
                </c:pt>
                <c:pt idx="814">
                  <c:v>2363535</c:v>
                </c:pt>
                <c:pt idx="815">
                  <c:v>254116.1</c:v>
                </c:pt>
                <c:pt idx="816">
                  <c:v>2391846</c:v>
                </c:pt>
                <c:pt idx="817">
                  <c:v>1505580</c:v>
                </c:pt>
                <c:pt idx="818">
                  <c:v>826179.8</c:v>
                </c:pt>
                <c:pt idx="819">
                  <c:v>1008834</c:v>
                </c:pt>
                <c:pt idx="820">
                  <c:v>885333.3</c:v>
                </c:pt>
                <c:pt idx="821">
                  <c:v>409814.3</c:v>
                </c:pt>
                <c:pt idx="822">
                  <c:v>1081135</c:v>
                </c:pt>
                <c:pt idx="823">
                  <c:v>5255178</c:v>
                </c:pt>
                <c:pt idx="824">
                  <c:v>3507064</c:v>
                </c:pt>
                <c:pt idx="825">
                  <c:v>2864814</c:v>
                </c:pt>
                <c:pt idx="826">
                  <c:v>841881.59999999998</c:v>
                </c:pt>
                <c:pt idx="827">
                  <c:v>1872554</c:v>
                </c:pt>
                <c:pt idx="828">
                  <c:v>2049867</c:v>
                </c:pt>
                <c:pt idx="829">
                  <c:v>4067222</c:v>
                </c:pt>
                <c:pt idx="830">
                  <c:v>6961393</c:v>
                </c:pt>
                <c:pt idx="831">
                  <c:v>4015250</c:v>
                </c:pt>
                <c:pt idx="832">
                  <c:v>2769684</c:v>
                </c:pt>
                <c:pt idx="833">
                  <c:v>1943334</c:v>
                </c:pt>
                <c:pt idx="834">
                  <c:v>2120583</c:v>
                </c:pt>
                <c:pt idx="835">
                  <c:v>3037357</c:v>
                </c:pt>
                <c:pt idx="836">
                  <c:v>2836803</c:v>
                </c:pt>
                <c:pt idx="837">
                  <c:v>1956991</c:v>
                </c:pt>
                <c:pt idx="838">
                  <c:v>941323.4</c:v>
                </c:pt>
                <c:pt idx="839">
                  <c:v>1982856</c:v>
                </c:pt>
                <c:pt idx="840">
                  <c:v>1843228</c:v>
                </c:pt>
                <c:pt idx="842">
                  <c:v>842024.7</c:v>
                </c:pt>
                <c:pt idx="843">
                  <c:v>3814533</c:v>
                </c:pt>
                <c:pt idx="844">
                  <c:v>2707570</c:v>
                </c:pt>
                <c:pt idx="845">
                  <c:v>4769398</c:v>
                </c:pt>
                <c:pt idx="846">
                  <c:v>5129748</c:v>
                </c:pt>
                <c:pt idx="847">
                  <c:v>1255571</c:v>
                </c:pt>
                <c:pt idx="848">
                  <c:v>3381330</c:v>
                </c:pt>
                <c:pt idx="849">
                  <c:v>735115.5</c:v>
                </c:pt>
                <c:pt idx="850">
                  <c:v>844154.1</c:v>
                </c:pt>
                <c:pt idx="851">
                  <c:v>1810586</c:v>
                </c:pt>
                <c:pt idx="852">
                  <c:v>1990484</c:v>
                </c:pt>
                <c:pt idx="853">
                  <c:v>2439186</c:v>
                </c:pt>
                <c:pt idx="854">
                  <c:v>1144909</c:v>
                </c:pt>
                <c:pt idx="855">
                  <c:v>2417148</c:v>
                </c:pt>
                <c:pt idx="856">
                  <c:v>1328780</c:v>
                </c:pt>
                <c:pt idx="857">
                  <c:v>1495128</c:v>
                </c:pt>
                <c:pt idx="858">
                  <c:v>9412820</c:v>
                </c:pt>
                <c:pt idx="859">
                  <c:v>9604238</c:v>
                </c:pt>
                <c:pt idx="860">
                  <c:v>2284192</c:v>
                </c:pt>
                <c:pt idx="861">
                  <c:v>2067370</c:v>
                </c:pt>
                <c:pt idx="862">
                  <c:v>4009031</c:v>
                </c:pt>
                <c:pt idx="863">
                  <c:v>2407335</c:v>
                </c:pt>
                <c:pt idx="864">
                  <c:v>6961705</c:v>
                </c:pt>
                <c:pt idx="865">
                  <c:v>1802335</c:v>
                </c:pt>
                <c:pt idx="866">
                  <c:v>3195735</c:v>
                </c:pt>
                <c:pt idx="867">
                  <c:v>2063543</c:v>
                </c:pt>
                <c:pt idx="868">
                  <c:v>3394190</c:v>
                </c:pt>
                <c:pt idx="869">
                  <c:v>4365755</c:v>
                </c:pt>
                <c:pt idx="870">
                  <c:v>1674658</c:v>
                </c:pt>
                <c:pt idx="871">
                  <c:v>960794.9</c:v>
                </c:pt>
                <c:pt idx="872">
                  <c:v>5933689</c:v>
                </c:pt>
                <c:pt idx="873">
                  <c:v>1307637</c:v>
                </c:pt>
                <c:pt idx="874">
                  <c:v>3577355</c:v>
                </c:pt>
                <c:pt idx="875">
                  <c:v>3156764</c:v>
                </c:pt>
                <c:pt idx="876">
                  <c:v>1327403</c:v>
                </c:pt>
                <c:pt idx="877">
                  <c:v>1481177</c:v>
                </c:pt>
                <c:pt idx="878">
                  <c:v>3997568</c:v>
                </c:pt>
                <c:pt idx="879">
                  <c:v>2979394</c:v>
                </c:pt>
                <c:pt idx="880">
                  <c:v>2433843</c:v>
                </c:pt>
                <c:pt idx="881">
                  <c:v>2303956</c:v>
                </c:pt>
                <c:pt idx="882">
                  <c:v>2610679</c:v>
                </c:pt>
                <c:pt idx="883">
                  <c:v>2188237</c:v>
                </c:pt>
                <c:pt idx="884">
                  <c:v>1998839</c:v>
                </c:pt>
                <c:pt idx="885">
                  <c:v>2853044</c:v>
                </c:pt>
                <c:pt idx="886">
                  <c:v>3080214</c:v>
                </c:pt>
                <c:pt idx="887">
                  <c:v>1096865</c:v>
                </c:pt>
                <c:pt idx="888">
                  <c:v>2550248</c:v>
                </c:pt>
                <c:pt idx="889">
                  <c:v>1566841</c:v>
                </c:pt>
                <c:pt idx="890">
                  <c:v>2002383</c:v>
                </c:pt>
                <c:pt idx="891">
                  <c:v>967358.2</c:v>
                </c:pt>
                <c:pt idx="892">
                  <c:v>6193678</c:v>
                </c:pt>
                <c:pt idx="893">
                  <c:v>3334474</c:v>
                </c:pt>
                <c:pt idx="894">
                  <c:v>2501582</c:v>
                </c:pt>
                <c:pt idx="895">
                  <c:v>9372764</c:v>
                </c:pt>
                <c:pt idx="896">
                  <c:v>4262568</c:v>
                </c:pt>
                <c:pt idx="897">
                  <c:v>1425608</c:v>
                </c:pt>
                <c:pt idx="898">
                  <c:v>2700714</c:v>
                </c:pt>
                <c:pt idx="899">
                  <c:v>5650515</c:v>
                </c:pt>
                <c:pt idx="900">
                  <c:v>1431012</c:v>
                </c:pt>
                <c:pt idx="901">
                  <c:v>2858251</c:v>
                </c:pt>
                <c:pt idx="902">
                  <c:v>2190214</c:v>
                </c:pt>
                <c:pt idx="903">
                  <c:v>3869388</c:v>
                </c:pt>
                <c:pt idx="904">
                  <c:v>3645474</c:v>
                </c:pt>
                <c:pt idx="905">
                  <c:v>3524245</c:v>
                </c:pt>
                <c:pt idx="906">
                  <c:v>3487198</c:v>
                </c:pt>
                <c:pt idx="907">
                  <c:v>7212919</c:v>
                </c:pt>
                <c:pt idx="908">
                  <c:v>2511433</c:v>
                </c:pt>
                <c:pt idx="909">
                  <c:v>2228221</c:v>
                </c:pt>
                <c:pt idx="910">
                  <c:v>1695004</c:v>
                </c:pt>
                <c:pt idx="911">
                  <c:v>6379506</c:v>
                </c:pt>
                <c:pt idx="912">
                  <c:v>853258.8</c:v>
                </c:pt>
                <c:pt idx="913">
                  <c:v>2595655</c:v>
                </c:pt>
                <c:pt idx="914">
                  <c:v>2274467</c:v>
                </c:pt>
                <c:pt idx="915">
                  <c:v>1915579</c:v>
                </c:pt>
                <c:pt idx="916">
                  <c:v>3655582</c:v>
                </c:pt>
                <c:pt idx="917">
                  <c:v>7672273</c:v>
                </c:pt>
                <c:pt idx="918">
                  <c:v>1485929</c:v>
                </c:pt>
                <c:pt idx="919">
                  <c:v>2297552</c:v>
                </c:pt>
                <c:pt idx="920">
                  <c:v>6857159</c:v>
                </c:pt>
                <c:pt idx="921">
                  <c:v>1890450</c:v>
                </c:pt>
                <c:pt idx="922">
                  <c:v>1164622</c:v>
                </c:pt>
                <c:pt idx="923">
                  <c:v>1477225</c:v>
                </c:pt>
                <c:pt idx="924">
                  <c:v>5723416</c:v>
                </c:pt>
                <c:pt idx="925">
                  <c:v>2565677</c:v>
                </c:pt>
                <c:pt idx="926">
                  <c:v>1476881</c:v>
                </c:pt>
                <c:pt idx="927">
                  <c:v>3431654</c:v>
                </c:pt>
                <c:pt idx="928" formatCode="0.00E+00">
                  <c:v>25900000</c:v>
                </c:pt>
                <c:pt idx="929">
                  <c:v>5392489</c:v>
                </c:pt>
                <c:pt idx="930">
                  <c:v>2988660</c:v>
                </c:pt>
                <c:pt idx="931">
                  <c:v>5158665</c:v>
                </c:pt>
                <c:pt idx="932">
                  <c:v>6836553</c:v>
                </c:pt>
                <c:pt idx="933">
                  <c:v>1069425</c:v>
                </c:pt>
                <c:pt idx="934">
                  <c:v>5101100</c:v>
                </c:pt>
                <c:pt idx="935">
                  <c:v>2956914</c:v>
                </c:pt>
                <c:pt idx="936">
                  <c:v>1617969</c:v>
                </c:pt>
                <c:pt idx="937">
                  <c:v>1838142</c:v>
                </c:pt>
                <c:pt idx="938">
                  <c:v>3065378</c:v>
                </c:pt>
                <c:pt idx="939">
                  <c:v>2052239</c:v>
                </c:pt>
                <c:pt idx="940">
                  <c:v>2230768</c:v>
                </c:pt>
                <c:pt idx="941">
                  <c:v>7808976</c:v>
                </c:pt>
                <c:pt idx="942">
                  <c:v>2869190</c:v>
                </c:pt>
                <c:pt idx="943">
                  <c:v>4411700</c:v>
                </c:pt>
                <c:pt idx="944">
                  <c:v>3928562</c:v>
                </c:pt>
                <c:pt idx="945">
                  <c:v>2859471</c:v>
                </c:pt>
                <c:pt idx="946">
                  <c:v>2488875</c:v>
                </c:pt>
                <c:pt idx="947">
                  <c:v>1590710</c:v>
                </c:pt>
                <c:pt idx="948">
                  <c:v>454005.7</c:v>
                </c:pt>
                <c:pt idx="949">
                  <c:v>3681986</c:v>
                </c:pt>
              </c:numCache>
            </c:numRef>
          </c:yVal>
          <c:smooth val="0"/>
        </c:ser>
        <c:ser>
          <c:idx val="1"/>
          <c:order val="1"/>
          <c:spPr>
            <a:ln w="25400" cap="rnd">
              <a:solidFill>
                <a:schemeClr val="accent2"/>
              </a:solidFill>
              <a:round/>
            </a:ln>
            <a:effectLst/>
          </c:spPr>
          <c:marker>
            <c:symbol val="circle"/>
            <c:size val="5"/>
            <c:spPr>
              <a:solidFill>
                <a:schemeClr val="accent2"/>
              </a:solidFill>
              <a:ln w="9525">
                <a:solidFill>
                  <a:schemeClr val="accent2"/>
                </a:solidFill>
              </a:ln>
              <a:effectLst/>
            </c:spPr>
          </c:marker>
          <c:xVal>
            <c:numRef>
              <c:f>'Goodness of fit Dairy'!$L$4:$L$5</c:f>
              <c:numCache>
                <c:formatCode>General</c:formatCode>
                <c:ptCount val="2"/>
                <c:pt idx="0">
                  <c:v>0</c:v>
                </c:pt>
                <c:pt idx="1">
                  <c:v>40000000</c:v>
                </c:pt>
              </c:numCache>
            </c:numRef>
          </c:xVal>
          <c:yVal>
            <c:numRef>
              <c:f>'Goodness of fit Dairy'!$M$4:$M$5</c:f>
              <c:numCache>
                <c:formatCode>General</c:formatCode>
                <c:ptCount val="2"/>
                <c:pt idx="0">
                  <c:v>0</c:v>
                </c:pt>
                <c:pt idx="1">
                  <c:v>40000000</c:v>
                </c:pt>
              </c:numCache>
            </c:numRef>
          </c:yVal>
          <c:smooth val="0"/>
        </c:ser>
        <c:dLbls>
          <c:showLegendKey val="0"/>
          <c:showVal val="0"/>
          <c:showCatName val="0"/>
          <c:showSerName val="0"/>
          <c:showPercent val="0"/>
          <c:showBubbleSize val="0"/>
        </c:dLbls>
        <c:axId val="827154128"/>
        <c:axId val="827154912"/>
      </c:scatterChart>
      <c:valAx>
        <c:axId val="827154128"/>
        <c:scaling>
          <c:orientation val="minMax"/>
          <c:max val="300000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solidFill>
                      <a:sysClr val="windowText" lastClr="000000"/>
                    </a:solidFill>
                  </a:rPr>
                  <a:t>y</a:t>
                </a:r>
              </a:p>
            </c:rich>
          </c:tx>
          <c:layout>
            <c:manualLayout>
              <c:xMode val="edge"/>
              <c:yMode val="edge"/>
              <c:x val="0.5008613986965923"/>
              <c:y val="0.949631346129819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7154912"/>
        <c:crosses val="autoZero"/>
        <c:crossBetween val="midCat"/>
        <c:majorUnit val="20000000"/>
      </c:valAx>
      <c:valAx>
        <c:axId val="827154912"/>
        <c:scaling>
          <c:orientation val="minMax"/>
          <c:max val="30000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cy-GB" sz="1000">
                    <a:solidFill>
                      <a:sysClr val="windowText" lastClr="000000"/>
                    </a:solidFill>
                  </a:rPr>
                  <a:t>ŷ</a:t>
                </a:r>
                <a:endParaRPr lang="en-AU" sz="1000">
                  <a:solidFill>
                    <a:sysClr val="windowText" lastClr="000000"/>
                  </a:solidFill>
                </a:endParaRPr>
              </a:p>
            </c:rich>
          </c:tx>
          <c:layout>
            <c:manualLayout>
              <c:xMode val="edge"/>
              <c:yMode val="edge"/>
              <c:x val="5.5924495765811112E-3"/>
              <c:y val="0.4177086884519407"/>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7154128"/>
        <c:crosses val="autoZero"/>
        <c:crossBetween val="midCat"/>
        <c:majorUnit val="10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Dairy Cattle (no.)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'Goodness of fit Dairy'!$D$1</c:f>
              <c:strCache>
                <c:ptCount val="1"/>
                <c:pt idx="0">
                  <c:v>dcattle_oqty</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Dairy'!$D$2:$D$951</c:f>
              <c:numCache>
                <c:formatCode>General</c:formatCode>
                <c:ptCount val="950"/>
                <c:pt idx="0">
                  <c:v>61</c:v>
                </c:pt>
                <c:pt idx="1">
                  <c:v>120</c:v>
                </c:pt>
                <c:pt idx="2">
                  <c:v>73</c:v>
                </c:pt>
                <c:pt idx="3">
                  <c:v>114</c:v>
                </c:pt>
                <c:pt idx="4">
                  <c:v>101</c:v>
                </c:pt>
                <c:pt idx="5">
                  <c:v>148</c:v>
                </c:pt>
                <c:pt idx="6">
                  <c:v>146</c:v>
                </c:pt>
                <c:pt idx="7">
                  <c:v>90</c:v>
                </c:pt>
                <c:pt idx="8">
                  <c:v>106</c:v>
                </c:pt>
                <c:pt idx="9">
                  <c:v>269</c:v>
                </c:pt>
                <c:pt idx="10">
                  <c:v>199</c:v>
                </c:pt>
                <c:pt idx="11">
                  <c:v>71</c:v>
                </c:pt>
                <c:pt idx="12">
                  <c:v>90</c:v>
                </c:pt>
                <c:pt idx="13">
                  <c:v>88</c:v>
                </c:pt>
                <c:pt idx="14">
                  <c:v>114</c:v>
                </c:pt>
                <c:pt idx="15">
                  <c:v>85</c:v>
                </c:pt>
                <c:pt idx="16">
                  <c:v>143</c:v>
                </c:pt>
                <c:pt idx="17">
                  <c:v>87</c:v>
                </c:pt>
                <c:pt idx="18">
                  <c:v>40</c:v>
                </c:pt>
                <c:pt idx="19">
                  <c:v>69</c:v>
                </c:pt>
                <c:pt idx="20">
                  <c:v>233</c:v>
                </c:pt>
                <c:pt idx="21">
                  <c:v>67</c:v>
                </c:pt>
                <c:pt idx="22">
                  <c:v>222</c:v>
                </c:pt>
                <c:pt idx="23">
                  <c:v>61</c:v>
                </c:pt>
                <c:pt idx="24">
                  <c:v>45</c:v>
                </c:pt>
                <c:pt idx="25">
                  <c:v>112</c:v>
                </c:pt>
                <c:pt idx="26">
                  <c:v>317</c:v>
                </c:pt>
                <c:pt idx="27">
                  <c:v>91</c:v>
                </c:pt>
                <c:pt idx="28">
                  <c:v>332</c:v>
                </c:pt>
                <c:pt idx="29">
                  <c:v>57</c:v>
                </c:pt>
                <c:pt idx="30">
                  <c:v>114</c:v>
                </c:pt>
                <c:pt idx="31">
                  <c:v>87</c:v>
                </c:pt>
                <c:pt idx="32">
                  <c:v>180</c:v>
                </c:pt>
                <c:pt idx="33">
                  <c:v>95</c:v>
                </c:pt>
                <c:pt idx="34">
                  <c:v>351</c:v>
                </c:pt>
                <c:pt idx="35">
                  <c:v>84</c:v>
                </c:pt>
                <c:pt idx="36">
                  <c:v>167</c:v>
                </c:pt>
                <c:pt idx="37">
                  <c:v>231</c:v>
                </c:pt>
                <c:pt idx="38">
                  <c:v>220</c:v>
                </c:pt>
                <c:pt idx="39">
                  <c:v>93</c:v>
                </c:pt>
                <c:pt idx="40">
                  <c:v>112</c:v>
                </c:pt>
                <c:pt idx="41">
                  <c:v>272</c:v>
                </c:pt>
                <c:pt idx="42">
                  <c:v>183</c:v>
                </c:pt>
                <c:pt idx="43">
                  <c:v>74</c:v>
                </c:pt>
                <c:pt idx="44">
                  <c:v>86</c:v>
                </c:pt>
                <c:pt idx="45">
                  <c:v>97</c:v>
                </c:pt>
                <c:pt idx="46">
                  <c:v>140</c:v>
                </c:pt>
                <c:pt idx="47">
                  <c:v>144</c:v>
                </c:pt>
                <c:pt idx="48">
                  <c:v>117</c:v>
                </c:pt>
                <c:pt idx="49">
                  <c:v>62</c:v>
                </c:pt>
                <c:pt idx="50">
                  <c:v>345</c:v>
                </c:pt>
                <c:pt idx="51">
                  <c:v>66</c:v>
                </c:pt>
                <c:pt idx="52">
                  <c:v>138</c:v>
                </c:pt>
                <c:pt idx="53">
                  <c:v>67</c:v>
                </c:pt>
                <c:pt idx="54">
                  <c:v>51</c:v>
                </c:pt>
                <c:pt idx="55">
                  <c:v>181</c:v>
                </c:pt>
                <c:pt idx="56">
                  <c:v>109</c:v>
                </c:pt>
                <c:pt idx="57">
                  <c:v>70</c:v>
                </c:pt>
                <c:pt idx="58">
                  <c:v>400</c:v>
                </c:pt>
                <c:pt idx="59">
                  <c:v>85</c:v>
                </c:pt>
                <c:pt idx="60">
                  <c:v>59</c:v>
                </c:pt>
                <c:pt idx="61">
                  <c:v>141</c:v>
                </c:pt>
                <c:pt idx="62">
                  <c:v>207</c:v>
                </c:pt>
                <c:pt idx="63">
                  <c:v>184</c:v>
                </c:pt>
                <c:pt idx="64">
                  <c:v>174</c:v>
                </c:pt>
                <c:pt idx="65">
                  <c:v>228</c:v>
                </c:pt>
                <c:pt idx="66">
                  <c:v>136</c:v>
                </c:pt>
                <c:pt idx="67">
                  <c:v>60</c:v>
                </c:pt>
                <c:pt idx="68">
                  <c:v>145</c:v>
                </c:pt>
                <c:pt idx="69">
                  <c:v>327</c:v>
                </c:pt>
                <c:pt idx="70">
                  <c:v>161</c:v>
                </c:pt>
                <c:pt idx="71">
                  <c:v>149</c:v>
                </c:pt>
                <c:pt idx="72">
                  <c:v>175</c:v>
                </c:pt>
                <c:pt idx="73">
                  <c:v>58</c:v>
                </c:pt>
                <c:pt idx="74">
                  <c:v>62</c:v>
                </c:pt>
                <c:pt idx="75">
                  <c:v>123</c:v>
                </c:pt>
                <c:pt idx="76">
                  <c:v>390</c:v>
                </c:pt>
                <c:pt idx="77">
                  <c:v>425</c:v>
                </c:pt>
                <c:pt idx="78">
                  <c:v>590</c:v>
                </c:pt>
                <c:pt idx="79">
                  <c:v>151</c:v>
                </c:pt>
                <c:pt idx="80">
                  <c:v>124</c:v>
                </c:pt>
                <c:pt idx="81">
                  <c:v>48</c:v>
                </c:pt>
                <c:pt idx="82">
                  <c:v>358</c:v>
                </c:pt>
                <c:pt idx="83">
                  <c:v>160</c:v>
                </c:pt>
                <c:pt idx="84">
                  <c:v>195</c:v>
                </c:pt>
                <c:pt idx="85">
                  <c:v>107</c:v>
                </c:pt>
                <c:pt idx="86">
                  <c:v>122</c:v>
                </c:pt>
                <c:pt idx="87">
                  <c:v>300</c:v>
                </c:pt>
                <c:pt idx="88">
                  <c:v>290</c:v>
                </c:pt>
                <c:pt idx="89">
                  <c:v>365</c:v>
                </c:pt>
                <c:pt idx="90">
                  <c:v>261</c:v>
                </c:pt>
                <c:pt idx="91">
                  <c:v>161</c:v>
                </c:pt>
                <c:pt idx="92">
                  <c:v>268</c:v>
                </c:pt>
                <c:pt idx="93">
                  <c:v>144</c:v>
                </c:pt>
                <c:pt idx="94">
                  <c:v>480</c:v>
                </c:pt>
                <c:pt idx="95">
                  <c:v>174</c:v>
                </c:pt>
                <c:pt idx="96">
                  <c:v>157</c:v>
                </c:pt>
                <c:pt idx="97">
                  <c:v>316</c:v>
                </c:pt>
                <c:pt idx="98">
                  <c:v>161</c:v>
                </c:pt>
                <c:pt idx="99">
                  <c:v>308</c:v>
                </c:pt>
                <c:pt idx="100">
                  <c:v>106</c:v>
                </c:pt>
                <c:pt idx="101">
                  <c:v>491</c:v>
                </c:pt>
                <c:pt idx="102">
                  <c:v>303</c:v>
                </c:pt>
                <c:pt idx="103">
                  <c:v>256</c:v>
                </c:pt>
                <c:pt idx="104">
                  <c:v>277</c:v>
                </c:pt>
                <c:pt idx="105">
                  <c:v>982</c:v>
                </c:pt>
                <c:pt idx="106">
                  <c:v>160</c:v>
                </c:pt>
                <c:pt idx="107">
                  <c:v>72</c:v>
                </c:pt>
                <c:pt idx="108">
                  <c:v>157</c:v>
                </c:pt>
                <c:pt idx="109">
                  <c:v>113</c:v>
                </c:pt>
                <c:pt idx="110">
                  <c:v>60</c:v>
                </c:pt>
                <c:pt idx="111">
                  <c:v>217</c:v>
                </c:pt>
                <c:pt idx="112">
                  <c:v>98</c:v>
                </c:pt>
                <c:pt idx="113">
                  <c:v>266</c:v>
                </c:pt>
                <c:pt idx="114">
                  <c:v>538</c:v>
                </c:pt>
                <c:pt idx="115">
                  <c:v>116</c:v>
                </c:pt>
                <c:pt idx="116">
                  <c:v>134</c:v>
                </c:pt>
                <c:pt idx="117">
                  <c:v>45</c:v>
                </c:pt>
                <c:pt idx="118">
                  <c:v>293</c:v>
                </c:pt>
                <c:pt idx="119">
                  <c:v>140</c:v>
                </c:pt>
                <c:pt idx="120">
                  <c:v>108</c:v>
                </c:pt>
                <c:pt idx="121">
                  <c:v>70</c:v>
                </c:pt>
                <c:pt idx="122">
                  <c:v>149</c:v>
                </c:pt>
                <c:pt idx="123">
                  <c:v>124</c:v>
                </c:pt>
                <c:pt idx="124">
                  <c:v>145</c:v>
                </c:pt>
                <c:pt idx="125">
                  <c:v>213</c:v>
                </c:pt>
                <c:pt idx="126">
                  <c:v>298</c:v>
                </c:pt>
                <c:pt idx="127">
                  <c:v>203</c:v>
                </c:pt>
                <c:pt idx="128">
                  <c:v>540</c:v>
                </c:pt>
                <c:pt idx="129">
                  <c:v>74</c:v>
                </c:pt>
                <c:pt idx="130">
                  <c:v>124</c:v>
                </c:pt>
                <c:pt idx="131">
                  <c:v>50</c:v>
                </c:pt>
                <c:pt idx="132">
                  <c:v>150</c:v>
                </c:pt>
                <c:pt idx="133">
                  <c:v>90</c:v>
                </c:pt>
                <c:pt idx="134">
                  <c:v>102</c:v>
                </c:pt>
                <c:pt idx="135">
                  <c:v>116</c:v>
                </c:pt>
                <c:pt idx="136">
                  <c:v>241</c:v>
                </c:pt>
                <c:pt idx="137">
                  <c:v>354</c:v>
                </c:pt>
                <c:pt idx="138">
                  <c:v>785</c:v>
                </c:pt>
                <c:pt idx="139">
                  <c:v>331</c:v>
                </c:pt>
                <c:pt idx="140">
                  <c:v>192</c:v>
                </c:pt>
                <c:pt idx="141">
                  <c:v>279</c:v>
                </c:pt>
                <c:pt idx="142">
                  <c:v>101</c:v>
                </c:pt>
                <c:pt idx="143">
                  <c:v>145</c:v>
                </c:pt>
                <c:pt idx="144">
                  <c:v>164</c:v>
                </c:pt>
                <c:pt idx="145">
                  <c:v>200</c:v>
                </c:pt>
                <c:pt idx="146">
                  <c:v>90</c:v>
                </c:pt>
                <c:pt idx="147">
                  <c:v>239</c:v>
                </c:pt>
                <c:pt idx="148">
                  <c:v>404</c:v>
                </c:pt>
                <c:pt idx="149">
                  <c:v>100</c:v>
                </c:pt>
                <c:pt idx="150">
                  <c:v>34</c:v>
                </c:pt>
                <c:pt idx="151">
                  <c:v>352</c:v>
                </c:pt>
                <c:pt idx="152">
                  <c:v>140</c:v>
                </c:pt>
                <c:pt idx="153">
                  <c:v>546</c:v>
                </c:pt>
                <c:pt idx="154">
                  <c:v>142</c:v>
                </c:pt>
                <c:pt idx="155">
                  <c:v>160</c:v>
                </c:pt>
                <c:pt idx="156">
                  <c:v>166</c:v>
                </c:pt>
                <c:pt idx="157">
                  <c:v>300</c:v>
                </c:pt>
                <c:pt idx="158">
                  <c:v>279</c:v>
                </c:pt>
                <c:pt idx="159">
                  <c:v>282</c:v>
                </c:pt>
                <c:pt idx="160">
                  <c:v>79</c:v>
                </c:pt>
                <c:pt idx="161">
                  <c:v>300</c:v>
                </c:pt>
                <c:pt idx="162">
                  <c:v>203</c:v>
                </c:pt>
                <c:pt idx="163">
                  <c:v>270</c:v>
                </c:pt>
                <c:pt idx="164">
                  <c:v>431</c:v>
                </c:pt>
                <c:pt idx="165">
                  <c:v>241</c:v>
                </c:pt>
                <c:pt idx="166">
                  <c:v>90</c:v>
                </c:pt>
                <c:pt idx="167">
                  <c:v>50</c:v>
                </c:pt>
                <c:pt idx="168">
                  <c:v>590</c:v>
                </c:pt>
                <c:pt idx="169">
                  <c:v>243</c:v>
                </c:pt>
                <c:pt idx="170">
                  <c:v>240</c:v>
                </c:pt>
                <c:pt idx="171">
                  <c:v>135</c:v>
                </c:pt>
                <c:pt idx="172">
                  <c:v>150</c:v>
                </c:pt>
                <c:pt idx="173">
                  <c:v>928</c:v>
                </c:pt>
                <c:pt idx="174">
                  <c:v>74</c:v>
                </c:pt>
                <c:pt idx="175">
                  <c:v>225</c:v>
                </c:pt>
                <c:pt idx="176">
                  <c:v>554</c:v>
                </c:pt>
                <c:pt idx="177">
                  <c:v>189</c:v>
                </c:pt>
                <c:pt idx="178">
                  <c:v>403</c:v>
                </c:pt>
                <c:pt idx="179">
                  <c:v>62</c:v>
                </c:pt>
                <c:pt idx="180">
                  <c:v>415</c:v>
                </c:pt>
                <c:pt idx="181">
                  <c:v>130</c:v>
                </c:pt>
                <c:pt idx="182">
                  <c:v>350</c:v>
                </c:pt>
                <c:pt idx="183">
                  <c:v>126</c:v>
                </c:pt>
                <c:pt idx="184">
                  <c:v>94</c:v>
                </c:pt>
                <c:pt idx="185">
                  <c:v>450</c:v>
                </c:pt>
                <c:pt idx="186">
                  <c:v>162</c:v>
                </c:pt>
                <c:pt idx="187">
                  <c:v>195</c:v>
                </c:pt>
                <c:pt idx="188">
                  <c:v>100</c:v>
                </c:pt>
                <c:pt idx="189">
                  <c:v>100</c:v>
                </c:pt>
                <c:pt idx="190">
                  <c:v>140</c:v>
                </c:pt>
                <c:pt idx="191">
                  <c:v>210</c:v>
                </c:pt>
                <c:pt idx="192">
                  <c:v>169</c:v>
                </c:pt>
                <c:pt idx="193">
                  <c:v>95</c:v>
                </c:pt>
                <c:pt idx="194">
                  <c:v>112</c:v>
                </c:pt>
                <c:pt idx="195">
                  <c:v>409</c:v>
                </c:pt>
                <c:pt idx="196">
                  <c:v>350</c:v>
                </c:pt>
                <c:pt idx="197">
                  <c:v>94</c:v>
                </c:pt>
                <c:pt idx="198">
                  <c:v>100</c:v>
                </c:pt>
                <c:pt idx="199">
                  <c:v>169</c:v>
                </c:pt>
                <c:pt idx="200">
                  <c:v>187</c:v>
                </c:pt>
                <c:pt idx="201">
                  <c:v>159</c:v>
                </c:pt>
                <c:pt idx="202">
                  <c:v>524</c:v>
                </c:pt>
                <c:pt idx="203">
                  <c:v>17</c:v>
                </c:pt>
                <c:pt idx="204">
                  <c:v>211</c:v>
                </c:pt>
                <c:pt idx="205">
                  <c:v>192</c:v>
                </c:pt>
                <c:pt idx="206">
                  <c:v>79</c:v>
                </c:pt>
                <c:pt idx="207">
                  <c:v>198</c:v>
                </c:pt>
                <c:pt idx="208">
                  <c:v>323</c:v>
                </c:pt>
                <c:pt idx="209">
                  <c:v>345</c:v>
                </c:pt>
                <c:pt idx="210">
                  <c:v>259</c:v>
                </c:pt>
                <c:pt idx="211">
                  <c:v>87</c:v>
                </c:pt>
                <c:pt idx="212">
                  <c:v>50</c:v>
                </c:pt>
                <c:pt idx="213">
                  <c:v>73</c:v>
                </c:pt>
                <c:pt idx="214">
                  <c:v>93</c:v>
                </c:pt>
                <c:pt idx="215">
                  <c:v>150</c:v>
                </c:pt>
                <c:pt idx="216">
                  <c:v>223</c:v>
                </c:pt>
                <c:pt idx="217">
                  <c:v>183</c:v>
                </c:pt>
                <c:pt idx="218">
                  <c:v>159</c:v>
                </c:pt>
                <c:pt idx="219">
                  <c:v>201</c:v>
                </c:pt>
                <c:pt idx="220">
                  <c:v>159</c:v>
                </c:pt>
                <c:pt idx="221">
                  <c:v>89</c:v>
                </c:pt>
                <c:pt idx="222">
                  <c:v>533</c:v>
                </c:pt>
                <c:pt idx="223">
                  <c:v>1398</c:v>
                </c:pt>
                <c:pt idx="224">
                  <c:v>283</c:v>
                </c:pt>
                <c:pt idx="225">
                  <c:v>187</c:v>
                </c:pt>
                <c:pt idx="226">
                  <c:v>222</c:v>
                </c:pt>
                <c:pt idx="227">
                  <c:v>247</c:v>
                </c:pt>
                <c:pt idx="228">
                  <c:v>335</c:v>
                </c:pt>
                <c:pt idx="229">
                  <c:v>392</c:v>
                </c:pt>
                <c:pt idx="230">
                  <c:v>311</c:v>
                </c:pt>
                <c:pt idx="231">
                  <c:v>46</c:v>
                </c:pt>
                <c:pt idx="232">
                  <c:v>124</c:v>
                </c:pt>
                <c:pt idx="233">
                  <c:v>409</c:v>
                </c:pt>
                <c:pt idx="234">
                  <c:v>260</c:v>
                </c:pt>
                <c:pt idx="235">
                  <c:v>47</c:v>
                </c:pt>
                <c:pt idx="236">
                  <c:v>114</c:v>
                </c:pt>
                <c:pt idx="237">
                  <c:v>210</c:v>
                </c:pt>
                <c:pt idx="238">
                  <c:v>283</c:v>
                </c:pt>
                <c:pt idx="239">
                  <c:v>325</c:v>
                </c:pt>
                <c:pt idx="240">
                  <c:v>153</c:v>
                </c:pt>
                <c:pt idx="241">
                  <c:v>556</c:v>
                </c:pt>
                <c:pt idx="242">
                  <c:v>98</c:v>
                </c:pt>
                <c:pt idx="243">
                  <c:v>143</c:v>
                </c:pt>
                <c:pt idx="244">
                  <c:v>353</c:v>
                </c:pt>
                <c:pt idx="245">
                  <c:v>462</c:v>
                </c:pt>
                <c:pt idx="246">
                  <c:v>128</c:v>
                </c:pt>
                <c:pt idx="247">
                  <c:v>172</c:v>
                </c:pt>
                <c:pt idx="248">
                  <c:v>169</c:v>
                </c:pt>
                <c:pt idx="249">
                  <c:v>67</c:v>
                </c:pt>
                <c:pt idx="250">
                  <c:v>375</c:v>
                </c:pt>
                <c:pt idx="251">
                  <c:v>211</c:v>
                </c:pt>
                <c:pt idx="252">
                  <c:v>62</c:v>
                </c:pt>
                <c:pt idx="253">
                  <c:v>255</c:v>
                </c:pt>
                <c:pt idx="254">
                  <c:v>190</c:v>
                </c:pt>
                <c:pt idx="255">
                  <c:v>304</c:v>
                </c:pt>
                <c:pt idx="256">
                  <c:v>331</c:v>
                </c:pt>
                <c:pt idx="257">
                  <c:v>64</c:v>
                </c:pt>
                <c:pt idx="258">
                  <c:v>43</c:v>
                </c:pt>
                <c:pt idx="259">
                  <c:v>744</c:v>
                </c:pt>
                <c:pt idx="260">
                  <c:v>283</c:v>
                </c:pt>
                <c:pt idx="261">
                  <c:v>15</c:v>
                </c:pt>
                <c:pt idx="262">
                  <c:v>105</c:v>
                </c:pt>
                <c:pt idx="263">
                  <c:v>1270</c:v>
                </c:pt>
                <c:pt idx="264">
                  <c:v>256</c:v>
                </c:pt>
                <c:pt idx="265">
                  <c:v>488</c:v>
                </c:pt>
                <c:pt idx="266">
                  <c:v>130</c:v>
                </c:pt>
                <c:pt idx="267">
                  <c:v>239</c:v>
                </c:pt>
                <c:pt idx="268">
                  <c:v>350</c:v>
                </c:pt>
                <c:pt idx="269">
                  <c:v>160</c:v>
                </c:pt>
                <c:pt idx="270">
                  <c:v>742</c:v>
                </c:pt>
                <c:pt idx="271">
                  <c:v>816</c:v>
                </c:pt>
                <c:pt idx="272">
                  <c:v>124</c:v>
                </c:pt>
                <c:pt idx="273">
                  <c:v>150</c:v>
                </c:pt>
                <c:pt idx="274">
                  <c:v>117</c:v>
                </c:pt>
                <c:pt idx="275">
                  <c:v>424</c:v>
                </c:pt>
                <c:pt idx="276">
                  <c:v>60</c:v>
                </c:pt>
                <c:pt idx="277">
                  <c:v>272</c:v>
                </c:pt>
                <c:pt idx="278">
                  <c:v>246</c:v>
                </c:pt>
                <c:pt idx="279">
                  <c:v>120</c:v>
                </c:pt>
                <c:pt idx="280">
                  <c:v>174</c:v>
                </c:pt>
                <c:pt idx="281">
                  <c:v>30</c:v>
                </c:pt>
                <c:pt idx="282">
                  <c:v>35</c:v>
                </c:pt>
                <c:pt idx="283">
                  <c:v>173</c:v>
                </c:pt>
                <c:pt idx="284">
                  <c:v>572</c:v>
                </c:pt>
                <c:pt idx="285">
                  <c:v>96</c:v>
                </c:pt>
                <c:pt idx="286">
                  <c:v>130</c:v>
                </c:pt>
                <c:pt idx="287">
                  <c:v>40</c:v>
                </c:pt>
                <c:pt idx="288">
                  <c:v>486</c:v>
                </c:pt>
                <c:pt idx="289">
                  <c:v>883</c:v>
                </c:pt>
                <c:pt idx="290">
                  <c:v>584</c:v>
                </c:pt>
                <c:pt idx="291">
                  <c:v>33</c:v>
                </c:pt>
                <c:pt idx="292">
                  <c:v>35</c:v>
                </c:pt>
                <c:pt idx="293">
                  <c:v>16</c:v>
                </c:pt>
                <c:pt idx="294">
                  <c:v>90</c:v>
                </c:pt>
                <c:pt idx="295">
                  <c:v>390</c:v>
                </c:pt>
                <c:pt idx="296">
                  <c:v>127</c:v>
                </c:pt>
                <c:pt idx="297">
                  <c:v>180</c:v>
                </c:pt>
                <c:pt idx="298">
                  <c:v>1163</c:v>
                </c:pt>
                <c:pt idx="299">
                  <c:v>605</c:v>
                </c:pt>
                <c:pt idx="300">
                  <c:v>522</c:v>
                </c:pt>
                <c:pt idx="301">
                  <c:v>445</c:v>
                </c:pt>
                <c:pt idx="302">
                  <c:v>85</c:v>
                </c:pt>
                <c:pt idx="303">
                  <c:v>122</c:v>
                </c:pt>
                <c:pt idx="304">
                  <c:v>170</c:v>
                </c:pt>
                <c:pt idx="305">
                  <c:v>130</c:v>
                </c:pt>
                <c:pt idx="306">
                  <c:v>287</c:v>
                </c:pt>
                <c:pt idx="307">
                  <c:v>117</c:v>
                </c:pt>
                <c:pt idx="308">
                  <c:v>345</c:v>
                </c:pt>
                <c:pt idx="309">
                  <c:v>349</c:v>
                </c:pt>
                <c:pt idx="310">
                  <c:v>195</c:v>
                </c:pt>
                <c:pt idx="311">
                  <c:v>199</c:v>
                </c:pt>
                <c:pt idx="312">
                  <c:v>86</c:v>
                </c:pt>
                <c:pt idx="313">
                  <c:v>136</c:v>
                </c:pt>
                <c:pt idx="314">
                  <c:v>62</c:v>
                </c:pt>
                <c:pt idx="315">
                  <c:v>584</c:v>
                </c:pt>
                <c:pt idx="316">
                  <c:v>425</c:v>
                </c:pt>
                <c:pt idx="317">
                  <c:v>392</c:v>
                </c:pt>
                <c:pt idx="318">
                  <c:v>234</c:v>
                </c:pt>
                <c:pt idx="319">
                  <c:v>320</c:v>
                </c:pt>
                <c:pt idx="320">
                  <c:v>109</c:v>
                </c:pt>
                <c:pt idx="321">
                  <c:v>18</c:v>
                </c:pt>
                <c:pt idx="322">
                  <c:v>179</c:v>
                </c:pt>
                <c:pt idx="323">
                  <c:v>150</c:v>
                </c:pt>
                <c:pt idx="324">
                  <c:v>237</c:v>
                </c:pt>
                <c:pt idx="325">
                  <c:v>230</c:v>
                </c:pt>
                <c:pt idx="326">
                  <c:v>175</c:v>
                </c:pt>
                <c:pt idx="327">
                  <c:v>105</c:v>
                </c:pt>
                <c:pt idx="328">
                  <c:v>232</c:v>
                </c:pt>
                <c:pt idx="329">
                  <c:v>190</c:v>
                </c:pt>
                <c:pt idx="330">
                  <c:v>44</c:v>
                </c:pt>
                <c:pt idx="331">
                  <c:v>706</c:v>
                </c:pt>
                <c:pt idx="332">
                  <c:v>100</c:v>
                </c:pt>
                <c:pt idx="333">
                  <c:v>275</c:v>
                </c:pt>
                <c:pt idx="334">
                  <c:v>372</c:v>
                </c:pt>
                <c:pt idx="335">
                  <c:v>133</c:v>
                </c:pt>
                <c:pt idx="336">
                  <c:v>50</c:v>
                </c:pt>
                <c:pt idx="337">
                  <c:v>500</c:v>
                </c:pt>
                <c:pt idx="338">
                  <c:v>83</c:v>
                </c:pt>
                <c:pt idx="339">
                  <c:v>172</c:v>
                </c:pt>
                <c:pt idx="340">
                  <c:v>196</c:v>
                </c:pt>
                <c:pt idx="341">
                  <c:v>210</c:v>
                </c:pt>
                <c:pt idx="342">
                  <c:v>401</c:v>
                </c:pt>
                <c:pt idx="343">
                  <c:v>185</c:v>
                </c:pt>
                <c:pt idx="344">
                  <c:v>123</c:v>
                </c:pt>
                <c:pt idx="345">
                  <c:v>91</c:v>
                </c:pt>
                <c:pt idx="346">
                  <c:v>89</c:v>
                </c:pt>
                <c:pt idx="347">
                  <c:v>156</c:v>
                </c:pt>
                <c:pt idx="348">
                  <c:v>301</c:v>
                </c:pt>
                <c:pt idx="349">
                  <c:v>339</c:v>
                </c:pt>
                <c:pt idx="350">
                  <c:v>458</c:v>
                </c:pt>
                <c:pt idx="351">
                  <c:v>255</c:v>
                </c:pt>
                <c:pt idx="352">
                  <c:v>269</c:v>
                </c:pt>
                <c:pt idx="353">
                  <c:v>525</c:v>
                </c:pt>
                <c:pt idx="354">
                  <c:v>109</c:v>
                </c:pt>
                <c:pt idx="355">
                  <c:v>220</c:v>
                </c:pt>
                <c:pt idx="356">
                  <c:v>471</c:v>
                </c:pt>
                <c:pt idx="357">
                  <c:v>130</c:v>
                </c:pt>
                <c:pt idx="358">
                  <c:v>275</c:v>
                </c:pt>
                <c:pt idx="359">
                  <c:v>242</c:v>
                </c:pt>
                <c:pt idx="360">
                  <c:v>214</c:v>
                </c:pt>
                <c:pt idx="361">
                  <c:v>315</c:v>
                </c:pt>
                <c:pt idx="362">
                  <c:v>280</c:v>
                </c:pt>
                <c:pt idx="363">
                  <c:v>135</c:v>
                </c:pt>
                <c:pt idx="364">
                  <c:v>326</c:v>
                </c:pt>
                <c:pt idx="365">
                  <c:v>647</c:v>
                </c:pt>
                <c:pt idx="366">
                  <c:v>285</c:v>
                </c:pt>
                <c:pt idx="367">
                  <c:v>195</c:v>
                </c:pt>
                <c:pt idx="368">
                  <c:v>323</c:v>
                </c:pt>
                <c:pt idx="369">
                  <c:v>320</c:v>
                </c:pt>
                <c:pt idx="370">
                  <c:v>166</c:v>
                </c:pt>
                <c:pt idx="371">
                  <c:v>174</c:v>
                </c:pt>
                <c:pt idx="372">
                  <c:v>134</c:v>
                </c:pt>
                <c:pt idx="373">
                  <c:v>415</c:v>
                </c:pt>
                <c:pt idx="374">
                  <c:v>121</c:v>
                </c:pt>
                <c:pt idx="375">
                  <c:v>230</c:v>
                </c:pt>
                <c:pt idx="376">
                  <c:v>180</c:v>
                </c:pt>
                <c:pt idx="377">
                  <c:v>1040</c:v>
                </c:pt>
                <c:pt idx="378">
                  <c:v>286</c:v>
                </c:pt>
                <c:pt idx="379">
                  <c:v>111</c:v>
                </c:pt>
                <c:pt idx="380">
                  <c:v>77</c:v>
                </c:pt>
                <c:pt idx="381">
                  <c:v>223</c:v>
                </c:pt>
                <c:pt idx="382">
                  <c:v>364</c:v>
                </c:pt>
                <c:pt idx="383">
                  <c:v>676</c:v>
                </c:pt>
                <c:pt idx="384">
                  <c:v>342</c:v>
                </c:pt>
                <c:pt idx="385">
                  <c:v>96</c:v>
                </c:pt>
                <c:pt idx="386">
                  <c:v>314</c:v>
                </c:pt>
                <c:pt idx="387">
                  <c:v>254</c:v>
                </c:pt>
                <c:pt idx="388">
                  <c:v>357</c:v>
                </c:pt>
                <c:pt idx="389">
                  <c:v>107</c:v>
                </c:pt>
                <c:pt idx="390">
                  <c:v>106</c:v>
                </c:pt>
                <c:pt idx="391">
                  <c:v>344</c:v>
                </c:pt>
                <c:pt idx="392">
                  <c:v>32</c:v>
                </c:pt>
                <c:pt idx="393">
                  <c:v>220</c:v>
                </c:pt>
                <c:pt idx="394">
                  <c:v>308</c:v>
                </c:pt>
                <c:pt idx="395">
                  <c:v>145</c:v>
                </c:pt>
                <c:pt idx="396">
                  <c:v>112</c:v>
                </c:pt>
                <c:pt idx="397">
                  <c:v>353</c:v>
                </c:pt>
                <c:pt idx="398">
                  <c:v>456</c:v>
                </c:pt>
                <c:pt idx="399">
                  <c:v>155</c:v>
                </c:pt>
                <c:pt idx="400">
                  <c:v>166</c:v>
                </c:pt>
                <c:pt idx="401">
                  <c:v>65</c:v>
                </c:pt>
                <c:pt idx="402">
                  <c:v>315</c:v>
                </c:pt>
                <c:pt idx="403">
                  <c:v>292</c:v>
                </c:pt>
                <c:pt idx="404">
                  <c:v>220</c:v>
                </c:pt>
                <c:pt idx="405">
                  <c:v>137</c:v>
                </c:pt>
                <c:pt idx="406">
                  <c:v>428</c:v>
                </c:pt>
                <c:pt idx="407">
                  <c:v>711</c:v>
                </c:pt>
                <c:pt idx="408">
                  <c:v>64</c:v>
                </c:pt>
                <c:pt idx="409">
                  <c:v>425</c:v>
                </c:pt>
                <c:pt idx="410">
                  <c:v>770</c:v>
                </c:pt>
                <c:pt idx="411">
                  <c:v>197</c:v>
                </c:pt>
                <c:pt idx="412">
                  <c:v>275</c:v>
                </c:pt>
                <c:pt idx="413">
                  <c:v>401</c:v>
                </c:pt>
                <c:pt idx="414">
                  <c:v>310</c:v>
                </c:pt>
                <c:pt idx="415">
                  <c:v>350</c:v>
                </c:pt>
                <c:pt idx="416">
                  <c:v>457</c:v>
                </c:pt>
                <c:pt idx="417">
                  <c:v>272</c:v>
                </c:pt>
                <c:pt idx="418">
                  <c:v>210</c:v>
                </c:pt>
                <c:pt idx="419">
                  <c:v>203</c:v>
                </c:pt>
                <c:pt idx="420">
                  <c:v>301</c:v>
                </c:pt>
                <c:pt idx="421">
                  <c:v>325</c:v>
                </c:pt>
                <c:pt idx="422">
                  <c:v>293</c:v>
                </c:pt>
                <c:pt idx="423">
                  <c:v>170</c:v>
                </c:pt>
                <c:pt idx="424">
                  <c:v>292</c:v>
                </c:pt>
                <c:pt idx="425">
                  <c:v>111</c:v>
                </c:pt>
                <c:pt idx="426">
                  <c:v>122</c:v>
                </c:pt>
                <c:pt idx="427">
                  <c:v>554</c:v>
                </c:pt>
                <c:pt idx="428">
                  <c:v>233</c:v>
                </c:pt>
                <c:pt idx="429">
                  <c:v>469</c:v>
                </c:pt>
                <c:pt idx="430">
                  <c:v>623</c:v>
                </c:pt>
                <c:pt idx="431">
                  <c:v>302</c:v>
                </c:pt>
                <c:pt idx="432">
                  <c:v>86</c:v>
                </c:pt>
                <c:pt idx="433">
                  <c:v>311</c:v>
                </c:pt>
                <c:pt idx="434">
                  <c:v>505</c:v>
                </c:pt>
                <c:pt idx="435">
                  <c:v>328</c:v>
                </c:pt>
                <c:pt idx="436">
                  <c:v>450</c:v>
                </c:pt>
                <c:pt idx="437">
                  <c:v>207</c:v>
                </c:pt>
                <c:pt idx="438">
                  <c:v>138</c:v>
                </c:pt>
                <c:pt idx="439">
                  <c:v>136</c:v>
                </c:pt>
                <c:pt idx="440">
                  <c:v>315</c:v>
                </c:pt>
                <c:pt idx="441">
                  <c:v>190</c:v>
                </c:pt>
                <c:pt idx="442">
                  <c:v>338</c:v>
                </c:pt>
                <c:pt idx="443">
                  <c:v>106</c:v>
                </c:pt>
                <c:pt idx="444">
                  <c:v>137</c:v>
                </c:pt>
                <c:pt idx="445">
                  <c:v>205</c:v>
                </c:pt>
                <c:pt idx="446">
                  <c:v>62</c:v>
                </c:pt>
                <c:pt idx="447">
                  <c:v>86</c:v>
                </c:pt>
                <c:pt idx="448">
                  <c:v>110</c:v>
                </c:pt>
                <c:pt idx="449">
                  <c:v>70</c:v>
                </c:pt>
                <c:pt idx="450">
                  <c:v>451</c:v>
                </c:pt>
                <c:pt idx="451">
                  <c:v>319</c:v>
                </c:pt>
                <c:pt idx="452">
                  <c:v>300</c:v>
                </c:pt>
                <c:pt idx="453">
                  <c:v>105</c:v>
                </c:pt>
                <c:pt idx="454">
                  <c:v>119</c:v>
                </c:pt>
                <c:pt idx="455">
                  <c:v>142</c:v>
                </c:pt>
                <c:pt idx="456">
                  <c:v>387</c:v>
                </c:pt>
                <c:pt idx="457">
                  <c:v>380</c:v>
                </c:pt>
                <c:pt idx="458">
                  <c:v>99</c:v>
                </c:pt>
                <c:pt idx="459">
                  <c:v>228</c:v>
                </c:pt>
                <c:pt idx="460">
                  <c:v>660</c:v>
                </c:pt>
                <c:pt idx="461">
                  <c:v>282</c:v>
                </c:pt>
                <c:pt idx="462">
                  <c:v>208</c:v>
                </c:pt>
                <c:pt idx="463">
                  <c:v>450</c:v>
                </c:pt>
                <c:pt idx="464">
                  <c:v>130</c:v>
                </c:pt>
                <c:pt idx="465">
                  <c:v>223</c:v>
                </c:pt>
                <c:pt idx="466">
                  <c:v>63</c:v>
                </c:pt>
                <c:pt idx="467">
                  <c:v>139</c:v>
                </c:pt>
                <c:pt idx="468">
                  <c:v>35</c:v>
                </c:pt>
                <c:pt idx="469">
                  <c:v>254</c:v>
                </c:pt>
                <c:pt idx="470">
                  <c:v>106</c:v>
                </c:pt>
                <c:pt idx="471">
                  <c:v>30</c:v>
                </c:pt>
                <c:pt idx="472">
                  <c:v>30</c:v>
                </c:pt>
                <c:pt idx="473">
                  <c:v>126</c:v>
                </c:pt>
                <c:pt idx="474">
                  <c:v>379</c:v>
                </c:pt>
                <c:pt idx="475">
                  <c:v>66</c:v>
                </c:pt>
                <c:pt idx="476">
                  <c:v>146</c:v>
                </c:pt>
                <c:pt idx="477">
                  <c:v>190</c:v>
                </c:pt>
                <c:pt idx="478">
                  <c:v>105</c:v>
                </c:pt>
                <c:pt idx="479">
                  <c:v>911</c:v>
                </c:pt>
                <c:pt idx="480">
                  <c:v>86</c:v>
                </c:pt>
                <c:pt idx="481">
                  <c:v>202</c:v>
                </c:pt>
                <c:pt idx="482">
                  <c:v>39</c:v>
                </c:pt>
                <c:pt idx="483">
                  <c:v>169</c:v>
                </c:pt>
                <c:pt idx="484">
                  <c:v>72</c:v>
                </c:pt>
                <c:pt idx="485">
                  <c:v>249</c:v>
                </c:pt>
                <c:pt idx="486">
                  <c:v>265</c:v>
                </c:pt>
                <c:pt idx="487">
                  <c:v>75</c:v>
                </c:pt>
                <c:pt idx="488">
                  <c:v>520</c:v>
                </c:pt>
                <c:pt idx="489">
                  <c:v>168</c:v>
                </c:pt>
                <c:pt idx="490">
                  <c:v>213</c:v>
                </c:pt>
                <c:pt idx="491">
                  <c:v>66</c:v>
                </c:pt>
                <c:pt idx="492">
                  <c:v>44</c:v>
                </c:pt>
                <c:pt idx="493">
                  <c:v>107</c:v>
                </c:pt>
                <c:pt idx="494">
                  <c:v>212</c:v>
                </c:pt>
                <c:pt idx="495">
                  <c:v>598</c:v>
                </c:pt>
                <c:pt idx="496">
                  <c:v>82</c:v>
                </c:pt>
                <c:pt idx="497">
                  <c:v>458</c:v>
                </c:pt>
                <c:pt idx="498">
                  <c:v>476</c:v>
                </c:pt>
                <c:pt idx="499">
                  <c:v>138</c:v>
                </c:pt>
                <c:pt idx="500">
                  <c:v>182</c:v>
                </c:pt>
                <c:pt idx="501">
                  <c:v>96</c:v>
                </c:pt>
                <c:pt idx="502">
                  <c:v>115</c:v>
                </c:pt>
                <c:pt idx="503">
                  <c:v>239</c:v>
                </c:pt>
                <c:pt idx="504">
                  <c:v>89</c:v>
                </c:pt>
                <c:pt idx="505">
                  <c:v>18</c:v>
                </c:pt>
                <c:pt idx="506">
                  <c:v>1158</c:v>
                </c:pt>
                <c:pt idx="507">
                  <c:v>72</c:v>
                </c:pt>
                <c:pt idx="508">
                  <c:v>223</c:v>
                </c:pt>
                <c:pt idx="509">
                  <c:v>357</c:v>
                </c:pt>
                <c:pt idx="510">
                  <c:v>154</c:v>
                </c:pt>
                <c:pt idx="511">
                  <c:v>60</c:v>
                </c:pt>
                <c:pt idx="512">
                  <c:v>258</c:v>
                </c:pt>
                <c:pt idx="513">
                  <c:v>41</c:v>
                </c:pt>
                <c:pt idx="514">
                  <c:v>90</c:v>
                </c:pt>
                <c:pt idx="515">
                  <c:v>91</c:v>
                </c:pt>
                <c:pt idx="516">
                  <c:v>355</c:v>
                </c:pt>
                <c:pt idx="517">
                  <c:v>35</c:v>
                </c:pt>
                <c:pt idx="518">
                  <c:v>31</c:v>
                </c:pt>
                <c:pt idx="519">
                  <c:v>155</c:v>
                </c:pt>
                <c:pt idx="520">
                  <c:v>192</c:v>
                </c:pt>
                <c:pt idx="521">
                  <c:v>147</c:v>
                </c:pt>
                <c:pt idx="522">
                  <c:v>123</c:v>
                </c:pt>
                <c:pt idx="523">
                  <c:v>475</c:v>
                </c:pt>
                <c:pt idx="524">
                  <c:v>253</c:v>
                </c:pt>
                <c:pt idx="525">
                  <c:v>160</c:v>
                </c:pt>
                <c:pt idx="526">
                  <c:v>1248</c:v>
                </c:pt>
                <c:pt idx="527">
                  <c:v>335</c:v>
                </c:pt>
                <c:pt idx="528">
                  <c:v>78</c:v>
                </c:pt>
                <c:pt idx="529">
                  <c:v>113</c:v>
                </c:pt>
                <c:pt idx="530">
                  <c:v>139</c:v>
                </c:pt>
                <c:pt idx="531">
                  <c:v>26</c:v>
                </c:pt>
                <c:pt idx="532">
                  <c:v>576</c:v>
                </c:pt>
                <c:pt idx="533">
                  <c:v>77</c:v>
                </c:pt>
                <c:pt idx="534">
                  <c:v>245</c:v>
                </c:pt>
                <c:pt idx="535">
                  <c:v>145</c:v>
                </c:pt>
                <c:pt idx="536">
                  <c:v>98</c:v>
                </c:pt>
                <c:pt idx="537">
                  <c:v>154</c:v>
                </c:pt>
                <c:pt idx="538">
                  <c:v>456</c:v>
                </c:pt>
                <c:pt idx="539">
                  <c:v>85</c:v>
                </c:pt>
                <c:pt idx="540">
                  <c:v>990</c:v>
                </c:pt>
                <c:pt idx="541">
                  <c:v>192</c:v>
                </c:pt>
                <c:pt idx="542">
                  <c:v>94</c:v>
                </c:pt>
                <c:pt idx="543">
                  <c:v>115</c:v>
                </c:pt>
                <c:pt idx="544">
                  <c:v>78</c:v>
                </c:pt>
                <c:pt idx="545">
                  <c:v>125</c:v>
                </c:pt>
                <c:pt idx="546">
                  <c:v>1038</c:v>
                </c:pt>
                <c:pt idx="547">
                  <c:v>251</c:v>
                </c:pt>
                <c:pt idx="548">
                  <c:v>236</c:v>
                </c:pt>
                <c:pt idx="549">
                  <c:v>799</c:v>
                </c:pt>
                <c:pt idx="550">
                  <c:v>221</c:v>
                </c:pt>
                <c:pt idx="551">
                  <c:v>588</c:v>
                </c:pt>
                <c:pt idx="552">
                  <c:v>126</c:v>
                </c:pt>
                <c:pt idx="553">
                  <c:v>360</c:v>
                </c:pt>
                <c:pt idx="554">
                  <c:v>385</c:v>
                </c:pt>
                <c:pt idx="555">
                  <c:v>189</c:v>
                </c:pt>
                <c:pt idx="556">
                  <c:v>311</c:v>
                </c:pt>
                <c:pt idx="557">
                  <c:v>198</c:v>
                </c:pt>
                <c:pt idx="558">
                  <c:v>99</c:v>
                </c:pt>
                <c:pt idx="559">
                  <c:v>533</c:v>
                </c:pt>
                <c:pt idx="560">
                  <c:v>749</c:v>
                </c:pt>
                <c:pt idx="561">
                  <c:v>119</c:v>
                </c:pt>
                <c:pt idx="562">
                  <c:v>170</c:v>
                </c:pt>
                <c:pt idx="563">
                  <c:v>359</c:v>
                </c:pt>
                <c:pt idx="564">
                  <c:v>250</c:v>
                </c:pt>
                <c:pt idx="565">
                  <c:v>124</c:v>
                </c:pt>
                <c:pt idx="566">
                  <c:v>67</c:v>
                </c:pt>
                <c:pt idx="567">
                  <c:v>63</c:v>
                </c:pt>
                <c:pt idx="568">
                  <c:v>660</c:v>
                </c:pt>
                <c:pt idx="569">
                  <c:v>302</c:v>
                </c:pt>
                <c:pt idx="570">
                  <c:v>187</c:v>
                </c:pt>
                <c:pt idx="571">
                  <c:v>481</c:v>
                </c:pt>
                <c:pt idx="572">
                  <c:v>440</c:v>
                </c:pt>
                <c:pt idx="573">
                  <c:v>74</c:v>
                </c:pt>
                <c:pt idx="574">
                  <c:v>215</c:v>
                </c:pt>
                <c:pt idx="575">
                  <c:v>556</c:v>
                </c:pt>
                <c:pt idx="576">
                  <c:v>810</c:v>
                </c:pt>
                <c:pt idx="577">
                  <c:v>114</c:v>
                </c:pt>
                <c:pt idx="578">
                  <c:v>275</c:v>
                </c:pt>
                <c:pt idx="579">
                  <c:v>400</c:v>
                </c:pt>
                <c:pt idx="580">
                  <c:v>107</c:v>
                </c:pt>
                <c:pt idx="581">
                  <c:v>126</c:v>
                </c:pt>
                <c:pt idx="582">
                  <c:v>348</c:v>
                </c:pt>
                <c:pt idx="583">
                  <c:v>307</c:v>
                </c:pt>
                <c:pt idx="584">
                  <c:v>177</c:v>
                </c:pt>
                <c:pt idx="585">
                  <c:v>244</c:v>
                </c:pt>
                <c:pt idx="586">
                  <c:v>520</c:v>
                </c:pt>
                <c:pt idx="587">
                  <c:v>230</c:v>
                </c:pt>
                <c:pt idx="588">
                  <c:v>52</c:v>
                </c:pt>
                <c:pt idx="589">
                  <c:v>922</c:v>
                </c:pt>
                <c:pt idx="590">
                  <c:v>270</c:v>
                </c:pt>
                <c:pt idx="591">
                  <c:v>367</c:v>
                </c:pt>
                <c:pt idx="592">
                  <c:v>107</c:v>
                </c:pt>
                <c:pt idx="593">
                  <c:v>265</c:v>
                </c:pt>
                <c:pt idx="594">
                  <c:v>369</c:v>
                </c:pt>
                <c:pt idx="595">
                  <c:v>376</c:v>
                </c:pt>
                <c:pt idx="596">
                  <c:v>133</c:v>
                </c:pt>
                <c:pt idx="597">
                  <c:v>230</c:v>
                </c:pt>
                <c:pt idx="598">
                  <c:v>136</c:v>
                </c:pt>
                <c:pt idx="599">
                  <c:v>178</c:v>
                </c:pt>
                <c:pt idx="600">
                  <c:v>190</c:v>
                </c:pt>
                <c:pt idx="601">
                  <c:v>180</c:v>
                </c:pt>
                <c:pt idx="602">
                  <c:v>145</c:v>
                </c:pt>
                <c:pt idx="603">
                  <c:v>521</c:v>
                </c:pt>
                <c:pt idx="604">
                  <c:v>340</c:v>
                </c:pt>
                <c:pt idx="605">
                  <c:v>282</c:v>
                </c:pt>
                <c:pt idx="606">
                  <c:v>220</c:v>
                </c:pt>
                <c:pt idx="607">
                  <c:v>186</c:v>
                </c:pt>
                <c:pt idx="608">
                  <c:v>736</c:v>
                </c:pt>
                <c:pt idx="609">
                  <c:v>435</c:v>
                </c:pt>
                <c:pt idx="610">
                  <c:v>190</c:v>
                </c:pt>
                <c:pt idx="611">
                  <c:v>758</c:v>
                </c:pt>
                <c:pt idx="612">
                  <c:v>110</c:v>
                </c:pt>
                <c:pt idx="613">
                  <c:v>152</c:v>
                </c:pt>
                <c:pt idx="614">
                  <c:v>160</c:v>
                </c:pt>
                <c:pt idx="615">
                  <c:v>54</c:v>
                </c:pt>
                <c:pt idx="616">
                  <c:v>393</c:v>
                </c:pt>
                <c:pt idx="617">
                  <c:v>371</c:v>
                </c:pt>
                <c:pt idx="618">
                  <c:v>246</c:v>
                </c:pt>
                <c:pt idx="619">
                  <c:v>63</c:v>
                </c:pt>
                <c:pt idx="620">
                  <c:v>178</c:v>
                </c:pt>
                <c:pt idx="621">
                  <c:v>247</c:v>
                </c:pt>
                <c:pt idx="622">
                  <c:v>170</c:v>
                </c:pt>
                <c:pt idx="623">
                  <c:v>603</c:v>
                </c:pt>
                <c:pt idx="624">
                  <c:v>98</c:v>
                </c:pt>
                <c:pt idx="625">
                  <c:v>333</c:v>
                </c:pt>
                <c:pt idx="626">
                  <c:v>170</c:v>
                </c:pt>
                <c:pt idx="627">
                  <c:v>416</c:v>
                </c:pt>
                <c:pt idx="628">
                  <c:v>90</c:v>
                </c:pt>
                <c:pt idx="629">
                  <c:v>270</c:v>
                </c:pt>
                <c:pt idx="630">
                  <c:v>321</c:v>
                </c:pt>
                <c:pt idx="631">
                  <c:v>66</c:v>
                </c:pt>
                <c:pt idx="632">
                  <c:v>147</c:v>
                </c:pt>
                <c:pt idx="633">
                  <c:v>71</c:v>
                </c:pt>
                <c:pt idx="634">
                  <c:v>197</c:v>
                </c:pt>
                <c:pt idx="635">
                  <c:v>371</c:v>
                </c:pt>
                <c:pt idx="636">
                  <c:v>137</c:v>
                </c:pt>
                <c:pt idx="637">
                  <c:v>107</c:v>
                </c:pt>
                <c:pt idx="638">
                  <c:v>100</c:v>
                </c:pt>
                <c:pt idx="639">
                  <c:v>135</c:v>
                </c:pt>
                <c:pt idx="640">
                  <c:v>228</c:v>
                </c:pt>
                <c:pt idx="641">
                  <c:v>100</c:v>
                </c:pt>
                <c:pt idx="642">
                  <c:v>380</c:v>
                </c:pt>
                <c:pt idx="643">
                  <c:v>164</c:v>
                </c:pt>
                <c:pt idx="644">
                  <c:v>149</c:v>
                </c:pt>
                <c:pt idx="645">
                  <c:v>331</c:v>
                </c:pt>
                <c:pt idx="646">
                  <c:v>228</c:v>
                </c:pt>
                <c:pt idx="647">
                  <c:v>294</c:v>
                </c:pt>
                <c:pt idx="648">
                  <c:v>185</c:v>
                </c:pt>
                <c:pt idx="649">
                  <c:v>144</c:v>
                </c:pt>
                <c:pt idx="650">
                  <c:v>112</c:v>
                </c:pt>
                <c:pt idx="651">
                  <c:v>274</c:v>
                </c:pt>
                <c:pt idx="652">
                  <c:v>190</c:v>
                </c:pt>
                <c:pt idx="653">
                  <c:v>383</c:v>
                </c:pt>
                <c:pt idx="654">
                  <c:v>139</c:v>
                </c:pt>
                <c:pt idx="655">
                  <c:v>151</c:v>
                </c:pt>
                <c:pt idx="656">
                  <c:v>89</c:v>
                </c:pt>
                <c:pt idx="657">
                  <c:v>744</c:v>
                </c:pt>
                <c:pt idx="658">
                  <c:v>137</c:v>
                </c:pt>
                <c:pt idx="659">
                  <c:v>360</c:v>
                </c:pt>
                <c:pt idx="660">
                  <c:v>113</c:v>
                </c:pt>
                <c:pt idx="661">
                  <c:v>174</c:v>
                </c:pt>
                <c:pt idx="662">
                  <c:v>46</c:v>
                </c:pt>
                <c:pt idx="663">
                  <c:v>164</c:v>
                </c:pt>
                <c:pt idx="664">
                  <c:v>356</c:v>
                </c:pt>
                <c:pt idx="665">
                  <c:v>343</c:v>
                </c:pt>
                <c:pt idx="666">
                  <c:v>215</c:v>
                </c:pt>
                <c:pt idx="667">
                  <c:v>345</c:v>
                </c:pt>
                <c:pt idx="668">
                  <c:v>147</c:v>
                </c:pt>
                <c:pt idx="669">
                  <c:v>328</c:v>
                </c:pt>
                <c:pt idx="670">
                  <c:v>126</c:v>
                </c:pt>
                <c:pt idx="671">
                  <c:v>100</c:v>
                </c:pt>
                <c:pt idx="672">
                  <c:v>110</c:v>
                </c:pt>
                <c:pt idx="673">
                  <c:v>217</c:v>
                </c:pt>
                <c:pt idx="674">
                  <c:v>321</c:v>
                </c:pt>
                <c:pt idx="675">
                  <c:v>69</c:v>
                </c:pt>
                <c:pt idx="676">
                  <c:v>203</c:v>
                </c:pt>
                <c:pt idx="677">
                  <c:v>692</c:v>
                </c:pt>
                <c:pt idx="678">
                  <c:v>60</c:v>
                </c:pt>
                <c:pt idx="679">
                  <c:v>455</c:v>
                </c:pt>
                <c:pt idx="680">
                  <c:v>65</c:v>
                </c:pt>
                <c:pt idx="681">
                  <c:v>119</c:v>
                </c:pt>
                <c:pt idx="682">
                  <c:v>900</c:v>
                </c:pt>
                <c:pt idx="683">
                  <c:v>199</c:v>
                </c:pt>
                <c:pt idx="684">
                  <c:v>104</c:v>
                </c:pt>
                <c:pt idx="685">
                  <c:v>397</c:v>
                </c:pt>
                <c:pt idx="686">
                  <c:v>43</c:v>
                </c:pt>
                <c:pt idx="687">
                  <c:v>53</c:v>
                </c:pt>
                <c:pt idx="688">
                  <c:v>751</c:v>
                </c:pt>
                <c:pt idx="689">
                  <c:v>287</c:v>
                </c:pt>
                <c:pt idx="690">
                  <c:v>235</c:v>
                </c:pt>
                <c:pt idx="691">
                  <c:v>441</c:v>
                </c:pt>
                <c:pt idx="692">
                  <c:v>248</c:v>
                </c:pt>
                <c:pt idx="693">
                  <c:v>311</c:v>
                </c:pt>
                <c:pt idx="694">
                  <c:v>233</c:v>
                </c:pt>
                <c:pt idx="695">
                  <c:v>158</c:v>
                </c:pt>
                <c:pt idx="696">
                  <c:v>252</c:v>
                </c:pt>
                <c:pt idx="697">
                  <c:v>245</c:v>
                </c:pt>
                <c:pt idx="698">
                  <c:v>183</c:v>
                </c:pt>
                <c:pt idx="699">
                  <c:v>341</c:v>
                </c:pt>
                <c:pt idx="700">
                  <c:v>343</c:v>
                </c:pt>
                <c:pt idx="701">
                  <c:v>242</c:v>
                </c:pt>
                <c:pt idx="702">
                  <c:v>88</c:v>
                </c:pt>
                <c:pt idx="703">
                  <c:v>393</c:v>
                </c:pt>
                <c:pt idx="704">
                  <c:v>214</c:v>
                </c:pt>
                <c:pt idx="705">
                  <c:v>105</c:v>
                </c:pt>
                <c:pt idx="706">
                  <c:v>128</c:v>
                </c:pt>
                <c:pt idx="707">
                  <c:v>405</c:v>
                </c:pt>
                <c:pt idx="708">
                  <c:v>507</c:v>
                </c:pt>
                <c:pt idx="709">
                  <c:v>774</c:v>
                </c:pt>
                <c:pt idx="710">
                  <c:v>76</c:v>
                </c:pt>
                <c:pt idx="711">
                  <c:v>583</c:v>
                </c:pt>
                <c:pt idx="712">
                  <c:v>409</c:v>
                </c:pt>
                <c:pt idx="713">
                  <c:v>192</c:v>
                </c:pt>
                <c:pt idx="714">
                  <c:v>302</c:v>
                </c:pt>
                <c:pt idx="715">
                  <c:v>340</c:v>
                </c:pt>
                <c:pt idx="716">
                  <c:v>418</c:v>
                </c:pt>
                <c:pt idx="717">
                  <c:v>373</c:v>
                </c:pt>
                <c:pt idx="718">
                  <c:v>630</c:v>
                </c:pt>
                <c:pt idx="719">
                  <c:v>819</c:v>
                </c:pt>
                <c:pt idx="720">
                  <c:v>348</c:v>
                </c:pt>
                <c:pt idx="721">
                  <c:v>120</c:v>
                </c:pt>
                <c:pt idx="722">
                  <c:v>297</c:v>
                </c:pt>
                <c:pt idx="723">
                  <c:v>336</c:v>
                </c:pt>
                <c:pt idx="724">
                  <c:v>300</c:v>
                </c:pt>
                <c:pt idx="725">
                  <c:v>350</c:v>
                </c:pt>
                <c:pt idx="726">
                  <c:v>172</c:v>
                </c:pt>
                <c:pt idx="727">
                  <c:v>62</c:v>
                </c:pt>
                <c:pt idx="728">
                  <c:v>119</c:v>
                </c:pt>
                <c:pt idx="729">
                  <c:v>44</c:v>
                </c:pt>
                <c:pt idx="730">
                  <c:v>323</c:v>
                </c:pt>
                <c:pt idx="731">
                  <c:v>215</c:v>
                </c:pt>
                <c:pt idx="732">
                  <c:v>394</c:v>
                </c:pt>
                <c:pt idx="733">
                  <c:v>303</c:v>
                </c:pt>
                <c:pt idx="734">
                  <c:v>254</c:v>
                </c:pt>
                <c:pt idx="735">
                  <c:v>414</c:v>
                </c:pt>
                <c:pt idx="736">
                  <c:v>220</c:v>
                </c:pt>
                <c:pt idx="737">
                  <c:v>185</c:v>
                </c:pt>
                <c:pt idx="738">
                  <c:v>394</c:v>
                </c:pt>
                <c:pt idx="739">
                  <c:v>223</c:v>
                </c:pt>
                <c:pt idx="740">
                  <c:v>190</c:v>
                </c:pt>
                <c:pt idx="741">
                  <c:v>760</c:v>
                </c:pt>
                <c:pt idx="742">
                  <c:v>630</c:v>
                </c:pt>
                <c:pt idx="743">
                  <c:v>90</c:v>
                </c:pt>
                <c:pt idx="744">
                  <c:v>361</c:v>
                </c:pt>
                <c:pt idx="745">
                  <c:v>70</c:v>
                </c:pt>
                <c:pt idx="746">
                  <c:v>240</c:v>
                </c:pt>
                <c:pt idx="747">
                  <c:v>66</c:v>
                </c:pt>
                <c:pt idx="748">
                  <c:v>102</c:v>
                </c:pt>
                <c:pt idx="749">
                  <c:v>433</c:v>
                </c:pt>
                <c:pt idx="750">
                  <c:v>172</c:v>
                </c:pt>
                <c:pt idx="751">
                  <c:v>120</c:v>
                </c:pt>
                <c:pt idx="752">
                  <c:v>450</c:v>
                </c:pt>
                <c:pt idx="753">
                  <c:v>379</c:v>
                </c:pt>
                <c:pt idx="754">
                  <c:v>167</c:v>
                </c:pt>
                <c:pt idx="755">
                  <c:v>35</c:v>
                </c:pt>
                <c:pt idx="756">
                  <c:v>111</c:v>
                </c:pt>
                <c:pt idx="757">
                  <c:v>82</c:v>
                </c:pt>
                <c:pt idx="758">
                  <c:v>102</c:v>
                </c:pt>
                <c:pt idx="759">
                  <c:v>487</c:v>
                </c:pt>
                <c:pt idx="760">
                  <c:v>476</c:v>
                </c:pt>
                <c:pt idx="761">
                  <c:v>256</c:v>
                </c:pt>
                <c:pt idx="762">
                  <c:v>276</c:v>
                </c:pt>
                <c:pt idx="763">
                  <c:v>160</c:v>
                </c:pt>
                <c:pt idx="764">
                  <c:v>87</c:v>
                </c:pt>
                <c:pt idx="765">
                  <c:v>145</c:v>
                </c:pt>
                <c:pt idx="766">
                  <c:v>282</c:v>
                </c:pt>
                <c:pt idx="767">
                  <c:v>41</c:v>
                </c:pt>
                <c:pt idx="768">
                  <c:v>725</c:v>
                </c:pt>
                <c:pt idx="769">
                  <c:v>243</c:v>
                </c:pt>
                <c:pt idx="770">
                  <c:v>87</c:v>
                </c:pt>
                <c:pt idx="771">
                  <c:v>136</c:v>
                </c:pt>
                <c:pt idx="772">
                  <c:v>216</c:v>
                </c:pt>
                <c:pt idx="773">
                  <c:v>250</c:v>
                </c:pt>
                <c:pt idx="774">
                  <c:v>680</c:v>
                </c:pt>
                <c:pt idx="775">
                  <c:v>251</c:v>
                </c:pt>
                <c:pt idx="776">
                  <c:v>408</c:v>
                </c:pt>
                <c:pt idx="777">
                  <c:v>112</c:v>
                </c:pt>
                <c:pt idx="778">
                  <c:v>271</c:v>
                </c:pt>
                <c:pt idx="779">
                  <c:v>420</c:v>
                </c:pt>
                <c:pt idx="780">
                  <c:v>117</c:v>
                </c:pt>
                <c:pt idx="781">
                  <c:v>236</c:v>
                </c:pt>
                <c:pt idx="782">
                  <c:v>48</c:v>
                </c:pt>
                <c:pt idx="783">
                  <c:v>925</c:v>
                </c:pt>
                <c:pt idx="784">
                  <c:v>174</c:v>
                </c:pt>
                <c:pt idx="785">
                  <c:v>607</c:v>
                </c:pt>
                <c:pt idx="786">
                  <c:v>202</c:v>
                </c:pt>
                <c:pt idx="787">
                  <c:v>170</c:v>
                </c:pt>
                <c:pt idx="788">
                  <c:v>415</c:v>
                </c:pt>
                <c:pt idx="789">
                  <c:v>530</c:v>
                </c:pt>
                <c:pt idx="790">
                  <c:v>299</c:v>
                </c:pt>
                <c:pt idx="791">
                  <c:v>121</c:v>
                </c:pt>
                <c:pt idx="792">
                  <c:v>106</c:v>
                </c:pt>
                <c:pt idx="793">
                  <c:v>407</c:v>
                </c:pt>
                <c:pt idx="794">
                  <c:v>550</c:v>
                </c:pt>
                <c:pt idx="795">
                  <c:v>49</c:v>
                </c:pt>
                <c:pt idx="796">
                  <c:v>653</c:v>
                </c:pt>
                <c:pt idx="797">
                  <c:v>220</c:v>
                </c:pt>
                <c:pt idx="798">
                  <c:v>188</c:v>
                </c:pt>
                <c:pt idx="799">
                  <c:v>112</c:v>
                </c:pt>
                <c:pt idx="800">
                  <c:v>217</c:v>
                </c:pt>
                <c:pt idx="801">
                  <c:v>277</c:v>
                </c:pt>
                <c:pt idx="802">
                  <c:v>385</c:v>
                </c:pt>
                <c:pt idx="803">
                  <c:v>232</c:v>
                </c:pt>
                <c:pt idx="804">
                  <c:v>255</c:v>
                </c:pt>
                <c:pt idx="805">
                  <c:v>205</c:v>
                </c:pt>
                <c:pt idx="806">
                  <c:v>241</c:v>
                </c:pt>
                <c:pt idx="807">
                  <c:v>204</c:v>
                </c:pt>
                <c:pt idx="808">
                  <c:v>126</c:v>
                </c:pt>
                <c:pt idx="809">
                  <c:v>155</c:v>
                </c:pt>
                <c:pt idx="810">
                  <c:v>71</c:v>
                </c:pt>
                <c:pt idx="811">
                  <c:v>667</c:v>
                </c:pt>
                <c:pt idx="812">
                  <c:v>288</c:v>
                </c:pt>
                <c:pt idx="813">
                  <c:v>170</c:v>
                </c:pt>
                <c:pt idx="814">
                  <c:v>186</c:v>
                </c:pt>
                <c:pt idx="815">
                  <c:v>46</c:v>
                </c:pt>
                <c:pt idx="816">
                  <c:v>311</c:v>
                </c:pt>
                <c:pt idx="817">
                  <c:v>231</c:v>
                </c:pt>
                <c:pt idx="818">
                  <c:v>74</c:v>
                </c:pt>
                <c:pt idx="819">
                  <c:v>119</c:v>
                </c:pt>
                <c:pt idx="820">
                  <c:v>48</c:v>
                </c:pt>
                <c:pt idx="821">
                  <c:v>26</c:v>
                </c:pt>
                <c:pt idx="822">
                  <c:v>270</c:v>
                </c:pt>
                <c:pt idx="823">
                  <c:v>980</c:v>
                </c:pt>
                <c:pt idx="824">
                  <c:v>77</c:v>
                </c:pt>
                <c:pt idx="825">
                  <c:v>414</c:v>
                </c:pt>
                <c:pt idx="826">
                  <c:v>115</c:v>
                </c:pt>
                <c:pt idx="827">
                  <c:v>157</c:v>
                </c:pt>
                <c:pt idx="828">
                  <c:v>286</c:v>
                </c:pt>
                <c:pt idx="829">
                  <c:v>445</c:v>
                </c:pt>
                <c:pt idx="830">
                  <c:v>286</c:v>
                </c:pt>
                <c:pt idx="831">
                  <c:v>568</c:v>
                </c:pt>
                <c:pt idx="832">
                  <c:v>140</c:v>
                </c:pt>
                <c:pt idx="833">
                  <c:v>360</c:v>
                </c:pt>
                <c:pt idx="834">
                  <c:v>475</c:v>
                </c:pt>
                <c:pt idx="835">
                  <c:v>315</c:v>
                </c:pt>
                <c:pt idx="836">
                  <c:v>185</c:v>
                </c:pt>
                <c:pt idx="837">
                  <c:v>264</c:v>
                </c:pt>
                <c:pt idx="838">
                  <c:v>187</c:v>
                </c:pt>
                <c:pt idx="839">
                  <c:v>225</c:v>
                </c:pt>
                <c:pt idx="840">
                  <c:v>48</c:v>
                </c:pt>
                <c:pt idx="841">
                  <c:v>444</c:v>
                </c:pt>
                <c:pt idx="842">
                  <c:v>96</c:v>
                </c:pt>
                <c:pt idx="843">
                  <c:v>291</c:v>
                </c:pt>
                <c:pt idx="844">
                  <c:v>305</c:v>
                </c:pt>
                <c:pt idx="845">
                  <c:v>469</c:v>
                </c:pt>
                <c:pt idx="846">
                  <c:v>309</c:v>
                </c:pt>
                <c:pt idx="847">
                  <c:v>275</c:v>
                </c:pt>
                <c:pt idx="848">
                  <c:v>257</c:v>
                </c:pt>
                <c:pt idx="849">
                  <c:v>219</c:v>
                </c:pt>
                <c:pt idx="850">
                  <c:v>143</c:v>
                </c:pt>
                <c:pt idx="851">
                  <c:v>257</c:v>
                </c:pt>
                <c:pt idx="852">
                  <c:v>185</c:v>
                </c:pt>
                <c:pt idx="853">
                  <c:v>256</c:v>
                </c:pt>
                <c:pt idx="854">
                  <c:v>143</c:v>
                </c:pt>
                <c:pt idx="855">
                  <c:v>280</c:v>
                </c:pt>
                <c:pt idx="856">
                  <c:v>263</c:v>
                </c:pt>
                <c:pt idx="857">
                  <c:v>213</c:v>
                </c:pt>
                <c:pt idx="858">
                  <c:v>919</c:v>
                </c:pt>
                <c:pt idx="859">
                  <c:v>568</c:v>
                </c:pt>
                <c:pt idx="860">
                  <c:v>270</c:v>
                </c:pt>
                <c:pt idx="861">
                  <c:v>253</c:v>
                </c:pt>
                <c:pt idx="862">
                  <c:v>297</c:v>
                </c:pt>
                <c:pt idx="863">
                  <c:v>142</c:v>
                </c:pt>
                <c:pt idx="864">
                  <c:v>690</c:v>
                </c:pt>
                <c:pt idx="865">
                  <c:v>184</c:v>
                </c:pt>
                <c:pt idx="866">
                  <c:v>300</c:v>
                </c:pt>
                <c:pt idx="867">
                  <c:v>215</c:v>
                </c:pt>
                <c:pt idx="868">
                  <c:v>259</c:v>
                </c:pt>
                <c:pt idx="869">
                  <c:v>262</c:v>
                </c:pt>
                <c:pt idx="870">
                  <c:v>147</c:v>
                </c:pt>
                <c:pt idx="871">
                  <c:v>123</c:v>
                </c:pt>
                <c:pt idx="872">
                  <c:v>220</c:v>
                </c:pt>
                <c:pt idx="873">
                  <c:v>180</c:v>
                </c:pt>
                <c:pt idx="874">
                  <c:v>549</c:v>
                </c:pt>
                <c:pt idx="875">
                  <c:v>275</c:v>
                </c:pt>
                <c:pt idx="876">
                  <c:v>394</c:v>
                </c:pt>
                <c:pt idx="877">
                  <c:v>232</c:v>
                </c:pt>
                <c:pt idx="878">
                  <c:v>410</c:v>
                </c:pt>
                <c:pt idx="879">
                  <c:v>195</c:v>
                </c:pt>
                <c:pt idx="880">
                  <c:v>239</c:v>
                </c:pt>
                <c:pt idx="881">
                  <c:v>258</c:v>
                </c:pt>
                <c:pt idx="882">
                  <c:v>150</c:v>
                </c:pt>
                <c:pt idx="883">
                  <c:v>418</c:v>
                </c:pt>
                <c:pt idx="884">
                  <c:v>247</c:v>
                </c:pt>
                <c:pt idx="885">
                  <c:v>299</c:v>
                </c:pt>
                <c:pt idx="886">
                  <c:v>138</c:v>
                </c:pt>
                <c:pt idx="887">
                  <c:v>102</c:v>
                </c:pt>
                <c:pt idx="888">
                  <c:v>252</c:v>
                </c:pt>
                <c:pt idx="889">
                  <c:v>224</c:v>
                </c:pt>
                <c:pt idx="890">
                  <c:v>163</c:v>
                </c:pt>
                <c:pt idx="891">
                  <c:v>172</c:v>
                </c:pt>
                <c:pt idx="892">
                  <c:v>419</c:v>
                </c:pt>
                <c:pt idx="893">
                  <c:v>472</c:v>
                </c:pt>
                <c:pt idx="894">
                  <c:v>210</c:v>
                </c:pt>
                <c:pt idx="895">
                  <c:v>254</c:v>
                </c:pt>
                <c:pt idx="896">
                  <c:v>355</c:v>
                </c:pt>
                <c:pt idx="897">
                  <c:v>289</c:v>
                </c:pt>
                <c:pt idx="898">
                  <c:v>243</c:v>
                </c:pt>
                <c:pt idx="899">
                  <c:v>502</c:v>
                </c:pt>
                <c:pt idx="900">
                  <c:v>229</c:v>
                </c:pt>
                <c:pt idx="901">
                  <c:v>306</c:v>
                </c:pt>
                <c:pt idx="902">
                  <c:v>270</c:v>
                </c:pt>
                <c:pt idx="903">
                  <c:v>691</c:v>
                </c:pt>
                <c:pt idx="904">
                  <c:v>264</c:v>
                </c:pt>
                <c:pt idx="905">
                  <c:v>320</c:v>
                </c:pt>
                <c:pt idx="906">
                  <c:v>336</c:v>
                </c:pt>
                <c:pt idx="907">
                  <c:v>1090</c:v>
                </c:pt>
                <c:pt idx="908">
                  <c:v>118</c:v>
                </c:pt>
                <c:pt idx="909">
                  <c:v>225</c:v>
                </c:pt>
                <c:pt idx="910">
                  <c:v>305</c:v>
                </c:pt>
                <c:pt idx="911">
                  <c:v>461</c:v>
                </c:pt>
                <c:pt idx="912">
                  <c:v>150</c:v>
                </c:pt>
                <c:pt idx="913">
                  <c:v>163</c:v>
                </c:pt>
                <c:pt idx="914">
                  <c:v>284</c:v>
                </c:pt>
                <c:pt idx="915">
                  <c:v>280</c:v>
                </c:pt>
                <c:pt idx="916">
                  <c:v>123</c:v>
                </c:pt>
                <c:pt idx="917">
                  <c:v>404</c:v>
                </c:pt>
                <c:pt idx="918">
                  <c:v>263</c:v>
                </c:pt>
                <c:pt idx="919">
                  <c:v>320</c:v>
                </c:pt>
                <c:pt idx="920">
                  <c:v>947</c:v>
                </c:pt>
                <c:pt idx="921">
                  <c:v>156</c:v>
                </c:pt>
                <c:pt idx="922">
                  <c:v>212</c:v>
                </c:pt>
                <c:pt idx="923">
                  <c:v>176</c:v>
                </c:pt>
                <c:pt idx="924">
                  <c:v>457</c:v>
                </c:pt>
                <c:pt idx="925">
                  <c:v>272</c:v>
                </c:pt>
                <c:pt idx="926">
                  <c:v>80</c:v>
                </c:pt>
                <c:pt idx="927">
                  <c:v>265</c:v>
                </c:pt>
                <c:pt idx="928">
                  <c:v>1971</c:v>
                </c:pt>
                <c:pt idx="929">
                  <c:v>439</c:v>
                </c:pt>
                <c:pt idx="930">
                  <c:v>110</c:v>
                </c:pt>
                <c:pt idx="931">
                  <c:v>401</c:v>
                </c:pt>
                <c:pt idx="932">
                  <c:v>378</c:v>
                </c:pt>
                <c:pt idx="933">
                  <c:v>131</c:v>
                </c:pt>
                <c:pt idx="934">
                  <c:v>494</c:v>
                </c:pt>
                <c:pt idx="935">
                  <c:v>270</c:v>
                </c:pt>
                <c:pt idx="936">
                  <c:v>96</c:v>
                </c:pt>
                <c:pt idx="937">
                  <c:v>321</c:v>
                </c:pt>
                <c:pt idx="938">
                  <c:v>383</c:v>
                </c:pt>
                <c:pt idx="939">
                  <c:v>169</c:v>
                </c:pt>
                <c:pt idx="940">
                  <c:v>208</c:v>
                </c:pt>
                <c:pt idx="941">
                  <c:v>287</c:v>
                </c:pt>
                <c:pt idx="942">
                  <c:v>244</c:v>
                </c:pt>
                <c:pt idx="943">
                  <c:v>129</c:v>
                </c:pt>
                <c:pt idx="944">
                  <c:v>250</c:v>
                </c:pt>
                <c:pt idx="945">
                  <c:v>164</c:v>
                </c:pt>
                <c:pt idx="946">
                  <c:v>355</c:v>
                </c:pt>
                <c:pt idx="947">
                  <c:v>160</c:v>
                </c:pt>
                <c:pt idx="948">
                  <c:v>84</c:v>
                </c:pt>
                <c:pt idx="949">
                  <c:v>220</c:v>
                </c:pt>
              </c:numCache>
            </c:numRef>
          </c:xVal>
          <c:yVal>
            <c:numRef>
              <c:f>'Goodness of fit Dairy'!$C$2:$C$951</c:f>
              <c:numCache>
                <c:formatCode>General</c:formatCode>
                <c:ptCount val="950"/>
                <c:pt idx="75">
                  <c:v>285.76819999999998</c:v>
                </c:pt>
                <c:pt idx="76">
                  <c:v>347.56180000000001</c:v>
                </c:pt>
                <c:pt idx="77">
                  <c:v>444.67219999999998</c:v>
                </c:pt>
                <c:pt idx="79">
                  <c:v>274.89429999999999</c:v>
                </c:pt>
                <c:pt idx="80">
                  <c:v>103.3301</c:v>
                </c:pt>
                <c:pt idx="81">
                  <c:v>63.582079999999998</c:v>
                </c:pt>
                <c:pt idx="82">
                  <c:v>324.91079999999999</c:v>
                </c:pt>
                <c:pt idx="83">
                  <c:v>63.924410000000002</c:v>
                </c:pt>
                <c:pt idx="84">
                  <c:v>379.06630000000001</c:v>
                </c:pt>
                <c:pt idx="85">
                  <c:v>111.7413</c:v>
                </c:pt>
                <c:pt idx="86">
                  <c:v>216.19820000000001</c:v>
                </c:pt>
                <c:pt idx="87">
                  <c:v>533.31240000000003</c:v>
                </c:pt>
                <c:pt idx="88">
                  <c:v>404.601</c:v>
                </c:pt>
                <c:pt idx="89">
                  <c:v>402.7312</c:v>
                </c:pt>
                <c:pt idx="90">
                  <c:v>342.02530000000002</c:v>
                </c:pt>
                <c:pt idx="91">
                  <c:v>227.78200000000001</c:v>
                </c:pt>
                <c:pt idx="92">
                  <c:v>163.81800000000001</c:v>
                </c:pt>
                <c:pt idx="93">
                  <c:v>179.2414</c:v>
                </c:pt>
                <c:pt idx="94">
                  <c:v>170.7739</c:v>
                </c:pt>
                <c:pt idx="95">
                  <c:v>156.13810000000001</c:v>
                </c:pt>
                <c:pt idx="96">
                  <c:v>248.99539999999999</c:v>
                </c:pt>
                <c:pt idx="97">
                  <c:v>530.56880000000001</c:v>
                </c:pt>
                <c:pt idx="98">
                  <c:v>471.74259999999998</c:v>
                </c:pt>
                <c:pt idx="99">
                  <c:v>304.23450000000003</c:v>
                </c:pt>
                <c:pt idx="100">
                  <c:v>120.31399999999999</c:v>
                </c:pt>
                <c:pt idx="101">
                  <c:v>431.0702</c:v>
                </c:pt>
                <c:pt idx="102">
                  <c:v>521.34529999999995</c:v>
                </c:pt>
                <c:pt idx="103">
                  <c:v>292.6497</c:v>
                </c:pt>
                <c:pt idx="104">
                  <c:v>290.79640000000001</c:v>
                </c:pt>
                <c:pt idx="105">
                  <c:v>477.06119999999999</c:v>
                </c:pt>
                <c:pt idx="106">
                  <c:v>111.60469999999999</c:v>
                </c:pt>
                <c:pt idx="107">
                  <c:v>108.4529</c:v>
                </c:pt>
                <c:pt idx="108">
                  <c:v>133.44829999999999</c:v>
                </c:pt>
                <c:pt idx="109">
                  <c:v>71.555620000000005</c:v>
                </c:pt>
                <c:pt idx="110">
                  <c:v>150.66800000000001</c:v>
                </c:pt>
                <c:pt idx="111">
                  <c:v>267.91239999999999</c:v>
                </c:pt>
                <c:pt idx="112">
                  <c:v>158.4716</c:v>
                </c:pt>
                <c:pt idx="113">
                  <c:v>265.21839999999997</c:v>
                </c:pt>
                <c:pt idx="114">
                  <c:v>598.81820000000005</c:v>
                </c:pt>
                <c:pt idx="115">
                  <c:v>121.42230000000001</c:v>
                </c:pt>
                <c:pt idx="116">
                  <c:v>327.43799999999999</c:v>
                </c:pt>
                <c:pt idx="117">
                  <c:v>63.519300000000001</c:v>
                </c:pt>
                <c:pt idx="118">
                  <c:v>257.43630000000002</c:v>
                </c:pt>
                <c:pt idx="119">
                  <c:v>246.4246</c:v>
                </c:pt>
                <c:pt idx="120">
                  <c:v>498.3741</c:v>
                </c:pt>
                <c:pt idx="121">
                  <c:v>61.13138</c:v>
                </c:pt>
                <c:pt idx="122">
                  <c:v>359.11410000000001</c:v>
                </c:pt>
                <c:pt idx="123">
                  <c:v>117.53740000000001</c:v>
                </c:pt>
                <c:pt idx="124">
                  <c:v>211.9795</c:v>
                </c:pt>
                <c:pt idx="125">
                  <c:v>225.3039</c:v>
                </c:pt>
                <c:pt idx="126">
                  <c:v>287.64870000000002</c:v>
                </c:pt>
                <c:pt idx="127">
                  <c:v>241.0676</c:v>
                </c:pt>
                <c:pt idx="128">
                  <c:v>433.75470000000001</c:v>
                </c:pt>
                <c:pt idx="129">
                  <c:v>94.584789999999998</c:v>
                </c:pt>
                <c:pt idx="130">
                  <c:v>137.49639999999999</c:v>
                </c:pt>
                <c:pt idx="131">
                  <c:v>56.513570000000001</c:v>
                </c:pt>
                <c:pt idx="132">
                  <c:v>377.40309999999999</c:v>
                </c:pt>
                <c:pt idx="133">
                  <c:v>57.035339999999998</c:v>
                </c:pt>
                <c:pt idx="134">
                  <c:v>214.2945</c:v>
                </c:pt>
                <c:pt idx="135">
                  <c:v>137.41679999999999</c:v>
                </c:pt>
                <c:pt idx="136">
                  <c:v>240.56309999999999</c:v>
                </c:pt>
                <c:pt idx="137">
                  <c:v>469.33690000000001</c:v>
                </c:pt>
                <c:pt idx="138">
                  <c:v>127.76009999999999</c:v>
                </c:pt>
                <c:pt idx="139">
                  <c:v>345.99709999999999</c:v>
                </c:pt>
                <c:pt idx="140">
                  <c:v>262.43849999999998</c:v>
                </c:pt>
                <c:pt idx="141">
                  <c:v>212.9023</c:v>
                </c:pt>
                <c:pt idx="142">
                  <c:v>160.9589</c:v>
                </c:pt>
                <c:pt idx="143">
                  <c:v>219.68979999999999</c:v>
                </c:pt>
                <c:pt idx="144">
                  <c:v>299.2022</c:v>
                </c:pt>
                <c:pt idx="145">
                  <c:v>154.6071</c:v>
                </c:pt>
                <c:pt idx="146">
                  <c:v>149.02969999999999</c:v>
                </c:pt>
                <c:pt idx="147">
                  <c:v>456.74450000000002</c:v>
                </c:pt>
                <c:pt idx="148">
                  <c:v>379.65629999999999</c:v>
                </c:pt>
                <c:pt idx="149">
                  <c:v>98.099149999999995</c:v>
                </c:pt>
                <c:pt idx="150">
                  <c:v>33.079650000000001</c:v>
                </c:pt>
                <c:pt idx="151">
                  <c:v>352.4991</c:v>
                </c:pt>
                <c:pt idx="152">
                  <c:v>95.577690000000004</c:v>
                </c:pt>
                <c:pt idx="153">
                  <c:v>528.12869999999998</c:v>
                </c:pt>
                <c:pt idx="154">
                  <c:v>195.28880000000001</c:v>
                </c:pt>
                <c:pt idx="155">
                  <c:v>194.6431</c:v>
                </c:pt>
                <c:pt idx="156">
                  <c:v>240.37790000000001</c:v>
                </c:pt>
                <c:pt idx="157">
                  <c:v>372.5677</c:v>
                </c:pt>
                <c:pt idx="158">
                  <c:v>376.02940000000001</c:v>
                </c:pt>
                <c:pt idx="159">
                  <c:v>244.70820000000001</c:v>
                </c:pt>
                <c:pt idx="160">
                  <c:v>102.8417</c:v>
                </c:pt>
                <c:pt idx="161">
                  <c:v>290.07589999999999</c:v>
                </c:pt>
                <c:pt idx="162">
                  <c:v>121.7253</c:v>
                </c:pt>
                <c:pt idx="163">
                  <c:v>373.92790000000002</c:v>
                </c:pt>
                <c:pt idx="164">
                  <c:v>470.93459999999999</c:v>
                </c:pt>
                <c:pt idx="165">
                  <c:v>430.58280000000002</c:v>
                </c:pt>
                <c:pt idx="166">
                  <c:v>251.3715</c:v>
                </c:pt>
                <c:pt idx="167">
                  <c:v>52.5274</c:v>
                </c:pt>
                <c:pt idx="168">
                  <c:v>412.37450000000001</c:v>
                </c:pt>
                <c:pt idx="169">
                  <c:v>361.75470000000001</c:v>
                </c:pt>
                <c:pt idx="170">
                  <c:v>157.6979</c:v>
                </c:pt>
                <c:pt idx="171">
                  <c:v>261.76839999999999</c:v>
                </c:pt>
                <c:pt idx="172">
                  <c:v>180.1353</c:v>
                </c:pt>
                <c:pt idx="173">
                  <c:v>291.16989999999998</c:v>
                </c:pt>
                <c:pt idx="174">
                  <c:v>289.87360000000001</c:v>
                </c:pt>
                <c:pt idx="175">
                  <c:v>202.35599999999999</c:v>
                </c:pt>
                <c:pt idx="176">
                  <c:v>689.21010000000001</c:v>
                </c:pt>
                <c:pt idx="177">
                  <c:v>346.67</c:v>
                </c:pt>
                <c:pt idx="178">
                  <c:v>468.71660000000003</c:v>
                </c:pt>
                <c:pt idx="179">
                  <c:v>55.255879999999998</c:v>
                </c:pt>
                <c:pt idx="180">
                  <c:v>257.41730000000001</c:v>
                </c:pt>
                <c:pt idx="182">
                  <c:v>323.45830000000001</c:v>
                </c:pt>
                <c:pt idx="183">
                  <c:v>125.05719999999999</c:v>
                </c:pt>
                <c:pt idx="184">
                  <c:v>292.7045</c:v>
                </c:pt>
                <c:pt idx="185">
                  <c:v>487.71550000000002</c:v>
                </c:pt>
                <c:pt idx="186">
                  <c:v>107.9961</c:v>
                </c:pt>
                <c:pt idx="187">
                  <c:v>305.9563</c:v>
                </c:pt>
                <c:pt idx="188">
                  <c:v>127.5082</c:v>
                </c:pt>
                <c:pt idx="189">
                  <c:v>69.227279999999993</c:v>
                </c:pt>
                <c:pt idx="190">
                  <c:v>155.40110000000001</c:v>
                </c:pt>
                <c:pt idx="191">
                  <c:v>225.18770000000001</c:v>
                </c:pt>
                <c:pt idx="192">
                  <c:v>213.982</c:v>
                </c:pt>
                <c:pt idx="193">
                  <c:v>189.11680000000001</c:v>
                </c:pt>
                <c:pt idx="194">
                  <c:v>85.344160000000002</c:v>
                </c:pt>
                <c:pt idx="195">
                  <c:v>406.14920000000001</c:v>
                </c:pt>
                <c:pt idx="196">
                  <c:v>211.45519999999999</c:v>
                </c:pt>
                <c:pt idx="197">
                  <c:v>52.616999999999997</c:v>
                </c:pt>
                <c:pt idx="198">
                  <c:v>147.2105</c:v>
                </c:pt>
                <c:pt idx="199">
                  <c:v>132.8596</c:v>
                </c:pt>
                <c:pt idx="200">
                  <c:v>214.29490000000001</c:v>
                </c:pt>
                <c:pt idx="201">
                  <c:v>179.20830000000001</c:v>
                </c:pt>
                <c:pt idx="202">
                  <c:v>604.56569999999999</c:v>
                </c:pt>
                <c:pt idx="203">
                  <c:v>85.858630000000005</c:v>
                </c:pt>
                <c:pt idx="204">
                  <c:v>245.92750000000001</c:v>
                </c:pt>
                <c:pt idx="205">
                  <c:v>191.5472</c:v>
                </c:pt>
                <c:pt idx="206">
                  <c:v>281.77440000000001</c:v>
                </c:pt>
                <c:pt idx="207">
                  <c:v>138.0839</c:v>
                </c:pt>
                <c:pt idx="208">
                  <c:v>297.6909</c:v>
                </c:pt>
                <c:pt idx="209">
                  <c:v>304.37110000000001</c:v>
                </c:pt>
                <c:pt idx="210">
                  <c:v>267.15300000000002</c:v>
                </c:pt>
                <c:pt idx="211">
                  <c:v>156.38890000000001</c:v>
                </c:pt>
                <c:pt idx="212">
                  <c:v>55.54027</c:v>
                </c:pt>
                <c:pt idx="213">
                  <c:v>202.77</c:v>
                </c:pt>
                <c:pt idx="214">
                  <c:v>71.208399999999997</c:v>
                </c:pt>
                <c:pt idx="215">
                  <c:v>106.57769999999999</c:v>
                </c:pt>
                <c:pt idx="216">
                  <c:v>159.9906</c:v>
                </c:pt>
                <c:pt idx="217">
                  <c:v>179.29830000000001</c:v>
                </c:pt>
                <c:pt idx="218">
                  <c:v>317.09030000000001</c:v>
                </c:pt>
                <c:pt idx="219">
                  <c:v>93.235879999999995</c:v>
                </c:pt>
                <c:pt idx="220">
                  <c:v>181.85249999999999</c:v>
                </c:pt>
                <c:pt idx="221">
                  <c:v>85.160210000000006</c:v>
                </c:pt>
                <c:pt idx="222">
                  <c:v>645.17190000000005</c:v>
                </c:pt>
                <c:pt idx="223">
                  <c:v>437.78809999999999</c:v>
                </c:pt>
                <c:pt idx="224">
                  <c:v>361.95609999999999</c:v>
                </c:pt>
                <c:pt idx="225">
                  <c:v>249.3493</c:v>
                </c:pt>
                <c:pt idx="226">
                  <c:v>316.71769999999998</c:v>
                </c:pt>
                <c:pt idx="227">
                  <c:v>431.84500000000003</c:v>
                </c:pt>
                <c:pt idx="228">
                  <c:v>329.81580000000002</c:v>
                </c:pt>
                <c:pt idx="229">
                  <c:v>667.3098</c:v>
                </c:pt>
                <c:pt idx="230">
                  <c:v>498.02190000000002</c:v>
                </c:pt>
                <c:pt idx="231">
                  <c:v>52.728529999999999</c:v>
                </c:pt>
                <c:pt idx="232">
                  <c:v>199.3048</c:v>
                </c:pt>
                <c:pt idx="233">
                  <c:v>414.8698</c:v>
                </c:pt>
                <c:pt idx="234">
                  <c:v>347.55410000000001</c:v>
                </c:pt>
                <c:pt idx="235">
                  <c:v>84.993070000000003</c:v>
                </c:pt>
                <c:pt idx="236">
                  <c:v>192.52160000000001</c:v>
                </c:pt>
                <c:pt idx="237">
                  <c:v>211.34100000000001</c:v>
                </c:pt>
                <c:pt idx="238">
                  <c:v>224.8888</c:v>
                </c:pt>
                <c:pt idx="239">
                  <c:v>361.9196</c:v>
                </c:pt>
                <c:pt idx="240">
                  <c:v>150.8321</c:v>
                </c:pt>
                <c:pt idx="241">
                  <c:v>304.04860000000002</c:v>
                </c:pt>
                <c:pt idx="242">
                  <c:v>52.998609999999999</c:v>
                </c:pt>
                <c:pt idx="243">
                  <c:v>265.06619999999998</c:v>
                </c:pt>
                <c:pt idx="244">
                  <c:v>496.66919999999999</c:v>
                </c:pt>
                <c:pt idx="245">
                  <c:v>493.27870000000001</c:v>
                </c:pt>
                <c:pt idx="246">
                  <c:v>108.852</c:v>
                </c:pt>
                <c:pt idx="247">
                  <c:v>326.53820000000002</c:v>
                </c:pt>
                <c:pt idx="248">
                  <c:v>214.46639999999999</c:v>
                </c:pt>
                <c:pt idx="249">
                  <c:v>83.844840000000005</c:v>
                </c:pt>
                <c:pt idx="250">
                  <c:v>442.05939999999998</c:v>
                </c:pt>
                <c:pt idx="251">
                  <c:v>130.6857</c:v>
                </c:pt>
                <c:pt idx="252">
                  <c:v>71.345209999999994</c:v>
                </c:pt>
                <c:pt idx="253">
                  <c:v>373.0197</c:v>
                </c:pt>
                <c:pt idx="254">
                  <c:v>220.34350000000001</c:v>
                </c:pt>
                <c:pt idx="255">
                  <c:v>373.77659999999997</c:v>
                </c:pt>
                <c:pt idx="256">
                  <c:v>245.15899999999999</c:v>
                </c:pt>
                <c:pt idx="257">
                  <c:v>200.83160000000001</c:v>
                </c:pt>
                <c:pt idx="258">
                  <c:v>34.804549999999999</c:v>
                </c:pt>
                <c:pt idx="259">
                  <c:v>654.94449999999995</c:v>
                </c:pt>
                <c:pt idx="260">
                  <c:v>359.08569999999997</c:v>
                </c:pt>
                <c:pt idx="261">
                  <c:v>137.14099999999999</c:v>
                </c:pt>
                <c:pt idx="262">
                  <c:v>62.78633</c:v>
                </c:pt>
                <c:pt idx="263">
                  <c:v>998.07399999999996</c:v>
                </c:pt>
                <c:pt idx="264">
                  <c:v>308.22789999999998</c:v>
                </c:pt>
                <c:pt idx="265">
                  <c:v>588.52509999999995</c:v>
                </c:pt>
                <c:pt idx="266">
                  <c:v>161.12860000000001</c:v>
                </c:pt>
                <c:pt idx="267">
                  <c:v>367.9418</c:v>
                </c:pt>
                <c:pt idx="268">
                  <c:v>301.92320000000001</c:v>
                </c:pt>
                <c:pt idx="269">
                  <c:v>165.8793</c:v>
                </c:pt>
                <c:pt idx="270">
                  <c:v>575.94119999999998</c:v>
                </c:pt>
                <c:pt idx="271">
                  <c:v>202.21850000000001</c:v>
                </c:pt>
                <c:pt idx="272">
                  <c:v>101.8877</c:v>
                </c:pt>
                <c:pt idx="273">
                  <c:v>140.5284</c:v>
                </c:pt>
                <c:pt idx="274">
                  <c:v>159.45939999999999</c:v>
                </c:pt>
                <c:pt idx="275">
                  <c:v>204.38849999999999</c:v>
                </c:pt>
                <c:pt idx="276">
                  <c:v>47.520359999999997</c:v>
                </c:pt>
                <c:pt idx="277">
                  <c:v>257.46129999999999</c:v>
                </c:pt>
                <c:pt idx="278">
                  <c:v>292.0009</c:v>
                </c:pt>
                <c:pt idx="279">
                  <c:v>111.69840000000001</c:v>
                </c:pt>
                <c:pt idx="280">
                  <c:v>151.01060000000001</c:v>
                </c:pt>
                <c:pt idx="281">
                  <c:v>53.554949999999998</c:v>
                </c:pt>
                <c:pt idx="282">
                  <c:v>45.601689999999998</c:v>
                </c:pt>
                <c:pt idx="283">
                  <c:v>236.3922</c:v>
                </c:pt>
                <c:pt idx="284">
                  <c:v>458.464</c:v>
                </c:pt>
                <c:pt idx="285">
                  <c:v>79.134630000000001</c:v>
                </c:pt>
                <c:pt idx="286">
                  <c:v>76.335459999999998</c:v>
                </c:pt>
                <c:pt idx="287">
                  <c:v>76.970950000000002</c:v>
                </c:pt>
                <c:pt idx="288">
                  <c:v>400.39449999999999</c:v>
                </c:pt>
                <c:pt idx="289">
                  <c:v>538.54759999999999</c:v>
                </c:pt>
                <c:pt idx="290">
                  <c:v>455.10489999999999</c:v>
                </c:pt>
                <c:pt idx="291">
                  <c:v>70.130179999999996</c:v>
                </c:pt>
                <c:pt idx="292">
                  <c:v>171.8603</c:v>
                </c:pt>
                <c:pt idx="293">
                  <c:v>52.999969999999998</c:v>
                </c:pt>
                <c:pt idx="294">
                  <c:v>165.0326</c:v>
                </c:pt>
                <c:pt idx="295">
                  <c:v>352.13569999999999</c:v>
                </c:pt>
                <c:pt idx="296">
                  <c:v>261.70359999999999</c:v>
                </c:pt>
                <c:pt idx="297">
                  <c:v>224.8587</c:v>
                </c:pt>
                <c:pt idx="298">
                  <c:v>1158.807</c:v>
                </c:pt>
                <c:pt idx="299">
                  <c:v>696.12919999999997</c:v>
                </c:pt>
                <c:pt idx="300">
                  <c:v>488.32060000000001</c:v>
                </c:pt>
                <c:pt idx="301">
                  <c:v>463.9273</c:v>
                </c:pt>
                <c:pt idx="302">
                  <c:v>77.097949999999997</c:v>
                </c:pt>
                <c:pt idx="303">
                  <c:v>118.3304</c:v>
                </c:pt>
                <c:pt idx="304">
                  <c:v>162.91290000000001</c:v>
                </c:pt>
                <c:pt idx="305">
                  <c:v>126.15009999999999</c:v>
                </c:pt>
                <c:pt idx="306">
                  <c:v>280.43880000000001</c:v>
                </c:pt>
                <c:pt idx="307">
                  <c:v>92.158950000000004</c:v>
                </c:pt>
                <c:pt idx="308">
                  <c:v>276.36919999999998</c:v>
                </c:pt>
                <c:pt idx="309">
                  <c:v>546.01900000000001</c:v>
                </c:pt>
                <c:pt idx="310">
                  <c:v>296.42160000000001</c:v>
                </c:pt>
                <c:pt idx="311">
                  <c:v>395.47210000000001</c:v>
                </c:pt>
                <c:pt idx="312">
                  <c:v>228.08279999999999</c:v>
                </c:pt>
                <c:pt idx="313">
                  <c:v>64.819959999999995</c:v>
                </c:pt>
                <c:pt idx="314">
                  <c:v>79.7881</c:v>
                </c:pt>
                <c:pt idx="315">
                  <c:v>550.29769999999996</c:v>
                </c:pt>
                <c:pt idx="316">
                  <c:v>450.9975</c:v>
                </c:pt>
                <c:pt idx="318">
                  <c:v>257.04840000000002</c:v>
                </c:pt>
                <c:pt idx="319">
                  <c:v>316.58609999999999</c:v>
                </c:pt>
                <c:pt idx="320">
                  <c:v>75.875240000000005</c:v>
                </c:pt>
                <c:pt idx="321">
                  <c:v>36.202869999999997</c:v>
                </c:pt>
                <c:pt idx="322">
                  <c:v>178.70009999999999</c:v>
                </c:pt>
                <c:pt idx="323">
                  <c:v>242.25710000000001</c:v>
                </c:pt>
                <c:pt idx="324">
                  <c:v>150.88890000000001</c:v>
                </c:pt>
                <c:pt idx="325">
                  <c:v>255.27619999999999</c:v>
                </c:pt>
                <c:pt idx="326">
                  <c:v>176.6711</c:v>
                </c:pt>
                <c:pt idx="327">
                  <c:v>184.8749</c:v>
                </c:pt>
                <c:pt idx="328">
                  <c:v>257.81650000000002</c:v>
                </c:pt>
                <c:pt idx="329">
                  <c:v>152.51249999999999</c:v>
                </c:pt>
                <c:pt idx="330">
                  <c:v>30.432749999999999</c:v>
                </c:pt>
                <c:pt idx="331">
                  <c:v>1319.999</c:v>
                </c:pt>
                <c:pt idx="332">
                  <c:v>122.2076</c:v>
                </c:pt>
                <c:pt idx="333">
                  <c:v>348.64659999999998</c:v>
                </c:pt>
                <c:pt idx="334">
                  <c:v>498.12720000000002</c:v>
                </c:pt>
                <c:pt idx="335">
                  <c:v>80.681070000000005</c:v>
                </c:pt>
                <c:pt idx="336">
                  <c:v>121.7531</c:v>
                </c:pt>
                <c:pt idx="337">
                  <c:v>649.14520000000005</c:v>
                </c:pt>
                <c:pt idx="338">
                  <c:v>81.450180000000003</c:v>
                </c:pt>
                <c:pt idx="339">
                  <c:v>291.22390000000001</c:v>
                </c:pt>
                <c:pt idx="340">
                  <c:v>128.83199999999999</c:v>
                </c:pt>
                <c:pt idx="341">
                  <c:v>217.79419999999999</c:v>
                </c:pt>
                <c:pt idx="342">
                  <c:v>291.23750000000001</c:v>
                </c:pt>
                <c:pt idx="343">
                  <c:v>240.8117</c:v>
                </c:pt>
                <c:pt idx="344">
                  <c:v>63.889809999999997</c:v>
                </c:pt>
                <c:pt idx="345">
                  <c:v>94.032650000000004</c:v>
                </c:pt>
                <c:pt idx="346">
                  <c:v>86.567019999999999</c:v>
                </c:pt>
                <c:pt idx="347">
                  <c:v>174.87139999999999</c:v>
                </c:pt>
                <c:pt idx="348">
                  <c:v>308.24340000000001</c:v>
                </c:pt>
                <c:pt idx="349">
                  <c:v>483.60340000000002</c:v>
                </c:pt>
                <c:pt idx="350">
                  <c:v>794.02829999999994</c:v>
                </c:pt>
                <c:pt idx="351">
                  <c:v>340.59780000000001</c:v>
                </c:pt>
                <c:pt idx="352">
                  <c:v>403.52210000000002</c:v>
                </c:pt>
                <c:pt idx="353">
                  <c:v>540.58839999999998</c:v>
                </c:pt>
                <c:pt idx="354">
                  <c:v>328.48309999999998</c:v>
                </c:pt>
                <c:pt idx="355">
                  <c:v>233.3861</c:v>
                </c:pt>
                <c:pt idx="356">
                  <c:v>416.39640000000003</c:v>
                </c:pt>
                <c:pt idx="357">
                  <c:v>175.2638</c:v>
                </c:pt>
                <c:pt idx="358">
                  <c:v>224.1121</c:v>
                </c:pt>
                <c:pt idx="359">
                  <c:v>391.73869999999999</c:v>
                </c:pt>
                <c:pt idx="360">
                  <c:v>176.2355</c:v>
                </c:pt>
                <c:pt idx="361">
                  <c:v>458.10250000000002</c:v>
                </c:pt>
                <c:pt idx="362">
                  <c:v>329.6413</c:v>
                </c:pt>
                <c:pt idx="363">
                  <c:v>202.92750000000001</c:v>
                </c:pt>
                <c:pt idx="364">
                  <c:v>250.57069999999999</c:v>
                </c:pt>
                <c:pt idx="365">
                  <c:v>220.91030000000001</c:v>
                </c:pt>
                <c:pt idx="366">
                  <c:v>335.05500000000001</c:v>
                </c:pt>
                <c:pt idx="367">
                  <c:v>270.42239999999998</c:v>
                </c:pt>
                <c:pt idx="368">
                  <c:v>79.88503</c:v>
                </c:pt>
                <c:pt idx="369">
                  <c:v>292.21550000000002</c:v>
                </c:pt>
                <c:pt idx="370">
                  <c:v>119.40300000000001</c:v>
                </c:pt>
                <c:pt idx="371">
                  <c:v>157.86840000000001</c:v>
                </c:pt>
                <c:pt idx="372">
                  <c:v>135.15289999999999</c:v>
                </c:pt>
                <c:pt idx="373">
                  <c:v>336.97890000000001</c:v>
                </c:pt>
                <c:pt idx="374">
                  <c:v>84.278220000000005</c:v>
                </c:pt>
                <c:pt idx="375">
                  <c:v>291.85879999999997</c:v>
                </c:pt>
                <c:pt idx="376">
                  <c:v>172.07919999999999</c:v>
                </c:pt>
                <c:pt idx="377">
                  <c:v>1310.1320000000001</c:v>
                </c:pt>
                <c:pt idx="378">
                  <c:v>315.99259999999998</c:v>
                </c:pt>
                <c:pt idx="379">
                  <c:v>126.89319999999999</c:v>
                </c:pt>
                <c:pt idx="380">
                  <c:v>61.696730000000002</c:v>
                </c:pt>
                <c:pt idx="381">
                  <c:v>288.90899999999999</c:v>
                </c:pt>
                <c:pt idx="382">
                  <c:v>291.327</c:v>
                </c:pt>
                <c:pt idx="383">
                  <c:v>608.14660000000003</c:v>
                </c:pt>
                <c:pt idx="384">
                  <c:v>507.07870000000003</c:v>
                </c:pt>
                <c:pt idx="385">
                  <c:v>202.62629999999999</c:v>
                </c:pt>
                <c:pt idx="386">
                  <c:v>353.7321</c:v>
                </c:pt>
                <c:pt idx="387">
                  <c:v>176.17840000000001</c:v>
                </c:pt>
                <c:pt idx="388">
                  <c:v>320.0829</c:v>
                </c:pt>
                <c:pt idx="389">
                  <c:v>93.416499999999999</c:v>
                </c:pt>
                <c:pt idx="390">
                  <c:v>130.76050000000001</c:v>
                </c:pt>
                <c:pt idx="391">
                  <c:v>176.21360000000001</c:v>
                </c:pt>
                <c:pt idx="392">
                  <c:v>60.933520000000001</c:v>
                </c:pt>
                <c:pt idx="393">
                  <c:v>312.7328</c:v>
                </c:pt>
                <c:pt idx="394">
                  <c:v>292.28339999999997</c:v>
                </c:pt>
                <c:pt idx="395">
                  <c:v>208.04169999999999</c:v>
                </c:pt>
                <c:pt idx="396">
                  <c:v>148.06559999999999</c:v>
                </c:pt>
                <c:pt idx="397">
                  <c:v>334.49079999999998</c:v>
                </c:pt>
                <c:pt idx="398">
                  <c:v>408.19659999999999</c:v>
                </c:pt>
                <c:pt idx="400">
                  <c:v>198.8348</c:v>
                </c:pt>
                <c:pt idx="401">
                  <c:v>57.507890000000003</c:v>
                </c:pt>
                <c:pt idx="402">
                  <c:v>337.90230000000003</c:v>
                </c:pt>
                <c:pt idx="403">
                  <c:v>547.2355</c:v>
                </c:pt>
                <c:pt idx="404">
                  <c:v>314.03489999999999</c:v>
                </c:pt>
                <c:pt idx="405">
                  <c:v>137.45660000000001</c:v>
                </c:pt>
                <c:pt idx="406">
                  <c:v>437.22129999999999</c:v>
                </c:pt>
                <c:pt idx="407">
                  <c:v>804.92179999999996</c:v>
                </c:pt>
                <c:pt idx="408">
                  <c:v>91.718090000000004</c:v>
                </c:pt>
                <c:pt idx="409">
                  <c:v>257.96300000000002</c:v>
                </c:pt>
                <c:pt idx="410">
                  <c:v>872.38829999999996</c:v>
                </c:pt>
                <c:pt idx="411">
                  <c:v>139.85910000000001</c:v>
                </c:pt>
                <c:pt idx="412">
                  <c:v>463.39319999999998</c:v>
                </c:pt>
                <c:pt idx="413">
                  <c:v>548.17049999999995</c:v>
                </c:pt>
                <c:pt idx="414">
                  <c:v>181.48820000000001</c:v>
                </c:pt>
                <c:pt idx="415">
                  <c:v>342.74340000000001</c:v>
                </c:pt>
                <c:pt idx="416">
                  <c:v>230.05420000000001</c:v>
                </c:pt>
                <c:pt idx="417">
                  <c:v>394.59750000000003</c:v>
                </c:pt>
                <c:pt idx="418">
                  <c:v>440.42169999999999</c:v>
                </c:pt>
                <c:pt idx="419">
                  <c:v>416.3134</c:v>
                </c:pt>
                <c:pt idx="420">
                  <c:v>603.5684</c:v>
                </c:pt>
                <c:pt idx="421">
                  <c:v>564.57320000000004</c:v>
                </c:pt>
                <c:pt idx="422">
                  <c:v>250.67599999999999</c:v>
                </c:pt>
                <c:pt idx="423">
                  <c:v>300.60109999999997</c:v>
                </c:pt>
                <c:pt idx="424">
                  <c:v>216.01349999999999</c:v>
                </c:pt>
                <c:pt idx="425">
                  <c:v>143.89150000000001</c:v>
                </c:pt>
                <c:pt idx="426">
                  <c:v>151.85050000000001</c:v>
                </c:pt>
                <c:pt idx="427">
                  <c:v>58.22363</c:v>
                </c:pt>
                <c:pt idx="428">
                  <c:v>343.74450000000002</c:v>
                </c:pt>
                <c:pt idx="429">
                  <c:v>436.78109999999998</c:v>
                </c:pt>
                <c:pt idx="430">
                  <c:v>256.20659999999998</c:v>
                </c:pt>
                <c:pt idx="431">
                  <c:v>420.91449999999998</c:v>
                </c:pt>
                <c:pt idx="432">
                  <c:v>251.31180000000001</c:v>
                </c:pt>
                <c:pt idx="433">
                  <c:v>362.99639999999999</c:v>
                </c:pt>
                <c:pt idx="435">
                  <c:v>50.931640000000002</c:v>
                </c:pt>
                <c:pt idx="436">
                  <c:v>475.67970000000003</c:v>
                </c:pt>
                <c:pt idx="437">
                  <c:v>295.25209999999998</c:v>
                </c:pt>
                <c:pt idx="438">
                  <c:v>105.0314</c:v>
                </c:pt>
                <c:pt idx="439">
                  <c:v>184.15549999999999</c:v>
                </c:pt>
                <c:pt idx="440">
                  <c:v>411.82490000000001</c:v>
                </c:pt>
                <c:pt idx="441">
                  <c:v>223.29300000000001</c:v>
                </c:pt>
                <c:pt idx="442">
                  <c:v>360.16250000000002</c:v>
                </c:pt>
                <c:pt idx="443">
                  <c:v>155.62710000000001</c:v>
                </c:pt>
                <c:pt idx="444">
                  <c:v>237.6557</c:v>
                </c:pt>
                <c:pt idx="445">
                  <c:v>171.77019999999999</c:v>
                </c:pt>
                <c:pt idx="446">
                  <c:v>115.1177</c:v>
                </c:pt>
                <c:pt idx="447">
                  <c:v>149.42920000000001</c:v>
                </c:pt>
                <c:pt idx="448">
                  <c:v>97.87</c:v>
                </c:pt>
                <c:pt idx="449">
                  <c:v>227.79140000000001</c:v>
                </c:pt>
                <c:pt idx="451">
                  <c:v>464.81470000000002</c:v>
                </c:pt>
                <c:pt idx="452">
                  <c:v>302.69510000000002</c:v>
                </c:pt>
                <c:pt idx="454">
                  <c:v>142.97219999999999</c:v>
                </c:pt>
                <c:pt idx="455">
                  <c:v>156.42150000000001</c:v>
                </c:pt>
                <c:pt idx="456">
                  <c:v>331.47250000000003</c:v>
                </c:pt>
                <c:pt idx="459">
                  <c:v>269.08420000000001</c:v>
                </c:pt>
                <c:pt idx="461">
                  <c:v>457.9468</c:v>
                </c:pt>
                <c:pt idx="462">
                  <c:v>446.07229999999998</c:v>
                </c:pt>
                <c:pt idx="463">
                  <c:v>486.53640000000001</c:v>
                </c:pt>
                <c:pt idx="464">
                  <c:v>128.45249999999999</c:v>
                </c:pt>
                <c:pt idx="465">
                  <c:v>186.76140000000001</c:v>
                </c:pt>
                <c:pt idx="466">
                  <c:v>85.736559999999997</c:v>
                </c:pt>
                <c:pt idx="468">
                  <c:v>56.522280000000002</c:v>
                </c:pt>
                <c:pt idx="469">
                  <c:v>209.0539</c:v>
                </c:pt>
                <c:pt idx="470">
                  <c:v>211.07490000000001</c:v>
                </c:pt>
                <c:pt idx="471">
                  <c:v>254.13749999999999</c:v>
                </c:pt>
                <c:pt idx="473">
                  <c:v>170.75550000000001</c:v>
                </c:pt>
                <c:pt idx="474">
                  <c:v>507.17720000000003</c:v>
                </c:pt>
                <c:pt idx="475">
                  <c:v>108.97450000000001</c:v>
                </c:pt>
                <c:pt idx="476">
                  <c:v>119.1078</c:v>
                </c:pt>
                <c:pt idx="477">
                  <c:v>141.6292</c:v>
                </c:pt>
                <c:pt idx="478">
                  <c:v>152.5573</c:v>
                </c:pt>
                <c:pt idx="479">
                  <c:v>773.50429999999994</c:v>
                </c:pt>
                <c:pt idx="480">
                  <c:v>124.67449999999999</c:v>
                </c:pt>
                <c:pt idx="482">
                  <c:v>51.230400000000003</c:v>
                </c:pt>
                <c:pt idx="483">
                  <c:v>359.48630000000003</c:v>
                </c:pt>
                <c:pt idx="484">
                  <c:v>79.464169999999996</c:v>
                </c:pt>
                <c:pt idx="485">
                  <c:v>280.27330000000001</c:v>
                </c:pt>
                <c:pt idx="486">
                  <c:v>180.0693</c:v>
                </c:pt>
                <c:pt idx="488">
                  <c:v>187.1808</c:v>
                </c:pt>
                <c:pt idx="490">
                  <c:v>430.47379999999998</c:v>
                </c:pt>
                <c:pt idx="491">
                  <c:v>319.4538</c:v>
                </c:pt>
                <c:pt idx="492">
                  <c:v>134.53460000000001</c:v>
                </c:pt>
                <c:pt idx="493">
                  <c:v>258.92790000000002</c:v>
                </c:pt>
                <c:pt idx="494">
                  <c:v>333.56950000000001</c:v>
                </c:pt>
                <c:pt idx="495">
                  <c:v>32.629219999999997</c:v>
                </c:pt>
                <c:pt idx="497">
                  <c:v>475.0093</c:v>
                </c:pt>
                <c:pt idx="498">
                  <c:v>302.39870000000002</c:v>
                </c:pt>
                <c:pt idx="499">
                  <c:v>109.2567</c:v>
                </c:pt>
                <c:pt idx="500">
                  <c:v>135.9059</c:v>
                </c:pt>
                <c:pt idx="501">
                  <c:v>121.7216</c:v>
                </c:pt>
                <c:pt idx="504">
                  <c:v>113.0261</c:v>
                </c:pt>
                <c:pt idx="505">
                  <c:v>69.41628</c:v>
                </c:pt>
                <c:pt idx="506">
                  <c:v>746.34090000000003</c:v>
                </c:pt>
                <c:pt idx="507">
                  <c:v>100.9007</c:v>
                </c:pt>
                <c:pt idx="508">
                  <c:v>261.1832</c:v>
                </c:pt>
                <c:pt idx="509">
                  <c:v>481.05399999999997</c:v>
                </c:pt>
                <c:pt idx="510">
                  <c:v>139.72139999999999</c:v>
                </c:pt>
                <c:pt idx="511">
                  <c:v>100.6251</c:v>
                </c:pt>
                <c:pt idx="512">
                  <c:v>274.2559</c:v>
                </c:pt>
                <c:pt idx="513">
                  <c:v>136.9898</c:v>
                </c:pt>
                <c:pt idx="514">
                  <c:v>122.0977</c:v>
                </c:pt>
                <c:pt idx="515">
                  <c:v>115.4546</c:v>
                </c:pt>
                <c:pt idx="516">
                  <c:v>563.62509999999997</c:v>
                </c:pt>
                <c:pt idx="517">
                  <c:v>116.70829999999999</c:v>
                </c:pt>
                <c:pt idx="518">
                  <c:v>68.976770000000002</c:v>
                </c:pt>
                <c:pt idx="521">
                  <c:v>150.5575</c:v>
                </c:pt>
                <c:pt idx="522">
                  <c:v>107.24120000000001</c:v>
                </c:pt>
                <c:pt idx="523">
                  <c:v>342.82279999999997</c:v>
                </c:pt>
                <c:pt idx="524">
                  <c:v>321.16289999999998</c:v>
                </c:pt>
                <c:pt idx="526">
                  <c:v>1296.9490000000001</c:v>
                </c:pt>
                <c:pt idx="527">
                  <c:v>262.15280000000001</c:v>
                </c:pt>
                <c:pt idx="528">
                  <c:v>109.7448</c:v>
                </c:pt>
                <c:pt idx="530">
                  <c:v>122.4884</c:v>
                </c:pt>
                <c:pt idx="531">
                  <c:v>121.724</c:v>
                </c:pt>
                <c:pt idx="532">
                  <c:v>355.75439999999998</c:v>
                </c:pt>
                <c:pt idx="533">
                  <c:v>91.913319999999999</c:v>
                </c:pt>
                <c:pt idx="534">
                  <c:v>301.59910000000002</c:v>
                </c:pt>
                <c:pt idx="536">
                  <c:v>128.75319999999999</c:v>
                </c:pt>
                <c:pt idx="537">
                  <c:v>130.72470000000001</c:v>
                </c:pt>
                <c:pt idx="538">
                  <c:v>178.28319999999999</c:v>
                </c:pt>
                <c:pt idx="539">
                  <c:v>92.667820000000006</c:v>
                </c:pt>
                <c:pt idx="540">
                  <c:v>983.56209999999999</c:v>
                </c:pt>
                <c:pt idx="541">
                  <c:v>155.9616</c:v>
                </c:pt>
                <c:pt idx="542">
                  <c:v>125.8562</c:v>
                </c:pt>
                <c:pt idx="543">
                  <c:v>123.7924</c:v>
                </c:pt>
                <c:pt idx="544">
                  <c:v>121.1674</c:v>
                </c:pt>
                <c:pt idx="545">
                  <c:v>130.3673</c:v>
                </c:pt>
                <c:pt idx="547">
                  <c:v>194.0326</c:v>
                </c:pt>
                <c:pt idx="548">
                  <c:v>222.5514</c:v>
                </c:pt>
                <c:pt idx="550">
                  <c:v>195.6361</c:v>
                </c:pt>
                <c:pt idx="551">
                  <c:v>1082.6690000000001</c:v>
                </c:pt>
                <c:pt idx="552">
                  <c:v>186.8004</c:v>
                </c:pt>
                <c:pt idx="553">
                  <c:v>579.55190000000005</c:v>
                </c:pt>
                <c:pt idx="554">
                  <c:v>301.70679999999999</c:v>
                </c:pt>
                <c:pt idx="555">
                  <c:v>343.30059999999997</c:v>
                </c:pt>
                <c:pt idx="556">
                  <c:v>587.20780000000002</c:v>
                </c:pt>
                <c:pt idx="557">
                  <c:v>143.16829999999999</c:v>
                </c:pt>
                <c:pt idx="558">
                  <c:v>286.54129999999998</c:v>
                </c:pt>
                <c:pt idx="559">
                  <c:v>484.95429999999999</c:v>
                </c:pt>
                <c:pt idx="560">
                  <c:v>550.62049999999999</c:v>
                </c:pt>
                <c:pt idx="561">
                  <c:v>251.81829999999999</c:v>
                </c:pt>
                <c:pt idx="562">
                  <c:v>244.98759999999999</c:v>
                </c:pt>
                <c:pt idx="563">
                  <c:v>670.67970000000003</c:v>
                </c:pt>
                <c:pt idx="564">
                  <c:v>405.27019999999999</c:v>
                </c:pt>
                <c:pt idx="565">
                  <c:v>64.353750000000005</c:v>
                </c:pt>
                <c:pt idx="566">
                  <c:v>278.01100000000002</c:v>
                </c:pt>
                <c:pt idx="567">
                  <c:v>239.22499999999999</c:v>
                </c:pt>
                <c:pt idx="568">
                  <c:v>551.06730000000005</c:v>
                </c:pt>
                <c:pt idx="569">
                  <c:v>212.99610000000001</c:v>
                </c:pt>
                <c:pt idx="570">
                  <c:v>337.85680000000002</c:v>
                </c:pt>
                <c:pt idx="572">
                  <c:v>445.82119999999998</c:v>
                </c:pt>
                <c:pt idx="573">
                  <c:v>289.19529999999997</c:v>
                </c:pt>
                <c:pt idx="574">
                  <c:v>144.07239999999999</c:v>
                </c:pt>
                <c:pt idx="575">
                  <c:v>532.99519999999995</c:v>
                </c:pt>
                <c:pt idx="576">
                  <c:v>895.78890000000001</c:v>
                </c:pt>
                <c:pt idx="577">
                  <c:v>155.56710000000001</c:v>
                </c:pt>
                <c:pt idx="578">
                  <c:v>301.66050000000001</c:v>
                </c:pt>
                <c:pt idx="579">
                  <c:v>560.49099999999999</c:v>
                </c:pt>
                <c:pt idx="580">
                  <c:v>148.10570000000001</c:v>
                </c:pt>
                <c:pt idx="581">
                  <c:v>152.7764</c:v>
                </c:pt>
                <c:pt idx="582">
                  <c:v>540.21190000000001</c:v>
                </c:pt>
                <c:pt idx="583">
                  <c:v>223.1062</c:v>
                </c:pt>
                <c:pt idx="584">
                  <c:v>161.01220000000001</c:v>
                </c:pt>
                <c:pt idx="585">
                  <c:v>448.8648</c:v>
                </c:pt>
                <c:pt idx="586">
                  <c:v>577.34100000000001</c:v>
                </c:pt>
                <c:pt idx="587">
                  <c:v>176.25360000000001</c:v>
                </c:pt>
                <c:pt idx="588">
                  <c:v>168.68010000000001</c:v>
                </c:pt>
                <c:pt idx="589">
                  <c:v>618.98329999999999</c:v>
                </c:pt>
                <c:pt idx="590">
                  <c:v>385.2432</c:v>
                </c:pt>
                <c:pt idx="591">
                  <c:v>596.71730000000002</c:v>
                </c:pt>
                <c:pt idx="592">
                  <c:v>57.821060000000003</c:v>
                </c:pt>
                <c:pt idx="593">
                  <c:v>266.10169999999999</c:v>
                </c:pt>
                <c:pt idx="594">
                  <c:v>561.07230000000004</c:v>
                </c:pt>
                <c:pt idx="595">
                  <c:v>255.1712</c:v>
                </c:pt>
                <c:pt idx="596">
                  <c:v>151.12549999999999</c:v>
                </c:pt>
                <c:pt idx="597">
                  <c:v>280.53219999999999</c:v>
                </c:pt>
                <c:pt idx="598">
                  <c:v>371.7088</c:v>
                </c:pt>
                <c:pt idx="599">
                  <c:v>258.9973</c:v>
                </c:pt>
                <c:pt idx="600">
                  <c:v>174.26400000000001</c:v>
                </c:pt>
                <c:pt idx="601">
                  <c:v>237.67509999999999</c:v>
                </c:pt>
                <c:pt idx="602">
                  <c:v>137.95599999999999</c:v>
                </c:pt>
                <c:pt idx="603">
                  <c:v>624.95180000000005</c:v>
                </c:pt>
                <c:pt idx="604">
                  <c:v>551.82780000000002</c:v>
                </c:pt>
                <c:pt idx="605">
                  <c:v>406.26670000000001</c:v>
                </c:pt>
                <c:pt idx="606">
                  <c:v>410.77640000000002</c:v>
                </c:pt>
                <c:pt idx="607">
                  <c:v>159.66309999999999</c:v>
                </c:pt>
                <c:pt idx="608">
                  <c:v>805.61379999999997</c:v>
                </c:pt>
                <c:pt idx="609">
                  <c:v>487.82139999999998</c:v>
                </c:pt>
                <c:pt idx="610">
                  <c:v>238.7244</c:v>
                </c:pt>
                <c:pt idx="611">
                  <c:v>825.85440000000006</c:v>
                </c:pt>
                <c:pt idx="612">
                  <c:v>84.964020000000005</c:v>
                </c:pt>
                <c:pt idx="613">
                  <c:v>98.762699999999995</c:v>
                </c:pt>
                <c:pt idx="614">
                  <c:v>210.0249</c:v>
                </c:pt>
                <c:pt idx="616">
                  <c:v>207.42099999999999</c:v>
                </c:pt>
                <c:pt idx="617">
                  <c:v>268.43819999999999</c:v>
                </c:pt>
                <c:pt idx="618">
                  <c:v>484.76069999999999</c:v>
                </c:pt>
                <c:pt idx="619">
                  <c:v>46.974550000000001</c:v>
                </c:pt>
                <c:pt idx="620">
                  <c:v>122.0979</c:v>
                </c:pt>
                <c:pt idx="621">
                  <c:v>319.95209999999997</c:v>
                </c:pt>
                <c:pt idx="622">
                  <c:v>216.99719999999999</c:v>
                </c:pt>
                <c:pt idx="623">
                  <c:v>568.91949999999997</c:v>
                </c:pt>
                <c:pt idx="624">
                  <c:v>51.419379999999997</c:v>
                </c:pt>
                <c:pt idx="625">
                  <c:v>453.77519999999998</c:v>
                </c:pt>
                <c:pt idx="626">
                  <c:v>132.41970000000001</c:v>
                </c:pt>
                <c:pt idx="627">
                  <c:v>513.14469999999994</c:v>
                </c:pt>
                <c:pt idx="628">
                  <c:v>264.82420000000002</c:v>
                </c:pt>
                <c:pt idx="629">
                  <c:v>358.8526</c:v>
                </c:pt>
                <c:pt idx="630">
                  <c:v>574.69050000000004</c:v>
                </c:pt>
                <c:pt idx="631">
                  <c:v>70.425370000000001</c:v>
                </c:pt>
                <c:pt idx="632">
                  <c:v>151.4956</c:v>
                </c:pt>
                <c:pt idx="633">
                  <c:v>249.601</c:v>
                </c:pt>
                <c:pt idx="634">
                  <c:v>180.2285</c:v>
                </c:pt>
                <c:pt idx="635">
                  <c:v>374.04989999999998</c:v>
                </c:pt>
                <c:pt idx="636">
                  <c:v>146.09360000000001</c:v>
                </c:pt>
                <c:pt idx="637">
                  <c:v>128.61019999999999</c:v>
                </c:pt>
                <c:pt idx="638">
                  <c:v>45.529670000000003</c:v>
                </c:pt>
                <c:pt idx="639">
                  <c:v>359.74020000000002</c:v>
                </c:pt>
                <c:pt idx="640">
                  <c:v>824.78570000000002</c:v>
                </c:pt>
                <c:pt idx="641">
                  <c:v>59.717469999999999</c:v>
                </c:pt>
                <c:pt idx="642">
                  <c:v>533.37540000000001</c:v>
                </c:pt>
                <c:pt idx="643">
                  <c:v>627.56700000000001</c:v>
                </c:pt>
                <c:pt idx="644">
                  <c:v>136.0667</c:v>
                </c:pt>
                <c:pt idx="645">
                  <c:v>281.10359999999997</c:v>
                </c:pt>
                <c:pt idx="646">
                  <c:v>280.66309999999999</c:v>
                </c:pt>
                <c:pt idx="647">
                  <c:v>198.15629999999999</c:v>
                </c:pt>
                <c:pt idx="648">
                  <c:v>146.0986</c:v>
                </c:pt>
                <c:pt idx="649">
                  <c:v>215.52879999999999</c:v>
                </c:pt>
                <c:pt idx="650">
                  <c:v>127.992</c:v>
                </c:pt>
                <c:pt idx="651">
                  <c:v>428.52809999999999</c:v>
                </c:pt>
                <c:pt idx="652">
                  <c:v>134.1318</c:v>
                </c:pt>
                <c:pt idx="653">
                  <c:v>518.34699999999998</c:v>
                </c:pt>
                <c:pt idx="654">
                  <c:v>54.40643</c:v>
                </c:pt>
                <c:pt idx="655">
                  <c:v>131.11799999999999</c:v>
                </c:pt>
                <c:pt idx="656">
                  <c:v>102.8451</c:v>
                </c:pt>
                <c:pt idx="658">
                  <c:v>147.91139999999999</c:v>
                </c:pt>
                <c:pt idx="659">
                  <c:v>290.02640000000002</c:v>
                </c:pt>
                <c:pt idx="660">
                  <c:v>144.8535</c:v>
                </c:pt>
                <c:pt idx="661">
                  <c:v>152.0505</c:v>
                </c:pt>
                <c:pt idx="662">
                  <c:v>112.6422</c:v>
                </c:pt>
                <c:pt idx="663">
                  <c:v>264.66180000000003</c:v>
                </c:pt>
                <c:pt idx="664">
                  <c:v>589.42740000000003</c:v>
                </c:pt>
                <c:pt idx="665">
                  <c:v>389.7</c:v>
                </c:pt>
                <c:pt idx="666">
                  <c:v>320.14909999999998</c:v>
                </c:pt>
                <c:pt idx="667">
                  <c:v>290.92160000000001</c:v>
                </c:pt>
                <c:pt idx="668">
                  <c:v>278.54930000000002</c:v>
                </c:pt>
                <c:pt idx="669">
                  <c:v>543.20669999999996</c:v>
                </c:pt>
                <c:pt idx="670">
                  <c:v>163.84520000000001</c:v>
                </c:pt>
                <c:pt idx="671">
                  <c:v>117.3967</c:v>
                </c:pt>
                <c:pt idx="672">
                  <c:v>121.77290000000001</c:v>
                </c:pt>
                <c:pt idx="673">
                  <c:v>137.935</c:v>
                </c:pt>
                <c:pt idx="674">
                  <c:v>292.80079999999998</c:v>
                </c:pt>
                <c:pt idx="675">
                  <c:v>93.606489999999994</c:v>
                </c:pt>
                <c:pt idx="676">
                  <c:v>107.7042</c:v>
                </c:pt>
                <c:pt idx="677">
                  <c:v>782.31769999999995</c:v>
                </c:pt>
                <c:pt idx="678">
                  <c:v>221.76480000000001</c:v>
                </c:pt>
                <c:pt idx="679">
                  <c:v>382.03039999999999</c:v>
                </c:pt>
                <c:pt idx="680">
                  <c:v>43.294400000000003</c:v>
                </c:pt>
                <c:pt idx="681">
                  <c:v>156.12100000000001</c:v>
                </c:pt>
                <c:pt idx="682">
                  <c:v>585.01459999999997</c:v>
                </c:pt>
                <c:pt idx="683">
                  <c:v>220.8646</c:v>
                </c:pt>
                <c:pt idx="684">
                  <c:v>133.31399999999999</c:v>
                </c:pt>
                <c:pt idx="685">
                  <c:v>386.7595</c:v>
                </c:pt>
                <c:pt idx="686">
                  <c:v>55.805079999999997</c:v>
                </c:pt>
                <c:pt idx="687">
                  <c:v>85.215050000000005</c:v>
                </c:pt>
                <c:pt idx="688">
                  <c:v>599.33749999999998</c:v>
                </c:pt>
                <c:pt idx="689">
                  <c:v>348.95960000000002</c:v>
                </c:pt>
                <c:pt idx="690">
                  <c:v>622.4443</c:v>
                </c:pt>
                <c:pt idx="691">
                  <c:v>426.57029999999997</c:v>
                </c:pt>
                <c:pt idx="692">
                  <c:v>164.83179999999999</c:v>
                </c:pt>
                <c:pt idx="694">
                  <c:v>416.26749999999998</c:v>
                </c:pt>
                <c:pt idx="695">
                  <c:v>123.4139</c:v>
                </c:pt>
                <c:pt idx="696">
                  <c:v>683.69489999999996</c:v>
                </c:pt>
                <c:pt idx="697">
                  <c:v>205.88919999999999</c:v>
                </c:pt>
                <c:pt idx="698">
                  <c:v>60.469459999999998</c:v>
                </c:pt>
                <c:pt idx="699">
                  <c:v>213.35679999999999</c:v>
                </c:pt>
                <c:pt idx="700">
                  <c:v>225.31020000000001</c:v>
                </c:pt>
                <c:pt idx="701">
                  <c:v>435.17509999999999</c:v>
                </c:pt>
                <c:pt idx="702">
                  <c:v>122.0179</c:v>
                </c:pt>
                <c:pt idx="703">
                  <c:v>443.51060000000001</c:v>
                </c:pt>
                <c:pt idx="704">
                  <c:v>327.4742</c:v>
                </c:pt>
                <c:pt idx="705">
                  <c:v>127.8582</c:v>
                </c:pt>
                <c:pt idx="706">
                  <c:v>81.691239999999993</c:v>
                </c:pt>
                <c:pt idx="707">
                  <c:v>432.5761</c:v>
                </c:pt>
                <c:pt idx="708">
                  <c:v>399.39980000000003</c:v>
                </c:pt>
                <c:pt idx="709">
                  <c:v>546.62789999999995</c:v>
                </c:pt>
                <c:pt idx="710">
                  <c:v>42.760219999999997</c:v>
                </c:pt>
                <c:pt idx="711">
                  <c:v>803.91890000000001</c:v>
                </c:pt>
                <c:pt idx="712">
                  <c:v>525.9348</c:v>
                </c:pt>
                <c:pt idx="713">
                  <c:v>67.895769999999999</c:v>
                </c:pt>
                <c:pt idx="714">
                  <c:v>286.68450000000001</c:v>
                </c:pt>
                <c:pt idx="716">
                  <c:v>410.49400000000003</c:v>
                </c:pt>
                <c:pt idx="717">
                  <c:v>218.4367</c:v>
                </c:pt>
                <c:pt idx="718">
                  <c:v>294.65570000000002</c:v>
                </c:pt>
                <c:pt idx="719">
                  <c:v>429.11270000000002</c:v>
                </c:pt>
                <c:pt idx="721">
                  <c:v>125.9568</c:v>
                </c:pt>
                <c:pt idx="722">
                  <c:v>539.88289999999995</c:v>
                </c:pt>
                <c:pt idx="723">
                  <c:v>665.5471</c:v>
                </c:pt>
                <c:pt idx="724">
                  <c:v>602.18389999999999</c:v>
                </c:pt>
                <c:pt idx="725">
                  <c:v>361.255</c:v>
                </c:pt>
                <c:pt idx="726">
                  <c:v>331.47980000000001</c:v>
                </c:pt>
                <c:pt idx="727">
                  <c:v>43.270009999999999</c:v>
                </c:pt>
                <c:pt idx="728">
                  <c:v>132.4332</c:v>
                </c:pt>
                <c:pt idx="729">
                  <c:v>71.751369999999994</c:v>
                </c:pt>
                <c:pt idx="730">
                  <c:v>466.79430000000002</c:v>
                </c:pt>
                <c:pt idx="731">
                  <c:v>313.66980000000001</c:v>
                </c:pt>
                <c:pt idx="732">
                  <c:v>517.66489999999999</c:v>
                </c:pt>
                <c:pt idx="733">
                  <c:v>441.77949999999998</c:v>
                </c:pt>
                <c:pt idx="734">
                  <c:v>448.69459999999998</c:v>
                </c:pt>
                <c:pt idx="735">
                  <c:v>395.26560000000001</c:v>
                </c:pt>
                <c:pt idx="736">
                  <c:v>147.50280000000001</c:v>
                </c:pt>
                <c:pt idx="738">
                  <c:v>539.13</c:v>
                </c:pt>
                <c:pt idx="739">
                  <c:v>123.9396</c:v>
                </c:pt>
                <c:pt idx="740">
                  <c:v>122.5364</c:v>
                </c:pt>
                <c:pt idx="741">
                  <c:v>775.274</c:v>
                </c:pt>
                <c:pt idx="742">
                  <c:v>325.39019999999999</c:v>
                </c:pt>
                <c:pt idx="743">
                  <c:v>83.030460000000005</c:v>
                </c:pt>
                <c:pt idx="744">
                  <c:v>286.90539999999999</c:v>
                </c:pt>
                <c:pt idx="745">
                  <c:v>96.177980000000005</c:v>
                </c:pt>
                <c:pt idx="746">
                  <c:v>222.7662</c:v>
                </c:pt>
                <c:pt idx="747">
                  <c:v>224.642</c:v>
                </c:pt>
                <c:pt idx="748">
                  <c:v>56.924979999999998</c:v>
                </c:pt>
                <c:pt idx="749">
                  <c:v>547.41719999999998</c:v>
                </c:pt>
                <c:pt idx="750">
                  <c:v>124.13930000000001</c:v>
                </c:pt>
                <c:pt idx="751">
                  <c:v>120.5531</c:v>
                </c:pt>
                <c:pt idx="752">
                  <c:v>365.88279999999997</c:v>
                </c:pt>
                <c:pt idx="753">
                  <c:v>380.11180000000002</c:v>
                </c:pt>
                <c:pt idx="754">
                  <c:v>378.51209999999998</c:v>
                </c:pt>
                <c:pt idx="755">
                  <c:v>154.8997</c:v>
                </c:pt>
                <c:pt idx="756">
                  <c:v>887.12789999999995</c:v>
                </c:pt>
                <c:pt idx="757">
                  <c:v>94.707909999999998</c:v>
                </c:pt>
                <c:pt idx="759">
                  <c:v>583.50490000000002</c:v>
                </c:pt>
                <c:pt idx="760">
                  <c:v>424.13749999999999</c:v>
                </c:pt>
                <c:pt idx="761">
                  <c:v>202.12430000000001</c:v>
                </c:pt>
                <c:pt idx="762">
                  <c:v>430.48450000000003</c:v>
                </c:pt>
                <c:pt idx="763">
                  <c:v>257.51459999999997</c:v>
                </c:pt>
                <c:pt idx="764">
                  <c:v>136.18770000000001</c:v>
                </c:pt>
                <c:pt idx="765">
                  <c:v>321.80739999999997</c:v>
                </c:pt>
                <c:pt idx="766">
                  <c:v>265.7627</c:v>
                </c:pt>
                <c:pt idx="767">
                  <c:v>88.739450000000005</c:v>
                </c:pt>
                <c:pt idx="768">
                  <c:v>643.31759999999997</c:v>
                </c:pt>
                <c:pt idx="769">
                  <c:v>378.55470000000003</c:v>
                </c:pt>
                <c:pt idx="770">
                  <c:v>121.6643</c:v>
                </c:pt>
                <c:pt idx="771">
                  <c:v>165.7825</c:v>
                </c:pt>
                <c:pt idx="772">
                  <c:v>228.97460000000001</c:v>
                </c:pt>
                <c:pt idx="773">
                  <c:v>214.17349999999999</c:v>
                </c:pt>
                <c:pt idx="774">
                  <c:v>840.57640000000004</c:v>
                </c:pt>
                <c:pt idx="775">
                  <c:v>461.93329999999997</c:v>
                </c:pt>
                <c:pt idx="776">
                  <c:v>27.023810000000001</c:v>
                </c:pt>
                <c:pt idx="777">
                  <c:v>176.27449999999999</c:v>
                </c:pt>
                <c:pt idx="778">
                  <c:v>192.5445</c:v>
                </c:pt>
                <c:pt idx="779">
                  <c:v>459.7122</c:v>
                </c:pt>
                <c:pt idx="780">
                  <c:v>124.2149</c:v>
                </c:pt>
                <c:pt idx="781">
                  <c:v>319.96089999999998</c:v>
                </c:pt>
                <c:pt idx="782">
                  <c:v>113.3663</c:v>
                </c:pt>
                <c:pt idx="783">
                  <c:v>821.97670000000005</c:v>
                </c:pt>
                <c:pt idx="784">
                  <c:v>150.78110000000001</c:v>
                </c:pt>
                <c:pt idx="785">
                  <c:v>324.05099999999999</c:v>
                </c:pt>
                <c:pt idx="786">
                  <c:v>277.32839999999999</c:v>
                </c:pt>
                <c:pt idx="787">
                  <c:v>176.00800000000001</c:v>
                </c:pt>
                <c:pt idx="788">
                  <c:v>448.48680000000002</c:v>
                </c:pt>
                <c:pt idx="789">
                  <c:v>470.76819999999998</c:v>
                </c:pt>
                <c:pt idx="790">
                  <c:v>254.02510000000001</c:v>
                </c:pt>
                <c:pt idx="791">
                  <c:v>72.455920000000006</c:v>
                </c:pt>
                <c:pt idx="792">
                  <c:v>90.514319999999998</c:v>
                </c:pt>
                <c:pt idx="793">
                  <c:v>575.24570000000006</c:v>
                </c:pt>
                <c:pt idx="794">
                  <c:v>499.15780000000001</c:v>
                </c:pt>
                <c:pt idx="795">
                  <c:v>189.06120000000001</c:v>
                </c:pt>
                <c:pt idx="796">
                  <c:v>726.56790000000001</c:v>
                </c:pt>
                <c:pt idx="797">
                  <c:v>184.04660000000001</c:v>
                </c:pt>
                <c:pt idx="798">
                  <c:v>115.1426</c:v>
                </c:pt>
                <c:pt idx="799">
                  <c:v>107.0774</c:v>
                </c:pt>
                <c:pt idx="800">
                  <c:v>359.8614</c:v>
                </c:pt>
                <c:pt idx="801">
                  <c:v>330.89569999999998</c:v>
                </c:pt>
                <c:pt idx="802">
                  <c:v>369.32850000000002</c:v>
                </c:pt>
                <c:pt idx="803">
                  <c:v>291.947</c:v>
                </c:pt>
                <c:pt idx="804">
                  <c:v>267.87880000000001</c:v>
                </c:pt>
                <c:pt idx="805">
                  <c:v>239.60339999999999</c:v>
                </c:pt>
                <c:pt idx="806">
                  <c:v>389.36340000000001</c:v>
                </c:pt>
                <c:pt idx="807">
                  <c:v>128.22399999999999</c:v>
                </c:pt>
                <c:pt idx="808">
                  <c:v>204.4263</c:v>
                </c:pt>
                <c:pt idx="809">
                  <c:v>112.6281</c:v>
                </c:pt>
                <c:pt idx="810">
                  <c:v>82.510270000000006</c:v>
                </c:pt>
                <c:pt idx="811">
                  <c:v>792.04129999999998</c:v>
                </c:pt>
                <c:pt idx="812">
                  <c:v>329.85390000000001</c:v>
                </c:pt>
                <c:pt idx="813">
                  <c:v>119.1729</c:v>
                </c:pt>
                <c:pt idx="814">
                  <c:v>272.41000000000003</c:v>
                </c:pt>
                <c:pt idx="815">
                  <c:v>36.903060000000004</c:v>
                </c:pt>
                <c:pt idx="816">
                  <c:v>357.98329999999999</c:v>
                </c:pt>
                <c:pt idx="818">
                  <c:v>109.9661</c:v>
                </c:pt>
                <c:pt idx="819">
                  <c:v>140.63489999999999</c:v>
                </c:pt>
                <c:pt idx="820">
                  <c:v>120.4058</c:v>
                </c:pt>
                <c:pt idx="821">
                  <c:v>62.472900000000003</c:v>
                </c:pt>
                <c:pt idx="822">
                  <c:v>140.66290000000001</c:v>
                </c:pt>
                <c:pt idx="823">
                  <c:v>661.33759999999995</c:v>
                </c:pt>
                <c:pt idx="824">
                  <c:v>387.4393</c:v>
                </c:pt>
                <c:pt idx="825">
                  <c:v>341.4341</c:v>
                </c:pt>
                <c:pt idx="826">
                  <c:v>105.7206</c:v>
                </c:pt>
                <c:pt idx="827">
                  <c:v>259.2516</c:v>
                </c:pt>
                <c:pt idx="828">
                  <c:v>247.22970000000001</c:v>
                </c:pt>
                <c:pt idx="829">
                  <c:v>534.74130000000002</c:v>
                </c:pt>
                <c:pt idx="830">
                  <c:v>790.22900000000004</c:v>
                </c:pt>
                <c:pt idx="831">
                  <c:v>434.09109999999998</c:v>
                </c:pt>
                <c:pt idx="832">
                  <c:v>381.45549999999997</c:v>
                </c:pt>
                <c:pt idx="833">
                  <c:v>229.0367</c:v>
                </c:pt>
                <c:pt idx="834">
                  <c:v>277.4547</c:v>
                </c:pt>
                <c:pt idx="835">
                  <c:v>325.38819999999998</c:v>
                </c:pt>
                <c:pt idx="836">
                  <c:v>326.21100000000001</c:v>
                </c:pt>
                <c:pt idx="837">
                  <c:v>259.3272</c:v>
                </c:pt>
                <c:pt idx="838">
                  <c:v>134.49879999999999</c:v>
                </c:pt>
                <c:pt idx="839">
                  <c:v>253.70769999999999</c:v>
                </c:pt>
                <c:pt idx="840">
                  <c:v>216.3629</c:v>
                </c:pt>
                <c:pt idx="842">
                  <c:v>99.065119999999993</c:v>
                </c:pt>
                <c:pt idx="843">
                  <c:v>417.45030000000003</c:v>
                </c:pt>
                <c:pt idx="844">
                  <c:v>347.30430000000001</c:v>
                </c:pt>
                <c:pt idx="845">
                  <c:v>507.57049999999998</c:v>
                </c:pt>
                <c:pt idx="846">
                  <c:v>633.27800000000002</c:v>
                </c:pt>
                <c:pt idx="847">
                  <c:v>157.6611</c:v>
                </c:pt>
                <c:pt idx="848">
                  <c:v>423.62619999999998</c:v>
                </c:pt>
                <c:pt idx="849">
                  <c:v>96.19717</c:v>
                </c:pt>
                <c:pt idx="850">
                  <c:v>112.8284</c:v>
                </c:pt>
                <c:pt idx="851">
                  <c:v>213.16</c:v>
                </c:pt>
                <c:pt idx="852">
                  <c:v>255.79830000000001</c:v>
                </c:pt>
                <c:pt idx="853">
                  <c:v>280.69659999999999</c:v>
                </c:pt>
                <c:pt idx="854">
                  <c:v>129.05449999999999</c:v>
                </c:pt>
                <c:pt idx="855">
                  <c:v>350.56150000000002</c:v>
                </c:pt>
                <c:pt idx="856">
                  <c:v>180.38069999999999</c:v>
                </c:pt>
                <c:pt idx="857">
                  <c:v>185.5076</c:v>
                </c:pt>
                <c:pt idx="858">
                  <c:v>1000.735</c:v>
                </c:pt>
                <c:pt idx="859">
                  <c:v>1070.1559999999999</c:v>
                </c:pt>
                <c:pt idx="860">
                  <c:v>268.94650000000001</c:v>
                </c:pt>
                <c:pt idx="861">
                  <c:v>273.29910000000001</c:v>
                </c:pt>
                <c:pt idx="862">
                  <c:v>470.89260000000002</c:v>
                </c:pt>
                <c:pt idx="863">
                  <c:v>321.35199999999998</c:v>
                </c:pt>
                <c:pt idx="864">
                  <c:v>718.50689999999997</c:v>
                </c:pt>
                <c:pt idx="865">
                  <c:v>255.3587</c:v>
                </c:pt>
                <c:pt idx="866">
                  <c:v>370.1737</c:v>
                </c:pt>
                <c:pt idx="867">
                  <c:v>274.54989999999998</c:v>
                </c:pt>
                <c:pt idx="868">
                  <c:v>380.35640000000001</c:v>
                </c:pt>
                <c:pt idx="869">
                  <c:v>458.58049999999997</c:v>
                </c:pt>
                <c:pt idx="870">
                  <c:v>202.65309999999999</c:v>
                </c:pt>
                <c:pt idx="871">
                  <c:v>108.26090000000001</c:v>
                </c:pt>
                <c:pt idx="872">
                  <c:v>376.83</c:v>
                </c:pt>
                <c:pt idx="873">
                  <c:v>157.34790000000001</c:v>
                </c:pt>
                <c:pt idx="874">
                  <c:v>396.2928</c:v>
                </c:pt>
                <c:pt idx="875">
                  <c:v>415.64760000000001</c:v>
                </c:pt>
                <c:pt idx="876">
                  <c:v>153.2011</c:v>
                </c:pt>
                <c:pt idx="877">
                  <c:v>187.67089999999999</c:v>
                </c:pt>
                <c:pt idx="878">
                  <c:v>454.40260000000001</c:v>
                </c:pt>
                <c:pt idx="879">
                  <c:v>330.2106</c:v>
                </c:pt>
                <c:pt idx="880">
                  <c:v>278.29250000000002</c:v>
                </c:pt>
                <c:pt idx="881">
                  <c:v>276.8845</c:v>
                </c:pt>
                <c:pt idx="882">
                  <c:v>314.19729999999998</c:v>
                </c:pt>
                <c:pt idx="883">
                  <c:v>261.6533</c:v>
                </c:pt>
                <c:pt idx="884">
                  <c:v>226.09630000000001</c:v>
                </c:pt>
                <c:pt idx="885">
                  <c:v>344.625</c:v>
                </c:pt>
                <c:pt idx="886">
                  <c:v>331.71809999999999</c:v>
                </c:pt>
                <c:pt idx="887">
                  <c:v>126.38630000000001</c:v>
                </c:pt>
                <c:pt idx="888">
                  <c:v>273.47370000000001</c:v>
                </c:pt>
                <c:pt idx="889">
                  <c:v>184.1455</c:v>
                </c:pt>
                <c:pt idx="890">
                  <c:v>259.17860000000002</c:v>
                </c:pt>
                <c:pt idx="891">
                  <c:v>120.1773</c:v>
                </c:pt>
                <c:pt idx="892">
                  <c:v>728.5145</c:v>
                </c:pt>
                <c:pt idx="893">
                  <c:v>386.37369999999999</c:v>
                </c:pt>
                <c:pt idx="894">
                  <c:v>309.84829999999999</c:v>
                </c:pt>
                <c:pt idx="895">
                  <c:v>946.19899999999996</c:v>
                </c:pt>
                <c:pt idx="896">
                  <c:v>510.66820000000001</c:v>
                </c:pt>
                <c:pt idx="897">
                  <c:v>156.5909</c:v>
                </c:pt>
                <c:pt idx="898">
                  <c:v>315.1816</c:v>
                </c:pt>
                <c:pt idx="899">
                  <c:v>606.53480000000002</c:v>
                </c:pt>
                <c:pt idx="900">
                  <c:v>174.90450000000001</c:v>
                </c:pt>
                <c:pt idx="901">
                  <c:v>318.47250000000003</c:v>
                </c:pt>
                <c:pt idx="902">
                  <c:v>286.67259999999999</c:v>
                </c:pt>
                <c:pt idx="903">
                  <c:v>465.2647</c:v>
                </c:pt>
                <c:pt idx="904">
                  <c:v>456.73399999999998</c:v>
                </c:pt>
                <c:pt idx="905">
                  <c:v>468.2953</c:v>
                </c:pt>
                <c:pt idx="906">
                  <c:v>411.5027</c:v>
                </c:pt>
                <c:pt idx="907">
                  <c:v>759.08150000000001</c:v>
                </c:pt>
                <c:pt idx="908">
                  <c:v>326.6352</c:v>
                </c:pt>
                <c:pt idx="909">
                  <c:v>287.64710000000002</c:v>
                </c:pt>
                <c:pt idx="910">
                  <c:v>203.9177</c:v>
                </c:pt>
                <c:pt idx="911">
                  <c:v>776.13710000000003</c:v>
                </c:pt>
                <c:pt idx="912">
                  <c:v>100.68170000000001</c:v>
                </c:pt>
                <c:pt idx="913">
                  <c:v>260.3716</c:v>
                </c:pt>
                <c:pt idx="914">
                  <c:v>294.30970000000002</c:v>
                </c:pt>
                <c:pt idx="915">
                  <c:v>224.23269999999999</c:v>
                </c:pt>
                <c:pt idx="916">
                  <c:v>387.67880000000002</c:v>
                </c:pt>
                <c:pt idx="917">
                  <c:v>691.01260000000002</c:v>
                </c:pt>
                <c:pt idx="918">
                  <c:v>182.40440000000001</c:v>
                </c:pt>
                <c:pt idx="919">
                  <c:v>270.7448</c:v>
                </c:pt>
                <c:pt idx="920">
                  <c:v>822.00779999999997</c:v>
                </c:pt>
                <c:pt idx="921">
                  <c:v>261.30130000000003</c:v>
                </c:pt>
                <c:pt idx="922">
                  <c:v>136.58709999999999</c:v>
                </c:pt>
                <c:pt idx="923">
                  <c:v>169.05860000000001</c:v>
                </c:pt>
                <c:pt idx="924">
                  <c:v>638.22460000000001</c:v>
                </c:pt>
                <c:pt idx="925">
                  <c:v>314.42320000000001</c:v>
                </c:pt>
                <c:pt idx="926">
                  <c:v>208.398</c:v>
                </c:pt>
                <c:pt idx="927">
                  <c:v>367.5421</c:v>
                </c:pt>
                <c:pt idx="928">
                  <c:v>2136.3789999999999</c:v>
                </c:pt>
                <c:pt idx="929">
                  <c:v>604.69979999999998</c:v>
                </c:pt>
                <c:pt idx="930">
                  <c:v>328.17219999999998</c:v>
                </c:pt>
                <c:pt idx="931">
                  <c:v>535.73820000000001</c:v>
                </c:pt>
                <c:pt idx="932">
                  <c:v>579.69629999999995</c:v>
                </c:pt>
                <c:pt idx="933">
                  <c:v>129.446</c:v>
                </c:pt>
                <c:pt idx="934">
                  <c:v>533.64329999999995</c:v>
                </c:pt>
                <c:pt idx="935">
                  <c:v>338.10809999999998</c:v>
                </c:pt>
                <c:pt idx="936">
                  <c:v>186.4862</c:v>
                </c:pt>
                <c:pt idx="937">
                  <c:v>218.4393</c:v>
                </c:pt>
                <c:pt idx="938">
                  <c:v>361.54020000000003</c:v>
                </c:pt>
                <c:pt idx="939">
                  <c:v>232.33519999999999</c:v>
                </c:pt>
                <c:pt idx="940">
                  <c:v>278.18529999999998</c:v>
                </c:pt>
                <c:pt idx="941">
                  <c:v>647.90499999999997</c:v>
                </c:pt>
                <c:pt idx="942">
                  <c:v>256.88249999999999</c:v>
                </c:pt>
                <c:pt idx="943">
                  <c:v>461.0027</c:v>
                </c:pt>
                <c:pt idx="944">
                  <c:v>476.3605</c:v>
                </c:pt>
                <c:pt idx="945">
                  <c:v>346.69630000000001</c:v>
                </c:pt>
                <c:pt idx="946">
                  <c:v>292.22410000000002</c:v>
                </c:pt>
                <c:pt idx="947">
                  <c:v>183.48220000000001</c:v>
                </c:pt>
                <c:pt idx="948">
                  <c:v>58.584130000000002</c:v>
                </c:pt>
                <c:pt idx="949">
                  <c:v>369.02940000000001</c:v>
                </c:pt>
              </c:numCache>
            </c:numRef>
          </c:yVal>
          <c:smooth val="0"/>
        </c:ser>
        <c:ser>
          <c:idx val="1"/>
          <c:order val="1"/>
          <c:spPr>
            <a:ln w="25400" cap="rnd">
              <a:solidFill>
                <a:schemeClr val="accent2"/>
              </a:solidFill>
              <a:round/>
            </a:ln>
            <a:effectLst/>
          </c:spPr>
          <c:marker>
            <c:symbol val="circle"/>
            <c:size val="5"/>
            <c:spPr>
              <a:solidFill>
                <a:schemeClr val="accent2"/>
              </a:solidFill>
              <a:ln w="9525">
                <a:solidFill>
                  <a:schemeClr val="accent2"/>
                </a:solidFill>
              </a:ln>
              <a:effectLst/>
            </c:spPr>
          </c:marker>
          <c:xVal>
            <c:numRef>
              <c:f>'Goodness of fit Dairy'!$L$12:$L$13</c:f>
              <c:numCache>
                <c:formatCode>General</c:formatCode>
                <c:ptCount val="2"/>
                <c:pt idx="0">
                  <c:v>0</c:v>
                </c:pt>
                <c:pt idx="1">
                  <c:v>3000</c:v>
                </c:pt>
              </c:numCache>
            </c:numRef>
          </c:xVal>
          <c:yVal>
            <c:numRef>
              <c:f>'Goodness of fit Dairy'!$M$12:$M$13</c:f>
              <c:numCache>
                <c:formatCode>General</c:formatCode>
                <c:ptCount val="2"/>
                <c:pt idx="0">
                  <c:v>0</c:v>
                </c:pt>
                <c:pt idx="1">
                  <c:v>3000</c:v>
                </c:pt>
              </c:numCache>
            </c:numRef>
          </c:yVal>
          <c:smooth val="0"/>
        </c:ser>
        <c:dLbls>
          <c:showLegendKey val="0"/>
          <c:showVal val="0"/>
          <c:showCatName val="0"/>
          <c:showSerName val="0"/>
          <c:showPercent val="0"/>
          <c:showBubbleSize val="0"/>
        </c:dLbls>
        <c:axId val="827160792"/>
        <c:axId val="827155696"/>
      </c:scatterChart>
      <c:valAx>
        <c:axId val="827160792"/>
        <c:scaling>
          <c:orientation val="minMax"/>
          <c:max val="2500"/>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solidFill>
                      <a:sysClr val="windowText" lastClr="000000"/>
                    </a:solidFill>
                  </a:rPr>
                  <a:t>y</a:t>
                </a:r>
              </a:p>
            </c:rich>
          </c:tx>
          <c:layout>
            <c:manualLayout>
              <c:xMode val="edge"/>
              <c:yMode val="edge"/>
              <c:x val="0.53913687975610347"/>
              <c:y val="0.9464375613868029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7155696"/>
        <c:crosses val="autoZero"/>
        <c:crossBetween val="midCat"/>
      </c:valAx>
      <c:valAx>
        <c:axId val="827155696"/>
        <c:scaling>
          <c:orientation val="minMax"/>
          <c:max val="25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800" b="0" i="0" u="none" strike="noStrike" kern="1200" baseline="0">
                    <a:solidFill>
                      <a:schemeClr val="tx1">
                        <a:lumMod val="65000"/>
                        <a:lumOff val="35000"/>
                      </a:schemeClr>
                    </a:solidFill>
                    <a:latin typeface="+mn-lt"/>
                    <a:ea typeface="+mn-ea"/>
                    <a:cs typeface="+mn-cs"/>
                  </a:defRPr>
                </a:pPr>
                <a:r>
                  <a:rPr lang="cy-GB" sz="800" b="0" i="0" baseline="0">
                    <a:solidFill>
                      <a:sysClr val="windowText" lastClr="000000"/>
                    </a:solidFill>
                    <a:effectLst/>
                  </a:rPr>
                  <a:t>ŷ</a:t>
                </a:r>
                <a:endParaRPr lang="en-AU" sz="800">
                  <a:solidFill>
                    <a:sysClr val="windowText" lastClr="000000"/>
                  </a:solidFill>
                  <a:effectLst/>
                </a:endParaRPr>
              </a:p>
            </c:rich>
          </c:tx>
          <c:layout>
            <c:manualLayout>
              <c:xMode val="edge"/>
              <c:yMode val="edge"/>
              <c:x val="5.7163261876755408E-3"/>
              <c:y val="0.41249074603913838"/>
            </c:manualLayout>
          </c:layout>
          <c:overlay val="0"/>
          <c:spPr>
            <a:noFill/>
            <a:ln>
              <a:noFill/>
            </a:ln>
            <a:effectLst/>
          </c:spPr>
          <c:txPr>
            <a:bodyPr rot="0" spcFirstLastPara="1" vertOverflow="ellipsis" vert="wordArtVert"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716079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Fodder (index)</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'Goodness of fit Dairy'!$F$1</c:f>
              <c:strCache>
                <c:ptCount val="1"/>
                <c:pt idx="0">
                  <c:v>fodder_cleaned_ne</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Dairy'!$F$2:$F$951</c:f>
              <c:numCache>
                <c:formatCode>General</c:formatCode>
                <c:ptCount val="950"/>
                <c:pt idx="0">
                  <c:v>0</c:v>
                </c:pt>
                <c:pt idx="1">
                  <c:v>-28795.119999999999</c:v>
                </c:pt>
                <c:pt idx="2">
                  <c:v>-112222</c:v>
                </c:pt>
                <c:pt idx="3">
                  <c:v>-301662.09999999998</c:v>
                </c:pt>
                <c:pt idx="4">
                  <c:v>-58752.959999999999</c:v>
                </c:pt>
                <c:pt idx="5">
                  <c:v>-269488.5</c:v>
                </c:pt>
                <c:pt idx="6">
                  <c:v>-182492.5</c:v>
                </c:pt>
                <c:pt idx="7">
                  <c:v>-280922.5</c:v>
                </c:pt>
                <c:pt idx="8">
                  <c:v>-36927.94</c:v>
                </c:pt>
                <c:pt idx="9">
                  <c:v>-205623.5</c:v>
                </c:pt>
                <c:pt idx="10">
                  <c:v>-10381</c:v>
                </c:pt>
                <c:pt idx="11">
                  <c:v>-123489</c:v>
                </c:pt>
                <c:pt idx="12">
                  <c:v>-112491.1</c:v>
                </c:pt>
                <c:pt idx="13">
                  <c:v>-72239.679999999993</c:v>
                </c:pt>
                <c:pt idx="14">
                  <c:v>-158694</c:v>
                </c:pt>
                <c:pt idx="15">
                  <c:v>-91004.07</c:v>
                </c:pt>
                <c:pt idx="16">
                  <c:v>-208357.1</c:v>
                </c:pt>
                <c:pt idx="17">
                  <c:v>0</c:v>
                </c:pt>
                <c:pt idx="18">
                  <c:v>-152086.79999999999</c:v>
                </c:pt>
                <c:pt idx="19">
                  <c:v>-315687.3</c:v>
                </c:pt>
                <c:pt idx="20">
                  <c:v>-320416.7</c:v>
                </c:pt>
                <c:pt idx="21">
                  <c:v>0</c:v>
                </c:pt>
                <c:pt idx="22">
                  <c:v>-99432.31</c:v>
                </c:pt>
                <c:pt idx="23">
                  <c:v>-51795.19</c:v>
                </c:pt>
                <c:pt idx="24">
                  <c:v>-41985.75</c:v>
                </c:pt>
                <c:pt idx="25">
                  <c:v>-122463.4</c:v>
                </c:pt>
                <c:pt idx="26">
                  <c:v>-1097125</c:v>
                </c:pt>
                <c:pt idx="27">
                  <c:v>-259780.1</c:v>
                </c:pt>
                <c:pt idx="28">
                  <c:v>-754860.3</c:v>
                </c:pt>
                <c:pt idx="29">
                  <c:v>-43344.22</c:v>
                </c:pt>
                <c:pt idx="30">
                  <c:v>-76924.95</c:v>
                </c:pt>
                <c:pt idx="31">
                  <c:v>0</c:v>
                </c:pt>
                <c:pt idx="32">
                  <c:v>-82805.02</c:v>
                </c:pt>
                <c:pt idx="33">
                  <c:v>-140046.29999999999</c:v>
                </c:pt>
                <c:pt idx="34">
                  <c:v>-684315.7</c:v>
                </c:pt>
                <c:pt idx="35">
                  <c:v>-36555.83</c:v>
                </c:pt>
                <c:pt idx="36">
                  <c:v>-157418.9</c:v>
                </c:pt>
                <c:pt idx="37">
                  <c:v>-618567.6</c:v>
                </c:pt>
                <c:pt idx="38">
                  <c:v>-148753</c:v>
                </c:pt>
                <c:pt idx="39">
                  <c:v>-29225.03</c:v>
                </c:pt>
                <c:pt idx="40">
                  <c:v>-1004259</c:v>
                </c:pt>
                <c:pt idx="41">
                  <c:v>-936244.2</c:v>
                </c:pt>
                <c:pt idx="42">
                  <c:v>-760002.7</c:v>
                </c:pt>
                <c:pt idx="43">
                  <c:v>-78733.31</c:v>
                </c:pt>
                <c:pt idx="44">
                  <c:v>-111123.7</c:v>
                </c:pt>
                <c:pt idx="45">
                  <c:v>-337967</c:v>
                </c:pt>
                <c:pt idx="46">
                  <c:v>-177715.6</c:v>
                </c:pt>
                <c:pt idx="47">
                  <c:v>-112652.6</c:v>
                </c:pt>
                <c:pt idx="48">
                  <c:v>-137611.9</c:v>
                </c:pt>
                <c:pt idx="49">
                  <c:v>-62948.94</c:v>
                </c:pt>
                <c:pt idx="50">
                  <c:v>-435334.6</c:v>
                </c:pt>
                <c:pt idx="51">
                  <c:v>-73568.22</c:v>
                </c:pt>
                <c:pt idx="52">
                  <c:v>-680212.4</c:v>
                </c:pt>
                <c:pt idx="53">
                  <c:v>-75646.83</c:v>
                </c:pt>
                <c:pt idx="54">
                  <c:v>0</c:v>
                </c:pt>
                <c:pt idx="55">
                  <c:v>-308424.3</c:v>
                </c:pt>
                <c:pt idx="56">
                  <c:v>-58902.57</c:v>
                </c:pt>
                <c:pt idx="57">
                  <c:v>-72256.38</c:v>
                </c:pt>
                <c:pt idx="58">
                  <c:v>-448763.7</c:v>
                </c:pt>
                <c:pt idx="59">
                  <c:v>-52027.5</c:v>
                </c:pt>
                <c:pt idx="60">
                  <c:v>-59391.44</c:v>
                </c:pt>
                <c:pt idx="61">
                  <c:v>-330383.09999999998</c:v>
                </c:pt>
                <c:pt idx="62">
                  <c:v>-184681.5</c:v>
                </c:pt>
                <c:pt idx="63">
                  <c:v>-299884.40000000002</c:v>
                </c:pt>
                <c:pt idx="64">
                  <c:v>-689890.6</c:v>
                </c:pt>
                <c:pt idx="65">
                  <c:v>-354139.7</c:v>
                </c:pt>
                <c:pt idx="66">
                  <c:v>-19950.47</c:v>
                </c:pt>
                <c:pt idx="67">
                  <c:v>0</c:v>
                </c:pt>
                <c:pt idx="68">
                  <c:v>-150707</c:v>
                </c:pt>
                <c:pt idx="69">
                  <c:v>-744288.9</c:v>
                </c:pt>
                <c:pt idx="70">
                  <c:v>-295193.8</c:v>
                </c:pt>
                <c:pt idx="71">
                  <c:v>-85782.59</c:v>
                </c:pt>
                <c:pt idx="72">
                  <c:v>-35236.959999999999</c:v>
                </c:pt>
                <c:pt idx="73">
                  <c:v>-38088.769999999997</c:v>
                </c:pt>
                <c:pt idx="74">
                  <c:v>-32449.439999999999</c:v>
                </c:pt>
                <c:pt idx="75">
                  <c:v>-91513.55</c:v>
                </c:pt>
                <c:pt idx="76">
                  <c:v>-406649.8</c:v>
                </c:pt>
                <c:pt idx="77">
                  <c:v>-274168</c:v>
                </c:pt>
                <c:pt idx="78">
                  <c:v>-512152.1</c:v>
                </c:pt>
                <c:pt idx="79">
                  <c:v>-70279.23</c:v>
                </c:pt>
                <c:pt idx="80">
                  <c:v>-112513.60000000001</c:v>
                </c:pt>
                <c:pt idx="81">
                  <c:v>-22809.53</c:v>
                </c:pt>
                <c:pt idx="82">
                  <c:v>-369696.8</c:v>
                </c:pt>
                <c:pt idx="83">
                  <c:v>-50839.48</c:v>
                </c:pt>
                <c:pt idx="84">
                  <c:v>-288900.8</c:v>
                </c:pt>
                <c:pt idx="85">
                  <c:v>-18693.27</c:v>
                </c:pt>
                <c:pt idx="86">
                  <c:v>-209540.4</c:v>
                </c:pt>
                <c:pt idx="87">
                  <c:v>-503858.6</c:v>
                </c:pt>
                <c:pt idx="88">
                  <c:v>-513560.8</c:v>
                </c:pt>
                <c:pt idx="89">
                  <c:v>-400661.7</c:v>
                </c:pt>
                <c:pt idx="90">
                  <c:v>-433264.6</c:v>
                </c:pt>
                <c:pt idx="91">
                  <c:v>-122984.3</c:v>
                </c:pt>
                <c:pt idx="92">
                  <c:v>-654.26</c:v>
                </c:pt>
                <c:pt idx="93">
                  <c:v>-193305.9</c:v>
                </c:pt>
                <c:pt idx="94">
                  <c:v>-162548</c:v>
                </c:pt>
                <c:pt idx="95">
                  <c:v>-186996.3</c:v>
                </c:pt>
                <c:pt idx="96">
                  <c:v>-206155.7</c:v>
                </c:pt>
                <c:pt idx="97">
                  <c:v>-561187.1</c:v>
                </c:pt>
                <c:pt idx="98">
                  <c:v>-202990.3</c:v>
                </c:pt>
                <c:pt idx="99">
                  <c:v>-368024</c:v>
                </c:pt>
                <c:pt idx="100">
                  <c:v>-38348.629999999997</c:v>
                </c:pt>
                <c:pt idx="101">
                  <c:v>-418471.4</c:v>
                </c:pt>
                <c:pt idx="102">
                  <c:v>-410596.5</c:v>
                </c:pt>
                <c:pt idx="103">
                  <c:v>-364678.3</c:v>
                </c:pt>
                <c:pt idx="104">
                  <c:v>-249243.7</c:v>
                </c:pt>
                <c:pt idx="105">
                  <c:v>-218497</c:v>
                </c:pt>
                <c:pt idx="106">
                  <c:v>-133826.9</c:v>
                </c:pt>
                <c:pt idx="107">
                  <c:v>-449.88</c:v>
                </c:pt>
                <c:pt idx="108">
                  <c:v>-153901</c:v>
                </c:pt>
                <c:pt idx="109">
                  <c:v>-36393.31</c:v>
                </c:pt>
                <c:pt idx="110">
                  <c:v>-59412.21</c:v>
                </c:pt>
                <c:pt idx="111">
                  <c:v>-295670.3</c:v>
                </c:pt>
                <c:pt idx="112">
                  <c:v>-8541.58</c:v>
                </c:pt>
                <c:pt idx="113">
                  <c:v>-316166.09999999998</c:v>
                </c:pt>
                <c:pt idx="114">
                  <c:v>-724338.2</c:v>
                </c:pt>
                <c:pt idx="115">
                  <c:v>-12337.56</c:v>
                </c:pt>
                <c:pt idx="116">
                  <c:v>-398199.2</c:v>
                </c:pt>
                <c:pt idx="117">
                  <c:v>0</c:v>
                </c:pt>
                <c:pt idx="118">
                  <c:v>-259161.1</c:v>
                </c:pt>
                <c:pt idx="119">
                  <c:v>-133112.29999999999</c:v>
                </c:pt>
                <c:pt idx="120">
                  <c:v>-38009.660000000003</c:v>
                </c:pt>
                <c:pt idx="121">
                  <c:v>-92359.96</c:v>
                </c:pt>
                <c:pt idx="122">
                  <c:v>-114613.5</c:v>
                </c:pt>
                <c:pt idx="123">
                  <c:v>-264121.2</c:v>
                </c:pt>
                <c:pt idx="124">
                  <c:v>-331243.40000000002</c:v>
                </c:pt>
                <c:pt idx="125">
                  <c:v>-391901.9</c:v>
                </c:pt>
                <c:pt idx="126">
                  <c:v>-743558.4</c:v>
                </c:pt>
                <c:pt idx="127">
                  <c:v>-396663.8</c:v>
                </c:pt>
                <c:pt idx="128">
                  <c:v>-545379.6</c:v>
                </c:pt>
                <c:pt idx="129">
                  <c:v>-37540.82</c:v>
                </c:pt>
                <c:pt idx="130">
                  <c:v>-309494.8</c:v>
                </c:pt>
                <c:pt idx="131">
                  <c:v>0</c:v>
                </c:pt>
                <c:pt idx="132">
                  <c:v>-128267.7</c:v>
                </c:pt>
                <c:pt idx="133">
                  <c:v>-137802.29999999999</c:v>
                </c:pt>
                <c:pt idx="134">
                  <c:v>-167035.4</c:v>
                </c:pt>
                <c:pt idx="135">
                  <c:v>-5785.15</c:v>
                </c:pt>
                <c:pt idx="136">
                  <c:v>-514702.6</c:v>
                </c:pt>
                <c:pt idx="137">
                  <c:v>-869877.3</c:v>
                </c:pt>
                <c:pt idx="138">
                  <c:v>-774511.4</c:v>
                </c:pt>
                <c:pt idx="139">
                  <c:v>-484031.7</c:v>
                </c:pt>
                <c:pt idx="140">
                  <c:v>-493285.5</c:v>
                </c:pt>
                <c:pt idx="141">
                  <c:v>-384281.2</c:v>
                </c:pt>
                <c:pt idx="142">
                  <c:v>-32019.61</c:v>
                </c:pt>
                <c:pt idx="143">
                  <c:v>-373232.8</c:v>
                </c:pt>
                <c:pt idx="144">
                  <c:v>-272520.5</c:v>
                </c:pt>
                <c:pt idx="145">
                  <c:v>-275508.3</c:v>
                </c:pt>
                <c:pt idx="146">
                  <c:v>-56742.71</c:v>
                </c:pt>
                <c:pt idx="147">
                  <c:v>-694426.8</c:v>
                </c:pt>
                <c:pt idx="148">
                  <c:v>-881360.8</c:v>
                </c:pt>
                <c:pt idx="149">
                  <c:v>-39252.26</c:v>
                </c:pt>
                <c:pt idx="150">
                  <c:v>-78312.89</c:v>
                </c:pt>
                <c:pt idx="151">
                  <c:v>-453233</c:v>
                </c:pt>
                <c:pt idx="152">
                  <c:v>-229670.6</c:v>
                </c:pt>
                <c:pt idx="153">
                  <c:v>-601062.9</c:v>
                </c:pt>
                <c:pt idx="154">
                  <c:v>-301085.90000000002</c:v>
                </c:pt>
                <c:pt idx="155">
                  <c:v>-58875.98</c:v>
                </c:pt>
                <c:pt idx="156">
                  <c:v>-466037.5</c:v>
                </c:pt>
                <c:pt idx="157">
                  <c:v>-647586.4</c:v>
                </c:pt>
                <c:pt idx="158">
                  <c:v>-372771.1</c:v>
                </c:pt>
                <c:pt idx="159">
                  <c:v>-604320.69999999995</c:v>
                </c:pt>
                <c:pt idx="160">
                  <c:v>-662.88</c:v>
                </c:pt>
                <c:pt idx="161">
                  <c:v>-483821.5</c:v>
                </c:pt>
                <c:pt idx="162">
                  <c:v>-330607.09999999998</c:v>
                </c:pt>
                <c:pt idx="163">
                  <c:v>-351557.2</c:v>
                </c:pt>
                <c:pt idx="164">
                  <c:v>-1063408</c:v>
                </c:pt>
                <c:pt idx="165">
                  <c:v>-612507.5</c:v>
                </c:pt>
                <c:pt idx="166">
                  <c:v>-149150.5</c:v>
                </c:pt>
                <c:pt idx="167">
                  <c:v>0</c:v>
                </c:pt>
                <c:pt idx="168">
                  <c:v>-953674.4</c:v>
                </c:pt>
                <c:pt idx="169">
                  <c:v>-440042.4</c:v>
                </c:pt>
                <c:pt idx="170">
                  <c:v>-226562.9</c:v>
                </c:pt>
                <c:pt idx="171">
                  <c:v>-466941.1</c:v>
                </c:pt>
                <c:pt idx="172">
                  <c:v>-165860.20000000001</c:v>
                </c:pt>
                <c:pt idx="173">
                  <c:v>-1002044</c:v>
                </c:pt>
                <c:pt idx="174">
                  <c:v>-117252</c:v>
                </c:pt>
                <c:pt idx="175">
                  <c:v>-479290.4</c:v>
                </c:pt>
                <c:pt idx="176">
                  <c:v>-1362393</c:v>
                </c:pt>
                <c:pt idx="177">
                  <c:v>-413552.8</c:v>
                </c:pt>
                <c:pt idx="178">
                  <c:v>-1212012</c:v>
                </c:pt>
                <c:pt idx="179">
                  <c:v>-145725.29999999999</c:v>
                </c:pt>
                <c:pt idx="180">
                  <c:v>-669161.5</c:v>
                </c:pt>
                <c:pt idx="181">
                  <c:v>-385770.4</c:v>
                </c:pt>
                <c:pt idx="182">
                  <c:v>-900586.4</c:v>
                </c:pt>
                <c:pt idx="183">
                  <c:v>-159553.5</c:v>
                </c:pt>
                <c:pt idx="184">
                  <c:v>-121468.6</c:v>
                </c:pt>
                <c:pt idx="185">
                  <c:v>-1052101</c:v>
                </c:pt>
                <c:pt idx="186">
                  <c:v>-292460.09999999998</c:v>
                </c:pt>
                <c:pt idx="187">
                  <c:v>-319413.2</c:v>
                </c:pt>
                <c:pt idx="188">
                  <c:v>0</c:v>
                </c:pt>
                <c:pt idx="189">
                  <c:v>-98196.09</c:v>
                </c:pt>
                <c:pt idx="190">
                  <c:v>-314497.5</c:v>
                </c:pt>
                <c:pt idx="191">
                  <c:v>-286251</c:v>
                </c:pt>
                <c:pt idx="192">
                  <c:v>-404974.7</c:v>
                </c:pt>
                <c:pt idx="193">
                  <c:v>-73733.58</c:v>
                </c:pt>
                <c:pt idx="194">
                  <c:v>-169812.6</c:v>
                </c:pt>
                <c:pt idx="195">
                  <c:v>-920958.9</c:v>
                </c:pt>
                <c:pt idx="196">
                  <c:v>-521342</c:v>
                </c:pt>
                <c:pt idx="197">
                  <c:v>-152587.9</c:v>
                </c:pt>
                <c:pt idx="198">
                  <c:v>-20249.439999999999</c:v>
                </c:pt>
                <c:pt idx="199">
                  <c:v>-378290.8</c:v>
                </c:pt>
                <c:pt idx="200">
                  <c:v>-156737.29999999999</c:v>
                </c:pt>
                <c:pt idx="201">
                  <c:v>-229971.7</c:v>
                </c:pt>
                <c:pt idx="202">
                  <c:v>-1544953</c:v>
                </c:pt>
                <c:pt idx="203">
                  <c:v>-37992.54</c:v>
                </c:pt>
                <c:pt idx="204">
                  <c:v>-401440.8</c:v>
                </c:pt>
                <c:pt idx="205">
                  <c:v>-359659.6</c:v>
                </c:pt>
                <c:pt idx="206">
                  <c:v>-60887.47</c:v>
                </c:pt>
                <c:pt idx="207">
                  <c:v>-238536.6</c:v>
                </c:pt>
                <c:pt idx="208">
                  <c:v>-436983</c:v>
                </c:pt>
                <c:pt idx="209">
                  <c:v>-308611.7</c:v>
                </c:pt>
                <c:pt idx="210">
                  <c:v>-421949.2</c:v>
                </c:pt>
                <c:pt idx="211">
                  <c:v>-29083.33</c:v>
                </c:pt>
                <c:pt idx="212">
                  <c:v>-39135.83</c:v>
                </c:pt>
                <c:pt idx="213">
                  <c:v>-46720.05</c:v>
                </c:pt>
                <c:pt idx="214">
                  <c:v>-94596.53</c:v>
                </c:pt>
                <c:pt idx="215">
                  <c:v>-184414.9</c:v>
                </c:pt>
                <c:pt idx="216">
                  <c:v>-154059</c:v>
                </c:pt>
                <c:pt idx="217">
                  <c:v>-120596.8</c:v>
                </c:pt>
                <c:pt idx="218">
                  <c:v>-140241.29999999999</c:v>
                </c:pt>
                <c:pt idx="219">
                  <c:v>-168378.8</c:v>
                </c:pt>
                <c:pt idx="220">
                  <c:v>-103785.1</c:v>
                </c:pt>
                <c:pt idx="221">
                  <c:v>-160360.79999999999</c:v>
                </c:pt>
                <c:pt idx="222">
                  <c:v>-384050.6</c:v>
                </c:pt>
                <c:pt idx="223">
                  <c:v>-601352.80000000005</c:v>
                </c:pt>
                <c:pt idx="224">
                  <c:v>-299211.7</c:v>
                </c:pt>
                <c:pt idx="225">
                  <c:v>-236830.7</c:v>
                </c:pt>
                <c:pt idx="226">
                  <c:v>-107452.1</c:v>
                </c:pt>
                <c:pt idx="227">
                  <c:v>-382729.6</c:v>
                </c:pt>
                <c:pt idx="228">
                  <c:v>-567877.4</c:v>
                </c:pt>
                <c:pt idx="229">
                  <c:v>-974191.5</c:v>
                </c:pt>
                <c:pt idx="230">
                  <c:v>-309488.2</c:v>
                </c:pt>
                <c:pt idx="231">
                  <c:v>-15588.97</c:v>
                </c:pt>
                <c:pt idx="232">
                  <c:v>-118350.2</c:v>
                </c:pt>
                <c:pt idx="233">
                  <c:v>-488537.4</c:v>
                </c:pt>
                <c:pt idx="234">
                  <c:v>-310681.2</c:v>
                </c:pt>
                <c:pt idx="235">
                  <c:v>-3890.96</c:v>
                </c:pt>
                <c:pt idx="236">
                  <c:v>-61845.07</c:v>
                </c:pt>
                <c:pt idx="237">
                  <c:v>-9163.4599999999991</c:v>
                </c:pt>
                <c:pt idx="238">
                  <c:v>-328739.5</c:v>
                </c:pt>
                <c:pt idx="239">
                  <c:v>-426062.7</c:v>
                </c:pt>
                <c:pt idx="240">
                  <c:v>-148903.1</c:v>
                </c:pt>
                <c:pt idx="241">
                  <c:v>-189579.3</c:v>
                </c:pt>
                <c:pt idx="242">
                  <c:v>-30484.3</c:v>
                </c:pt>
                <c:pt idx="243">
                  <c:v>-139469.9</c:v>
                </c:pt>
                <c:pt idx="244">
                  <c:v>-468242.7</c:v>
                </c:pt>
                <c:pt idx="245">
                  <c:v>-757031.6</c:v>
                </c:pt>
                <c:pt idx="246">
                  <c:v>-182706.4</c:v>
                </c:pt>
                <c:pt idx="247">
                  <c:v>-283791</c:v>
                </c:pt>
                <c:pt idx="248">
                  <c:v>-219807.6</c:v>
                </c:pt>
                <c:pt idx="249">
                  <c:v>-2080.39</c:v>
                </c:pt>
                <c:pt idx="250">
                  <c:v>-332103.3</c:v>
                </c:pt>
                <c:pt idx="251">
                  <c:v>-227231.5</c:v>
                </c:pt>
                <c:pt idx="252">
                  <c:v>-7796.2</c:v>
                </c:pt>
                <c:pt idx="253">
                  <c:v>-148823.79999999999</c:v>
                </c:pt>
                <c:pt idx="254">
                  <c:v>-170275</c:v>
                </c:pt>
                <c:pt idx="255">
                  <c:v>-15640.06</c:v>
                </c:pt>
                <c:pt idx="256">
                  <c:v>-211726.6</c:v>
                </c:pt>
                <c:pt idx="257">
                  <c:v>-96134.66</c:v>
                </c:pt>
                <c:pt idx="258">
                  <c:v>-15678.85</c:v>
                </c:pt>
                <c:pt idx="259">
                  <c:v>-340822.8</c:v>
                </c:pt>
                <c:pt idx="260">
                  <c:v>-330182.5</c:v>
                </c:pt>
                <c:pt idx="261">
                  <c:v>-14738.96</c:v>
                </c:pt>
                <c:pt idx="262">
                  <c:v>-72043.360000000001</c:v>
                </c:pt>
                <c:pt idx="263">
                  <c:v>-593639.5</c:v>
                </c:pt>
                <c:pt idx="264">
                  <c:v>-358825.8</c:v>
                </c:pt>
                <c:pt idx="265">
                  <c:v>-446159</c:v>
                </c:pt>
                <c:pt idx="266">
                  <c:v>-118225.4</c:v>
                </c:pt>
                <c:pt idx="267">
                  <c:v>-131112.29999999999</c:v>
                </c:pt>
                <c:pt idx="268">
                  <c:v>-434964.2</c:v>
                </c:pt>
                <c:pt idx="269">
                  <c:v>-57611.41</c:v>
                </c:pt>
                <c:pt idx="270">
                  <c:v>-137791.20000000001</c:v>
                </c:pt>
                <c:pt idx="271">
                  <c:v>-727397.4</c:v>
                </c:pt>
                <c:pt idx="272">
                  <c:v>-122937</c:v>
                </c:pt>
                <c:pt idx="273">
                  <c:v>-119823.6</c:v>
                </c:pt>
                <c:pt idx="274">
                  <c:v>-79287.600000000006</c:v>
                </c:pt>
                <c:pt idx="275">
                  <c:v>-251797.1</c:v>
                </c:pt>
                <c:pt idx="276">
                  <c:v>-31660.29</c:v>
                </c:pt>
                <c:pt idx="277">
                  <c:v>-240999.5</c:v>
                </c:pt>
                <c:pt idx="278">
                  <c:v>-232733.3</c:v>
                </c:pt>
                <c:pt idx="279">
                  <c:v>-183372.5</c:v>
                </c:pt>
                <c:pt idx="280">
                  <c:v>-192399</c:v>
                </c:pt>
                <c:pt idx="281">
                  <c:v>-3965.71</c:v>
                </c:pt>
                <c:pt idx="282">
                  <c:v>-622.9</c:v>
                </c:pt>
                <c:pt idx="283">
                  <c:v>-299638.3</c:v>
                </c:pt>
                <c:pt idx="284">
                  <c:v>-535288.80000000005</c:v>
                </c:pt>
                <c:pt idx="285">
                  <c:v>-74803.179999999993</c:v>
                </c:pt>
                <c:pt idx="286">
                  <c:v>-32525.919999999998</c:v>
                </c:pt>
                <c:pt idx="287">
                  <c:v>-56913.15</c:v>
                </c:pt>
                <c:pt idx="288">
                  <c:v>-333506.5</c:v>
                </c:pt>
                <c:pt idx="289">
                  <c:v>-746179.3</c:v>
                </c:pt>
                <c:pt idx="290">
                  <c:v>-257073.3</c:v>
                </c:pt>
                <c:pt idx="291">
                  <c:v>-48007.24</c:v>
                </c:pt>
                <c:pt idx="292">
                  <c:v>-134838.5</c:v>
                </c:pt>
                <c:pt idx="293">
                  <c:v>-3184.23</c:v>
                </c:pt>
                <c:pt idx="294">
                  <c:v>-26049.16</c:v>
                </c:pt>
                <c:pt idx="295">
                  <c:v>-386365.6</c:v>
                </c:pt>
                <c:pt idx="296">
                  <c:v>-74894.98</c:v>
                </c:pt>
                <c:pt idx="297">
                  <c:v>-92188.85</c:v>
                </c:pt>
                <c:pt idx="298">
                  <c:v>-858604.8</c:v>
                </c:pt>
                <c:pt idx="299">
                  <c:v>-136770.29999999999</c:v>
                </c:pt>
                <c:pt idx="300">
                  <c:v>-551950.9</c:v>
                </c:pt>
                <c:pt idx="301">
                  <c:v>-644124.80000000005</c:v>
                </c:pt>
                <c:pt idx="302">
                  <c:v>-110390.2</c:v>
                </c:pt>
                <c:pt idx="303">
                  <c:v>-124356.2</c:v>
                </c:pt>
                <c:pt idx="304">
                  <c:v>-70057.42</c:v>
                </c:pt>
                <c:pt idx="305">
                  <c:v>-147782.29999999999</c:v>
                </c:pt>
                <c:pt idx="306">
                  <c:v>-191943.4</c:v>
                </c:pt>
                <c:pt idx="307">
                  <c:v>-100771.9</c:v>
                </c:pt>
                <c:pt idx="308">
                  <c:v>-160620</c:v>
                </c:pt>
                <c:pt idx="309">
                  <c:v>-421573.1</c:v>
                </c:pt>
                <c:pt idx="310">
                  <c:v>-375326.6</c:v>
                </c:pt>
                <c:pt idx="311">
                  <c:v>-361144.3</c:v>
                </c:pt>
                <c:pt idx="312">
                  <c:v>-158903.79999999999</c:v>
                </c:pt>
                <c:pt idx="313">
                  <c:v>-60479.8</c:v>
                </c:pt>
                <c:pt idx="314">
                  <c:v>-55152.53</c:v>
                </c:pt>
                <c:pt idx="315">
                  <c:v>-429501.8</c:v>
                </c:pt>
                <c:pt idx="316">
                  <c:v>-526698.30000000005</c:v>
                </c:pt>
                <c:pt idx="317">
                  <c:v>-71507.06</c:v>
                </c:pt>
                <c:pt idx="318">
                  <c:v>-350488.8</c:v>
                </c:pt>
                <c:pt idx="319">
                  <c:v>-390919.2</c:v>
                </c:pt>
                <c:pt idx="320">
                  <c:v>-19062.05</c:v>
                </c:pt>
                <c:pt idx="321">
                  <c:v>-23240.880000000001</c:v>
                </c:pt>
                <c:pt idx="322">
                  <c:v>-46779.7</c:v>
                </c:pt>
                <c:pt idx="323">
                  <c:v>-181979</c:v>
                </c:pt>
                <c:pt idx="324">
                  <c:v>-226299.9</c:v>
                </c:pt>
                <c:pt idx="325">
                  <c:v>-270088</c:v>
                </c:pt>
                <c:pt idx="326">
                  <c:v>-50822.14</c:v>
                </c:pt>
                <c:pt idx="327">
                  <c:v>-78851.789999999994</c:v>
                </c:pt>
                <c:pt idx="328">
                  <c:v>-271634.3</c:v>
                </c:pt>
                <c:pt idx="329">
                  <c:v>-165384</c:v>
                </c:pt>
                <c:pt idx="330">
                  <c:v>-43724.05</c:v>
                </c:pt>
                <c:pt idx="331">
                  <c:v>-789229.6</c:v>
                </c:pt>
                <c:pt idx="332">
                  <c:v>-55285.11</c:v>
                </c:pt>
                <c:pt idx="333">
                  <c:v>-384991.6</c:v>
                </c:pt>
                <c:pt idx="334">
                  <c:v>-549988.1</c:v>
                </c:pt>
                <c:pt idx="335">
                  <c:v>-18213.02</c:v>
                </c:pt>
                <c:pt idx="336">
                  <c:v>-162604</c:v>
                </c:pt>
                <c:pt idx="337">
                  <c:v>-676995.6</c:v>
                </c:pt>
                <c:pt idx="338">
                  <c:v>-98571.89</c:v>
                </c:pt>
                <c:pt idx="339">
                  <c:v>-373991.9</c:v>
                </c:pt>
                <c:pt idx="340">
                  <c:v>-144371.9</c:v>
                </c:pt>
                <c:pt idx="341">
                  <c:v>-153046.79999999999</c:v>
                </c:pt>
                <c:pt idx="342">
                  <c:v>-161491.9</c:v>
                </c:pt>
                <c:pt idx="343">
                  <c:v>-96810.63</c:v>
                </c:pt>
                <c:pt idx="344">
                  <c:v>-69938.559999999998</c:v>
                </c:pt>
                <c:pt idx="345">
                  <c:v>-66240.25</c:v>
                </c:pt>
                <c:pt idx="346">
                  <c:v>-90439.2</c:v>
                </c:pt>
                <c:pt idx="347">
                  <c:v>-110553.3</c:v>
                </c:pt>
                <c:pt idx="348">
                  <c:v>-282948.40000000002</c:v>
                </c:pt>
                <c:pt idx="349">
                  <c:v>-668235.4</c:v>
                </c:pt>
                <c:pt idx="350">
                  <c:v>-293739.40000000002</c:v>
                </c:pt>
                <c:pt idx="351">
                  <c:v>-205277.5</c:v>
                </c:pt>
                <c:pt idx="352">
                  <c:v>-290932.8</c:v>
                </c:pt>
                <c:pt idx="353">
                  <c:v>-455640.1</c:v>
                </c:pt>
                <c:pt idx="354">
                  <c:v>-285596.09999999998</c:v>
                </c:pt>
                <c:pt idx="355">
                  <c:v>-297750.2</c:v>
                </c:pt>
                <c:pt idx="356">
                  <c:v>-321151.59999999998</c:v>
                </c:pt>
                <c:pt idx="357">
                  <c:v>-243733.8</c:v>
                </c:pt>
                <c:pt idx="358">
                  <c:v>-331980.3</c:v>
                </c:pt>
                <c:pt idx="359">
                  <c:v>-376088.4</c:v>
                </c:pt>
                <c:pt idx="360">
                  <c:v>-337603.9</c:v>
                </c:pt>
                <c:pt idx="361">
                  <c:v>-404172.1</c:v>
                </c:pt>
                <c:pt idx="362">
                  <c:v>-467814.9</c:v>
                </c:pt>
                <c:pt idx="363">
                  <c:v>-127202.2</c:v>
                </c:pt>
                <c:pt idx="364">
                  <c:v>-458563.5</c:v>
                </c:pt>
                <c:pt idx="365">
                  <c:v>-241919.3</c:v>
                </c:pt>
                <c:pt idx="366">
                  <c:v>-195789.8</c:v>
                </c:pt>
                <c:pt idx="367">
                  <c:v>-100203.3</c:v>
                </c:pt>
                <c:pt idx="368">
                  <c:v>-144429.5</c:v>
                </c:pt>
                <c:pt idx="369">
                  <c:v>-220670.5</c:v>
                </c:pt>
                <c:pt idx="370">
                  <c:v>-189330.1</c:v>
                </c:pt>
                <c:pt idx="371">
                  <c:v>-222562.8</c:v>
                </c:pt>
                <c:pt idx="372">
                  <c:v>-108089.2</c:v>
                </c:pt>
                <c:pt idx="373">
                  <c:v>-336131</c:v>
                </c:pt>
                <c:pt idx="374">
                  <c:v>-133122.5</c:v>
                </c:pt>
                <c:pt idx="375">
                  <c:v>-285446.7</c:v>
                </c:pt>
                <c:pt idx="376">
                  <c:v>-50973.06</c:v>
                </c:pt>
                <c:pt idx="377">
                  <c:v>-1131765</c:v>
                </c:pt>
                <c:pt idx="378">
                  <c:v>-456392.9</c:v>
                </c:pt>
                <c:pt idx="379">
                  <c:v>-14669.36</c:v>
                </c:pt>
                <c:pt idx="380">
                  <c:v>-84696.61</c:v>
                </c:pt>
                <c:pt idx="381">
                  <c:v>-241580.9</c:v>
                </c:pt>
                <c:pt idx="382">
                  <c:v>-235512.1</c:v>
                </c:pt>
                <c:pt idx="383">
                  <c:v>-325696.90000000002</c:v>
                </c:pt>
                <c:pt idx="384">
                  <c:v>-722147.3</c:v>
                </c:pt>
                <c:pt idx="385">
                  <c:v>-60478</c:v>
                </c:pt>
                <c:pt idx="386">
                  <c:v>-588986.80000000005</c:v>
                </c:pt>
                <c:pt idx="387">
                  <c:v>-212458.3</c:v>
                </c:pt>
                <c:pt idx="388">
                  <c:v>-318486.3</c:v>
                </c:pt>
                <c:pt idx="389">
                  <c:v>-121500.5</c:v>
                </c:pt>
                <c:pt idx="390">
                  <c:v>-196867.1</c:v>
                </c:pt>
                <c:pt idx="391">
                  <c:v>-260613.6</c:v>
                </c:pt>
                <c:pt idx="392">
                  <c:v>0</c:v>
                </c:pt>
                <c:pt idx="393">
                  <c:v>-328441.7</c:v>
                </c:pt>
                <c:pt idx="394">
                  <c:v>-441305.7</c:v>
                </c:pt>
                <c:pt idx="395">
                  <c:v>-76039.86</c:v>
                </c:pt>
                <c:pt idx="396">
                  <c:v>-218394.2</c:v>
                </c:pt>
                <c:pt idx="397">
                  <c:v>-491691</c:v>
                </c:pt>
                <c:pt idx="398">
                  <c:v>-455861.9</c:v>
                </c:pt>
                <c:pt idx="399">
                  <c:v>-183392</c:v>
                </c:pt>
                <c:pt idx="400">
                  <c:v>-302311.8</c:v>
                </c:pt>
                <c:pt idx="401">
                  <c:v>-27672.06</c:v>
                </c:pt>
                <c:pt idx="402">
                  <c:v>-341718</c:v>
                </c:pt>
                <c:pt idx="403">
                  <c:v>-694969.6</c:v>
                </c:pt>
                <c:pt idx="404">
                  <c:v>-208595</c:v>
                </c:pt>
                <c:pt idx="405">
                  <c:v>-206753.5</c:v>
                </c:pt>
                <c:pt idx="406">
                  <c:v>-547288.6</c:v>
                </c:pt>
                <c:pt idx="407">
                  <c:v>-522969.5</c:v>
                </c:pt>
                <c:pt idx="408">
                  <c:v>-120488.5</c:v>
                </c:pt>
                <c:pt idx="409">
                  <c:v>-60191.040000000001</c:v>
                </c:pt>
                <c:pt idx="410">
                  <c:v>-1055311</c:v>
                </c:pt>
                <c:pt idx="411">
                  <c:v>-180293.3</c:v>
                </c:pt>
                <c:pt idx="412">
                  <c:v>-363933.7</c:v>
                </c:pt>
                <c:pt idx="413">
                  <c:v>-601148.69999999995</c:v>
                </c:pt>
                <c:pt idx="414">
                  <c:v>-251926.5</c:v>
                </c:pt>
                <c:pt idx="415">
                  <c:v>-488245.1</c:v>
                </c:pt>
                <c:pt idx="416">
                  <c:v>-142809.1</c:v>
                </c:pt>
                <c:pt idx="417">
                  <c:v>-419484.6</c:v>
                </c:pt>
                <c:pt idx="418">
                  <c:v>-155873.29999999999</c:v>
                </c:pt>
                <c:pt idx="419">
                  <c:v>-159296.6</c:v>
                </c:pt>
                <c:pt idx="420">
                  <c:v>-875832.3</c:v>
                </c:pt>
                <c:pt idx="421">
                  <c:v>-947407.9</c:v>
                </c:pt>
                <c:pt idx="422">
                  <c:v>-520051.5</c:v>
                </c:pt>
                <c:pt idx="423">
                  <c:v>-567830.80000000005</c:v>
                </c:pt>
                <c:pt idx="424">
                  <c:v>-73922.2</c:v>
                </c:pt>
                <c:pt idx="425">
                  <c:v>-8683.76</c:v>
                </c:pt>
                <c:pt idx="426">
                  <c:v>-108897.1</c:v>
                </c:pt>
                <c:pt idx="427">
                  <c:v>-175807.2</c:v>
                </c:pt>
                <c:pt idx="428">
                  <c:v>-623683.1</c:v>
                </c:pt>
                <c:pt idx="429">
                  <c:v>-792008.8</c:v>
                </c:pt>
                <c:pt idx="430">
                  <c:v>-523359.4</c:v>
                </c:pt>
                <c:pt idx="431">
                  <c:v>-478815.8</c:v>
                </c:pt>
                <c:pt idx="432">
                  <c:v>-291045</c:v>
                </c:pt>
                <c:pt idx="433">
                  <c:v>-258967.5</c:v>
                </c:pt>
                <c:pt idx="434">
                  <c:v>-514136.5</c:v>
                </c:pt>
                <c:pt idx="435">
                  <c:v>-886695.9</c:v>
                </c:pt>
                <c:pt idx="436">
                  <c:v>-238108.3</c:v>
                </c:pt>
                <c:pt idx="437">
                  <c:v>-121002.5</c:v>
                </c:pt>
                <c:pt idx="438">
                  <c:v>-63904.25</c:v>
                </c:pt>
                <c:pt idx="439">
                  <c:v>-28272</c:v>
                </c:pt>
                <c:pt idx="440">
                  <c:v>-149852.70000000001</c:v>
                </c:pt>
                <c:pt idx="441">
                  <c:v>-235061.8</c:v>
                </c:pt>
                <c:pt idx="442">
                  <c:v>-184824.5</c:v>
                </c:pt>
                <c:pt idx="443">
                  <c:v>-33655.33</c:v>
                </c:pt>
                <c:pt idx="444">
                  <c:v>-182260.8</c:v>
                </c:pt>
                <c:pt idx="445">
                  <c:v>-282792.40000000002</c:v>
                </c:pt>
                <c:pt idx="446">
                  <c:v>0</c:v>
                </c:pt>
                <c:pt idx="447">
                  <c:v>-3275.2</c:v>
                </c:pt>
                <c:pt idx="448">
                  <c:v>-109073.60000000001</c:v>
                </c:pt>
                <c:pt idx="449">
                  <c:v>-131803.9</c:v>
                </c:pt>
                <c:pt idx="450">
                  <c:v>-389481.9</c:v>
                </c:pt>
                <c:pt idx="451">
                  <c:v>-776886.3</c:v>
                </c:pt>
                <c:pt idx="452">
                  <c:v>-195112.3</c:v>
                </c:pt>
                <c:pt idx="453">
                  <c:v>-63093.36</c:v>
                </c:pt>
                <c:pt idx="454">
                  <c:v>-67541.210000000006</c:v>
                </c:pt>
                <c:pt idx="455">
                  <c:v>-208094.5</c:v>
                </c:pt>
                <c:pt idx="456">
                  <c:v>-289622.09999999998</c:v>
                </c:pt>
                <c:pt idx="457">
                  <c:v>-439005.7</c:v>
                </c:pt>
                <c:pt idx="458">
                  <c:v>-80697.429999999993</c:v>
                </c:pt>
                <c:pt idx="459">
                  <c:v>-382859.5</c:v>
                </c:pt>
                <c:pt idx="460">
                  <c:v>-1276244</c:v>
                </c:pt>
                <c:pt idx="461">
                  <c:v>-211518.1</c:v>
                </c:pt>
                <c:pt idx="462">
                  <c:v>-120056.9</c:v>
                </c:pt>
                <c:pt idx="463">
                  <c:v>-492271.2</c:v>
                </c:pt>
                <c:pt idx="464">
                  <c:v>-175647.8</c:v>
                </c:pt>
                <c:pt idx="465">
                  <c:v>-264553.40000000002</c:v>
                </c:pt>
                <c:pt idx="466">
                  <c:v>-26252.83</c:v>
                </c:pt>
                <c:pt idx="467">
                  <c:v>-194258</c:v>
                </c:pt>
                <c:pt idx="468">
                  <c:v>-23366.59</c:v>
                </c:pt>
                <c:pt idx="469">
                  <c:v>-113055.7</c:v>
                </c:pt>
                <c:pt idx="470">
                  <c:v>-113091.8</c:v>
                </c:pt>
                <c:pt idx="471">
                  <c:v>-71689.95</c:v>
                </c:pt>
                <c:pt idx="472">
                  <c:v>-22181.439999999999</c:v>
                </c:pt>
                <c:pt idx="473">
                  <c:v>-79379.53</c:v>
                </c:pt>
                <c:pt idx="474">
                  <c:v>-901493.1</c:v>
                </c:pt>
                <c:pt idx="475">
                  <c:v>-42266.57</c:v>
                </c:pt>
                <c:pt idx="476">
                  <c:v>-301442.59999999998</c:v>
                </c:pt>
                <c:pt idx="477">
                  <c:v>-42303.93</c:v>
                </c:pt>
                <c:pt idx="478">
                  <c:v>-60726.02</c:v>
                </c:pt>
                <c:pt idx="479">
                  <c:v>-592585.30000000005</c:v>
                </c:pt>
                <c:pt idx="480">
                  <c:v>-163399.20000000001</c:v>
                </c:pt>
                <c:pt idx="481">
                  <c:v>-393517</c:v>
                </c:pt>
                <c:pt idx="482">
                  <c:v>-51930.18</c:v>
                </c:pt>
                <c:pt idx="483">
                  <c:v>-176182</c:v>
                </c:pt>
                <c:pt idx="484">
                  <c:v>-28023.040000000001</c:v>
                </c:pt>
                <c:pt idx="485">
                  <c:v>-318244.90000000002</c:v>
                </c:pt>
                <c:pt idx="486">
                  <c:v>-448958</c:v>
                </c:pt>
                <c:pt idx="487">
                  <c:v>-315424.59999999998</c:v>
                </c:pt>
                <c:pt idx="488">
                  <c:v>-700269.8</c:v>
                </c:pt>
                <c:pt idx="489">
                  <c:v>-339254.6</c:v>
                </c:pt>
                <c:pt idx="490">
                  <c:v>-167410.29999999999</c:v>
                </c:pt>
                <c:pt idx="491">
                  <c:v>-197550.9</c:v>
                </c:pt>
                <c:pt idx="492">
                  <c:v>-125333.3</c:v>
                </c:pt>
                <c:pt idx="493">
                  <c:v>-221643.8</c:v>
                </c:pt>
                <c:pt idx="494">
                  <c:v>-88692.1</c:v>
                </c:pt>
                <c:pt idx="495">
                  <c:v>-759850.7</c:v>
                </c:pt>
                <c:pt idx="496">
                  <c:v>-444607.4</c:v>
                </c:pt>
                <c:pt idx="497">
                  <c:v>-473984.4</c:v>
                </c:pt>
                <c:pt idx="498">
                  <c:v>-654074.80000000005</c:v>
                </c:pt>
                <c:pt idx="499">
                  <c:v>-297820.59999999998</c:v>
                </c:pt>
                <c:pt idx="500">
                  <c:v>-140047.5</c:v>
                </c:pt>
                <c:pt idx="501">
                  <c:v>-98731.48</c:v>
                </c:pt>
                <c:pt idx="502">
                  <c:v>-339094.5</c:v>
                </c:pt>
                <c:pt idx="503">
                  <c:v>-325599.5</c:v>
                </c:pt>
                <c:pt idx="504">
                  <c:v>-195952.6</c:v>
                </c:pt>
                <c:pt idx="505">
                  <c:v>-22482.23</c:v>
                </c:pt>
                <c:pt idx="506">
                  <c:v>-876750.8</c:v>
                </c:pt>
                <c:pt idx="507">
                  <c:v>-66843.48</c:v>
                </c:pt>
                <c:pt idx="508">
                  <c:v>-77292.009999999995</c:v>
                </c:pt>
                <c:pt idx="509">
                  <c:v>-862091.6</c:v>
                </c:pt>
                <c:pt idx="510">
                  <c:v>-109499.9</c:v>
                </c:pt>
                <c:pt idx="511">
                  <c:v>-35935.07</c:v>
                </c:pt>
                <c:pt idx="512">
                  <c:v>-365637.9</c:v>
                </c:pt>
                <c:pt idx="513">
                  <c:v>-72762.600000000006</c:v>
                </c:pt>
                <c:pt idx="514">
                  <c:v>-69983.509999999995</c:v>
                </c:pt>
                <c:pt idx="515">
                  <c:v>-132360</c:v>
                </c:pt>
                <c:pt idx="516">
                  <c:v>-334108.09999999998</c:v>
                </c:pt>
                <c:pt idx="517">
                  <c:v>-256922</c:v>
                </c:pt>
                <c:pt idx="518">
                  <c:v>-11259.21</c:v>
                </c:pt>
                <c:pt idx="519">
                  <c:v>-356251.7</c:v>
                </c:pt>
                <c:pt idx="520">
                  <c:v>-202956</c:v>
                </c:pt>
                <c:pt idx="521">
                  <c:v>-193770.8</c:v>
                </c:pt>
                <c:pt idx="522">
                  <c:v>-210473.5</c:v>
                </c:pt>
                <c:pt idx="523">
                  <c:v>-700069.4</c:v>
                </c:pt>
                <c:pt idx="524">
                  <c:v>-121437.8</c:v>
                </c:pt>
                <c:pt idx="525">
                  <c:v>-264202.3</c:v>
                </c:pt>
                <c:pt idx="526">
                  <c:v>-1202094</c:v>
                </c:pt>
                <c:pt idx="527">
                  <c:v>-406867.3</c:v>
                </c:pt>
                <c:pt idx="528">
                  <c:v>-35134.99</c:v>
                </c:pt>
                <c:pt idx="529">
                  <c:v>-340251.9</c:v>
                </c:pt>
                <c:pt idx="530">
                  <c:v>-167743.5</c:v>
                </c:pt>
                <c:pt idx="531">
                  <c:v>-120161.7</c:v>
                </c:pt>
                <c:pt idx="532">
                  <c:v>-65547.27</c:v>
                </c:pt>
                <c:pt idx="533">
                  <c:v>-19970.419999999998</c:v>
                </c:pt>
                <c:pt idx="534">
                  <c:v>-25595.34</c:v>
                </c:pt>
                <c:pt idx="535">
                  <c:v>-217456.8</c:v>
                </c:pt>
                <c:pt idx="536">
                  <c:v>-95369.9</c:v>
                </c:pt>
                <c:pt idx="537">
                  <c:v>-126184.5</c:v>
                </c:pt>
                <c:pt idx="538">
                  <c:v>-743750.2</c:v>
                </c:pt>
                <c:pt idx="539">
                  <c:v>-161211.6</c:v>
                </c:pt>
                <c:pt idx="540">
                  <c:v>-848702.9</c:v>
                </c:pt>
                <c:pt idx="541">
                  <c:v>-145109.5</c:v>
                </c:pt>
                <c:pt idx="542">
                  <c:v>-193182.8</c:v>
                </c:pt>
                <c:pt idx="543">
                  <c:v>-192495.8</c:v>
                </c:pt>
                <c:pt idx="544">
                  <c:v>-204869.9</c:v>
                </c:pt>
                <c:pt idx="545">
                  <c:v>-203790.7</c:v>
                </c:pt>
                <c:pt idx="546">
                  <c:v>-1281000</c:v>
                </c:pt>
                <c:pt idx="547">
                  <c:v>-704323.2</c:v>
                </c:pt>
                <c:pt idx="548">
                  <c:v>-294730</c:v>
                </c:pt>
                <c:pt idx="549">
                  <c:v>-1069877</c:v>
                </c:pt>
                <c:pt idx="550">
                  <c:v>-347715.6</c:v>
                </c:pt>
                <c:pt idx="551">
                  <c:v>-766185.5</c:v>
                </c:pt>
                <c:pt idx="552">
                  <c:v>-225384.8</c:v>
                </c:pt>
                <c:pt idx="553">
                  <c:v>-99837.04</c:v>
                </c:pt>
                <c:pt idx="554">
                  <c:v>-331890.8</c:v>
                </c:pt>
                <c:pt idx="555">
                  <c:v>-178832.3</c:v>
                </c:pt>
                <c:pt idx="556">
                  <c:v>-337583.1</c:v>
                </c:pt>
                <c:pt idx="557">
                  <c:v>-175033.8</c:v>
                </c:pt>
                <c:pt idx="558">
                  <c:v>-47422.34</c:v>
                </c:pt>
                <c:pt idx="559">
                  <c:v>-572779.19999999995</c:v>
                </c:pt>
                <c:pt idx="560">
                  <c:v>-201534.7</c:v>
                </c:pt>
                <c:pt idx="561">
                  <c:v>-157452.20000000001</c:v>
                </c:pt>
                <c:pt idx="562">
                  <c:v>-62243.62</c:v>
                </c:pt>
                <c:pt idx="563">
                  <c:v>-441521.4</c:v>
                </c:pt>
                <c:pt idx="564">
                  <c:v>-99697.45</c:v>
                </c:pt>
                <c:pt idx="565">
                  <c:v>-80296.149999999994</c:v>
                </c:pt>
                <c:pt idx="566">
                  <c:v>-4058.93</c:v>
                </c:pt>
                <c:pt idx="567">
                  <c:v>-2959.77</c:v>
                </c:pt>
                <c:pt idx="568">
                  <c:v>-498026.2</c:v>
                </c:pt>
                <c:pt idx="569">
                  <c:v>-252932.9</c:v>
                </c:pt>
                <c:pt idx="570">
                  <c:v>-375130.4</c:v>
                </c:pt>
                <c:pt idx="571">
                  <c:v>-442461.1</c:v>
                </c:pt>
                <c:pt idx="572">
                  <c:v>-367578.3</c:v>
                </c:pt>
                <c:pt idx="573">
                  <c:v>-193674.8</c:v>
                </c:pt>
                <c:pt idx="574">
                  <c:v>-185684.8</c:v>
                </c:pt>
                <c:pt idx="575">
                  <c:v>-506880.6</c:v>
                </c:pt>
                <c:pt idx="576">
                  <c:v>-628150.1</c:v>
                </c:pt>
                <c:pt idx="577">
                  <c:v>-92302.399999999994</c:v>
                </c:pt>
                <c:pt idx="578">
                  <c:v>-171360</c:v>
                </c:pt>
                <c:pt idx="579">
                  <c:v>-220585.60000000001</c:v>
                </c:pt>
                <c:pt idx="580">
                  <c:v>-69879.199999999997</c:v>
                </c:pt>
                <c:pt idx="581">
                  <c:v>-101981.8</c:v>
                </c:pt>
                <c:pt idx="582">
                  <c:v>-376997.2</c:v>
                </c:pt>
                <c:pt idx="583">
                  <c:v>-22899.26</c:v>
                </c:pt>
                <c:pt idx="584">
                  <c:v>-148975.4</c:v>
                </c:pt>
                <c:pt idx="585">
                  <c:v>-245432.7</c:v>
                </c:pt>
                <c:pt idx="586">
                  <c:v>-251611.5</c:v>
                </c:pt>
                <c:pt idx="587">
                  <c:v>-50186.46</c:v>
                </c:pt>
                <c:pt idx="588">
                  <c:v>-155070.70000000001</c:v>
                </c:pt>
                <c:pt idx="589">
                  <c:v>-476309.6</c:v>
                </c:pt>
                <c:pt idx="590">
                  <c:v>-530192.4</c:v>
                </c:pt>
                <c:pt idx="591">
                  <c:v>-194903.6</c:v>
                </c:pt>
                <c:pt idx="592">
                  <c:v>-75277.64</c:v>
                </c:pt>
                <c:pt idx="593">
                  <c:v>-170604.79999999999</c:v>
                </c:pt>
                <c:pt idx="594">
                  <c:v>-190057</c:v>
                </c:pt>
                <c:pt idx="595">
                  <c:v>-350793.8</c:v>
                </c:pt>
                <c:pt idx="596">
                  <c:v>-2074.9499999999998</c:v>
                </c:pt>
                <c:pt idx="597">
                  <c:v>-301584.8</c:v>
                </c:pt>
                <c:pt idx="598">
                  <c:v>-64738.55</c:v>
                </c:pt>
                <c:pt idx="599">
                  <c:v>-175224.5</c:v>
                </c:pt>
                <c:pt idx="600">
                  <c:v>-136460.9</c:v>
                </c:pt>
                <c:pt idx="601">
                  <c:v>-277754.59999999998</c:v>
                </c:pt>
                <c:pt idx="602">
                  <c:v>-149940</c:v>
                </c:pt>
                <c:pt idx="603">
                  <c:v>-536419.69999999995</c:v>
                </c:pt>
                <c:pt idx="604">
                  <c:v>-286221.40000000002</c:v>
                </c:pt>
                <c:pt idx="605">
                  <c:v>-501850.9</c:v>
                </c:pt>
                <c:pt idx="606">
                  <c:v>-199714</c:v>
                </c:pt>
                <c:pt idx="607">
                  <c:v>-89127.039999999994</c:v>
                </c:pt>
                <c:pt idx="608">
                  <c:v>-638691.9</c:v>
                </c:pt>
                <c:pt idx="609">
                  <c:v>-195731</c:v>
                </c:pt>
                <c:pt idx="610">
                  <c:v>-556951.1</c:v>
                </c:pt>
                <c:pt idx="611">
                  <c:v>-1858896</c:v>
                </c:pt>
                <c:pt idx="612">
                  <c:v>-193564</c:v>
                </c:pt>
                <c:pt idx="613">
                  <c:v>-36310.269999999997</c:v>
                </c:pt>
                <c:pt idx="614">
                  <c:v>-136814</c:v>
                </c:pt>
                <c:pt idx="615">
                  <c:v>-112159.6</c:v>
                </c:pt>
                <c:pt idx="616">
                  <c:v>-434077.4</c:v>
                </c:pt>
                <c:pt idx="617">
                  <c:v>-602023.9</c:v>
                </c:pt>
                <c:pt idx="618">
                  <c:v>-511503.9</c:v>
                </c:pt>
                <c:pt idx="619">
                  <c:v>-106032.2</c:v>
                </c:pt>
                <c:pt idx="620">
                  <c:v>-287949.5</c:v>
                </c:pt>
                <c:pt idx="621">
                  <c:v>-930740</c:v>
                </c:pt>
                <c:pt idx="622">
                  <c:v>-548338.5</c:v>
                </c:pt>
                <c:pt idx="623">
                  <c:v>-1194287</c:v>
                </c:pt>
                <c:pt idx="624">
                  <c:v>-70880.17</c:v>
                </c:pt>
                <c:pt idx="625">
                  <c:v>-1205771</c:v>
                </c:pt>
                <c:pt idx="626">
                  <c:v>-301442.59999999998</c:v>
                </c:pt>
                <c:pt idx="627">
                  <c:v>-404073.6</c:v>
                </c:pt>
                <c:pt idx="628">
                  <c:v>-155874.9</c:v>
                </c:pt>
                <c:pt idx="629">
                  <c:v>-200324.2</c:v>
                </c:pt>
                <c:pt idx="630">
                  <c:v>-677103.9</c:v>
                </c:pt>
                <c:pt idx="631">
                  <c:v>-183736.5</c:v>
                </c:pt>
                <c:pt idx="632">
                  <c:v>-290154.3</c:v>
                </c:pt>
                <c:pt idx="633">
                  <c:v>-47171.89</c:v>
                </c:pt>
                <c:pt idx="634">
                  <c:v>-235629.3</c:v>
                </c:pt>
                <c:pt idx="635">
                  <c:v>-414644.8</c:v>
                </c:pt>
                <c:pt idx="636">
                  <c:v>-275542</c:v>
                </c:pt>
                <c:pt idx="637">
                  <c:v>-232206.4</c:v>
                </c:pt>
                <c:pt idx="638">
                  <c:v>-114835.3</c:v>
                </c:pt>
                <c:pt idx="639">
                  <c:v>-441824.2</c:v>
                </c:pt>
                <c:pt idx="640">
                  <c:v>-1108580</c:v>
                </c:pt>
                <c:pt idx="641">
                  <c:v>-146989.20000000001</c:v>
                </c:pt>
                <c:pt idx="642">
                  <c:v>-964513.9</c:v>
                </c:pt>
                <c:pt idx="643">
                  <c:v>-1566980</c:v>
                </c:pt>
                <c:pt idx="644">
                  <c:v>-287170.2</c:v>
                </c:pt>
                <c:pt idx="645">
                  <c:v>-588530.80000000005</c:v>
                </c:pt>
                <c:pt idx="646">
                  <c:v>-174785.1</c:v>
                </c:pt>
                <c:pt idx="647">
                  <c:v>-18654.71</c:v>
                </c:pt>
                <c:pt idx="648">
                  <c:v>-371779.2</c:v>
                </c:pt>
                <c:pt idx="649">
                  <c:v>-7585.78</c:v>
                </c:pt>
                <c:pt idx="650">
                  <c:v>-151392.6</c:v>
                </c:pt>
                <c:pt idx="651">
                  <c:v>-567382.4</c:v>
                </c:pt>
                <c:pt idx="652">
                  <c:v>-318667.90000000002</c:v>
                </c:pt>
                <c:pt idx="653">
                  <c:v>-265714.5</c:v>
                </c:pt>
                <c:pt idx="654">
                  <c:v>-129189.7</c:v>
                </c:pt>
                <c:pt idx="655">
                  <c:v>-83389.36</c:v>
                </c:pt>
                <c:pt idx="656">
                  <c:v>-188333.2</c:v>
                </c:pt>
                <c:pt idx="657">
                  <c:v>-250181.3</c:v>
                </c:pt>
                <c:pt idx="658">
                  <c:v>-155462.70000000001</c:v>
                </c:pt>
                <c:pt idx="659">
                  <c:v>-667564.4</c:v>
                </c:pt>
                <c:pt idx="660">
                  <c:v>-288411.59999999998</c:v>
                </c:pt>
                <c:pt idx="661">
                  <c:v>-253785</c:v>
                </c:pt>
                <c:pt idx="662">
                  <c:v>-7028.03</c:v>
                </c:pt>
                <c:pt idx="663">
                  <c:v>-103547.8</c:v>
                </c:pt>
                <c:pt idx="664">
                  <c:v>-1399881</c:v>
                </c:pt>
                <c:pt idx="665">
                  <c:v>-784524.80000000005</c:v>
                </c:pt>
                <c:pt idx="666">
                  <c:v>-182741.8</c:v>
                </c:pt>
                <c:pt idx="667">
                  <c:v>-577407.1</c:v>
                </c:pt>
                <c:pt idx="668">
                  <c:v>-741073.1</c:v>
                </c:pt>
                <c:pt idx="669">
                  <c:v>-1217171</c:v>
                </c:pt>
                <c:pt idx="670">
                  <c:v>-282727.59999999998</c:v>
                </c:pt>
                <c:pt idx="671">
                  <c:v>-175350.2</c:v>
                </c:pt>
                <c:pt idx="672">
                  <c:v>-94104.59</c:v>
                </c:pt>
                <c:pt idx="673">
                  <c:v>-384092.8</c:v>
                </c:pt>
                <c:pt idx="674">
                  <c:v>-867223.5</c:v>
                </c:pt>
                <c:pt idx="675">
                  <c:v>-143756.70000000001</c:v>
                </c:pt>
                <c:pt idx="676">
                  <c:v>-75082.600000000006</c:v>
                </c:pt>
                <c:pt idx="677">
                  <c:v>-1811850</c:v>
                </c:pt>
                <c:pt idx="678">
                  <c:v>-69867.69</c:v>
                </c:pt>
                <c:pt idx="679">
                  <c:v>-1084568</c:v>
                </c:pt>
                <c:pt idx="680">
                  <c:v>-70487.259999999995</c:v>
                </c:pt>
                <c:pt idx="681">
                  <c:v>-319008.7</c:v>
                </c:pt>
                <c:pt idx="682">
                  <c:v>-104454.9</c:v>
                </c:pt>
                <c:pt idx="683">
                  <c:v>-616709.4</c:v>
                </c:pt>
                <c:pt idx="684">
                  <c:v>-240379.4</c:v>
                </c:pt>
                <c:pt idx="685">
                  <c:v>-642838.4</c:v>
                </c:pt>
                <c:pt idx="686">
                  <c:v>-162760.4</c:v>
                </c:pt>
                <c:pt idx="687">
                  <c:v>-24816.720000000001</c:v>
                </c:pt>
                <c:pt idx="688">
                  <c:v>-45757.04</c:v>
                </c:pt>
                <c:pt idx="689">
                  <c:v>-746089.3</c:v>
                </c:pt>
                <c:pt idx="690">
                  <c:v>-749346.1</c:v>
                </c:pt>
                <c:pt idx="691">
                  <c:v>-1018977</c:v>
                </c:pt>
                <c:pt idx="692">
                  <c:v>-345955.3</c:v>
                </c:pt>
                <c:pt idx="693">
                  <c:v>-1127488</c:v>
                </c:pt>
                <c:pt idx="694">
                  <c:v>-871995.3</c:v>
                </c:pt>
                <c:pt idx="695">
                  <c:v>-315961.09999999998</c:v>
                </c:pt>
                <c:pt idx="696">
                  <c:v>-645171.69999999995</c:v>
                </c:pt>
                <c:pt idx="697">
                  <c:v>-445999.7</c:v>
                </c:pt>
                <c:pt idx="698">
                  <c:v>-27701.82</c:v>
                </c:pt>
                <c:pt idx="699">
                  <c:v>-411242.9</c:v>
                </c:pt>
                <c:pt idx="700">
                  <c:v>-568245.6</c:v>
                </c:pt>
                <c:pt idx="701">
                  <c:v>-328491.7</c:v>
                </c:pt>
                <c:pt idx="702">
                  <c:v>-188688.5</c:v>
                </c:pt>
                <c:pt idx="703">
                  <c:v>-1335144</c:v>
                </c:pt>
                <c:pt idx="704">
                  <c:v>-433397.8</c:v>
                </c:pt>
                <c:pt idx="705">
                  <c:v>-174005.8</c:v>
                </c:pt>
                <c:pt idx="706">
                  <c:v>-192112.5</c:v>
                </c:pt>
                <c:pt idx="707">
                  <c:v>-283188.2</c:v>
                </c:pt>
                <c:pt idx="708">
                  <c:v>-1009962</c:v>
                </c:pt>
                <c:pt idx="709">
                  <c:v>-2361382</c:v>
                </c:pt>
                <c:pt idx="710">
                  <c:v>-127156.6</c:v>
                </c:pt>
                <c:pt idx="711">
                  <c:v>-969082</c:v>
                </c:pt>
                <c:pt idx="712">
                  <c:v>-307692.79999999999</c:v>
                </c:pt>
                <c:pt idx="713">
                  <c:v>-165303.6</c:v>
                </c:pt>
                <c:pt idx="714">
                  <c:v>-794728.6</c:v>
                </c:pt>
                <c:pt idx="715">
                  <c:v>-212114.1</c:v>
                </c:pt>
                <c:pt idx="716">
                  <c:v>-667891.30000000005</c:v>
                </c:pt>
                <c:pt idx="717">
                  <c:v>-556310.1</c:v>
                </c:pt>
                <c:pt idx="718">
                  <c:v>-651677.5</c:v>
                </c:pt>
                <c:pt idx="719">
                  <c:v>-722961.7</c:v>
                </c:pt>
                <c:pt idx="720">
                  <c:v>0</c:v>
                </c:pt>
                <c:pt idx="721">
                  <c:v>-96122.28</c:v>
                </c:pt>
                <c:pt idx="722">
                  <c:v>-433275.1</c:v>
                </c:pt>
                <c:pt idx="723">
                  <c:v>-736277.6</c:v>
                </c:pt>
                <c:pt idx="724">
                  <c:v>-288181.09999999998</c:v>
                </c:pt>
                <c:pt idx="725">
                  <c:v>-606986.9</c:v>
                </c:pt>
                <c:pt idx="726">
                  <c:v>-109026.8</c:v>
                </c:pt>
                <c:pt idx="727">
                  <c:v>-80180.38</c:v>
                </c:pt>
                <c:pt idx="728">
                  <c:v>-81201.58</c:v>
                </c:pt>
                <c:pt idx="729">
                  <c:v>-32197.24</c:v>
                </c:pt>
                <c:pt idx="730">
                  <c:v>-150972.5</c:v>
                </c:pt>
                <c:pt idx="731">
                  <c:v>-188957.7</c:v>
                </c:pt>
                <c:pt idx="732">
                  <c:v>-681612.2</c:v>
                </c:pt>
                <c:pt idx="733">
                  <c:v>-649472.1</c:v>
                </c:pt>
                <c:pt idx="734">
                  <c:v>-342815.6</c:v>
                </c:pt>
                <c:pt idx="735">
                  <c:v>-108760.5</c:v>
                </c:pt>
                <c:pt idx="736">
                  <c:v>-259584</c:v>
                </c:pt>
                <c:pt idx="737">
                  <c:v>-227036.5</c:v>
                </c:pt>
                <c:pt idx="738">
                  <c:v>-604181.6</c:v>
                </c:pt>
                <c:pt idx="739">
                  <c:v>-142938.1</c:v>
                </c:pt>
                <c:pt idx="740">
                  <c:v>-160997.6</c:v>
                </c:pt>
                <c:pt idx="741">
                  <c:v>-692944.6</c:v>
                </c:pt>
                <c:pt idx="742">
                  <c:v>-410924.4</c:v>
                </c:pt>
                <c:pt idx="743">
                  <c:v>-154347.20000000001</c:v>
                </c:pt>
                <c:pt idx="744">
                  <c:v>-246966.6</c:v>
                </c:pt>
                <c:pt idx="745">
                  <c:v>-145022.39999999999</c:v>
                </c:pt>
                <c:pt idx="746">
                  <c:v>-237074.1</c:v>
                </c:pt>
                <c:pt idx="747">
                  <c:v>-19629.62</c:v>
                </c:pt>
                <c:pt idx="748">
                  <c:v>-102630.9</c:v>
                </c:pt>
                <c:pt idx="749">
                  <c:v>-195476.9</c:v>
                </c:pt>
                <c:pt idx="750">
                  <c:v>-226814.8</c:v>
                </c:pt>
                <c:pt idx="751">
                  <c:v>-50263.62</c:v>
                </c:pt>
                <c:pt idx="752">
                  <c:v>-523424.6</c:v>
                </c:pt>
                <c:pt idx="753">
                  <c:v>-283295.90000000002</c:v>
                </c:pt>
                <c:pt idx="754">
                  <c:v>-317069</c:v>
                </c:pt>
                <c:pt idx="755">
                  <c:v>-10222.76</c:v>
                </c:pt>
                <c:pt idx="756">
                  <c:v>-677618.4</c:v>
                </c:pt>
                <c:pt idx="757">
                  <c:v>-53942.03</c:v>
                </c:pt>
                <c:pt idx="758">
                  <c:v>-136124.1</c:v>
                </c:pt>
                <c:pt idx="759">
                  <c:v>-932696.1</c:v>
                </c:pt>
                <c:pt idx="760">
                  <c:v>-257512.8</c:v>
                </c:pt>
                <c:pt idx="761">
                  <c:v>-340766.6</c:v>
                </c:pt>
                <c:pt idx="762">
                  <c:v>-858634.2</c:v>
                </c:pt>
                <c:pt idx="763">
                  <c:v>-475038.4</c:v>
                </c:pt>
                <c:pt idx="764">
                  <c:v>-184906.7</c:v>
                </c:pt>
                <c:pt idx="765">
                  <c:v>-235034.3</c:v>
                </c:pt>
                <c:pt idx="766">
                  <c:v>-405072</c:v>
                </c:pt>
                <c:pt idx="767">
                  <c:v>-90698.72</c:v>
                </c:pt>
                <c:pt idx="768">
                  <c:v>-801803.7</c:v>
                </c:pt>
                <c:pt idx="769">
                  <c:v>-765722.6</c:v>
                </c:pt>
                <c:pt idx="770">
                  <c:v>-65532.62</c:v>
                </c:pt>
                <c:pt idx="771">
                  <c:v>-132713</c:v>
                </c:pt>
                <c:pt idx="772">
                  <c:v>-388874.8</c:v>
                </c:pt>
                <c:pt idx="773">
                  <c:v>-382861.3</c:v>
                </c:pt>
                <c:pt idx="774">
                  <c:v>-930608.3</c:v>
                </c:pt>
                <c:pt idx="775">
                  <c:v>-239220.1</c:v>
                </c:pt>
                <c:pt idx="776">
                  <c:v>-424917.6</c:v>
                </c:pt>
                <c:pt idx="777">
                  <c:v>-57562.16</c:v>
                </c:pt>
                <c:pt idx="778">
                  <c:v>-46632.06</c:v>
                </c:pt>
                <c:pt idx="779">
                  <c:v>-682348.1</c:v>
                </c:pt>
                <c:pt idx="780">
                  <c:v>-121778.4</c:v>
                </c:pt>
                <c:pt idx="781">
                  <c:v>-130315.6</c:v>
                </c:pt>
                <c:pt idx="782">
                  <c:v>-148260.79999999999</c:v>
                </c:pt>
                <c:pt idx="783">
                  <c:v>-372608.3</c:v>
                </c:pt>
                <c:pt idx="784">
                  <c:v>-144976.70000000001</c:v>
                </c:pt>
                <c:pt idx="785">
                  <c:v>-314746.40000000002</c:v>
                </c:pt>
                <c:pt idx="786">
                  <c:v>-173211.1</c:v>
                </c:pt>
                <c:pt idx="787">
                  <c:v>-140993.29999999999</c:v>
                </c:pt>
                <c:pt idx="788">
                  <c:v>-256648.4</c:v>
                </c:pt>
                <c:pt idx="789">
                  <c:v>-626589.9</c:v>
                </c:pt>
                <c:pt idx="790">
                  <c:v>-185815.3</c:v>
                </c:pt>
                <c:pt idx="791">
                  <c:v>-118221.8</c:v>
                </c:pt>
                <c:pt idx="792">
                  <c:v>-51397.95</c:v>
                </c:pt>
                <c:pt idx="793">
                  <c:v>-774887.4</c:v>
                </c:pt>
                <c:pt idx="794">
                  <c:v>-614139.30000000005</c:v>
                </c:pt>
                <c:pt idx="795">
                  <c:v>0</c:v>
                </c:pt>
                <c:pt idx="796">
                  <c:v>-673605.4</c:v>
                </c:pt>
                <c:pt idx="797">
                  <c:v>-261009.2</c:v>
                </c:pt>
                <c:pt idx="798">
                  <c:v>-134848.5</c:v>
                </c:pt>
                <c:pt idx="799">
                  <c:v>-145365.79999999999</c:v>
                </c:pt>
                <c:pt idx="800">
                  <c:v>-142576</c:v>
                </c:pt>
                <c:pt idx="801">
                  <c:v>-323838.3</c:v>
                </c:pt>
                <c:pt idx="802">
                  <c:v>-341546.5</c:v>
                </c:pt>
                <c:pt idx="803">
                  <c:v>-84746.27</c:v>
                </c:pt>
                <c:pt idx="804">
                  <c:v>-249152.5</c:v>
                </c:pt>
                <c:pt idx="805">
                  <c:v>-162619.6</c:v>
                </c:pt>
                <c:pt idx="806">
                  <c:v>-177461.6</c:v>
                </c:pt>
                <c:pt idx="807">
                  <c:v>-122074.7</c:v>
                </c:pt>
                <c:pt idx="808">
                  <c:v>-102398</c:v>
                </c:pt>
                <c:pt idx="809">
                  <c:v>-67609.919999999998</c:v>
                </c:pt>
                <c:pt idx="810">
                  <c:v>-35622.67</c:v>
                </c:pt>
                <c:pt idx="811">
                  <c:v>-542541.9</c:v>
                </c:pt>
                <c:pt idx="812">
                  <c:v>-350635.1</c:v>
                </c:pt>
                <c:pt idx="813">
                  <c:v>-88142.28</c:v>
                </c:pt>
                <c:pt idx="814">
                  <c:v>-62871.69</c:v>
                </c:pt>
                <c:pt idx="815">
                  <c:v>-61413.93</c:v>
                </c:pt>
                <c:pt idx="816">
                  <c:v>-166771.5</c:v>
                </c:pt>
                <c:pt idx="817">
                  <c:v>-331216.59999999998</c:v>
                </c:pt>
                <c:pt idx="818">
                  <c:v>-162962.1</c:v>
                </c:pt>
                <c:pt idx="819">
                  <c:v>-98666.16</c:v>
                </c:pt>
                <c:pt idx="820">
                  <c:v>-182191</c:v>
                </c:pt>
                <c:pt idx="821">
                  <c:v>-28001.59</c:v>
                </c:pt>
                <c:pt idx="822">
                  <c:v>-145765.9</c:v>
                </c:pt>
                <c:pt idx="823">
                  <c:v>-441406.4</c:v>
                </c:pt>
                <c:pt idx="824">
                  <c:v>-202771</c:v>
                </c:pt>
                <c:pt idx="825">
                  <c:v>-621816.1</c:v>
                </c:pt>
                <c:pt idx="826">
                  <c:v>-77283.69</c:v>
                </c:pt>
                <c:pt idx="827">
                  <c:v>-199009.3</c:v>
                </c:pt>
                <c:pt idx="828">
                  <c:v>-368483.6</c:v>
                </c:pt>
                <c:pt idx="829">
                  <c:v>-459993.59999999998</c:v>
                </c:pt>
                <c:pt idx="830">
                  <c:v>-1062461</c:v>
                </c:pt>
                <c:pt idx="831">
                  <c:v>-483398.8</c:v>
                </c:pt>
                <c:pt idx="832">
                  <c:v>-396034.6</c:v>
                </c:pt>
                <c:pt idx="833">
                  <c:v>-40978.26</c:v>
                </c:pt>
                <c:pt idx="834">
                  <c:v>-385372.4</c:v>
                </c:pt>
                <c:pt idx="835">
                  <c:v>-586503.1</c:v>
                </c:pt>
                <c:pt idx="836">
                  <c:v>-258984.8</c:v>
                </c:pt>
                <c:pt idx="837">
                  <c:v>-322779.7</c:v>
                </c:pt>
                <c:pt idx="838">
                  <c:v>-190083.6</c:v>
                </c:pt>
                <c:pt idx="839">
                  <c:v>-206442</c:v>
                </c:pt>
                <c:pt idx="840">
                  <c:v>-40001.699999999997</c:v>
                </c:pt>
                <c:pt idx="841">
                  <c:v>-348342.3</c:v>
                </c:pt>
                <c:pt idx="842">
                  <c:v>-45815.44</c:v>
                </c:pt>
                <c:pt idx="843">
                  <c:v>-468261.8</c:v>
                </c:pt>
                <c:pt idx="844">
                  <c:v>-344253.4</c:v>
                </c:pt>
                <c:pt idx="845">
                  <c:v>-314218.3</c:v>
                </c:pt>
                <c:pt idx="846">
                  <c:v>-646787.9</c:v>
                </c:pt>
                <c:pt idx="847">
                  <c:v>-178004.2</c:v>
                </c:pt>
                <c:pt idx="848">
                  <c:v>-465879.3</c:v>
                </c:pt>
                <c:pt idx="849">
                  <c:v>-120049.3</c:v>
                </c:pt>
                <c:pt idx="850">
                  <c:v>-56124.37</c:v>
                </c:pt>
                <c:pt idx="851">
                  <c:v>-288394.3</c:v>
                </c:pt>
                <c:pt idx="852">
                  <c:v>-237499.9</c:v>
                </c:pt>
                <c:pt idx="853">
                  <c:v>-266908.79999999999</c:v>
                </c:pt>
                <c:pt idx="854">
                  <c:v>-89200.72</c:v>
                </c:pt>
                <c:pt idx="855">
                  <c:v>-153391.29999999999</c:v>
                </c:pt>
                <c:pt idx="856">
                  <c:v>-173183.6</c:v>
                </c:pt>
                <c:pt idx="857">
                  <c:v>-241478.5</c:v>
                </c:pt>
                <c:pt idx="858">
                  <c:v>-351360.8</c:v>
                </c:pt>
                <c:pt idx="859">
                  <c:v>-947096.9</c:v>
                </c:pt>
                <c:pt idx="860">
                  <c:v>-331170.5</c:v>
                </c:pt>
                <c:pt idx="861">
                  <c:v>-330383.2</c:v>
                </c:pt>
                <c:pt idx="862">
                  <c:v>-525118.6</c:v>
                </c:pt>
                <c:pt idx="863">
                  <c:v>-113761.2</c:v>
                </c:pt>
                <c:pt idx="864">
                  <c:v>-814338.6</c:v>
                </c:pt>
                <c:pt idx="865">
                  <c:v>-14439.01</c:v>
                </c:pt>
                <c:pt idx="866">
                  <c:v>-558850.30000000005</c:v>
                </c:pt>
                <c:pt idx="867">
                  <c:v>-81258.02</c:v>
                </c:pt>
                <c:pt idx="868">
                  <c:v>-432896.4</c:v>
                </c:pt>
                <c:pt idx="869">
                  <c:v>-443809.1</c:v>
                </c:pt>
                <c:pt idx="870">
                  <c:v>-153991.5</c:v>
                </c:pt>
                <c:pt idx="871">
                  <c:v>-49075.72</c:v>
                </c:pt>
                <c:pt idx="872">
                  <c:v>-874753.6</c:v>
                </c:pt>
                <c:pt idx="873">
                  <c:v>-126316.6</c:v>
                </c:pt>
                <c:pt idx="874">
                  <c:v>-377384.6</c:v>
                </c:pt>
                <c:pt idx="875">
                  <c:v>-141543.1</c:v>
                </c:pt>
                <c:pt idx="876">
                  <c:v>-167746.29999999999</c:v>
                </c:pt>
                <c:pt idx="877">
                  <c:v>-248869.6</c:v>
                </c:pt>
                <c:pt idx="878">
                  <c:v>-504614</c:v>
                </c:pt>
                <c:pt idx="879">
                  <c:v>-197575.9</c:v>
                </c:pt>
                <c:pt idx="880">
                  <c:v>-329992.8</c:v>
                </c:pt>
                <c:pt idx="881">
                  <c:v>-178553.7</c:v>
                </c:pt>
                <c:pt idx="882">
                  <c:v>-162039.5</c:v>
                </c:pt>
                <c:pt idx="883">
                  <c:v>-127956.1</c:v>
                </c:pt>
                <c:pt idx="884">
                  <c:v>-287368.8</c:v>
                </c:pt>
                <c:pt idx="885">
                  <c:v>-246411.2</c:v>
                </c:pt>
                <c:pt idx="886">
                  <c:v>-196087.9</c:v>
                </c:pt>
                <c:pt idx="887">
                  <c:v>-104723</c:v>
                </c:pt>
                <c:pt idx="888">
                  <c:v>-356117.3</c:v>
                </c:pt>
                <c:pt idx="889">
                  <c:v>-240619.8</c:v>
                </c:pt>
                <c:pt idx="890">
                  <c:v>-20421.21</c:v>
                </c:pt>
                <c:pt idx="891">
                  <c:v>-138119</c:v>
                </c:pt>
                <c:pt idx="892">
                  <c:v>-764771.2</c:v>
                </c:pt>
                <c:pt idx="893">
                  <c:v>-442696</c:v>
                </c:pt>
                <c:pt idx="894">
                  <c:v>-155682.79999999999</c:v>
                </c:pt>
                <c:pt idx="895">
                  <c:v>-926574.4</c:v>
                </c:pt>
                <c:pt idx="896">
                  <c:v>-588038</c:v>
                </c:pt>
                <c:pt idx="897">
                  <c:v>-192495.8</c:v>
                </c:pt>
                <c:pt idx="898">
                  <c:v>-202851.20000000001</c:v>
                </c:pt>
                <c:pt idx="899">
                  <c:v>-313690.40000000002</c:v>
                </c:pt>
                <c:pt idx="900">
                  <c:v>-206245.5</c:v>
                </c:pt>
                <c:pt idx="901">
                  <c:v>-270244.2</c:v>
                </c:pt>
                <c:pt idx="902">
                  <c:v>-322703.2</c:v>
                </c:pt>
                <c:pt idx="903">
                  <c:v>-570496.4</c:v>
                </c:pt>
                <c:pt idx="904">
                  <c:v>-662570.19999999995</c:v>
                </c:pt>
                <c:pt idx="905">
                  <c:v>-125931.7</c:v>
                </c:pt>
                <c:pt idx="906">
                  <c:v>-568691</c:v>
                </c:pt>
                <c:pt idx="907">
                  <c:v>-582590.69999999995</c:v>
                </c:pt>
                <c:pt idx="908">
                  <c:v>-154995.1</c:v>
                </c:pt>
                <c:pt idx="909">
                  <c:v>-258713.9</c:v>
                </c:pt>
                <c:pt idx="910">
                  <c:v>-321355.59999999998</c:v>
                </c:pt>
                <c:pt idx="911">
                  <c:v>-1138617</c:v>
                </c:pt>
                <c:pt idx="912">
                  <c:v>-62602.33</c:v>
                </c:pt>
                <c:pt idx="913">
                  <c:v>-139410</c:v>
                </c:pt>
                <c:pt idx="914">
                  <c:v>-447386.1</c:v>
                </c:pt>
                <c:pt idx="915">
                  <c:v>-377322</c:v>
                </c:pt>
                <c:pt idx="916">
                  <c:v>-396952.3</c:v>
                </c:pt>
                <c:pt idx="917">
                  <c:v>-874749.8</c:v>
                </c:pt>
                <c:pt idx="918">
                  <c:v>-315939.40000000002</c:v>
                </c:pt>
                <c:pt idx="919">
                  <c:v>-422053.8</c:v>
                </c:pt>
                <c:pt idx="920">
                  <c:v>-1142798</c:v>
                </c:pt>
                <c:pt idx="921">
                  <c:v>-20841.32</c:v>
                </c:pt>
                <c:pt idx="922">
                  <c:v>-186210.7</c:v>
                </c:pt>
                <c:pt idx="923">
                  <c:v>-252751.6</c:v>
                </c:pt>
                <c:pt idx="924">
                  <c:v>-386036.7</c:v>
                </c:pt>
                <c:pt idx="925">
                  <c:v>-387104.1</c:v>
                </c:pt>
                <c:pt idx="926">
                  <c:v>-45505.279999999999</c:v>
                </c:pt>
                <c:pt idx="927">
                  <c:v>-245392.1</c:v>
                </c:pt>
                <c:pt idx="928">
                  <c:v>-2293400</c:v>
                </c:pt>
                <c:pt idx="929">
                  <c:v>-694969.6</c:v>
                </c:pt>
                <c:pt idx="930">
                  <c:v>-67334.67</c:v>
                </c:pt>
                <c:pt idx="931">
                  <c:v>-506673.5</c:v>
                </c:pt>
                <c:pt idx="932">
                  <c:v>-1406271</c:v>
                </c:pt>
                <c:pt idx="933">
                  <c:v>-168747.8</c:v>
                </c:pt>
                <c:pt idx="934">
                  <c:v>-613977</c:v>
                </c:pt>
                <c:pt idx="935">
                  <c:v>-353062.6</c:v>
                </c:pt>
                <c:pt idx="936">
                  <c:v>-78675.25</c:v>
                </c:pt>
                <c:pt idx="937">
                  <c:v>-309261.5</c:v>
                </c:pt>
                <c:pt idx="938">
                  <c:v>-630684.9</c:v>
                </c:pt>
                <c:pt idx="939">
                  <c:v>-363121.6</c:v>
                </c:pt>
                <c:pt idx="940">
                  <c:v>-271771.3</c:v>
                </c:pt>
                <c:pt idx="941">
                  <c:v>-876907.3</c:v>
                </c:pt>
                <c:pt idx="942">
                  <c:v>-265581.8</c:v>
                </c:pt>
                <c:pt idx="943">
                  <c:v>-363613.3</c:v>
                </c:pt>
                <c:pt idx="944">
                  <c:v>-247416</c:v>
                </c:pt>
                <c:pt idx="945">
                  <c:v>-212940</c:v>
                </c:pt>
                <c:pt idx="946">
                  <c:v>-329824.8</c:v>
                </c:pt>
                <c:pt idx="947">
                  <c:v>-101139.4</c:v>
                </c:pt>
                <c:pt idx="948">
                  <c:v>-84464.17</c:v>
                </c:pt>
                <c:pt idx="949">
                  <c:v>-342198.6</c:v>
                </c:pt>
              </c:numCache>
            </c:numRef>
          </c:xVal>
          <c:yVal>
            <c:numRef>
              <c:f>'Goodness of fit Dairy'!$E$2:$E$951</c:f>
              <c:numCache>
                <c:formatCode>General</c:formatCode>
                <c:ptCount val="950"/>
                <c:pt idx="75">
                  <c:v>-305724.40000000002</c:v>
                </c:pt>
                <c:pt idx="76">
                  <c:v>-376004</c:v>
                </c:pt>
                <c:pt idx="77">
                  <c:v>-475838.8</c:v>
                </c:pt>
                <c:pt idx="79">
                  <c:v>-298249.40000000002</c:v>
                </c:pt>
                <c:pt idx="80">
                  <c:v>-116473.1</c:v>
                </c:pt>
                <c:pt idx="81">
                  <c:v>-64954.57</c:v>
                </c:pt>
                <c:pt idx="82">
                  <c:v>-362584.2</c:v>
                </c:pt>
                <c:pt idx="83">
                  <c:v>-67344.81</c:v>
                </c:pt>
                <c:pt idx="84">
                  <c:v>-447063.2</c:v>
                </c:pt>
                <c:pt idx="85">
                  <c:v>-107425.9</c:v>
                </c:pt>
                <c:pt idx="86">
                  <c:v>-228929.6</c:v>
                </c:pt>
                <c:pt idx="87">
                  <c:v>-606533.9</c:v>
                </c:pt>
                <c:pt idx="88">
                  <c:v>-464677.6</c:v>
                </c:pt>
                <c:pt idx="89">
                  <c:v>-469474.1</c:v>
                </c:pt>
                <c:pt idx="90">
                  <c:v>-387187.8</c:v>
                </c:pt>
                <c:pt idx="91">
                  <c:v>-245321.60000000001</c:v>
                </c:pt>
                <c:pt idx="92">
                  <c:v>-168734.9</c:v>
                </c:pt>
                <c:pt idx="93">
                  <c:v>-194100</c:v>
                </c:pt>
                <c:pt idx="94">
                  <c:v>-189652</c:v>
                </c:pt>
                <c:pt idx="95">
                  <c:v>-171943.2</c:v>
                </c:pt>
                <c:pt idx="96">
                  <c:v>-254134.9</c:v>
                </c:pt>
                <c:pt idx="97">
                  <c:v>-606271.5</c:v>
                </c:pt>
                <c:pt idx="98">
                  <c:v>-428351.7</c:v>
                </c:pt>
                <c:pt idx="99">
                  <c:v>-339403.1</c:v>
                </c:pt>
                <c:pt idx="100">
                  <c:v>-123600.1</c:v>
                </c:pt>
                <c:pt idx="101">
                  <c:v>-459712.1</c:v>
                </c:pt>
                <c:pt idx="102">
                  <c:v>-580297.6</c:v>
                </c:pt>
                <c:pt idx="103">
                  <c:v>-317470.5</c:v>
                </c:pt>
                <c:pt idx="104">
                  <c:v>-326274</c:v>
                </c:pt>
                <c:pt idx="105">
                  <c:v>-543890.9</c:v>
                </c:pt>
                <c:pt idx="106">
                  <c:v>-121943.2</c:v>
                </c:pt>
                <c:pt idx="107">
                  <c:v>-113747.9</c:v>
                </c:pt>
                <c:pt idx="108">
                  <c:v>-135160.6</c:v>
                </c:pt>
                <c:pt idx="109">
                  <c:v>-74797.960000000006</c:v>
                </c:pt>
                <c:pt idx="110">
                  <c:v>-156662.29999999999</c:v>
                </c:pt>
                <c:pt idx="111">
                  <c:v>-292980.8</c:v>
                </c:pt>
                <c:pt idx="112">
                  <c:v>-162283</c:v>
                </c:pt>
                <c:pt idx="113">
                  <c:v>-295559</c:v>
                </c:pt>
                <c:pt idx="114">
                  <c:v>-695845.9</c:v>
                </c:pt>
                <c:pt idx="115">
                  <c:v>-127792.4</c:v>
                </c:pt>
                <c:pt idx="116">
                  <c:v>-375850.3</c:v>
                </c:pt>
                <c:pt idx="117">
                  <c:v>-63423.74</c:v>
                </c:pt>
                <c:pt idx="118">
                  <c:v>-277921.59999999998</c:v>
                </c:pt>
                <c:pt idx="119">
                  <c:v>-272868.59999999998</c:v>
                </c:pt>
                <c:pt idx="120">
                  <c:v>-531478</c:v>
                </c:pt>
                <c:pt idx="121">
                  <c:v>-75654</c:v>
                </c:pt>
                <c:pt idx="122">
                  <c:v>-398157.8</c:v>
                </c:pt>
                <c:pt idx="123">
                  <c:v>-146744.4</c:v>
                </c:pt>
                <c:pt idx="124">
                  <c:v>-266893.59999999998</c:v>
                </c:pt>
                <c:pt idx="125">
                  <c:v>-291935.90000000002</c:v>
                </c:pt>
                <c:pt idx="126">
                  <c:v>-408902.8</c:v>
                </c:pt>
                <c:pt idx="127">
                  <c:v>-309441.2</c:v>
                </c:pt>
                <c:pt idx="128">
                  <c:v>-660365.6</c:v>
                </c:pt>
                <c:pt idx="129">
                  <c:v>-118992.9</c:v>
                </c:pt>
                <c:pt idx="130">
                  <c:v>-182609.9</c:v>
                </c:pt>
                <c:pt idx="131">
                  <c:v>-67426.2</c:v>
                </c:pt>
                <c:pt idx="132">
                  <c:v>-584641.1</c:v>
                </c:pt>
                <c:pt idx="133">
                  <c:v>-68058.66</c:v>
                </c:pt>
                <c:pt idx="134">
                  <c:v>-242882.8</c:v>
                </c:pt>
                <c:pt idx="135">
                  <c:v>-173488.5</c:v>
                </c:pt>
                <c:pt idx="136">
                  <c:v>-308501.8</c:v>
                </c:pt>
                <c:pt idx="137">
                  <c:v>-609489.19999999995</c:v>
                </c:pt>
                <c:pt idx="138">
                  <c:v>-1122571</c:v>
                </c:pt>
                <c:pt idx="139">
                  <c:v>-455509.3</c:v>
                </c:pt>
                <c:pt idx="140">
                  <c:v>-343267.7</c:v>
                </c:pt>
                <c:pt idx="141">
                  <c:v>-277284.09999999998</c:v>
                </c:pt>
                <c:pt idx="142">
                  <c:v>-214995.8</c:v>
                </c:pt>
                <c:pt idx="143">
                  <c:v>-286937.2</c:v>
                </c:pt>
                <c:pt idx="144">
                  <c:v>-425898.8</c:v>
                </c:pt>
                <c:pt idx="145">
                  <c:v>-203874.2</c:v>
                </c:pt>
                <c:pt idx="146">
                  <c:v>-186321.2</c:v>
                </c:pt>
                <c:pt idx="147">
                  <c:v>-645034.19999999995</c:v>
                </c:pt>
                <c:pt idx="148">
                  <c:v>-532623.5</c:v>
                </c:pt>
                <c:pt idx="149">
                  <c:v>-112666.6</c:v>
                </c:pt>
                <c:pt idx="150">
                  <c:v>-40421.9</c:v>
                </c:pt>
                <c:pt idx="151">
                  <c:v>-495649.1</c:v>
                </c:pt>
                <c:pt idx="152">
                  <c:v>-125163.1</c:v>
                </c:pt>
                <c:pt idx="153">
                  <c:v>-853762.8</c:v>
                </c:pt>
                <c:pt idx="154">
                  <c:v>-252131.9</c:v>
                </c:pt>
                <c:pt idx="155">
                  <c:v>-256406.9</c:v>
                </c:pt>
                <c:pt idx="156">
                  <c:v>-324271</c:v>
                </c:pt>
                <c:pt idx="157">
                  <c:v>-484593.5</c:v>
                </c:pt>
                <c:pt idx="158">
                  <c:v>-550383.30000000005</c:v>
                </c:pt>
                <c:pt idx="159">
                  <c:v>-320050.7</c:v>
                </c:pt>
                <c:pt idx="160">
                  <c:v>-128720.2</c:v>
                </c:pt>
                <c:pt idx="161">
                  <c:v>-362181.7</c:v>
                </c:pt>
                <c:pt idx="162">
                  <c:v>-154569.5</c:v>
                </c:pt>
                <c:pt idx="163">
                  <c:v>-543212.4</c:v>
                </c:pt>
                <c:pt idx="164">
                  <c:v>-688591</c:v>
                </c:pt>
                <c:pt idx="165">
                  <c:v>-612956.9</c:v>
                </c:pt>
                <c:pt idx="166">
                  <c:v>-328755.5</c:v>
                </c:pt>
                <c:pt idx="167">
                  <c:v>-62764.84</c:v>
                </c:pt>
                <c:pt idx="168">
                  <c:v>-544007.1</c:v>
                </c:pt>
                <c:pt idx="169">
                  <c:v>-579370.9</c:v>
                </c:pt>
                <c:pt idx="170">
                  <c:v>-202729.3</c:v>
                </c:pt>
                <c:pt idx="171">
                  <c:v>-379705.9</c:v>
                </c:pt>
                <c:pt idx="172">
                  <c:v>-239401.2</c:v>
                </c:pt>
                <c:pt idx="173">
                  <c:v>-1363624</c:v>
                </c:pt>
                <c:pt idx="174">
                  <c:v>-302587.3</c:v>
                </c:pt>
                <c:pt idx="175">
                  <c:v>-260142.3</c:v>
                </c:pt>
                <c:pt idx="176">
                  <c:v>-1022508</c:v>
                </c:pt>
                <c:pt idx="177">
                  <c:v>-452223.8</c:v>
                </c:pt>
                <c:pt idx="178">
                  <c:v>-654221.9</c:v>
                </c:pt>
                <c:pt idx="179">
                  <c:v>-68418.570000000007</c:v>
                </c:pt>
                <c:pt idx="180">
                  <c:v>-349160.6</c:v>
                </c:pt>
                <c:pt idx="182">
                  <c:v>-421344</c:v>
                </c:pt>
                <c:pt idx="183">
                  <c:v>-167741.5</c:v>
                </c:pt>
                <c:pt idx="184">
                  <c:v>-480673.7</c:v>
                </c:pt>
                <c:pt idx="185">
                  <c:v>-821204.8</c:v>
                </c:pt>
                <c:pt idx="186">
                  <c:v>-135105.20000000001</c:v>
                </c:pt>
                <c:pt idx="187">
                  <c:v>-585541.30000000005</c:v>
                </c:pt>
                <c:pt idx="188">
                  <c:v>-161441.29999999999</c:v>
                </c:pt>
                <c:pt idx="189">
                  <c:v>-78915.45</c:v>
                </c:pt>
                <c:pt idx="190">
                  <c:v>-206711.4</c:v>
                </c:pt>
                <c:pt idx="191">
                  <c:v>-294815.3</c:v>
                </c:pt>
                <c:pt idx="192">
                  <c:v>-305608.5</c:v>
                </c:pt>
                <c:pt idx="193">
                  <c:v>-248924</c:v>
                </c:pt>
                <c:pt idx="194">
                  <c:v>-113349.6</c:v>
                </c:pt>
                <c:pt idx="195">
                  <c:v>-562250.1</c:v>
                </c:pt>
                <c:pt idx="196">
                  <c:v>-267908.2</c:v>
                </c:pt>
                <c:pt idx="197">
                  <c:v>-63706.09</c:v>
                </c:pt>
                <c:pt idx="198">
                  <c:v>-197911.9</c:v>
                </c:pt>
                <c:pt idx="199">
                  <c:v>-170625.2</c:v>
                </c:pt>
                <c:pt idx="200">
                  <c:v>-283349</c:v>
                </c:pt>
                <c:pt idx="201">
                  <c:v>-246137.9</c:v>
                </c:pt>
                <c:pt idx="202">
                  <c:v>-901434.1</c:v>
                </c:pt>
                <c:pt idx="203">
                  <c:v>-108596.4</c:v>
                </c:pt>
                <c:pt idx="204">
                  <c:v>-330992.3</c:v>
                </c:pt>
                <c:pt idx="205">
                  <c:v>-257249.3</c:v>
                </c:pt>
                <c:pt idx="206">
                  <c:v>-165571.70000000001</c:v>
                </c:pt>
                <c:pt idx="207">
                  <c:v>-147076.4</c:v>
                </c:pt>
                <c:pt idx="208">
                  <c:v>-320637</c:v>
                </c:pt>
                <c:pt idx="209">
                  <c:v>-319659.09999999998</c:v>
                </c:pt>
                <c:pt idx="210">
                  <c:v>-292417.59999999998</c:v>
                </c:pt>
                <c:pt idx="211">
                  <c:v>-167897</c:v>
                </c:pt>
                <c:pt idx="212">
                  <c:v>-53241.64</c:v>
                </c:pt>
                <c:pt idx="213">
                  <c:v>-200259.3</c:v>
                </c:pt>
                <c:pt idx="214">
                  <c:v>-66501.990000000005</c:v>
                </c:pt>
                <c:pt idx="215">
                  <c:v>-106848.5</c:v>
                </c:pt>
                <c:pt idx="216">
                  <c:v>-167748.4</c:v>
                </c:pt>
                <c:pt idx="217">
                  <c:v>-198931.4</c:v>
                </c:pt>
                <c:pt idx="218">
                  <c:v>-310032</c:v>
                </c:pt>
                <c:pt idx="219">
                  <c:v>-95594.37</c:v>
                </c:pt>
                <c:pt idx="220">
                  <c:v>-189139.5</c:v>
                </c:pt>
                <c:pt idx="221">
                  <c:v>-90260.22</c:v>
                </c:pt>
                <c:pt idx="222">
                  <c:v>-826084.9</c:v>
                </c:pt>
                <c:pt idx="223">
                  <c:v>-504089.8</c:v>
                </c:pt>
                <c:pt idx="224">
                  <c:v>-459204.2</c:v>
                </c:pt>
                <c:pt idx="225">
                  <c:v>-272844.3</c:v>
                </c:pt>
                <c:pt idx="226">
                  <c:v>-378270.8</c:v>
                </c:pt>
                <c:pt idx="227">
                  <c:v>-482735.4</c:v>
                </c:pt>
                <c:pt idx="228">
                  <c:v>-360781.8</c:v>
                </c:pt>
                <c:pt idx="229">
                  <c:v>-853218.4</c:v>
                </c:pt>
                <c:pt idx="230">
                  <c:v>-676261.3</c:v>
                </c:pt>
                <c:pt idx="231">
                  <c:v>-49701.66</c:v>
                </c:pt>
                <c:pt idx="232">
                  <c:v>-206364.7</c:v>
                </c:pt>
                <c:pt idx="233">
                  <c:v>-483751.8</c:v>
                </c:pt>
                <c:pt idx="234">
                  <c:v>-410868.4</c:v>
                </c:pt>
                <c:pt idx="235">
                  <c:v>-83556.03</c:v>
                </c:pt>
                <c:pt idx="236">
                  <c:v>-206907.2</c:v>
                </c:pt>
                <c:pt idx="237">
                  <c:v>-211166.8</c:v>
                </c:pt>
                <c:pt idx="238">
                  <c:v>-245077.7</c:v>
                </c:pt>
                <c:pt idx="239">
                  <c:v>-374312.7</c:v>
                </c:pt>
                <c:pt idx="240">
                  <c:v>-160027.70000000001</c:v>
                </c:pt>
                <c:pt idx="241">
                  <c:v>-862604.9</c:v>
                </c:pt>
                <c:pt idx="242">
                  <c:v>-50163.27</c:v>
                </c:pt>
                <c:pt idx="243">
                  <c:v>-286815.90000000002</c:v>
                </c:pt>
                <c:pt idx="244">
                  <c:v>-535757.1</c:v>
                </c:pt>
                <c:pt idx="245">
                  <c:v>-582381.19999999995</c:v>
                </c:pt>
                <c:pt idx="246">
                  <c:v>-81903.77</c:v>
                </c:pt>
                <c:pt idx="247">
                  <c:v>-166479.70000000001</c:v>
                </c:pt>
                <c:pt idx="248">
                  <c:v>-175847.3</c:v>
                </c:pt>
                <c:pt idx="249">
                  <c:v>-54079.9</c:v>
                </c:pt>
                <c:pt idx="250">
                  <c:v>-361882.3</c:v>
                </c:pt>
                <c:pt idx="251">
                  <c:v>-98333.759999999995</c:v>
                </c:pt>
                <c:pt idx="252">
                  <c:v>-48697.49</c:v>
                </c:pt>
                <c:pt idx="253">
                  <c:v>-262691.3</c:v>
                </c:pt>
                <c:pt idx="254">
                  <c:v>-164423.5</c:v>
                </c:pt>
                <c:pt idx="255">
                  <c:v>-246279.9</c:v>
                </c:pt>
                <c:pt idx="256">
                  <c:v>-177148.4</c:v>
                </c:pt>
                <c:pt idx="258">
                  <c:v>-25364.71</c:v>
                </c:pt>
                <c:pt idx="259">
                  <c:v>-504205.3</c:v>
                </c:pt>
                <c:pt idx="260">
                  <c:v>-288454.5</c:v>
                </c:pt>
                <c:pt idx="261">
                  <c:v>-112517.7</c:v>
                </c:pt>
                <c:pt idx="262">
                  <c:v>-43103.05</c:v>
                </c:pt>
                <c:pt idx="263">
                  <c:v>-1044352</c:v>
                </c:pt>
                <c:pt idx="264">
                  <c:v>-228826.9</c:v>
                </c:pt>
                <c:pt idx="265">
                  <c:v>-522234</c:v>
                </c:pt>
                <c:pt idx="266">
                  <c:v>-121310.2</c:v>
                </c:pt>
                <c:pt idx="267">
                  <c:v>-283868.09999999998</c:v>
                </c:pt>
                <c:pt idx="268">
                  <c:v>-255906.6</c:v>
                </c:pt>
                <c:pt idx="269">
                  <c:v>-135661.20000000001</c:v>
                </c:pt>
                <c:pt idx="270">
                  <c:v>-485392.6</c:v>
                </c:pt>
                <c:pt idx="272">
                  <c:v>-84750.25</c:v>
                </c:pt>
                <c:pt idx="273">
                  <c:v>-113663.8</c:v>
                </c:pt>
                <c:pt idx="274">
                  <c:v>-135628.79999999999</c:v>
                </c:pt>
                <c:pt idx="275">
                  <c:v>-182628</c:v>
                </c:pt>
                <c:pt idx="276">
                  <c:v>-31527.84</c:v>
                </c:pt>
                <c:pt idx="277">
                  <c:v>-203326.7</c:v>
                </c:pt>
                <c:pt idx="278">
                  <c:v>-245763.5</c:v>
                </c:pt>
                <c:pt idx="279">
                  <c:v>-79198.44</c:v>
                </c:pt>
                <c:pt idx="280">
                  <c:v>-117273</c:v>
                </c:pt>
                <c:pt idx="281">
                  <c:v>-40942.230000000003</c:v>
                </c:pt>
                <c:pt idx="282">
                  <c:v>-30000.25</c:v>
                </c:pt>
                <c:pt idx="283">
                  <c:v>-195286</c:v>
                </c:pt>
                <c:pt idx="284">
                  <c:v>-410557.8</c:v>
                </c:pt>
                <c:pt idx="285">
                  <c:v>-66630.83</c:v>
                </c:pt>
                <c:pt idx="286">
                  <c:v>-53048.93</c:v>
                </c:pt>
                <c:pt idx="287">
                  <c:v>-63475.09</c:v>
                </c:pt>
                <c:pt idx="288">
                  <c:v>-354040.4</c:v>
                </c:pt>
                <c:pt idx="289">
                  <c:v>-573641</c:v>
                </c:pt>
                <c:pt idx="290">
                  <c:v>-512325</c:v>
                </c:pt>
                <c:pt idx="291">
                  <c:v>-63888.28</c:v>
                </c:pt>
                <c:pt idx="292">
                  <c:v>-175329.9</c:v>
                </c:pt>
                <c:pt idx="293">
                  <c:v>-48690.15</c:v>
                </c:pt>
                <c:pt idx="294">
                  <c:v>-149223.29999999999</c:v>
                </c:pt>
                <c:pt idx="295">
                  <c:v>-349270.9</c:v>
                </c:pt>
                <c:pt idx="296">
                  <c:v>-242108.9</c:v>
                </c:pt>
                <c:pt idx="297">
                  <c:v>-230146.8</c:v>
                </c:pt>
                <c:pt idx="298">
                  <c:v>-1510669</c:v>
                </c:pt>
                <c:pt idx="299">
                  <c:v>-795510.4</c:v>
                </c:pt>
                <c:pt idx="300">
                  <c:v>-572893.1</c:v>
                </c:pt>
                <c:pt idx="301">
                  <c:v>-528047</c:v>
                </c:pt>
                <c:pt idx="302">
                  <c:v>-78356.990000000005</c:v>
                </c:pt>
                <c:pt idx="303">
                  <c:v>-116651.6</c:v>
                </c:pt>
                <c:pt idx="304">
                  <c:v>-169357.1</c:v>
                </c:pt>
                <c:pt idx="305">
                  <c:v>-128086.6</c:v>
                </c:pt>
                <c:pt idx="306">
                  <c:v>-293346.7</c:v>
                </c:pt>
                <c:pt idx="307">
                  <c:v>-85710.66</c:v>
                </c:pt>
                <c:pt idx="308">
                  <c:v>-282588.59999999998</c:v>
                </c:pt>
                <c:pt idx="309">
                  <c:v>-721015.6</c:v>
                </c:pt>
                <c:pt idx="310">
                  <c:v>-303155.5</c:v>
                </c:pt>
                <c:pt idx="311">
                  <c:v>-422866</c:v>
                </c:pt>
                <c:pt idx="312">
                  <c:v>-90894.56</c:v>
                </c:pt>
                <c:pt idx="313">
                  <c:v>-58856.09</c:v>
                </c:pt>
                <c:pt idx="314">
                  <c:v>-84196.25</c:v>
                </c:pt>
                <c:pt idx="315">
                  <c:v>-589535.1</c:v>
                </c:pt>
                <c:pt idx="316">
                  <c:v>-470506.6</c:v>
                </c:pt>
                <c:pt idx="318">
                  <c:v>-257245</c:v>
                </c:pt>
                <c:pt idx="319">
                  <c:v>-334227</c:v>
                </c:pt>
                <c:pt idx="320">
                  <c:v>-71838.570000000007</c:v>
                </c:pt>
                <c:pt idx="321">
                  <c:v>-35414.15</c:v>
                </c:pt>
                <c:pt idx="322">
                  <c:v>-189067.7</c:v>
                </c:pt>
                <c:pt idx="323">
                  <c:v>-236043.2</c:v>
                </c:pt>
                <c:pt idx="324">
                  <c:v>-143602</c:v>
                </c:pt>
                <c:pt idx="325">
                  <c:v>-234317.6</c:v>
                </c:pt>
                <c:pt idx="326">
                  <c:v>-168605.3</c:v>
                </c:pt>
                <c:pt idx="327">
                  <c:v>-169270.3</c:v>
                </c:pt>
                <c:pt idx="328">
                  <c:v>-235568.3</c:v>
                </c:pt>
                <c:pt idx="329">
                  <c:v>-142491.79999999999</c:v>
                </c:pt>
                <c:pt idx="330">
                  <c:v>-25165.94</c:v>
                </c:pt>
                <c:pt idx="331">
                  <c:v>-1616975</c:v>
                </c:pt>
                <c:pt idx="332">
                  <c:v>-106141.3</c:v>
                </c:pt>
                <c:pt idx="333">
                  <c:v>-332085.09999999998</c:v>
                </c:pt>
                <c:pt idx="334">
                  <c:v>-528803.4</c:v>
                </c:pt>
                <c:pt idx="335">
                  <c:v>-70232.47</c:v>
                </c:pt>
                <c:pt idx="336">
                  <c:v>-107549.6</c:v>
                </c:pt>
                <c:pt idx="337">
                  <c:v>-658686.6</c:v>
                </c:pt>
                <c:pt idx="338">
                  <c:v>-78174.66</c:v>
                </c:pt>
                <c:pt idx="339">
                  <c:v>-266199.8</c:v>
                </c:pt>
                <c:pt idx="340">
                  <c:v>-126073.7</c:v>
                </c:pt>
                <c:pt idx="341">
                  <c:v>-195591.7</c:v>
                </c:pt>
                <c:pt idx="342">
                  <c:v>-277358.8</c:v>
                </c:pt>
                <c:pt idx="343">
                  <c:v>-232302.2</c:v>
                </c:pt>
                <c:pt idx="344">
                  <c:v>-55438.23</c:v>
                </c:pt>
                <c:pt idx="345">
                  <c:v>-76336.08</c:v>
                </c:pt>
                <c:pt idx="346">
                  <c:v>-80727.31</c:v>
                </c:pt>
                <c:pt idx="347">
                  <c:v>-165807.9</c:v>
                </c:pt>
                <c:pt idx="348">
                  <c:v>-284921.90000000002</c:v>
                </c:pt>
                <c:pt idx="349">
                  <c:v>-415623.9</c:v>
                </c:pt>
                <c:pt idx="350">
                  <c:v>-752191.5</c:v>
                </c:pt>
                <c:pt idx="351">
                  <c:v>-240556.4</c:v>
                </c:pt>
                <c:pt idx="352">
                  <c:v>-381256.7</c:v>
                </c:pt>
                <c:pt idx="353">
                  <c:v>-567361.80000000005</c:v>
                </c:pt>
                <c:pt idx="354">
                  <c:v>-269657.90000000002</c:v>
                </c:pt>
                <c:pt idx="355">
                  <c:v>-195395.6</c:v>
                </c:pt>
                <c:pt idx="356">
                  <c:v>-364700.8</c:v>
                </c:pt>
                <c:pt idx="357">
                  <c:v>-158768.20000000001</c:v>
                </c:pt>
                <c:pt idx="358">
                  <c:v>-180364.4</c:v>
                </c:pt>
                <c:pt idx="359">
                  <c:v>-351405.3</c:v>
                </c:pt>
                <c:pt idx="360">
                  <c:v>-153041.4</c:v>
                </c:pt>
                <c:pt idx="361">
                  <c:v>-393081.8</c:v>
                </c:pt>
                <c:pt idx="362">
                  <c:v>-286905.5</c:v>
                </c:pt>
                <c:pt idx="363">
                  <c:v>-178119.5</c:v>
                </c:pt>
                <c:pt idx="364">
                  <c:v>-225632.1</c:v>
                </c:pt>
                <c:pt idx="365">
                  <c:v>-231129.1</c:v>
                </c:pt>
                <c:pt idx="366">
                  <c:v>-239813.2</c:v>
                </c:pt>
                <c:pt idx="367">
                  <c:v>-235047.2</c:v>
                </c:pt>
                <c:pt idx="368">
                  <c:v>-71210.100000000006</c:v>
                </c:pt>
                <c:pt idx="369">
                  <c:v>-246848.3</c:v>
                </c:pt>
                <c:pt idx="370">
                  <c:v>-103741.7</c:v>
                </c:pt>
                <c:pt idx="371">
                  <c:v>-148821.29999999999</c:v>
                </c:pt>
                <c:pt idx="372">
                  <c:v>-115533.6</c:v>
                </c:pt>
                <c:pt idx="373">
                  <c:v>-309877.5</c:v>
                </c:pt>
                <c:pt idx="374">
                  <c:v>-77622.95</c:v>
                </c:pt>
                <c:pt idx="375">
                  <c:v>-264242</c:v>
                </c:pt>
                <c:pt idx="376">
                  <c:v>-160582.9</c:v>
                </c:pt>
                <c:pt idx="377">
                  <c:v>-1572595</c:v>
                </c:pt>
                <c:pt idx="378">
                  <c:v>-306684</c:v>
                </c:pt>
                <c:pt idx="379">
                  <c:v>-107742</c:v>
                </c:pt>
                <c:pt idx="380">
                  <c:v>-51728.36</c:v>
                </c:pt>
                <c:pt idx="381">
                  <c:v>-293482.40000000002</c:v>
                </c:pt>
                <c:pt idx="382">
                  <c:v>-272390.09999999998</c:v>
                </c:pt>
                <c:pt idx="383">
                  <c:v>-473308.4</c:v>
                </c:pt>
                <c:pt idx="384">
                  <c:v>-532474.6</c:v>
                </c:pt>
                <c:pt idx="385">
                  <c:v>-163520.4</c:v>
                </c:pt>
                <c:pt idx="386">
                  <c:v>-283176.7</c:v>
                </c:pt>
                <c:pt idx="387">
                  <c:v>-160023.9</c:v>
                </c:pt>
                <c:pt idx="388">
                  <c:v>-293424.40000000002</c:v>
                </c:pt>
                <c:pt idx="389">
                  <c:v>-80400.990000000005</c:v>
                </c:pt>
                <c:pt idx="390">
                  <c:v>-108022.8</c:v>
                </c:pt>
                <c:pt idx="391">
                  <c:v>-161561.29999999999</c:v>
                </c:pt>
                <c:pt idx="392">
                  <c:v>-48893.94</c:v>
                </c:pt>
                <c:pt idx="393">
                  <c:v>-235507.1</c:v>
                </c:pt>
                <c:pt idx="394">
                  <c:v>-262806.8</c:v>
                </c:pt>
                <c:pt idx="395">
                  <c:v>-168841.5</c:v>
                </c:pt>
                <c:pt idx="396">
                  <c:v>-130700</c:v>
                </c:pt>
                <c:pt idx="397">
                  <c:v>-317664.7</c:v>
                </c:pt>
                <c:pt idx="398">
                  <c:v>-367060.1</c:v>
                </c:pt>
                <c:pt idx="400">
                  <c:v>-201222.39999999999</c:v>
                </c:pt>
                <c:pt idx="401">
                  <c:v>-48969.64</c:v>
                </c:pt>
                <c:pt idx="402">
                  <c:v>-283224.3</c:v>
                </c:pt>
                <c:pt idx="403">
                  <c:v>-534208.1</c:v>
                </c:pt>
                <c:pt idx="404">
                  <c:v>-239268.9</c:v>
                </c:pt>
                <c:pt idx="405">
                  <c:v>-116980.9</c:v>
                </c:pt>
                <c:pt idx="406">
                  <c:v>-416909.1</c:v>
                </c:pt>
                <c:pt idx="407">
                  <c:v>-607182.4</c:v>
                </c:pt>
                <c:pt idx="408">
                  <c:v>-73156.850000000006</c:v>
                </c:pt>
                <c:pt idx="409">
                  <c:v>-209538.8</c:v>
                </c:pt>
                <c:pt idx="410">
                  <c:v>-820290.6</c:v>
                </c:pt>
                <c:pt idx="411">
                  <c:v>-125179.9</c:v>
                </c:pt>
                <c:pt idx="412">
                  <c:v>-395212.2</c:v>
                </c:pt>
                <c:pt idx="413">
                  <c:v>-539524</c:v>
                </c:pt>
                <c:pt idx="414">
                  <c:v>-179609.7</c:v>
                </c:pt>
                <c:pt idx="415">
                  <c:v>-313194</c:v>
                </c:pt>
                <c:pt idx="416">
                  <c:v>-243294.6</c:v>
                </c:pt>
                <c:pt idx="417">
                  <c:v>-413050.2</c:v>
                </c:pt>
                <c:pt idx="418">
                  <c:v>-471015.7</c:v>
                </c:pt>
                <c:pt idx="419">
                  <c:v>-478705.4</c:v>
                </c:pt>
                <c:pt idx="420">
                  <c:v>-647451.9</c:v>
                </c:pt>
                <c:pt idx="421">
                  <c:v>-862767</c:v>
                </c:pt>
                <c:pt idx="422">
                  <c:v>-354801.7</c:v>
                </c:pt>
                <c:pt idx="423">
                  <c:v>-421749.7</c:v>
                </c:pt>
                <c:pt idx="424">
                  <c:v>-320252.79999999999</c:v>
                </c:pt>
                <c:pt idx="425">
                  <c:v>-200512</c:v>
                </c:pt>
                <c:pt idx="426">
                  <c:v>-220913.6</c:v>
                </c:pt>
                <c:pt idx="427">
                  <c:v>-173152.8</c:v>
                </c:pt>
                <c:pt idx="428">
                  <c:v>-557934.4</c:v>
                </c:pt>
                <c:pt idx="429">
                  <c:v>-695207.6</c:v>
                </c:pt>
                <c:pt idx="430">
                  <c:v>-429931.4</c:v>
                </c:pt>
                <c:pt idx="431">
                  <c:v>-591562.4</c:v>
                </c:pt>
                <c:pt idx="432">
                  <c:v>-362511.8</c:v>
                </c:pt>
                <c:pt idx="433">
                  <c:v>-323239.8</c:v>
                </c:pt>
                <c:pt idx="435">
                  <c:v>-117587</c:v>
                </c:pt>
                <c:pt idx="436">
                  <c:v>-542711.30000000005</c:v>
                </c:pt>
                <c:pt idx="437">
                  <c:v>-327924.09999999998</c:v>
                </c:pt>
                <c:pt idx="438">
                  <c:v>-114142.1</c:v>
                </c:pt>
                <c:pt idx="439">
                  <c:v>-191731.1</c:v>
                </c:pt>
                <c:pt idx="440">
                  <c:v>-442617.8</c:v>
                </c:pt>
                <c:pt idx="441">
                  <c:v>-251981</c:v>
                </c:pt>
                <c:pt idx="442">
                  <c:v>-338837.5</c:v>
                </c:pt>
                <c:pt idx="443">
                  <c:v>-75405.149999999994</c:v>
                </c:pt>
                <c:pt idx="444">
                  <c:v>-117191</c:v>
                </c:pt>
                <c:pt idx="445">
                  <c:v>-124016.6</c:v>
                </c:pt>
                <c:pt idx="446">
                  <c:v>-42483.74</c:v>
                </c:pt>
                <c:pt idx="447">
                  <c:v>-107478.1</c:v>
                </c:pt>
                <c:pt idx="448">
                  <c:v>-72644.33</c:v>
                </c:pt>
                <c:pt idx="449">
                  <c:v>-169287.1</c:v>
                </c:pt>
                <c:pt idx="451">
                  <c:v>-493972.1</c:v>
                </c:pt>
                <c:pt idx="452">
                  <c:v>-213857.9</c:v>
                </c:pt>
                <c:pt idx="454">
                  <c:v>-97017.74</c:v>
                </c:pt>
                <c:pt idx="455">
                  <c:v>-102946.1</c:v>
                </c:pt>
                <c:pt idx="456">
                  <c:v>-257134</c:v>
                </c:pt>
                <c:pt idx="459">
                  <c:v>-148145.9</c:v>
                </c:pt>
                <c:pt idx="461">
                  <c:v>-585775.69999999995</c:v>
                </c:pt>
                <c:pt idx="462">
                  <c:v>-429420.79999999999</c:v>
                </c:pt>
                <c:pt idx="463">
                  <c:v>-632574.69999999995</c:v>
                </c:pt>
                <c:pt idx="464">
                  <c:v>-154425.1</c:v>
                </c:pt>
                <c:pt idx="465">
                  <c:v>-187078.2</c:v>
                </c:pt>
                <c:pt idx="466">
                  <c:v>-76650.899999999994</c:v>
                </c:pt>
                <c:pt idx="468">
                  <c:v>-51426.85</c:v>
                </c:pt>
                <c:pt idx="469">
                  <c:v>-161956.20000000001</c:v>
                </c:pt>
                <c:pt idx="470">
                  <c:v>-243756</c:v>
                </c:pt>
                <c:pt idx="471">
                  <c:v>-274719.40000000002</c:v>
                </c:pt>
                <c:pt idx="473">
                  <c:v>-330869.5</c:v>
                </c:pt>
                <c:pt idx="474">
                  <c:v>-755705.9</c:v>
                </c:pt>
                <c:pt idx="475">
                  <c:v>-131197.79999999999</c:v>
                </c:pt>
                <c:pt idx="476">
                  <c:v>-183348.2</c:v>
                </c:pt>
                <c:pt idx="477">
                  <c:v>-222723.7</c:v>
                </c:pt>
                <c:pt idx="478">
                  <c:v>-229190.8</c:v>
                </c:pt>
                <c:pt idx="479">
                  <c:v>-1022256</c:v>
                </c:pt>
                <c:pt idx="480">
                  <c:v>-150490.20000000001</c:v>
                </c:pt>
                <c:pt idx="482">
                  <c:v>-69537.820000000007</c:v>
                </c:pt>
                <c:pt idx="483">
                  <c:v>-529878.1</c:v>
                </c:pt>
                <c:pt idx="484">
                  <c:v>-98566.47</c:v>
                </c:pt>
                <c:pt idx="485">
                  <c:v>-315016.90000000002</c:v>
                </c:pt>
                <c:pt idx="486">
                  <c:v>-241503.7</c:v>
                </c:pt>
                <c:pt idx="488">
                  <c:v>-977409.2</c:v>
                </c:pt>
                <c:pt idx="490">
                  <c:v>-880652.9</c:v>
                </c:pt>
                <c:pt idx="491">
                  <c:v>-454850.5</c:v>
                </c:pt>
                <c:pt idx="492">
                  <c:v>-185992.6</c:v>
                </c:pt>
                <c:pt idx="493">
                  <c:v>-417560.6</c:v>
                </c:pt>
                <c:pt idx="494">
                  <c:v>-510695</c:v>
                </c:pt>
                <c:pt idx="495">
                  <c:v>-937414</c:v>
                </c:pt>
                <c:pt idx="497">
                  <c:v>-788813.3</c:v>
                </c:pt>
                <c:pt idx="498">
                  <c:v>-397585.7</c:v>
                </c:pt>
                <c:pt idx="499">
                  <c:v>-173074.1</c:v>
                </c:pt>
                <c:pt idx="500">
                  <c:v>-198960</c:v>
                </c:pt>
                <c:pt idx="501">
                  <c:v>-203578</c:v>
                </c:pt>
                <c:pt idx="504">
                  <c:v>-141191</c:v>
                </c:pt>
                <c:pt idx="505">
                  <c:v>-87583.74</c:v>
                </c:pt>
                <c:pt idx="506">
                  <c:v>-1243454</c:v>
                </c:pt>
                <c:pt idx="507">
                  <c:v>-125668</c:v>
                </c:pt>
                <c:pt idx="508">
                  <c:v>-639520.1</c:v>
                </c:pt>
                <c:pt idx="509">
                  <c:v>-750204.7</c:v>
                </c:pt>
                <c:pt idx="510">
                  <c:v>-168784.7</c:v>
                </c:pt>
                <c:pt idx="511">
                  <c:v>-91499.3</c:v>
                </c:pt>
                <c:pt idx="512">
                  <c:v>-280179.5</c:v>
                </c:pt>
                <c:pt idx="513">
                  <c:v>-145937.29999999999</c:v>
                </c:pt>
                <c:pt idx="514">
                  <c:v>-163744.4</c:v>
                </c:pt>
                <c:pt idx="515">
                  <c:v>-104844.3</c:v>
                </c:pt>
                <c:pt idx="516">
                  <c:v>-577639.80000000005</c:v>
                </c:pt>
                <c:pt idx="517">
                  <c:v>-101915.2</c:v>
                </c:pt>
                <c:pt idx="518">
                  <c:v>-61843.5</c:v>
                </c:pt>
                <c:pt idx="521">
                  <c:v>-194246.8</c:v>
                </c:pt>
                <c:pt idx="522">
                  <c:v>-141877.6</c:v>
                </c:pt>
                <c:pt idx="523">
                  <c:v>-887198.1</c:v>
                </c:pt>
                <c:pt idx="524">
                  <c:v>-524930</c:v>
                </c:pt>
                <c:pt idx="525">
                  <c:v>-19862.47</c:v>
                </c:pt>
                <c:pt idx="526">
                  <c:v>-1600600</c:v>
                </c:pt>
                <c:pt idx="527">
                  <c:v>-229641.1</c:v>
                </c:pt>
                <c:pt idx="528">
                  <c:v>-127352.8</c:v>
                </c:pt>
                <c:pt idx="530">
                  <c:v>-136064</c:v>
                </c:pt>
                <c:pt idx="531">
                  <c:v>-103621.4</c:v>
                </c:pt>
                <c:pt idx="532">
                  <c:v>-209536.8</c:v>
                </c:pt>
                <c:pt idx="533">
                  <c:v>-63618.77</c:v>
                </c:pt>
                <c:pt idx="534">
                  <c:v>-214507</c:v>
                </c:pt>
                <c:pt idx="536">
                  <c:v>-134214.1</c:v>
                </c:pt>
                <c:pt idx="537">
                  <c:v>-118520.5</c:v>
                </c:pt>
                <c:pt idx="538">
                  <c:v>-323535.8</c:v>
                </c:pt>
                <c:pt idx="539">
                  <c:v>-102976.1</c:v>
                </c:pt>
                <c:pt idx="540">
                  <c:v>-992657.9</c:v>
                </c:pt>
                <c:pt idx="541">
                  <c:v>-144833.4</c:v>
                </c:pt>
                <c:pt idx="542">
                  <c:v>-160600.9</c:v>
                </c:pt>
                <c:pt idx="543">
                  <c:v>-139902.9</c:v>
                </c:pt>
                <c:pt idx="544">
                  <c:v>-136166.29999999999</c:v>
                </c:pt>
                <c:pt idx="545">
                  <c:v>-129690.6</c:v>
                </c:pt>
                <c:pt idx="547">
                  <c:v>-450050.9</c:v>
                </c:pt>
                <c:pt idx="548">
                  <c:v>-400339.4</c:v>
                </c:pt>
                <c:pt idx="550">
                  <c:v>-312706.3</c:v>
                </c:pt>
                <c:pt idx="551">
                  <c:v>-1714787</c:v>
                </c:pt>
                <c:pt idx="552">
                  <c:v>-218320.3</c:v>
                </c:pt>
                <c:pt idx="553">
                  <c:v>-561572.69999999995</c:v>
                </c:pt>
                <c:pt idx="554">
                  <c:v>-360620</c:v>
                </c:pt>
                <c:pt idx="555">
                  <c:v>-397225.3</c:v>
                </c:pt>
                <c:pt idx="556">
                  <c:v>-512212.5</c:v>
                </c:pt>
                <c:pt idx="557">
                  <c:v>-153286</c:v>
                </c:pt>
                <c:pt idx="558">
                  <c:v>-316972.79999999999</c:v>
                </c:pt>
                <c:pt idx="559">
                  <c:v>-552206.6</c:v>
                </c:pt>
                <c:pt idx="560">
                  <c:v>-633838.1</c:v>
                </c:pt>
                <c:pt idx="561">
                  <c:v>-249326.4</c:v>
                </c:pt>
                <c:pt idx="562">
                  <c:v>-272584.59999999998</c:v>
                </c:pt>
                <c:pt idx="563">
                  <c:v>-636709.69999999995</c:v>
                </c:pt>
                <c:pt idx="564">
                  <c:v>-408180.5</c:v>
                </c:pt>
                <c:pt idx="565">
                  <c:v>-68690.36</c:v>
                </c:pt>
                <c:pt idx="566">
                  <c:v>-287322</c:v>
                </c:pt>
                <c:pt idx="567">
                  <c:v>-233367.6</c:v>
                </c:pt>
                <c:pt idx="568">
                  <c:v>-657702.5</c:v>
                </c:pt>
                <c:pt idx="569">
                  <c:v>-249867.1</c:v>
                </c:pt>
                <c:pt idx="570">
                  <c:v>-316859.3</c:v>
                </c:pt>
                <c:pt idx="572">
                  <c:v>-405808.4</c:v>
                </c:pt>
                <c:pt idx="573">
                  <c:v>-291208.7</c:v>
                </c:pt>
                <c:pt idx="574">
                  <c:v>-167760.70000000001</c:v>
                </c:pt>
                <c:pt idx="575">
                  <c:v>-564152.1</c:v>
                </c:pt>
                <c:pt idx="576">
                  <c:v>-1161873</c:v>
                </c:pt>
                <c:pt idx="577">
                  <c:v>-175838.9</c:v>
                </c:pt>
                <c:pt idx="578">
                  <c:v>-351638.4</c:v>
                </c:pt>
                <c:pt idx="579">
                  <c:v>-576599.6</c:v>
                </c:pt>
                <c:pt idx="580">
                  <c:v>-163958.79999999999</c:v>
                </c:pt>
                <c:pt idx="581">
                  <c:v>-163851</c:v>
                </c:pt>
                <c:pt idx="582">
                  <c:v>-643433.6</c:v>
                </c:pt>
                <c:pt idx="583">
                  <c:v>-239057</c:v>
                </c:pt>
                <c:pt idx="584">
                  <c:v>-166480.5</c:v>
                </c:pt>
                <c:pt idx="585">
                  <c:v>-495179.3</c:v>
                </c:pt>
                <c:pt idx="586">
                  <c:v>-569379.4</c:v>
                </c:pt>
                <c:pt idx="587">
                  <c:v>-189656.1</c:v>
                </c:pt>
                <c:pt idx="588">
                  <c:v>-197616.8</c:v>
                </c:pt>
                <c:pt idx="589">
                  <c:v>-723722</c:v>
                </c:pt>
                <c:pt idx="590">
                  <c:v>-465172.9</c:v>
                </c:pt>
                <c:pt idx="591">
                  <c:v>-656948.69999999995</c:v>
                </c:pt>
                <c:pt idx="592">
                  <c:v>-62278.75</c:v>
                </c:pt>
                <c:pt idx="593">
                  <c:v>-306391.5</c:v>
                </c:pt>
                <c:pt idx="594">
                  <c:v>-638582.6</c:v>
                </c:pt>
                <c:pt idx="595">
                  <c:v>-292726.40000000002</c:v>
                </c:pt>
                <c:pt idx="596">
                  <c:v>-172037.8</c:v>
                </c:pt>
                <c:pt idx="597">
                  <c:v>-308188.40000000002</c:v>
                </c:pt>
                <c:pt idx="598">
                  <c:v>-397540.4</c:v>
                </c:pt>
                <c:pt idx="599">
                  <c:v>-292529.90000000002</c:v>
                </c:pt>
                <c:pt idx="600">
                  <c:v>-183364.1</c:v>
                </c:pt>
                <c:pt idx="601">
                  <c:v>-266421.09999999998</c:v>
                </c:pt>
                <c:pt idx="602">
                  <c:v>-151486.29999999999</c:v>
                </c:pt>
                <c:pt idx="603">
                  <c:v>-623847.4</c:v>
                </c:pt>
                <c:pt idx="604">
                  <c:v>-627131.6</c:v>
                </c:pt>
                <c:pt idx="605">
                  <c:v>-515845.1</c:v>
                </c:pt>
                <c:pt idx="606">
                  <c:v>-459982.8</c:v>
                </c:pt>
                <c:pt idx="607">
                  <c:v>-168079.4</c:v>
                </c:pt>
                <c:pt idx="608">
                  <c:v>-983300.6</c:v>
                </c:pt>
                <c:pt idx="609">
                  <c:v>-554199.4</c:v>
                </c:pt>
                <c:pt idx="610">
                  <c:v>-348865.3</c:v>
                </c:pt>
                <c:pt idx="611">
                  <c:v>-1309174</c:v>
                </c:pt>
                <c:pt idx="612">
                  <c:v>-118553.9</c:v>
                </c:pt>
                <c:pt idx="613">
                  <c:v>-134932.70000000001</c:v>
                </c:pt>
                <c:pt idx="614">
                  <c:v>-264595.3</c:v>
                </c:pt>
                <c:pt idx="616">
                  <c:v>-299435.59999999998</c:v>
                </c:pt>
                <c:pt idx="617">
                  <c:v>-387713.3</c:v>
                </c:pt>
                <c:pt idx="618">
                  <c:v>-778520.6</c:v>
                </c:pt>
                <c:pt idx="619">
                  <c:v>-61017.919999999998</c:v>
                </c:pt>
                <c:pt idx="620">
                  <c:v>-167279.1</c:v>
                </c:pt>
                <c:pt idx="621">
                  <c:v>-530932.19999999995</c:v>
                </c:pt>
                <c:pt idx="622">
                  <c:v>-303796.2</c:v>
                </c:pt>
                <c:pt idx="623">
                  <c:v>-822843.1</c:v>
                </c:pt>
                <c:pt idx="624">
                  <c:v>-68687.55</c:v>
                </c:pt>
                <c:pt idx="625">
                  <c:v>-658561.4</c:v>
                </c:pt>
                <c:pt idx="626">
                  <c:v>-176192.8</c:v>
                </c:pt>
                <c:pt idx="627">
                  <c:v>-701885.9</c:v>
                </c:pt>
                <c:pt idx="628">
                  <c:v>-347752.6</c:v>
                </c:pt>
                <c:pt idx="629">
                  <c:v>-458742.4</c:v>
                </c:pt>
                <c:pt idx="630">
                  <c:v>-745204.9</c:v>
                </c:pt>
                <c:pt idx="631">
                  <c:v>-95625.69</c:v>
                </c:pt>
                <c:pt idx="632">
                  <c:v>-204158.3</c:v>
                </c:pt>
                <c:pt idx="633">
                  <c:v>-360535.4</c:v>
                </c:pt>
                <c:pt idx="634">
                  <c:v>-243409</c:v>
                </c:pt>
                <c:pt idx="635">
                  <c:v>-608241.30000000005</c:v>
                </c:pt>
                <c:pt idx="636">
                  <c:v>-201922.8</c:v>
                </c:pt>
                <c:pt idx="637">
                  <c:v>-176266.5</c:v>
                </c:pt>
                <c:pt idx="638">
                  <c:v>-60241.919999999998</c:v>
                </c:pt>
                <c:pt idx="639">
                  <c:v>-611717.80000000005</c:v>
                </c:pt>
                <c:pt idx="640">
                  <c:v>-1095530</c:v>
                </c:pt>
                <c:pt idx="641">
                  <c:v>-77365.210000000006</c:v>
                </c:pt>
                <c:pt idx="642">
                  <c:v>-1177795</c:v>
                </c:pt>
                <c:pt idx="643">
                  <c:v>-831086.6</c:v>
                </c:pt>
                <c:pt idx="644">
                  <c:v>-194078.2</c:v>
                </c:pt>
                <c:pt idx="645">
                  <c:v>-409174.2</c:v>
                </c:pt>
                <c:pt idx="646">
                  <c:v>-685668.9</c:v>
                </c:pt>
                <c:pt idx="647">
                  <c:v>-269222.5</c:v>
                </c:pt>
                <c:pt idx="648">
                  <c:v>-192462</c:v>
                </c:pt>
                <c:pt idx="649">
                  <c:v>-502799.5</c:v>
                </c:pt>
                <c:pt idx="650">
                  <c:v>-177387.6</c:v>
                </c:pt>
                <c:pt idx="651">
                  <c:v>-733234</c:v>
                </c:pt>
                <c:pt idx="652">
                  <c:v>-191305.8</c:v>
                </c:pt>
                <c:pt idx="653">
                  <c:v>-675631.6</c:v>
                </c:pt>
                <c:pt idx="654">
                  <c:v>-74697</c:v>
                </c:pt>
                <c:pt idx="655">
                  <c:v>-173830.7</c:v>
                </c:pt>
                <c:pt idx="656">
                  <c:v>-145012.4</c:v>
                </c:pt>
                <c:pt idx="658">
                  <c:v>-209838.5</c:v>
                </c:pt>
                <c:pt idx="659">
                  <c:v>-411628.5</c:v>
                </c:pt>
                <c:pt idx="660">
                  <c:v>-204903.7</c:v>
                </c:pt>
                <c:pt idx="661">
                  <c:v>-221155.6</c:v>
                </c:pt>
                <c:pt idx="662">
                  <c:v>-446200.5</c:v>
                </c:pt>
                <c:pt idx="663">
                  <c:v>-326547.8</c:v>
                </c:pt>
                <c:pt idx="664">
                  <c:v>-941392.4</c:v>
                </c:pt>
                <c:pt idx="665">
                  <c:v>-1209782</c:v>
                </c:pt>
                <c:pt idx="666">
                  <c:v>-440836.6</c:v>
                </c:pt>
                <c:pt idx="667">
                  <c:v>-701421.3</c:v>
                </c:pt>
                <c:pt idx="668">
                  <c:v>-396145</c:v>
                </c:pt>
                <c:pt idx="669">
                  <c:v>-1059224</c:v>
                </c:pt>
                <c:pt idx="670">
                  <c:v>-242340.4</c:v>
                </c:pt>
                <c:pt idx="671">
                  <c:v>-168303.3</c:v>
                </c:pt>
                <c:pt idx="672">
                  <c:v>-156608</c:v>
                </c:pt>
                <c:pt idx="673">
                  <c:v>-189826.1</c:v>
                </c:pt>
                <c:pt idx="674">
                  <c:v>-496015.2</c:v>
                </c:pt>
                <c:pt idx="675">
                  <c:v>-136373.1</c:v>
                </c:pt>
                <c:pt idx="676">
                  <c:v>-151575.6</c:v>
                </c:pt>
                <c:pt idx="677">
                  <c:v>-1263623</c:v>
                </c:pt>
                <c:pt idx="678">
                  <c:v>-330969.3</c:v>
                </c:pt>
                <c:pt idx="679">
                  <c:v>-578250.30000000005</c:v>
                </c:pt>
                <c:pt idx="680">
                  <c:v>-58240.06</c:v>
                </c:pt>
                <c:pt idx="681">
                  <c:v>-224380</c:v>
                </c:pt>
                <c:pt idx="682">
                  <c:v>-846433.3</c:v>
                </c:pt>
                <c:pt idx="683">
                  <c:v>-320921.7</c:v>
                </c:pt>
                <c:pt idx="684">
                  <c:v>-191304.1</c:v>
                </c:pt>
                <c:pt idx="685">
                  <c:v>-856234.3</c:v>
                </c:pt>
                <c:pt idx="686">
                  <c:v>-74940.600000000006</c:v>
                </c:pt>
                <c:pt idx="687">
                  <c:v>-120066.1</c:v>
                </c:pt>
                <c:pt idx="688">
                  <c:v>-842269.4</c:v>
                </c:pt>
                <c:pt idx="689">
                  <c:v>-605290.9</c:v>
                </c:pt>
                <c:pt idx="690">
                  <c:v>-905552.9</c:v>
                </c:pt>
                <c:pt idx="691">
                  <c:v>-664714.6</c:v>
                </c:pt>
                <c:pt idx="692">
                  <c:v>-243150.1</c:v>
                </c:pt>
                <c:pt idx="693">
                  <c:v>-571977</c:v>
                </c:pt>
                <c:pt idx="694">
                  <c:v>-657927.30000000005</c:v>
                </c:pt>
                <c:pt idx="695">
                  <c:v>-166776.5</c:v>
                </c:pt>
                <c:pt idx="696">
                  <c:v>-1010617</c:v>
                </c:pt>
                <c:pt idx="697">
                  <c:v>-302721.3</c:v>
                </c:pt>
                <c:pt idx="698">
                  <c:v>-412569</c:v>
                </c:pt>
                <c:pt idx="699">
                  <c:v>-294575.8</c:v>
                </c:pt>
                <c:pt idx="700">
                  <c:v>-349340.5</c:v>
                </c:pt>
                <c:pt idx="701">
                  <c:v>-764417.1</c:v>
                </c:pt>
                <c:pt idx="702">
                  <c:v>-174040.1</c:v>
                </c:pt>
                <c:pt idx="703">
                  <c:v>-684975.1</c:v>
                </c:pt>
                <c:pt idx="704">
                  <c:v>-566613.69999999995</c:v>
                </c:pt>
                <c:pt idx="705">
                  <c:v>-186168.5</c:v>
                </c:pt>
                <c:pt idx="706">
                  <c:v>-119384</c:v>
                </c:pt>
                <c:pt idx="707">
                  <c:v>-599811.19999999995</c:v>
                </c:pt>
                <c:pt idx="708">
                  <c:v>-592665.1</c:v>
                </c:pt>
                <c:pt idx="709">
                  <c:v>-997191.2</c:v>
                </c:pt>
                <c:pt idx="710">
                  <c:v>-58674.34</c:v>
                </c:pt>
                <c:pt idx="711">
                  <c:v>-1331711</c:v>
                </c:pt>
                <c:pt idx="712">
                  <c:v>-720463.1</c:v>
                </c:pt>
                <c:pt idx="713">
                  <c:v>-91221.97</c:v>
                </c:pt>
                <c:pt idx="714">
                  <c:v>-417248</c:v>
                </c:pt>
                <c:pt idx="715">
                  <c:v>-205751.8</c:v>
                </c:pt>
                <c:pt idx="716">
                  <c:v>-900853.4</c:v>
                </c:pt>
                <c:pt idx="717">
                  <c:v>-330506.59999999998</c:v>
                </c:pt>
                <c:pt idx="718">
                  <c:v>-437484.7</c:v>
                </c:pt>
                <c:pt idx="719">
                  <c:v>-515762.4</c:v>
                </c:pt>
                <c:pt idx="720">
                  <c:v>-414784.2</c:v>
                </c:pt>
                <c:pt idx="721">
                  <c:v>-175720.7</c:v>
                </c:pt>
                <c:pt idx="722">
                  <c:v>-712567.3</c:v>
                </c:pt>
                <c:pt idx="723">
                  <c:v>-836056.4</c:v>
                </c:pt>
                <c:pt idx="724">
                  <c:v>-696401.8</c:v>
                </c:pt>
                <c:pt idx="725">
                  <c:v>-422300.2</c:v>
                </c:pt>
                <c:pt idx="726">
                  <c:v>-440940.6</c:v>
                </c:pt>
                <c:pt idx="727">
                  <c:v>-48054.45</c:v>
                </c:pt>
                <c:pt idx="728">
                  <c:v>-126690.4</c:v>
                </c:pt>
                <c:pt idx="729">
                  <c:v>-77486.509999999995</c:v>
                </c:pt>
                <c:pt idx="730">
                  <c:v>-423940.7</c:v>
                </c:pt>
                <c:pt idx="731">
                  <c:v>-421568</c:v>
                </c:pt>
                <c:pt idx="732">
                  <c:v>-660521.4</c:v>
                </c:pt>
                <c:pt idx="733">
                  <c:v>-555207.1</c:v>
                </c:pt>
                <c:pt idx="734">
                  <c:v>-741489.8</c:v>
                </c:pt>
                <c:pt idx="735">
                  <c:v>-587168.1</c:v>
                </c:pt>
                <c:pt idx="736">
                  <c:v>-164218</c:v>
                </c:pt>
                <c:pt idx="738">
                  <c:v>-790480</c:v>
                </c:pt>
                <c:pt idx="739">
                  <c:v>-148849.5</c:v>
                </c:pt>
                <c:pt idx="740">
                  <c:v>-135503.5</c:v>
                </c:pt>
                <c:pt idx="741">
                  <c:v>-1053126</c:v>
                </c:pt>
                <c:pt idx="742">
                  <c:v>-419201.4</c:v>
                </c:pt>
                <c:pt idx="743">
                  <c:v>-98594.11</c:v>
                </c:pt>
                <c:pt idx="744">
                  <c:v>-350305.3</c:v>
                </c:pt>
                <c:pt idx="745">
                  <c:v>-112293</c:v>
                </c:pt>
                <c:pt idx="746">
                  <c:v>-261005.3</c:v>
                </c:pt>
                <c:pt idx="747">
                  <c:v>-247790.4</c:v>
                </c:pt>
                <c:pt idx="748">
                  <c:v>-62416.94</c:v>
                </c:pt>
                <c:pt idx="749">
                  <c:v>-579170.6</c:v>
                </c:pt>
                <c:pt idx="750">
                  <c:v>-152399.29999999999</c:v>
                </c:pt>
                <c:pt idx="751">
                  <c:v>-116542.9</c:v>
                </c:pt>
                <c:pt idx="752">
                  <c:v>-835397.3</c:v>
                </c:pt>
                <c:pt idx="753">
                  <c:v>-647238.9</c:v>
                </c:pt>
                <c:pt idx="754">
                  <c:v>-463658.5</c:v>
                </c:pt>
                <c:pt idx="755">
                  <c:v>-171211.2</c:v>
                </c:pt>
                <c:pt idx="756">
                  <c:v>-1319149</c:v>
                </c:pt>
                <c:pt idx="757">
                  <c:v>-108725.1</c:v>
                </c:pt>
                <c:pt idx="759">
                  <c:v>-739602.4</c:v>
                </c:pt>
                <c:pt idx="760">
                  <c:v>-504638.1</c:v>
                </c:pt>
                <c:pt idx="761">
                  <c:v>-223478</c:v>
                </c:pt>
                <c:pt idx="762">
                  <c:v>-504351.1</c:v>
                </c:pt>
                <c:pt idx="763">
                  <c:v>-306618.5</c:v>
                </c:pt>
                <c:pt idx="764">
                  <c:v>-158171.79999999999</c:v>
                </c:pt>
                <c:pt idx="765">
                  <c:v>-438365.6</c:v>
                </c:pt>
                <c:pt idx="766">
                  <c:v>-332242.40000000002</c:v>
                </c:pt>
                <c:pt idx="767">
                  <c:v>-94108.55</c:v>
                </c:pt>
                <c:pt idx="768">
                  <c:v>-751818.1</c:v>
                </c:pt>
                <c:pt idx="769">
                  <c:v>-533735.80000000005</c:v>
                </c:pt>
                <c:pt idx="770">
                  <c:v>-142319.9</c:v>
                </c:pt>
                <c:pt idx="771">
                  <c:v>-197384.3</c:v>
                </c:pt>
                <c:pt idx="772">
                  <c:v>-273115.2</c:v>
                </c:pt>
                <c:pt idx="773">
                  <c:v>-260628.3</c:v>
                </c:pt>
                <c:pt idx="774">
                  <c:v>-1160183</c:v>
                </c:pt>
                <c:pt idx="775">
                  <c:v>-608779.1</c:v>
                </c:pt>
                <c:pt idx="776">
                  <c:v>-344645.3</c:v>
                </c:pt>
                <c:pt idx="777">
                  <c:v>-161575.20000000001</c:v>
                </c:pt>
                <c:pt idx="778">
                  <c:v>-212905.2</c:v>
                </c:pt>
                <c:pt idx="779">
                  <c:v>-579128.1</c:v>
                </c:pt>
                <c:pt idx="780">
                  <c:v>-140663.4</c:v>
                </c:pt>
                <c:pt idx="781">
                  <c:v>-326346.7</c:v>
                </c:pt>
                <c:pt idx="782">
                  <c:v>-103409.4</c:v>
                </c:pt>
                <c:pt idx="783">
                  <c:v>-894070.3</c:v>
                </c:pt>
                <c:pt idx="784">
                  <c:v>-131332.5</c:v>
                </c:pt>
                <c:pt idx="785">
                  <c:v>-374111.1</c:v>
                </c:pt>
                <c:pt idx="786">
                  <c:v>-290709.59999999998</c:v>
                </c:pt>
                <c:pt idx="787">
                  <c:v>-164608.5</c:v>
                </c:pt>
                <c:pt idx="788">
                  <c:v>-301820.79999999999</c:v>
                </c:pt>
                <c:pt idx="789">
                  <c:v>-635295.6</c:v>
                </c:pt>
                <c:pt idx="790">
                  <c:v>-244187.6</c:v>
                </c:pt>
                <c:pt idx="791">
                  <c:v>-69398.98</c:v>
                </c:pt>
                <c:pt idx="792">
                  <c:v>-39764.68</c:v>
                </c:pt>
                <c:pt idx="793">
                  <c:v>-538940</c:v>
                </c:pt>
                <c:pt idx="794">
                  <c:v>-532538.4</c:v>
                </c:pt>
                <c:pt idx="795">
                  <c:v>-145349.6</c:v>
                </c:pt>
                <c:pt idx="796">
                  <c:v>-924037.8</c:v>
                </c:pt>
                <c:pt idx="797">
                  <c:v>-176207.5</c:v>
                </c:pt>
                <c:pt idx="798">
                  <c:v>-93024.43</c:v>
                </c:pt>
                <c:pt idx="799">
                  <c:v>-95136.320000000007</c:v>
                </c:pt>
                <c:pt idx="800">
                  <c:v>-344945.5</c:v>
                </c:pt>
                <c:pt idx="801">
                  <c:v>-296132.8</c:v>
                </c:pt>
                <c:pt idx="802">
                  <c:v>-381930.2</c:v>
                </c:pt>
                <c:pt idx="803">
                  <c:v>-250297.1</c:v>
                </c:pt>
                <c:pt idx="804">
                  <c:v>-272775.8</c:v>
                </c:pt>
                <c:pt idx="805">
                  <c:v>-126890.1</c:v>
                </c:pt>
                <c:pt idx="806">
                  <c:v>-380704.2</c:v>
                </c:pt>
                <c:pt idx="807">
                  <c:v>-111854.8</c:v>
                </c:pt>
                <c:pt idx="808">
                  <c:v>-157355.9</c:v>
                </c:pt>
                <c:pt idx="809">
                  <c:v>-102414.5</c:v>
                </c:pt>
                <c:pt idx="810">
                  <c:v>-77304.320000000007</c:v>
                </c:pt>
                <c:pt idx="811">
                  <c:v>-912829.6</c:v>
                </c:pt>
                <c:pt idx="812">
                  <c:v>-353068.1</c:v>
                </c:pt>
                <c:pt idx="813">
                  <c:v>-74231.649999999994</c:v>
                </c:pt>
                <c:pt idx="814">
                  <c:v>-248460.5</c:v>
                </c:pt>
                <c:pt idx="815">
                  <c:v>-31610.95</c:v>
                </c:pt>
                <c:pt idx="816">
                  <c:v>-305714.5</c:v>
                </c:pt>
                <c:pt idx="818">
                  <c:v>-108357.7</c:v>
                </c:pt>
                <c:pt idx="819">
                  <c:v>-128566.5</c:v>
                </c:pt>
                <c:pt idx="820">
                  <c:v>-113790.3</c:v>
                </c:pt>
                <c:pt idx="821">
                  <c:v>-52710.02</c:v>
                </c:pt>
                <c:pt idx="822">
                  <c:v>-135697.20000000001</c:v>
                </c:pt>
                <c:pt idx="823">
                  <c:v>-689774.8</c:v>
                </c:pt>
                <c:pt idx="824">
                  <c:v>-451159.3</c:v>
                </c:pt>
                <c:pt idx="825">
                  <c:v>-331521.8</c:v>
                </c:pt>
                <c:pt idx="826">
                  <c:v>-58235.18</c:v>
                </c:pt>
                <c:pt idx="827">
                  <c:v>-217728.8</c:v>
                </c:pt>
                <c:pt idx="828">
                  <c:v>-259008.7</c:v>
                </c:pt>
                <c:pt idx="829">
                  <c:v>-510804.1</c:v>
                </c:pt>
                <c:pt idx="830">
                  <c:v>-1040269</c:v>
                </c:pt>
                <c:pt idx="831">
                  <c:v>-470795.8</c:v>
                </c:pt>
                <c:pt idx="832">
                  <c:v>-295902.7</c:v>
                </c:pt>
                <c:pt idx="833">
                  <c:v>-232701.9</c:v>
                </c:pt>
                <c:pt idx="834">
                  <c:v>-280993.2</c:v>
                </c:pt>
                <c:pt idx="835">
                  <c:v>-402402.9</c:v>
                </c:pt>
                <c:pt idx="836">
                  <c:v>-299459.7</c:v>
                </c:pt>
                <c:pt idx="837">
                  <c:v>-224010.7</c:v>
                </c:pt>
                <c:pt idx="839">
                  <c:v>-268939.40000000002</c:v>
                </c:pt>
                <c:pt idx="840">
                  <c:v>-313334.7</c:v>
                </c:pt>
                <c:pt idx="842">
                  <c:v>-82363.67</c:v>
                </c:pt>
                <c:pt idx="843">
                  <c:v>-548251.80000000005</c:v>
                </c:pt>
                <c:pt idx="844">
                  <c:v>-389140.9</c:v>
                </c:pt>
                <c:pt idx="845">
                  <c:v>-510905.9</c:v>
                </c:pt>
                <c:pt idx="846">
                  <c:v>-745182</c:v>
                </c:pt>
                <c:pt idx="847">
                  <c:v>-183674.1</c:v>
                </c:pt>
                <c:pt idx="848">
                  <c:v>-472470.6</c:v>
                </c:pt>
                <c:pt idx="849">
                  <c:v>-107239.4</c:v>
                </c:pt>
                <c:pt idx="850">
                  <c:v>-125713.5</c:v>
                </c:pt>
                <c:pt idx="851">
                  <c:v>-248834.8</c:v>
                </c:pt>
                <c:pt idx="852">
                  <c:v>-258267</c:v>
                </c:pt>
                <c:pt idx="853">
                  <c:v>-343514.8</c:v>
                </c:pt>
                <c:pt idx="854">
                  <c:v>-124231.8</c:v>
                </c:pt>
                <c:pt idx="855">
                  <c:v>-357543.2</c:v>
                </c:pt>
                <c:pt idx="856">
                  <c:v>-197703.2</c:v>
                </c:pt>
                <c:pt idx="857">
                  <c:v>-215705.9</c:v>
                </c:pt>
                <c:pt idx="858">
                  <c:v>-1447117</c:v>
                </c:pt>
                <c:pt idx="859">
                  <c:v>-1542810</c:v>
                </c:pt>
                <c:pt idx="860">
                  <c:v>-332710.5</c:v>
                </c:pt>
                <c:pt idx="861">
                  <c:v>-313211.7</c:v>
                </c:pt>
                <c:pt idx="862">
                  <c:v>-510118.5</c:v>
                </c:pt>
                <c:pt idx="863">
                  <c:v>-355826.4</c:v>
                </c:pt>
                <c:pt idx="864">
                  <c:v>-1037902</c:v>
                </c:pt>
                <c:pt idx="865">
                  <c:v>-274355.8</c:v>
                </c:pt>
                <c:pt idx="866">
                  <c:v>-443565.6</c:v>
                </c:pt>
                <c:pt idx="867">
                  <c:v>-302655.09999999998</c:v>
                </c:pt>
                <c:pt idx="868">
                  <c:v>-491924.5</c:v>
                </c:pt>
                <c:pt idx="869">
                  <c:v>-550203.9</c:v>
                </c:pt>
                <c:pt idx="870">
                  <c:v>-188296.4</c:v>
                </c:pt>
                <c:pt idx="871">
                  <c:v>-79313.64</c:v>
                </c:pt>
                <c:pt idx="872">
                  <c:v>-316056</c:v>
                </c:pt>
                <c:pt idx="873">
                  <c:v>-169859.4</c:v>
                </c:pt>
                <c:pt idx="874">
                  <c:v>-436581</c:v>
                </c:pt>
                <c:pt idx="875">
                  <c:v>-383688.5</c:v>
                </c:pt>
                <c:pt idx="876">
                  <c:v>-157864.70000000001</c:v>
                </c:pt>
                <c:pt idx="877">
                  <c:v>-185217.8</c:v>
                </c:pt>
                <c:pt idx="878">
                  <c:v>-431782.7</c:v>
                </c:pt>
                <c:pt idx="879">
                  <c:v>-372139.7</c:v>
                </c:pt>
                <c:pt idx="880">
                  <c:v>-318958.90000000002</c:v>
                </c:pt>
                <c:pt idx="881">
                  <c:v>-249775.6</c:v>
                </c:pt>
                <c:pt idx="882">
                  <c:v>-280458.90000000002</c:v>
                </c:pt>
                <c:pt idx="883">
                  <c:v>-247235.8</c:v>
                </c:pt>
                <c:pt idx="884">
                  <c:v>-243758.9</c:v>
                </c:pt>
                <c:pt idx="885">
                  <c:v>-344983</c:v>
                </c:pt>
                <c:pt idx="886">
                  <c:v>-357925.6</c:v>
                </c:pt>
                <c:pt idx="887">
                  <c:v>-139989.79999999999</c:v>
                </c:pt>
                <c:pt idx="888">
                  <c:v>-303679.2</c:v>
                </c:pt>
                <c:pt idx="889">
                  <c:v>-195443.3</c:v>
                </c:pt>
                <c:pt idx="890">
                  <c:v>-232965.6</c:v>
                </c:pt>
                <c:pt idx="891">
                  <c:v>-124216.1</c:v>
                </c:pt>
                <c:pt idx="892">
                  <c:v>-804876.6</c:v>
                </c:pt>
                <c:pt idx="893">
                  <c:v>-441066.8</c:v>
                </c:pt>
                <c:pt idx="894">
                  <c:v>-330093.09999999998</c:v>
                </c:pt>
                <c:pt idx="895">
                  <c:v>-1207475</c:v>
                </c:pt>
                <c:pt idx="896">
                  <c:v>-548797</c:v>
                </c:pt>
                <c:pt idx="897">
                  <c:v>-172254.4</c:v>
                </c:pt>
                <c:pt idx="898">
                  <c:v>-330560.5</c:v>
                </c:pt>
                <c:pt idx="899">
                  <c:v>-608629.19999999995</c:v>
                </c:pt>
                <c:pt idx="900">
                  <c:v>-183610.3</c:v>
                </c:pt>
                <c:pt idx="901">
                  <c:v>-351931.1</c:v>
                </c:pt>
                <c:pt idx="902">
                  <c:v>-289975.90000000002</c:v>
                </c:pt>
                <c:pt idx="903">
                  <c:v>-548365.6</c:v>
                </c:pt>
                <c:pt idx="904">
                  <c:v>-463745.3</c:v>
                </c:pt>
                <c:pt idx="905">
                  <c:v>-449073.7</c:v>
                </c:pt>
                <c:pt idx="906">
                  <c:v>-422248</c:v>
                </c:pt>
                <c:pt idx="907">
                  <c:v>-776564.9</c:v>
                </c:pt>
                <c:pt idx="908">
                  <c:v>-301333.59999999998</c:v>
                </c:pt>
                <c:pt idx="909">
                  <c:v>-259985.8</c:v>
                </c:pt>
                <c:pt idx="910">
                  <c:v>-236817.3</c:v>
                </c:pt>
                <c:pt idx="911">
                  <c:v>-857803.1</c:v>
                </c:pt>
                <c:pt idx="912">
                  <c:v>-67324.52</c:v>
                </c:pt>
                <c:pt idx="913">
                  <c:v>-246935.2</c:v>
                </c:pt>
                <c:pt idx="914">
                  <c:v>-308163.8</c:v>
                </c:pt>
                <c:pt idx="915">
                  <c:v>-240232.4</c:v>
                </c:pt>
                <c:pt idx="916">
                  <c:v>-478368.2</c:v>
                </c:pt>
                <c:pt idx="917">
                  <c:v>-890108.2</c:v>
                </c:pt>
                <c:pt idx="918">
                  <c:v>-194509.6</c:v>
                </c:pt>
                <c:pt idx="919">
                  <c:v>-307806.8</c:v>
                </c:pt>
                <c:pt idx="920">
                  <c:v>-1035545</c:v>
                </c:pt>
                <c:pt idx="921">
                  <c:v>-235217.3</c:v>
                </c:pt>
                <c:pt idx="922">
                  <c:v>-151596.1</c:v>
                </c:pt>
                <c:pt idx="923">
                  <c:v>-189100.3</c:v>
                </c:pt>
                <c:pt idx="924">
                  <c:v>-641144.30000000005</c:v>
                </c:pt>
                <c:pt idx="925">
                  <c:v>-329364.5</c:v>
                </c:pt>
                <c:pt idx="926">
                  <c:v>-162280.79999999999</c:v>
                </c:pt>
                <c:pt idx="927">
                  <c:v>-351386.6</c:v>
                </c:pt>
                <c:pt idx="928">
                  <c:v>-3869988</c:v>
                </c:pt>
                <c:pt idx="929">
                  <c:v>-621163.30000000005</c:v>
                </c:pt>
                <c:pt idx="930">
                  <c:v>-74220.03</c:v>
                </c:pt>
                <c:pt idx="931">
                  <c:v>-441963.5</c:v>
                </c:pt>
                <c:pt idx="932">
                  <c:v>-642031.6</c:v>
                </c:pt>
                <c:pt idx="933">
                  <c:v>-84084.41</c:v>
                </c:pt>
                <c:pt idx="934">
                  <c:v>-399418.9</c:v>
                </c:pt>
                <c:pt idx="935">
                  <c:v>-255077.5</c:v>
                </c:pt>
                <c:pt idx="936">
                  <c:v>-163648.6</c:v>
                </c:pt>
                <c:pt idx="937">
                  <c:v>-234367.8</c:v>
                </c:pt>
                <c:pt idx="938">
                  <c:v>-357436.6</c:v>
                </c:pt>
                <c:pt idx="939">
                  <c:v>-223674.9</c:v>
                </c:pt>
                <c:pt idx="940">
                  <c:v>-246273.7</c:v>
                </c:pt>
                <c:pt idx="941">
                  <c:v>-655961.5</c:v>
                </c:pt>
                <c:pt idx="942">
                  <c:v>-34543.279999999999</c:v>
                </c:pt>
                <c:pt idx="943">
                  <c:v>-505897.4</c:v>
                </c:pt>
                <c:pt idx="944">
                  <c:v>-401650.5</c:v>
                </c:pt>
                <c:pt idx="945">
                  <c:v>-258440.4</c:v>
                </c:pt>
                <c:pt idx="946">
                  <c:v>-218606.6</c:v>
                </c:pt>
                <c:pt idx="947">
                  <c:v>-175201.5</c:v>
                </c:pt>
                <c:pt idx="948">
                  <c:v>-49337.25</c:v>
                </c:pt>
                <c:pt idx="949">
                  <c:v>-320184.7</c:v>
                </c:pt>
              </c:numCache>
            </c:numRef>
          </c:yVal>
          <c:smooth val="0"/>
        </c:ser>
        <c:ser>
          <c:idx val="1"/>
          <c:order val="1"/>
          <c:spPr>
            <a:ln w="25400" cap="rnd">
              <a:solidFill>
                <a:schemeClr val="accent2"/>
              </a:solidFill>
              <a:round/>
            </a:ln>
            <a:effectLst/>
          </c:spPr>
          <c:marker>
            <c:symbol val="circle"/>
            <c:size val="5"/>
            <c:spPr>
              <a:solidFill>
                <a:schemeClr val="accent2"/>
              </a:solidFill>
              <a:ln w="9525">
                <a:solidFill>
                  <a:schemeClr val="accent2"/>
                </a:solidFill>
              </a:ln>
              <a:effectLst/>
            </c:spPr>
          </c:marker>
          <c:xVal>
            <c:numRef>
              <c:f>'Goodness of fit Dairy'!$L$3:$L$4</c:f>
              <c:numCache>
                <c:formatCode>General</c:formatCode>
                <c:ptCount val="2"/>
                <c:pt idx="0">
                  <c:v>-30000000</c:v>
                </c:pt>
                <c:pt idx="1">
                  <c:v>0</c:v>
                </c:pt>
              </c:numCache>
            </c:numRef>
          </c:xVal>
          <c:yVal>
            <c:numRef>
              <c:f>'Goodness of fit Dairy'!$M$3:$M$4</c:f>
              <c:numCache>
                <c:formatCode>General</c:formatCode>
                <c:ptCount val="2"/>
                <c:pt idx="0">
                  <c:v>-30000000</c:v>
                </c:pt>
                <c:pt idx="1">
                  <c:v>0</c:v>
                </c:pt>
              </c:numCache>
            </c:numRef>
          </c:yVal>
          <c:smooth val="0"/>
        </c:ser>
        <c:dLbls>
          <c:showLegendKey val="0"/>
          <c:showVal val="0"/>
          <c:showCatName val="0"/>
          <c:showSerName val="0"/>
          <c:showPercent val="0"/>
          <c:showBubbleSize val="0"/>
        </c:dLbls>
        <c:axId val="827157264"/>
        <c:axId val="827152952"/>
      </c:scatterChart>
      <c:valAx>
        <c:axId val="827157264"/>
        <c:scaling>
          <c:orientation val="minMax"/>
          <c:min val="-40000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solidFill>
                      <a:sysClr val="windowText" lastClr="000000"/>
                    </a:solidFill>
                  </a:rPr>
                  <a:t>y</a:t>
                </a:r>
              </a:p>
            </c:rich>
          </c:tx>
          <c:layout>
            <c:manualLayout>
              <c:xMode val="edge"/>
              <c:yMode val="edge"/>
              <c:x val="0.44067353909622464"/>
              <c:y val="0.94899779171087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7152952"/>
        <c:crosses val="autoZero"/>
        <c:crossBetween val="midCat"/>
        <c:majorUnit val="2000000"/>
      </c:valAx>
      <c:valAx>
        <c:axId val="827152952"/>
        <c:scaling>
          <c:orientation val="minMax"/>
          <c:min val="-4000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cy-GB" sz="1000" b="0" i="0" baseline="0">
                    <a:solidFill>
                      <a:sysClr val="windowText" lastClr="000000"/>
                    </a:solidFill>
                    <a:effectLst/>
                  </a:rPr>
                  <a:t>ŷ</a:t>
                </a:r>
                <a:endParaRPr lang="en-AU" sz="1000">
                  <a:solidFill>
                    <a:sysClr val="windowText" lastClr="000000"/>
                  </a:solidFill>
                  <a:effectLst/>
                </a:endParaRPr>
              </a:p>
            </c:rich>
          </c:tx>
          <c:layout>
            <c:manualLayout>
              <c:xMode val="edge"/>
              <c:yMode val="edge"/>
              <c:x val="1.1352344965404847E-2"/>
              <c:y val="0.46765309391580823"/>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7157264"/>
        <c:crosses val="autoZero"/>
        <c:crossBetween val="midCat"/>
        <c:majorUnit val="10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Hired Labour (weeks)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'Goodness of fit Dairy'!$H$1</c:f>
              <c:strCache>
                <c:ptCount val="1"/>
                <c:pt idx="0">
                  <c:v>hired_labour_ne</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Dairy'!$H$2:$H$951</c:f>
              <c:numCache>
                <c:formatCode>General</c:formatCode>
                <c:ptCount val="950"/>
                <c:pt idx="0">
                  <c:v>0</c:v>
                </c:pt>
                <c:pt idx="1">
                  <c:v>-52</c:v>
                </c:pt>
                <c:pt idx="2">
                  <c:v>0</c:v>
                </c:pt>
                <c:pt idx="3">
                  <c:v>0</c:v>
                </c:pt>
                <c:pt idx="4">
                  <c:v>0</c:v>
                </c:pt>
                <c:pt idx="5">
                  <c:v>-52</c:v>
                </c:pt>
                <c:pt idx="6">
                  <c:v>0</c:v>
                </c:pt>
                <c:pt idx="7">
                  <c:v>-4</c:v>
                </c:pt>
                <c:pt idx="8">
                  <c:v>0</c:v>
                </c:pt>
                <c:pt idx="9">
                  <c:v>-32</c:v>
                </c:pt>
                <c:pt idx="10">
                  <c:v>-7</c:v>
                </c:pt>
                <c:pt idx="11">
                  <c:v>0</c:v>
                </c:pt>
                <c:pt idx="12">
                  <c:v>0</c:v>
                </c:pt>
                <c:pt idx="13">
                  <c:v>0</c:v>
                </c:pt>
                <c:pt idx="14">
                  <c:v>0</c:v>
                </c:pt>
                <c:pt idx="15">
                  <c:v>-9</c:v>
                </c:pt>
                <c:pt idx="16">
                  <c:v>0</c:v>
                </c:pt>
                <c:pt idx="17">
                  <c:v>0</c:v>
                </c:pt>
                <c:pt idx="18">
                  <c:v>0</c:v>
                </c:pt>
                <c:pt idx="19">
                  <c:v>0</c:v>
                </c:pt>
                <c:pt idx="20">
                  <c:v>-28</c:v>
                </c:pt>
                <c:pt idx="21">
                  <c:v>0</c:v>
                </c:pt>
                <c:pt idx="22">
                  <c:v>-5</c:v>
                </c:pt>
                <c:pt idx="23">
                  <c:v>0</c:v>
                </c:pt>
                <c:pt idx="24">
                  <c:v>0</c:v>
                </c:pt>
                <c:pt idx="25">
                  <c:v>0</c:v>
                </c:pt>
                <c:pt idx="26">
                  <c:v>-156</c:v>
                </c:pt>
                <c:pt idx="27">
                  <c:v>0</c:v>
                </c:pt>
                <c:pt idx="28">
                  <c:v>-255</c:v>
                </c:pt>
                <c:pt idx="29">
                  <c:v>0</c:v>
                </c:pt>
                <c:pt idx="30">
                  <c:v>-13</c:v>
                </c:pt>
                <c:pt idx="31">
                  <c:v>0</c:v>
                </c:pt>
                <c:pt idx="32">
                  <c:v>-52</c:v>
                </c:pt>
                <c:pt idx="33">
                  <c:v>-33</c:v>
                </c:pt>
                <c:pt idx="34">
                  <c:v>-208</c:v>
                </c:pt>
                <c:pt idx="35">
                  <c:v>0</c:v>
                </c:pt>
                <c:pt idx="36">
                  <c:v>-4</c:v>
                </c:pt>
                <c:pt idx="37">
                  <c:v>-2</c:v>
                </c:pt>
                <c:pt idx="38">
                  <c:v>-27</c:v>
                </c:pt>
                <c:pt idx="39">
                  <c:v>-52</c:v>
                </c:pt>
                <c:pt idx="40">
                  <c:v>-226</c:v>
                </c:pt>
                <c:pt idx="41">
                  <c:v>-241</c:v>
                </c:pt>
                <c:pt idx="42">
                  <c:v>-114</c:v>
                </c:pt>
                <c:pt idx="43">
                  <c:v>0</c:v>
                </c:pt>
                <c:pt idx="44">
                  <c:v>-32</c:v>
                </c:pt>
                <c:pt idx="45">
                  <c:v>-34</c:v>
                </c:pt>
                <c:pt idx="46">
                  <c:v>-52</c:v>
                </c:pt>
                <c:pt idx="47">
                  <c:v>0</c:v>
                </c:pt>
                <c:pt idx="48">
                  <c:v>0</c:v>
                </c:pt>
                <c:pt idx="49">
                  <c:v>0</c:v>
                </c:pt>
                <c:pt idx="50">
                  <c:v>-106</c:v>
                </c:pt>
                <c:pt idx="51">
                  <c:v>0</c:v>
                </c:pt>
                <c:pt idx="52">
                  <c:v>-104</c:v>
                </c:pt>
                <c:pt idx="53">
                  <c:v>0</c:v>
                </c:pt>
                <c:pt idx="54">
                  <c:v>0</c:v>
                </c:pt>
                <c:pt idx="55">
                  <c:v>-52</c:v>
                </c:pt>
                <c:pt idx="56">
                  <c:v>-54</c:v>
                </c:pt>
                <c:pt idx="57">
                  <c:v>0</c:v>
                </c:pt>
                <c:pt idx="58">
                  <c:v>-88</c:v>
                </c:pt>
                <c:pt idx="59">
                  <c:v>0</c:v>
                </c:pt>
                <c:pt idx="60">
                  <c:v>0</c:v>
                </c:pt>
                <c:pt idx="61">
                  <c:v>-104</c:v>
                </c:pt>
                <c:pt idx="62">
                  <c:v>-52</c:v>
                </c:pt>
                <c:pt idx="63">
                  <c:v>-59</c:v>
                </c:pt>
                <c:pt idx="64">
                  <c:v>-326</c:v>
                </c:pt>
                <c:pt idx="65">
                  <c:v>0</c:v>
                </c:pt>
                <c:pt idx="66">
                  <c:v>-39</c:v>
                </c:pt>
                <c:pt idx="67">
                  <c:v>0</c:v>
                </c:pt>
                <c:pt idx="68">
                  <c:v>0</c:v>
                </c:pt>
                <c:pt idx="69">
                  <c:v>-224</c:v>
                </c:pt>
                <c:pt idx="70">
                  <c:v>-52</c:v>
                </c:pt>
                <c:pt idx="71">
                  <c:v>0</c:v>
                </c:pt>
                <c:pt idx="72">
                  <c:v>-56</c:v>
                </c:pt>
                <c:pt idx="73">
                  <c:v>0</c:v>
                </c:pt>
                <c:pt idx="74">
                  <c:v>0</c:v>
                </c:pt>
                <c:pt idx="75">
                  <c:v>0</c:v>
                </c:pt>
                <c:pt idx="76">
                  <c:v>-11</c:v>
                </c:pt>
                <c:pt idx="77">
                  <c:v>-38</c:v>
                </c:pt>
                <c:pt idx="78">
                  <c:v>-206</c:v>
                </c:pt>
                <c:pt idx="79">
                  <c:v>0</c:v>
                </c:pt>
                <c:pt idx="80">
                  <c:v>0</c:v>
                </c:pt>
                <c:pt idx="81">
                  <c:v>0</c:v>
                </c:pt>
                <c:pt idx="82">
                  <c:v>-124</c:v>
                </c:pt>
                <c:pt idx="83">
                  <c:v>0</c:v>
                </c:pt>
                <c:pt idx="84">
                  <c:v>-109</c:v>
                </c:pt>
                <c:pt idx="85">
                  <c:v>-15</c:v>
                </c:pt>
                <c:pt idx="86">
                  <c:v>0</c:v>
                </c:pt>
                <c:pt idx="87">
                  <c:v>-52</c:v>
                </c:pt>
                <c:pt idx="88">
                  <c:v>-112</c:v>
                </c:pt>
                <c:pt idx="89">
                  <c:v>-44</c:v>
                </c:pt>
                <c:pt idx="90">
                  <c:v>-51</c:v>
                </c:pt>
                <c:pt idx="91">
                  <c:v>0</c:v>
                </c:pt>
                <c:pt idx="92">
                  <c:v>0</c:v>
                </c:pt>
                <c:pt idx="93">
                  <c:v>-6</c:v>
                </c:pt>
                <c:pt idx="94">
                  <c:v>0</c:v>
                </c:pt>
                <c:pt idx="95">
                  <c:v>-40</c:v>
                </c:pt>
                <c:pt idx="96">
                  <c:v>0</c:v>
                </c:pt>
                <c:pt idx="97">
                  <c:v>-86</c:v>
                </c:pt>
                <c:pt idx="98">
                  <c:v>0</c:v>
                </c:pt>
                <c:pt idx="99">
                  <c:v>-65</c:v>
                </c:pt>
                <c:pt idx="100">
                  <c:v>0</c:v>
                </c:pt>
                <c:pt idx="101">
                  <c:v>-17</c:v>
                </c:pt>
                <c:pt idx="102">
                  <c:v>-98</c:v>
                </c:pt>
                <c:pt idx="103">
                  <c:v>-20</c:v>
                </c:pt>
                <c:pt idx="104">
                  <c:v>-6</c:v>
                </c:pt>
                <c:pt idx="105">
                  <c:v>-52</c:v>
                </c:pt>
                <c:pt idx="106">
                  <c:v>0</c:v>
                </c:pt>
                <c:pt idx="107">
                  <c:v>0</c:v>
                </c:pt>
                <c:pt idx="108">
                  <c:v>-2</c:v>
                </c:pt>
                <c:pt idx="109">
                  <c:v>0</c:v>
                </c:pt>
                <c:pt idx="110">
                  <c:v>0</c:v>
                </c:pt>
                <c:pt idx="111">
                  <c:v>-36</c:v>
                </c:pt>
                <c:pt idx="112">
                  <c:v>0</c:v>
                </c:pt>
                <c:pt idx="113">
                  <c:v>-2</c:v>
                </c:pt>
                <c:pt idx="114">
                  <c:v>-103</c:v>
                </c:pt>
                <c:pt idx="115">
                  <c:v>0</c:v>
                </c:pt>
                <c:pt idx="116">
                  <c:v>-28</c:v>
                </c:pt>
                <c:pt idx="117">
                  <c:v>-4</c:v>
                </c:pt>
                <c:pt idx="118">
                  <c:v>0</c:v>
                </c:pt>
                <c:pt idx="119">
                  <c:v>-5</c:v>
                </c:pt>
                <c:pt idx="120">
                  <c:v>0</c:v>
                </c:pt>
                <c:pt idx="121">
                  <c:v>0</c:v>
                </c:pt>
                <c:pt idx="122">
                  <c:v>0</c:v>
                </c:pt>
                <c:pt idx="123">
                  <c:v>0</c:v>
                </c:pt>
                <c:pt idx="124">
                  <c:v>0</c:v>
                </c:pt>
                <c:pt idx="125">
                  <c:v>-30</c:v>
                </c:pt>
                <c:pt idx="126">
                  <c:v>-94</c:v>
                </c:pt>
                <c:pt idx="127">
                  <c:v>-26</c:v>
                </c:pt>
                <c:pt idx="128">
                  <c:v>0</c:v>
                </c:pt>
                <c:pt idx="129">
                  <c:v>0</c:v>
                </c:pt>
                <c:pt idx="130">
                  <c:v>-24</c:v>
                </c:pt>
                <c:pt idx="131">
                  <c:v>-6</c:v>
                </c:pt>
                <c:pt idx="132">
                  <c:v>0</c:v>
                </c:pt>
                <c:pt idx="133">
                  <c:v>-4</c:v>
                </c:pt>
                <c:pt idx="134">
                  <c:v>0</c:v>
                </c:pt>
                <c:pt idx="135">
                  <c:v>0</c:v>
                </c:pt>
                <c:pt idx="136">
                  <c:v>-59</c:v>
                </c:pt>
                <c:pt idx="137">
                  <c:v>-45</c:v>
                </c:pt>
                <c:pt idx="138">
                  <c:v>-120</c:v>
                </c:pt>
                <c:pt idx="139">
                  <c:v>-6</c:v>
                </c:pt>
                <c:pt idx="140">
                  <c:v>-63</c:v>
                </c:pt>
                <c:pt idx="141">
                  <c:v>0</c:v>
                </c:pt>
                <c:pt idx="142">
                  <c:v>-24</c:v>
                </c:pt>
                <c:pt idx="143">
                  <c:v>0</c:v>
                </c:pt>
                <c:pt idx="144">
                  <c:v>-6</c:v>
                </c:pt>
                <c:pt idx="145">
                  <c:v>0</c:v>
                </c:pt>
                <c:pt idx="146">
                  <c:v>0</c:v>
                </c:pt>
                <c:pt idx="147">
                  <c:v>-138</c:v>
                </c:pt>
                <c:pt idx="148">
                  <c:v>-101</c:v>
                </c:pt>
                <c:pt idx="149">
                  <c:v>-27</c:v>
                </c:pt>
                <c:pt idx="150">
                  <c:v>0</c:v>
                </c:pt>
                <c:pt idx="151">
                  <c:v>-44</c:v>
                </c:pt>
                <c:pt idx="152">
                  <c:v>0</c:v>
                </c:pt>
                <c:pt idx="153">
                  <c:v>-80</c:v>
                </c:pt>
                <c:pt idx="154">
                  <c:v>0</c:v>
                </c:pt>
                <c:pt idx="155">
                  <c:v>0</c:v>
                </c:pt>
                <c:pt idx="156">
                  <c:v>-3</c:v>
                </c:pt>
                <c:pt idx="157">
                  <c:v>-69</c:v>
                </c:pt>
                <c:pt idx="158">
                  <c:v>-104</c:v>
                </c:pt>
                <c:pt idx="159">
                  <c:v>-319</c:v>
                </c:pt>
                <c:pt idx="160">
                  <c:v>0</c:v>
                </c:pt>
                <c:pt idx="161">
                  <c:v>0</c:v>
                </c:pt>
                <c:pt idx="162">
                  <c:v>-32</c:v>
                </c:pt>
                <c:pt idx="163">
                  <c:v>-52</c:v>
                </c:pt>
                <c:pt idx="164">
                  <c:v>0</c:v>
                </c:pt>
                <c:pt idx="165">
                  <c:v>-110</c:v>
                </c:pt>
                <c:pt idx="166">
                  <c:v>0</c:v>
                </c:pt>
                <c:pt idx="167">
                  <c:v>-5</c:v>
                </c:pt>
                <c:pt idx="168">
                  <c:v>-238</c:v>
                </c:pt>
                <c:pt idx="169">
                  <c:v>-52</c:v>
                </c:pt>
                <c:pt idx="170">
                  <c:v>0</c:v>
                </c:pt>
                <c:pt idx="171">
                  <c:v>-29</c:v>
                </c:pt>
                <c:pt idx="172">
                  <c:v>0</c:v>
                </c:pt>
                <c:pt idx="173">
                  <c:v>-234</c:v>
                </c:pt>
                <c:pt idx="174">
                  <c:v>0</c:v>
                </c:pt>
                <c:pt idx="175">
                  <c:v>0</c:v>
                </c:pt>
                <c:pt idx="176">
                  <c:v>-295</c:v>
                </c:pt>
                <c:pt idx="177">
                  <c:v>-101</c:v>
                </c:pt>
                <c:pt idx="178">
                  <c:v>-148</c:v>
                </c:pt>
                <c:pt idx="179">
                  <c:v>0</c:v>
                </c:pt>
                <c:pt idx="180">
                  <c:v>-362</c:v>
                </c:pt>
                <c:pt idx="181">
                  <c:v>-45</c:v>
                </c:pt>
                <c:pt idx="182">
                  <c:v>0</c:v>
                </c:pt>
                <c:pt idx="183">
                  <c:v>-37</c:v>
                </c:pt>
                <c:pt idx="184">
                  <c:v>0</c:v>
                </c:pt>
                <c:pt idx="185">
                  <c:v>-96</c:v>
                </c:pt>
                <c:pt idx="186">
                  <c:v>-4</c:v>
                </c:pt>
                <c:pt idx="187">
                  <c:v>-99</c:v>
                </c:pt>
                <c:pt idx="188">
                  <c:v>0</c:v>
                </c:pt>
                <c:pt idx="189">
                  <c:v>-27</c:v>
                </c:pt>
                <c:pt idx="190">
                  <c:v>-24</c:v>
                </c:pt>
                <c:pt idx="191">
                  <c:v>-53</c:v>
                </c:pt>
                <c:pt idx="192">
                  <c:v>0</c:v>
                </c:pt>
                <c:pt idx="193">
                  <c:v>0</c:v>
                </c:pt>
                <c:pt idx="194">
                  <c:v>0</c:v>
                </c:pt>
                <c:pt idx="195">
                  <c:v>-110</c:v>
                </c:pt>
                <c:pt idx="196">
                  <c:v>-102</c:v>
                </c:pt>
                <c:pt idx="197">
                  <c:v>-4</c:v>
                </c:pt>
                <c:pt idx="198">
                  <c:v>0</c:v>
                </c:pt>
                <c:pt idx="199">
                  <c:v>0</c:v>
                </c:pt>
                <c:pt idx="200">
                  <c:v>-18</c:v>
                </c:pt>
                <c:pt idx="201">
                  <c:v>0</c:v>
                </c:pt>
                <c:pt idx="202">
                  <c:v>-190</c:v>
                </c:pt>
                <c:pt idx="203">
                  <c:v>0</c:v>
                </c:pt>
                <c:pt idx="204">
                  <c:v>-63</c:v>
                </c:pt>
                <c:pt idx="205">
                  <c:v>0</c:v>
                </c:pt>
                <c:pt idx="206">
                  <c:v>0</c:v>
                </c:pt>
                <c:pt idx="207">
                  <c:v>-5</c:v>
                </c:pt>
                <c:pt idx="208">
                  <c:v>-12</c:v>
                </c:pt>
                <c:pt idx="209">
                  <c:v>-24</c:v>
                </c:pt>
                <c:pt idx="210">
                  <c:v>-343</c:v>
                </c:pt>
                <c:pt idx="211">
                  <c:v>0</c:v>
                </c:pt>
                <c:pt idx="212">
                  <c:v>0</c:v>
                </c:pt>
                <c:pt idx="213">
                  <c:v>-3</c:v>
                </c:pt>
                <c:pt idx="214">
                  <c:v>-31</c:v>
                </c:pt>
                <c:pt idx="215">
                  <c:v>-6</c:v>
                </c:pt>
                <c:pt idx="216">
                  <c:v>0</c:v>
                </c:pt>
                <c:pt idx="217">
                  <c:v>-5</c:v>
                </c:pt>
                <c:pt idx="218">
                  <c:v>-7</c:v>
                </c:pt>
                <c:pt idx="219">
                  <c:v>0</c:v>
                </c:pt>
                <c:pt idx="220">
                  <c:v>-3</c:v>
                </c:pt>
                <c:pt idx="221">
                  <c:v>0</c:v>
                </c:pt>
                <c:pt idx="222">
                  <c:v>-224</c:v>
                </c:pt>
                <c:pt idx="223">
                  <c:v>-153</c:v>
                </c:pt>
                <c:pt idx="224">
                  <c:v>-62</c:v>
                </c:pt>
                <c:pt idx="225">
                  <c:v>-114</c:v>
                </c:pt>
                <c:pt idx="226">
                  <c:v>-60</c:v>
                </c:pt>
                <c:pt idx="227">
                  <c:v>-58</c:v>
                </c:pt>
                <c:pt idx="228">
                  <c:v>-16</c:v>
                </c:pt>
                <c:pt idx="229">
                  <c:v>-199</c:v>
                </c:pt>
                <c:pt idx="230">
                  <c:v>-96</c:v>
                </c:pt>
                <c:pt idx="231">
                  <c:v>-23</c:v>
                </c:pt>
                <c:pt idx="232">
                  <c:v>0</c:v>
                </c:pt>
                <c:pt idx="233">
                  <c:v>-140</c:v>
                </c:pt>
                <c:pt idx="234">
                  <c:v>-52</c:v>
                </c:pt>
                <c:pt idx="235">
                  <c:v>0</c:v>
                </c:pt>
                <c:pt idx="236">
                  <c:v>0</c:v>
                </c:pt>
                <c:pt idx="237">
                  <c:v>-16</c:v>
                </c:pt>
                <c:pt idx="238">
                  <c:v>-102</c:v>
                </c:pt>
                <c:pt idx="239">
                  <c:v>-41</c:v>
                </c:pt>
                <c:pt idx="240">
                  <c:v>-17</c:v>
                </c:pt>
                <c:pt idx="241">
                  <c:v>-169</c:v>
                </c:pt>
                <c:pt idx="242">
                  <c:v>-3</c:v>
                </c:pt>
                <c:pt idx="243">
                  <c:v>-18</c:v>
                </c:pt>
                <c:pt idx="244">
                  <c:v>-148</c:v>
                </c:pt>
                <c:pt idx="245">
                  <c:v>-6</c:v>
                </c:pt>
                <c:pt idx="246">
                  <c:v>-10</c:v>
                </c:pt>
                <c:pt idx="247">
                  <c:v>-59</c:v>
                </c:pt>
                <c:pt idx="248">
                  <c:v>-254</c:v>
                </c:pt>
                <c:pt idx="249">
                  <c:v>0</c:v>
                </c:pt>
                <c:pt idx="250">
                  <c:v>-52</c:v>
                </c:pt>
                <c:pt idx="251">
                  <c:v>0</c:v>
                </c:pt>
                <c:pt idx="252">
                  <c:v>0</c:v>
                </c:pt>
                <c:pt idx="253">
                  <c:v>0</c:v>
                </c:pt>
                <c:pt idx="254">
                  <c:v>-36</c:v>
                </c:pt>
                <c:pt idx="255">
                  <c:v>0</c:v>
                </c:pt>
                <c:pt idx="256">
                  <c:v>0</c:v>
                </c:pt>
                <c:pt idx="257">
                  <c:v>0</c:v>
                </c:pt>
                <c:pt idx="258">
                  <c:v>0</c:v>
                </c:pt>
                <c:pt idx="259">
                  <c:v>-579</c:v>
                </c:pt>
                <c:pt idx="260">
                  <c:v>-78</c:v>
                </c:pt>
                <c:pt idx="261">
                  <c:v>-11</c:v>
                </c:pt>
                <c:pt idx="262">
                  <c:v>-17</c:v>
                </c:pt>
                <c:pt idx="263">
                  <c:v>-163</c:v>
                </c:pt>
                <c:pt idx="264">
                  <c:v>-63</c:v>
                </c:pt>
                <c:pt idx="265">
                  <c:v>-224</c:v>
                </c:pt>
                <c:pt idx="266">
                  <c:v>0</c:v>
                </c:pt>
                <c:pt idx="267">
                  <c:v>-74</c:v>
                </c:pt>
                <c:pt idx="268">
                  <c:v>-30</c:v>
                </c:pt>
                <c:pt idx="269">
                  <c:v>0</c:v>
                </c:pt>
                <c:pt idx="270">
                  <c:v>0</c:v>
                </c:pt>
                <c:pt idx="271">
                  <c:v>-298</c:v>
                </c:pt>
                <c:pt idx="272">
                  <c:v>-18</c:v>
                </c:pt>
                <c:pt idx="273">
                  <c:v>-1</c:v>
                </c:pt>
                <c:pt idx="274">
                  <c:v>-2</c:v>
                </c:pt>
                <c:pt idx="275">
                  <c:v>-102</c:v>
                </c:pt>
                <c:pt idx="276">
                  <c:v>0</c:v>
                </c:pt>
                <c:pt idx="277">
                  <c:v>-11</c:v>
                </c:pt>
                <c:pt idx="278">
                  <c:v>-113</c:v>
                </c:pt>
                <c:pt idx="279">
                  <c:v>-47</c:v>
                </c:pt>
                <c:pt idx="280">
                  <c:v>-45</c:v>
                </c:pt>
                <c:pt idx="281">
                  <c:v>0</c:v>
                </c:pt>
                <c:pt idx="282">
                  <c:v>-22</c:v>
                </c:pt>
                <c:pt idx="283">
                  <c:v>-22</c:v>
                </c:pt>
                <c:pt idx="284">
                  <c:v>-48</c:v>
                </c:pt>
                <c:pt idx="285">
                  <c:v>0</c:v>
                </c:pt>
                <c:pt idx="286">
                  <c:v>0</c:v>
                </c:pt>
                <c:pt idx="287">
                  <c:v>0</c:v>
                </c:pt>
                <c:pt idx="288">
                  <c:v>-52</c:v>
                </c:pt>
                <c:pt idx="289">
                  <c:v>-198</c:v>
                </c:pt>
                <c:pt idx="290">
                  <c:v>-59</c:v>
                </c:pt>
                <c:pt idx="291">
                  <c:v>0</c:v>
                </c:pt>
                <c:pt idx="292">
                  <c:v>0</c:v>
                </c:pt>
                <c:pt idx="293">
                  <c:v>0</c:v>
                </c:pt>
                <c:pt idx="294">
                  <c:v>0</c:v>
                </c:pt>
                <c:pt idx="295">
                  <c:v>-39</c:v>
                </c:pt>
                <c:pt idx="296">
                  <c:v>0</c:v>
                </c:pt>
                <c:pt idx="297">
                  <c:v>-25</c:v>
                </c:pt>
                <c:pt idx="298">
                  <c:v>-170</c:v>
                </c:pt>
                <c:pt idx="299">
                  <c:v>0</c:v>
                </c:pt>
                <c:pt idx="300">
                  <c:v>-186</c:v>
                </c:pt>
                <c:pt idx="301">
                  <c:v>-306</c:v>
                </c:pt>
                <c:pt idx="302">
                  <c:v>0</c:v>
                </c:pt>
                <c:pt idx="303">
                  <c:v>-10</c:v>
                </c:pt>
                <c:pt idx="304">
                  <c:v>-5</c:v>
                </c:pt>
                <c:pt idx="305">
                  <c:v>0</c:v>
                </c:pt>
                <c:pt idx="306">
                  <c:v>-70</c:v>
                </c:pt>
                <c:pt idx="307">
                  <c:v>-4</c:v>
                </c:pt>
                <c:pt idx="308">
                  <c:v>0</c:v>
                </c:pt>
                <c:pt idx="309">
                  <c:v>-87</c:v>
                </c:pt>
                <c:pt idx="310">
                  <c:v>-66</c:v>
                </c:pt>
                <c:pt idx="311">
                  <c:v>-62</c:v>
                </c:pt>
                <c:pt idx="312">
                  <c:v>0</c:v>
                </c:pt>
                <c:pt idx="313">
                  <c:v>0</c:v>
                </c:pt>
                <c:pt idx="314">
                  <c:v>0</c:v>
                </c:pt>
                <c:pt idx="315">
                  <c:v>-224</c:v>
                </c:pt>
                <c:pt idx="316">
                  <c:v>-77</c:v>
                </c:pt>
                <c:pt idx="317">
                  <c:v>-52</c:v>
                </c:pt>
                <c:pt idx="318">
                  <c:v>-125</c:v>
                </c:pt>
                <c:pt idx="319">
                  <c:v>-31</c:v>
                </c:pt>
                <c:pt idx="320">
                  <c:v>0</c:v>
                </c:pt>
                <c:pt idx="321">
                  <c:v>0</c:v>
                </c:pt>
                <c:pt idx="322">
                  <c:v>0</c:v>
                </c:pt>
                <c:pt idx="323">
                  <c:v>0</c:v>
                </c:pt>
                <c:pt idx="324">
                  <c:v>-102</c:v>
                </c:pt>
                <c:pt idx="325">
                  <c:v>0</c:v>
                </c:pt>
                <c:pt idx="326">
                  <c:v>0</c:v>
                </c:pt>
                <c:pt idx="327">
                  <c:v>0</c:v>
                </c:pt>
                <c:pt idx="328">
                  <c:v>-65</c:v>
                </c:pt>
                <c:pt idx="329">
                  <c:v>-10</c:v>
                </c:pt>
                <c:pt idx="330">
                  <c:v>0</c:v>
                </c:pt>
                <c:pt idx="331">
                  <c:v>-191</c:v>
                </c:pt>
                <c:pt idx="332">
                  <c:v>0</c:v>
                </c:pt>
                <c:pt idx="333">
                  <c:v>-60</c:v>
                </c:pt>
                <c:pt idx="334">
                  <c:v>-180</c:v>
                </c:pt>
                <c:pt idx="335">
                  <c:v>0</c:v>
                </c:pt>
                <c:pt idx="336">
                  <c:v>-22</c:v>
                </c:pt>
                <c:pt idx="337">
                  <c:v>0</c:v>
                </c:pt>
                <c:pt idx="338">
                  <c:v>0</c:v>
                </c:pt>
                <c:pt idx="339">
                  <c:v>-57</c:v>
                </c:pt>
                <c:pt idx="340">
                  <c:v>-31</c:v>
                </c:pt>
                <c:pt idx="341">
                  <c:v>-36</c:v>
                </c:pt>
                <c:pt idx="342">
                  <c:v>-104</c:v>
                </c:pt>
                <c:pt idx="343">
                  <c:v>-40</c:v>
                </c:pt>
                <c:pt idx="344">
                  <c:v>0</c:v>
                </c:pt>
                <c:pt idx="345">
                  <c:v>0</c:v>
                </c:pt>
                <c:pt idx="346">
                  <c:v>0</c:v>
                </c:pt>
                <c:pt idx="347">
                  <c:v>-14</c:v>
                </c:pt>
                <c:pt idx="348">
                  <c:v>-128</c:v>
                </c:pt>
                <c:pt idx="349">
                  <c:v>-324</c:v>
                </c:pt>
                <c:pt idx="350">
                  <c:v>-97</c:v>
                </c:pt>
                <c:pt idx="351">
                  <c:v>-156</c:v>
                </c:pt>
                <c:pt idx="352">
                  <c:v>-61</c:v>
                </c:pt>
                <c:pt idx="353">
                  <c:v>-53</c:v>
                </c:pt>
                <c:pt idx="354">
                  <c:v>0</c:v>
                </c:pt>
                <c:pt idx="355">
                  <c:v>-89</c:v>
                </c:pt>
                <c:pt idx="356">
                  <c:v>-52</c:v>
                </c:pt>
                <c:pt idx="357">
                  <c:v>0</c:v>
                </c:pt>
                <c:pt idx="358">
                  <c:v>-87</c:v>
                </c:pt>
                <c:pt idx="359">
                  <c:v>-119</c:v>
                </c:pt>
                <c:pt idx="360">
                  <c:v>-72</c:v>
                </c:pt>
                <c:pt idx="361">
                  <c:v>-52</c:v>
                </c:pt>
                <c:pt idx="362">
                  <c:v>-216</c:v>
                </c:pt>
                <c:pt idx="363">
                  <c:v>-41</c:v>
                </c:pt>
                <c:pt idx="364">
                  <c:v>-52</c:v>
                </c:pt>
                <c:pt idx="365">
                  <c:v>-65</c:v>
                </c:pt>
                <c:pt idx="366">
                  <c:v>-156</c:v>
                </c:pt>
                <c:pt idx="367">
                  <c:v>-52</c:v>
                </c:pt>
                <c:pt idx="368">
                  <c:v>-25</c:v>
                </c:pt>
                <c:pt idx="369">
                  <c:v>0</c:v>
                </c:pt>
                <c:pt idx="370">
                  <c:v>-49</c:v>
                </c:pt>
                <c:pt idx="371">
                  <c:v>-25</c:v>
                </c:pt>
                <c:pt idx="372">
                  <c:v>0</c:v>
                </c:pt>
                <c:pt idx="373">
                  <c:v>-120</c:v>
                </c:pt>
                <c:pt idx="374">
                  <c:v>0</c:v>
                </c:pt>
                <c:pt idx="375">
                  <c:v>-59</c:v>
                </c:pt>
                <c:pt idx="376">
                  <c:v>0</c:v>
                </c:pt>
                <c:pt idx="377">
                  <c:v>-148</c:v>
                </c:pt>
                <c:pt idx="378">
                  <c:v>-116</c:v>
                </c:pt>
                <c:pt idx="379">
                  <c:v>0</c:v>
                </c:pt>
                <c:pt idx="380">
                  <c:v>0</c:v>
                </c:pt>
                <c:pt idx="381">
                  <c:v>-36</c:v>
                </c:pt>
                <c:pt idx="382">
                  <c:v>0</c:v>
                </c:pt>
                <c:pt idx="383">
                  <c:v>0</c:v>
                </c:pt>
                <c:pt idx="384">
                  <c:v>-179</c:v>
                </c:pt>
                <c:pt idx="385">
                  <c:v>0</c:v>
                </c:pt>
                <c:pt idx="386">
                  <c:v>-220</c:v>
                </c:pt>
                <c:pt idx="387">
                  <c:v>-72</c:v>
                </c:pt>
                <c:pt idx="388">
                  <c:v>-104</c:v>
                </c:pt>
                <c:pt idx="389">
                  <c:v>0</c:v>
                </c:pt>
                <c:pt idx="390">
                  <c:v>-22</c:v>
                </c:pt>
                <c:pt idx="391">
                  <c:v>-139</c:v>
                </c:pt>
                <c:pt idx="392">
                  <c:v>0</c:v>
                </c:pt>
                <c:pt idx="393">
                  <c:v>-5</c:v>
                </c:pt>
                <c:pt idx="394">
                  <c:v>0</c:v>
                </c:pt>
                <c:pt idx="395">
                  <c:v>0</c:v>
                </c:pt>
                <c:pt idx="396">
                  <c:v>-28</c:v>
                </c:pt>
                <c:pt idx="397">
                  <c:v>-26</c:v>
                </c:pt>
                <c:pt idx="398">
                  <c:v>-203</c:v>
                </c:pt>
                <c:pt idx="399">
                  <c:v>-112</c:v>
                </c:pt>
                <c:pt idx="400">
                  <c:v>-33</c:v>
                </c:pt>
                <c:pt idx="401">
                  <c:v>0</c:v>
                </c:pt>
                <c:pt idx="402">
                  <c:v>-115</c:v>
                </c:pt>
                <c:pt idx="403">
                  <c:v>-220</c:v>
                </c:pt>
                <c:pt idx="404">
                  <c:v>-83</c:v>
                </c:pt>
                <c:pt idx="405">
                  <c:v>-33</c:v>
                </c:pt>
                <c:pt idx="406">
                  <c:v>-214</c:v>
                </c:pt>
                <c:pt idx="407">
                  <c:v>-31</c:v>
                </c:pt>
                <c:pt idx="408">
                  <c:v>0</c:v>
                </c:pt>
                <c:pt idx="409">
                  <c:v>-33</c:v>
                </c:pt>
                <c:pt idx="410">
                  <c:v>-275</c:v>
                </c:pt>
                <c:pt idx="411">
                  <c:v>-10</c:v>
                </c:pt>
                <c:pt idx="412">
                  <c:v>-35</c:v>
                </c:pt>
                <c:pt idx="413">
                  <c:v>-411</c:v>
                </c:pt>
                <c:pt idx="414">
                  <c:v>0</c:v>
                </c:pt>
                <c:pt idx="415">
                  <c:v>-57</c:v>
                </c:pt>
                <c:pt idx="416">
                  <c:v>0</c:v>
                </c:pt>
                <c:pt idx="417">
                  <c:v>0</c:v>
                </c:pt>
                <c:pt idx="418">
                  <c:v>-24</c:v>
                </c:pt>
                <c:pt idx="419">
                  <c:v>-9</c:v>
                </c:pt>
                <c:pt idx="420">
                  <c:v>-140</c:v>
                </c:pt>
                <c:pt idx="421">
                  <c:v>-141</c:v>
                </c:pt>
                <c:pt idx="422">
                  <c:v>-55</c:v>
                </c:pt>
                <c:pt idx="423">
                  <c:v>-20</c:v>
                </c:pt>
                <c:pt idx="424">
                  <c:v>0</c:v>
                </c:pt>
                <c:pt idx="425">
                  <c:v>0</c:v>
                </c:pt>
                <c:pt idx="426">
                  <c:v>0</c:v>
                </c:pt>
                <c:pt idx="427">
                  <c:v>-62</c:v>
                </c:pt>
                <c:pt idx="428">
                  <c:v>-103</c:v>
                </c:pt>
                <c:pt idx="429">
                  <c:v>-179</c:v>
                </c:pt>
                <c:pt idx="430">
                  <c:v>-104</c:v>
                </c:pt>
                <c:pt idx="431">
                  <c:v>-156</c:v>
                </c:pt>
                <c:pt idx="432">
                  <c:v>-79</c:v>
                </c:pt>
                <c:pt idx="433">
                  <c:v>-93</c:v>
                </c:pt>
                <c:pt idx="434">
                  <c:v>-178</c:v>
                </c:pt>
                <c:pt idx="435">
                  <c:v>-186</c:v>
                </c:pt>
                <c:pt idx="436">
                  <c:v>0</c:v>
                </c:pt>
                <c:pt idx="437">
                  <c:v>-30</c:v>
                </c:pt>
                <c:pt idx="438">
                  <c:v>0</c:v>
                </c:pt>
                <c:pt idx="439">
                  <c:v>0</c:v>
                </c:pt>
                <c:pt idx="440">
                  <c:v>0</c:v>
                </c:pt>
                <c:pt idx="441">
                  <c:v>-52</c:v>
                </c:pt>
                <c:pt idx="442">
                  <c:v>-46</c:v>
                </c:pt>
                <c:pt idx="443">
                  <c:v>-3</c:v>
                </c:pt>
                <c:pt idx="444">
                  <c:v>-56</c:v>
                </c:pt>
                <c:pt idx="445">
                  <c:v>-29</c:v>
                </c:pt>
                <c:pt idx="446">
                  <c:v>0</c:v>
                </c:pt>
                <c:pt idx="447">
                  <c:v>0</c:v>
                </c:pt>
                <c:pt idx="448">
                  <c:v>0</c:v>
                </c:pt>
                <c:pt idx="449">
                  <c:v>0</c:v>
                </c:pt>
                <c:pt idx="450">
                  <c:v>-247</c:v>
                </c:pt>
                <c:pt idx="451">
                  <c:v>-195</c:v>
                </c:pt>
                <c:pt idx="452">
                  <c:v>0</c:v>
                </c:pt>
                <c:pt idx="453">
                  <c:v>-12</c:v>
                </c:pt>
                <c:pt idx="454">
                  <c:v>0</c:v>
                </c:pt>
                <c:pt idx="455">
                  <c:v>0</c:v>
                </c:pt>
                <c:pt idx="456">
                  <c:v>-141</c:v>
                </c:pt>
                <c:pt idx="457">
                  <c:v>-156</c:v>
                </c:pt>
                <c:pt idx="458">
                  <c:v>0</c:v>
                </c:pt>
                <c:pt idx="459">
                  <c:v>0</c:v>
                </c:pt>
                <c:pt idx="460">
                  <c:v>-339</c:v>
                </c:pt>
                <c:pt idx="461">
                  <c:v>0</c:v>
                </c:pt>
                <c:pt idx="462">
                  <c:v>-39</c:v>
                </c:pt>
                <c:pt idx="463">
                  <c:v>-100</c:v>
                </c:pt>
                <c:pt idx="464">
                  <c:v>-5</c:v>
                </c:pt>
                <c:pt idx="465">
                  <c:v>0</c:v>
                </c:pt>
                <c:pt idx="466">
                  <c:v>0</c:v>
                </c:pt>
                <c:pt idx="467">
                  <c:v>-100</c:v>
                </c:pt>
                <c:pt idx="468">
                  <c:v>0</c:v>
                </c:pt>
                <c:pt idx="469">
                  <c:v>-82</c:v>
                </c:pt>
                <c:pt idx="470">
                  <c:v>0</c:v>
                </c:pt>
                <c:pt idx="471">
                  <c:v>0</c:v>
                </c:pt>
                <c:pt idx="472">
                  <c:v>0</c:v>
                </c:pt>
                <c:pt idx="473">
                  <c:v>0</c:v>
                </c:pt>
                <c:pt idx="474">
                  <c:v>-57</c:v>
                </c:pt>
                <c:pt idx="475">
                  <c:v>-132</c:v>
                </c:pt>
                <c:pt idx="476">
                  <c:v>0</c:v>
                </c:pt>
                <c:pt idx="477">
                  <c:v>0</c:v>
                </c:pt>
                <c:pt idx="478">
                  <c:v>-26</c:v>
                </c:pt>
                <c:pt idx="479">
                  <c:v>-381</c:v>
                </c:pt>
                <c:pt idx="480">
                  <c:v>-8</c:v>
                </c:pt>
                <c:pt idx="481">
                  <c:v>0</c:v>
                </c:pt>
                <c:pt idx="482">
                  <c:v>0</c:v>
                </c:pt>
                <c:pt idx="483">
                  <c:v>-46</c:v>
                </c:pt>
                <c:pt idx="484">
                  <c:v>0</c:v>
                </c:pt>
                <c:pt idx="485">
                  <c:v>0</c:v>
                </c:pt>
                <c:pt idx="486">
                  <c:v>-43</c:v>
                </c:pt>
                <c:pt idx="487">
                  <c:v>-85</c:v>
                </c:pt>
                <c:pt idx="488">
                  <c:v>-104</c:v>
                </c:pt>
                <c:pt idx="489">
                  <c:v>-104</c:v>
                </c:pt>
                <c:pt idx="490">
                  <c:v>0</c:v>
                </c:pt>
                <c:pt idx="491">
                  <c:v>-4</c:v>
                </c:pt>
                <c:pt idx="492">
                  <c:v>-5</c:v>
                </c:pt>
                <c:pt idx="493">
                  <c:v>-10</c:v>
                </c:pt>
                <c:pt idx="494">
                  <c:v>-53</c:v>
                </c:pt>
                <c:pt idx="495">
                  <c:v>-126</c:v>
                </c:pt>
                <c:pt idx="496">
                  <c:v>-104</c:v>
                </c:pt>
                <c:pt idx="497">
                  <c:v>-56</c:v>
                </c:pt>
                <c:pt idx="498">
                  <c:v>-228</c:v>
                </c:pt>
                <c:pt idx="499">
                  <c:v>-9</c:v>
                </c:pt>
                <c:pt idx="500">
                  <c:v>0</c:v>
                </c:pt>
                <c:pt idx="501">
                  <c:v>0</c:v>
                </c:pt>
                <c:pt idx="502">
                  <c:v>-102</c:v>
                </c:pt>
                <c:pt idx="503">
                  <c:v>0</c:v>
                </c:pt>
                <c:pt idx="504">
                  <c:v>-18</c:v>
                </c:pt>
                <c:pt idx="505">
                  <c:v>0</c:v>
                </c:pt>
                <c:pt idx="506">
                  <c:v>-508</c:v>
                </c:pt>
                <c:pt idx="507">
                  <c:v>-158</c:v>
                </c:pt>
                <c:pt idx="508">
                  <c:v>-14</c:v>
                </c:pt>
                <c:pt idx="509">
                  <c:v>-91</c:v>
                </c:pt>
                <c:pt idx="510">
                  <c:v>0</c:v>
                </c:pt>
                <c:pt idx="511">
                  <c:v>-70</c:v>
                </c:pt>
                <c:pt idx="512">
                  <c:v>-192</c:v>
                </c:pt>
                <c:pt idx="513">
                  <c:v>-4</c:v>
                </c:pt>
                <c:pt idx="514">
                  <c:v>0</c:v>
                </c:pt>
                <c:pt idx="515">
                  <c:v>-24</c:v>
                </c:pt>
                <c:pt idx="516">
                  <c:v>-99</c:v>
                </c:pt>
                <c:pt idx="517">
                  <c:v>-72</c:v>
                </c:pt>
                <c:pt idx="518">
                  <c:v>0</c:v>
                </c:pt>
                <c:pt idx="519">
                  <c:v>-85</c:v>
                </c:pt>
                <c:pt idx="520">
                  <c:v>0</c:v>
                </c:pt>
                <c:pt idx="521">
                  <c:v>-11</c:v>
                </c:pt>
                <c:pt idx="522">
                  <c:v>-8</c:v>
                </c:pt>
                <c:pt idx="523">
                  <c:v>-113</c:v>
                </c:pt>
                <c:pt idx="524">
                  <c:v>-36</c:v>
                </c:pt>
                <c:pt idx="525">
                  <c:v>-123</c:v>
                </c:pt>
                <c:pt idx="526">
                  <c:v>-542</c:v>
                </c:pt>
                <c:pt idx="527">
                  <c:v>-192</c:v>
                </c:pt>
                <c:pt idx="528">
                  <c:v>0</c:v>
                </c:pt>
                <c:pt idx="529">
                  <c:v>-85</c:v>
                </c:pt>
                <c:pt idx="530">
                  <c:v>-9.0000009999999993</c:v>
                </c:pt>
                <c:pt idx="531">
                  <c:v>0</c:v>
                </c:pt>
                <c:pt idx="532">
                  <c:v>-101</c:v>
                </c:pt>
                <c:pt idx="533">
                  <c:v>-100</c:v>
                </c:pt>
                <c:pt idx="534">
                  <c:v>-53</c:v>
                </c:pt>
                <c:pt idx="535">
                  <c:v>-112</c:v>
                </c:pt>
                <c:pt idx="536">
                  <c:v>0</c:v>
                </c:pt>
                <c:pt idx="537">
                  <c:v>-43</c:v>
                </c:pt>
                <c:pt idx="538">
                  <c:v>-150</c:v>
                </c:pt>
                <c:pt idx="539">
                  <c:v>0</c:v>
                </c:pt>
                <c:pt idx="540">
                  <c:v>-507</c:v>
                </c:pt>
                <c:pt idx="541">
                  <c:v>-56</c:v>
                </c:pt>
                <c:pt idx="542">
                  <c:v>-15</c:v>
                </c:pt>
                <c:pt idx="543">
                  <c:v>-11</c:v>
                </c:pt>
                <c:pt idx="544">
                  <c:v>-11</c:v>
                </c:pt>
                <c:pt idx="545">
                  <c:v>-7</c:v>
                </c:pt>
                <c:pt idx="546">
                  <c:v>-719</c:v>
                </c:pt>
                <c:pt idx="547">
                  <c:v>-10</c:v>
                </c:pt>
                <c:pt idx="548">
                  <c:v>-7</c:v>
                </c:pt>
                <c:pt idx="549">
                  <c:v>-506</c:v>
                </c:pt>
                <c:pt idx="550">
                  <c:v>-4</c:v>
                </c:pt>
                <c:pt idx="551">
                  <c:v>-321</c:v>
                </c:pt>
                <c:pt idx="552">
                  <c:v>0</c:v>
                </c:pt>
                <c:pt idx="553">
                  <c:v>-52</c:v>
                </c:pt>
                <c:pt idx="554">
                  <c:v>-80</c:v>
                </c:pt>
                <c:pt idx="555">
                  <c:v>-52</c:v>
                </c:pt>
                <c:pt idx="556">
                  <c:v>-7</c:v>
                </c:pt>
                <c:pt idx="557">
                  <c:v>0</c:v>
                </c:pt>
                <c:pt idx="558">
                  <c:v>-48</c:v>
                </c:pt>
                <c:pt idx="559">
                  <c:v>-64</c:v>
                </c:pt>
                <c:pt idx="560">
                  <c:v>-52</c:v>
                </c:pt>
                <c:pt idx="561">
                  <c:v>0</c:v>
                </c:pt>
                <c:pt idx="562">
                  <c:v>0</c:v>
                </c:pt>
                <c:pt idx="563">
                  <c:v>-137</c:v>
                </c:pt>
                <c:pt idx="564">
                  <c:v>-109</c:v>
                </c:pt>
                <c:pt idx="565">
                  <c:v>0</c:v>
                </c:pt>
                <c:pt idx="566">
                  <c:v>0</c:v>
                </c:pt>
                <c:pt idx="567">
                  <c:v>0</c:v>
                </c:pt>
                <c:pt idx="568">
                  <c:v>-250</c:v>
                </c:pt>
                <c:pt idx="569">
                  <c:v>0</c:v>
                </c:pt>
                <c:pt idx="570">
                  <c:v>-32</c:v>
                </c:pt>
                <c:pt idx="571">
                  <c:v>-129</c:v>
                </c:pt>
                <c:pt idx="572">
                  <c:v>-87</c:v>
                </c:pt>
                <c:pt idx="573">
                  <c:v>0</c:v>
                </c:pt>
                <c:pt idx="574">
                  <c:v>-52</c:v>
                </c:pt>
                <c:pt idx="575">
                  <c:v>-96</c:v>
                </c:pt>
                <c:pt idx="576">
                  <c:v>0</c:v>
                </c:pt>
                <c:pt idx="577">
                  <c:v>0</c:v>
                </c:pt>
                <c:pt idx="578">
                  <c:v>-52</c:v>
                </c:pt>
                <c:pt idx="579">
                  <c:v>-150</c:v>
                </c:pt>
                <c:pt idx="580">
                  <c:v>-11</c:v>
                </c:pt>
                <c:pt idx="581">
                  <c:v>0</c:v>
                </c:pt>
                <c:pt idx="582">
                  <c:v>-50</c:v>
                </c:pt>
                <c:pt idx="583">
                  <c:v>0</c:v>
                </c:pt>
                <c:pt idx="584">
                  <c:v>-68</c:v>
                </c:pt>
                <c:pt idx="585">
                  <c:v>-52</c:v>
                </c:pt>
                <c:pt idx="586">
                  <c:v>-200</c:v>
                </c:pt>
                <c:pt idx="587">
                  <c:v>-69</c:v>
                </c:pt>
                <c:pt idx="588">
                  <c:v>-7</c:v>
                </c:pt>
                <c:pt idx="589">
                  <c:v>-80</c:v>
                </c:pt>
                <c:pt idx="590">
                  <c:v>-98</c:v>
                </c:pt>
                <c:pt idx="591">
                  <c:v>-104</c:v>
                </c:pt>
                <c:pt idx="592">
                  <c:v>0</c:v>
                </c:pt>
                <c:pt idx="593">
                  <c:v>-74</c:v>
                </c:pt>
                <c:pt idx="594">
                  <c:v>-46</c:v>
                </c:pt>
                <c:pt idx="595">
                  <c:v>-5</c:v>
                </c:pt>
                <c:pt idx="596">
                  <c:v>0</c:v>
                </c:pt>
                <c:pt idx="597">
                  <c:v>-18</c:v>
                </c:pt>
                <c:pt idx="598">
                  <c:v>0</c:v>
                </c:pt>
                <c:pt idx="599">
                  <c:v>0</c:v>
                </c:pt>
                <c:pt idx="600">
                  <c:v>-6</c:v>
                </c:pt>
                <c:pt idx="601">
                  <c:v>-75</c:v>
                </c:pt>
                <c:pt idx="602">
                  <c:v>0</c:v>
                </c:pt>
                <c:pt idx="603">
                  <c:v>0</c:v>
                </c:pt>
                <c:pt idx="604">
                  <c:v>-71</c:v>
                </c:pt>
                <c:pt idx="605">
                  <c:v>-96</c:v>
                </c:pt>
                <c:pt idx="606">
                  <c:v>-64</c:v>
                </c:pt>
                <c:pt idx="607">
                  <c:v>0</c:v>
                </c:pt>
                <c:pt idx="608">
                  <c:v>-134</c:v>
                </c:pt>
                <c:pt idx="609">
                  <c:v>-115</c:v>
                </c:pt>
                <c:pt idx="610">
                  <c:v>0</c:v>
                </c:pt>
                <c:pt idx="611">
                  <c:v>-180</c:v>
                </c:pt>
                <c:pt idx="612">
                  <c:v>0</c:v>
                </c:pt>
                <c:pt idx="613">
                  <c:v>0</c:v>
                </c:pt>
                <c:pt idx="614">
                  <c:v>0</c:v>
                </c:pt>
                <c:pt idx="615">
                  <c:v>0</c:v>
                </c:pt>
                <c:pt idx="616">
                  <c:v>0</c:v>
                </c:pt>
                <c:pt idx="617">
                  <c:v>-138</c:v>
                </c:pt>
                <c:pt idx="618">
                  <c:v>-53</c:v>
                </c:pt>
                <c:pt idx="619">
                  <c:v>0</c:v>
                </c:pt>
                <c:pt idx="620">
                  <c:v>-31</c:v>
                </c:pt>
                <c:pt idx="621">
                  <c:v>-65</c:v>
                </c:pt>
                <c:pt idx="622">
                  <c:v>-7</c:v>
                </c:pt>
                <c:pt idx="623">
                  <c:v>-156</c:v>
                </c:pt>
                <c:pt idx="624">
                  <c:v>0</c:v>
                </c:pt>
                <c:pt idx="625">
                  <c:v>-129</c:v>
                </c:pt>
                <c:pt idx="626">
                  <c:v>0</c:v>
                </c:pt>
                <c:pt idx="627">
                  <c:v>0</c:v>
                </c:pt>
                <c:pt idx="628">
                  <c:v>0</c:v>
                </c:pt>
                <c:pt idx="629">
                  <c:v>-83</c:v>
                </c:pt>
                <c:pt idx="630">
                  <c:v>-81</c:v>
                </c:pt>
                <c:pt idx="631">
                  <c:v>0</c:v>
                </c:pt>
                <c:pt idx="632">
                  <c:v>-6</c:v>
                </c:pt>
                <c:pt idx="633">
                  <c:v>0</c:v>
                </c:pt>
                <c:pt idx="634">
                  <c:v>0</c:v>
                </c:pt>
                <c:pt idx="635">
                  <c:v>-84</c:v>
                </c:pt>
                <c:pt idx="636">
                  <c:v>0</c:v>
                </c:pt>
                <c:pt idx="637">
                  <c:v>0</c:v>
                </c:pt>
                <c:pt idx="638">
                  <c:v>0</c:v>
                </c:pt>
                <c:pt idx="639">
                  <c:v>-43</c:v>
                </c:pt>
                <c:pt idx="640">
                  <c:v>-157</c:v>
                </c:pt>
                <c:pt idx="641">
                  <c:v>0</c:v>
                </c:pt>
                <c:pt idx="642">
                  <c:v>-17</c:v>
                </c:pt>
                <c:pt idx="643">
                  <c:v>-104</c:v>
                </c:pt>
                <c:pt idx="644">
                  <c:v>0</c:v>
                </c:pt>
                <c:pt idx="645">
                  <c:v>-84</c:v>
                </c:pt>
                <c:pt idx="646">
                  <c:v>-48</c:v>
                </c:pt>
                <c:pt idx="647">
                  <c:v>0</c:v>
                </c:pt>
                <c:pt idx="648">
                  <c:v>-7</c:v>
                </c:pt>
                <c:pt idx="649">
                  <c:v>0</c:v>
                </c:pt>
                <c:pt idx="650">
                  <c:v>0</c:v>
                </c:pt>
                <c:pt idx="651">
                  <c:v>-72</c:v>
                </c:pt>
                <c:pt idx="652">
                  <c:v>-52</c:v>
                </c:pt>
                <c:pt idx="653">
                  <c:v>-132</c:v>
                </c:pt>
                <c:pt idx="654">
                  <c:v>0</c:v>
                </c:pt>
                <c:pt idx="655">
                  <c:v>0</c:v>
                </c:pt>
                <c:pt idx="656">
                  <c:v>0</c:v>
                </c:pt>
                <c:pt idx="657">
                  <c:v>-25</c:v>
                </c:pt>
                <c:pt idx="658">
                  <c:v>0</c:v>
                </c:pt>
                <c:pt idx="659">
                  <c:v>-108</c:v>
                </c:pt>
                <c:pt idx="660">
                  <c:v>0</c:v>
                </c:pt>
                <c:pt idx="661">
                  <c:v>-8</c:v>
                </c:pt>
                <c:pt idx="662">
                  <c:v>0</c:v>
                </c:pt>
                <c:pt idx="663">
                  <c:v>0</c:v>
                </c:pt>
                <c:pt idx="664">
                  <c:v>-167</c:v>
                </c:pt>
                <c:pt idx="665">
                  <c:v>-24</c:v>
                </c:pt>
                <c:pt idx="666">
                  <c:v>-104</c:v>
                </c:pt>
                <c:pt idx="667">
                  <c:v>-52</c:v>
                </c:pt>
                <c:pt idx="668">
                  <c:v>-104</c:v>
                </c:pt>
                <c:pt idx="669">
                  <c:v>-156</c:v>
                </c:pt>
                <c:pt idx="670">
                  <c:v>0</c:v>
                </c:pt>
                <c:pt idx="671">
                  <c:v>-16</c:v>
                </c:pt>
                <c:pt idx="672">
                  <c:v>0</c:v>
                </c:pt>
                <c:pt idx="673">
                  <c:v>-8</c:v>
                </c:pt>
                <c:pt idx="674">
                  <c:v>-70</c:v>
                </c:pt>
                <c:pt idx="675">
                  <c:v>0</c:v>
                </c:pt>
                <c:pt idx="676">
                  <c:v>0</c:v>
                </c:pt>
                <c:pt idx="677">
                  <c:v>-248</c:v>
                </c:pt>
                <c:pt idx="678">
                  <c:v>0</c:v>
                </c:pt>
                <c:pt idx="679">
                  <c:v>-197</c:v>
                </c:pt>
                <c:pt idx="680">
                  <c:v>0</c:v>
                </c:pt>
                <c:pt idx="681">
                  <c:v>0</c:v>
                </c:pt>
                <c:pt idx="682">
                  <c:v>0</c:v>
                </c:pt>
                <c:pt idx="683">
                  <c:v>0</c:v>
                </c:pt>
                <c:pt idx="684">
                  <c:v>0</c:v>
                </c:pt>
                <c:pt idx="685">
                  <c:v>-103</c:v>
                </c:pt>
                <c:pt idx="686">
                  <c:v>0</c:v>
                </c:pt>
                <c:pt idx="687">
                  <c:v>0</c:v>
                </c:pt>
                <c:pt idx="688">
                  <c:v>-20</c:v>
                </c:pt>
                <c:pt idx="689">
                  <c:v>-122</c:v>
                </c:pt>
                <c:pt idx="690">
                  <c:v>-104</c:v>
                </c:pt>
                <c:pt idx="691">
                  <c:v>-98</c:v>
                </c:pt>
                <c:pt idx="692">
                  <c:v>-52</c:v>
                </c:pt>
                <c:pt idx="693">
                  <c:v>-84</c:v>
                </c:pt>
                <c:pt idx="694">
                  <c:v>-136</c:v>
                </c:pt>
                <c:pt idx="695">
                  <c:v>0</c:v>
                </c:pt>
                <c:pt idx="696">
                  <c:v>-91</c:v>
                </c:pt>
                <c:pt idx="697">
                  <c:v>-6</c:v>
                </c:pt>
                <c:pt idx="698">
                  <c:v>-48</c:v>
                </c:pt>
                <c:pt idx="699">
                  <c:v>0</c:v>
                </c:pt>
                <c:pt idx="700">
                  <c:v>-78</c:v>
                </c:pt>
                <c:pt idx="701">
                  <c:v>-49</c:v>
                </c:pt>
                <c:pt idx="702">
                  <c:v>-1</c:v>
                </c:pt>
                <c:pt idx="703">
                  <c:v>-180</c:v>
                </c:pt>
                <c:pt idx="704">
                  <c:v>-52</c:v>
                </c:pt>
                <c:pt idx="705">
                  <c:v>0</c:v>
                </c:pt>
                <c:pt idx="706">
                  <c:v>-4</c:v>
                </c:pt>
                <c:pt idx="707">
                  <c:v>0</c:v>
                </c:pt>
                <c:pt idx="708">
                  <c:v>-214</c:v>
                </c:pt>
                <c:pt idx="709">
                  <c:v>-217</c:v>
                </c:pt>
                <c:pt idx="710">
                  <c:v>0</c:v>
                </c:pt>
                <c:pt idx="711">
                  <c:v>-233</c:v>
                </c:pt>
                <c:pt idx="712">
                  <c:v>-159</c:v>
                </c:pt>
                <c:pt idx="713">
                  <c:v>-153</c:v>
                </c:pt>
                <c:pt idx="714">
                  <c:v>-56</c:v>
                </c:pt>
                <c:pt idx="715">
                  <c:v>-7</c:v>
                </c:pt>
                <c:pt idx="716">
                  <c:v>-164</c:v>
                </c:pt>
                <c:pt idx="717">
                  <c:v>0</c:v>
                </c:pt>
                <c:pt idx="718">
                  <c:v>-67</c:v>
                </c:pt>
                <c:pt idx="719">
                  <c:v>-136</c:v>
                </c:pt>
                <c:pt idx="720">
                  <c:v>-36</c:v>
                </c:pt>
                <c:pt idx="721">
                  <c:v>0</c:v>
                </c:pt>
                <c:pt idx="722">
                  <c:v>-53</c:v>
                </c:pt>
                <c:pt idx="723">
                  <c:v>-243</c:v>
                </c:pt>
                <c:pt idx="724">
                  <c:v>-46</c:v>
                </c:pt>
                <c:pt idx="725">
                  <c:v>-134</c:v>
                </c:pt>
                <c:pt idx="726">
                  <c:v>0</c:v>
                </c:pt>
                <c:pt idx="727">
                  <c:v>0</c:v>
                </c:pt>
                <c:pt idx="728">
                  <c:v>0</c:v>
                </c:pt>
                <c:pt idx="729">
                  <c:v>0</c:v>
                </c:pt>
                <c:pt idx="730">
                  <c:v>-38</c:v>
                </c:pt>
                <c:pt idx="731">
                  <c:v>0</c:v>
                </c:pt>
                <c:pt idx="732">
                  <c:v>-114</c:v>
                </c:pt>
                <c:pt idx="733">
                  <c:v>-103</c:v>
                </c:pt>
                <c:pt idx="734">
                  <c:v>-161</c:v>
                </c:pt>
                <c:pt idx="735">
                  <c:v>-71</c:v>
                </c:pt>
                <c:pt idx="736">
                  <c:v>-7</c:v>
                </c:pt>
                <c:pt idx="737">
                  <c:v>-29</c:v>
                </c:pt>
                <c:pt idx="738">
                  <c:v>-156</c:v>
                </c:pt>
                <c:pt idx="739">
                  <c:v>-11</c:v>
                </c:pt>
                <c:pt idx="740">
                  <c:v>0</c:v>
                </c:pt>
                <c:pt idx="741">
                  <c:v>-155</c:v>
                </c:pt>
                <c:pt idx="742">
                  <c:v>-61</c:v>
                </c:pt>
                <c:pt idx="743">
                  <c:v>-4</c:v>
                </c:pt>
                <c:pt idx="744">
                  <c:v>-18</c:v>
                </c:pt>
                <c:pt idx="745">
                  <c:v>0</c:v>
                </c:pt>
                <c:pt idx="746">
                  <c:v>-51</c:v>
                </c:pt>
                <c:pt idx="747">
                  <c:v>0</c:v>
                </c:pt>
                <c:pt idx="748">
                  <c:v>0</c:v>
                </c:pt>
                <c:pt idx="749">
                  <c:v>-125</c:v>
                </c:pt>
                <c:pt idx="750">
                  <c:v>0</c:v>
                </c:pt>
                <c:pt idx="751">
                  <c:v>0</c:v>
                </c:pt>
                <c:pt idx="752">
                  <c:v>-25</c:v>
                </c:pt>
                <c:pt idx="753">
                  <c:v>-87</c:v>
                </c:pt>
                <c:pt idx="754">
                  <c:v>-104</c:v>
                </c:pt>
                <c:pt idx="755">
                  <c:v>0</c:v>
                </c:pt>
                <c:pt idx="756">
                  <c:v>-233</c:v>
                </c:pt>
                <c:pt idx="757">
                  <c:v>0</c:v>
                </c:pt>
                <c:pt idx="758">
                  <c:v>0</c:v>
                </c:pt>
                <c:pt idx="759">
                  <c:v>-104</c:v>
                </c:pt>
                <c:pt idx="760">
                  <c:v>0</c:v>
                </c:pt>
                <c:pt idx="761">
                  <c:v>-52</c:v>
                </c:pt>
                <c:pt idx="762">
                  <c:v>-158</c:v>
                </c:pt>
                <c:pt idx="763">
                  <c:v>-21</c:v>
                </c:pt>
                <c:pt idx="764">
                  <c:v>0</c:v>
                </c:pt>
                <c:pt idx="765">
                  <c:v>-41</c:v>
                </c:pt>
                <c:pt idx="766">
                  <c:v>-104</c:v>
                </c:pt>
                <c:pt idx="767">
                  <c:v>0</c:v>
                </c:pt>
                <c:pt idx="768">
                  <c:v>-126</c:v>
                </c:pt>
                <c:pt idx="769">
                  <c:v>-110</c:v>
                </c:pt>
                <c:pt idx="770">
                  <c:v>0</c:v>
                </c:pt>
                <c:pt idx="771">
                  <c:v>0</c:v>
                </c:pt>
                <c:pt idx="772">
                  <c:v>0</c:v>
                </c:pt>
                <c:pt idx="773">
                  <c:v>-7</c:v>
                </c:pt>
                <c:pt idx="774">
                  <c:v>-226</c:v>
                </c:pt>
                <c:pt idx="775">
                  <c:v>-49</c:v>
                </c:pt>
                <c:pt idx="776">
                  <c:v>-84</c:v>
                </c:pt>
                <c:pt idx="777">
                  <c:v>0</c:v>
                </c:pt>
                <c:pt idx="778">
                  <c:v>0</c:v>
                </c:pt>
                <c:pt idx="779">
                  <c:v>-217</c:v>
                </c:pt>
                <c:pt idx="780">
                  <c:v>-4</c:v>
                </c:pt>
                <c:pt idx="781">
                  <c:v>-141</c:v>
                </c:pt>
                <c:pt idx="782">
                  <c:v>0</c:v>
                </c:pt>
                <c:pt idx="783">
                  <c:v>-175</c:v>
                </c:pt>
                <c:pt idx="784">
                  <c:v>-59</c:v>
                </c:pt>
                <c:pt idx="785">
                  <c:v>-375</c:v>
                </c:pt>
                <c:pt idx="786">
                  <c:v>-42</c:v>
                </c:pt>
                <c:pt idx="787">
                  <c:v>-40</c:v>
                </c:pt>
                <c:pt idx="788">
                  <c:v>-116</c:v>
                </c:pt>
                <c:pt idx="789">
                  <c:v>-50</c:v>
                </c:pt>
                <c:pt idx="790">
                  <c:v>-109</c:v>
                </c:pt>
                <c:pt idx="791">
                  <c:v>-2</c:v>
                </c:pt>
                <c:pt idx="792">
                  <c:v>0</c:v>
                </c:pt>
                <c:pt idx="793">
                  <c:v>-284</c:v>
                </c:pt>
                <c:pt idx="794">
                  <c:v>-141</c:v>
                </c:pt>
                <c:pt idx="795">
                  <c:v>0</c:v>
                </c:pt>
                <c:pt idx="796">
                  <c:v>-263</c:v>
                </c:pt>
                <c:pt idx="797">
                  <c:v>-81</c:v>
                </c:pt>
                <c:pt idx="798">
                  <c:v>0</c:v>
                </c:pt>
                <c:pt idx="799">
                  <c:v>-1</c:v>
                </c:pt>
                <c:pt idx="800">
                  <c:v>-60</c:v>
                </c:pt>
                <c:pt idx="801">
                  <c:v>-156</c:v>
                </c:pt>
                <c:pt idx="802">
                  <c:v>-13</c:v>
                </c:pt>
                <c:pt idx="803">
                  <c:v>-108</c:v>
                </c:pt>
                <c:pt idx="804">
                  <c:v>-52</c:v>
                </c:pt>
                <c:pt idx="805">
                  <c:v>-140</c:v>
                </c:pt>
                <c:pt idx="806">
                  <c:v>-46</c:v>
                </c:pt>
                <c:pt idx="807">
                  <c:v>-9</c:v>
                </c:pt>
                <c:pt idx="808">
                  <c:v>-52</c:v>
                </c:pt>
                <c:pt idx="809">
                  <c:v>0</c:v>
                </c:pt>
                <c:pt idx="810">
                  <c:v>0</c:v>
                </c:pt>
                <c:pt idx="811">
                  <c:v>-219</c:v>
                </c:pt>
                <c:pt idx="812">
                  <c:v>-58</c:v>
                </c:pt>
                <c:pt idx="813">
                  <c:v>0</c:v>
                </c:pt>
                <c:pt idx="814">
                  <c:v>0</c:v>
                </c:pt>
                <c:pt idx="815">
                  <c:v>0</c:v>
                </c:pt>
                <c:pt idx="816">
                  <c:v>-63</c:v>
                </c:pt>
                <c:pt idx="817">
                  <c:v>-91</c:v>
                </c:pt>
                <c:pt idx="818">
                  <c:v>-10</c:v>
                </c:pt>
                <c:pt idx="819">
                  <c:v>0</c:v>
                </c:pt>
                <c:pt idx="820">
                  <c:v>0</c:v>
                </c:pt>
                <c:pt idx="821">
                  <c:v>0</c:v>
                </c:pt>
                <c:pt idx="822">
                  <c:v>-36</c:v>
                </c:pt>
                <c:pt idx="823">
                  <c:v>-182</c:v>
                </c:pt>
                <c:pt idx="824">
                  <c:v>-163</c:v>
                </c:pt>
                <c:pt idx="825">
                  <c:v>-135</c:v>
                </c:pt>
                <c:pt idx="826">
                  <c:v>0</c:v>
                </c:pt>
                <c:pt idx="827">
                  <c:v>0</c:v>
                </c:pt>
                <c:pt idx="828">
                  <c:v>-104</c:v>
                </c:pt>
                <c:pt idx="829">
                  <c:v>-133</c:v>
                </c:pt>
                <c:pt idx="830">
                  <c:v>-249</c:v>
                </c:pt>
                <c:pt idx="831">
                  <c:v>-122</c:v>
                </c:pt>
                <c:pt idx="832">
                  <c:v>-111</c:v>
                </c:pt>
                <c:pt idx="833">
                  <c:v>-92</c:v>
                </c:pt>
                <c:pt idx="834">
                  <c:v>-208</c:v>
                </c:pt>
                <c:pt idx="835">
                  <c:v>-115</c:v>
                </c:pt>
                <c:pt idx="836">
                  <c:v>-104</c:v>
                </c:pt>
                <c:pt idx="837">
                  <c:v>-69</c:v>
                </c:pt>
                <c:pt idx="838">
                  <c:v>-149</c:v>
                </c:pt>
                <c:pt idx="839">
                  <c:v>-52</c:v>
                </c:pt>
                <c:pt idx="840">
                  <c:v>-47</c:v>
                </c:pt>
                <c:pt idx="841">
                  <c:v>-155</c:v>
                </c:pt>
                <c:pt idx="842">
                  <c:v>0</c:v>
                </c:pt>
                <c:pt idx="843">
                  <c:v>-104</c:v>
                </c:pt>
                <c:pt idx="844">
                  <c:v>-188</c:v>
                </c:pt>
                <c:pt idx="845">
                  <c:v>-116</c:v>
                </c:pt>
                <c:pt idx="846">
                  <c:v>-375</c:v>
                </c:pt>
                <c:pt idx="847">
                  <c:v>-47</c:v>
                </c:pt>
                <c:pt idx="848">
                  <c:v>0</c:v>
                </c:pt>
                <c:pt idx="849">
                  <c:v>0</c:v>
                </c:pt>
                <c:pt idx="850">
                  <c:v>0</c:v>
                </c:pt>
                <c:pt idx="851">
                  <c:v>-173</c:v>
                </c:pt>
                <c:pt idx="852">
                  <c:v>0</c:v>
                </c:pt>
                <c:pt idx="853">
                  <c:v>-15</c:v>
                </c:pt>
                <c:pt idx="854">
                  <c:v>-42</c:v>
                </c:pt>
                <c:pt idx="855">
                  <c:v>-59</c:v>
                </c:pt>
                <c:pt idx="856">
                  <c:v>-43</c:v>
                </c:pt>
                <c:pt idx="857">
                  <c:v>-71</c:v>
                </c:pt>
                <c:pt idx="858">
                  <c:v>-209</c:v>
                </c:pt>
                <c:pt idx="859">
                  <c:v>-404</c:v>
                </c:pt>
                <c:pt idx="860">
                  <c:v>-104</c:v>
                </c:pt>
                <c:pt idx="861">
                  <c:v>-90</c:v>
                </c:pt>
                <c:pt idx="862">
                  <c:v>-119</c:v>
                </c:pt>
                <c:pt idx="863">
                  <c:v>0</c:v>
                </c:pt>
                <c:pt idx="864">
                  <c:v>-388</c:v>
                </c:pt>
                <c:pt idx="865">
                  <c:v>0</c:v>
                </c:pt>
                <c:pt idx="866">
                  <c:v>-170</c:v>
                </c:pt>
                <c:pt idx="867">
                  <c:v>-108</c:v>
                </c:pt>
                <c:pt idx="868">
                  <c:v>-52</c:v>
                </c:pt>
                <c:pt idx="869">
                  <c:v>-104</c:v>
                </c:pt>
                <c:pt idx="870">
                  <c:v>0</c:v>
                </c:pt>
                <c:pt idx="871">
                  <c:v>0</c:v>
                </c:pt>
                <c:pt idx="872">
                  <c:v>-192</c:v>
                </c:pt>
                <c:pt idx="873">
                  <c:v>-26</c:v>
                </c:pt>
                <c:pt idx="874">
                  <c:v>-175</c:v>
                </c:pt>
                <c:pt idx="875">
                  <c:v>-83</c:v>
                </c:pt>
                <c:pt idx="876">
                  <c:v>-205</c:v>
                </c:pt>
                <c:pt idx="877">
                  <c:v>-53</c:v>
                </c:pt>
                <c:pt idx="878">
                  <c:v>-269</c:v>
                </c:pt>
                <c:pt idx="879">
                  <c:v>-19</c:v>
                </c:pt>
                <c:pt idx="880">
                  <c:v>-104</c:v>
                </c:pt>
                <c:pt idx="881">
                  <c:v>0</c:v>
                </c:pt>
                <c:pt idx="882">
                  <c:v>0</c:v>
                </c:pt>
                <c:pt idx="883">
                  <c:v>-8</c:v>
                </c:pt>
                <c:pt idx="884">
                  <c:v>-134</c:v>
                </c:pt>
                <c:pt idx="885">
                  <c:v>-112</c:v>
                </c:pt>
                <c:pt idx="886">
                  <c:v>0</c:v>
                </c:pt>
                <c:pt idx="887">
                  <c:v>0</c:v>
                </c:pt>
                <c:pt idx="888">
                  <c:v>-109</c:v>
                </c:pt>
                <c:pt idx="889">
                  <c:v>-69</c:v>
                </c:pt>
                <c:pt idx="890">
                  <c:v>0</c:v>
                </c:pt>
                <c:pt idx="891">
                  <c:v>0</c:v>
                </c:pt>
                <c:pt idx="892">
                  <c:v>-354</c:v>
                </c:pt>
                <c:pt idx="893">
                  <c:v>-104</c:v>
                </c:pt>
                <c:pt idx="894">
                  <c:v>-109</c:v>
                </c:pt>
                <c:pt idx="895">
                  <c:v>-385</c:v>
                </c:pt>
                <c:pt idx="896">
                  <c:v>-137</c:v>
                </c:pt>
                <c:pt idx="897">
                  <c:v>-56</c:v>
                </c:pt>
                <c:pt idx="898">
                  <c:v>-93.999989999999997</c:v>
                </c:pt>
                <c:pt idx="899">
                  <c:v>-115</c:v>
                </c:pt>
                <c:pt idx="900">
                  <c:v>-78</c:v>
                </c:pt>
                <c:pt idx="901">
                  <c:v>0</c:v>
                </c:pt>
                <c:pt idx="902">
                  <c:v>-38</c:v>
                </c:pt>
                <c:pt idx="903">
                  <c:v>-300</c:v>
                </c:pt>
                <c:pt idx="904">
                  <c:v>-233</c:v>
                </c:pt>
                <c:pt idx="905">
                  <c:v>-75</c:v>
                </c:pt>
                <c:pt idx="906">
                  <c:v>-228</c:v>
                </c:pt>
                <c:pt idx="907">
                  <c:v>-166</c:v>
                </c:pt>
                <c:pt idx="908">
                  <c:v>0</c:v>
                </c:pt>
                <c:pt idx="909">
                  <c:v>0</c:v>
                </c:pt>
                <c:pt idx="910">
                  <c:v>-91</c:v>
                </c:pt>
                <c:pt idx="911">
                  <c:v>-362</c:v>
                </c:pt>
                <c:pt idx="912">
                  <c:v>0</c:v>
                </c:pt>
                <c:pt idx="913">
                  <c:v>0</c:v>
                </c:pt>
                <c:pt idx="914">
                  <c:v>-122</c:v>
                </c:pt>
                <c:pt idx="915">
                  <c:v>-127</c:v>
                </c:pt>
                <c:pt idx="916">
                  <c:v>-11</c:v>
                </c:pt>
                <c:pt idx="917">
                  <c:v>-366</c:v>
                </c:pt>
                <c:pt idx="918">
                  <c:v>-62</c:v>
                </c:pt>
                <c:pt idx="919">
                  <c:v>-104</c:v>
                </c:pt>
                <c:pt idx="920">
                  <c:v>-300</c:v>
                </c:pt>
                <c:pt idx="921">
                  <c:v>0</c:v>
                </c:pt>
                <c:pt idx="922">
                  <c:v>-14</c:v>
                </c:pt>
                <c:pt idx="923">
                  <c:v>-52</c:v>
                </c:pt>
                <c:pt idx="924">
                  <c:v>-155</c:v>
                </c:pt>
                <c:pt idx="925">
                  <c:v>-31</c:v>
                </c:pt>
                <c:pt idx="926">
                  <c:v>0</c:v>
                </c:pt>
                <c:pt idx="927">
                  <c:v>-52</c:v>
                </c:pt>
                <c:pt idx="928">
                  <c:v>-2257</c:v>
                </c:pt>
                <c:pt idx="929">
                  <c:v>-268</c:v>
                </c:pt>
                <c:pt idx="930">
                  <c:v>-75</c:v>
                </c:pt>
                <c:pt idx="931">
                  <c:v>-225</c:v>
                </c:pt>
                <c:pt idx="932">
                  <c:v>-368</c:v>
                </c:pt>
                <c:pt idx="933">
                  <c:v>0</c:v>
                </c:pt>
                <c:pt idx="934">
                  <c:v>-131</c:v>
                </c:pt>
                <c:pt idx="935">
                  <c:v>-268</c:v>
                </c:pt>
                <c:pt idx="936">
                  <c:v>0</c:v>
                </c:pt>
                <c:pt idx="937">
                  <c:v>-114</c:v>
                </c:pt>
                <c:pt idx="938">
                  <c:v>-165</c:v>
                </c:pt>
                <c:pt idx="939">
                  <c:v>-125</c:v>
                </c:pt>
                <c:pt idx="940">
                  <c:v>-22</c:v>
                </c:pt>
                <c:pt idx="941">
                  <c:v>-317</c:v>
                </c:pt>
                <c:pt idx="942">
                  <c:v>-44</c:v>
                </c:pt>
                <c:pt idx="943">
                  <c:v>-9</c:v>
                </c:pt>
                <c:pt idx="944">
                  <c:v>-109</c:v>
                </c:pt>
                <c:pt idx="945">
                  <c:v>0</c:v>
                </c:pt>
                <c:pt idx="946">
                  <c:v>-146</c:v>
                </c:pt>
                <c:pt idx="947">
                  <c:v>0</c:v>
                </c:pt>
                <c:pt idx="948">
                  <c:v>-12</c:v>
                </c:pt>
                <c:pt idx="949">
                  <c:v>-34</c:v>
                </c:pt>
              </c:numCache>
            </c:numRef>
          </c:xVal>
          <c:yVal>
            <c:numRef>
              <c:f>'Goodness of fit Dairy'!$G$2:$G$951</c:f>
              <c:numCache>
                <c:formatCode>General</c:formatCode>
                <c:ptCount val="950"/>
                <c:pt idx="75">
                  <c:v>-11.47283</c:v>
                </c:pt>
                <c:pt idx="76">
                  <c:v>-34.041020000000003</c:v>
                </c:pt>
                <c:pt idx="77">
                  <c:v>-63.632510000000003</c:v>
                </c:pt>
                <c:pt idx="79">
                  <c:v>-11.4076</c:v>
                </c:pt>
                <c:pt idx="80">
                  <c:v>-3.9646520000000001</c:v>
                </c:pt>
                <c:pt idx="82">
                  <c:v>-40.438110000000002</c:v>
                </c:pt>
                <c:pt idx="83">
                  <c:v>-2.687287</c:v>
                </c:pt>
                <c:pt idx="84">
                  <c:v>-37.059710000000003</c:v>
                </c:pt>
                <c:pt idx="85">
                  <c:v>-1.819029</c:v>
                </c:pt>
                <c:pt idx="86">
                  <c:v>-13.953860000000001</c:v>
                </c:pt>
                <c:pt idx="87">
                  <c:v>-46.654170000000001</c:v>
                </c:pt>
                <c:pt idx="88">
                  <c:v>-47.092089999999999</c:v>
                </c:pt>
                <c:pt idx="89">
                  <c:v>-49.219909999999999</c:v>
                </c:pt>
                <c:pt idx="90">
                  <c:v>-30.889720000000001</c:v>
                </c:pt>
                <c:pt idx="91">
                  <c:v>-8.9832099999999997</c:v>
                </c:pt>
                <c:pt idx="92">
                  <c:v>-13.92944</c:v>
                </c:pt>
                <c:pt idx="93">
                  <c:v>-7.3073689999999996</c:v>
                </c:pt>
                <c:pt idx="94">
                  <c:v>-28.4</c:v>
                </c:pt>
                <c:pt idx="95">
                  <c:v>-7.9751940000000001</c:v>
                </c:pt>
                <c:pt idx="96">
                  <c:v>-8.6151140000000002</c:v>
                </c:pt>
                <c:pt idx="97">
                  <c:v>-49.030859999999997</c:v>
                </c:pt>
                <c:pt idx="98">
                  <c:v>-70.727260000000001</c:v>
                </c:pt>
                <c:pt idx="99">
                  <c:v>-30.707339999999999</c:v>
                </c:pt>
                <c:pt idx="101">
                  <c:v>-81.692660000000004</c:v>
                </c:pt>
                <c:pt idx="102">
                  <c:v>-70.333500000000001</c:v>
                </c:pt>
                <c:pt idx="103">
                  <c:v>-46.129539999999999</c:v>
                </c:pt>
                <c:pt idx="104">
                  <c:v>-26.62969</c:v>
                </c:pt>
                <c:pt idx="105">
                  <c:v>-76.772880000000001</c:v>
                </c:pt>
                <c:pt idx="106">
                  <c:v>-6.3513149999999996</c:v>
                </c:pt>
                <c:pt idx="107">
                  <c:v>-1.5494600000000001</c:v>
                </c:pt>
                <c:pt idx="108">
                  <c:v>-15.91699</c:v>
                </c:pt>
                <c:pt idx="109">
                  <c:v>-1.775479</c:v>
                </c:pt>
                <c:pt idx="110">
                  <c:v>-1.1390640000000001</c:v>
                </c:pt>
                <c:pt idx="111">
                  <c:v>-42.19679</c:v>
                </c:pt>
                <c:pt idx="112">
                  <c:v>-6.4880630000000004</c:v>
                </c:pt>
                <c:pt idx="113">
                  <c:v>-29.553799999999999</c:v>
                </c:pt>
                <c:pt idx="114">
                  <c:v>-102.8494</c:v>
                </c:pt>
                <c:pt idx="115">
                  <c:v>-3.2942070000000001</c:v>
                </c:pt>
                <c:pt idx="116">
                  <c:v>-21.3735</c:v>
                </c:pt>
                <c:pt idx="117">
                  <c:v>-0.47944779999999998</c:v>
                </c:pt>
                <c:pt idx="118">
                  <c:v>-44.067419999999998</c:v>
                </c:pt>
                <c:pt idx="119">
                  <c:v>-9.5128000000000004</c:v>
                </c:pt>
                <c:pt idx="121">
                  <c:v>-7.8399399999999994E-2</c:v>
                </c:pt>
                <c:pt idx="122">
                  <c:v>-34.699739999999998</c:v>
                </c:pt>
                <c:pt idx="123">
                  <c:v>-13.968999999999999</c:v>
                </c:pt>
                <c:pt idx="124">
                  <c:v>-2.3703599999999998</c:v>
                </c:pt>
                <c:pt idx="125">
                  <c:v>-35.351410000000001</c:v>
                </c:pt>
                <c:pt idx="126">
                  <c:v>-15.54237</c:v>
                </c:pt>
                <c:pt idx="127">
                  <c:v>-14.489380000000001</c:v>
                </c:pt>
                <c:pt idx="128">
                  <c:v>-45.321579999999997</c:v>
                </c:pt>
                <c:pt idx="129">
                  <c:v>-3.0771000000000001E-3</c:v>
                </c:pt>
                <c:pt idx="130">
                  <c:v>-3.8483109999999998</c:v>
                </c:pt>
                <c:pt idx="131">
                  <c:v>-0.1381637</c:v>
                </c:pt>
                <c:pt idx="133">
                  <c:v>-1.356249</c:v>
                </c:pt>
                <c:pt idx="134">
                  <c:v>-0.77794810000000003</c:v>
                </c:pt>
                <c:pt idx="135">
                  <c:v>-2.630369</c:v>
                </c:pt>
                <c:pt idx="136">
                  <c:v>-30.758780000000002</c:v>
                </c:pt>
                <c:pt idx="137">
                  <c:v>-76.056129999999996</c:v>
                </c:pt>
                <c:pt idx="138">
                  <c:v>-72.524460000000005</c:v>
                </c:pt>
                <c:pt idx="139">
                  <c:v>-24.210760000000001</c:v>
                </c:pt>
                <c:pt idx="140">
                  <c:v>-23.722290000000001</c:v>
                </c:pt>
                <c:pt idx="141">
                  <c:v>-18.110420000000001</c:v>
                </c:pt>
                <c:pt idx="142">
                  <c:v>-4.8941520000000001</c:v>
                </c:pt>
                <c:pt idx="143">
                  <c:v>-9.140053</c:v>
                </c:pt>
                <c:pt idx="144">
                  <c:v>-18.905239999999999</c:v>
                </c:pt>
                <c:pt idx="145">
                  <c:v>-2.2356660000000002</c:v>
                </c:pt>
                <c:pt idx="146">
                  <c:v>-19.890429999999999</c:v>
                </c:pt>
                <c:pt idx="147">
                  <c:v>-23.516860000000001</c:v>
                </c:pt>
                <c:pt idx="148">
                  <c:v>-38.966380000000001</c:v>
                </c:pt>
                <c:pt idx="149">
                  <c:v>-0.40774199999999999</c:v>
                </c:pt>
                <c:pt idx="150">
                  <c:v>-6.4484200000000005E-2</c:v>
                </c:pt>
                <c:pt idx="151">
                  <c:v>-32.410420000000002</c:v>
                </c:pt>
                <c:pt idx="152">
                  <c:v>-3.3959769999999998</c:v>
                </c:pt>
                <c:pt idx="153">
                  <c:v>-62.757109999999997</c:v>
                </c:pt>
                <c:pt idx="154">
                  <c:v>-10.081530000000001</c:v>
                </c:pt>
                <c:pt idx="155">
                  <c:v>-3.3558690000000002</c:v>
                </c:pt>
                <c:pt idx="156">
                  <c:v>-6.8451969999999998</c:v>
                </c:pt>
                <c:pt idx="157">
                  <c:v>-65.192239999999998</c:v>
                </c:pt>
                <c:pt idx="158">
                  <c:v>-45.152070000000002</c:v>
                </c:pt>
                <c:pt idx="159">
                  <c:v>-31.533249999999999</c:v>
                </c:pt>
                <c:pt idx="160">
                  <c:v>-0.38658720000000002</c:v>
                </c:pt>
                <c:pt idx="161">
                  <c:v>-77.879180000000005</c:v>
                </c:pt>
                <c:pt idx="162">
                  <c:v>-17.98518</c:v>
                </c:pt>
                <c:pt idx="163">
                  <c:v>-46.894329999999997</c:v>
                </c:pt>
                <c:pt idx="164">
                  <c:v>-73.841210000000004</c:v>
                </c:pt>
                <c:pt idx="165">
                  <c:v>-57.37189</c:v>
                </c:pt>
                <c:pt idx="166">
                  <c:v>-24.029610000000002</c:v>
                </c:pt>
                <c:pt idx="167">
                  <c:v>-2.8992879999999999</c:v>
                </c:pt>
                <c:pt idx="168">
                  <c:v>-112.642</c:v>
                </c:pt>
                <c:pt idx="169">
                  <c:v>-45.338990000000003</c:v>
                </c:pt>
                <c:pt idx="170">
                  <c:v>-18.028580000000002</c:v>
                </c:pt>
                <c:pt idx="171">
                  <c:v>-28.76118</c:v>
                </c:pt>
                <c:pt idx="172">
                  <c:v>-14.26132</c:v>
                </c:pt>
                <c:pt idx="173">
                  <c:v>-299.91079999999999</c:v>
                </c:pt>
                <c:pt idx="174">
                  <c:v>-49.839300000000001</c:v>
                </c:pt>
                <c:pt idx="175">
                  <c:v>-41.981819999999999</c:v>
                </c:pt>
                <c:pt idx="176">
                  <c:v>-227.7364</c:v>
                </c:pt>
                <c:pt idx="177">
                  <c:v>-88.314089999999993</c:v>
                </c:pt>
                <c:pt idx="178">
                  <c:v>-104.13679999999999</c:v>
                </c:pt>
                <c:pt idx="179">
                  <c:v>-2.6884929999999998</c:v>
                </c:pt>
                <c:pt idx="180">
                  <c:v>-48.076129999999999</c:v>
                </c:pt>
                <c:pt idx="182">
                  <c:v>-71.145960000000002</c:v>
                </c:pt>
                <c:pt idx="183">
                  <c:v>-9.7108190000000008</c:v>
                </c:pt>
                <c:pt idx="185">
                  <c:v>-122.8784</c:v>
                </c:pt>
                <c:pt idx="186">
                  <c:v>-19.016079999999999</c:v>
                </c:pt>
                <c:pt idx="187">
                  <c:v>-18.858059999999998</c:v>
                </c:pt>
                <c:pt idx="188">
                  <c:v>-10.07432</c:v>
                </c:pt>
                <c:pt idx="189">
                  <c:v>-3.982199</c:v>
                </c:pt>
                <c:pt idx="190">
                  <c:v>-16.304069999999999</c:v>
                </c:pt>
                <c:pt idx="191">
                  <c:v>-40.328040000000001</c:v>
                </c:pt>
                <c:pt idx="192">
                  <c:v>-28.545200000000001</c:v>
                </c:pt>
                <c:pt idx="193">
                  <c:v>-18.572230000000001</c:v>
                </c:pt>
                <c:pt idx="194">
                  <c:v>-5.9567069999999998</c:v>
                </c:pt>
                <c:pt idx="195">
                  <c:v>-83.051209999999998</c:v>
                </c:pt>
                <c:pt idx="196">
                  <c:v>-37.481189999999998</c:v>
                </c:pt>
                <c:pt idx="197">
                  <c:v>-3.3013699999999999</c:v>
                </c:pt>
                <c:pt idx="198">
                  <c:v>-10.22878</c:v>
                </c:pt>
                <c:pt idx="199">
                  <c:v>-14.93378</c:v>
                </c:pt>
                <c:pt idx="200">
                  <c:v>-16.561319999999998</c:v>
                </c:pt>
                <c:pt idx="201">
                  <c:v>-18.38429</c:v>
                </c:pt>
                <c:pt idx="202">
                  <c:v>-188.91720000000001</c:v>
                </c:pt>
                <c:pt idx="203">
                  <c:v>-4.0536709999999996</c:v>
                </c:pt>
                <c:pt idx="204">
                  <c:v>-30.831849999999999</c:v>
                </c:pt>
                <c:pt idx="205">
                  <c:v>-21.178470000000001</c:v>
                </c:pt>
                <c:pt idx="206">
                  <c:v>-59.338059999999999</c:v>
                </c:pt>
                <c:pt idx="207">
                  <c:v>-15.235060000000001</c:v>
                </c:pt>
                <c:pt idx="208">
                  <c:v>-72.727459999999994</c:v>
                </c:pt>
                <c:pt idx="209">
                  <c:v>-57.475090000000002</c:v>
                </c:pt>
                <c:pt idx="210">
                  <c:v>-54.744480000000003</c:v>
                </c:pt>
                <c:pt idx="211">
                  <c:v>-15.204140000000001</c:v>
                </c:pt>
                <c:pt idx="212">
                  <c:v>-3.1960579999999998</c:v>
                </c:pt>
                <c:pt idx="213">
                  <c:v>-12.7469</c:v>
                </c:pt>
                <c:pt idx="214">
                  <c:v>-11.449</c:v>
                </c:pt>
                <c:pt idx="215">
                  <c:v>-19.175429999999999</c:v>
                </c:pt>
                <c:pt idx="216">
                  <c:v>-17.11073</c:v>
                </c:pt>
                <c:pt idx="217">
                  <c:v>-17.221139999999998</c:v>
                </c:pt>
                <c:pt idx="219">
                  <c:v>-10.549049999999999</c:v>
                </c:pt>
                <c:pt idx="220">
                  <c:v>-16.950099999999999</c:v>
                </c:pt>
                <c:pt idx="221">
                  <c:v>-6.6526740000000002</c:v>
                </c:pt>
                <c:pt idx="222">
                  <c:v>-159.73920000000001</c:v>
                </c:pt>
                <c:pt idx="223">
                  <c:v>-105.86490000000001</c:v>
                </c:pt>
                <c:pt idx="224">
                  <c:v>-55.702640000000002</c:v>
                </c:pt>
                <c:pt idx="225">
                  <c:v>-33.819020000000002</c:v>
                </c:pt>
                <c:pt idx="226">
                  <c:v>-42.361170000000001</c:v>
                </c:pt>
                <c:pt idx="227">
                  <c:v>-62.077910000000003</c:v>
                </c:pt>
                <c:pt idx="228">
                  <c:v>-63.65305</c:v>
                </c:pt>
                <c:pt idx="229">
                  <c:v>-179.11340000000001</c:v>
                </c:pt>
                <c:pt idx="230">
                  <c:v>-95.587010000000006</c:v>
                </c:pt>
                <c:pt idx="231">
                  <c:v>-3.2711160000000001</c:v>
                </c:pt>
                <c:pt idx="232">
                  <c:v>-21.88195</c:v>
                </c:pt>
                <c:pt idx="233">
                  <c:v>-89.131680000000003</c:v>
                </c:pt>
                <c:pt idx="234">
                  <c:v>-38.238500000000002</c:v>
                </c:pt>
                <c:pt idx="235">
                  <c:v>-4.7544370000000002</c:v>
                </c:pt>
                <c:pt idx="236">
                  <c:v>-21.758050000000001</c:v>
                </c:pt>
                <c:pt idx="237">
                  <c:v>-37.83175</c:v>
                </c:pt>
                <c:pt idx="238">
                  <c:v>-38.739989999999999</c:v>
                </c:pt>
                <c:pt idx="239">
                  <c:v>-98.914180000000002</c:v>
                </c:pt>
                <c:pt idx="240">
                  <c:v>-15.31423</c:v>
                </c:pt>
                <c:pt idx="241">
                  <c:v>-342.02199999999999</c:v>
                </c:pt>
                <c:pt idx="242">
                  <c:v>-3.8708960000000001</c:v>
                </c:pt>
                <c:pt idx="243">
                  <c:v>-32.830959999999997</c:v>
                </c:pt>
                <c:pt idx="244">
                  <c:v>-100.1996</c:v>
                </c:pt>
                <c:pt idx="245">
                  <c:v>-91.562839999999994</c:v>
                </c:pt>
                <c:pt idx="246">
                  <c:v>-8.2236849999999997</c:v>
                </c:pt>
                <c:pt idx="247">
                  <c:v>-56.991250000000001</c:v>
                </c:pt>
                <c:pt idx="248">
                  <c:v>-30.812249999999999</c:v>
                </c:pt>
                <c:pt idx="249">
                  <c:v>-6.1074190000000002</c:v>
                </c:pt>
                <c:pt idx="250">
                  <c:v>-101.3746</c:v>
                </c:pt>
                <c:pt idx="251">
                  <c:v>-14.79321</c:v>
                </c:pt>
                <c:pt idx="252">
                  <c:v>-2.8471959999999998</c:v>
                </c:pt>
                <c:pt idx="253">
                  <c:v>-49.101599999999998</c:v>
                </c:pt>
                <c:pt idx="254">
                  <c:v>-30.29269</c:v>
                </c:pt>
                <c:pt idx="255">
                  <c:v>-70.9024</c:v>
                </c:pt>
                <c:pt idx="256">
                  <c:v>-49.843760000000003</c:v>
                </c:pt>
                <c:pt idx="257">
                  <c:v>-49.576799999999999</c:v>
                </c:pt>
                <c:pt idx="258">
                  <c:v>-1.633149</c:v>
                </c:pt>
                <c:pt idx="259">
                  <c:v>-295.50119999999998</c:v>
                </c:pt>
                <c:pt idx="260">
                  <c:v>-54.700740000000003</c:v>
                </c:pt>
                <c:pt idx="261">
                  <c:v>-13.29583</c:v>
                </c:pt>
                <c:pt idx="262">
                  <c:v>-10.842890000000001</c:v>
                </c:pt>
                <c:pt idx="263">
                  <c:v>-485.50909999999999</c:v>
                </c:pt>
                <c:pt idx="264">
                  <c:v>-93.574439999999996</c:v>
                </c:pt>
                <c:pt idx="265">
                  <c:v>-157.9623</c:v>
                </c:pt>
                <c:pt idx="266">
                  <c:v>-16.832519999999999</c:v>
                </c:pt>
                <c:pt idx="267">
                  <c:v>-87.319940000000003</c:v>
                </c:pt>
                <c:pt idx="268">
                  <c:v>-63.806959999999997</c:v>
                </c:pt>
                <c:pt idx="269">
                  <c:v>-18.294640000000001</c:v>
                </c:pt>
                <c:pt idx="270">
                  <c:v>-181.79079999999999</c:v>
                </c:pt>
                <c:pt idx="271">
                  <c:v>-345.9015</c:v>
                </c:pt>
                <c:pt idx="272">
                  <c:v>-10.585520000000001</c:v>
                </c:pt>
                <c:pt idx="273">
                  <c:v>-18.345790000000001</c:v>
                </c:pt>
                <c:pt idx="274">
                  <c:v>-16.745450000000002</c:v>
                </c:pt>
                <c:pt idx="275">
                  <c:v>-37.411050000000003</c:v>
                </c:pt>
                <c:pt idx="276">
                  <c:v>-2.351254</c:v>
                </c:pt>
                <c:pt idx="277">
                  <c:v>-37.74973</c:v>
                </c:pt>
                <c:pt idx="278">
                  <c:v>-30.903279999999999</c:v>
                </c:pt>
                <c:pt idx="279">
                  <c:v>-9.5478039999999993</c:v>
                </c:pt>
                <c:pt idx="280">
                  <c:v>-15.24987</c:v>
                </c:pt>
                <c:pt idx="281">
                  <c:v>-2.4374169999999999</c:v>
                </c:pt>
                <c:pt idx="282">
                  <c:v>-2.544381</c:v>
                </c:pt>
                <c:pt idx="283">
                  <c:v>-57.166069999999998</c:v>
                </c:pt>
                <c:pt idx="284">
                  <c:v>-102.8524</c:v>
                </c:pt>
                <c:pt idx="285">
                  <c:v>-8.1174420000000005</c:v>
                </c:pt>
                <c:pt idx="286">
                  <c:v>-5.0961930000000004</c:v>
                </c:pt>
                <c:pt idx="287">
                  <c:v>-8.3421029999999998</c:v>
                </c:pt>
                <c:pt idx="288">
                  <c:v>-76.264979999999994</c:v>
                </c:pt>
                <c:pt idx="289">
                  <c:v>-146.8091</c:v>
                </c:pt>
                <c:pt idx="290">
                  <c:v>-96.527619999999999</c:v>
                </c:pt>
                <c:pt idx="291">
                  <c:v>-4.3370939999999996</c:v>
                </c:pt>
                <c:pt idx="292">
                  <c:v>-25.22073</c:v>
                </c:pt>
                <c:pt idx="293">
                  <c:v>-4.468674</c:v>
                </c:pt>
                <c:pt idx="294">
                  <c:v>-16.53096</c:v>
                </c:pt>
                <c:pt idx="295">
                  <c:v>-103.02930000000001</c:v>
                </c:pt>
                <c:pt idx="296">
                  <c:v>-28.472729999999999</c:v>
                </c:pt>
                <c:pt idx="297">
                  <c:v>-64.68759</c:v>
                </c:pt>
                <c:pt idx="298">
                  <c:v>-569.22770000000003</c:v>
                </c:pt>
                <c:pt idx="299">
                  <c:v>-202.81729999999999</c:v>
                </c:pt>
                <c:pt idx="300">
                  <c:v>-162.23830000000001</c:v>
                </c:pt>
                <c:pt idx="301">
                  <c:v>-118.31319999999999</c:v>
                </c:pt>
                <c:pt idx="302">
                  <c:v>-8.7602290000000007</c:v>
                </c:pt>
                <c:pt idx="303">
                  <c:v>-13.903169999999999</c:v>
                </c:pt>
                <c:pt idx="304">
                  <c:v>-20.169799999999999</c:v>
                </c:pt>
                <c:pt idx="305">
                  <c:v>-32.483629999999998</c:v>
                </c:pt>
                <c:pt idx="306">
                  <c:v>-56.690640000000002</c:v>
                </c:pt>
                <c:pt idx="307">
                  <c:v>-21.151199999999999</c:v>
                </c:pt>
                <c:pt idx="308">
                  <c:v>-57.587910000000001</c:v>
                </c:pt>
                <c:pt idx="309">
                  <c:v>-166.51150000000001</c:v>
                </c:pt>
                <c:pt idx="310">
                  <c:v>-96.444370000000006</c:v>
                </c:pt>
                <c:pt idx="311">
                  <c:v>-74.106639999999999</c:v>
                </c:pt>
                <c:pt idx="312">
                  <c:v>-65.204269999999994</c:v>
                </c:pt>
                <c:pt idx="313">
                  <c:v>-12.82639</c:v>
                </c:pt>
                <c:pt idx="314">
                  <c:v>-9.9423689999999993</c:v>
                </c:pt>
                <c:pt idx="315">
                  <c:v>-152.32589999999999</c:v>
                </c:pt>
                <c:pt idx="316">
                  <c:v>-118.84229999999999</c:v>
                </c:pt>
                <c:pt idx="318">
                  <c:v>-44.467939999999999</c:v>
                </c:pt>
                <c:pt idx="319">
                  <c:v>-74.33878</c:v>
                </c:pt>
                <c:pt idx="320">
                  <c:v>-6.0806769999999997</c:v>
                </c:pt>
                <c:pt idx="321">
                  <c:v>-2.7132459999999998</c:v>
                </c:pt>
                <c:pt idx="322">
                  <c:v>-26.71142</c:v>
                </c:pt>
                <c:pt idx="323">
                  <c:v>-40.895949999999999</c:v>
                </c:pt>
                <c:pt idx="324">
                  <c:v>-17.013719999999999</c:v>
                </c:pt>
                <c:pt idx="325">
                  <c:v>-27.27196</c:v>
                </c:pt>
                <c:pt idx="326">
                  <c:v>-18.20947</c:v>
                </c:pt>
                <c:pt idx="327">
                  <c:v>-24.53265</c:v>
                </c:pt>
                <c:pt idx="328">
                  <c:v>-33.25967</c:v>
                </c:pt>
                <c:pt idx="329">
                  <c:v>-28.617429999999999</c:v>
                </c:pt>
                <c:pt idx="330">
                  <c:v>-0.84973069999999995</c:v>
                </c:pt>
                <c:pt idx="331">
                  <c:v>-594.38850000000002</c:v>
                </c:pt>
                <c:pt idx="332">
                  <c:v>-15.51244</c:v>
                </c:pt>
                <c:pt idx="333">
                  <c:v>-72.645700000000005</c:v>
                </c:pt>
                <c:pt idx="334">
                  <c:v>-147.2413</c:v>
                </c:pt>
                <c:pt idx="335">
                  <c:v>-4.5129729999999997</c:v>
                </c:pt>
                <c:pt idx="336">
                  <c:v>-10.17719</c:v>
                </c:pt>
                <c:pt idx="337">
                  <c:v>-165.68010000000001</c:v>
                </c:pt>
                <c:pt idx="338">
                  <c:v>-7.2475670000000001</c:v>
                </c:pt>
                <c:pt idx="339">
                  <c:v>-84.149280000000005</c:v>
                </c:pt>
                <c:pt idx="340">
                  <c:v>-24.892289999999999</c:v>
                </c:pt>
                <c:pt idx="341">
                  <c:v>-33.16883</c:v>
                </c:pt>
                <c:pt idx="342">
                  <c:v>-52.55095</c:v>
                </c:pt>
                <c:pt idx="343">
                  <c:v>-54.677160000000001</c:v>
                </c:pt>
                <c:pt idx="344">
                  <c:v>-4.1241810000000001</c:v>
                </c:pt>
                <c:pt idx="345">
                  <c:v>-7.3230769999999996</c:v>
                </c:pt>
                <c:pt idx="346">
                  <c:v>-6.2987510000000002</c:v>
                </c:pt>
                <c:pt idx="347">
                  <c:v>-17.200299999999999</c:v>
                </c:pt>
                <c:pt idx="348">
                  <c:v>-75.326989999999995</c:v>
                </c:pt>
                <c:pt idx="349">
                  <c:v>-97.255279999999999</c:v>
                </c:pt>
                <c:pt idx="350">
                  <c:v>-257.09120000000001</c:v>
                </c:pt>
                <c:pt idx="351">
                  <c:v>-50.586089999999999</c:v>
                </c:pt>
                <c:pt idx="352">
                  <c:v>-59.88852</c:v>
                </c:pt>
                <c:pt idx="353">
                  <c:v>-105.4359</c:v>
                </c:pt>
                <c:pt idx="354">
                  <c:v>-81.139139999999998</c:v>
                </c:pt>
                <c:pt idx="355">
                  <c:v>-57.616689999999998</c:v>
                </c:pt>
                <c:pt idx="356">
                  <c:v>-85.416079999999994</c:v>
                </c:pt>
                <c:pt idx="357">
                  <c:v>-17.77936</c:v>
                </c:pt>
                <c:pt idx="358">
                  <c:v>-47.260460000000002</c:v>
                </c:pt>
                <c:pt idx="359">
                  <c:v>-62.263599999999997</c:v>
                </c:pt>
                <c:pt idx="360">
                  <c:v>-20.477049999999998</c:v>
                </c:pt>
                <c:pt idx="361">
                  <c:v>-106.57940000000001</c:v>
                </c:pt>
                <c:pt idx="362">
                  <c:v>-97.176060000000007</c:v>
                </c:pt>
                <c:pt idx="363">
                  <c:v>-21.12152</c:v>
                </c:pt>
                <c:pt idx="364">
                  <c:v>-33.278179999999999</c:v>
                </c:pt>
                <c:pt idx="365">
                  <c:v>-64.950550000000007</c:v>
                </c:pt>
                <c:pt idx="366">
                  <c:v>-34.381799999999998</c:v>
                </c:pt>
                <c:pt idx="367">
                  <c:v>-42.809379999999997</c:v>
                </c:pt>
                <c:pt idx="368">
                  <c:v>-9.2436019999999992</c:v>
                </c:pt>
                <c:pt idx="369">
                  <c:v>-28.459599999999998</c:v>
                </c:pt>
                <c:pt idx="370">
                  <c:v>-10.11975</c:v>
                </c:pt>
                <c:pt idx="371">
                  <c:v>-31.265840000000001</c:v>
                </c:pt>
                <c:pt idx="372">
                  <c:v>-12.80301</c:v>
                </c:pt>
                <c:pt idx="373">
                  <c:v>-70.016400000000004</c:v>
                </c:pt>
                <c:pt idx="374">
                  <c:v>-4.570036</c:v>
                </c:pt>
                <c:pt idx="375">
                  <c:v>-59.410130000000002</c:v>
                </c:pt>
                <c:pt idx="376">
                  <c:v>-16.920349999999999</c:v>
                </c:pt>
                <c:pt idx="377">
                  <c:v>-606.21050000000002</c:v>
                </c:pt>
                <c:pt idx="378">
                  <c:v>-64.363169999999997</c:v>
                </c:pt>
                <c:pt idx="379">
                  <c:v>-8.0704720000000005</c:v>
                </c:pt>
                <c:pt idx="380">
                  <c:v>-3.4555959999999999</c:v>
                </c:pt>
                <c:pt idx="381">
                  <c:v>-23.32957</c:v>
                </c:pt>
                <c:pt idx="382">
                  <c:v>-54.550379999999997</c:v>
                </c:pt>
                <c:pt idx="383">
                  <c:v>-191.71260000000001</c:v>
                </c:pt>
                <c:pt idx="384">
                  <c:v>-157.37799999999999</c:v>
                </c:pt>
                <c:pt idx="385">
                  <c:v>-9.6211140000000004</c:v>
                </c:pt>
                <c:pt idx="386">
                  <c:v>-96.829700000000003</c:v>
                </c:pt>
                <c:pt idx="387">
                  <c:v>-23.08305</c:v>
                </c:pt>
                <c:pt idx="388">
                  <c:v>-40.874209999999998</c:v>
                </c:pt>
                <c:pt idx="389">
                  <c:v>-5.591952</c:v>
                </c:pt>
                <c:pt idx="390">
                  <c:v>-12.14926</c:v>
                </c:pt>
                <c:pt idx="391">
                  <c:v>-43.171489999999999</c:v>
                </c:pt>
                <c:pt idx="392">
                  <c:v>-3.2970799999999998</c:v>
                </c:pt>
                <c:pt idx="393">
                  <c:v>-43.955779999999997</c:v>
                </c:pt>
                <c:pt idx="394">
                  <c:v>-43.862760000000002</c:v>
                </c:pt>
                <c:pt idx="395">
                  <c:v>-19.657070000000001</c:v>
                </c:pt>
                <c:pt idx="396">
                  <c:v>-29.31494</c:v>
                </c:pt>
                <c:pt idx="397">
                  <c:v>-63.929699999999997</c:v>
                </c:pt>
                <c:pt idx="398">
                  <c:v>-90.21302</c:v>
                </c:pt>
                <c:pt idx="400">
                  <c:v>-24.44801</c:v>
                </c:pt>
                <c:pt idx="401">
                  <c:v>-4.0124050000000002</c:v>
                </c:pt>
                <c:pt idx="402">
                  <c:v>-60.962670000000003</c:v>
                </c:pt>
                <c:pt idx="403">
                  <c:v>-161.89340000000001</c:v>
                </c:pt>
                <c:pt idx="404">
                  <c:v>-89.433179999999993</c:v>
                </c:pt>
                <c:pt idx="405">
                  <c:v>-14.65441</c:v>
                </c:pt>
                <c:pt idx="406">
                  <c:v>-134.54769999999999</c:v>
                </c:pt>
                <c:pt idx="407">
                  <c:v>-249.37039999999999</c:v>
                </c:pt>
                <c:pt idx="408">
                  <c:v>-8.1843160000000008</c:v>
                </c:pt>
                <c:pt idx="409">
                  <c:v>-51.88608</c:v>
                </c:pt>
                <c:pt idx="410">
                  <c:v>-346.23899999999998</c:v>
                </c:pt>
                <c:pt idx="411">
                  <c:v>-17.171279999999999</c:v>
                </c:pt>
                <c:pt idx="412">
                  <c:v>-77.115539999999996</c:v>
                </c:pt>
                <c:pt idx="413">
                  <c:v>-219.10059999999999</c:v>
                </c:pt>
                <c:pt idx="414">
                  <c:v>-29.210660000000001</c:v>
                </c:pt>
                <c:pt idx="415">
                  <c:v>-58.497570000000003</c:v>
                </c:pt>
                <c:pt idx="416">
                  <c:v>-23.669809999999998</c:v>
                </c:pt>
                <c:pt idx="417">
                  <c:v>-32.155029999999996</c:v>
                </c:pt>
                <c:pt idx="418">
                  <c:v>-83.024609999999996</c:v>
                </c:pt>
                <c:pt idx="419">
                  <c:v>-15.92032</c:v>
                </c:pt>
                <c:pt idx="420">
                  <c:v>-92.695580000000007</c:v>
                </c:pt>
                <c:pt idx="421">
                  <c:v>-79.669210000000007</c:v>
                </c:pt>
                <c:pt idx="422">
                  <c:v>-23.011130000000001</c:v>
                </c:pt>
                <c:pt idx="423">
                  <c:v>-18.345559999999999</c:v>
                </c:pt>
                <c:pt idx="424">
                  <c:v>-10.268470000000001</c:v>
                </c:pt>
                <c:pt idx="425">
                  <c:v>-1.1229290000000001</c:v>
                </c:pt>
                <c:pt idx="426">
                  <c:v>-12.71123</c:v>
                </c:pt>
                <c:pt idx="427">
                  <c:v>-30.138339999999999</c:v>
                </c:pt>
                <c:pt idx="428">
                  <c:v>-80.553340000000006</c:v>
                </c:pt>
                <c:pt idx="429">
                  <c:v>-83.294200000000004</c:v>
                </c:pt>
                <c:pt idx="430">
                  <c:v>-36.924689999999998</c:v>
                </c:pt>
                <c:pt idx="431">
                  <c:v>-150.09180000000001</c:v>
                </c:pt>
                <c:pt idx="432">
                  <c:v>-29.788689999999999</c:v>
                </c:pt>
                <c:pt idx="433">
                  <c:v>-78.751750000000001</c:v>
                </c:pt>
                <c:pt idx="434">
                  <c:v>-86.807929999999999</c:v>
                </c:pt>
                <c:pt idx="435">
                  <c:v>-72.690740000000005</c:v>
                </c:pt>
                <c:pt idx="436">
                  <c:v>-107.33759999999999</c:v>
                </c:pt>
                <c:pt idx="437">
                  <c:v>-39.626669999999997</c:v>
                </c:pt>
                <c:pt idx="438">
                  <c:v>-8.9263189999999994</c:v>
                </c:pt>
                <c:pt idx="439">
                  <c:v>-22.744019999999999</c:v>
                </c:pt>
                <c:pt idx="440">
                  <c:v>-94.558179999999993</c:v>
                </c:pt>
                <c:pt idx="441">
                  <c:v>-40.066090000000003</c:v>
                </c:pt>
                <c:pt idx="442">
                  <c:v>-96.415090000000006</c:v>
                </c:pt>
                <c:pt idx="443">
                  <c:v>-9.5801739999999995</c:v>
                </c:pt>
                <c:pt idx="444">
                  <c:v>-19.381070000000001</c:v>
                </c:pt>
                <c:pt idx="445">
                  <c:v>-31.40335</c:v>
                </c:pt>
                <c:pt idx="446">
                  <c:v>-0.46680290000000002</c:v>
                </c:pt>
                <c:pt idx="447">
                  <c:v>-14.841100000000001</c:v>
                </c:pt>
                <c:pt idx="448">
                  <c:v>-12.02862</c:v>
                </c:pt>
                <c:pt idx="449">
                  <c:v>-40.22871</c:v>
                </c:pt>
                <c:pt idx="451">
                  <c:v>-155.0094</c:v>
                </c:pt>
                <c:pt idx="452">
                  <c:v>-51.391509999999997</c:v>
                </c:pt>
                <c:pt idx="454">
                  <c:v>-18.453420000000001</c:v>
                </c:pt>
                <c:pt idx="455">
                  <c:v>-18.070620000000002</c:v>
                </c:pt>
                <c:pt idx="456">
                  <c:v>-115.29989999999999</c:v>
                </c:pt>
                <c:pt idx="457">
                  <c:v>-26.822929999999999</c:v>
                </c:pt>
                <c:pt idx="459">
                  <c:v>-47.857770000000002</c:v>
                </c:pt>
                <c:pt idx="460">
                  <c:v>-543.56010000000003</c:v>
                </c:pt>
                <c:pt idx="461">
                  <c:v>-103.3271</c:v>
                </c:pt>
                <c:pt idx="462">
                  <c:v>-64.795490000000001</c:v>
                </c:pt>
                <c:pt idx="463">
                  <c:v>-149.93960000000001</c:v>
                </c:pt>
                <c:pt idx="464">
                  <c:v>-19.416460000000001</c:v>
                </c:pt>
                <c:pt idx="465">
                  <c:v>-30.607330000000001</c:v>
                </c:pt>
                <c:pt idx="466">
                  <c:v>-7.600384</c:v>
                </c:pt>
                <c:pt idx="468">
                  <c:v>-11.012740000000001</c:v>
                </c:pt>
                <c:pt idx="470">
                  <c:v>-28.888169999999999</c:v>
                </c:pt>
                <c:pt idx="471">
                  <c:v>-11.28342</c:v>
                </c:pt>
                <c:pt idx="474">
                  <c:v>-159.4049</c:v>
                </c:pt>
                <c:pt idx="475">
                  <c:v>-23.422930000000001</c:v>
                </c:pt>
                <c:pt idx="476">
                  <c:v>-16.231960000000001</c:v>
                </c:pt>
                <c:pt idx="477">
                  <c:v>-25.303339999999999</c:v>
                </c:pt>
                <c:pt idx="479">
                  <c:v>-457.27449999999999</c:v>
                </c:pt>
                <c:pt idx="480">
                  <c:v>-15.112880000000001</c:v>
                </c:pt>
                <c:pt idx="482">
                  <c:v>-5.4845040000000003</c:v>
                </c:pt>
                <c:pt idx="483">
                  <c:v>-26.73452</c:v>
                </c:pt>
                <c:pt idx="484">
                  <c:v>-6.5466550000000003</c:v>
                </c:pt>
                <c:pt idx="485">
                  <c:v>-61.602649999999997</c:v>
                </c:pt>
                <c:pt idx="486">
                  <c:v>-27.516459999999999</c:v>
                </c:pt>
                <c:pt idx="488">
                  <c:v>-139.655</c:v>
                </c:pt>
                <c:pt idx="490">
                  <c:v>-78.734759999999994</c:v>
                </c:pt>
                <c:pt idx="491">
                  <c:v>-107.8249</c:v>
                </c:pt>
                <c:pt idx="492">
                  <c:v>-28.857690000000002</c:v>
                </c:pt>
                <c:pt idx="493">
                  <c:v>-112.37909999999999</c:v>
                </c:pt>
                <c:pt idx="494">
                  <c:v>-70.930179999999993</c:v>
                </c:pt>
                <c:pt idx="495">
                  <c:v>-265.62040000000002</c:v>
                </c:pt>
                <c:pt idx="497">
                  <c:v>-209.28649999999999</c:v>
                </c:pt>
                <c:pt idx="498">
                  <c:v>-105.0509</c:v>
                </c:pt>
                <c:pt idx="499">
                  <c:v>-20.805579999999999</c:v>
                </c:pt>
                <c:pt idx="500">
                  <c:v>-29.625959999999999</c:v>
                </c:pt>
                <c:pt idx="501">
                  <c:v>-23.68038</c:v>
                </c:pt>
                <c:pt idx="504">
                  <c:v>-19.329599999999999</c:v>
                </c:pt>
                <c:pt idx="505">
                  <c:v>-9.5902659999999997</c:v>
                </c:pt>
                <c:pt idx="506">
                  <c:v>-444.7174</c:v>
                </c:pt>
                <c:pt idx="507">
                  <c:v>-28.058019999999999</c:v>
                </c:pt>
                <c:pt idx="508">
                  <c:v>-114.68170000000001</c:v>
                </c:pt>
                <c:pt idx="509">
                  <c:v>-199.54679999999999</c:v>
                </c:pt>
                <c:pt idx="510">
                  <c:v>-29.141400000000001</c:v>
                </c:pt>
                <c:pt idx="511">
                  <c:v>-29.544820000000001</c:v>
                </c:pt>
                <c:pt idx="512">
                  <c:v>-96.307069999999996</c:v>
                </c:pt>
                <c:pt idx="513">
                  <c:v>-31.997150000000001</c:v>
                </c:pt>
                <c:pt idx="514">
                  <c:v>-23.087890000000002</c:v>
                </c:pt>
                <c:pt idx="515">
                  <c:v>-22.083010000000002</c:v>
                </c:pt>
                <c:pt idx="516">
                  <c:v>-207.89279999999999</c:v>
                </c:pt>
                <c:pt idx="517">
                  <c:v>-30.09056</c:v>
                </c:pt>
                <c:pt idx="518">
                  <c:v>-10.50886</c:v>
                </c:pt>
                <c:pt idx="521">
                  <c:v>-34.358080000000001</c:v>
                </c:pt>
                <c:pt idx="522">
                  <c:v>-20.216629999999999</c:v>
                </c:pt>
                <c:pt idx="523">
                  <c:v>-414.7081</c:v>
                </c:pt>
                <c:pt idx="524">
                  <c:v>-105.7838</c:v>
                </c:pt>
                <c:pt idx="525">
                  <c:v>-9.4045679999999994</c:v>
                </c:pt>
                <c:pt idx="526">
                  <c:v>-697.71669999999995</c:v>
                </c:pt>
                <c:pt idx="527">
                  <c:v>-97.35642</c:v>
                </c:pt>
                <c:pt idx="528">
                  <c:v>-20.583760000000002</c:v>
                </c:pt>
                <c:pt idx="530">
                  <c:v>-26.308779999999999</c:v>
                </c:pt>
                <c:pt idx="531">
                  <c:v>-29.797180000000001</c:v>
                </c:pt>
                <c:pt idx="532">
                  <c:v>-130.77709999999999</c:v>
                </c:pt>
                <c:pt idx="533">
                  <c:v>-28.93909</c:v>
                </c:pt>
                <c:pt idx="534">
                  <c:v>-83.589839999999995</c:v>
                </c:pt>
                <c:pt idx="536">
                  <c:v>-28.255949999999999</c:v>
                </c:pt>
                <c:pt idx="537">
                  <c:v>-44.64179</c:v>
                </c:pt>
                <c:pt idx="538">
                  <c:v>-416.63900000000001</c:v>
                </c:pt>
                <c:pt idx="539">
                  <c:v>-18.180430000000001</c:v>
                </c:pt>
                <c:pt idx="540">
                  <c:v>-603.51729999999998</c:v>
                </c:pt>
                <c:pt idx="541">
                  <c:v>-30.154530000000001</c:v>
                </c:pt>
                <c:pt idx="542">
                  <c:v>-31.199839999999998</c:v>
                </c:pt>
                <c:pt idx="543">
                  <c:v>-25.755800000000001</c:v>
                </c:pt>
                <c:pt idx="544">
                  <c:v>-24.41639</c:v>
                </c:pt>
                <c:pt idx="545">
                  <c:v>-25.520890000000001</c:v>
                </c:pt>
                <c:pt idx="551">
                  <c:v>-499.0779</c:v>
                </c:pt>
                <c:pt idx="552">
                  <c:v>-19.086459999999999</c:v>
                </c:pt>
                <c:pt idx="553">
                  <c:v>-75.984049999999996</c:v>
                </c:pt>
                <c:pt idx="554">
                  <c:v>-57.077500000000001</c:v>
                </c:pt>
                <c:pt idx="555">
                  <c:v>-28.243320000000001</c:v>
                </c:pt>
                <c:pt idx="556">
                  <c:v>-105.47750000000001</c:v>
                </c:pt>
                <c:pt idx="557">
                  <c:v>-17.3338</c:v>
                </c:pt>
                <c:pt idx="559">
                  <c:v>-100.9367</c:v>
                </c:pt>
                <c:pt idx="560">
                  <c:v>-109.2093</c:v>
                </c:pt>
                <c:pt idx="561">
                  <c:v>-11.943820000000001</c:v>
                </c:pt>
                <c:pt idx="562">
                  <c:v>-15.43478</c:v>
                </c:pt>
                <c:pt idx="563">
                  <c:v>-136.9605</c:v>
                </c:pt>
                <c:pt idx="564">
                  <c:v>-87.086460000000002</c:v>
                </c:pt>
                <c:pt idx="565">
                  <c:v>-5.327623</c:v>
                </c:pt>
                <c:pt idx="568">
                  <c:v>-122.4812</c:v>
                </c:pt>
                <c:pt idx="569">
                  <c:v>-33.563459999999999</c:v>
                </c:pt>
                <c:pt idx="570">
                  <c:v>-31.238409999999998</c:v>
                </c:pt>
                <c:pt idx="572">
                  <c:v>-60.038269999999997</c:v>
                </c:pt>
                <c:pt idx="573">
                  <c:v>-29.657879999999999</c:v>
                </c:pt>
                <c:pt idx="574">
                  <c:v>-14.361499999999999</c:v>
                </c:pt>
                <c:pt idx="575">
                  <c:v>-161.7955</c:v>
                </c:pt>
                <c:pt idx="576">
                  <c:v>-250.929</c:v>
                </c:pt>
                <c:pt idx="577">
                  <c:v>-10.182449999999999</c:v>
                </c:pt>
                <c:pt idx="578">
                  <c:v>-40.560279999999999</c:v>
                </c:pt>
                <c:pt idx="579">
                  <c:v>-124.2782</c:v>
                </c:pt>
                <c:pt idx="580">
                  <c:v>-7.5814550000000001</c:v>
                </c:pt>
                <c:pt idx="581">
                  <c:v>-8.5018209999999996</c:v>
                </c:pt>
                <c:pt idx="582">
                  <c:v>-104.3597</c:v>
                </c:pt>
                <c:pt idx="583">
                  <c:v>-17.397469999999998</c:v>
                </c:pt>
                <c:pt idx="584">
                  <c:v>-17.605720000000002</c:v>
                </c:pt>
                <c:pt idx="585">
                  <c:v>-87.910399999999996</c:v>
                </c:pt>
                <c:pt idx="586">
                  <c:v>-152.20750000000001</c:v>
                </c:pt>
                <c:pt idx="587">
                  <c:v>-17.703289999999999</c:v>
                </c:pt>
                <c:pt idx="588">
                  <c:v>-19.787510000000001</c:v>
                </c:pt>
                <c:pt idx="589">
                  <c:v>-116.2855</c:v>
                </c:pt>
                <c:pt idx="590">
                  <c:v>-57.228020000000001</c:v>
                </c:pt>
                <c:pt idx="591">
                  <c:v>-113.4037</c:v>
                </c:pt>
                <c:pt idx="592">
                  <c:v>-3.4884219999999999</c:v>
                </c:pt>
                <c:pt idx="593">
                  <c:v>-40.681260000000002</c:v>
                </c:pt>
                <c:pt idx="594">
                  <c:v>-118.139</c:v>
                </c:pt>
                <c:pt idx="595">
                  <c:v>-29.779140000000002</c:v>
                </c:pt>
                <c:pt idx="596">
                  <c:v>-10.33869</c:v>
                </c:pt>
                <c:pt idx="597">
                  <c:v>-31.260400000000001</c:v>
                </c:pt>
                <c:pt idx="598">
                  <c:v>-34.783810000000003</c:v>
                </c:pt>
                <c:pt idx="599">
                  <c:v>-36.377609999999997</c:v>
                </c:pt>
                <c:pt idx="600">
                  <c:v>-30.666989999999998</c:v>
                </c:pt>
                <c:pt idx="601">
                  <c:v>-43.794069999999998</c:v>
                </c:pt>
                <c:pt idx="602">
                  <c:v>-13.475479999999999</c:v>
                </c:pt>
                <c:pt idx="603">
                  <c:v>-138.32669999999999</c:v>
                </c:pt>
                <c:pt idx="604">
                  <c:v>-76.416470000000004</c:v>
                </c:pt>
                <c:pt idx="605">
                  <c:v>-88.445980000000006</c:v>
                </c:pt>
                <c:pt idx="606">
                  <c:v>-40.972479999999997</c:v>
                </c:pt>
                <c:pt idx="607">
                  <c:v>-14.10703</c:v>
                </c:pt>
                <c:pt idx="608">
                  <c:v>-227.7166</c:v>
                </c:pt>
                <c:pt idx="609">
                  <c:v>-90.265770000000003</c:v>
                </c:pt>
                <c:pt idx="610">
                  <c:v>-28.464929999999999</c:v>
                </c:pt>
                <c:pt idx="611">
                  <c:v>-206.05969999999999</c:v>
                </c:pt>
                <c:pt idx="612">
                  <c:v>-5.4443530000000004</c:v>
                </c:pt>
                <c:pt idx="613">
                  <c:v>-5.3278689999999997</c:v>
                </c:pt>
                <c:pt idx="614">
                  <c:v>-14.25569</c:v>
                </c:pt>
                <c:pt idx="616">
                  <c:v>-29.638449999999999</c:v>
                </c:pt>
                <c:pt idx="617">
                  <c:v>-39.140900000000002</c:v>
                </c:pt>
                <c:pt idx="618">
                  <c:v>-72.934520000000006</c:v>
                </c:pt>
                <c:pt idx="619">
                  <c:v>-2.052832</c:v>
                </c:pt>
                <c:pt idx="620">
                  <c:v>-11.701790000000001</c:v>
                </c:pt>
                <c:pt idx="621">
                  <c:v>-24.25047</c:v>
                </c:pt>
                <c:pt idx="622">
                  <c:v>-33.985280000000003</c:v>
                </c:pt>
                <c:pt idx="623">
                  <c:v>-149.42140000000001</c:v>
                </c:pt>
                <c:pt idx="624">
                  <c:v>-2.3325230000000001</c:v>
                </c:pt>
                <c:pt idx="625">
                  <c:v>-100.3522</c:v>
                </c:pt>
                <c:pt idx="626">
                  <c:v>-12.98629</c:v>
                </c:pt>
                <c:pt idx="627">
                  <c:v>-48.624009999999998</c:v>
                </c:pt>
                <c:pt idx="628">
                  <c:v>-21.497209999999999</c:v>
                </c:pt>
                <c:pt idx="629">
                  <c:v>-74.815929999999994</c:v>
                </c:pt>
                <c:pt idx="630">
                  <c:v>-86.830699999999993</c:v>
                </c:pt>
                <c:pt idx="631">
                  <c:v>-3.5888930000000001</c:v>
                </c:pt>
                <c:pt idx="632">
                  <c:v>-24.312740000000002</c:v>
                </c:pt>
                <c:pt idx="634">
                  <c:v>-15.10852</c:v>
                </c:pt>
                <c:pt idx="635">
                  <c:v>-80.340100000000007</c:v>
                </c:pt>
                <c:pt idx="636">
                  <c:v>-10.64467</c:v>
                </c:pt>
                <c:pt idx="637">
                  <c:v>-7.985792</c:v>
                </c:pt>
                <c:pt idx="638">
                  <c:v>-2.5957560000000002</c:v>
                </c:pt>
                <c:pt idx="639">
                  <c:v>-21.521280000000001</c:v>
                </c:pt>
                <c:pt idx="640">
                  <c:v>-331.7987</c:v>
                </c:pt>
                <c:pt idx="641">
                  <c:v>-3.9746389999999998</c:v>
                </c:pt>
                <c:pt idx="642">
                  <c:v>-59.219410000000003</c:v>
                </c:pt>
                <c:pt idx="643">
                  <c:v>-253.8201</c:v>
                </c:pt>
                <c:pt idx="644">
                  <c:v>-6.002205</c:v>
                </c:pt>
                <c:pt idx="645">
                  <c:v>-48.032809999999998</c:v>
                </c:pt>
                <c:pt idx="647">
                  <c:v>-11.54121</c:v>
                </c:pt>
                <c:pt idx="648">
                  <c:v>-12.318569999999999</c:v>
                </c:pt>
                <c:pt idx="650">
                  <c:v>-6.6802270000000004</c:v>
                </c:pt>
                <c:pt idx="651">
                  <c:v>-30.256319999999999</c:v>
                </c:pt>
                <c:pt idx="652">
                  <c:v>-12.657030000000001</c:v>
                </c:pt>
                <c:pt idx="653">
                  <c:v>-92.134829999999994</c:v>
                </c:pt>
                <c:pt idx="654">
                  <c:v>-3.8726189999999998</c:v>
                </c:pt>
                <c:pt idx="655">
                  <c:v>-7.9974460000000001</c:v>
                </c:pt>
                <c:pt idx="656">
                  <c:v>-6.1394349999999998</c:v>
                </c:pt>
                <c:pt idx="658">
                  <c:v>-10.39331</c:v>
                </c:pt>
                <c:pt idx="659">
                  <c:v>-36.635429999999999</c:v>
                </c:pt>
                <c:pt idx="660">
                  <c:v>-8.0266730000000006</c:v>
                </c:pt>
                <c:pt idx="661">
                  <c:v>-14.816839999999999</c:v>
                </c:pt>
                <c:pt idx="663">
                  <c:v>-39.716949999999997</c:v>
                </c:pt>
                <c:pt idx="664">
                  <c:v>-148.18039999999999</c:v>
                </c:pt>
                <c:pt idx="665">
                  <c:v>-108.06619999999999</c:v>
                </c:pt>
                <c:pt idx="666">
                  <c:v>-94.311019999999999</c:v>
                </c:pt>
                <c:pt idx="667">
                  <c:v>-55.947760000000002</c:v>
                </c:pt>
                <c:pt idx="668">
                  <c:v>-64.202809999999999</c:v>
                </c:pt>
                <c:pt idx="669">
                  <c:v>-136.11689999999999</c:v>
                </c:pt>
                <c:pt idx="670">
                  <c:v>-17.345690000000001</c:v>
                </c:pt>
                <c:pt idx="671">
                  <c:v>-10.40382</c:v>
                </c:pt>
                <c:pt idx="672">
                  <c:v>-11.5403</c:v>
                </c:pt>
                <c:pt idx="673">
                  <c:v>-16.079329999999999</c:v>
                </c:pt>
                <c:pt idx="674">
                  <c:v>-46.076360000000001</c:v>
                </c:pt>
                <c:pt idx="675">
                  <c:v>-9.3819350000000004</c:v>
                </c:pt>
                <c:pt idx="676">
                  <c:v>-12.257630000000001</c:v>
                </c:pt>
                <c:pt idx="677">
                  <c:v>-247.41669999999999</c:v>
                </c:pt>
                <c:pt idx="678">
                  <c:v>-4.0684250000000004</c:v>
                </c:pt>
                <c:pt idx="679">
                  <c:v>-77.862110000000001</c:v>
                </c:pt>
                <c:pt idx="680">
                  <c:v>-3.4607480000000002</c:v>
                </c:pt>
                <c:pt idx="681">
                  <c:v>-15.55</c:v>
                </c:pt>
                <c:pt idx="682">
                  <c:v>-249.1996</c:v>
                </c:pt>
                <c:pt idx="683">
                  <c:v>-37.295270000000002</c:v>
                </c:pt>
                <c:pt idx="684">
                  <c:v>-14.745329999999999</c:v>
                </c:pt>
                <c:pt idx="685">
                  <c:v>-144.9863</c:v>
                </c:pt>
                <c:pt idx="686">
                  <c:v>-5.5944279999999997</c:v>
                </c:pt>
                <c:pt idx="687">
                  <c:v>-5.9467650000000001</c:v>
                </c:pt>
                <c:pt idx="688">
                  <c:v>-253.15629999999999</c:v>
                </c:pt>
                <c:pt idx="689">
                  <c:v>-80.312359999999998</c:v>
                </c:pt>
                <c:pt idx="690">
                  <c:v>-243.5727</c:v>
                </c:pt>
                <c:pt idx="691">
                  <c:v>-87.650019999999998</c:v>
                </c:pt>
                <c:pt idx="692">
                  <c:v>-23.972529999999999</c:v>
                </c:pt>
                <c:pt idx="693">
                  <c:v>-112.1888</c:v>
                </c:pt>
                <c:pt idx="694">
                  <c:v>-55.781959999999998</c:v>
                </c:pt>
                <c:pt idx="695">
                  <c:v>-17.659859999999998</c:v>
                </c:pt>
                <c:pt idx="696">
                  <c:v>-247.41489999999999</c:v>
                </c:pt>
                <c:pt idx="697">
                  <c:v>-38.095959999999998</c:v>
                </c:pt>
                <c:pt idx="699">
                  <c:v>-46.887790000000003</c:v>
                </c:pt>
                <c:pt idx="700">
                  <c:v>-47.636699999999998</c:v>
                </c:pt>
                <c:pt idx="701">
                  <c:v>-84.731480000000005</c:v>
                </c:pt>
                <c:pt idx="702">
                  <c:v>-12.805999999999999</c:v>
                </c:pt>
                <c:pt idx="703">
                  <c:v>-98.275210000000001</c:v>
                </c:pt>
                <c:pt idx="704">
                  <c:v>-42.597230000000003</c:v>
                </c:pt>
                <c:pt idx="705">
                  <c:v>-11.072990000000001</c:v>
                </c:pt>
                <c:pt idx="706">
                  <c:v>-8.9876319999999996</c:v>
                </c:pt>
                <c:pt idx="707">
                  <c:v>-76.23236</c:v>
                </c:pt>
                <c:pt idx="708">
                  <c:v>-81.535470000000004</c:v>
                </c:pt>
                <c:pt idx="709">
                  <c:v>-197.9528</c:v>
                </c:pt>
                <c:pt idx="710">
                  <c:v>-4.114935</c:v>
                </c:pt>
                <c:pt idx="711">
                  <c:v>-314.79610000000002</c:v>
                </c:pt>
                <c:pt idx="712">
                  <c:v>-138.1859</c:v>
                </c:pt>
                <c:pt idx="713">
                  <c:v>-17.268419999999999</c:v>
                </c:pt>
                <c:pt idx="714">
                  <c:v>-54.810310000000001</c:v>
                </c:pt>
                <c:pt idx="716">
                  <c:v>-149.3064</c:v>
                </c:pt>
                <c:pt idx="717">
                  <c:v>-43.072069999999997</c:v>
                </c:pt>
                <c:pt idx="718">
                  <c:v>-71.63194</c:v>
                </c:pt>
                <c:pt idx="719">
                  <c:v>-133.5625</c:v>
                </c:pt>
                <c:pt idx="721">
                  <c:v>-15.0283</c:v>
                </c:pt>
                <c:pt idx="722">
                  <c:v>-135.50989999999999</c:v>
                </c:pt>
                <c:pt idx="723">
                  <c:v>-193.09190000000001</c:v>
                </c:pt>
                <c:pt idx="724">
                  <c:v>-218.02189999999999</c:v>
                </c:pt>
                <c:pt idx="725">
                  <c:v>-60.574100000000001</c:v>
                </c:pt>
                <c:pt idx="726">
                  <c:v>-54.711979999999997</c:v>
                </c:pt>
                <c:pt idx="727">
                  <c:v>-4.6955970000000002</c:v>
                </c:pt>
                <c:pt idx="728">
                  <c:v>-14.048400000000001</c:v>
                </c:pt>
                <c:pt idx="729">
                  <c:v>-5.760707</c:v>
                </c:pt>
                <c:pt idx="730">
                  <c:v>-110.4528</c:v>
                </c:pt>
                <c:pt idx="731">
                  <c:v>-41.133850000000002</c:v>
                </c:pt>
                <c:pt idx="732">
                  <c:v>-133.32579999999999</c:v>
                </c:pt>
                <c:pt idx="733">
                  <c:v>-90.33484</c:v>
                </c:pt>
                <c:pt idx="734">
                  <c:v>-122.0463</c:v>
                </c:pt>
                <c:pt idx="735">
                  <c:v>-75.309950000000001</c:v>
                </c:pt>
                <c:pt idx="736">
                  <c:v>-20.691299999999998</c:v>
                </c:pt>
                <c:pt idx="738">
                  <c:v>-131.77010000000001</c:v>
                </c:pt>
                <c:pt idx="739">
                  <c:v>-18.18253</c:v>
                </c:pt>
                <c:pt idx="740">
                  <c:v>-17.937329999999999</c:v>
                </c:pt>
                <c:pt idx="741">
                  <c:v>-326.93169999999998</c:v>
                </c:pt>
                <c:pt idx="742">
                  <c:v>-88.347849999999994</c:v>
                </c:pt>
                <c:pt idx="743">
                  <c:v>-10.08236</c:v>
                </c:pt>
                <c:pt idx="744">
                  <c:v>-58.213679999999997</c:v>
                </c:pt>
                <c:pt idx="745">
                  <c:v>-10.83174</c:v>
                </c:pt>
                <c:pt idx="746">
                  <c:v>-38.103450000000002</c:v>
                </c:pt>
                <c:pt idx="747">
                  <c:v>-6.7909879999999996</c:v>
                </c:pt>
                <c:pt idx="748">
                  <c:v>-6.2286659999999996</c:v>
                </c:pt>
                <c:pt idx="749">
                  <c:v>-153.87710000000001</c:v>
                </c:pt>
                <c:pt idx="750">
                  <c:v>-17.434010000000001</c:v>
                </c:pt>
                <c:pt idx="751">
                  <c:v>-16.112559999999998</c:v>
                </c:pt>
                <c:pt idx="752">
                  <c:v>-106.74769999999999</c:v>
                </c:pt>
                <c:pt idx="753">
                  <c:v>-96.565820000000002</c:v>
                </c:pt>
                <c:pt idx="754">
                  <c:v>-75.473290000000006</c:v>
                </c:pt>
                <c:pt idx="755">
                  <c:v>-16.98911</c:v>
                </c:pt>
                <c:pt idx="756">
                  <c:v>-283.98079999999999</c:v>
                </c:pt>
                <c:pt idx="757">
                  <c:v>-9.0857069999999993</c:v>
                </c:pt>
                <c:pt idx="759">
                  <c:v>-174.5712</c:v>
                </c:pt>
                <c:pt idx="760">
                  <c:v>-82.321060000000003</c:v>
                </c:pt>
                <c:pt idx="761">
                  <c:v>-40.417430000000003</c:v>
                </c:pt>
                <c:pt idx="762">
                  <c:v>-81.950959999999995</c:v>
                </c:pt>
                <c:pt idx="763">
                  <c:v>-49.353870000000001</c:v>
                </c:pt>
                <c:pt idx="764">
                  <c:v>-16.625029999999999</c:v>
                </c:pt>
                <c:pt idx="765">
                  <c:v>-44.147860000000001</c:v>
                </c:pt>
                <c:pt idx="766">
                  <c:v>-57.370469999999997</c:v>
                </c:pt>
                <c:pt idx="767">
                  <c:v>-6.7558920000000002</c:v>
                </c:pt>
                <c:pt idx="768">
                  <c:v>-238.26159999999999</c:v>
                </c:pt>
                <c:pt idx="769">
                  <c:v>-100.0056</c:v>
                </c:pt>
                <c:pt idx="770">
                  <c:v>-15.220039999999999</c:v>
                </c:pt>
                <c:pt idx="771">
                  <c:v>-19.174479999999999</c:v>
                </c:pt>
                <c:pt idx="772">
                  <c:v>-43.773260000000001</c:v>
                </c:pt>
                <c:pt idx="773">
                  <c:v>-42.691049999999997</c:v>
                </c:pt>
                <c:pt idx="774">
                  <c:v>-275.38799999999998</c:v>
                </c:pt>
                <c:pt idx="775">
                  <c:v>-103.1532</c:v>
                </c:pt>
                <c:pt idx="776">
                  <c:v>-50.791139999999999</c:v>
                </c:pt>
                <c:pt idx="777">
                  <c:v>-25.74785</c:v>
                </c:pt>
                <c:pt idx="778">
                  <c:v>-42.345170000000003</c:v>
                </c:pt>
                <c:pt idx="779">
                  <c:v>-112.2405</c:v>
                </c:pt>
                <c:pt idx="780">
                  <c:v>-14.313319999999999</c:v>
                </c:pt>
                <c:pt idx="781">
                  <c:v>-100.6974</c:v>
                </c:pt>
                <c:pt idx="782">
                  <c:v>-18.060169999999999</c:v>
                </c:pt>
                <c:pt idx="783">
                  <c:v>-445.17059999999998</c:v>
                </c:pt>
                <c:pt idx="784">
                  <c:v>-14.83165</c:v>
                </c:pt>
                <c:pt idx="785">
                  <c:v>-97.280289999999994</c:v>
                </c:pt>
                <c:pt idx="786">
                  <c:v>-38.427509999999998</c:v>
                </c:pt>
                <c:pt idx="787">
                  <c:v>-27.492229999999999</c:v>
                </c:pt>
                <c:pt idx="788">
                  <c:v>-218.191</c:v>
                </c:pt>
                <c:pt idx="789">
                  <c:v>-184.8793</c:v>
                </c:pt>
                <c:pt idx="790">
                  <c:v>-43.622329999999998</c:v>
                </c:pt>
                <c:pt idx="791">
                  <c:v>-9.1879439999999999</c:v>
                </c:pt>
                <c:pt idx="792">
                  <c:v>-13.479100000000001</c:v>
                </c:pt>
                <c:pt idx="793">
                  <c:v>-176.959</c:v>
                </c:pt>
                <c:pt idx="794">
                  <c:v>-142.3235</c:v>
                </c:pt>
                <c:pt idx="795">
                  <c:v>-2.3243279999999999</c:v>
                </c:pt>
                <c:pt idx="796">
                  <c:v>-293.08359999999999</c:v>
                </c:pt>
                <c:pt idx="797">
                  <c:v>-33.124859999999998</c:v>
                </c:pt>
                <c:pt idx="798">
                  <c:v>-24.585149999999999</c:v>
                </c:pt>
                <c:pt idx="799">
                  <c:v>-12.630089999999999</c:v>
                </c:pt>
                <c:pt idx="800">
                  <c:v>-107.36199999999999</c:v>
                </c:pt>
                <c:pt idx="801">
                  <c:v>-64.278790000000001</c:v>
                </c:pt>
                <c:pt idx="802">
                  <c:v>-90.535830000000004</c:v>
                </c:pt>
                <c:pt idx="803">
                  <c:v>-47.491540000000001</c:v>
                </c:pt>
                <c:pt idx="804">
                  <c:v>-48.611080000000001</c:v>
                </c:pt>
                <c:pt idx="805">
                  <c:v>-95.613380000000006</c:v>
                </c:pt>
                <c:pt idx="806">
                  <c:v>-100.3613</c:v>
                </c:pt>
                <c:pt idx="807">
                  <c:v>-19.550699999999999</c:v>
                </c:pt>
                <c:pt idx="808">
                  <c:v>-28.51943</c:v>
                </c:pt>
                <c:pt idx="809">
                  <c:v>-19.105350000000001</c:v>
                </c:pt>
                <c:pt idx="810">
                  <c:v>-8.5919729999999994</c:v>
                </c:pt>
                <c:pt idx="811">
                  <c:v>-281.92469999999997</c:v>
                </c:pt>
                <c:pt idx="812">
                  <c:v>-52.93291</c:v>
                </c:pt>
                <c:pt idx="813">
                  <c:v>-23.142299999999999</c:v>
                </c:pt>
                <c:pt idx="814">
                  <c:v>-44.151989999999998</c:v>
                </c:pt>
                <c:pt idx="815">
                  <c:v>-3.9134319999999998</c:v>
                </c:pt>
                <c:pt idx="816">
                  <c:v>-110.8218</c:v>
                </c:pt>
                <c:pt idx="817">
                  <c:v>-73.044179999999997</c:v>
                </c:pt>
                <c:pt idx="818">
                  <c:v>-12.02472</c:v>
                </c:pt>
                <c:pt idx="819">
                  <c:v>-15.48362</c:v>
                </c:pt>
                <c:pt idx="820">
                  <c:v>-15.365489999999999</c:v>
                </c:pt>
                <c:pt idx="821">
                  <c:v>-4.6293009999999999</c:v>
                </c:pt>
                <c:pt idx="822">
                  <c:v>-37.305599999999998</c:v>
                </c:pt>
                <c:pt idx="823">
                  <c:v>-303.30009999999999</c:v>
                </c:pt>
                <c:pt idx="824">
                  <c:v>-115.2688</c:v>
                </c:pt>
                <c:pt idx="825">
                  <c:v>-82.405720000000002</c:v>
                </c:pt>
                <c:pt idx="826">
                  <c:v>-11.54105</c:v>
                </c:pt>
                <c:pt idx="827">
                  <c:v>-72.315510000000003</c:v>
                </c:pt>
                <c:pt idx="828">
                  <c:v>-52.118110000000001</c:v>
                </c:pt>
                <c:pt idx="829">
                  <c:v>-209.61349999999999</c:v>
                </c:pt>
                <c:pt idx="830">
                  <c:v>-281.29930000000002</c:v>
                </c:pt>
                <c:pt idx="831">
                  <c:v>-142.65799999999999</c:v>
                </c:pt>
                <c:pt idx="832">
                  <c:v>-63.408679999999997</c:v>
                </c:pt>
                <c:pt idx="833">
                  <c:v>-23.732500000000002</c:v>
                </c:pt>
                <c:pt idx="834">
                  <c:v>-69.395060000000001</c:v>
                </c:pt>
                <c:pt idx="835">
                  <c:v>-93.433890000000005</c:v>
                </c:pt>
                <c:pt idx="836">
                  <c:v>-91.138300000000001</c:v>
                </c:pt>
                <c:pt idx="837">
                  <c:v>-56.783720000000002</c:v>
                </c:pt>
                <c:pt idx="838">
                  <c:v>-73.162279999999996</c:v>
                </c:pt>
                <c:pt idx="839">
                  <c:v>-59.741660000000003</c:v>
                </c:pt>
                <c:pt idx="840">
                  <c:v>-18.930199999999999</c:v>
                </c:pt>
                <c:pt idx="841">
                  <c:v>-206.35650000000001</c:v>
                </c:pt>
                <c:pt idx="842">
                  <c:v>-17.98602</c:v>
                </c:pt>
                <c:pt idx="843">
                  <c:v>-130.41</c:v>
                </c:pt>
                <c:pt idx="844">
                  <c:v>-82.12679</c:v>
                </c:pt>
                <c:pt idx="845">
                  <c:v>-256.75639999999999</c:v>
                </c:pt>
                <c:pt idx="846">
                  <c:v>-220.69759999999999</c:v>
                </c:pt>
                <c:pt idx="847">
                  <c:v>-47.355699999999999</c:v>
                </c:pt>
                <c:pt idx="848">
                  <c:v>-120.1444</c:v>
                </c:pt>
                <c:pt idx="849">
                  <c:v>-26.569269999999999</c:v>
                </c:pt>
                <c:pt idx="850">
                  <c:v>-17.630050000000001</c:v>
                </c:pt>
                <c:pt idx="851">
                  <c:v>-50.097430000000003</c:v>
                </c:pt>
                <c:pt idx="852">
                  <c:v>-43.047620000000002</c:v>
                </c:pt>
                <c:pt idx="853">
                  <c:v>-54.774419999999999</c:v>
                </c:pt>
                <c:pt idx="854">
                  <c:v>-28.922720000000002</c:v>
                </c:pt>
                <c:pt idx="855">
                  <c:v>-122.2235</c:v>
                </c:pt>
                <c:pt idx="856">
                  <c:v>-33.15213</c:v>
                </c:pt>
                <c:pt idx="857">
                  <c:v>-40.70438</c:v>
                </c:pt>
                <c:pt idx="858">
                  <c:v>-462.86279999999999</c:v>
                </c:pt>
                <c:pt idx="859">
                  <c:v>-426.89819999999997</c:v>
                </c:pt>
                <c:pt idx="860">
                  <c:v>-65.758799999999994</c:v>
                </c:pt>
                <c:pt idx="861">
                  <c:v>-54.766759999999998</c:v>
                </c:pt>
                <c:pt idx="862">
                  <c:v>-161.9051</c:v>
                </c:pt>
                <c:pt idx="863">
                  <c:v>-51.552639999999997</c:v>
                </c:pt>
                <c:pt idx="864">
                  <c:v>-352.22910000000002</c:v>
                </c:pt>
                <c:pt idx="865">
                  <c:v>-31.92163</c:v>
                </c:pt>
                <c:pt idx="866">
                  <c:v>-102.0424</c:v>
                </c:pt>
                <c:pt idx="867">
                  <c:v>-53.151710000000001</c:v>
                </c:pt>
                <c:pt idx="868">
                  <c:v>-76.841999999999999</c:v>
                </c:pt>
                <c:pt idx="869">
                  <c:v>-131.9074</c:v>
                </c:pt>
                <c:pt idx="870">
                  <c:v>-26.03285</c:v>
                </c:pt>
                <c:pt idx="871">
                  <c:v>-13.61565</c:v>
                </c:pt>
                <c:pt idx="872">
                  <c:v>-322.8947</c:v>
                </c:pt>
                <c:pt idx="873">
                  <c:v>-41.557569999999998</c:v>
                </c:pt>
                <c:pt idx="874">
                  <c:v>-95.417050000000003</c:v>
                </c:pt>
                <c:pt idx="875">
                  <c:v>-124.7552</c:v>
                </c:pt>
                <c:pt idx="876">
                  <c:v>-48.545409999999997</c:v>
                </c:pt>
                <c:pt idx="877">
                  <c:v>-30.363910000000001</c:v>
                </c:pt>
                <c:pt idx="878">
                  <c:v>-199.01349999999999</c:v>
                </c:pt>
                <c:pt idx="879">
                  <c:v>-63.852820000000001</c:v>
                </c:pt>
                <c:pt idx="880">
                  <c:v>-60.103659999999998</c:v>
                </c:pt>
                <c:pt idx="881">
                  <c:v>-35.898530000000001</c:v>
                </c:pt>
                <c:pt idx="882">
                  <c:v>-30.36947</c:v>
                </c:pt>
                <c:pt idx="883">
                  <c:v>-50.955179999999999</c:v>
                </c:pt>
                <c:pt idx="884">
                  <c:v>-46.14714</c:v>
                </c:pt>
                <c:pt idx="885">
                  <c:v>-64.196770000000001</c:v>
                </c:pt>
                <c:pt idx="886">
                  <c:v>-63.0533</c:v>
                </c:pt>
                <c:pt idx="887">
                  <c:v>-17.5442</c:v>
                </c:pt>
                <c:pt idx="888">
                  <c:v>-64.60127</c:v>
                </c:pt>
                <c:pt idx="889">
                  <c:v>-33.313789999999997</c:v>
                </c:pt>
                <c:pt idx="890">
                  <c:v>-18.66028</c:v>
                </c:pt>
                <c:pt idx="891">
                  <c:v>-29.322759999999999</c:v>
                </c:pt>
                <c:pt idx="892">
                  <c:v>-230.3442</c:v>
                </c:pt>
                <c:pt idx="893">
                  <c:v>-83.608379999999997</c:v>
                </c:pt>
                <c:pt idx="894">
                  <c:v>-57.670369999999998</c:v>
                </c:pt>
                <c:pt idx="895">
                  <c:v>-410.63260000000002</c:v>
                </c:pt>
                <c:pt idx="896">
                  <c:v>-123.616</c:v>
                </c:pt>
                <c:pt idx="897">
                  <c:v>-29.72738</c:v>
                </c:pt>
                <c:pt idx="898">
                  <c:v>-57.340780000000002</c:v>
                </c:pt>
                <c:pt idx="899">
                  <c:v>-259.44459999999998</c:v>
                </c:pt>
                <c:pt idx="900">
                  <c:v>-37.358199999999997</c:v>
                </c:pt>
                <c:pt idx="901">
                  <c:v>-58.525730000000003</c:v>
                </c:pt>
                <c:pt idx="902">
                  <c:v>-48.850920000000002</c:v>
                </c:pt>
                <c:pt idx="903">
                  <c:v>-128.28559999999999</c:v>
                </c:pt>
                <c:pt idx="904">
                  <c:v>-169.56379999999999</c:v>
                </c:pt>
                <c:pt idx="905">
                  <c:v>-145.23500000000001</c:v>
                </c:pt>
                <c:pt idx="906">
                  <c:v>-169.66329999999999</c:v>
                </c:pt>
                <c:pt idx="907">
                  <c:v>-436.19450000000001</c:v>
                </c:pt>
                <c:pt idx="908">
                  <c:v>-33.432369999999999</c:v>
                </c:pt>
                <c:pt idx="909">
                  <c:v>-41.917299999999997</c:v>
                </c:pt>
                <c:pt idx="910">
                  <c:v>-39.481090000000002</c:v>
                </c:pt>
                <c:pt idx="911">
                  <c:v>-256.27870000000001</c:v>
                </c:pt>
                <c:pt idx="912">
                  <c:v>-10.948499999999999</c:v>
                </c:pt>
                <c:pt idx="913">
                  <c:v>-6.7378330000000002</c:v>
                </c:pt>
                <c:pt idx="914">
                  <c:v>-51.722839999999998</c:v>
                </c:pt>
                <c:pt idx="915">
                  <c:v>-45.79909</c:v>
                </c:pt>
                <c:pt idx="916">
                  <c:v>-68.697010000000006</c:v>
                </c:pt>
                <c:pt idx="917">
                  <c:v>-399.58730000000003</c:v>
                </c:pt>
                <c:pt idx="918">
                  <c:v>-31.803730000000002</c:v>
                </c:pt>
                <c:pt idx="919">
                  <c:v>-57.828940000000003</c:v>
                </c:pt>
                <c:pt idx="920">
                  <c:v>-267.63740000000001</c:v>
                </c:pt>
                <c:pt idx="921">
                  <c:v>-19.633690000000001</c:v>
                </c:pt>
                <c:pt idx="922">
                  <c:v>-22.50667</c:v>
                </c:pt>
                <c:pt idx="923">
                  <c:v>-34.992359999999998</c:v>
                </c:pt>
                <c:pt idx="924">
                  <c:v>-277.74450000000002</c:v>
                </c:pt>
                <c:pt idx="925">
                  <c:v>-56.592880000000001</c:v>
                </c:pt>
                <c:pt idx="926">
                  <c:v>-32.058190000000003</c:v>
                </c:pt>
                <c:pt idx="927">
                  <c:v>-114.4371</c:v>
                </c:pt>
                <c:pt idx="928">
                  <c:v>-1777.4559999999999</c:v>
                </c:pt>
                <c:pt idx="929">
                  <c:v>-219.30590000000001</c:v>
                </c:pt>
                <c:pt idx="930">
                  <c:v>-62.104469999999999</c:v>
                </c:pt>
                <c:pt idx="931">
                  <c:v>-164.30119999999999</c:v>
                </c:pt>
                <c:pt idx="932">
                  <c:v>-353.69040000000001</c:v>
                </c:pt>
                <c:pt idx="933">
                  <c:v>-14.844760000000001</c:v>
                </c:pt>
                <c:pt idx="934">
                  <c:v>-221.88929999999999</c:v>
                </c:pt>
                <c:pt idx="935">
                  <c:v>-111.96599999999999</c:v>
                </c:pt>
                <c:pt idx="936">
                  <c:v>-27.743970000000001</c:v>
                </c:pt>
                <c:pt idx="937">
                  <c:v>-41.356479999999998</c:v>
                </c:pt>
                <c:pt idx="938">
                  <c:v>-68.428309999999996</c:v>
                </c:pt>
                <c:pt idx="939">
                  <c:v>-45.24174</c:v>
                </c:pt>
                <c:pt idx="940">
                  <c:v>-39.832189999999997</c:v>
                </c:pt>
                <c:pt idx="941">
                  <c:v>-356.31580000000002</c:v>
                </c:pt>
                <c:pt idx="942">
                  <c:v>-38.057780000000001</c:v>
                </c:pt>
                <c:pt idx="943">
                  <c:v>-82.890519999999995</c:v>
                </c:pt>
                <c:pt idx="944">
                  <c:v>-144.88040000000001</c:v>
                </c:pt>
                <c:pt idx="945">
                  <c:v>-33.107930000000003</c:v>
                </c:pt>
                <c:pt idx="946">
                  <c:v>-84.723020000000005</c:v>
                </c:pt>
                <c:pt idx="947">
                  <c:v>-26.460540000000002</c:v>
                </c:pt>
                <c:pt idx="948">
                  <c:v>-5.8952600000000004</c:v>
                </c:pt>
                <c:pt idx="949">
                  <c:v>-35.683129999999998</c:v>
                </c:pt>
              </c:numCache>
            </c:numRef>
          </c:yVal>
          <c:smooth val="0"/>
        </c:ser>
        <c:ser>
          <c:idx val="1"/>
          <c:order val="1"/>
          <c:spPr>
            <a:ln w="25400" cap="rnd">
              <a:solidFill>
                <a:schemeClr val="accent2"/>
              </a:solidFill>
              <a:round/>
            </a:ln>
            <a:effectLst/>
          </c:spPr>
          <c:marker>
            <c:symbol val="circle"/>
            <c:size val="5"/>
            <c:spPr>
              <a:solidFill>
                <a:schemeClr val="accent2"/>
              </a:solidFill>
              <a:ln w="9525">
                <a:solidFill>
                  <a:schemeClr val="accent2"/>
                </a:solidFill>
              </a:ln>
              <a:effectLst/>
            </c:spPr>
          </c:marker>
          <c:xVal>
            <c:numRef>
              <c:f>'Goodness of fit Dairy'!$L$8:$L$9</c:f>
              <c:numCache>
                <c:formatCode>General</c:formatCode>
                <c:ptCount val="2"/>
                <c:pt idx="0">
                  <c:v>-7000</c:v>
                </c:pt>
                <c:pt idx="1">
                  <c:v>0</c:v>
                </c:pt>
              </c:numCache>
            </c:numRef>
          </c:xVal>
          <c:yVal>
            <c:numRef>
              <c:f>'Goodness of fit Dairy'!$M$8:$M$9</c:f>
              <c:numCache>
                <c:formatCode>General</c:formatCode>
                <c:ptCount val="2"/>
                <c:pt idx="0">
                  <c:v>-7000</c:v>
                </c:pt>
                <c:pt idx="1">
                  <c:v>0</c:v>
                </c:pt>
              </c:numCache>
            </c:numRef>
          </c:yVal>
          <c:smooth val="0"/>
        </c:ser>
        <c:dLbls>
          <c:showLegendKey val="0"/>
          <c:showVal val="0"/>
          <c:showCatName val="0"/>
          <c:showSerName val="0"/>
          <c:showPercent val="0"/>
          <c:showBubbleSize val="0"/>
        </c:dLbls>
        <c:axId val="827161968"/>
        <c:axId val="827156872"/>
      </c:scatterChart>
      <c:valAx>
        <c:axId val="827161968"/>
        <c:scaling>
          <c:orientation val="minMax"/>
          <c:min val="-25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solidFill>
                      <a:sysClr val="windowText" lastClr="000000"/>
                    </a:solidFill>
                  </a:rPr>
                  <a:t>y</a:t>
                </a:r>
              </a:p>
            </c:rich>
          </c:tx>
          <c:layout>
            <c:manualLayout>
              <c:xMode val="edge"/>
              <c:yMode val="edge"/>
              <c:x val="0.45655494076753922"/>
              <c:y val="0.946997691386932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7156872"/>
        <c:crosses val="autoZero"/>
        <c:crossBetween val="midCat"/>
      </c:valAx>
      <c:valAx>
        <c:axId val="827156872"/>
        <c:scaling>
          <c:orientation val="minMax"/>
          <c:min val="-25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cy-GB" sz="1000" b="0" i="0" baseline="0">
                    <a:solidFill>
                      <a:sysClr val="windowText" lastClr="000000"/>
                    </a:solidFill>
                    <a:effectLst/>
                  </a:rPr>
                  <a:t>ŷ</a:t>
                </a:r>
                <a:endParaRPr lang="en-AU" sz="1000">
                  <a:solidFill>
                    <a:sysClr val="windowText" lastClr="000000"/>
                  </a:solidFill>
                  <a:effectLst/>
                </a:endParaRPr>
              </a:p>
            </c:rich>
          </c:tx>
          <c:layout>
            <c:manualLayout>
              <c:xMode val="edge"/>
              <c:yMode val="edge"/>
              <c:x val="0"/>
              <c:y val="0.51557854074025478"/>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71619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Water (ML)</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'Goodness of fit Dairy'!$J$1</c:f>
              <c:strCache>
                <c:ptCount val="1"/>
                <c:pt idx="0">
                  <c:v>water_qty_ne</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Dairy'!$J$2:$J$951</c:f>
              <c:numCache>
                <c:formatCode>General</c:formatCode>
                <c:ptCount val="950"/>
                <c:pt idx="0">
                  <c:v>-74</c:v>
                </c:pt>
                <c:pt idx="1">
                  <c:v>-114</c:v>
                </c:pt>
                <c:pt idx="2">
                  <c:v>-48</c:v>
                </c:pt>
                <c:pt idx="3">
                  <c:v>-201</c:v>
                </c:pt>
                <c:pt idx="4">
                  <c:v>-8</c:v>
                </c:pt>
                <c:pt idx="5">
                  <c:v>-52</c:v>
                </c:pt>
                <c:pt idx="6">
                  <c:v>-144</c:v>
                </c:pt>
                <c:pt idx="7">
                  <c:v>-203</c:v>
                </c:pt>
                <c:pt idx="8">
                  <c:v>-38</c:v>
                </c:pt>
                <c:pt idx="9">
                  <c:v>-115</c:v>
                </c:pt>
                <c:pt idx="10">
                  <c:v>-117</c:v>
                </c:pt>
                <c:pt idx="11">
                  <c:v>-33</c:v>
                </c:pt>
                <c:pt idx="12">
                  <c:v>-220</c:v>
                </c:pt>
                <c:pt idx="13">
                  <c:v>-26</c:v>
                </c:pt>
                <c:pt idx="14">
                  <c:v>-120</c:v>
                </c:pt>
                <c:pt idx="15">
                  <c:v>-32</c:v>
                </c:pt>
                <c:pt idx="16">
                  <c:v>-37</c:v>
                </c:pt>
                <c:pt idx="17">
                  <c:v>-13</c:v>
                </c:pt>
                <c:pt idx="18">
                  <c:v>-294</c:v>
                </c:pt>
                <c:pt idx="19">
                  <c:v>-30</c:v>
                </c:pt>
                <c:pt idx="20">
                  <c:v>-98</c:v>
                </c:pt>
                <c:pt idx="21">
                  <c:v>-48</c:v>
                </c:pt>
                <c:pt idx="22">
                  <c:v>0</c:v>
                </c:pt>
                <c:pt idx="23">
                  <c:v>-30</c:v>
                </c:pt>
                <c:pt idx="24">
                  <c:v>-48</c:v>
                </c:pt>
                <c:pt idx="25">
                  <c:v>-116</c:v>
                </c:pt>
                <c:pt idx="26">
                  <c:v>0</c:v>
                </c:pt>
                <c:pt idx="27">
                  <c:v>-80</c:v>
                </c:pt>
                <c:pt idx="28">
                  <c:v>-40</c:v>
                </c:pt>
                <c:pt idx="29">
                  <c:v>-41.2</c:v>
                </c:pt>
                <c:pt idx="30">
                  <c:v>-40</c:v>
                </c:pt>
                <c:pt idx="31">
                  <c:v>-65</c:v>
                </c:pt>
                <c:pt idx="32">
                  <c:v>-60</c:v>
                </c:pt>
                <c:pt idx="33">
                  <c:v>-37</c:v>
                </c:pt>
                <c:pt idx="34">
                  <c:v>-8</c:v>
                </c:pt>
                <c:pt idx="35">
                  <c:v>-35</c:v>
                </c:pt>
                <c:pt idx="36">
                  <c:v>-307</c:v>
                </c:pt>
                <c:pt idx="37">
                  <c:v>0</c:v>
                </c:pt>
                <c:pt idx="38">
                  <c:v>0</c:v>
                </c:pt>
                <c:pt idx="39">
                  <c:v>-102</c:v>
                </c:pt>
                <c:pt idx="40">
                  <c:v>0</c:v>
                </c:pt>
                <c:pt idx="41">
                  <c:v>-120</c:v>
                </c:pt>
                <c:pt idx="42">
                  <c:v>0</c:v>
                </c:pt>
                <c:pt idx="43">
                  <c:v>-27</c:v>
                </c:pt>
                <c:pt idx="44">
                  <c:v>-15</c:v>
                </c:pt>
                <c:pt idx="45">
                  <c:v>0</c:v>
                </c:pt>
                <c:pt idx="46">
                  <c:v>-50</c:v>
                </c:pt>
                <c:pt idx="47">
                  <c:v>0</c:v>
                </c:pt>
                <c:pt idx="48">
                  <c:v>-151</c:v>
                </c:pt>
                <c:pt idx="49">
                  <c:v>-28</c:v>
                </c:pt>
                <c:pt idx="50">
                  <c:v>-115</c:v>
                </c:pt>
                <c:pt idx="51">
                  <c:v>-4</c:v>
                </c:pt>
                <c:pt idx="52">
                  <c:v>0</c:v>
                </c:pt>
                <c:pt idx="53">
                  <c:v>-31</c:v>
                </c:pt>
                <c:pt idx="54">
                  <c:v>-24</c:v>
                </c:pt>
                <c:pt idx="55">
                  <c:v>-40</c:v>
                </c:pt>
                <c:pt idx="56">
                  <c:v>-42</c:v>
                </c:pt>
                <c:pt idx="57">
                  <c:v>0</c:v>
                </c:pt>
                <c:pt idx="58">
                  <c:v>0</c:v>
                </c:pt>
                <c:pt idx="59">
                  <c:v>-10</c:v>
                </c:pt>
                <c:pt idx="60">
                  <c:v>0</c:v>
                </c:pt>
                <c:pt idx="61">
                  <c:v>0</c:v>
                </c:pt>
                <c:pt idx="62">
                  <c:v>-70</c:v>
                </c:pt>
                <c:pt idx="63">
                  <c:v>0</c:v>
                </c:pt>
                <c:pt idx="64">
                  <c:v>-70</c:v>
                </c:pt>
                <c:pt idx="65">
                  <c:v>-30</c:v>
                </c:pt>
                <c:pt idx="66">
                  <c:v>0</c:v>
                </c:pt>
                <c:pt idx="67">
                  <c:v>-50</c:v>
                </c:pt>
                <c:pt idx="68">
                  <c:v>-110</c:v>
                </c:pt>
                <c:pt idx="69">
                  <c:v>0</c:v>
                </c:pt>
                <c:pt idx="70">
                  <c:v>-80</c:v>
                </c:pt>
                <c:pt idx="71">
                  <c:v>0</c:v>
                </c:pt>
                <c:pt idx="72">
                  <c:v>-35</c:v>
                </c:pt>
                <c:pt idx="73">
                  <c:v>0</c:v>
                </c:pt>
                <c:pt idx="74">
                  <c:v>-37</c:v>
                </c:pt>
                <c:pt idx="75">
                  <c:v>-416</c:v>
                </c:pt>
                <c:pt idx="76">
                  <c:v>-164</c:v>
                </c:pt>
                <c:pt idx="77">
                  <c:v>-131</c:v>
                </c:pt>
                <c:pt idx="78">
                  <c:v>-650</c:v>
                </c:pt>
                <c:pt idx="79">
                  <c:v>-462</c:v>
                </c:pt>
                <c:pt idx="80">
                  <c:v>-70</c:v>
                </c:pt>
                <c:pt idx="81">
                  <c:v>-18</c:v>
                </c:pt>
                <c:pt idx="82">
                  <c:v>-309</c:v>
                </c:pt>
                <c:pt idx="83">
                  <c:v>-188</c:v>
                </c:pt>
                <c:pt idx="84">
                  <c:v>-319</c:v>
                </c:pt>
                <c:pt idx="85">
                  <c:v>-51</c:v>
                </c:pt>
                <c:pt idx="86">
                  <c:v>-366</c:v>
                </c:pt>
                <c:pt idx="87">
                  <c:v>-243</c:v>
                </c:pt>
                <c:pt idx="88">
                  <c:v>-91</c:v>
                </c:pt>
                <c:pt idx="89">
                  <c:v>-413</c:v>
                </c:pt>
                <c:pt idx="90">
                  <c:v>-344</c:v>
                </c:pt>
                <c:pt idx="91">
                  <c:v>-132</c:v>
                </c:pt>
                <c:pt idx="92">
                  <c:v>-60</c:v>
                </c:pt>
                <c:pt idx="93">
                  <c:v>-190</c:v>
                </c:pt>
                <c:pt idx="94">
                  <c:v>-30</c:v>
                </c:pt>
                <c:pt idx="95">
                  <c:v>-166</c:v>
                </c:pt>
                <c:pt idx="96">
                  <c:v>-98</c:v>
                </c:pt>
                <c:pt idx="97">
                  <c:v>-682</c:v>
                </c:pt>
                <c:pt idx="98">
                  <c:v>0</c:v>
                </c:pt>
                <c:pt idx="99">
                  <c:v>-270</c:v>
                </c:pt>
                <c:pt idx="100">
                  <c:v>-60</c:v>
                </c:pt>
                <c:pt idx="101">
                  <c:v>-383</c:v>
                </c:pt>
                <c:pt idx="102">
                  <c:v>-380</c:v>
                </c:pt>
                <c:pt idx="103">
                  <c:v>-293</c:v>
                </c:pt>
                <c:pt idx="104">
                  <c:v>-175</c:v>
                </c:pt>
                <c:pt idx="105">
                  <c:v>-105</c:v>
                </c:pt>
                <c:pt idx="106">
                  <c:v>-133</c:v>
                </c:pt>
                <c:pt idx="107">
                  <c:v>-72</c:v>
                </c:pt>
                <c:pt idx="108">
                  <c:v>-73</c:v>
                </c:pt>
                <c:pt idx="109">
                  <c:v>-118</c:v>
                </c:pt>
                <c:pt idx="110">
                  <c:v>-102</c:v>
                </c:pt>
                <c:pt idx="111">
                  <c:v>-121</c:v>
                </c:pt>
                <c:pt idx="112">
                  <c:v>-133.80000000000001</c:v>
                </c:pt>
                <c:pt idx="113">
                  <c:v>-190</c:v>
                </c:pt>
                <c:pt idx="114">
                  <c:v>-450</c:v>
                </c:pt>
                <c:pt idx="115">
                  <c:v>-49.6</c:v>
                </c:pt>
                <c:pt idx="116">
                  <c:v>-390</c:v>
                </c:pt>
                <c:pt idx="117">
                  <c:v>-129</c:v>
                </c:pt>
                <c:pt idx="118">
                  <c:v>-554.5</c:v>
                </c:pt>
                <c:pt idx="119">
                  <c:v>-180</c:v>
                </c:pt>
                <c:pt idx="120">
                  <c:v>-122</c:v>
                </c:pt>
                <c:pt idx="121">
                  <c:v>-127</c:v>
                </c:pt>
                <c:pt idx="122">
                  <c:v>0</c:v>
                </c:pt>
                <c:pt idx="123">
                  <c:v>-285</c:v>
                </c:pt>
                <c:pt idx="124">
                  <c:v>-193</c:v>
                </c:pt>
                <c:pt idx="125">
                  <c:v>-170</c:v>
                </c:pt>
                <c:pt idx="126">
                  <c:v>-340</c:v>
                </c:pt>
                <c:pt idx="127">
                  <c:v>0</c:v>
                </c:pt>
                <c:pt idx="128">
                  <c:v>-532</c:v>
                </c:pt>
                <c:pt idx="129">
                  <c:v>-75</c:v>
                </c:pt>
                <c:pt idx="130">
                  <c:v>-265</c:v>
                </c:pt>
                <c:pt idx="131">
                  <c:v>-161</c:v>
                </c:pt>
                <c:pt idx="132">
                  <c:v>-320</c:v>
                </c:pt>
                <c:pt idx="133">
                  <c:v>-91</c:v>
                </c:pt>
                <c:pt idx="134">
                  <c:v>0</c:v>
                </c:pt>
                <c:pt idx="135">
                  <c:v>-168.2</c:v>
                </c:pt>
                <c:pt idx="136">
                  <c:v>-21</c:v>
                </c:pt>
                <c:pt idx="137">
                  <c:v>-490</c:v>
                </c:pt>
                <c:pt idx="138">
                  <c:v>-730</c:v>
                </c:pt>
                <c:pt idx="139">
                  <c:v>0</c:v>
                </c:pt>
                <c:pt idx="140">
                  <c:v>-40</c:v>
                </c:pt>
                <c:pt idx="141">
                  <c:v>-350</c:v>
                </c:pt>
                <c:pt idx="142">
                  <c:v>-120</c:v>
                </c:pt>
                <c:pt idx="143">
                  <c:v>-255</c:v>
                </c:pt>
                <c:pt idx="144">
                  <c:v>-350</c:v>
                </c:pt>
                <c:pt idx="145">
                  <c:v>-190</c:v>
                </c:pt>
                <c:pt idx="146">
                  <c:v>-50</c:v>
                </c:pt>
                <c:pt idx="147">
                  <c:v>-643</c:v>
                </c:pt>
                <c:pt idx="148">
                  <c:v>-249.5</c:v>
                </c:pt>
                <c:pt idx="149">
                  <c:v>-138</c:v>
                </c:pt>
                <c:pt idx="150">
                  <c:v>-50</c:v>
                </c:pt>
                <c:pt idx="151">
                  <c:v>-1138</c:v>
                </c:pt>
                <c:pt idx="152">
                  <c:v>-20</c:v>
                </c:pt>
                <c:pt idx="153">
                  <c:v>-50</c:v>
                </c:pt>
                <c:pt idx="154">
                  <c:v>-458.9</c:v>
                </c:pt>
                <c:pt idx="155">
                  <c:v>-120</c:v>
                </c:pt>
                <c:pt idx="156">
                  <c:v>-12</c:v>
                </c:pt>
                <c:pt idx="157">
                  <c:v>-448</c:v>
                </c:pt>
                <c:pt idx="158">
                  <c:v>-690</c:v>
                </c:pt>
                <c:pt idx="159">
                  <c:v>-175</c:v>
                </c:pt>
                <c:pt idx="160">
                  <c:v>-11</c:v>
                </c:pt>
                <c:pt idx="161">
                  <c:v>-100</c:v>
                </c:pt>
                <c:pt idx="162">
                  <c:v>-203.5</c:v>
                </c:pt>
                <c:pt idx="163">
                  <c:v>-318</c:v>
                </c:pt>
                <c:pt idx="164">
                  <c:v>-280</c:v>
                </c:pt>
                <c:pt idx="165">
                  <c:v>0</c:v>
                </c:pt>
                <c:pt idx="166">
                  <c:v>-430</c:v>
                </c:pt>
                <c:pt idx="167">
                  <c:v>-75</c:v>
                </c:pt>
                <c:pt idx="168">
                  <c:v>-800</c:v>
                </c:pt>
                <c:pt idx="169">
                  <c:v>-265</c:v>
                </c:pt>
                <c:pt idx="170">
                  <c:v>-20</c:v>
                </c:pt>
                <c:pt idx="171">
                  <c:v>-90</c:v>
                </c:pt>
                <c:pt idx="172">
                  <c:v>-150</c:v>
                </c:pt>
                <c:pt idx="173">
                  <c:v>-240</c:v>
                </c:pt>
                <c:pt idx="174">
                  <c:v>0</c:v>
                </c:pt>
                <c:pt idx="175">
                  <c:v>-50</c:v>
                </c:pt>
                <c:pt idx="176">
                  <c:v>-1060</c:v>
                </c:pt>
                <c:pt idx="177">
                  <c:v>-380</c:v>
                </c:pt>
                <c:pt idx="178">
                  <c:v>-310</c:v>
                </c:pt>
                <c:pt idx="179">
                  <c:v>-150</c:v>
                </c:pt>
                <c:pt idx="180">
                  <c:v>-341</c:v>
                </c:pt>
                <c:pt idx="181">
                  <c:v>0</c:v>
                </c:pt>
                <c:pt idx="182">
                  <c:v>-350</c:v>
                </c:pt>
                <c:pt idx="183">
                  <c:v>-160</c:v>
                </c:pt>
                <c:pt idx="184">
                  <c:v>-50</c:v>
                </c:pt>
                <c:pt idx="185">
                  <c:v>-1110</c:v>
                </c:pt>
                <c:pt idx="186">
                  <c:v>-280</c:v>
                </c:pt>
                <c:pt idx="187">
                  <c:v>-245</c:v>
                </c:pt>
                <c:pt idx="188">
                  <c:v>-90</c:v>
                </c:pt>
                <c:pt idx="189">
                  <c:v>-85</c:v>
                </c:pt>
                <c:pt idx="190">
                  <c:v>-230</c:v>
                </c:pt>
                <c:pt idx="191">
                  <c:v>-150</c:v>
                </c:pt>
                <c:pt idx="192">
                  <c:v>-230</c:v>
                </c:pt>
                <c:pt idx="193">
                  <c:v>-735</c:v>
                </c:pt>
                <c:pt idx="194">
                  <c:v>-115</c:v>
                </c:pt>
                <c:pt idx="195">
                  <c:v>-300</c:v>
                </c:pt>
                <c:pt idx="196">
                  <c:v>-120</c:v>
                </c:pt>
                <c:pt idx="197">
                  <c:v>-50</c:v>
                </c:pt>
                <c:pt idx="198">
                  <c:v>-9</c:v>
                </c:pt>
                <c:pt idx="199">
                  <c:v>-130</c:v>
                </c:pt>
                <c:pt idx="200">
                  <c:v>-90</c:v>
                </c:pt>
                <c:pt idx="201">
                  <c:v>-250</c:v>
                </c:pt>
                <c:pt idx="202">
                  <c:v>-1100</c:v>
                </c:pt>
                <c:pt idx="203">
                  <c:v>-168</c:v>
                </c:pt>
                <c:pt idx="204">
                  <c:v>-350</c:v>
                </c:pt>
                <c:pt idx="205">
                  <c:v>-420</c:v>
                </c:pt>
                <c:pt idx="206">
                  <c:v>0</c:v>
                </c:pt>
                <c:pt idx="207">
                  <c:v>-170</c:v>
                </c:pt>
                <c:pt idx="208">
                  <c:v>-254</c:v>
                </c:pt>
                <c:pt idx="209">
                  <c:v>-160</c:v>
                </c:pt>
                <c:pt idx="210">
                  <c:v>-633</c:v>
                </c:pt>
                <c:pt idx="211">
                  <c:v>-85</c:v>
                </c:pt>
                <c:pt idx="212">
                  <c:v>-108</c:v>
                </c:pt>
                <c:pt idx="213">
                  <c:v>-200</c:v>
                </c:pt>
                <c:pt idx="214">
                  <c:v>-60</c:v>
                </c:pt>
                <c:pt idx="215">
                  <c:v>-150</c:v>
                </c:pt>
                <c:pt idx="216">
                  <c:v>-500</c:v>
                </c:pt>
                <c:pt idx="217">
                  <c:v>-200</c:v>
                </c:pt>
                <c:pt idx="218">
                  <c:v>-200</c:v>
                </c:pt>
                <c:pt idx="219">
                  <c:v>-50</c:v>
                </c:pt>
                <c:pt idx="220">
                  <c:v>-270</c:v>
                </c:pt>
                <c:pt idx="221">
                  <c:v>-210</c:v>
                </c:pt>
                <c:pt idx="222">
                  <c:v>-240</c:v>
                </c:pt>
                <c:pt idx="223">
                  <c:v>-420</c:v>
                </c:pt>
                <c:pt idx="224">
                  <c:v>-470</c:v>
                </c:pt>
                <c:pt idx="225">
                  <c:v>-340</c:v>
                </c:pt>
                <c:pt idx="226">
                  <c:v>-190</c:v>
                </c:pt>
                <c:pt idx="227">
                  <c:v>-213</c:v>
                </c:pt>
                <c:pt idx="228">
                  <c:v>-470</c:v>
                </c:pt>
                <c:pt idx="229">
                  <c:v>-1070</c:v>
                </c:pt>
                <c:pt idx="230">
                  <c:v>-1340</c:v>
                </c:pt>
                <c:pt idx="231">
                  <c:v>-100</c:v>
                </c:pt>
                <c:pt idx="232">
                  <c:v>-280</c:v>
                </c:pt>
                <c:pt idx="233">
                  <c:v>-220</c:v>
                </c:pt>
                <c:pt idx="234">
                  <c:v>-230</c:v>
                </c:pt>
                <c:pt idx="235">
                  <c:v>-64</c:v>
                </c:pt>
                <c:pt idx="236">
                  <c:v>-100</c:v>
                </c:pt>
                <c:pt idx="237">
                  <c:v>-100</c:v>
                </c:pt>
                <c:pt idx="238">
                  <c:v>-220</c:v>
                </c:pt>
                <c:pt idx="239">
                  <c:v>-430</c:v>
                </c:pt>
                <c:pt idx="240">
                  <c:v>-312</c:v>
                </c:pt>
                <c:pt idx="241">
                  <c:v>-160</c:v>
                </c:pt>
                <c:pt idx="242">
                  <c:v>-80</c:v>
                </c:pt>
                <c:pt idx="243">
                  <c:v>-190</c:v>
                </c:pt>
                <c:pt idx="244">
                  <c:v>-255</c:v>
                </c:pt>
                <c:pt idx="245">
                  <c:v>-640</c:v>
                </c:pt>
                <c:pt idx="246">
                  <c:v>-360</c:v>
                </c:pt>
                <c:pt idx="247">
                  <c:v>-400</c:v>
                </c:pt>
                <c:pt idx="248">
                  <c:v>-920</c:v>
                </c:pt>
                <c:pt idx="249">
                  <c:v>-44</c:v>
                </c:pt>
                <c:pt idx="250">
                  <c:v>-307</c:v>
                </c:pt>
                <c:pt idx="251">
                  <c:v>-350</c:v>
                </c:pt>
                <c:pt idx="252">
                  <c:v>-230</c:v>
                </c:pt>
                <c:pt idx="253">
                  <c:v>-500</c:v>
                </c:pt>
                <c:pt idx="254">
                  <c:v>-276</c:v>
                </c:pt>
                <c:pt idx="255">
                  <c:v>-350</c:v>
                </c:pt>
                <c:pt idx="256">
                  <c:v>-350</c:v>
                </c:pt>
                <c:pt idx="257">
                  <c:v>0</c:v>
                </c:pt>
                <c:pt idx="258">
                  <c:v>-67</c:v>
                </c:pt>
                <c:pt idx="259">
                  <c:v>-1000</c:v>
                </c:pt>
                <c:pt idx="260">
                  <c:v>-300</c:v>
                </c:pt>
                <c:pt idx="261">
                  <c:v>-87</c:v>
                </c:pt>
                <c:pt idx="262">
                  <c:v>-40</c:v>
                </c:pt>
                <c:pt idx="263">
                  <c:v>-750</c:v>
                </c:pt>
                <c:pt idx="264">
                  <c:v>-300</c:v>
                </c:pt>
                <c:pt idx="265">
                  <c:v>0</c:v>
                </c:pt>
                <c:pt idx="266">
                  <c:v>-300</c:v>
                </c:pt>
                <c:pt idx="267">
                  <c:v>-320</c:v>
                </c:pt>
                <c:pt idx="268">
                  <c:v>-419.5</c:v>
                </c:pt>
                <c:pt idx="269">
                  <c:v>-115</c:v>
                </c:pt>
                <c:pt idx="270">
                  <c:v>-1406</c:v>
                </c:pt>
                <c:pt idx="271">
                  <c:v>-600</c:v>
                </c:pt>
                <c:pt idx="272">
                  <c:v>-150</c:v>
                </c:pt>
                <c:pt idx="273">
                  <c:v>-280</c:v>
                </c:pt>
                <c:pt idx="274">
                  <c:v>-184</c:v>
                </c:pt>
                <c:pt idx="275">
                  <c:v>-340</c:v>
                </c:pt>
                <c:pt idx="276">
                  <c:v>-123</c:v>
                </c:pt>
                <c:pt idx="277">
                  <c:v>-420</c:v>
                </c:pt>
                <c:pt idx="278">
                  <c:v>-600</c:v>
                </c:pt>
                <c:pt idx="279">
                  <c:v>-100</c:v>
                </c:pt>
                <c:pt idx="280">
                  <c:v>-121</c:v>
                </c:pt>
                <c:pt idx="281">
                  <c:v>-119</c:v>
                </c:pt>
                <c:pt idx="282">
                  <c:v>-50</c:v>
                </c:pt>
                <c:pt idx="283">
                  <c:v>-200</c:v>
                </c:pt>
                <c:pt idx="284">
                  <c:v>-1450</c:v>
                </c:pt>
                <c:pt idx="285">
                  <c:v>-125</c:v>
                </c:pt>
                <c:pt idx="286">
                  <c:v>-33</c:v>
                </c:pt>
                <c:pt idx="287">
                  <c:v>-300</c:v>
                </c:pt>
                <c:pt idx="288">
                  <c:v>-1200</c:v>
                </c:pt>
                <c:pt idx="289">
                  <c:v>-300</c:v>
                </c:pt>
                <c:pt idx="290">
                  <c:v>-1200</c:v>
                </c:pt>
                <c:pt idx="291">
                  <c:v>-200</c:v>
                </c:pt>
                <c:pt idx="292">
                  <c:v>-700</c:v>
                </c:pt>
                <c:pt idx="293">
                  <c:v>-2</c:v>
                </c:pt>
                <c:pt idx="294">
                  <c:v>-500</c:v>
                </c:pt>
                <c:pt idx="295">
                  <c:v>-650</c:v>
                </c:pt>
                <c:pt idx="296">
                  <c:v>-300</c:v>
                </c:pt>
                <c:pt idx="297">
                  <c:v>-590</c:v>
                </c:pt>
                <c:pt idx="298">
                  <c:v>-1470</c:v>
                </c:pt>
                <c:pt idx="299">
                  <c:v>-700</c:v>
                </c:pt>
                <c:pt idx="300">
                  <c:v>-120</c:v>
                </c:pt>
                <c:pt idx="301">
                  <c:v>-1120</c:v>
                </c:pt>
                <c:pt idx="302">
                  <c:v>-400</c:v>
                </c:pt>
                <c:pt idx="303">
                  <c:v>-630</c:v>
                </c:pt>
                <c:pt idx="304">
                  <c:v>-460</c:v>
                </c:pt>
                <c:pt idx="305">
                  <c:v>-688</c:v>
                </c:pt>
                <c:pt idx="306">
                  <c:v>-400</c:v>
                </c:pt>
                <c:pt idx="307">
                  <c:v>-305</c:v>
                </c:pt>
                <c:pt idx="308">
                  <c:v>-630</c:v>
                </c:pt>
                <c:pt idx="309">
                  <c:v>-2490</c:v>
                </c:pt>
                <c:pt idx="310">
                  <c:v>-500</c:v>
                </c:pt>
                <c:pt idx="311">
                  <c:v>-550</c:v>
                </c:pt>
                <c:pt idx="312">
                  <c:v>0</c:v>
                </c:pt>
                <c:pt idx="313">
                  <c:v>-43</c:v>
                </c:pt>
                <c:pt idx="314">
                  <c:v>-319</c:v>
                </c:pt>
                <c:pt idx="315">
                  <c:v>-1950</c:v>
                </c:pt>
                <c:pt idx="316">
                  <c:v>-450</c:v>
                </c:pt>
                <c:pt idx="317">
                  <c:v>-800</c:v>
                </c:pt>
                <c:pt idx="318">
                  <c:v>-400</c:v>
                </c:pt>
                <c:pt idx="319">
                  <c:v>-1050</c:v>
                </c:pt>
                <c:pt idx="320">
                  <c:v>-260</c:v>
                </c:pt>
                <c:pt idx="321">
                  <c:v>-162</c:v>
                </c:pt>
                <c:pt idx="322">
                  <c:v>-30</c:v>
                </c:pt>
                <c:pt idx="323">
                  <c:v>-390</c:v>
                </c:pt>
                <c:pt idx="324">
                  <c:v>-151</c:v>
                </c:pt>
                <c:pt idx="325">
                  <c:v>-1100</c:v>
                </c:pt>
                <c:pt idx="326">
                  <c:v>-217</c:v>
                </c:pt>
                <c:pt idx="327">
                  <c:v>-476</c:v>
                </c:pt>
                <c:pt idx="328">
                  <c:v>-850</c:v>
                </c:pt>
                <c:pt idx="329">
                  <c:v>-500</c:v>
                </c:pt>
                <c:pt idx="330">
                  <c:v>-190</c:v>
                </c:pt>
                <c:pt idx="331">
                  <c:v>-1374</c:v>
                </c:pt>
                <c:pt idx="332">
                  <c:v>-217</c:v>
                </c:pt>
                <c:pt idx="333">
                  <c:v>-650</c:v>
                </c:pt>
                <c:pt idx="334">
                  <c:v>-1100</c:v>
                </c:pt>
                <c:pt idx="335">
                  <c:v>-160</c:v>
                </c:pt>
                <c:pt idx="336">
                  <c:v>-697</c:v>
                </c:pt>
                <c:pt idx="337">
                  <c:v>-2000</c:v>
                </c:pt>
                <c:pt idx="338">
                  <c:v>-55</c:v>
                </c:pt>
                <c:pt idx="339">
                  <c:v>-751</c:v>
                </c:pt>
                <c:pt idx="340">
                  <c:v>-745</c:v>
                </c:pt>
                <c:pt idx="341">
                  <c:v>-600</c:v>
                </c:pt>
                <c:pt idx="342">
                  <c:v>-805</c:v>
                </c:pt>
                <c:pt idx="343">
                  <c:v>-560</c:v>
                </c:pt>
                <c:pt idx="344">
                  <c:v>-45</c:v>
                </c:pt>
                <c:pt idx="345">
                  <c:v>-185</c:v>
                </c:pt>
                <c:pt idx="346">
                  <c:v>-336</c:v>
                </c:pt>
                <c:pt idx="347">
                  <c:v>-1100</c:v>
                </c:pt>
                <c:pt idx="348">
                  <c:v>-1000</c:v>
                </c:pt>
                <c:pt idx="349">
                  <c:v>-1880</c:v>
                </c:pt>
                <c:pt idx="350">
                  <c:v>-1300</c:v>
                </c:pt>
                <c:pt idx="351">
                  <c:v>-720</c:v>
                </c:pt>
                <c:pt idx="352">
                  <c:v>-1060</c:v>
                </c:pt>
                <c:pt idx="353">
                  <c:v>-2296</c:v>
                </c:pt>
                <c:pt idx="354">
                  <c:v>-1250</c:v>
                </c:pt>
                <c:pt idx="355">
                  <c:v>-152</c:v>
                </c:pt>
                <c:pt idx="356">
                  <c:v>-440</c:v>
                </c:pt>
                <c:pt idx="357">
                  <c:v>-730</c:v>
                </c:pt>
                <c:pt idx="358">
                  <c:v>-640</c:v>
                </c:pt>
                <c:pt idx="359">
                  <c:v>-1175</c:v>
                </c:pt>
                <c:pt idx="360">
                  <c:v>-720</c:v>
                </c:pt>
                <c:pt idx="361">
                  <c:v>-803</c:v>
                </c:pt>
                <c:pt idx="362">
                  <c:v>-770</c:v>
                </c:pt>
                <c:pt idx="363">
                  <c:v>-447</c:v>
                </c:pt>
                <c:pt idx="364">
                  <c:v>-900</c:v>
                </c:pt>
                <c:pt idx="365">
                  <c:v>-454</c:v>
                </c:pt>
                <c:pt idx="366">
                  <c:v>-740</c:v>
                </c:pt>
                <c:pt idx="367">
                  <c:v>-590</c:v>
                </c:pt>
                <c:pt idx="368">
                  <c:v>-540</c:v>
                </c:pt>
                <c:pt idx="369">
                  <c:v>-1440</c:v>
                </c:pt>
                <c:pt idx="370">
                  <c:v>-605</c:v>
                </c:pt>
                <c:pt idx="371">
                  <c:v>-500</c:v>
                </c:pt>
                <c:pt idx="372">
                  <c:v>-621</c:v>
                </c:pt>
                <c:pt idx="373">
                  <c:v>-785</c:v>
                </c:pt>
                <c:pt idx="374">
                  <c:v>-270</c:v>
                </c:pt>
                <c:pt idx="375">
                  <c:v>-928</c:v>
                </c:pt>
                <c:pt idx="376">
                  <c:v>-277</c:v>
                </c:pt>
                <c:pt idx="377">
                  <c:v>-2450</c:v>
                </c:pt>
                <c:pt idx="378">
                  <c:v>-840</c:v>
                </c:pt>
                <c:pt idx="379">
                  <c:v>-400</c:v>
                </c:pt>
                <c:pt idx="380">
                  <c:v>-360</c:v>
                </c:pt>
                <c:pt idx="381">
                  <c:v>-1427</c:v>
                </c:pt>
                <c:pt idx="382">
                  <c:v>-1480</c:v>
                </c:pt>
                <c:pt idx="383">
                  <c:v>-1650</c:v>
                </c:pt>
                <c:pt idx="384">
                  <c:v>-750</c:v>
                </c:pt>
                <c:pt idx="385">
                  <c:v>-400</c:v>
                </c:pt>
                <c:pt idx="386">
                  <c:v>-1214</c:v>
                </c:pt>
                <c:pt idx="387">
                  <c:v>-530</c:v>
                </c:pt>
                <c:pt idx="388">
                  <c:v>-810</c:v>
                </c:pt>
                <c:pt idx="389">
                  <c:v>-330</c:v>
                </c:pt>
                <c:pt idx="390">
                  <c:v>-626</c:v>
                </c:pt>
                <c:pt idx="391">
                  <c:v>-927</c:v>
                </c:pt>
                <c:pt idx="392">
                  <c:v>-150</c:v>
                </c:pt>
                <c:pt idx="393">
                  <c:v>-1050</c:v>
                </c:pt>
                <c:pt idx="394">
                  <c:v>-680</c:v>
                </c:pt>
                <c:pt idx="395">
                  <c:v>-400</c:v>
                </c:pt>
                <c:pt idx="396">
                  <c:v>-500</c:v>
                </c:pt>
                <c:pt idx="397">
                  <c:v>-1006</c:v>
                </c:pt>
                <c:pt idx="398">
                  <c:v>-1980</c:v>
                </c:pt>
                <c:pt idx="399">
                  <c:v>-398</c:v>
                </c:pt>
                <c:pt idx="400">
                  <c:v>-1315</c:v>
                </c:pt>
                <c:pt idx="401">
                  <c:v>-150</c:v>
                </c:pt>
                <c:pt idx="402">
                  <c:v>-600</c:v>
                </c:pt>
                <c:pt idx="403">
                  <c:v>-1400</c:v>
                </c:pt>
                <c:pt idx="404">
                  <c:v>-833</c:v>
                </c:pt>
                <c:pt idx="405">
                  <c:v>-366</c:v>
                </c:pt>
                <c:pt idx="406">
                  <c:v>-815</c:v>
                </c:pt>
                <c:pt idx="407">
                  <c:v>-700</c:v>
                </c:pt>
                <c:pt idx="408">
                  <c:v>-300</c:v>
                </c:pt>
                <c:pt idx="409">
                  <c:v>-150</c:v>
                </c:pt>
                <c:pt idx="410">
                  <c:v>-800</c:v>
                </c:pt>
                <c:pt idx="411">
                  <c:v>-806</c:v>
                </c:pt>
                <c:pt idx="412">
                  <c:v>-845</c:v>
                </c:pt>
                <c:pt idx="413">
                  <c:v>-1820</c:v>
                </c:pt>
                <c:pt idx="414">
                  <c:v>-620</c:v>
                </c:pt>
                <c:pt idx="415">
                  <c:v>-914</c:v>
                </c:pt>
                <c:pt idx="416">
                  <c:v>-160</c:v>
                </c:pt>
                <c:pt idx="417">
                  <c:v>-153.80000000000001</c:v>
                </c:pt>
                <c:pt idx="418">
                  <c:v>-285</c:v>
                </c:pt>
                <c:pt idx="419">
                  <c:v>-870</c:v>
                </c:pt>
                <c:pt idx="420">
                  <c:v>-707</c:v>
                </c:pt>
                <c:pt idx="421">
                  <c:v>-649</c:v>
                </c:pt>
                <c:pt idx="422">
                  <c:v>-483</c:v>
                </c:pt>
                <c:pt idx="423">
                  <c:v>-219</c:v>
                </c:pt>
                <c:pt idx="424">
                  <c:v>0</c:v>
                </c:pt>
                <c:pt idx="425">
                  <c:v>-70</c:v>
                </c:pt>
                <c:pt idx="426">
                  <c:v>-70</c:v>
                </c:pt>
                <c:pt idx="427">
                  <c:v>0</c:v>
                </c:pt>
                <c:pt idx="428">
                  <c:v>-423</c:v>
                </c:pt>
                <c:pt idx="429">
                  <c:v>-359</c:v>
                </c:pt>
                <c:pt idx="430">
                  <c:v>-452</c:v>
                </c:pt>
                <c:pt idx="431">
                  <c:v>-998</c:v>
                </c:pt>
                <c:pt idx="432">
                  <c:v>-234</c:v>
                </c:pt>
                <c:pt idx="433">
                  <c:v>0</c:v>
                </c:pt>
                <c:pt idx="434">
                  <c:v>-950</c:v>
                </c:pt>
                <c:pt idx="435">
                  <c:v>-1260</c:v>
                </c:pt>
                <c:pt idx="436">
                  <c:v>-425</c:v>
                </c:pt>
                <c:pt idx="437">
                  <c:v>-400</c:v>
                </c:pt>
                <c:pt idx="438">
                  <c:v>0</c:v>
                </c:pt>
                <c:pt idx="439">
                  <c:v>-125</c:v>
                </c:pt>
                <c:pt idx="440">
                  <c:v>-500</c:v>
                </c:pt>
                <c:pt idx="441">
                  <c:v>-350</c:v>
                </c:pt>
                <c:pt idx="442">
                  <c:v>-1000</c:v>
                </c:pt>
                <c:pt idx="443">
                  <c:v>-210</c:v>
                </c:pt>
                <c:pt idx="444">
                  <c:v>-270</c:v>
                </c:pt>
                <c:pt idx="445">
                  <c:v>-174</c:v>
                </c:pt>
                <c:pt idx="446">
                  <c:v>-210</c:v>
                </c:pt>
                <c:pt idx="447">
                  <c:v>-320</c:v>
                </c:pt>
                <c:pt idx="448">
                  <c:v>-110</c:v>
                </c:pt>
                <c:pt idx="449">
                  <c:v>-500</c:v>
                </c:pt>
                <c:pt idx="450">
                  <c:v>-270</c:v>
                </c:pt>
                <c:pt idx="451">
                  <c:v>-14</c:v>
                </c:pt>
                <c:pt idx="452">
                  <c:v>-300</c:v>
                </c:pt>
                <c:pt idx="453">
                  <c:v>-540</c:v>
                </c:pt>
                <c:pt idx="454">
                  <c:v>-90</c:v>
                </c:pt>
                <c:pt idx="455">
                  <c:v>-250</c:v>
                </c:pt>
                <c:pt idx="456">
                  <c:v>-400</c:v>
                </c:pt>
                <c:pt idx="457">
                  <c:v>-586</c:v>
                </c:pt>
                <c:pt idx="458">
                  <c:v>-380</c:v>
                </c:pt>
                <c:pt idx="459">
                  <c:v>-300</c:v>
                </c:pt>
                <c:pt idx="460">
                  <c:v>-3000</c:v>
                </c:pt>
                <c:pt idx="461">
                  <c:v>-540</c:v>
                </c:pt>
                <c:pt idx="462">
                  <c:v>-400</c:v>
                </c:pt>
                <c:pt idx="463">
                  <c:v>-702</c:v>
                </c:pt>
                <c:pt idx="464">
                  <c:v>-245</c:v>
                </c:pt>
                <c:pt idx="465">
                  <c:v>-50</c:v>
                </c:pt>
                <c:pt idx="466">
                  <c:v>-48</c:v>
                </c:pt>
                <c:pt idx="467">
                  <c:v>-414</c:v>
                </c:pt>
                <c:pt idx="468">
                  <c:v>-30</c:v>
                </c:pt>
                <c:pt idx="469">
                  <c:v>-500</c:v>
                </c:pt>
                <c:pt idx="470">
                  <c:v>-511</c:v>
                </c:pt>
                <c:pt idx="471">
                  <c:v>-49</c:v>
                </c:pt>
                <c:pt idx="472">
                  <c:v>-91</c:v>
                </c:pt>
                <c:pt idx="473">
                  <c:v>0</c:v>
                </c:pt>
                <c:pt idx="474">
                  <c:v>-30</c:v>
                </c:pt>
                <c:pt idx="475">
                  <c:v>-138</c:v>
                </c:pt>
                <c:pt idx="476">
                  <c:v>-40</c:v>
                </c:pt>
                <c:pt idx="477">
                  <c:v>-300</c:v>
                </c:pt>
                <c:pt idx="478">
                  <c:v>-10</c:v>
                </c:pt>
                <c:pt idx="479">
                  <c:v>-600</c:v>
                </c:pt>
                <c:pt idx="480">
                  <c:v>-40</c:v>
                </c:pt>
                <c:pt idx="481">
                  <c:v>-170</c:v>
                </c:pt>
                <c:pt idx="482">
                  <c:v>-3.9</c:v>
                </c:pt>
                <c:pt idx="483">
                  <c:v>-300</c:v>
                </c:pt>
                <c:pt idx="484">
                  <c:v>-41.6</c:v>
                </c:pt>
                <c:pt idx="485">
                  <c:v>-260</c:v>
                </c:pt>
                <c:pt idx="486">
                  <c:v>-90.5</c:v>
                </c:pt>
                <c:pt idx="487">
                  <c:v>-1526</c:v>
                </c:pt>
                <c:pt idx="488">
                  <c:v>0</c:v>
                </c:pt>
                <c:pt idx="489">
                  <c:v>-292</c:v>
                </c:pt>
                <c:pt idx="490">
                  <c:v>-210</c:v>
                </c:pt>
                <c:pt idx="491">
                  <c:v>0</c:v>
                </c:pt>
                <c:pt idx="492">
                  <c:v>0</c:v>
                </c:pt>
                <c:pt idx="493">
                  <c:v>0</c:v>
                </c:pt>
                <c:pt idx="494">
                  <c:v>-200</c:v>
                </c:pt>
                <c:pt idx="495">
                  <c:v>-29</c:v>
                </c:pt>
                <c:pt idx="496">
                  <c:v>-268</c:v>
                </c:pt>
                <c:pt idx="497">
                  <c:v>-180</c:v>
                </c:pt>
                <c:pt idx="498">
                  <c:v>-231</c:v>
                </c:pt>
                <c:pt idx="499">
                  <c:v>-25</c:v>
                </c:pt>
                <c:pt idx="500">
                  <c:v>-440</c:v>
                </c:pt>
                <c:pt idx="501">
                  <c:v>-335</c:v>
                </c:pt>
                <c:pt idx="502">
                  <c:v>-1700</c:v>
                </c:pt>
                <c:pt idx="503">
                  <c:v>-80</c:v>
                </c:pt>
                <c:pt idx="504">
                  <c:v>-30</c:v>
                </c:pt>
                <c:pt idx="505">
                  <c:v>-90</c:v>
                </c:pt>
                <c:pt idx="506">
                  <c:v>-100</c:v>
                </c:pt>
                <c:pt idx="507">
                  <c:v>-49</c:v>
                </c:pt>
                <c:pt idx="508">
                  <c:v>0</c:v>
                </c:pt>
                <c:pt idx="509">
                  <c:v>0</c:v>
                </c:pt>
                <c:pt idx="510">
                  <c:v>-65</c:v>
                </c:pt>
                <c:pt idx="511">
                  <c:v>-18.7</c:v>
                </c:pt>
                <c:pt idx="512">
                  <c:v>-300</c:v>
                </c:pt>
                <c:pt idx="513">
                  <c:v>-40</c:v>
                </c:pt>
                <c:pt idx="514">
                  <c:v>-450</c:v>
                </c:pt>
                <c:pt idx="515">
                  <c:v>-30</c:v>
                </c:pt>
                <c:pt idx="516">
                  <c:v>0</c:v>
                </c:pt>
                <c:pt idx="517">
                  <c:v>-36</c:v>
                </c:pt>
                <c:pt idx="518">
                  <c:v>-20</c:v>
                </c:pt>
                <c:pt idx="519">
                  <c:v>-271</c:v>
                </c:pt>
                <c:pt idx="520">
                  <c:v>-105</c:v>
                </c:pt>
                <c:pt idx="521">
                  <c:v>-400</c:v>
                </c:pt>
                <c:pt idx="522">
                  <c:v>-96</c:v>
                </c:pt>
                <c:pt idx="523">
                  <c:v>-100</c:v>
                </c:pt>
                <c:pt idx="524">
                  <c:v>-50</c:v>
                </c:pt>
                <c:pt idx="525">
                  <c:v>-50</c:v>
                </c:pt>
                <c:pt idx="526">
                  <c:v>-600</c:v>
                </c:pt>
                <c:pt idx="527">
                  <c:v>-150</c:v>
                </c:pt>
                <c:pt idx="528">
                  <c:v>-500</c:v>
                </c:pt>
                <c:pt idx="529">
                  <c:v>-286</c:v>
                </c:pt>
                <c:pt idx="530">
                  <c:v>-400</c:v>
                </c:pt>
                <c:pt idx="531">
                  <c:v>-90</c:v>
                </c:pt>
                <c:pt idx="532">
                  <c:v>0</c:v>
                </c:pt>
                <c:pt idx="533">
                  <c:v>-65</c:v>
                </c:pt>
                <c:pt idx="534">
                  <c:v>-344</c:v>
                </c:pt>
                <c:pt idx="535">
                  <c:v>-210</c:v>
                </c:pt>
                <c:pt idx="536">
                  <c:v>-460</c:v>
                </c:pt>
                <c:pt idx="537">
                  <c:v>0</c:v>
                </c:pt>
                <c:pt idx="538">
                  <c:v>-30</c:v>
                </c:pt>
                <c:pt idx="539">
                  <c:v>-230</c:v>
                </c:pt>
                <c:pt idx="540">
                  <c:v>-528</c:v>
                </c:pt>
                <c:pt idx="541">
                  <c:v>-625</c:v>
                </c:pt>
                <c:pt idx="542">
                  <c:v>-800</c:v>
                </c:pt>
                <c:pt idx="543">
                  <c:v>-800</c:v>
                </c:pt>
                <c:pt idx="544">
                  <c:v>-800</c:v>
                </c:pt>
                <c:pt idx="545">
                  <c:v>-70</c:v>
                </c:pt>
                <c:pt idx="546">
                  <c:v>-70</c:v>
                </c:pt>
                <c:pt idx="547">
                  <c:v>-731</c:v>
                </c:pt>
                <c:pt idx="548">
                  <c:v>-520</c:v>
                </c:pt>
                <c:pt idx="549">
                  <c:v>0</c:v>
                </c:pt>
                <c:pt idx="550">
                  <c:v>-450</c:v>
                </c:pt>
                <c:pt idx="551">
                  <c:v>-4325</c:v>
                </c:pt>
                <c:pt idx="552">
                  <c:v>-586</c:v>
                </c:pt>
                <c:pt idx="553">
                  <c:v>-1042.5999999999999</c:v>
                </c:pt>
                <c:pt idx="554">
                  <c:v>-608</c:v>
                </c:pt>
                <c:pt idx="555">
                  <c:v>-840</c:v>
                </c:pt>
                <c:pt idx="556">
                  <c:v>-150</c:v>
                </c:pt>
                <c:pt idx="557">
                  <c:v>-694</c:v>
                </c:pt>
                <c:pt idx="558">
                  <c:v>-645.79999999999995</c:v>
                </c:pt>
                <c:pt idx="559">
                  <c:v>-1930</c:v>
                </c:pt>
                <c:pt idx="560">
                  <c:v>-468</c:v>
                </c:pt>
                <c:pt idx="561">
                  <c:v>-83</c:v>
                </c:pt>
                <c:pt idx="562">
                  <c:v>-702</c:v>
                </c:pt>
                <c:pt idx="563">
                  <c:v>-15</c:v>
                </c:pt>
                <c:pt idx="564">
                  <c:v>-641</c:v>
                </c:pt>
                <c:pt idx="565">
                  <c:v>-253</c:v>
                </c:pt>
                <c:pt idx="566">
                  <c:v>-218</c:v>
                </c:pt>
                <c:pt idx="567">
                  <c:v>-419</c:v>
                </c:pt>
                <c:pt idx="568">
                  <c:v>-600</c:v>
                </c:pt>
                <c:pt idx="569">
                  <c:v>-700.5</c:v>
                </c:pt>
                <c:pt idx="570">
                  <c:v>-35</c:v>
                </c:pt>
                <c:pt idx="571">
                  <c:v>-1251</c:v>
                </c:pt>
                <c:pt idx="572">
                  <c:v>-123.5</c:v>
                </c:pt>
                <c:pt idx="573">
                  <c:v>-30</c:v>
                </c:pt>
                <c:pt idx="574">
                  <c:v>-720</c:v>
                </c:pt>
                <c:pt idx="575">
                  <c:v>-2185</c:v>
                </c:pt>
                <c:pt idx="576">
                  <c:v>-1900</c:v>
                </c:pt>
                <c:pt idx="577">
                  <c:v>-572</c:v>
                </c:pt>
                <c:pt idx="578">
                  <c:v>-570</c:v>
                </c:pt>
                <c:pt idx="579">
                  <c:v>-167</c:v>
                </c:pt>
                <c:pt idx="580">
                  <c:v>-515.9</c:v>
                </c:pt>
                <c:pt idx="581">
                  <c:v>-315</c:v>
                </c:pt>
                <c:pt idx="582">
                  <c:v>-1860</c:v>
                </c:pt>
                <c:pt idx="583">
                  <c:v>-323</c:v>
                </c:pt>
                <c:pt idx="584">
                  <c:v>-660</c:v>
                </c:pt>
                <c:pt idx="585">
                  <c:v>-951</c:v>
                </c:pt>
                <c:pt idx="586">
                  <c:v>-706</c:v>
                </c:pt>
                <c:pt idx="587">
                  <c:v>-370</c:v>
                </c:pt>
                <c:pt idx="588">
                  <c:v>-760</c:v>
                </c:pt>
                <c:pt idx="589">
                  <c:v>-1050</c:v>
                </c:pt>
                <c:pt idx="590">
                  <c:v>-1077</c:v>
                </c:pt>
                <c:pt idx="591">
                  <c:v>-915</c:v>
                </c:pt>
                <c:pt idx="592">
                  <c:v>-412</c:v>
                </c:pt>
                <c:pt idx="593">
                  <c:v>-1400</c:v>
                </c:pt>
                <c:pt idx="594">
                  <c:v>-1176</c:v>
                </c:pt>
                <c:pt idx="595">
                  <c:v>-800</c:v>
                </c:pt>
                <c:pt idx="596">
                  <c:v>-530</c:v>
                </c:pt>
                <c:pt idx="597">
                  <c:v>-490</c:v>
                </c:pt>
                <c:pt idx="598">
                  <c:v>-445</c:v>
                </c:pt>
                <c:pt idx="599">
                  <c:v>-940</c:v>
                </c:pt>
                <c:pt idx="600">
                  <c:v>-555</c:v>
                </c:pt>
                <c:pt idx="601">
                  <c:v>-754.5</c:v>
                </c:pt>
                <c:pt idx="602">
                  <c:v>-608</c:v>
                </c:pt>
                <c:pt idx="603">
                  <c:v>-105</c:v>
                </c:pt>
                <c:pt idx="604">
                  <c:v>-1190</c:v>
                </c:pt>
                <c:pt idx="605">
                  <c:v>-1445</c:v>
                </c:pt>
                <c:pt idx="606">
                  <c:v>-702</c:v>
                </c:pt>
                <c:pt idx="607">
                  <c:v>-523</c:v>
                </c:pt>
                <c:pt idx="608">
                  <c:v>-2715</c:v>
                </c:pt>
                <c:pt idx="609">
                  <c:v>-1016</c:v>
                </c:pt>
                <c:pt idx="610">
                  <c:v>-336</c:v>
                </c:pt>
                <c:pt idx="611">
                  <c:v>-605</c:v>
                </c:pt>
                <c:pt idx="612">
                  <c:v>-103</c:v>
                </c:pt>
                <c:pt idx="613">
                  <c:v>-152</c:v>
                </c:pt>
                <c:pt idx="614">
                  <c:v>-35</c:v>
                </c:pt>
                <c:pt idx="615">
                  <c:v>0</c:v>
                </c:pt>
                <c:pt idx="616">
                  <c:v>-820</c:v>
                </c:pt>
                <c:pt idx="617">
                  <c:v>-520</c:v>
                </c:pt>
                <c:pt idx="618">
                  <c:v>-30</c:v>
                </c:pt>
                <c:pt idx="619">
                  <c:v>-33</c:v>
                </c:pt>
                <c:pt idx="620">
                  <c:v>-105</c:v>
                </c:pt>
                <c:pt idx="621">
                  <c:v>-445</c:v>
                </c:pt>
                <c:pt idx="622">
                  <c:v>-460</c:v>
                </c:pt>
                <c:pt idx="623">
                  <c:v>-1140</c:v>
                </c:pt>
                <c:pt idx="624">
                  <c:v>-108</c:v>
                </c:pt>
                <c:pt idx="625">
                  <c:v>-280</c:v>
                </c:pt>
                <c:pt idx="626">
                  <c:v>-373</c:v>
                </c:pt>
                <c:pt idx="627">
                  <c:v>-150</c:v>
                </c:pt>
                <c:pt idx="628">
                  <c:v>-25</c:v>
                </c:pt>
                <c:pt idx="629">
                  <c:v>-340</c:v>
                </c:pt>
                <c:pt idx="630">
                  <c:v>0</c:v>
                </c:pt>
                <c:pt idx="631">
                  <c:v>-64</c:v>
                </c:pt>
                <c:pt idx="632">
                  <c:v>-465</c:v>
                </c:pt>
                <c:pt idx="633">
                  <c:v>-106</c:v>
                </c:pt>
                <c:pt idx="634">
                  <c:v>-115</c:v>
                </c:pt>
                <c:pt idx="635">
                  <c:v>-360</c:v>
                </c:pt>
                <c:pt idx="636">
                  <c:v>0</c:v>
                </c:pt>
                <c:pt idx="637">
                  <c:v>-115</c:v>
                </c:pt>
                <c:pt idx="638">
                  <c:v>-52</c:v>
                </c:pt>
                <c:pt idx="639">
                  <c:v>-462</c:v>
                </c:pt>
                <c:pt idx="640">
                  <c:v>0</c:v>
                </c:pt>
                <c:pt idx="641">
                  <c:v>-165</c:v>
                </c:pt>
                <c:pt idx="642">
                  <c:v>-840</c:v>
                </c:pt>
                <c:pt idx="643">
                  <c:v>-450</c:v>
                </c:pt>
                <c:pt idx="644">
                  <c:v>-409</c:v>
                </c:pt>
                <c:pt idx="645">
                  <c:v>-1110</c:v>
                </c:pt>
                <c:pt idx="646">
                  <c:v>-320</c:v>
                </c:pt>
                <c:pt idx="647">
                  <c:v>-193.8</c:v>
                </c:pt>
                <c:pt idx="648">
                  <c:v>-180</c:v>
                </c:pt>
                <c:pt idx="649">
                  <c:v>-220</c:v>
                </c:pt>
                <c:pt idx="650">
                  <c:v>-223</c:v>
                </c:pt>
                <c:pt idx="651">
                  <c:v>-410</c:v>
                </c:pt>
                <c:pt idx="652">
                  <c:v>-1590</c:v>
                </c:pt>
                <c:pt idx="653">
                  <c:v>-540</c:v>
                </c:pt>
                <c:pt idx="654">
                  <c:v>-100</c:v>
                </c:pt>
                <c:pt idx="655">
                  <c:v>-136</c:v>
                </c:pt>
                <c:pt idx="656">
                  <c:v>-147</c:v>
                </c:pt>
                <c:pt idx="657">
                  <c:v>-35</c:v>
                </c:pt>
                <c:pt idx="658">
                  <c:v>-150</c:v>
                </c:pt>
                <c:pt idx="659">
                  <c:v>-301</c:v>
                </c:pt>
                <c:pt idx="660">
                  <c:v>-121</c:v>
                </c:pt>
                <c:pt idx="661">
                  <c:v>-180</c:v>
                </c:pt>
                <c:pt idx="662">
                  <c:v>-180</c:v>
                </c:pt>
                <c:pt idx="663">
                  <c:v>-30</c:v>
                </c:pt>
                <c:pt idx="664">
                  <c:v>-414</c:v>
                </c:pt>
                <c:pt idx="665">
                  <c:v>-1100</c:v>
                </c:pt>
                <c:pt idx="666">
                  <c:v>-122</c:v>
                </c:pt>
                <c:pt idx="667">
                  <c:v>-424</c:v>
                </c:pt>
                <c:pt idx="668">
                  <c:v>-40</c:v>
                </c:pt>
                <c:pt idx="669">
                  <c:v>-700</c:v>
                </c:pt>
                <c:pt idx="670">
                  <c:v>-395</c:v>
                </c:pt>
                <c:pt idx="671">
                  <c:v>-196</c:v>
                </c:pt>
                <c:pt idx="672">
                  <c:v>-14</c:v>
                </c:pt>
                <c:pt idx="673">
                  <c:v>-170</c:v>
                </c:pt>
                <c:pt idx="674">
                  <c:v>-416</c:v>
                </c:pt>
                <c:pt idx="675">
                  <c:v>-128</c:v>
                </c:pt>
                <c:pt idx="676">
                  <c:v>-83.8</c:v>
                </c:pt>
                <c:pt idx="677">
                  <c:v>-616</c:v>
                </c:pt>
                <c:pt idx="678">
                  <c:v>-109</c:v>
                </c:pt>
                <c:pt idx="679">
                  <c:v>-450</c:v>
                </c:pt>
                <c:pt idx="680">
                  <c:v>-60</c:v>
                </c:pt>
                <c:pt idx="681">
                  <c:v>-131</c:v>
                </c:pt>
                <c:pt idx="682">
                  <c:v>-900</c:v>
                </c:pt>
                <c:pt idx="683">
                  <c:v>-347</c:v>
                </c:pt>
                <c:pt idx="684">
                  <c:v>-128</c:v>
                </c:pt>
                <c:pt idx="685">
                  <c:v>-623</c:v>
                </c:pt>
                <c:pt idx="686">
                  <c:v>-89</c:v>
                </c:pt>
                <c:pt idx="687">
                  <c:v>-210</c:v>
                </c:pt>
                <c:pt idx="688">
                  <c:v>-125</c:v>
                </c:pt>
                <c:pt idx="689">
                  <c:v>-150</c:v>
                </c:pt>
                <c:pt idx="690">
                  <c:v>-480</c:v>
                </c:pt>
                <c:pt idx="691">
                  <c:v>-464</c:v>
                </c:pt>
                <c:pt idx="692">
                  <c:v>-600</c:v>
                </c:pt>
                <c:pt idx="693">
                  <c:v>-912</c:v>
                </c:pt>
                <c:pt idx="694">
                  <c:v>-120</c:v>
                </c:pt>
                <c:pt idx="695">
                  <c:v>-446</c:v>
                </c:pt>
                <c:pt idx="696">
                  <c:v>-540</c:v>
                </c:pt>
                <c:pt idx="697">
                  <c:v>-350</c:v>
                </c:pt>
                <c:pt idx="698">
                  <c:v>0</c:v>
                </c:pt>
                <c:pt idx="699">
                  <c:v>-1000</c:v>
                </c:pt>
                <c:pt idx="700">
                  <c:v>-1200</c:v>
                </c:pt>
                <c:pt idx="701">
                  <c:v>-440</c:v>
                </c:pt>
                <c:pt idx="702">
                  <c:v>-100</c:v>
                </c:pt>
                <c:pt idx="703">
                  <c:v>-511.5</c:v>
                </c:pt>
                <c:pt idx="704">
                  <c:v>-436</c:v>
                </c:pt>
                <c:pt idx="705">
                  <c:v>-30</c:v>
                </c:pt>
                <c:pt idx="706">
                  <c:v>-100</c:v>
                </c:pt>
                <c:pt idx="707">
                  <c:v>-206</c:v>
                </c:pt>
                <c:pt idx="708">
                  <c:v>-540</c:v>
                </c:pt>
                <c:pt idx="709">
                  <c:v>-1650</c:v>
                </c:pt>
                <c:pt idx="710">
                  <c:v>-72</c:v>
                </c:pt>
                <c:pt idx="711">
                  <c:v>-960</c:v>
                </c:pt>
                <c:pt idx="712">
                  <c:v>-551</c:v>
                </c:pt>
                <c:pt idx="713">
                  <c:v>0</c:v>
                </c:pt>
                <c:pt idx="714">
                  <c:v>-367</c:v>
                </c:pt>
                <c:pt idx="715">
                  <c:v>0</c:v>
                </c:pt>
                <c:pt idx="716">
                  <c:v>-615</c:v>
                </c:pt>
                <c:pt idx="717">
                  <c:v>-740</c:v>
                </c:pt>
                <c:pt idx="718">
                  <c:v>-300</c:v>
                </c:pt>
                <c:pt idx="719">
                  <c:v>-200</c:v>
                </c:pt>
                <c:pt idx="720">
                  <c:v>0</c:v>
                </c:pt>
                <c:pt idx="721">
                  <c:v>-160</c:v>
                </c:pt>
                <c:pt idx="722">
                  <c:v>-10</c:v>
                </c:pt>
                <c:pt idx="723">
                  <c:v>-724</c:v>
                </c:pt>
                <c:pt idx="724">
                  <c:v>-400</c:v>
                </c:pt>
                <c:pt idx="725">
                  <c:v>-340.9</c:v>
                </c:pt>
                <c:pt idx="726">
                  <c:v>-384</c:v>
                </c:pt>
                <c:pt idx="727">
                  <c:v>-70</c:v>
                </c:pt>
                <c:pt idx="728">
                  <c:v>0</c:v>
                </c:pt>
                <c:pt idx="729">
                  <c:v>-47</c:v>
                </c:pt>
                <c:pt idx="730">
                  <c:v>-20</c:v>
                </c:pt>
                <c:pt idx="731">
                  <c:v>-280</c:v>
                </c:pt>
                <c:pt idx="732">
                  <c:v>-750</c:v>
                </c:pt>
                <c:pt idx="733">
                  <c:v>-420</c:v>
                </c:pt>
                <c:pt idx="734">
                  <c:v>-455</c:v>
                </c:pt>
                <c:pt idx="735">
                  <c:v>-1110</c:v>
                </c:pt>
                <c:pt idx="736">
                  <c:v>-200</c:v>
                </c:pt>
                <c:pt idx="737">
                  <c:v>-240</c:v>
                </c:pt>
                <c:pt idx="738">
                  <c:v>-100</c:v>
                </c:pt>
                <c:pt idx="739">
                  <c:v>-200</c:v>
                </c:pt>
                <c:pt idx="740">
                  <c:v>-130</c:v>
                </c:pt>
                <c:pt idx="741">
                  <c:v>-860</c:v>
                </c:pt>
                <c:pt idx="742">
                  <c:v>-970</c:v>
                </c:pt>
                <c:pt idx="743">
                  <c:v>-60</c:v>
                </c:pt>
                <c:pt idx="744">
                  <c:v>-532</c:v>
                </c:pt>
                <c:pt idx="745">
                  <c:v>-150</c:v>
                </c:pt>
                <c:pt idx="746">
                  <c:v>-500</c:v>
                </c:pt>
                <c:pt idx="747">
                  <c:v>-160</c:v>
                </c:pt>
                <c:pt idx="748">
                  <c:v>-50</c:v>
                </c:pt>
                <c:pt idx="749">
                  <c:v>-600</c:v>
                </c:pt>
                <c:pt idx="750">
                  <c:v>-80</c:v>
                </c:pt>
                <c:pt idx="751">
                  <c:v>-230</c:v>
                </c:pt>
                <c:pt idx="752">
                  <c:v>-240</c:v>
                </c:pt>
                <c:pt idx="753">
                  <c:v>0</c:v>
                </c:pt>
                <c:pt idx="754">
                  <c:v>-368</c:v>
                </c:pt>
                <c:pt idx="755">
                  <c:v>-92.5</c:v>
                </c:pt>
                <c:pt idx="756">
                  <c:v>-360</c:v>
                </c:pt>
                <c:pt idx="757">
                  <c:v>-120</c:v>
                </c:pt>
                <c:pt idx="758">
                  <c:v>0</c:v>
                </c:pt>
                <c:pt idx="759">
                  <c:v>-400</c:v>
                </c:pt>
                <c:pt idx="760">
                  <c:v>-340</c:v>
                </c:pt>
                <c:pt idx="761">
                  <c:v>-520</c:v>
                </c:pt>
                <c:pt idx="762">
                  <c:v>-80</c:v>
                </c:pt>
                <c:pt idx="763">
                  <c:v>-192</c:v>
                </c:pt>
                <c:pt idx="764">
                  <c:v>-230</c:v>
                </c:pt>
                <c:pt idx="765">
                  <c:v>-315</c:v>
                </c:pt>
                <c:pt idx="766">
                  <c:v>-1600</c:v>
                </c:pt>
                <c:pt idx="767">
                  <c:v>-90</c:v>
                </c:pt>
                <c:pt idx="768">
                  <c:v>-1174</c:v>
                </c:pt>
                <c:pt idx="769">
                  <c:v>-350</c:v>
                </c:pt>
                <c:pt idx="770">
                  <c:v>-110</c:v>
                </c:pt>
                <c:pt idx="771">
                  <c:v>-480</c:v>
                </c:pt>
                <c:pt idx="772">
                  <c:v>-300</c:v>
                </c:pt>
                <c:pt idx="773">
                  <c:v>-200</c:v>
                </c:pt>
                <c:pt idx="774">
                  <c:v>-550</c:v>
                </c:pt>
                <c:pt idx="775">
                  <c:v>-340</c:v>
                </c:pt>
                <c:pt idx="776">
                  <c:v>-700</c:v>
                </c:pt>
                <c:pt idx="777">
                  <c:v>-38</c:v>
                </c:pt>
                <c:pt idx="778">
                  <c:v>-108</c:v>
                </c:pt>
                <c:pt idx="779">
                  <c:v>-300</c:v>
                </c:pt>
                <c:pt idx="780">
                  <c:v>-152</c:v>
                </c:pt>
                <c:pt idx="781">
                  <c:v>-173</c:v>
                </c:pt>
                <c:pt idx="782">
                  <c:v>-335</c:v>
                </c:pt>
                <c:pt idx="783">
                  <c:v>0</c:v>
                </c:pt>
                <c:pt idx="784">
                  <c:v>-289</c:v>
                </c:pt>
                <c:pt idx="785">
                  <c:v>-370</c:v>
                </c:pt>
                <c:pt idx="786">
                  <c:v>-450</c:v>
                </c:pt>
                <c:pt idx="787">
                  <c:v>-280</c:v>
                </c:pt>
                <c:pt idx="788">
                  <c:v>-70</c:v>
                </c:pt>
                <c:pt idx="789">
                  <c:v>0</c:v>
                </c:pt>
                <c:pt idx="790">
                  <c:v>-527</c:v>
                </c:pt>
                <c:pt idx="791">
                  <c:v>-175</c:v>
                </c:pt>
                <c:pt idx="792">
                  <c:v>0</c:v>
                </c:pt>
                <c:pt idx="793">
                  <c:v>-868</c:v>
                </c:pt>
                <c:pt idx="794">
                  <c:v>-1270</c:v>
                </c:pt>
                <c:pt idx="795">
                  <c:v>-200</c:v>
                </c:pt>
                <c:pt idx="796">
                  <c:v>-1000</c:v>
                </c:pt>
                <c:pt idx="797">
                  <c:v>-362</c:v>
                </c:pt>
                <c:pt idx="798">
                  <c:v>-92</c:v>
                </c:pt>
                <c:pt idx="799">
                  <c:v>-112.3</c:v>
                </c:pt>
                <c:pt idx="800">
                  <c:v>-80</c:v>
                </c:pt>
                <c:pt idx="801">
                  <c:v>-600</c:v>
                </c:pt>
                <c:pt idx="802">
                  <c:v>-380</c:v>
                </c:pt>
                <c:pt idx="803">
                  <c:v>-400</c:v>
                </c:pt>
                <c:pt idx="804">
                  <c:v>-940</c:v>
                </c:pt>
                <c:pt idx="805">
                  <c:v>-90</c:v>
                </c:pt>
                <c:pt idx="806">
                  <c:v>-540</c:v>
                </c:pt>
                <c:pt idx="807">
                  <c:v>-102</c:v>
                </c:pt>
                <c:pt idx="808">
                  <c:v>-256</c:v>
                </c:pt>
                <c:pt idx="809">
                  <c:v>0</c:v>
                </c:pt>
                <c:pt idx="810">
                  <c:v>-25</c:v>
                </c:pt>
                <c:pt idx="811">
                  <c:v>-500</c:v>
                </c:pt>
                <c:pt idx="812">
                  <c:v>-690</c:v>
                </c:pt>
                <c:pt idx="813">
                  <c:v>-150</c:v>
                </c:pt>
                <c:pt idx="814">
                  <c:v>-456</c:v>
                </c:pt>
                <c:pt idx="815">
                  <c:v>-38</c:v>
                </c:pt>
                <c:pt idx="816">
                  <c:v>-400</c:v>
                </c:pt>
                <c:pt idx="817">
                  <c:v>-380</c:v>
                </c:pt>
                <c:pt idx="818">
                  <c:v>-170</c:v>
                </c:pt>
                <c:pt idx="819">
                  <c:v>-450</c:v>
                </c:pt>
                <c:pt idx="820">
                  <c:v>-20</c:v>
                </c:pt>
                <c:pt idx="821">
                  <c:v>-100</c:v>
                </c:pt>
                <c:pt idx="822">
                  <c:v>-405</c:v>
                </c:pt>
                <c:pt idx="823">
                  <c:v>-450</c:v>
                </c:pt>
                <c:pt idx="824">
                  <c:v>-375</c:v>
                </c:pt>
                <c:pt idx="825">
                  <c:v>-600</c:v>
                </c:pt>
                <c:pt idx="826">
                  <c:v>0</c:v>
                </c:pt>
                <c:pt idx="827">
                  <c:v>-275</c:v>
                </c:pt>
                <c:pt idx="828">
                  <c:v>-400</c:v>
                </c:pt>
                <c:pt idx="829">
                  <c:v>-1100</c:v>
                </c:pt>
                <c:pt idx="830">
                  <c:v>-620</c:v>
                </c:pt>
                <c:pt idx="831">
                  <c:v>-1037</c:v>
                </c:pt>
                <c:pt idx="832">
                  <c:v>0</c:v>
                </c:pt>
                <c:pt idx="833">
                  <c:v>-500</c:v>
                </c:pt>
                <c:pt idx="834">
                  <c:v>0</c:v>
                </c:pt>
                <c:pt idx="835">
                  <c:v>-300</c:v>
                </c:pt>
                <c:pt idx="836">
                  <c:v>0</c:v>
                </c:pt>
                <c:pt idx="837">
                  <c:v>-400</c:v>
                </c:pt>
                <c:pt idx="838">
                  <c:v>0</c:v>
                </c:pt>
                <c:pt idx="839">
                  <c:v>-550</c:v>
                </c:pt>
                <c:pt idx="840">
                  <c:v>-900</c:v>
                </c:pt>
                <c:pt idx="841">
                  <c:v>-5150</c:v>
                </c:pt>
                <c:pt idx="842">
                  <c:v>-30</c:v>
                </c:pt>
                <c:pt idx="843">
                  <c:v>-1525</c:v>
                </c:pt>
                <c:pt idx="844">
                  <c:v>-1100</c:v>
                </c:pt>
                <c:pt idx="845">
                  <c:v>-50</c:v>
                </c:pt>
                <c:pt idx="846">
                  <c:v>-1800</c:v>
                </c:pt>
                <c:pt idx="847">
                  <c:v>-490</c:v>
                </c:pt>
                <c:pt idx="848">
                  <c:v>-900</c:v>
                </c:pt>
                <c:pt idx="849">
                  <c:v>-350</c:v>
                </c:pt>
                <c:pt idx="850">
                  <c:v>-250</c:v>
                </c:pt>
                <c:pt idx="851">
                  <c:v>-969</c:v>
                </c:pt>
                <c:pt idx="852">
                  <c:v>-530</c:v>
                </c:pt>
                <c:pt idx="853">
                  <c:v>-1050</c:v>
                </c:pt>
                <c:pt idx="854">
                  <c:v>-320</c:v>
                </c:pt>
                <c:pt idx="855">
                  <c:v>-1005</c:v>
                </c:pt>
                <c:pt idx="856">
                  <c:v>-108</c:v>
                </c:pt>
                <c:pt idx="857">
                  <c:v>-720</c:v>
                </c:pt>
                <c:pt idx="858">
                  <c:v>-1404</c:v>
                </c:pt>
                <c:pt idx="859">
                  <c:v>-620</c:v>
                </c:pt>
                <c:pt idx="860">
                  <c:v>-700</c:v>
                </c:pt>
                <c:pt idx="861">
                  <c:v>-900</c:v>
                </c:pt>
                <c:pt idx="862">
                  <c:v>-386.5</c:v>
                </c:pt>
                <c:pt idx="863">
                  <c:v>-270</c:v>
                </c:pt>
                <c:pt idx="864">
                  <c:v>-2440</c:v>
                </c:pt>
                <c:pt idx="865">
                  <c:v>-462</c:v>
                </c:pt>
                <c:pt idx="866">
                  <c:v>-474</c:v>
                </c:pt>
                <c:pt idx="867">
                  <c:v>-600</c:v>
                </c:pt>
                <c:pt idx="868">
                  <c:v>-1200</c:v>
                </c:pt>
                <c:pt idx="869">
                  <c:v>-1215</c:v>
                </c:pt>
                <c:pt idx="870">
                  <c:v>-800</c:v>
                </c:pt>
                <c:pt idx="871">
                  <c:v>-128</c:v>
                </c:pt>
                <c:pt idx="872">
                  <c:v>-4000</c:v>
                </c:pt>
                <c:pt idx="873">
                  <c:v>-361</c:v>
                </c:pt>
                <c:pt idx="874">
                  <c:v>-500</c:v>
                </c:pt>
                <c:pt idx="875">
                  <c:v>-825</c:v>
                </c:pt>
                <c:pt idx="876">
                  <c:v>-768</c:v>
                </c:pt>
                <c:pt idx="877">
                  <c:v>-938</c:v>
                </c:pt>
                <c:pt idx="878">
                  <c:v>-775</c:v>
                </c:pt>
                <c:pt idx="879">
                  <c:v>-1500</c:v>
                </c:pt>
                <c:pt idx="880">
                  <c:v>-1200</c:v>
                </c:pt>
                <c:pt idx="881">
                  <c:v>-120</c:v>
                </c:pt>
                <c:pt idx="882">
                  <c:v>-1000</c:v>
                </c:pt>
                <c:pt idx="883">
                  <c:v>-200</c:v>
                </c:pt>
                <c:pt idx="884">
                  <c:v>-1095</c:v>
                </c:pt>
                <c:pt idx="885">
                  <c:v>-1267</c:v>
                </c:pt>
                <c:pt idx="886">
                  <c:v>-1780</c:v>
                </c:pt>
                <c:pt idx="887">
                  <c:v>-700</c:v>
                </c:pt>
                <c:pt idx="888">
                  <c:v>-642</c:v>
                </c:pt>
                <c:pt idx="889">
                  <c:v>-850</c:v>
                </c:pt>
                <c:pt idx="890">
                  <c:v>-475</c:v>
                </c:pt>
                <c:pt idx="891">
                  <c:v>-720</c:v>
                </c:pt>
                <c:pt idx="892">
                  <c:v>-1913</c:v>
                </c:pt>
                <c:pt idx="893">
                  <c:v>-1700</c:v>
                </c:pt>
                <c:pt idx="894">
                  <c:v>-1399</c:v>
                </c:pt>
                <c:pt idx="895">
                  <c:v>-4200</c:v>
                </c:pt>
                <c:pt idx="896">
                  <c:v>-475</c:v>
                </c:pt>
                <c:pt idx="897">
                  <c:v>-996</c:v>
                </c:pt>
                <c:pt idx="898">
                  <c:v>-705</c:v>
                </c:pt>
                <c:pt idx="899">
                  <c:v>-500</c:v>
                </c:pt>
                <c:pt idx="900">
                  <c:v>-1120</c:v>
                </c:pt>
                <c:pt idx="901">
                  <c:v>-1575</c:v>
                </c:pt>
                <c:pt idx="902">
                  <c:v>-731</c:v>
                </c:pt>
                <c:pt idx="903">
                  <c:v>-1500</c:v>
                </c:pt>
                <c:pt idx="904">
                  <c:v>-775</c:v>
                </c:pt>
                <c:pt idx="905">
                  <c:v>-1180</c:v>
                </c:pt>
                <c:pt idx="906">
                  <c:v>-943</c:v>
                </c:pt>
                <c:pt idx="907">
                  <c:v>-2200</c:v>
                </c:pt>
                <c:pt idx="908">
                  <c:v>-720</c:v>
                </c:pt>
                <c:pt idx="909">
                  <c:v>-112</c:v>
                </c:pt>
                <c:pt idx="910">
                  <c:v>-1195</c:v>
                </c:pt>
                <c:pt idx="911">
                  <c:v>-2400</c:v>
                </c:pt>
                <c:pt idx="912">
                  <c:v>-250</c:v>
                </c:pt>
                <c:pt idx="913">
                  <c:v>-1700</c:v>
                </c:pt>
                <c:pt idx="914">
                  <c:v>-954</c:v>
                </c:pt>
                <c:pt idx="915">
                  <c:v>-1100</c:v>
                </c:pt>
                <c:pt idx="916">
                  <c:v>-1200</c:v>
                </c:pt>
                <c:pt idx="917">
                  <c:v>-3800</c:v>
                </c:pt>
                <c:pt idx="918">
                  <c:v>-840</c:v>
                </c:pt>
                <c:pt idx="919">
                  <c:v>-1000</c:v>
                </c:pt>
                <c:pt idx="920">
                  <c:v>-4213</c:v>
                </c:pt>
                <c:pt idx="921">
                  <c:v>-650</c:v>
                </c:pt>
                <c:pt idx="922">
                  <c:v>-390</c:v>
                </c:pt>
                <c:pt idx="923">
                  <c:v>-852</c:v>
                </c:pt>
                <c:pt idx="924">
                  <c:v>-450</c:v>
                </c:pt>
                <c:pt idx="925">
                  <c:v>-1000</c:v>
                </c:pt>
                <c:pt idx="926">
                  <c:v>-226</c:v>
                </c:pt>
                <c:pt idx="927">
                  <c:v>-1000</c:v>
                </c:pt>
                <c:pt idx="928">
                  <c:v>-1080</c:v>
                </c:pt>
                <c:pt idx="929">
                  <c:v>-1300</c:v>
                </c:pt>
                <c:pt idx="930">
                  <c:v>-180</c:v>
                </c:pt>
                <c:pt idx="931">
                  <c:v>-252</c:v>
                </c:pt>
                <c:pt idx="932">
                  <c:v>-1500</c:v>
                </c:pt>
                <c:pt idx="933">
                  <c:v>-64</c:v>
                </c:pt>
                <c:pt idx="934">
                  <c:v>-500</c:v>
                </c:pt>
                <c:pt idx="935">
                  <c:v>-280</c:v>
                </c:pt>
                <c:pt idx="936">
                  <c:v>-700</c:v>
                </c:pt>
                <c:pt idx="937">
                  <c:v>-640</c:v>
                </c:pt>
                <c:pt idx="938">
                  <c:v>-1000</c:v>
                </c:pt>
                <c:pt idx="939">
                  <c:v>-1000</c:v>
                </c:pt>
                <c:pt idx="940">
                  <c:v>-1205</c:v>
                </c:pt>
                <c:pt idx="941">
                  <c:v>-3300</c:v>
                </c:pt>
                <c:pt idx="942">
                  <c:v>-1400</c:v>
                </c:pt>
                <c:pt idx="943">
                  <c:v>-1400</c:v>
                </c:pt>
                <c:pt idx="944">
                  <c:v>-1200</c:v>
                </c:pt>
                <c:pt idx="945">
                  <c:v>-850</c:v>
                </c:pt>
                <c:pt idx="946">
                  <c:v>-127.5</c:v>
                </c:pt>
                <c:pt idx="947">
                  <c:v>-428</c:v>
                </c:pt>
                <c:pt idx="948">
                  <c:v>-195</c:v>
                </c:pt>
                <c:pt idx="949">
                  <c:v>-2100</c:v>
                </c:pt>
              </c:numCache>
            </c:numRef>
          </c:xVal>
          <c:yVal>
            <c:numRef>
              <c:f>'Goodness of fit Dairy'!$I$2:$I$951</c:f>
              <c:numCache>
                <c:formatCode>General</c:formatCode>
                <c:ptCount val="950"/>
                <c:pt idx="75">
                  <c:v>-300.62650000000002</c:v>
                </c:pt>
                <c:pt idx="76">
                  <c:v>-334.40359999999998</c:v>
                </c:pt>
                <c:pt idx="77">
                  <c:v>-374.59089999999998</c:v>
                </c:pt>
                <c:pt idx="79">
                  <c:v>-292.61509999999998</c:v>
                </c:pt>
                <c:pt idx="80">
                  <c:v>-131.6147</c:v>
                </c:pt>
                <c:pt idx="81">
                  <c:v>-63.202010000000001</c:v>
                </c:pt>
                <c:pt idx="82">
                  <c:v>-365.60210000000001</c:v>
                </c:pt>
                <c:pt idx="83">
                  <c:v>-68.531660000000002</c:v>
                </c:pt>
                <c:pt idx="84">
                  <c:v>-375.0951</c:v>
                </c:pt>
                <c:pt idx="85">
                  <c:v>-94.96181</c:v>
                </c:pt>
                <c:pt idx="86">
                  <c:v>-286.15809999999999</c:v>
                </c:pt>
                <c:pt idx="87">
                  <c:v>-510.1053</c:v>
                </c:pt>
                <c:pt idx="88">
                  <c:v>-444.7253</c:v>
                </c:pt>
                <c:pt idx="89">
                  <c:v>-397.0258</c:v>
                </c:pt>
                <c:pt idx="90">
                  <c:v>-402.20740000000001</c:v>
                </c:pt>
                <c:pt idx="91">
                  <c:v>-217.8323</c:v>
                </c:pt>
                <c:pt idx="92">
                  <c:v>-168.90870000000001</c:v>
                </c:pt>
                <c:pt idx="93">
                  <c:v>-180.2654</c:v>
                </c:pt>
                <c:pt idx="94">
                  <c:v>-217.72540000000001</c:v>
                </c:pt>
                <c:pt idx="95">
                  <c:v>-174.58240000000001</c:v>
                </c:pt>
                <c:pt idx="96">
                  <c:v>-232.59909999999999</c:v>
                </c:pt>
                <c:pt idx="97">
                  <c:v>-476.94749999999999</c:v>
                </c:pt>
                <c:pt idx="98">
                  <c:v>-119.49469999999999</c:v>
                </c:pt>
                <c:pt idx="99">
                  <c:v>-352.02359999999999</c:v>
                </c:pt>
                <c:pt idx="100">
                  <c:v>-131.08170000000001</c:v>
                </c:pt>
                <c:pt idx="101">
                  <c:v>-346.33269999999999</c:v>
                </c:pt>
                <c:pt idx="102">
                  <c:v>-442.55360000000002</c:v>
                </c:pt>
                <c:pt idx="103">
                  <c:v>-261.3261</c:v>
                </c:pt>
                <c:pt idx="104">
                  <c:v>-334.5455</c:v>
                </c:pt>
                <c:pt idx="105">
                  <c:v>-416.7199</c:v>
                </c:pt>
                <c:pt idx="106">
                  <c:v>-121.2863</c:v>
                </c:pt>
                <c:pt idx="107">
                  <c:v>-104.7216</c:v>
                </c:pt>
                <c:pt idx="108">
                  <c:v>-128.7131</c:v>
                </c:pt>
                <c:pt idx="109">
                  <c:v>-68.084209999999999</c:v>
                </c:pt>
                <c:pt idx="110">
                  <c:v>-132.56620000000001</c:v>
                </c:pt>
                <c:pt idx="111">
                  <c:v>-236.86709999999999</c:v>
                </c:pt>
                <c:pt idx="112">
                  <c:v>-169.68559999999999</c:v>
                </c:pt>
                <c:pt idx="113">
                  <c:v>-310.54109999999997</c:v>
                </c:pt>
                <c:pt idx="114">
                  <c:v>-584.6653</c:v>
                </c:pt>
                <c:pt idx="115">
                  <c:v>-124.95869999999999</c:v>
                </c:pt>
                <c:pt idx="116">
                  <c:v>-324.99430000000001</c:v>
                </c:pt>
                <c:pt idx="117">
                  <c:v>-56.261870000000002</c:v>
                </c:pt>
                <c:pt idx="118">
                  <c:v>-308.59120000000001</c:v>
                </c:pt>
                <c:pt idx="119">
                  <c:v>-234.571</c:v>
                </c:pt>
                <c:pt idx="120">
                  <c:v>-667.65049999999997</c:v>
                </c:pt>
                <c:pt idx="121">
                  <c:v>-63.568109999999997</c:v>
                </c:pt>
                <c:pt idx="122">
                  <c:v>-33.716200000000001</c:v>
                </c:pt>
                <c:pt idx="123">
                  <c:v>-117.4847</c:v>
                </c:pt>
                <c:pt idx="124">
                  <c:v>-205.11269999999999</c:v>
                </c:pt>
                <c:pt idx="125">
                  <c:v>-287.63</c:v>
                </c:pt>
                <c:pt idx="126">
                  <c:v>-337.3886</c:v>
                </c:pt>
                <c:pt idx="127">
                  <c:v>-232.10579999999999</c:v>
                </c:pt>
                <c:pt idx="128">
                  <c:v>-295.68540000000002</c:v>
                </c:pt>
                <c:pt idx="129">
                  <c:v>-114.02760000000001</c:v>
                </c:pt>
                <c:pt idx="130">
                  <c:v>-163.61250000000001</c:v>
                </c:pt>
                <c:pt idx="131">
                  <c:v>-56.043100000000003</c:v>
                </c:pt>
                <c:pt idx="132">
                  <c:v>-606.37810000000002</c:v>
                </c:pt>
                <c:pt idx="133">
                  <c:v>-60.117570000000001</c:v>
                </c:pt>
                <c:pt idx="134">
                  <c:v>-187.57149999999999</c:v>
                </c:pt>
                <c:pt idx="135">
                  <c:v>-151.54419999999999</c:v>
                </c:pt>
                <c:pt idx="136">
                  <c:v>-192.01599999999999</c:v>
                </c:pt>
                <c:pt idx="137">
                  <c:v>-405.59910000000002</c:v>
                </c:pt>
                <c:pt idx="139">
                  <c:v>-374.00569999999999</c:v>
                </c:pt>
                <c:pt idx="140">
                  <c:v>-355.8442</c:v>
                </c:pt>
                <c:pt idx="141">
                  <c:v>-227.63329999999999</c:v>
                </c:pt>
                <c:pt idx="142">
                  <c:v>-217.26329999999999</c:v>
                </c:pt>
                <c:pt idx="143">
                  <c:v>-282.86540000000002</c:v>
                </c:pt>
                <c:pt idx="144">
                  <c:v>-367.26609999999999</c:v>
                </c:pt>
                <c:pt idx="145">
                  <c:v>-217.84200000000001</c:v>
                </c:pt>
                <c:pt idx="146">
                  <c:v>-179.20769999999999</c:v>
                </c:pt>
                <c:pt idx="147">
                  <c:v>-451.86369999999999</c:v>
                </c:pt>
                <c:pt idx="148">
                  <c:v>-460.84339999999997</c:v>
                </c:pt>
                <c:pt idx="149">
                  <c:v>-88.358500000000006</c:v>
                </c:pt>
                <c:pt idx="150">
                  <c:v>-39.635649999999998</c:v>
                </c:pt>
                <c:pt idx="151">
                  <c:v>-350.79610000000002</c:v>
                </c:pt>
                <c:pt idx="152">
                  <c:v>-106.34610000000001</c:v>
                </c:pt>
                <c:pt idx="153">
                  <c:v>-337.34829999999999</c:v>
                </c:pt>
                <c:pt idx="154">
                  <c:v>-274.01659999999998</c:v>
                </c:pt>
                <c:pt idx="155">
                  <c:v>-195.88890000000001</c:v>
                </c:pt>
                <c:pt idx="156">
                  <c:v>-259.73579999999998</c:v>
                </c:pt>
                <c:pt idx="157">
                  <c:v>-287.33460000000002</c:v>
                </c:pt>
                <c:pt idx="158">
                  <c:v>-494.42720000000003</c:v>
                </c:pt>
                <c:pt idx="159">
                  <c:v>-260.38029999999998</c:v>
                </c:pt>
                <c:pt idx="160">
                  <c:v>-107.983</c:v>
                </c:pt>
                <c:pt idx="161">
                  <c:v>-439.9058</c:v>
                </c:pt>
                <c:pt idx="162">
                  <c:v>-220.39189999999999</c:v>
                </c:pt>
                <c:pt idx="163">
                  <c:v>-571.55359999999996</c:v>
                </c:pt>
                <c:pt idx="164">
                  <c:v>-758.93349999999998</c:v>
                </c:pt>
                <c:pt idx="165">
                  <c:v>-652.09310000000005</c:v>
                </c:pt>
                <c:pt idx="166">
                  <c:v>-501.94990000000001</c:v>
                </c:pt>
                <c:pt idx="167">
                  <c:v>-83.842449999999999</c:v>
                </c:pt>
                <c:pt idx="168">
                  <c:v>-623.84029999999996</c:v>
                </c:pt>
                <c:pt idx="169">
                  <c:v>-547.75300000000004</c:v>
                </c:pt>
                <c:pt idx="170">
                  <c:v>-247.56880000000001</c:v>
                </c:pt>
                <c:pt idx="171">
                  <c:v>-491.7595</c:v>
                </c:pt>
                <c:pt idx="172">
                  <c:v>-300.08679999999998</c:v>
                </c:pt>
                <c:pt idx="174">
                  <c:v>-174.7182</c:v>
                </c:pt>
                <c:pt idx="175">
                  <c:v>-295.87450000000001</c:v>
                </c:pt>
                <c:pt idx="176">
                  <c:v>-872.07249999999999</c:v>
                </c:pt>
                <c:pt idx="177">
                  <c:v>-468.68599999999998</c:v>
                </c:pt>
                <c:pt idx="178">
                  <c:v>-755.66959999999995</c:v>
                </c:pt>
                <c:pt idx="179">
                  <c:v>-89.300290000000004</c:v>
                </c:pt>
                <c:pt idx="180">
                  <c:v>-385.42790000000002</c:v>
                </c:pt>
                <c:pt idx="182">
                  <c:v>-568.51930000000004</c:v>
                </c:pt>
                <c:pt idx="183">
                  <c:v>-222.42449999999999</c:v>
                </c:pt>
                <c:pt idx="184">
                  <c:v>-940.29570000000001</c:v>
                </c:pt>
                <c:pt idx="185">
                  <c:v>-722.00480000000005</c:v>
                </c:pt>
                <c:pt idx="186">
                  <c:v>-164.2242</c:v>
                </c:pt>
                <c:pt idx="187">
                  <c:v>-745.5376</c:v>
                </c:pt>
                <c:pt idx="188">
                  <c:v>-210.0427</c:v>
                </c:pt>
                <c:pt idx="189">
                  <c:v>-100.2195</c:v>
                </c:pt>
                <c:pt idx="190">
                  <c:v>-301.41739999999999</c:v>
                </c:pt>
                <c:pt idx="191">
                  <c:v>-284.08940000000001</c:v>
                </c:pt>
                <c:pt idx="192">
                  <c:v>-423.23869999999999</c:v>
                </c:pt>
                <c:pt idx="193">
                  <c:v>-349.27460000000002</c:v>
                </c:pt>
                <c:pt idx="194">
                  <c:v>-147.45480000000001</c:v>
                </c:pt>
                <c:pt idx="195">
                  <c:v>-680.66920000000005</c:v>
                </c:pt>
                <c:pt idx="196">
                  <c:v>-323.92140000000001</c:v>
                </c:pt>
                <c:pt idx="197">
                  <c:v>-85.705889999999997</c:v>
                </c:pt>
                <c:pt idx="198">
                  <c:v>-281.65469999999999</c:v>
                </c:pt>
                <c:pt idx="199">
                  <c:v>-229.0487</c:v>
                </c:pt>
                <c:pt idx="200">
                  <c:v>-337.51659999999998</c:v>
                </c:pt>
                <c:pt idx="201">
                  <c:v>-370.55040000000002</c:v>
                </c:pt>
                <c:pt idx="202">
                  <c:v>-871.66250000000002</c:v>
                </c:pt>
                <c:pt idx="203">
                  <c:v>-153.6901</c:v>
                </c:pt>
                <c:pt idx="204">
                  <c:v>-446.59300000000002</c:v>
                </c:pt>
                <c:pt idx="205">
                  <c:v>-316.23200000000003</c:v>
                </c:pt>
                <c:pt idx="206">
                  <c:v>-33.300130000000003</c:v>
                </c:pt>
                <c:pt idx="207">
                  <c:v>-215.3535</c:v>
                </c:pt>
                <c:pt idx="208">
                  <c:v>-378.68459999999999</c:v>
                </c:pt>
                <c:pt idx="209">
                  <c:v>-458.59429999999998</c:v>
                </c:pt>
                <c:pt idx="210">
                  <c:v>-393.62139999999999</c:v>
                </c:pt>
                <c:pt idx="211">
                  <c:v>-265.53370000000001</c:v>
                </c:pt>
                <c:pt idx="212">
                  <c:v>-82.660390000000007</c:v>
                </c:pt>
                <c:pt idx="213">
                  <c:v>-296.3528</c:v>
                </c:pt>
                <c:pt idx="214">
                  <c:v>-87.241960000000006</c:v>
                </c:pt>
                <c:pt idx="215">
                  <c:v>-149.2961</c:v>
                </c:pt>
                <c:pt idx="216">
                  <c:v>-209.7944</c:v>
                </c:pt>
                <c:pt idx="217">
                  <c:v>-339.87520000000001</c:v>
                </c:pt>
                <c:pt idx="218">
                  <c:v>-889.6644</c:v>
                </c:pt>
                <c:pt idx="219">
                  <c:v>-143.4633</c:v>
                </c:pt>
                <c:pt idx="220">
                  <c:v>-270.12400000000002</c:v>
                </c:pt>
                <c:pt idx="221">
                  <c:v>-134.3578</c:v>
                </c:pt>
                <c:pt idx="222">
                  <c:v>-534.39250000000004</c:v>
                </c:pt>
                <c:pt idx="223">
                  <c:v>-554.61300000000006</c:v>
                </c:pt>
                <c:pt idx="224">
                  <c:v>-543.13340000000005</c:v>
                </c:pt>
                <c:pt idx="225">
                  <c:v>-414.78870000000001</c:v>
                </c:pt>
                <c:pt idx="226">
                  <c:v>-773.22810000000004</c:v>
                </c:pt>
                <c:pt idx="227">
                  <c:v>-610.75229999999999</c:v>
                </c:pt>
                <c:pt idx="228">
                  <c:v>-476.72300000000001</c:v>
                </c:pt>
                <c:pt idx="229">
                  <c:v>-784.4375</c:v>
                </c:pt>
                <c:pt idx="230">
                  <c:v>-506.46350000000001</c:v>
                </c:pt>
                <c:pt idx="231">
                  <c:v>-80.117260000000002</c:v>
                </c:pt>
                <c:pt idx="232">
                  <c:v>-381.34679999999997</c:v>
                </c:pt>
                <c:pt idx="233">
                  <c:v>-644.05510000000004</c:v>
                </c:pt>
                <c:pt idx="234">
                  <c:v>-506.8322</c:v>
                </c:pt>
                <c:pt idx="235">
                  <c:v>-128.3777</c:v>
                </c:pt>
                <c:pt idx="236">
                  <c:v>-317.28789999999998</c:v>
                </c:pt>
                <c:pt idx="237">
                  <c:v>-232.88589999999999</c:v>
                </c:pt>
                <c:pt idx="238">
                  <c:v>-284.46949999999998</c:v>
                </c:pt>
                <c:pt idx="239">
                  <c:v>-428.5865</c:v>
                </c:pt>
                <c:pt idx="240">
                  <c:v>-278.39659999999998</c:v>
                </c:pt>
                <c:pt idx="242">
                  <c:v>-78.109120000000004</c:v>
                </c:pt>
                <c:pt idx="243">
                  <c:v>-486.68079999999998</c:v>
                </c:pt>
                <c:pt idx="244">
                  <c:v>-649.16849999999999</c:v>
                </c:pt>
                <c:pt idx="245">
                  <c:v>-767.67830000000004</c:v>
                </c:pt>
                <c:pt idx="246">
                  <c:v>-181.58029999999999</c:v>
                </c:pt>
                <c:pt idx="247">
                  <c:v>-600.27260000000001</c:v>
                </c:pt>
                <c:pt idx="248">
                  <c:v>-374.14030000000002</c:v>
                </c:pt>
                <c:pt idx="249">
                  <c:v>-125.6131</c:v>
                </c:pt>
                <c:pt idx="250">
                  <c:v>-600.17970000000003</c:v>
                </c:pt>
                <c:pt idx="251">
                  <c:v>-183.56639999999999</c:v>
                </c:pt>
                <c:pt idx="252">
                  <c:v>-110.0493</c:v>
                </c:pt>
                <c:pt idx="253">
                  <c:v>-522.16660000000002</c:v>
                </c:pt>
                <c:pt idx="254">
                  <c:v>-334.18389999999999</c:v>
                </c:pt>
                <c:pt idx="255">
                  <c:v>-826.09</c:v>
                </c:pt>
                <c:pt idx="256">
                  <c:v>-365.20859999999999</c:v>
                </c:pt>
                <c:pt idx="258">
                  <c:v>-57.378349999999998</c:v>
                </c:pt>
                <c:pt idx="259">
                  <c:v>-884.28279999999995</c:v>
                </c:pt>
                <c:pt idx="260">
                  <c:v>-447.7217</c:v>
                </c:pt>
                <c:pt idx="261">
                  <c:v>-249.4725</c:v>
                </c:pt>
                <c:pt idx="262">
                  <c:v>-79.635350000000003</c:v>
                </c:pt>
                <c:pt idx="263">
                  <c:v>-1136.078</c:v>
                </c:pt>
                <c:pt idx="264">
                  <c:v>-389.03339999999997</c:v>
                </c:pt>
                <c:pt idx="265">
                  <c:v>-544.49239999999998</c:v>
                </c:pt>
                <c:pt idx="266">
                  <c:v>-314.6422</c:v>
                </c:pt>
                <c:pt idx="267">
                  <c:v>-698.5684</c:v>
                </c:pt>
                <c:pt idx="268">
                  <c:v>-431.48320000000001</c:v>
                </c:pt>
                <c:pt idx="269">
                  <c:v>-291.52210000000002</c:v>
                </c:pt>
                <c:pt idx="270">
                  <c:v>-807.42470000000003</c:v>
                </c:pt>
                <c:pt idx="272">
                  <c:v>-208.5231</c:v>
                </c:pt>
                <c:pt idx="273">
                  <c:v>-282.88049999999998</c:v>
                </c:pt>
                <c:pt idx="274">
                  <c:v>-311.72309999999999</c:v>
                </c:pt>
                <c:pt idx="275">
                  <c:v>-261.08530000000002</c:v>
                </c:pt>
                <c:pt idx="276">
                  <c:v>-68.80686</c:v>
                </c:pt>
                <c:pt idx="277">
                  <c:v>-387.17750000000001</c:v>
                </c:pt>
                <c:pt idx="278">
                  <c:v>-465.01979999999998</c:v>
                </c:pt>
                <c:pt idx="279">
                  <c:v>-169.83430000000001</c:v>
                </c:pt>
                <c:pt idx="280">
                  <c:v>-250.95920000000001</c:v>
                </c:pt>
                <c:pt idx="281">
                  <c:v>-91.999390000000005</c:v>
                </c:pt>
                <c:pt idx="282">
                  <c:v>-67.701229999999995</c:v>
                </c:pt>
                <c:pt idx="283">
                  <c:v>-296.1311</c:v>
                </c:pt>
                <c:pt idx="284">
                  <c:v>-549.17269999999996</c:v>
                </c:pt>
                <c:pt idx="285">
                  <c:v>-121.21040000000001</c:v>
                </c:pt>
                <c:pt idx="286">
                  <c:v>-125.48439999999999</c:v>
                </c:pt>
                <c:pt idx="287">
                  <c:v>-151.95590000000001</c:v>
                </c:pt>
                <c:pt idx="288">
                  <c:v>-571.84119999999996</c:v>
                </c:pt>
                <c:pt idx="289">
                  <c:v>-671.80259999999998</c:v>
                </c:pt>
                <c:pt idx="290">
                  <c:v>-1216.106</c:v>
                </c:pt>
                <c:pt idx="291">
                  <c:v>-181.82149999999999</c:v>
                </c:pt>
                <c:pt idx="292">
                  <c:v>-512.65</c:v>
                </c:pt>
                <c:pt idx="293">
                  <c:v>-126.2863</c:v>
                </c:pt>
                <c:pt idx="294">
                  <c:v>-422.16579999999999</c:v>
                </c:pt>
                <c:pt idx="295">
                  <c:v>-736.69590000000005</c:v>
                </c:pt>
                <c:pt idx="296">
                  <c:v>-745.56640000000004</c:v>
                </c:pt>
                <c:pt idx="297">
                  <c:v>-547.17100000000005</c:v>
                </c:pt>
                <c:pt idx="298">
                  <c:v>-1510.616</c:v>
                </c:pt>
                <c:pt idx="299">
                  <c:v>-1199.232</c:v>
                </c:pt>
                <c:pt idx="300">
                  <c:v>-843.50909999999999</c:v>
                </c:pt>
                <c:pt idx="301">
                  <c:v>-959.54020000000003</c:v>
                </c:pt>
                <c:pt idx="302">
                  <c:v>-174.38650000000001</c:v>
                </c:pt>
                <c:pt idx="303">
                  <c:v>-288.23849999999999</c:v>
                </c:pt>
                <c:pt idx="304">
                  <c:v>-462.18799999999999</c:v>
                </c:pt>
                <c:pt idx="305">
                  <c:v>-294.24099999999999</c:v>
                </c:pt>
                <c:pt idx="306">
                  <c:v>-761.65840000000003</c:v>
                </c:pt>
                <c:pt idx="307">
                  <c:v>-193.4641</c:v>
                </c:pt>
                <c:pt idx="308">
                  <c:v>-588.53909999999996</c:v>
                </c:pt>
                <c:pt idx="309">
                  <c:v>-1144.6130000000001</c:v>
                </c:pt>
                <c:pt idx="310">
                  <c:v>-583.1585</c:v>
                </c:pt>
                <c:pt idx="311">
                  <c:v>-985.33309999999994</c:v>
                </c:pt>
                <c:pt idx="312">
                  <c:v>-123.965</c:v>
                </c:pt>
                <c:pt idx="313">
                  <c:v>-130.54669999999999</c:v>
                </c:pt>
                <c:pt idx="314">
                  <c:v>-205.82980000000001</c:v>
                </c:pt>
                <c:pt idx="315">
                  <c:v>-1097.7650000000001</c:v>
                </c:pt>
                <c:pt idx="316">
                  <c:v>-985.2056</c:v>
                </c:pt>
                <c:pt idx="318">
                  <c:v>-560.39419999999996</c:v>
                </c:pt>
                <c:pt idx="319">
                  <c:v>-678.87980000000005</c:v>
                </c:pt>
                <c:pt idx="320">
                  <c:v>-177.45310000000001</c:v>
                </c:pt>
                <c:pt idx="321">
                  <c:v>-88.962649999999996</c:v>
                </c:pt>
                <c:pt idx="322">
                  <c:v>-441.76920000000001</c:v>
                </c:pt>
                <c:pt idx="323">
                  <c:v>-582.33180000000004</c:v>
                </c:pt>
                <c:pt idx="324">
                  <c:v>-347.2328</c:v>
                </c:pt>
                <c:pt idx="325">
                  <c:v>-828.21939999999995</c:v>
                </c:pt>
                <c:pt idx="326">
                  <c:v>-591.90530000000001</c:v>
                </c:pt>
                <c:pt idx="327">
                  <c:v>-624.01319999999998</c:v>
                </c:pt>
                <c:pt idx="328">
                  <c:v>-814.92579999999998</c:v>
                </c:pt>
                <c:pt idx="329">
                  <c:v>-483.66090000000003</c:v>
                </c:pt>
                <c:pt idx="330">
                  <c:v>-101.765</c:v>
                </c:pt>
                <c:pt idx="331">
                  <c:v>-2673.0889999999999</c:v>
                </c:pt>
                <c:pt idx="332">
                  <c:v>-414.74239999999998</c:v>
                </c:pt>
                <c:pt idx="333">
                  <c:v>-912.35879999999997</c:v>
                </c:pt>
                <c:pt idx="334">
                  <c:v>-1205.059</c:v>
                </c:pt>
                <c:pt idx="335">
                  <c:v>-257.43020000000001</c:v>
                </c:pt>
                <c:pt idx="336">
                  <c:v>-390.26459999999997</c:v>
                </c:pt>
                <c:pt idx="337">
                  <c:v>-1761.575</c:v>
                </c:pt>
                <c:pt idx="338">
                  <c:v>-273.09820000000002</c:v>
                </c:pt>
                <c:pt idx="339">
                  <c:v>-808.53470000000004</c:v>
                </c:pt>
                <c:pt idx="340">
                  <c:v>-391.2285</c:v>
                </c:pt>
                <c:pt idx="341">
                  <c:v>-777.75239999999997</c:v>
                </c:pt>
                <c:pt idx="342">
                  <c:v>-828.1934</c:v>
                </c:pt>
                <c:pt idx="343">
                  <c:v>-762.96529999999996</c:v>
                </c:pt>
                <c:pt idx="344">
                  <c:v>-199.42920000000001</c:v>
                </c:pt>
                <c:pt idx="345">
                  <c:v>-312.87110000000001</c:v>
                </c:pt>
                <c:pt idx="346">
                  <c:v>-300.78160000000003</c:v>
                </c:pt>
                <c:pt idx="347">
                  <c:v>-636.42849999999999</c:v>
                </c:pt>
                <c:pt idx="348">
                  <c:v>-943.37220000000002</c:v>
                </c:pt>
                <c:pt idx="349">
                  <c:v>-1456.481</c:v>
                </c:pt>
                <c:pt idx="350">
                  <c:v>-2272.5230000000001</c:v>
                </c:pt>
                <c:pt idx="351">
                  <c:v>-1331.6669999999999</c:v>
                </c:pt>
                <c:pt idx="352">
                  <c:v>-1415.0730000000001</c:v>
                </c:pt>
                <c:pt idx="353">
                  <c:v>-1884.1759999999999</c:v>
                </c:pt>
                <c:pt idx="354">
                  <c:v>-1095.511</c:v>
                </c:pt>
                <c:pt idx="355">
                  <c:v>-715.60599999999999</c:v>
                </c:pt>
                <c:pt idx="356">
                  <c:v>-1444.7090000000001</c:v>
                </c:pt>
                <c:pt idx="357">
                  <c:v>-672.35789999999997</c:v>
                </c:pt>
                <c:pt idx="358">
                  <c:v>-508.779</c:v>
                </c:pt>
                <c:pt idx="359">
                  <c:v>-1058.03</c:v>
                </c:pt>
                <c:pt idx="360">
                  <c:v>-470.63380000000001</c:v>
                </c:pt>
                <c:pt idx="361">
                  <c:v>-1171</c:v>
                </c:pt>
                <c:pt idx="362">
                  <c:v>-764.26400000000001</c:v>
                </c:pt>
                <c:pt idx="363">
                  <c:v>-580.97439999999995</c:v>
                </c:pt>
                <c:pt idx="364">
                  <c:v>-639.12879999999996</c:v>
                </c:pt>
                <c:pt idx="365">
                  <c:v>-475.01080000000002</c:v>
                </c:pt>
                <c:pt idx="366">
                  <c:v>-911.51940000000002</c:v>
                </c:pt>
                <c:pt idx="367">
                  <c:v>-737.20479999999998</c:v>
                </c:pt>
                <c:pt idx="368">
                  <c:v>-218.672</c:v>
                </c:pt>
                <c:pt idx="369">
                  <c:v>-765.29250000000002</c:v>
                </c:pt>
                <c:pt idx="370">
                  <c:v>-306.8467</c:v>
                </c:pt>
                <c:pt idx="371">
                  <c:v>-406.50200000000001</c:v>
                </c:pt>
                <c:pt idx="372">
                  <c:v>-354.0437</c:v>
                </c:pt>
                <c:pt idx="373">
                  <c:v>-683.32230000000004</c:v>
                </c:pt>
                <c:pt idx="374">
                  <c:v>-235.428</c:v>
                </c:pt>
                <c:pt idx="375">
                  <c:v>-848.85850000000005</c:v>
                </c:pt>
                <c:pt idx="376">
                  <c:v>-481.5813</c:v>
                </c:pt>
                <c:pt idx="377">
                  <c:v>-1909.5219999999999</c:v>
                </c:pt>
                <c:pt idx="378">
                  <c:v>-719.47379999999998</c:v>
                </c:pt>
                <c:pt idx="379">
                  <c:v>-343.01929999999999</c:v>
                </c:pt>
                <c:pt idx="380">
                  <c:v>-156.89189999999999</c:v>
                </c:pt>
                <c:pt idx="381">
                  <c:v>-837.77949999999998</c:v>
                </c:pt>
                <c:pt idx="382">
                  <c:v>-636.88959999999997</c:v>
                </c:pt>
                <c:pt idx="383">
                  <c:v>-1338.739</c:v>
                </c:pt>
                <c:pt idx="384">
                  <c:v>-1011.941</c:v>
                </c:pt>
                <c:pt idx="385">
                  <c:v>-577.38789999999995</c:v>
                </c:pt>
                <c:pt idx="386">
                  <c:v>-862.41269999999997</c:v>
                </c:pt>
                <c:pt idx="387">
                  <c:v>-459.2912</c:v>
                </c:pt>
                <c:pt idx="388">
                  <c:v>-818.82230000000004</c:v>
                </c:pt>
                <c:pt idx="389">
                  <c:v>-272.05489999999998</c:v>
                </c:pt>
                <c:pt idx="390">
                  <c:v>-393.78320000000002</c:v>
                </c:pt>
                <c:pt idx="391">
                  <c:v>-442.59429999999998</c:v>
                </c:pt>
                <c:pt idx="392">
                  <c:v>-179.89420000000001</c:v>
                </c:pt>
                <c:pt idx="393">
                  <c:v>-917.50739999999996</c:v>
                </c:pt>
                <c:pt idx="394">
                  <c:v>-764.11080000000004</c:v>
                </c:pt>
                <c:pt idx="395">
                  <c:v>-673.75810000000001</c:v>
                </c:pt>
                <c:pt idx="396">
                  <c:v>-378.50920000000002</c:v>
                </c:pt>
                <c:pt idx="397">
                  <c:v>-826.28030000000001</c:v>
                </c:pt>
                <c:pt idx="398">
                  <c:v>-1149.509</c:v>
                </c:pt>
                <c:pt idx="400">
                  <c:v>-534.59379999999999</c:v>
                </c:pt>
                <c:pt idx="401">
                  <c:v>-176.69890000000001</c:v>
                </c:pt>
                <c:pt idx="402">
                  <c:v>-784.97270000000003</c:v>
                </c:pt>
                <c:pt idx="403">
                  <c:v>-1151.5060000000001</c:v>
                </c:pt>
                <c:pt idx="404">
                  <c:v>-1152.5050000000001</c:v>
                </c:pt>
                <c:pt idx="405">
                  <c:v>-363.35860000000002</c:v>
                </c:pt>
                <c:pt idx="406">
                  <c:v>-1056.4639999999999</c:v>
                </c:pt>
                <c:pt idx="407">
                  <c:v>-1936.0319999999999</c:v>
                </c:pt>
                <c:pt idx="408">
                  <c:v>-265.6551</c:v>
                </c:pt>
                <c:pt idx="409">
                  <c:v>-605.57129999999995</c:v>
                </c:pt>
                <c:pt idx="410">
                  <c:v>-2053.0250000000001</c:v>
                </c:pt>
                <c:pt idx="411">
                  <c:v>-432.7629</c:v>
                </c:pt>
                <c:pt idx="412">
                  <c:v>-1436.075</c:v>
                </c:pt>
                <c:pt idx="413">
                  <c:v>-1194.8869999999999</c:v>
                </c:pt>
                <c:pt idx="414">
                  <c:v>-437.1585</c:v>
                </c:pt>
                <c:pt idx="415">
                  <c:v>-951.50009999999997</c:v>
                </c:pt>
                <c:pt idx="416">
                  <c:v>-188.77010000000001</c:v>
                </c:pt>
                <c:pt idx="417">
                  <c:v>-323.70229999999998</c:v>
                </c:pt>
                <c:pt idx="418">
                  <c:v>-183.06790000000001</c:v>
                </c:pt>
                <c:pt idx="419">
                  <c:v>-24.808700000000002</c:v>
                </c:pt>
                <c:pt idx="420">
                  <c:v>-596.70399999999995</c:v>
                </c:pt>
                <c:pt idx="421">
                  <c:v>-581.67930000000001</c:v>
                </c:pt>
                <c:pt idx="422">
                  <c:v>-344.14060000000001</c:v>
                </c:pt>
                <c:pt idx="423">
                  <c:v>-400.63900000000001</c:v>
                </c:pt>
                <c:pt idx="424">
                  <c:v>-188.40350000000001</c:v>
                </c:pt>
                <c:pt idx="425">
                  <c:v>-166.1662</c:v>
                </c:pt>
                <c:pt idx="426">
                  <c:v>-221.9725</c:v>
                </c:pt>
                <c:pt idx="428">
                  <c:v>-668.05050000000006</c:v>
                </c:pt>
                <c:pt idx="429">
                  <c:v>-778.93550000000005</c:v>
                </c:pt>
                <c:pt idx="430">
                  <c:v>-447.6995</c:v>
                </c:pt>
                <c:pt idx="431">
                  <c:v>-648.51530000000002</c:v>
                </c:pt>
                <c:pt idx="432">
                  <c:v>-493.512</c:v>
                </c:pt>
                <c:pt idx="433">
                  <c:v>-460.88249999999999</c:v>
                </c:pt>
                <c:pt idx="435">
                  <c:v>-134.2715</c:v>
                </c:pt>
                <c:pt idx="436">
                  <c:v>-792.34939999999995</c:v>
                </c:pt>
                <c:pt idx="437">
                  <c:v>-512.03689999999995</c:v>
                </c:pt>
                <c:pt idx="438">
                  <c:v>-154.55350000000001</c:v>
                </c:pt>
                <c:pt idx="439">
                  <c:v>-370.35950000000003</c:v>
                </c:pt>
                <c:pt idx="440">
                  <c:v>-619.42250000000001</c:v>
                </c:pt>
                <c:pt idx="441">
                  <c:v>-382.98489999999998</c:v>
                </c:pt>
                <c:pt idx="442">
                  <c:v>-558.76089999999999</c:v>
                </c:pt>
                <c:pt idx="443">
                  <c:v>-241.9718</c:v>
                </c:pt>
                <c:pt idx="444">
                  <c:v>-430.8972</c:v>
                </c:pt>
                <c:pt idx="445">
                  <c:v>-293.9135</c:v>
                </c:pt>
                <c:pt idx="446">
                  <c:v>-115.0421</c:v>
                </c:pt>
                <c:pt idx="447">
                  <c:v>-302.91379999999998</c:v>
                </c:pt>
                <c:pt idx="448">
                  <c:v>-173.80199999999999</c:v>
                </c:pt>
                <c:pt idx="449">
                  <c:v>-366.14249999999998</c:v>
                </c:pt>
                <c:pt idx="451">
                  <c:v>-524.9212</c:v>
                </c:pt>
                <c:pt idx="452">
                  <c:v>-427.69540000000001</c:v>
                </c:pt>
                <c:pt idx="454">
                  <c:v>-205.36940000000001</c:v>
                </c:pt>
                <c:pt idx="455">
                  <c:v>-198.91229999999999</c:v>
                </c:pt>
                <c:pt idx="456">
                  <c:v>-154.26159999999999</c:v>
                </c:pt>
                <c:pt idx="459">
                  <c:v>-329.93939999999998</c:v>
                </c:pt>
                <c:pt idx="460">
                  <c:v>-1028.75</c:v>
                </c:pt>
                <c:pt idx="461">
                  <c:v>-907.15340000000003</c:v>
                </c:pt>
                <c:pt idx="462">
                  <c:v>-808.97050000000002</c:v>
                </c:pt>
                <c:pt idx="463">
                  <c:v>-986.77059999999994</c:v>
                </c:pt>
                <c:pt idx="464">
                  <c:v>-214.215</c:v>
                </c:pt>
                <c:pt idx="465">
                  <c:v>-186.10239999999999</c:v>
                </c:pt>
                <c:pt idx="466">
                  <c:v>-31.454260000000001</c:v>
                </c:pt>
                <c:pt idx="468">
                  <c:v>-27.908110000000001</c:v>
                </c:pt>
                <c:pt idx="469">
                  <c:v>-570.12009999999998</c:v>
                </c:pt>
                <c:pt idx="470">
                  <c:v>-401.48360000000002</c:v>
                </c:pt>
                <c:pt idx="471">
                  <c:v>-521.38679999999999</c:v>
                </c:pt>
                <c:pt idx="473">
                  <c:v>-650.55070000000001</c:v>
                </c:pt>
                <c:pt idx="474">
                  <c:v>-379.14699999999999</c:v>
                </c:pt>
                <c:pt idx="475">
                  <c:v>-55.785980000000002</c:v>
                </c:pt>
                <c:pt idx="476">
                  <c:v>-201.2595</c:v>
                </c:pt>
                <c:pt idx="477">
                  <c:v>-297.38650000000001</c:v>
                </c:pt>
                <c:pt idx="479">
                  <c:v>-687.04790000000003</c:v>
                </c:pt>
                <c:pt idx="480">
                  <c:v>-88.793539999999993</c:v>
                </c:pt>
                <c:pt idx="482">
                  <c:v>-54.278280000000002</c:v>
                </c:pt>
                <c:pt idx="483">
                  <c:v>-636.0326</c:v>
                </c:pt>
                <c:pt idx="484">
                  <c:v>-44.358249999999998</c:v>
                </c:pt>
                <c:pt idx="485">
                  <c:v>-128.65219999999999</c:v>
                </c:pt>
                <c:pt idx="486">
                  <c:v>-204.892</c:v>
                </c:pt>
                <c:pt idx="488">
                  <c:v>-48.518549999999998</c:v>
                </c:pt>
                <c:pt idx="490">
                  <c:v>-806.63369999999998</c:v>
                </c:pt>
                <c:pt idx="491">
                  <c:v>-544.62959999999998</c:v>
                </c:pt>
                <c:pt idx="492">
                  <c:v>-172.54759999999999</c:v>
                </c:pt>
                <c:pt idx="493">
                  <c:v>-433.4572</c:v>
                </c:pt>
                <c:pt idx="494">
                  <c:v>-745.96950000000004</c:v>
                </c:pt>
                <c:pt idx="497">
                  <c:v>-1273.0119999999999</c:v>
                </c:pt>
                <c:pt idx="498">
                  <c:v>-305.37439999999998</c:v>
                </c:pt>
                <c:pt idx="499">
                  <c:v>-212.3432</c:v>
                </c:pt>
                <c:pt idx="500">
                  <c:v>-345.55029999999999</c:v>
                </c:pt>
                <c:pt idx="501">
                  <c:v>-295.6216</c:v>
                </c:pt>
                <c:pt idx="504">
                  <c:v>-88.849450000000004</c:v>
                </c:pt>
                <c:pt idx="505">
                  <c:v>-47.02487</c:v>
                </c:pt>
                <c:pt idx="506">
                  <c:v>-250.18559999999999</c:v>
                </c:pt>
                <c:pt idx="507">
                  <c:v>-63.10474</c:v>
                </c:pt>
                <c:pt idx="508">
                  <c:v>-1012.208</c:v>
                </c:pt>
                <c:pt idx="509">
                  <c:v>-513.13149999999996</c:v>
                </c:pt>
                <c:pt idx="510">
                  <c:v>-320.05259999999998</c:v>
                </c:pt>
                <c:pt idx="511">
                  <c:v>-10.5228</c:v>
                </c:pt>
                <c:pt idx="512">
                  <c:v>-117.9646</c:v>
                </c:pt>
                <c:pt idx="513">
                  <c:v>-117.5441</c:v>
                </c:pt>
                <c:pt idx="514">
                  <c:v>-285.05990000000003</c:v>
                </c:pt>
                <c:pt idx="515">
                  <c:v>-29.207940000000001</c:v>
                </c:pt>
                <c:pt idx="516">
                  <c:v>-361.95870000000002</c:v>
                </c:pt>
                <c:pt idx="517">
                  <c:v>-23.261320000000001</c:v>
                </c:pt>
                <c:pt idx="518">
                  <c:v>-8.2512419999999995</c:v>
                </c:pt>
                <c:pt idx="521">
                  <c:v>-320.72680000000003</c:v>
                </c:pt>
                <c:pt idx="522">
                  <c:v>-203.46469999999999</c:v>
                </c:pt>
                <c:pt idx="523">
                  <c:v>-197.4288</c:v>
                </c:pt>
                <c:pt idx="524">
                  <c:v>-810.0693</c:v>
                </c:pt>
                <c:pt idx="525">
                  <c:v>-175.9709</c:v>
                </c:pt>
                <c:pt idx="526">
                  <c:v>-293.73790000000002</c:v>
                </c:pt>
                <c:pt idx="527">
                  <c:v>-314.47629999999998</c:v>
                </c:pt>
                <c:pt idx="528">
                  <c:v>-315.8623</c:v>
                </c:pt>
                <c:pt idx="530">
                  <c:v>-300.7079</c:v>
                </c:pt>
                <c:pt idx="531">
                  <c:v>-181.0196</c:v>
                </c:pt>
                <c:pt idx="532">
                  <c:v>-740.02020000000005</c:v>
                </c:pt>
                <c:pt idx="533">
                  <c:v>-71.773669999999996</c:v>
                </c:pt>
                <c:pt idx="534">
                  <c:v>-998.68269999999995</c:v>
                </c:pt>
                <c:pt idx="535">
                  <c:v>-522.99850000000004</c:v>
                </c:pt>
                <c:pt idx="536">
                  <c:v>-390.88929999999999</c:v>
                </c:pt>
                <c:pt idx="537">
                  <c:v>-1106.0360000000001</c:v>
                </c:pt>
                <c:pt idx="538">
                  <c:v>-742.32420000000002</c:v>
                </c:pt>
                <c:pt idx="539">
                  <c:v>-219.2424</c:v>
                </c:pt>
                <c:pt idx="540">
                  <c:v>-1166.193</c:v>
                </c:pt>
                <c:pt idx="541">
                  <c:v>-1018.72</c:v>
                </c:pt>
                <c:pt idx="542">
                  <c:v>-386.1096</c:v>
                </c:pt>
                <c:pt idx="543">
                  <c:v>-457.84289999999999</c:v>
                </c:pt>
                <c:pt idx="544">
                  <c:v>-393.09010000000001</c:v>
                </c:pt>
                <c:pt idx="545">
                  <c:v>-395.3759</c:v>
                </c:pt>
                <c:pt idx="547">
                  <c:v>-602.54380000000003</c:v>
                </c:pt>
                <c:pt idx="548">
                  <c:v>-635.48929999999996</c:v>
                </c:pt>
                <c:pt idx="550">
                  <c:v>-504.36739999999998</c:v>
                </c:pt>
                <c:pt idx="551">
                  <c:v>-4111.1819999999998</c:v>
                </c:pt>
                <c:pt idx="552">
                  <c:v>-370.69720000000001</c:v>
                </c:pt>
                <c:pt idx="553">
                  <c:v>-968.67470000000003</c:v>
                </c:pt>
                <c:pt idx="554">
                  <c:v>-573.07410000000004</c:v>
                </c:pt>
                <c:pt idx="555">
                  <c:v>-622.774</c:v>
                </c:pt>
                <c:pt idx="556">
                  <c:v>-813.98419999999999</c:v>
                </c:pt>
                <c:pt idx="557">
                  <c:v>-243.63929999999999</c:v>
                </c:pt>
                <c:pt idx="558">
                  <c:v>-896.74369999999999</c:v>
                </c:pt>
                <c:pt idx="559">
                  <c:v>-807.43359999999996</c:v>
                </c:pt>
                <c:pt idx="560">
                  <c:v>-960.28809999999999</c:v>
                </c:pt>
                <c:pt idx="561">
                  <c:v>-333.3947</c:v>
                </c:pt>
                <c:pt idx="562">
                  <c:v>-514.93110000000001</c:v>
                </c:pt>
                <c:pt idx="563">
                  <c:v>-668.43650000000002</c:v>
                </c:pt>
                <c:pt idx="564">
                  <c:v>-398.3571</c:v>
                </c:pt>
                <c:pt idx="565">
                  <c:v>-110.75790000000001</c:v>
                </c:pt>
                <c:pt idx="566">
                  <c:v>-482.38569999999999</c:v>
                </c:pt>
                <c:pt idx="567">
                  <c:v>-387.67399999999998</c:v>
                </c:pt>
                <c:pt idx="568">
                  <c:v>-882.54899999999998</c:v>
                </c:pt>
                <c:pt idx="569">
                  <c:v>-424.71899999999999</c:v>
                </c:pt>
                <c:pt idx="570">
                  <c:v>-441.90050000000002</c:v>
                </c:pt>
                <c:pt idx="572">
                  <c:v>-129.28720000000001</c:v>
                </c:pt>
                <c:pt idx="573">
                  <c:v>-395.54840000000002</c:v>
                </c:pt>
                <c:pt idx="574">
                  <c:v>-293.76940000000002</c:v>
                </c:pt>
                <c:pt idx="575">
                  <c:v>-954.0421</c:v>
                </c:pt>
                <c:pt idx="576">
                  <c:v>-1496.809</c:v>
                </c:pt>
                <c:pt idx="577">
                  <c:v>-301.88569999999999</c:v>
                </c:pt>
                <c:pt idx="578">
                  <c:v>-631.41219999999998</c:v>
                </c:pt>
                <c:pt idx="579">
                  <c:v>-759.8175</c:v>
                </c:pt>
                <c:pt idx="580">
                  <c:v>-282.71699999999998</c:v>
                </c:pt>
                <c:pt idx="581">
                  <c:v>-271.89359999999999</c:v>
                </c:pt>
                <c:pt idx="582">
                  <c:v>-1007.016</c:v>
                </c:pt>
                <c:pt idx="583">
                  <c:v>-421.50689999999997</c:v>
                </c:pt>
                <c:pt idx="584">
                  <c:v>-311.20119999999997</c:v>
                </c:pt>
                <c:pt idx="585">
                  <c:v>-808.6694</c:v>
                </c:pt>
                <c:pt idx="586">
                  <c:v>-583.12090000000001</c:v>
                </c:pt>
                <c:pt idx="587">
                  <c:v>-315.7878</c:v>
                </c:pt>
                <c:pt idx="588">
                  <c:v>-344.471</c:v>
                </c:pt>
                <c:pt idx="589">
                  <c:v>-1032.5920000000001</c:v>
                </c:pt>
                <c:pt idx="590">
                  <c:v>-754.71109999999999</c:v>
                </c:pt>
                <c:pt idx="591">
                  <c:v>-1008.896</c:v>
                </c:pt>
                <c:pt idx="592">
                  <c:v>-108.1036</c:v>
                </c:pt>
                <c:pt idx="593">
                  <c:v>-471.26339999999999</c:v>
                </c:pt>
                <c:pt idx="594">
                  <c:v>-1036.204</c:v>
                </c:pt>
                <c:pt idx="595">
                  <c:v>-490.49110000000002</c:v>
                </c:pt>
                <c:pt idx="596">
                  <c:v>-313.96210000000002</c:v>
                </c:pt>
                <c:pt idx="597">
                  <c:v>-533.18849999999998</c:v>
                </c:pt>
                <c:pt idx="598">
                  <c:v>-666.71690000000001</c:v>
                </c:pt>
                <c:pt idx="599">
                  <c:v>-462.03820000000002</c:v>
                </c:pt>
                <c:pt idx="600">
                  <c:v>-301.71879999999999</c:v>
                </c:pt>
                <c:pt idx="601">
                  <c:v>-405.87479999999999</c:v>
                </c:pt>
                <c:pt idx="602">
                  <c:v>-263.25700000000001</c:v>
                </c:pt>
                <c:pt idx="603">
                  <c:v>-1090.6089999999999</c:v>
                </c:pt>
                <c:pt idx="604">
                  <c:v>-1319.9169999999999</c:v>
                </c:pt>
                <c:pt idx="605">
                  <c:v>-808.97080000000005</c:v>
                </c:pt>
                <c:pt idx="606">
                  <c:v>-912.50959999999998</c:v>
                </c:pt>
                <c:pt idx="607">
                  <c:v>-288.65120000000002</c:v>
                </c:pt>
                <c:pt idx="608">
                  <c:v>-1286.057</c:v>
                </c:pt>
                <c:pt idx="609">
                  <c:v>-882.04340000000002</c:v>
                </c:pt>
                <c:pt idx="610">
                  <c:v>-419.96480000000003</c:v>
                </c:pt>
                <c:pt idx="611">
                  <c:v>-902.80319999999995</c:v>
                </c:pt>
                <c:pt idx="612">
                  <c:v>-161.18549999999999</c:v>
                </c:pt>
                <c:pt idx="613">
                  <c:v>-189.43940000000001</c:v>
                </c:pt>
                <c:pt idx="614">
                  <c:v>-212.4084</c:v>
                </c:pt>
                <c:pt idx="616">
                  <c:v>-344.29640000000001</c:v>
                </c:pt>
                <c:pt idx="617">
                  <c:v>-456.02569999999997</c:v>
                </c:pt>
                <c:pt idx="618">
                  <c:v>-943.81880000000001</c:v>
                </c:pt>
                <c:pt idx="619">
                  <c:v>-80.061440000000005</c:v>
                </c:pt>
                <c:pt idx="620">
                  <c:v>-242.15620000000001</c:v>
                </c:pt>
                <c:pt idx="621">
                  <c:v>-628.94330000000002</c:v>
                </c:pt>
                <c:pt idx="622">
                  <c:v>-430.6062</c:v>
                </c:pt>
                <c:pt idx="623">
                  <c:v>-1029.5129999999999</c:v>
                </c:pt>
                <c:pt idx="624">
                  <c:v>-86.824179999999998</c:v>
                </c:pt>
                <c:pt idx="625">
                  <c:v>-786.01859999999999</c:v>
                </c:pt>
                <c:pt idx="626">
                  <c:v>-227.33969999999999</c:v>
                </c:pt>
                <c:pt idx="627">
                  <c:v>-623.53499999999997</c:v>
                </c:pt>
                <c:pt idx="628">
                  <c:v>-254.97370000000001</c:v>
                </c:pt>
                <c:pt idx="629">
                  <c:v>-108.27500000000001</c:v>
                </c:pt>
                <c:pt idx="630">
                  <c:v>-238.43199999999999</c:v>
                </c:pt>
                <c:pt idx="631">
                  <c:v>-127.8293</c:v>
                </c:pt>
                <c:pt idx="632">
                  <c:v>-228.3503</c:v>
                </c:pt>
                <c:pt idx="633">
                  <c:v>-488.1191</c:v>
                </c:pt>
                <c:pt idx="634">
                  <c:v>-362.6814</c:v>
                </c:pt>
                <c:pt idx="635">
                  <c:v>-881.31820000000005</c:v>
                </c:pt>
                <c:pt idx="636">
                  <c:v>-275.5532</c:v>
                </c:pt>
                <c:pt idx="637">
                  <c:v>-230.9272</c:v>
                </c:pt>
                <c:pt idx="638">
                  <c:v>-78.862830000000002</c:v>
                </c:pt>
                <c:pt idx="639">
                  <c:v>-766.19420000000002</c:v>
                </c:pt>
                <c:pt idx="640">
                  <c:v>-1235.279</c:v>
                </c:pt>
                <c:pt idx="641">
                  <c:v>-95.485479999999995</c:v>
                </c:pt>
                <c:pt idx="642">
                  <c:v>-900.89919999999995</c:v>
                </c:pt>
                <c:pt idx="643">
                  <c:v>-944.14359999999999</c:v>
                </c:pt>
                <c:pt idx="644">
                  <c:v>-239.5532</c:v>
                </c:pt>
                <c:pt idx="645">
                  <c:v>-469.13240000000002</c:v>
                </c:pt>
                <c:pt idx="646">
                  <c:v>-1134.1990000000001</c:v>
                </c:pt>
                <c:pt idx="647">
                  <c:v>-328.46010000000001</c:v>
                </c:pt>
                <c:pt idx="648">
                  <c:v>-228.52869999999999</c:v>
                </c:pt>
                <c:pt idx="649">
                  <c:v>-889.99249999999995</c:v>
                </c:pt>
                <c:pt idx="650">
                  <c:v>-235.69560000000001</c:v>
                </c:pt>
                <c:pt idx="651">
                  <c:v>-942.76250000000005</c:v>
                </c:pt>
                <c:pt idx="652">
                  <c:v>-252.69450000000001</c:v>
                </c:pt>
                <c:pt idx="653">
                  <c:v>-143.6695</c:v>
                </c:pt>
                <c:pt idx="654">
                  <c:v>-105.0351</c:v>
                </c:pt>
                <c:pt idx="655">
                  <c:v>-33.899439999999998</c:v>
                </c:pt>
                <c:pt idx="656">
                  <c:v>-203.53129999999999</c:v>
                </c:pt>
                <c:pt idx="658">
                  <c:v>-273.19040000000001</c:v>
                </c:pt>
                <c:pt idx="659">
                  <c:v>-425.76650000000001</c:v>
                </c:pt>
                <c:pt idx="660">
                  <c:v>-290.47820000000002</c:v>
                </c:pt>
                <c:pt idx="661">
                  <c:v>-275.7903</c:v>
                </c:pt>
                <c:pt idx="662">
                  <c:v>-877.6902</c:v>
                </c:pt>
                <c:pt idx="663">
                  <c:v>-217.7063</c:v>
                </c:pt>
                <c:pt idx="664">
                  <c:v>-996.0471</c:v>
                </c:pt>
                <c:pt idx="665">
                  <c:v>-889.81470000000002</c:v>
                </c:pt>
                <c:pt idx="666">
                  <c:v>-237.12989999999999</c:v>
                </c:pt>
                <c:pt idx="667">
                  <c:v>-998.27160000000003</c:v>
                </c:pt>
                <c:pt idx="668">
                  <c:v>-666.0018</c:v>
                </c:pt>
                <c:pt idx="669">
                  <c:v>-891.41200000000003</c:v>
                </c:pt>
                <c:pt idx="670">
                  <c:v>-346.94330000000002</c:v>
                </c:pt>
                <c:pt idx="671">
                  <c:v>-237.33150000000001</c:v>
                </c:pt>
                <c:pt idx="672">
                  <c:v>-172.39850000000001</c:v>
                </c:pt>
                <c:pt idx="673">
                  <c:v>-255.97540000000001</c:v>
                </c:pt>
                <c:pt idx="674">
                  <c:v>-674.99800000000005</c:v>
                </c:pt>
                <c:pt idx="675">
                  <c:v>-204.60939999999999</c:v>
                </c:pt>
                <c:pt idx="676">
                  <c:v>-216.26990000000001</c:v>
                </c:pt>
                <c:pt idx="677">
                  <c:v>-1095.123</c:v>
                </c:pt>
                <c:pt idx="678">
                  <c:v>-502.74849999999998</c:v>
                </c:pt>
                <c:pt idx="679">
                  <c:v>-770.46619999999996</c:v>
                </c:pt>
                <c:pt idx="680">
                  <c:v>-87.531490000000005</c:v>
                </c:pt>
                <c:pt idx="681">
                  <c:v>-355.84160000000003</c:v>
                </c:pt>
                <c:pt idx="682">
                  <c:v>-1016.062</c:v>
                </c:pt>
                <c:pt idx="683">
                  <c:v>-439.74090000000001</c:v>
                </c:pt>
                <c:pt idx="684">
                  <c:v>-306.73930000000001</c:v>
                </c:pt>
                <c:pt idx="685">
                  <c:v>-809.42510000000004</c:v>
                </c:pt>
                <c:pt idx="686">
                  <c:v>-103.7938</c:v>
                </c:pt>
                <c:pt idx="687">
                  <c:v>-181.7115</c:v>
                </c:pt>
                <c:pt idx="688">
                  <c:v>-941.2681</c:v>
                </c:pt>
                <c:pt idx="689">
                  <c:v>-877.66909999999996</c:v>
                </c:pt>
                <c:pt idx="690">
                  <c:v>-1017.831</c:v>
                </c:pt>
                <c:pt idx="691">
                  <c:v>-909.13610000000006</c:v>
                </c:pt>
                <c:pt idx="692">
                  <c:v>-373.63290000000001</c:v>
                </c:pt>
                <c:pt idx="693">
                  <c:v>-724.94330000000002</c:v>
                </c:pt>
                <c:pt idx="694">
                  <c:v>-927.83839999999998</c:v>
                </c:pt>
                <c:pt idx="695">
                  <c:v>-232.27529999999999</c:v>
                </c:pt>
                <c:pt idx="696">
                  <c:v>-1079.8409999999999</c:v>
                </c:pt>
                <c:pt idx="697">
                  <c:v>-461.39049999999997</c:v>
                </c:pt>
                <c:pt idx="698">
                  <c:v>-1059.441</c:v>
                </c:pt>
                <c:pt idx="699">
                  <c:v>-391.8177</c:v>
                </c:pt>
                <c:pt idx="700">
                  <c:v>-501.44529999999997</c:v>
                </c:pt>
                <c:pt idx="701">
                  <c:v>-1124.508</c:v>
                </c:pt>
                <c:pt idx="702">
                  <c:v>-255.85169999999999</c:v>
                </c:pt>
                <c:pt idx="703">
                  <c:v>-864.54880000000003</c:v>
                </c:pt>
                <c:pt idx="704">
                  <c:v>-824.86440000000005</c:v>
                </c:pt>
                <c:pt idx="705">
                  <c:v>-301.24810000000002</c:v>
                </c:pt>
                <c:pt idx="706">
                  <c:v>-200.7081</c:v>
                </c:pt>
                <c:pt idx="707">
                  <c:v>-706.73630000000003</c:v>
                </c:pt>
                <c:pt idx="708">
                  <c:v>-767.90840000000003</c:v>
                </c:pt>
                <c:pt idx="709">
                  <c:v>-765.60739999999998</c:v>
                </c:pt>
                <c:pt idx="710">
                  <c:v>-87.651089999999996</c:v>
                </c:pt>
                <c:pt idx="711">
                  <c:v>-1452.7270000000001</c:v>
                </c:pt>
                <c:pt idx="712">
                  <c:v>-433.85210000000001</c:v>
                </c:pt>
                <c:pt idx="713">
                  <c:v>-138.51070000000001</c:v>
                </c:pt>
                <c:pt idx="714">
                  <c:v>-503.40719999999999</c:v>
                </c:pt>
                <c:pt idx="715">
                  <c:v>-167.83519999999999</c:v>
                </c:pt>
                <c:pt idx="716">
                  <c:v>-944.46979999999996</c:v>
                </c:pt>
                <c:pt idx="717">
                  <c:v>-432.57190000000003</c:v>
                </c:pt>
                <c:pt idx="718">
                  <c:v>-548.17269999999996</c:v>
                </c:pt>
                <c:pt idx="719">
                  <c:v>-287.48360000000002</c:v>
                </c:pt>
                <c:pt idx="721">
                  <c:v>-78.517300000000006</c:v>
                </c:pt>
                <c:pt idx="722">
                  <c:v>-347.4205</c:v>
                </c:pt>
                <c:pt idx="723">
                  <c:v>-827.25840000000005</c:v>
                </c:pt>
                <c:pt idx="724">
                  <c:v>-813.75599999999997</c:v>
                </c:pt>
                <c:pt idx="725">
                  <c:v>-606.00109999999995</c:v>
                </c:pt>
                <c:pt idx="726">
                  <c:v>-806.69899999999996</c:v>
                </c:pt>
                <c:pt idx="727">
                  <c:v>-76.91422</c:v>
                </c:pt>
                <c:pt idx="728">
                  <c:v>-119.1949</c:v>
                </c:pt>
                <c:pt idx="729">
                  <c:v>-139.58500000000001</c:v>
                </c:pt>
                <c:pt idx="730">
                  <c:v>-26.125</c:v>
                </c:pt>
                <c:pt idx="731">
                  <c:v>-803.64250000000004</c:v>
                </c:pt>
                <c:pt idx="732">
                  <c:v>-777.90350000000001</c:v>
                </c:pt>
                <c:pt idx="733">
                  <c:v>-792.9606</c:v>
                </c:pt>
                <c:pt idx="734">
                  <c:v>-631.19380000000001</c:v>
                </c:pt>
                <c:pt idx="735">
                  <c:v>-744.46559999999999</c:v>
                </c:pt>
                <c:pt idx="736">
                  <c:v>-232.85669999999999</c:v>
                </c:pt>
                <c:pt idx="738">
                  <c:v>-832.33150000000001</c:v>
                </c:pt>
                <c:pt idx="739">
                  <c:v>-235.95750000000001</c:v>
                </c:pt>
                <c:pt idx="740">
                  <c:v>-215.3691</c:v>
                </c:pt>
                <c:pt idx="741">
                  <c:v>-791.46130000000005</c:v>
                </c:pt>
                <c:pt idx="742">
                  <c:v>-525.25980000000004</c:v>
                </c:pt>
                <c:pt idx="743">
                  <c:v>-179.45339999999999</c:v>
                </c:pt>
                <c:pt idx="744">
                  <c:v>-436.07530000000003</c:v>
                </c:pt>
                <c:pt idx="745">
                  <c:v>-185.68539999999999</c:v>
                </c:pt>
                <c:pt idx="746">
                  <c:v>-439.4674</c:v>
                </c:pt>
                <c:pt idx="747">
                  <c:v>-433.29489999999998</c:v>
                </c:pt>
                <c:pt idx="748">
                  <c:v>-96.168019999999999</c:v>
                </c:pt>
                <c:pt idx="749">
                  <c:v>-270.48239999999998</c:v>
                </c:pt>
                <c:pt idx="750">
                  <c:v>-287.65480000000002</c:v>
                </c:pt>
                <c:pt idx="752">
                  <c:v>-655.80160000000001</c:v>
                </c:pt>
                <c:pt idx="753">
                  <c:v>-470.61509999999998</c:v>
                </c:pt>
                <c:pt idx="754">
                  <c:v>-716.81700000000001</c:v>
                </c:pt>
                <c:pt idx="755">
                  <c:v>-323.41750000000002</c:v>
                </c:pt>
                <c:pt idx="756">
                  <c:v>-1156.509</c:v>
                </c:pt>
                <c:pt idx="757">
                  <c:v>-190.46100000000001</c:v>
                </c:pt>
                <c:pt idx="759">
                  <c:v>-1011.961</c:v>
                </c:pt>
                <c:pt idx="760">
                  <c:v>-642.34670000000006</c:v>
                </c:pt>
                <c:pt idx="761">
                  <c:v>-344.85860000000002</c:v>
                </c:pt>
                <c:pt idx="762">
                  <c:v>-831.53219999999999</c:v>
                </c:pt>
                <c:pt idx="763">
                  <c:v>-484.96420000000001</c:v>
                </c:pt>
                <c:pt idx="764">
                  <c:v>-276.63040000000001</c:v>
                </c:pt>
                <c:pt idx="765">
                  <c:v>-708.6857</c:v>
                </c:pt>
                <c:pt idx="766">
                  <c:v>-556.62509999999997</c:v>
                </c:pt>
                <c:pt idx="767">
                  <c:v>-155.93199999999999</c:v>
                </c:pt>
                <c:pt idx="768">
                  <c:v>-1044.0719999999999</c:v>
                </c:pt>
                <c:pt idx="769">
                  <c:v>-861.65930000000003</c:v>
                </c:pt>
                <c:pt idx="770">
                  <c:v>-274.51819999999998</c:v>
                </c:pt>
                <c:pt idx="771">
                  <c:v>-303.96530000000001</c:v>
                </c:pt>
                <c:pt idx="772">
                  <c:v>-414.70429999999999</c:v>
                </c:pt>
                <c:pt idx="773">
                  <c:v>-420.6832</c:v>
                </c:pt>
                <c:pt idx="774">
                  <c:v>-1010.064</c:v>
                </c:pt>
                <c:pt idx="775">
                  <c:v>-1029.021</c:v>
                </c:pt>
                <c:pt idx="776">
                  <c:v>-214.67420000000001</c:v>
                </c:pt>
                <c:pt idx="777">
                  <c:v>-44.098030000000001</c:v>
                </c:pt>
                <c:pt idx="778">
                  <c:v>-348.03480000000002</c:v>
                </c:pt>
                <c:pt idx="779">
                  <c:v>-700.41189999999995</c:v>
                </c:pt>
                <c:pt idx="780">
                  <c:v>-228.66319999999999</c:v>
                </c:pt>
                <c:pt idx="781">
                  <c:v>-62.93121</c:v>
                </c:pt>
                <c:pt idx="782">
                  <c:v>-229.0461</c:v>
                </c:pt>
                <c:pt idx="783">
                  <c:v>-1614.2829999999999</c:v>
                </c:pt>
                <c:pt idx="784">
                  <c:v>-345.58890000000002</c:v>
                </c:pt>
                <c:pt idx="785">
                  <c:v>-507.92970000000003</c:v>
                </c:pt>
                <c:pt idx="786">
                  <c:v>-773.48900000000003</c:v>
                </c:pt>
                <c:pt idx="787">
                  <c:v>-381.95350000000002</c:v>
                </c:pt>
                <c:pt idx="789">
                  <c:v>-1008.823</c:v>
                </c:pt>
                <c:pt idx="790">
                  <c:v>-489.5684</c:v>
                </c:pt>
                <c:pt idx="791">
                  <c:v>-165.6036</c:v>
                </c:pt>
                <c:pt idx="793">
                  <c:v>-867.35410000000002</c:v>
                </c:pt>
                <c:pt idx="794">
                  <c:v>-802.92660000000001</c:v>
                </c:pt>
                <c:pt idx="795">
                  <c:v>-502.72559999999999</c:v>
                </c:pt>
                <c:pt idx="796">
                  <c:v>-1196.7329999999999</c:v>
                </c:pt>
                <c:pt idx="797">
                  <c:v>-347.68270000000001</c:v>
                </c:pt>
                <c:pt idx="798">
                  <c:v>-271.49459999999999</c:v>
                </c:pt>
                <c:pt idx="799">
                  <c:v>-209.5068</c:v>
                </c:pt>
                <c:pt idx="800">
                  <c:v>-587.71389999999997</c:v>
                </c:pt>
                <c:pt idx="801">
                  <c:v>-655.78549999999996</c:v>
                </c:pt>
                <c:pt idx="802">
                  <c:v>-549.17089999999996</c:v>
                </c:pt>
                <c:pt idx="803">
                  <c:v>-497.36939999999998</c:v>
                </c:pt>
                <c:pt idx="804">
                  <c:v>-565.9452</c:v>
                </c:pt>
                <c:pt idx="806">
                  <c:v>-1072.5229999999999</c:v>
                </c:pt>
                <c:pt idx="807">
                  <c:v>-189.27430000000001</c:v>
                </c:pt>
                <c:pt idx="808">
                  <c:v>-454.7731</c:v>
                </c:pt>
                <c:pt idx="809">
                  <c:v>-222.68459999999999</c:v>
                </c:pt>
                <c:pt idx="810">
                  <c:v>-193.31120000000001</c:v>
                </c:pt>
                <c:pt idx="811">
                  <c:v>-894.45320000000004</c:v>
                </c:pt>
                <c:pt idx="812">
                  <c:v>-786.3184</c:v>
                </c:pt>
                <c:pt idx="814">
                  <c:v>-674.03309999999999</c:v>
                </c:pt>
                <c:pt idx="815">
                  <c:v>-67.329419999999999</c:v>
                </c:pt>
                <c:pt idx="816">
                  <c:v>-414.24630000000002</c:v>
                </c:pt>
                <c:pt idx="817">
                  <c:v>-523.54949999999997</c:v>
                </c:pt>
                <c:pt idx="818">
                  <c:v>-278.94260000000003</c:v>
                </c:pt>
                <c:pt idx="819">
                  <c:v>-292.09010000000001</c:v>
                </c:pt>
                <c:pt idx="820">
                  <c:v>-276.69409999999999</c:v>
                </c:pt>
                <c:pt idx="821">
                  <c:v>-145.4658</c:v>
                </c:pt>
                <c:pt idx="822">
                  <c:v>-261.31099999999998</c:v>
                </c:pt>
                <c:pt idx="823">
                  <c:v>-848.7518</c:v>
                </c:pt>
                <c:pt idx="824">
                  <c:v>-933.34910000000002</c:v>
                </c:pt>
                <c:pt idx="825">
                  <c:v>-661.39930000000004</c:v>
                </c:pt>
                <c:pt idx="826">
                  <c:v>-17.022780000000001</c:v>
                </c:pt>
                <c:pt idx="827">
                  <c:v>-380.20280000000002</c:v>
                </c:pt>
                <c:pt idx="828">
                  <c:v>-499.46499999999997</c:v>
                </c:pt>
                <c:pt idx="829">
                  <c:v>-803.43259999999998</c:v>
                </c:pt>
                <c:pt idx="830">
                  <c:v>-919.71360000000004</c:v>
                </c:pt>
                <c:pt idx="831">
                  <c:v>-1053.5740000000001</c:v>
                </c:pt>
                <c:pt idx="832">
                  <c:v>-785.9171</c:v>
                </c:pt>
                <c:pt idx="833">
                  <c:v>-610.73969999999997</c:v>
                </c:pt>
                <c:pt idx="834">
                  <c:v>-672.59709999999995</c:v>
                </c:pt>
                <c:pt idx="835">
                  <c:v>-1006.434</c:v>
                </c:pt>
                <c:pt idx="836">
                  <c:v>-795.78099999999995</c:v>
                </c:pt>
                <c:pt idx="837">
                  <c:v>-444.14170000000001</c:v>
                </c:pt>
                <c:pt idx="839">
                  <c:v>-647.5874</c:v>
                </c:pt>
                <c:pt idx="840">
                  <c:v>-1465.412</c:v>
                </c:pt>
                <c:pt idx="841">
                  <c:v>-1216.105</c:v>
                </c:pt>
                <c:pt idx="842">
                  <c:v>-25.286460000000002</c:v>
                </c:pt>
                <c:pt idx="843">
                  <c:v>-1356.944</c:v>
                </c:pt>
                <c:pt idx="844">
                  <c:v>-885.37009999999998</c:v>
                </c:pt>
                <c:pt idx="845">
                  <c:v>-236.828</c:v>
                </c:pt>
                <c:pt idx="846">
                  <c:v>-1290.848</c:v>
                </c:pt>
                <c:pt idx="847">
                  <c:v>-362.4828</c:v>
                </c:pt>
                <c:pt idx="848">
                  <c:v>-1057.51</c:v>
                </c:pt>
                <c:pt idx="849">
                  <c:v>-224.6061</c:v>
                </c:pt>
                <c:pt idx="850">
                  <c:v>-304.7878</c:v>
                </c:pt>
                <c:pt idx="851">
                  <c:v>-605.62779999999998</c:v>
                </c:pt>
                <c:pt idx="852">
                  <c:v>-712.85170000000005</c:v>
                </c:pt>
                <c:pt idx="853">
                  <c:v>-1102.075</c:v>
                </c:pt>
                <c:pt idx="854">
                  <c:v>-105.22320000000001</c:v>
                </c:pt>
                <c:pt idx="855">
                  <c:v>-721.12379999999996</c:v>
                </c:pt>
                <c:pt idx="856">
                  <c:v>-494.72280000000001</c:v>
                </c:pt>
                <c:pt idx="857">
                  <c:v>-511.71019999999999</c:v>
                </c:pt>
                <c:pt idx="858">
                  <c:v>-1938.193</c:v>
                </c:pt>
                <c:pt idx="859">
                  <c:v>-1734.6420000000001</c:v>
                </c:pt>
                <c:pt idx="860">
                  <c:v>-692.85360000000003</c:v>
                </c:pt>
                <c:pt idx="861">
                  <c:v>-649.37130000000002</c:v>
                </c:pt>
                <c:pt idx="862">
                  <c:v>-1223.596</c:v>
                </c:pt>
                <c:pt idx="863">
                  <c:v>-1147.2449999999999</c:v>
                </c:pt>
                <c:pt idx="864">
                  <c:v>-2165.12</c:v>
                </c:pt>
                <c:pt idx="865">
                  <c:v>-786.15060000000005</c:v>
                </c:pt>
                <c:pt idx="866">
                  <c:v>-968.54169999999999</c:v>
                </c:pt>
                <c:pt idx="867">
                  <c:v>-681.26199999999994</c:v>
                </c:pt>
                <c:pt idx="868">
                  <c:v>-1452.153</c:v>
                </c:pt>
                <c:pt idx="869">
                  <c:v>-1657.5730000000001</c:v>
                </c:pt>
                <c:pt idx="870">
                  <c:v>-819.91309999999999</c:v>
                </c:pt>
                <c:pt idx="871">
                  <c:v>-211.12100000000001</c:v>
                </c:pt>
                <c:pt idx="872">
                  <c:v>-2672.3330000000001</c:v>
                </c:pt>
                <c:pt idx="873">
                  <c:v>-476.1438</c:v>
                </c:pt>
                <c:pt idx="874">
                  <c:v>-1341.3620000000001</c:v>
                </c:pt>
                <c:pt idx="875">
                  <c:v>-1288.923</c:v>
                </c:pt>
                <c:pt idx="876">
                  <c:v>-475.0609</c:v>
                </c:pt>
                <c:pt idx="877">
                  <c:v>-629.21450000000004</c:v>
                </c:pt>
                <c:pt idx="878">
                  <c:v>-1376.001</c:v>
                </c:pt>
                <c:pt idx="879">
                  <c:v>-1321.375</c:v>
                </c:pt>
                <c:pt idx="880">
                  <c:v>-874.55470000000003</c:v>
                </c:pt>
                <c:pt idx="881">
                  <c:v>-1060.422</c:v>
                </c:pt>
                <c:pt idx="882">
                  <c:v>-1447.279</c:v>
                </c:pt>
                <c:pt idx="883">
                  <c:v>-922.08630000000005</c:v>
                </c:pt>
                <c:pt idx="884">
                  <c:v>-811.59450000000004</c:v>
                </c:pt>
                <c:pt idx="885">
                  <c:v>-1227.3530000000001</c:v>
                </c:pt>
                <c:pt idx="886">
                  <c:v>-1421.4390000000001</c:v>
                </c:pt>
                <c:pt idx="887">
                  <c:v>-498.37880000000001</c:v>
                </c:pt>
                <c:pt idx="888">
                  <c:v>-1029.2090000000001</c:v>
                </c:pt>
                <c:pt idx="889">
                  <c:v>-651.27970000000005</c:v>
                </c:pt>
                <c:pt idx="890">
                  <c:v>-1065.3150000000001</c:v>
                </c:pt>
                <c:pt idx="891">
                  <c:v>-370.97050000000002</c:v>
                </c:pt>
                <c:pt idx="892">
                  <c:v>-2006.6949999999999</c:v>
                </c:pt>
                <c:pt idx="893">
                  <c:v>-1197.422</c:v>
                </c:pt>
                <c:pt idx="894">
                  <c:v>-935.25099999999998</c:v>
                </c:pt>
                <c:pt idx="895">
                  <c:v>-3015.3330000000001</c:v>
                </c:pt>
                <c:pt idx="896">
                  <c:v>-1565.6780000000001</c:v>
                </c:pt>
                <c:pt idx="897">
                  <c:v>-588.96730000000002</c:v>
                </c:pt>
                <c:pt idx="898">
                  <c:v>-1167.1559999999999</c:v>
                </c:pt>
                <c:pt idx="899">
                  <c:v>-1214.3789999999999</c:v>
                </c:pt>
                <c:pt idx="900">
                  <c:v>-512.75450000000001</c:v>
                </c:pt>
                <c:pt idx="901">
                  <c:v>-1223.0509999999999</c:v>
                </c:pt>
                <c:pt idx="902">
                  <c:v>-867.30499999999995</c:v>
                </c:pt>
                <c:pt idx="903">
                  <c:v>-1060.864</c:v>
                </c:pt>
                <c:pt idx="904">
                  <c:v>-1095.8150000000001</c:v>
                </c:pt>
                <c:pt idx="905">
                  <c:v>-1210.7429999999999</c:v>
                </c:pt>
                <c:pt idx="906">
                  <c:v>-914.92960000000005</c:v>
                </c:pt>
                <c:pt idx="907">
                  <c:v>-1986.2629999999999</c:v>
                </c:pt>
                <c:pt idx="908">
                  <c:v>-1277.8399999999999</c:v>
                </c:pt>
                <c:pt idx="909">
                  <c:v>-830.18359999999996</c:v>
                </c:pt>
                <c:pt idx="910">
                  <c:v>-571.08439999999996</c:v>
                </c:pt>
                <c:pt idx="911">
                  <c:v>-1649.316</c:v>
                </c:pt>
                <c:pt idx="912">
                  <c:v>-111.6186</c:v>
                </c:pt>
                <c:pt idx="913">
                  <c:v>-1686.338</c:v>
                </c:pt>
                <c:pt idx="914">
                  <c:v>-793.14419999999996</c:v>
                </c:pt>
                <c:pt idx="915">
                  <c:v>-704.23500000000001</c:v>
                </c:pt>
                <c:pt idx="916">
                  <c:v>-1558.665</c:v>
                </c:pt>
                <c:pt idx="917">
                  <c:v>-2365.5839999999998</c:v>
                </c:pt>
                <c:pt idx="918">
                  <c:v>-586.11369999999999</c:v>
                </c:pt>
                <c:pt idx="919">
                  <c:v>-769.88649999999996</c:v>
                </c:pt>
                <c:pt idx="920">
                  <c:v>-1526.95</c:v>
                </c:pt>
                <c:pt idx="921">
                  <c:v>-886.91</c:v>
                </c:pt>
                <c:pt idx="922">
                  <c:v>-411.83789999999999</c:v>
                </c:pt>
                <c:pt idx="923">
                  <c:v>-533.13930000000005</c:v>
                </c:pt>
                <c:pt idx="924">
                  <c:v>-822.46199999999999</c:v>
                </c:pt>
                <c:pt idx="925">
                  <c:v>-997.40520000000004</c:v>
                </c:pt>
                <c:pt idx="926">
                  <c:v>-678.84950000000003</c:v>
                </c:pt>
                <c:pt idx="927">
                  <c:v>-1422.6690000000001</c:v>
                </c:pt>
                <c:pt idx="928">
                  <c:v>-2133.116</c:v>
                </c:pt>
                <c:pt idx="929">
                  <c:v>-1364.9290000000001</c:v>
                </c:pt>
                <c:pt idx="930">
                  <c:v>-440.64510000000001</c:v>
                </c:pt>
                <c:pt idx="931">
                  <c:v>-589.67909999999995</c:v>
                </c:pt>
                <c:pt idx="932">
                  <c:v>-1980.68</c:v>
                </c:pt>
                <c:pt idx="933">
                  <c:v>-173.70670000000001</c:v>
                </c:pt>
                <c:pt idx="934">
                  <c:v>-664.05050000000006</c:v>
                </c:pt>
                <c:pt idx="935">
                  <c:v>-339.5</c:v>
                </c:pt>
                <c:pt idx="936">
                  <c:v>-616.66099999999994</c:v>
                </c:pt>
                <c:pt idx="937">
                  <c:v>-581.48860000000002</c:v>
                </c:pt>
                <c:pt idx="938">
                  <c:v>-1062.425</c:v>
                </c:pt>
                <c:pt idx="939">
                  <c:v>-693.322</c:v>
                </c:pt>
                <c:pt idx="940">
                  <c:v>-832.96320000000003</c:v>
                </c:pt>
                <c:pt idx="941">
                  <c:v>-2589.2220000000002</c:v>
                </c:pt>
                <c:pt idx="942">
                  <c:v>-1634.2080000000001</c:v>
                </c:pt>
                <c:pt idx="943">
                  <c:v>-1718.6849999999999</c:v>
                </c:pt>
                <c:pt idx="944">
                  <c:v>-1295.8689999999999</c:v>
                </c:pt>
                <c:pt idx="945">
                  <c:v>-1247.0250000000001</c:v>
                </c:pt>
                <c:pt idx="946">
                  <c:v>-349.37959999999998</c:v>
                </c:pt>
                <c:pt idx="947">
                  <c:v>-604.45889999999997</c:v>
                </c:pt>
                <c:pt idx="948">
                  <c:v>-174.608</c:v>
                </c:pt>
                <c:pt idx="949">
                  <c:v>-1859.44</c:v>
                </c:pt>
              </c:numCache>
            </c:numRef>
          </c:yVal>
          <c:smooth val="0"/>
        </c:ser>
        <c:ser>
          <c:idx val="1"/>
          <c:order val="1"/>
          <c:spPr>
            <a:ln w="25400" cap="rnd">
              <a:solidFill>
                <a:schemeClr val="accent1"/>
              </a:solidFill>
              <a:round/>
            </a:ln>
            <a:effectLst/>
          </c:spPr>
          <c:marker>
            <c:symbol val="circle"/>
            <c:size val="5"/>
            <c:spPr>
              <a:solidFill>
                <a:schemeClr val="accent2"/>
              </a:solidFill>
              <a:ln w="9525">
                <a:solidFill>
                  <a:schemeClr val="accent2"/>
                </a:solidFill>
              </a:ln>
              <a:effectLst/>
            </c:spPr>
          </c:marker>
          <c:dPt>
            <c:idx val="1"/>
            <c:marker>
              <c:symbol val="circle"/>
              <c:size val="5"/>
              <c:spPr>
                <a:solidFill>
                  <a:schemeClr val="accent2"/>
                </a:solidFill>
                <a:ln w="9525">
                  <a:solidFill>
                    <a:schemeClr val="accent2"/>
                  </a:solidFill>
                </a:ln>
                <a:effectLst/>
              </c:spPr>
            </c:marker>
            <c:bubble3D val="0"/>
            <c:spPr>
              <a:ln w="25400" cap="rnd">
                <a:solidFill>
                  <a:schemeClr val="accent2"/>
                </a:solidFill>
                <a:round/>
              </a:ln>
              <a:effectLst/>
            </c:spPr>
          </c:dPt>
          <c:xVal>
            <c:numRef>
              <c:f>'Goodness of fit Dairy'!$L$8:$L$9</c:f>
              <c:numCache>
                <c:formatCode>General</c:formatCode>
                <c:ptCount val="2"/>
                <c:pt idx="0">
                  <c:v>-7000</c:v>
                </c:pt>
                <c:pt idx="1">
                  <c:v>0</c:v>
                </c:pt>
              </c:numCache>
            </c:numRef>
          </c:xVal>
          <c:yVal>
            <c:numRef>
              <c:f>'Goodness of fit Dairy'!$M$8:$M$9</c:f>
              <c:numCache>
                <c:formatCode>General</c:formatCode>
                <c:ptCount val="2"/>
                <c:pt idx="0">
                  <c:v>-7000</c:v>
                </c:pt>
                <c:pt idx="1">
                  <c:v>0</c:v>
                </c:pt>
              </c:numCache>
            </c:numRef>
          </c:yVal>
          <c:smooth val="0"/>
        </c:ser>
        <c:dLbls>
          <c:showLegendKey val="0"/>
          <c:showVal val="0"/>
          <c:showCatName val="0"/>
          <c:showSerName val="0"/>
          <c:showPercent val="0"/>
          <c:showBubbleSize val="0"/>
        </c:dLbls>
        <c:axId val="827153736"/>
        <c:axId val="827157656"/>
      </c:scatterChart>
      <c:valAx>
        <c:axId val="827153736"/>
        <c:scaling>
          <c:orientation val="minMax"/>
          <c:min val="-60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sz="1000">
                    <a:solidFill>
                      <a:sysClr val="windowText" lastClr="000000"/>
                    </a:solidFill>
                  </a:rPr>
                  <a:t>y</a:t>
                </a:r>
              </a:p>
            </c:rich>
          </c:tx>
          <c:layout>
            <c:manualLayout>
              <c:xMode val="edge"/>
              <c:yMode val="edge"/>
              <c:x val="0.45627799129122149"/>
              <c:y val="0.9409799629443754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7157656"/>
        <c:crosses val="autoZero"/>
        <c:crossBetween val="midCat"/>
      </c:valAx>
      <c:valAx>
        <c:axId val="827157656"/>
        <c:scaling>
          <c:orientation val="minMax"/>
          <c:min val="-6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ysClr val="windowText" lastClr="000000"/>
                    </a:solidFill>
                    <a:latin typeface="+mn-lt"/>
                    <a:ea typeface="+mn-ea"/>
                    <a:cs typeface="+mn-cs"/>
                  </a:defRPr>
                </a:pPr>
                <a:r>
                  <a:rPr lang="cy-GB" sz="1000" b="0" i="0" baseline="0">
                    <a:solidFill>
                      <a:sysClr val="windowText" lastClr="000000"/>
                    </a:solidFill>
                    <a:effectLst/>
                  </a:rPr>
                  <a:t>ŷ</a:t>
                </a:r>
                <a:endParaRPr lang="en-AU" sz="1000">
                  <a:solidFill>
                    <a:sysClr val="windowText" lastClr="000000"/>
                  </a:solidFill>
                  <a:effectLst/>
                </a:endParaRPr>
              </a:p>
            </c:rich>
          </c:tx>
          <c:layout>
            <c:manualLayout>
              <c:xMode val="edge"/>
              <c:yMode val="edge"/>
              <c:x val="1.1333048490098842E-2"/>
              <c:y val="0.45868652421055078"/>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71537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Rice (tonne)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'Goodness of fit BR'!$B$2:$B$725</c:f>
              <c:numCache>
                <c:formatCode>General</c:formatCode>
                <c:ptCount val="7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440</c:v>
                </c:pt>
                <c:pt idx="22">
                  <c:v>0</c:v>
                </c:pt>
                <c:pt idx="23">
                  <c:v>0</c:v>
                </c:pt>
                <c:pt idx="24">
                  <c:v>0</c:v>
                </c:pt>
                <c:pt idx="25">
                  <c:v>554</c:v>
                </c:pt>
                <c:pt idx="26">
                  <c:v>640</c:v>
                </c:pt>
                <c:pt idx="27">
                  <c:v>0</c:v>
                </c:pt>
                <c:pt idx="28">
                  <c:v>265</c:v>
                </c:pt>
                <c:pt idx="29">
                  <c:v>0</c:v>
                </c:pt>
                <c:pt idx="30">
                  <c:v>0</c:v>
                </c:pt>
                <c:pt idx="31">
                  <c:v>0</c:v>
                </c:pt>
                <c:pt idx="32">
                  <c:v>0</c:v>
                </c:pt>
                <c:pt idx="33">
                  <c:v>0</c:v>
                </c:pt>
                <c:pt idx="34">
                  <c:v>0</c:v>
                </c:pt>
                <c:pt idx="35">
                  <c:v>962.5</c:v>
                </c:pt>
                <c:pt idx="36">
                  <c:v>0</c:v>
                </c:pt>
                <c:pt idx="37">
                  <c:v>0</c:v>
                </c:pt>
                <c:pt idx="38">
                  <c:v>0</c:v>
                </c:pt>
                <c:pt idx="39">
                  <c:v>0</c:v>
                </c:pt>
                <c:pt idx="40">
                  <c:v>0</c:v>
                </c:pt>
                <c:pt idx="41">
                  <c:v>0</c:v>
                </c:pt>
                <c:pt idx="42">
                  <c:v>0</c:v>
                </c:pt>
                <c:pt idx="43">
                  <c:v>0</c:v>
                </c:pt>
                <c:pt idx="44">
                  <c:v>0</c:v>
                </c:pt>
                <c:pt idx="45">
                  <c:v>0</c:v>
                </c:pt>
                <c:pt idx="46">
                  <c:v>0</c:v>
                </c:pt>
                <c:pt idx="47">
                  <c:v>300</c:v>
                </c:pt>
                <c:pt idx="48">
                  <c:v>0</c:v>
                </c:pt>
                <c:pt idx="49">
                  <c:v>0</c:v>
                </c:pt>
                <c:pt idx="50">
                  <c:v>250</c:v>
                </c:pt>
                <c:pt idx="51">
                  <c:v>0</c:v>
                </c:pt>
                <c:pt idx="52">
                  <c:v>580</c:v>
                </c:pt>
                <c:pt idx="53">
                  <c:v>0</c:v>
                </c:pt>
                <c:pt idx="54">
                  <c:v>0</c:v>
                </c:pt>
                <c:pt idx="55">
                  <c:v>0</c:v>
                </c:pt>
                <c:pt idx="56">
                  <c:v>0</c:v>
                </c:pt>
                <c:pt idx="57">
                  <c:v>0</c:v>
                </c:pt>
                <c:pt idx="58">
                  <c:v>0</c:v>
                </c:pt>
                <c:pt idx="59">
                  <c:v>0</c:v>
                </c:pt>
                <c:pt idx="60">
                  <c:v>700</c:v>
                </c:pt>
                <c:pt idx="61">
                  <c:v>1300</c:v>
                </c:pt>
                <c:pt idx="62">
                  <c:v>0</c:v>
                </c:pt>
                <c:pt idx="63">
                  <c:v>0</c:v>
                </c:pt>
                <c:pt idx="64">
                  <c:v>0</c:v>
                </c:pt>
                <c:pt idx="65">
                  <c:v>0</c:v>
                </c:pt>
                <c:pt idx="66">
                  <c:v>0</c:v>
                </c:pt>
                <c:pt idx="67">
                  <c:v>0</c:v>
                </c:pt>
                <c:pt idx="68">
                  <c:v>3093</c:v>
                </c:pt>
                <c:pt idx="69">
                  <c:v>950</c:v>
                </c:pt>
                <c:pt idx="70">
                  <c:v>0</c:v>
                </c:pt>
                <c:pt idx="71">
                  <c:v>375</c:v>
                </c:pt>
                <c:pt idx="72">
                  <c:v>0</c:v>
                </c:pt>
                <c:pt idx="73">
                  <c:v>0</c:v>
                </c:pt>
                <c:pt idx="74">
                  <c:v>0</c:v>
                </c:pt>
                <c:pt idx="75">
                  <c:v>0</c:v>
                </c:pt>
                <c:pt idx="76">
                  <c:v>1490</c:v>
                </c:pt>
                <c:pt idx="77">
                  <c:v>0</c:v>
                </c:pt>
                <c:pt idx="78">
                  <c:v>336</c:v>
                </c:pt>
                <c:pt idx="79">
                  <c:v>0</c:v>
                </c:pt>
                <c:pt idx="80">
                  <c:v>0</c:v>
                </c:pt>
                <c:pt idx="81">
                  <c:v>0</c:v>
                </c:pt>
                <c:pt idx="82">
                  <c:v>160</c:v>
                </c:pt>
                <c:pt idx="83">
                  <c:v>214.3</c:v>
                </c:pt>
                <c:pt idx="84">
                  <c:v>0</c:v>
                </c:pt>
                <c:pt idx="85">
                  <c:v>0</c:v>
                </c:pt>
                <c:pt idx="86">
                  <c:v>0</c:v>
                </c:pt>
                <c:pt idx="87">
                  <c:v>0</c:v>
                </c:pt>
                <c:pt idx="88">
                  <c:v>0</c:v>
                </c:pt>
                <c:pt idx="89">
                  <c:v>0</c:v>
                </c:pt>
                <c:pt idx="90">
                  <c:v>0</c:v>
                </c:pt>
                <c:pt idx="91">
                  <c:v>0</c:v>
                </c:pt>
                <c:pt idx="92">
                  <c:v>0</c:v>
                </c:pt>
                <c:pt idx="93">
                  <c:v>0</c:v>
                </c:pt>
                <c:pt idx="94">
                  <c:v>0</c:v>
                </c:pt>
                <c:pt idx="95">
                  <c:v>0</c:v>
                </c:pt>
                <c:pt idx="96">
                  <c:v>0</c:v>
                </c:pt>
                <c:pt idx="97">
                  <c:v>110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1188</c:v>
                </c:pt>
                <c:pt idx="125">
                  <c:v>0</c:v>
                </c:pt>
                <c:pt idx="126">
                  <c:v>1214</c:v>
                </c:pt>
                <c:pt idx="127">
                  <c:v>0</c:v>
                </c:pt>
                <c:pt idx="128">
                  <c:v>0</c:v>
                </c:pt>
                <c:pt idx="129">
                  <c:v>0</c:v>
                </c:pt>
                <c:pt idx="130">
                  <c:v>0</c:v>
                </c:pt>
                <c:pt idx="131">
                  <c:v>0</c:v>
                </c:pt>
                <c:pt idx="132">
                  <c:v>0</c:v>
                </c:pt>
                <c:pt idx="133">
                  <c:v>0</c:v>
                </c:pt>
                <c:pt idx="134">
                  <c:v>348.3</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1050</c:v>
                </c:pt>
                <c:pt idx="166">
                  <c:v>0</c:v>
                </c:pt>
                <c:pt idx="167">
                  <c:v>0</c:v>
                </c:pt>
                <c:pt idx="168">
                  <c:v>880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4577</c:v>
                </c:pt>
                <c:pt idx="207">
                  <c:v>0</c:v>
                </c:pt>
                <c:pt idx="208">
                  <c:v>880</c:v>
                </c:pt>
                <c:pt idx="209">
                  <c:v>0</c:v>
                </c:pt>
                <c:pt idx="210">
                  <c:v>0</c:v>
                </c:pt>
                <c:pt idx="211">
                  <c:v>0</c:v>
                </c:pt>
                <c:pt idx="212">
                  <c:v>0</c:v>
                </c:pt>
                <c:pt idx="213">
                  <c:v>0</c:v>
                </c:pt>
                <c:pt idx="214">
                  <c:v>88</c:v>
                </c:pt>
                <c:pt idx="215">
                  <c:v>266</c:v>
                </c:pt>
                <c:pt idx="216">
                  <c:v>0</c:v>
                </c:pt>
                <c:pt idx="217">
                  <c:v>0</c:v>
                </c:pt>
                <c:pt idx="218">
                  <c:v>0</c:v>
                </c:pt>
                <c:pt idx="219">
                  <c:v>0</c:v>
                </c:pt>
                <c:pt idx="220">
                  <c:v>0</c:v>
                </c:pt>
                <c:pt idx="221">
                  <c:v>0</c:v>
                </c:pt>
                <c:pt idx="222">
                  <c:v>704</c:v>
                </c:pt>
                <c:pt idx="223">
                  <c:v>0</c:v>
                </c:pt>
                <c:pt idx="224">
                  <c:v>0</c:v>
                </c:pt>
                <c:pt idx="225">
                  <c:v>0</c:v>
                </c:pt>
                <c:pt idx="226">
                  <c:v>0</c:v>
                </c:pt>
                <c:pt idx="227">
                  <c:v>0</c:v>
                </c:pt>
                <c:pt idx="228">
                  <c:v>0</c:v>
                </c:pt>
                <c:pt idx="229">
                  <c:v>0</c:v>
                </c:pt>
                <c:pt idx="230">
                  <c:v>0</c:v>
                </c:pt>
                <c:pt idx="231">
                  <c:v>0</c:v>
                </c:pt>
                <c:pt idx="232">
                  <c:v>103</c:v>
                </c:pt>
                <c:pt idx="233">
                  <c:v>0</c:v>
                </c:pt>
                <c:pt idx="234">
                  <c:v>0</c:v>
                </c:pt>
                <c:pt idx="235">
                  <c:v>0</c:v>
                </c:pt>
                <c:pt idx="236">
                  <c:v>0</c:v>
                </c:pt>
                <c:pt idx="237">
                  <c:v>0</c:v>
                </c:pt>
                <c:pt idx="238">
                  <c:v>0</c:v>
                </c:pt>
                <c:pt idx="239">
                  <c:v>0</c:v>
                </c:pt>
                <c:pt idx="240">
                  <c:v>0</c:v>
                </c:pt>
                <c:pt idx="241">
                  <c:v>203</c:v>
                </c:pt>
                <c:pt idx="242">
                  <c:v>0</c:v>
                </c:pt>
                <c:pt idx="243">
                  <c:v>0</c:v>
                </c:pt>
                <c:pt idx="244">
                  <c:v>0</c:v>
                </c:pt>
                <c:pt idx="245">
                  <c:v>0</c:v>
                </c:pt>
                <c:pt idx="246">
                  <c:v>0</c:v>
                </c:pt>
                <c:pt idx="247">
                  <c:v>0</c:v>
                </c:pt>
                <c:pt idx="248">
                  <c:v>0</c:v>
                </c:pt>
                <c:pt idx="249">
                  <c:v>0</c:v>
                </c:pt>
                <c:pt idx="250">
                  <c:v>0</c:v>
                </c:pt>
                <c:pt idx="251">
                  <c:v>0</c:v>
                </c:pt>
                <c:pt idx="252">
                  <c:v>624</c:v>
                </c:pt>
                <c:pt idx="253">
                  <c:v>0</c:v>
                </c:pt>
                <c:pt idx="254">
                  <c:v>0</c:v>
                </c:pt>
                <c:pt idx="255">
                  <c:v>0</c:v>
                </c:pt>
                <c:pt idx="256">
                  <c:v>2500</c:v>
                </c:pt>
                <c:pt idx="257">
                  <c:v>0</c:v>
                </c:pt>
                <c:pt idx="258">
                  <c:v>482</c:v>
                </c:pt>
                <c:pt idx="259">
                  <c:v>0</c:v>
                </c:pt>
                <c:pt idx="260">
                  <c:v>0</c:v>
                </c:pt>
                <c:pt idx="261">
                  <c:v>0</c:v>
                </c:pt>
                <c:pt idx="262">
                  <c:v>560</c:v>
                </c:pt>
                <c:pt idx="263">
                  <c:v>850</c:v>
                </c:pt>
                <c:pt idx="264">
                  <c:v>0</c:v>
                </c:pt>
                <c:pt idx="265">
                  <c:v>400</c:v>
                </c:pt>
                <c:pt idx="266">
                  <c:v>0</c:v>
                </c:pt>
                <c:pt idx="267">
                  <c:v>1600</c:v>
                </c:pt>
                <c:pt idx="268">
                  <c:v>638</c:v>
                </c:pt>
                <c:pt idx="269">
                  <c:v>640</c:v>
                </c:pt>
                <c:pt idx="270">
                  <c:v>1712</c:v>
                </c:pt>
                <c:pt idx="271">
                  <c:v>360</c:v>
                </c:pt>
                <c:pt idx="272">
                  <c:v>1100</c:v>
                </c:pt>
                <c:pt idx="273">
                  <c:v>945</c:v>
                </c:pt>
                <c:pt idx="274">
                  <c:v>959</c:v>
                </c:pt>
                <c:pt idx="275">
                  <c:v>360</c:v>
                </c:pt>
                <c:pt idx="276">
                  <c:v>2341</c:v>
                </c:pt>
                <c:pt idx="277">
                  <c:v>588</c:v>
                </c:pt>
                <c:pt idx="278">
                  <c:v>1704</c:v>
                </c:pt>
                <c:pt idx="279">
                  <c:v>1416.2</c:v>
                </c:pt>
                <c:pt idx="280">
                  <c:v>240</c:v>
                </c:pt>
                <c:pt idx="281">
                  <c:v>1253</c:v>
                </c:pt>
                <c:pt idx="282">
                  <c:v>1037.4000000000001</c:v>
                </c:pt>
                <c:pt idx="283">
                  <c:v>2916</c:v>
                </c:pt>
                <c:pt idx="284">
                  <c:v>2418</c:v>
                </c:pt>
                <c:pt idx="285">
                  <c:v>1509.74</c:v>
                </c:pt>
                <c:pt idx="286">
                  <c:v>739.6</c:v>
                </c:pt>
                <c:pt idx="287">
                  <c:v>3750</c:v>
                </c:pt>
                <c:pt idx="288">
                  <c:v>1620</c:v>
                </c:pt>
                <c:pt idx="289">
                  <c:v>1800</c:v>
                </c:pt>
                <c:pt idx="290">
                  <c:v>1868</c:v>
                </c:pt>
                <c:pt idx="291">
                  <c:v>1400</c:v>
                </c:pt>
                <c:pt idx="292">
                  <c:v>1052</c:v>
                </c:pt>
                <c:pt idx="293">
                  <c:v>1080</c:v>
                </c:pt>
                <c:pt idx="294">
                  <c:v>540</c:v>
                </c:pt>
                <c:pt idx="295">
                  <c:v>1176</c:v>
                </c:pt>
                <c:pt idx="296">
                  <c:v>2160</c:v>
                </c:pt>
                <c:pt idx="297">
                  <c:v>2200</c:v>
                </c:pt>
                <c:pt idx="298">
                  <c:v>350</c:v>
                </c:pt>
                <c:pt idx="299">
                  <c:v>1110</c:v>
                </c:pt>
                <c:pt idx="300">
                  <c:v>704</c:v>
                </c:pt>
                <c:pt idx="301">
                  <c:v>750</c:v>
                </c:pt>
                <c:pt idx="302">
                  <c:v>204</c:v>
                </c:pt>
                <c:pt idx="303">
                  <c:v>5635</c:v>
                </c:pt>
                <c:pt idx="304">
                  <c:v>2230</c:v>
                </c:pt>
                <c:pt idx="305">
                  <c:v>1600</c:v>
                </c:pt>
                <c:pt idx="306">
                  <c:v>672</c:v>
                </c:pt>
                <c:pt idx="307">
                  <c:v>540</c:v>
                </c:pt>
                <c:pt idx="308">
                  <c:v>482</c:v>
                </c:pt>
                <c:pt idx="309">
                  <c:v>650</c:v>
                </c:pt>
                <c:pt idx="310">
                  <c:v>4515</c:v>
                </c:pt>
                <c:pt idx="311">
                  <c:v>1385</c:v>
                </c:pt>
                <c:pt idx="312">
                  <c:v>0</c:v>
                </c:pt>
                <c:pt idx="313">
                  <c:v>2720</c:v>
                </c:pt>
                <c:pt idx="314">
                  <c:v>220</c:v>
                </c:pt>
                <c:pt idx="315">
                  <c:v>160</c:v>
                </c:pt>
                <c:pt idx="316">
                  <c:v>624</c:v>
                </c:pt>
                <c:pt idx="317">
                  <c:v>1071</c:v>
                </c:pt>
                <c:pt idx="318">
                  <c:v>0</c:v>
                </c:pt>
                <c:pt idx="319">
                  <c:v>0</c:v>
                </c:pt>
                <c:pt idx="320">
                  <c:v>581</c:v>
                </c:pt>
                <c:pt idx="321">
                  <c:v>0</c:v>
                </c:pt>
                <c:pt idx="322">
                  <c:v>1856</c:v>
                </c:pt>
                <c:pt idx="323">
                  <c:v>1355</c:v>
                </c:pt>
                <c:pt idx="324">
                  <c:v>540</c:v>
                </c:pt>
                <c:pt idx="325">
                  <c:v>760</c:v>
                </c:pt>
                <c:pt idx="326">
                  <c:v>1050</c:v>
                </c:pt>
                <c:pt idx="327">
                  <c:v>400</c:v>
                </c:pt>
                <c:pt idx="328">
                  <c:v>430</c:v>
                </c:pt>
                <c:pt idx="329">
                  <c:v>0</c:v>
                </c:pt>
                <c:pt idx="330">
                  <c:v>0</c:v>
                </c:pt>
                <c:pt idx="331">
                  <c:v>1700</c:v>
                </c:pt>
                <c:pt idx="332">
                  <c:v>1050</c:v>
                </c:pt>
                <c:pt idx="333">
                  <c:v>2192</c:v>
                </c:pt>
                <c:pt idx="334">
                  <c:v>1613</c:v>
                </c:pt>
                <c:pt idx="335">
                  <c:v>1300</c:v>
                </c:pt>
                <c:pt idx="336">
                  <c:v>0</c:v>
                </c:pt>
                <c:pt idx="337">
                  <c:v>1600</c:v>
                </c:pt>
                <c:pt idx="338">
                  <c:v>1650</c:v>
                </c:pt>
                <c:pt idx="339">
                  <c:v>0</c:v>
                </c:pt>
                <c:pt idx="340">
                  <c:v>1980</c:v>
                </c:pt>
                <c:pt idx="341">
                  <c:v>768</c:v>
                </c:pt>
                <c:pt idx="342">
                  <c:v>1300</c:v>
                </c:pt>
                <c:pt idx="343">
                  <c:v>400</c:v>
                </c:pt>
                <c:pt idx="344">
                  <c:v>900</c:v>
                </c:pt>
                <c:pt idx="345">
                  <c:v>1000</c:v>
                </c:pt>
                <c:pt idx="346">
                  <c:v>1733</c:v>
                </c:pt>
                <c:pt idx="347">
                  <c:v>0</c:v>
                </c:pt>
                <c:pt idx="348">
                  <c:v>1060</c:v>
                </c:pt>
                <c:pt idx="349">
                  <c:v>0</c:v>
                </c:pt>
                <c:pt idx="350">
                  <c:v>899.99990000000003</c:v>
                </c:pt>
                <c:pt idx="351">
                  <c:v>2750</c:v>
                </c:pt>
                <c:pt idx="352">
                  <c:v>1006</c:v>
                </c:pt>
                <c:pt idx="353">
                  <c:v>0</c:v>
                </c:pt>
                <c:pt idx="354">
                  <c:v>0</c:v>
                </c:pt>
                <c:pt idx="355">
                  <c:v>587</c:v>
                </c:pt>
                <c:pt idx="356">
                  <c:v>0</c:v>
                </c:pt>
                <c:pt idx="357">
                  <c:v>0</c:v>
                </c:pt>
                <c:pt idx="358">
                  <c:v>0</c:v>
                </c:pt>
              </c:numCache>
            </c:numRef>
          </c:xVal>
          <c:yVal>
            <c:numRef>
              <c:f>'Goodness of fit BR'!$A$2:$A$725</c:f>
              <c:numCache>
                <c:formatCode>General</c:formatCode>
                <c:ptCount val="724"/>
                <c:pt idx="4">
                  <c:v>39.20628</c:v>
                </c:pt>
                <c:pt idx="11">
                  <c:v>5.0139319999999996</c:v>
                </c:pt>
                <c:pt idx="12">
                  <c:v>26.726330000000001</c:v>
                </c:pt>
                <c:pt idx="14">
                  <c:v>475.29349999999999</c:v>
                </c:pt>
                <c:pt idx="16">
                  <c:v>131.42670000000001</c:v>
                </c:pt>
                <c:pt idx="18">
                  <c:v>108.91970000000001</c:v>
                </c:pt>
                <c:pt idx="20">
                  <c:v>113.4932</c:v>
                </c:pt>
                <c:pt idx="21">
                  <c:v>669.87729999999999</c:v>
                </c:pt>
                <c:pt idx="22">
                  <c:v>109.6777</c:v>
                </c:pt>
                <c:pt idx="23">
                  <c:v>362.36919999999998</c:v>
                </c:pt>
                <c:pt idx="24">
                  <c:v>358.3682</c:v>
                </c:pt>
                <c:pt idx="25">
                  <c:v>237.20089999999999</c:v>
                </c:pt>
                <c:pt idx="26">
                  <c:v>414.5926</c:v>
                </c:pt>
                <c:pt idx="27">
                  <c:v>222.886</c:v>
                </c:pt>
                <c:pt idx="28">
                  <c:v>583.10080000000005</c:v>
                </c:pt>
                <c:pt idx="30">
                  <c:v>119.10290000000001</c:v>
                </c:pt>
                <c:pt idx="32">
                  <c:v>44.401620000000001</c:v>
                </c:pt>
                <c:pt idx="33">
                  <c:v>145.9769</c:v>
                </c:pt>
                <c:pt idx="35">
                  <c:v>364.99310000000003</c:v>
                </c:pt>
                <c:pt idx="36">
                  <c:v>257.02249999999998</c:v>
                </c:pt>
                <c:pt idx="37">
                  <c:v>11.65934</c:v>
                </c:pt>
                <c:pt idx="38">
                  <c:v>306.85340000000002</c:v>
                </c:pt>
                <c:pt idx="41">
                  <c:v>166.5848</c:v>
                </c:pt>
                <c:pt idx="42">
                  <c:v>11.059559999999999</c:v>
                </c:pt>
                <c:pt idx="43">
                  <c:v>265.27280000000002</c:v>
                </c:pt>
                <c:pt idx="44">
                  <c:v>302.49110000000002</c:v>
                </c:pt>
                <c:pt idx="47">
                  <c:v>58.606430000000003</c:v>
                </c:pt>
                <c:pt idx="49">
                  <c:v>40.302230000000002</c:v>
                </c:pt>
                <c:pt idx="50">
                  <c:v>47.878189999999996</c:v>
                </c:pt>
                <c:pt idx="52">
                  <c:v>352.9205</c:v>
                </c:pt>
                <c:pt idx="53">
                  <c:v>23.57667</c:v>
                </c:pt>
                <c:pt idx="55">
                  <c:v>162.95490000000001</c:v>
                </c:pt>
                <c:pt idx="57">
                  <c:v>447.19499999999999</c:v>
                </c:pt>
                <c:pt idx="58">
                  <c:v>249.352</c:v>
                </c:pt>
                <c:pt idx="60">
                  <c:v>378.7389</c:v>
                </c:pt>
                <c:pt idx="61">
                  <c:v>220.37479999999999</c:v>
                </c:pt>
                <c:pt idx="62">
                  <c:v>271.74310000000003</c:v>
                </c:pt>
                <c:pt idx="63">
                  <c:v>967.87639999999999</c:v>
                </c:pt>
                <c:pt idx="64" formatCode="0.00E+00">
                  <c:v>1.5500000000000001E-10</c:v>
                </c:pt>
                <c:pt idx="65">
                  <c:v>261.17290000000003</c:v>
                </c:pt>
                <c:pt idx="69">
                  <c:v>392.37830000000002</c:v>
                </c:pt>
                <c:pt idx="71">
                  <c:v>382.18049999999999</c:v>
                </c:pt>
                <c:pt idx="72">
                  <c:v>90.318209999999993</c:v>
                </c:pt>
                <c:pt idx="73">
                  <c:v>382.27010000000001</c:v>
                </c:pt>
                <c:pt idx="74">
                  <c:v>369.4785</c:v>
                </c:pt>
                <c:pt idx="76">
                  <c:v>504.39879999999999</c:v>
                </c:pt>
                <c:pt idx="78">
                  <c:v>223.93119999999999</c:v>
                </c:pt>
                <c:pt idx="79">
                  <c:v>112.45</c:v>
                </c:pt>
                <c:pt idx="82">
                  <c:v>482.89240000000001</c:v>
                </c:pt>
                <c:pt idx="83">
                  <c:v>187.17089999999999</c:v>
                </c:pt>
                <c:pt idx="84">
                  <c:v>97.74494</c:v>
                </c:pt>
                <c:pt idx="85">
                  <c:v>106.843</c:v>
                </c:pt>
                <c:pt idx="87">
                  <c:v>143.44399999999999</c:v>
                </c:pt>
                <c:pt idx="88">
                  <c:v>434.26190000000003</c:v>
                </c:pt>
                <c:pt idx="89">
                  <c:v>64.395290000000003</c:v>
                </c:pt>
                <c:pt idx="90">
                  <c:v>64.198390000000003</c:v>
                </c:pt>
                <c:pt idx="91">
                  <c:v>200.70570000000001</c:v>
                </c:pt>
                <c:pt idx="92">
                  <c:v>93.711200000000005</c:v>
                </c:pt>
                <c:pt idx="94">
                  <c:v>419.82839999999999</c:v>
                </c:pt>
                <c:pt idx="95">
                  <c:v>69.302430000000001</c:v>
                </c:pt>
                <c:pt idx="96">
                  <c:v>326.59710000000001</c:v>
                </c:pt>
                <c:pt idx="99">
                  <c:v>59.649909999999998</c:v>
                </c:pt>
                <c:pt idx="100">
                  <c:v>177.36689999999999</c:v>
                </c:pt>
                <c:pt idx="101">
                  <c:v>566.02660000000003</c:v>
                </c:pt>
                <c:pt idx="104">
                  <c:v>130.9717</c:v>
                </c:pt>
                <c:pt idx="105">
                  <c:v>122.7059</c:v>
                </c:pt>
                <c:pt idx="106">
                  <c:v>173.1841</c:v>
                </c:pt>
                <c:pt idx="107">
                  <c:v>233.85489999999999</c:v>
                </c:pt>
                <c:pt idx="109">
                  <c:v>103.92959999999999</c:v>
                </c:pt>
                <c:pt idx="111">
                  <c:v>226.09790000000001</c:v>
                </c:pt>
                <c:pt idx="112">
                  <c:v>74.118260000000006</c:v>
                </c:pt>
                <c:pt idx="115">
                  <c:v>79.902270000000001</c:v>
                </c:pt>
                <c:pt idx="117">
                  <c:v>288.86160000000001</c:v>
                </c:pt>
                <c:pt idx="119">
                  <c:v>21.497129999999999</c:v>
                </c:pt>
                <c:pt idx="120">
                  <c:v>60.557879999999997</c:v>
                </c:pt>
                <c:pt idx="125">
                  <c:v>337.96699999999998</c:v>
                </c:pt>
                <c:pt idx="126">
                  <c:v>340.08550000000002</c:v>
                </c:pt>
                <c:pt idx="129">
                  <c:v>202.9675</c:v>
                </c:pt>
                <c:pt idx="130">
                  <c:v>51.261029999999998</c:v>
                </c:pt>
                <c:pt idx="131">
                  <c:v>103.2731</c:v>
                </c:pt>
                <c:pt idx="133">
                  <c:v>31.922550000000001</c:v>
                </c:pt>
                <c:pt idx="134">
                  <c:v>136.16890000000001</c:v>
                </c:pt>
                <c:pt idx="135">
                  <c:v>317.25599999999997</c:v>
                </c:pt>
                <c:pt idx="139">
                  <c:v>67.072689999999994</c:v>
                </c:pt>
                <c:pt idx="140">
                  <c:v>113.4659</c:v>
                </c:pt>
                <c:pt idx="143">
                  <c:v>155.92339999999999</c:v>
                </c:pt>
                <c:pt idx="144">
                  <c:v>407.29689999999999</c:v>
                </c:pt>
                <c:pt idx="145">
                  <c:v>8.3922670000000004</c:v>
                </c:pt>
                <c:pt idx="146">
                  <c:v>58.069090000000003</c:v>
                </c:pt>
                <c:pt idx="147">
                  <c:v>50.613759999999999</c:v>
                </c:pt>
                <c:pt idx="150">
                  <c:v>57.333289999999998</c:v>
                </c:pt>
                <c:pt idx="151">
                  <c:v>142.25149999999999</c:v>
                </c:pt>
                <c:pt idx="152">
                  <c:v>239.11869999999999</c:v>
                </c:pt>
                <c:pt idx="153">
                  <c:v>299.71589999999998</c:v>
                </c:pt>
                <c:pt idx="158">
                  <c:v>555.62890000000004</c:v>
                </c:pt>
                <c:pt idx="161">
                  <c:v>188.9288</c:v>
                </c:pt>
                <c:pt idx="165">
                  <c:v>601.53309999999999</c:v>
                </c:pt>
                <c:pt idx="168">
                  <c:v>164.2473</c:v>
                </c:pt>
                <c:pt idx="169">
                  <c:v>656.29669999999999</c:v>
                </c:pt>
                <c:pt idx="171">
                  <c:v>134.16040000000001</c:v>
                </c:pt>
                <c:pt idx="174">
                  <c:v>132.95480000000001</c:v>
                </c:pt>
                <c:pt idx="175">
                  <c:v>120.3323</c:v>
                </c:pt>
                <c:pt idx="178">
                  <c:v>83.070660000000004</c:v>
                </c:pt>
                <c:pt idx="181">
                  <c:v>56.1023</c:v>
                </c:pt>
                <c:pt idx="188">
                  <c:v>623.0403</c:v>
                </c:pt>
                <c:pt idx="189">
                  <c:v>55.037239999999997</c:v>
                </c:pt>
                <c:pt idx="193">
                  <c:v>88.502859999999998</c:v>
                </c:pt>
                <c:pt idx="196">
                  <c:v>518.92439999999999</c:v>
                </c:pt>
                <c:pt idx="197">
                  <c:v>281.50139999999999</c:v>
                </c:pt>
                <c:pt idx="200">
                  <c:v>394.86709999999999</c:v>
                </c:pt>
                <c:pt idx="204">
                  <c:v>769.65070000000003</c:v>
                </c:pt>
                <c:pt idx="208">
                  <c:v>1067.182</c:v>
                </c:pt>
                <c:pt idx="209">
                  <c:v>353.58969999999999</c:v>
                </c:pt>
                <c:pt idx="212">
                  <c:v>1137.556</c:v>
                </c:pt>
                <c:pt idx="214">
                  <c:v>52.228819999999999</c:v>
                </c:pt>
                <c:pt idx="215">
                  <c:v>20.238700000000001</c:v>
                </c:pt>
                <c:pt idx="216">
                  <c:v>197.38210000000001</c:v>
                </c:pt>
                <c:pt idx="218">
                  <c:v>101.67789999999999</c:v>
                </c:pt>
                <c:pt idx="219">
                  <c:v>136.55420000000001</c:v>
                </c:pt>
                <c:pt idx="220">
                  <c:v>119.5718</c:v>
                </c:pt>
                <c:pt idx="222">
                  <c:v>479.91609999999997</c:v>
                </c:pt>
                <c:pt idx="223">
                  <c:v>89.223600000000005</c:v>
                </c:pt>
                <c:pt idx="224">
                  <c:v>68.707849999999993</c:v>
                </c:pt>
                <c:pt idx="225">
                  <c:v>165.60599999999999</c:v>
                </c:pt>
                <c:pt idx="227">
                  <c:v>188.08600000000001</c:v>
                </c:pt>
                <c:pt idx="228">
                  <c:v>94.882949999999994</c:v>
                </c:pt>
                <c:pt idx="230">
                  <c:v>32.612659999999998</c:v>
                </c:pt>
                <c:pt idx="232">
                  <c:v>16.369800000000001</c:v>
                </c:pt>
                <c:pt idx="233">
                  <c:v>51.561070000000001</c:v>
                </c:pt>
                <c:pt idx="234">
                  <c:v>314.65780000000001</c:v>
                </c:pt>
                <c:pt idx="235">
                  <c:v>29.29374</c:v>
                </c:pt>
                <c:pt idx="236">
                  <c:v>223.673</c:v>
                </c:pt>
                <c:pt idx="237">
                  <c:v>59.784390000000002</c:v>
                </c:pt>
                <c:pt idx="238">
                  <c:v>53.418469999999999</c:v>
                </c:pt>
                <c:pt idx="240">
                  <c:v>827.98299999999995</c:v>
                </c:pt>
                <c:pt idx="241">
                  <c:v>32.110810000000001</c:v>
                </c:pt>
                <c:pt idx="242">
                  <c:v>118.3206</c:v>
                </c:pt>
                <c:pt idx="243">
                  <c:v>166.10149999999999</c:v>
                </c:pt>
                <c:pt idx="244">
                  <c:v>597.49810000000002</c:v>
                </c:pt>
                <c:pt idx="246">
                  <c:v>90.556479999999993</c:v>
                </c:pt>
                <c:pt idx="247">
                  <c:v>135.738</c:v>
                </c:pt>
                <c:pt idx="249">
                  <c:v>87.811760000000007</c:v>
                </c:pt>
                <c:pt idx="250">
                  <c:v>661.04190000000006</c:v>
                </c:pt>
                <c:pt idx="252">
                  <c:v>555.09979999999996</c:v>
                </c:pt>
                <c:pt idx="253">
                  <c:v>21.33446</c:v>
                </c:pt>
                <c:pt idx="254">
                  <c:v>206.72139999999999</c:v>
                </c:pt>
                <c:pt idx="256">
                  <c:v>873.60350000000005</c:v>
                </c:pt>
                <c:pt idx="257">
                  <c:v>98.954070000000002</c:v>
                </c:pt>
                <c:pt idx="258">
                  <c:v>303.81849999999997</c:v>
                </c:pt>
                <c:pt idx="259">
                  <c:v>152.6258</c:v>
                </c:pt>
                <c:pt idx="260">
                  <c:v>206.0385</c:v>
                </c:pt>
                <c:pt idx="261">
                  <c:v>657.06349999999998</c:v>
                </c:pt>
                <c:pt idx="262">
                  <c:v>76.433970000000002</c:v>
                </c:pt>
                <c:pt idx="264">
                  <c:v>1206.711</c:v>
                </c:pt>
                <c:pt idx="265">
                  <c:v>650.24260000000004</c:v>
                </c:pt>
                <c:pt idx="266">
                  <c:v>74.186480000000003</c:v>
                </c:pt>
                <c:pt idx="267">
                  <c:v>1401.3420000000001</c:v>
                </c:pt>
                <c:pt idx="268">
                  <c:v>1136.741</c:v>
                </c:pt>
                <c:pt idx="269">
                  <c:v>1284.874</c:v>
                </c:pt>
                <c:pt idx="270">
                  <c:v>1599.357</c:v>
                </c:pt>
                <c:pt idx="271">
                  <c:v>1065.3920000000001</c:v>
                </c:pt>
                <c:pt idx="272">
                  <c:v>1147.2329999999999</c:v>
                </c:pt>
                <c:pt idx="273">
                  <c:v>1544.4770000000001</c:v>
                </c:pt>
                <c:pt idx="274">
                  <c:v>1369.8579999999999</c:v>
                </c:pt>
                <c:pt idx="275">
                  <c:v>1192.412</c:v>
                </c:pt>
                <c:pt idx="276">
                  <c:v>1367.566</c:v>
                </c:pt>
                <c:pt idx="277">
                  <c:v>1289.069</c:v>
                </c:pt>
                <c:pt idx="278">
                  <c:v>1830.5930000000001</c:v>
                </c:pt>
                <c:pt idx="279">
                  <c:v>1242.971</c:v>
                </c:pt>
                <c:pt idx="280">
                  <c:v>1119.421</c:v>
                </c:pt>
                <c:pt idx="281">
                  <c:v>1270.0999999999999</c:v>
                </c:pt>
                <c:pt idx="282">
                  <c:v>1538.28</c:v>
                </c:pt>
                <c:pt idx="283">
                  <c:v>1586.366</c:v>
                </c:pt>
                <c:pt idx="284">
                  <c:v>1594.1659999999999</c:v>
                </c:pt>
                <c:pt idx="285">
                  <c:v>1751.204</c:v>
                </c:pt>
                <c:pt idx="286">
                  <c:v>1179.4970000000001</c:v>
                </c:pt>
                <c:pt idx="287">
                  <c:v>1497.5039999999999</c:v>
                </c:pt>
                <c:pt idx="288">
                  <c:v>1558.712</c:v>
                </c:pt>
                <c:pt idx="289">
                  <c:v>1522.0070000000001</c:v>
                </c:pt>
                <c:pt idx="290">
                  <c:v>1569.6420000000001</c:v>
                </c:pt>
                <c:pt idx="291">
                  <c:v>1362.0119999999999</c:v>
                </c:pt>
                <c:pt idx="292">
                  <c:v>1346.194</c:v>
                </c:pt>
                <c:pt idx="293">
                  <c:v>1406.9069999999999</c:v>
                </c:pt>
                <c:pt idx="294">
                  <c:v>1254.3209999999999</c:v>
                </c:pt>
                <c:pt idx="295">
                  <c:v>1447.13</c:v>
                </c:pt>
                <c:pt idx="296">
                  <c:v>1677.3879999999999</c:v>
                </c:pt>
                <c:pt idx="297">
                  <c:v>1607.127</c:v>
                </c:pt>
                <c:pt idx="298">
                  <c:v>1205.162</c:v>
                </c:pt>
                <c:pt idx="299">
                  <c:v>1215.2260000000001</c:v>
                </c:pt>
                <c:pt idx="300">
                  <c:v>1729.288</c:v>
                </c:pt>
                <c:pt idx="301">
                  <c:v>1315.4880000000001</c:v>
                </c:pt>
                <c:pt idx="302">
                  <c:v>1168.8910000000001</c:v>
                </c:pt>
                <c:pt idx="303">
                  <c:v>2109.2620000000002</c:v>
                </c:pt>
                <c:pt idx="304">
                  <c:v>1556.4190000000001</c:v>
                </c:pt>
                <c:pt idx="305">
                  <c:v>1441.11</c:v>
                </c:pt>
                <c:pt idx="306">
                  <c:v>539.98479999999995</c:v>
                </c:pt>
                <c:pt idx="307">
                  <c:v>948.64</c:v>
                </c:pt>
                <c:pt idx="308">
                  <c:v>1288.8520000000001</c:v>
                </c:pt>
                <c:pt idx="309">
                  <c:v>484.2586</c:v>
                </c:pt>
                <c:pt idx="310">
                  <c:v>1936.8030000000001</c:v>
                </c:pt>
                <c:pt idx="311">
                  <c:v>643.32320000000004</c:v>
                </c:pt>
                <c:pt idx="312">
                  <c:v>846.63160000000005</c:v>
                </c:pt>
                <c:pt idx="313">
                  <c:v>1756.944</c:v>
                </c:pt>
                <c:pt idx="314">
                  <c:v>783.97149999999999</c:v>
                </c:pt>
                <c:pt idx="315">
                  <c:v>445.78449999999998</c:v>
                </c:pt>
                <c:pt idx="316">
                  <c:v>699.06640000000004</c:v>
                </c:pt>
                <c:pt idx="317">
                  <c:v>891.91210000000001</c:v>
                </c:pt>
                <c:pt idx="318">
                  <c:v>494.46280000000002</c:v>
                </c:pt>
                <c:pt idx="319">
                  <c:v>511.4298</c:v>
                </c:pt>
                <c:pt idx="320">
                  <c:v>568.66970000000003</c:v>
                </c:pt>
                <c:pt idx="321">
                  <c:v>635.90150000000006</c:v>
                </c:pt>
                <c:pt idx="322">
                  <c:v>997.02269999999999</c:v>
                </c:pt>
                <c:pt idx="323">
                  <c:v>1035.96</c:v>
                </c:pt>
                <c:pt idx="324">
                  <c:v>534.63210000000004</c:v>
                </c:pt>
                <c:pt idx="325">
                  <c:v>516.53560000000004</c:v>
                </c:pt>
                <c:pt idx="326">
                  <c:v>950.42309999999998</c:v>
                </c:pt>
                <c:pt idx="327">
                  <c:v>641.80690000000004</c:v>
                </c:pt>
                <c:pt idx="328">
                  <c:v>639.00120000000004</c:v>
                </c:pt>
                <c:pt idx="329">
                  <c:v>584.89649999999995</c:v>
                </c:pt>
                <c:pt idx="330">
                  <c:v>572.52229999999997</c:v>
                </c:pt>
                <c:pt idx="331">
                  <c:v>1238.8630000000001</c:v>
                </c:pt>
                <c:pt idx="332">
                  <c:v>1114.9780000000001</c:v>
                </c:pt>
                <c:pt idx="333">
                  <c:v>936.44460000000004</c:v>
                </c:pt>
                <c:pt idx="334">
                  <c:v>907.69200000000001</c:v>
                </c:pt>
                <c:pt idx="335">
                  <c:v>929.59400000000005</c:v>
                </c:pt>
                <c:pt idx="336">
                  <c:v>577.83889999999997</c:v>
                </c:pt>
                <c:pt idx="337">
                  <c:v>973.37720000000002</c:v>
                </c:pt>
                <c:pt idx="338">
                  <c:v>1113.53</c:v>
                </c:pt>
                <c:pt idx="339">
                  <c:v>766.50879999999995</c:v>
                </c:pt>
                <c:pt idx="340">
                  <c:v>1386.809</c:v>
                </c:pt>
                <c:pt idx="341">
                  <c:v>1174.742</c:v>
                </c:pt>
                <c:pt idx="342">
                  <c:v>663.51530000000002</c:v>
                </c:pt>
                <c:pt idx="343">
                  <c:v>472.81049999999999</c:v>
                </c:pt>
                <c:pt idx="344">
                  <c:v>924.45749999999998</c:v>
                </c:pt>
                <c:pt idx="345">
                  <c:v>1112.1089999999999</c:v>
                </c:pt>
                <c:pt idx="346">
                  <c:v>1512.479</c:v>
                </c:pt>
                <c:pt idx="347">
                  <c:v>423.22149999999999</c:v>
                </c:pt>
                <c:pt idx="348">
                  <c:v>735.57320000000004</c:v>
                </c:pt>
                <c:pt idx="349">
                  <c:v>505.13249999999999</c:v>
                </c:pt>
                <c:pt idx="350">
                  <c:v>742.93910000000005</c:v>
                </c:pt>
                <c:pt idx="351">
                  <c:v>1186.614</c:v>
                </c:pt>
                <c:pt idx="352">
                  <c:v>645.6069</c:v>
                </c:pt>
                <c:pt idx="353">
                  <c:v>780.07470000000001</c:v>
                </c:pt>
                <c:pt idx="354">
                  <c:v>735.43489999999997</c:v>
                </c:pt>
                <c:pt idx="355">
                  <c:v>484.46679999999998</c:v>
                </c:pt>
                <c:pt idx="356">
                  <c:v>593.48209999999995</c:v>
                </c:pt>
                <c:pt idx="357">
                  <c:v>751.68179999999995</c:v>
                </c:pt>
                <c:pt idx="358">
                  <c:v>384.66969999999998</c:v>
                </c:pt>
              </c:numCache>
            </c:numRef>
          </c:yVal>
          <c:smooth val="0"/>
          <c:extLst>
            <c:ext xmlns:c15="http://schemas.microsoft.com/office/drawing/2012/chart" uri="{02D57815-91ED-43cb-92C2-25804820EDAC}">
              <c15:filteredSeriesTitle>
                <c15:tx>
                  <c:strRef>
                    <c:extLst>
                      <c:ext uri="{02D57815-91ED-43cb-92C2-25804820EDAC}">
                        <c15:formulaRef>
                          <c15:sqref>'Goodness of fit BR'!#REF!</c15:sqref>
                        </c15:formulaRef>
                      </c:ext>
                    </c:extLst>
                    <c:strCache>
                      <c:ptCount val="1"/>
                      <c:pt idx="0">
                        <c:v>#REF!</c:v>
                      </c:pt>
                    </c:strCache>
                  </c:strRef>
                </c15:tx>
              </c15:filteredSeriesTitle>
            </c:ext>
          </c:extLst>
        </c:ser>
        <c:ser>
          <c:idx val="1"/>
          <c:order val="1"/>
          <c:spPr>
            <a:ln w="25400" cap="rnd">
              <a:solidFill>
                <a:schemeClr val="accent2"/>
              </a:solidFill>
              <a:round/>
            </a:ln>
            <a:effectLst/>
          </c:spPr>
          <c:marker>
            <c:symbol val="circle"/>
            <c:size val="5"/>
            <c:spPr>
              <a:solidFill>
                <a:schemeClr val="accent2"/>
              </a:solidFill>
              <a:ln w="9525">
                <a:solidFill>
                  <a:schemeClr val="accent2"/>
                </a:solidFill>
              </a:ln>
              <a:effectLst/>
            </c:spPr>
          </c:marker>
          <c:xVal>
            <c:numRef>
              <c:f>'Goodness of fit BR'!$L$5:$L$7</c:f>
              <c:numCache>
                <c:formatCode>General</c:formatCode>
                <c:ptCount val="3"/>
                <c:pt idx="0">
                  <c:v>0</c:v>
                </c:pt>
                <c:pt idx="1">
                  <c:v>1000</c:v>
                </c:pt>
                <c:pt idx="2">
                  <c:v>20000</c:v>
                </c:pt>
              </c:numCache>
            </c:numRef>
          </c:xVal>
          <c:yVal>
            <c:numRef>
              <c:f>'Goodness of fit BR'!$M$5:$M$7</c:f>
              <c:numCache>
                <c:formatCode>General</c:formatCode>
                <c:ptCount val="3"/>
                <c:pt idx="0">
                  <c:v>0</c:v>
                </c:pt>
                <c:pt idx="1">
                  <c:v>1000</c:v>
                </c:pt>
                <c:pt idx="2">
                  <c:v>20000</c:v>
                </c:pt>
              </c:numCache>
            </c:numRef>
          </c:yVal>
          <c:smooth val="0"/>
        </c:ser>
        <c:dLbls>
          <c:showLegendKey val="0"/>
          <c:showVal val="0"/>
          <c:showCatName val="0"/>
          <c:showSerName val="0"/>
          <c:showPercent val="0"/>
          <c:showBubbleSize val="0"/>
        </c:dLbls>
        <c:axId val="827158832"/>
        <c:axId val="827159224"/>
      </c:scatterChart>
      <c:valAx>
        <c:axId val="827158832"/>
        <c:scaling>
          <c:orientation val="minMax"/>
          <c:max val="60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solidFill>
                      <a:sysClr val="windowText" lastClr="000000"/>
                    </a:solidFill>
                  </a:rPr>
                  <a:t>y</a:t>
                </a:r>
              </a:p>
            </c:rich>
          </c:tx>
          <c:layout>
            <c:manualLayout>
              <c:xMode val="edge"/>
              <c:yMode val="edge"/>
              <c:x val="0.53913687975610347"/>
              <c:y val="0.946437561386802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7159224"/>
        <c:crosses val="autoZero"/>
        <c:crossBetween val="midCat"/>
        <c:majorUnit val="2000"/>
      </c:valAx>
      <c:valAx>
        <c:axId val="827159224"/>
        <c:scaling>
          <c:orientation val="minMax"/>
          <c:max val="6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cy-GB" sz="1000" b="0" i="0" baseline="0">
                    <a:solidFill>
                      <a:sysClr val="windowText" lastClr="000000"/>
                    </a:solidFill>
                    <a:effectLst/>
                  </a:rPr>
                  <a:t>ŷ</a:t>
                </a:r>
                <a:endParaRPr lang="en-AU" sz="1000">
                  <a:solidFill>
                    <a:sysClr val="windowText" lastClr="000000"/>
                  </a:solidFill>
                  <a:effectLst/>
                </a:endParaRPr>
              </a:p>
            </c:rich>
          </c:tx>
          <c:layout>
            <c:manualLayout>
              <c:xMode val="edge"/>
              <c:yMode val="edge"/>
              <c:x val="5.7163261876755408E-3"/>
              <c:y val="0.41249074603913838"/>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7158832"/>
        <c:crosses val="autoZero"/>
        <c:crossBetween val="midCat"/>
        <c:majorUnit val="2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AU" sz="1000" baseline="0">
                <a:solidFill>
                  <a:sysClr val="windowText" lastClr="000000"/>
                </a:solidFill>
              </a:rPr>
              <a:t>D</a:t>
            </a:r>
            <a:r>
              <a:rPr lang="en-AU" sz="1000">
                <a:solidFill>
                  <a:sysClr val="windowText" lastClr="000000"/>
                </a:solidFill>
              </a:rPr>
              <a:t>airy </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smoothMarker"/>
        <c:varyColors val="0"/>
        <c:ser>
          <c:idx val="0"/>
          <c:order val="0"/>
          <c:tx>
            <c:v>1st quartile</c:v>
          </c:tx>
          <c:spPr>
            <a:ln w="19050" cap="rnd">
              <a:solidFill>
                <a:schemeClr val="accent1"/>
              </a:solidFill>
              <a:round/>
            </a:ln>
            <a:effectLst/>
          </c:spPr>
          <c:marker>
            <c:symbol val="none"/>
          </c:marker>
          <c:xVal>
            <c:numRef>
              <c:f>'Demand series'!$N$10:$N$215</c:f>
              <c:numCache>
                <c:formatCode>General</c:formatCode>
                <c:ptCount val="206"/>
                <c:pt idx="0">
                  <c:v>420.40126163237386</c:v>
                </c:pt>
                <c:pt idx="1">
                  <c:v>415.7709057560939</c:v>
                </c:pt>
                <c:pt idx="2">
                  <c:v>411.14054987981382</c:v>
                </c:pt>
                <c:pt idx="3">
                  <c:v>406.51019400353385</c:v>
                </c:pt>
                <c:pt idx="4">
                  <c:v>401.87983812725389</c:v>
                </c:pt>
                <c:pt idx="5">
                  <c:v>397.24948225097387</c:v>
                </c:pt>
                <c:pt idx="6">
                  <c:v>392.61912637469385</c:v>
                </c:pt>
                <c:pt idx="7">
                  <c:v>387.98877049841383</c:v>
                </c:pt>
                <c:pt idx="8">
                  <c:v>383.35841462213386</c:v>
                </c:pt>
                <c:pt idx="9">
                  <c:v>378.72805874585384</c:v>
                </c:pt>
                <c:pt idx="10">
                  <c:v>374.09770286957388</c:v>
                </c:pt>
                <c:pt idx="11">
                  <c:v>369.46734699329386</c:v>
                </c:pt>
                <c:pt idx="12">
                  <c:v>364.83699111701389</c:v>
                </c:pt>
                <c:pt idx="13">
                  <c:v>360.20663524073387</c:v>
                </c:pt>
                <c:pt idx="14">
                  <c:v>355.57627936445385</c:v>
                </c:pt>
                <c:pt idx="15">
                  <c:v>350.94592348817383</c:v>
                </c:pt>
                <c:pt idx="16">
                  <c:v>346.31556761189387</c:v>
                </c:pt>
                <c:pt idx="17">
                  <c:v>341.68521173561385</c:v>
                </c:pt>
                <c:pt idx="18">
                  <c:v>337.05485585933383</c:v>
                </c:pt>
                <c:pt idx="19">
                  <c:v>332.42449998305386</c:v>
                </c:pt>
                <c:pt idx="20">
                  <c:v>327.7941441067739</c:v>
                </c:pt>
                <c:pt idx="21">
                  <c:v>323.16378823049388</c:v>
                </c:pt>
                <c:pt idx="22">
                  <c:v>318.53343235421386</c:v>
                </c:pt>
                <c:pt idx="23">
                  <c:v>313.90307647793384</c:v>
                </c:pt>
                <c:pt idx="24">
                  <c:v>309.27272060165387</c:v>
                </c:pt>
                <c:pt idx="25">
                  <c:v>304.64236472537385</c:v>
                </c:pt>
                <c:pt idx="26">
                  <c:v>300.01200884909383</c:v>
                </c:pt>
                <c:pt idx="27">
                  <c:v>295.38165297281387</c:v>
                </c:pt>
                <c:pt idx="28">
                  <c:v>290.75129709653385</c:v>
                </c:pt>
                <c:pt idx="29">
                  <c:v>286.12094122025383</c:v>
                </c:pt>
                <c:pt idx="30">
                  <c:v>281.49058534397386</c:v>
                </c:pt>
                <c:pt idx="31">
                  <c:v>276.86022946769384</c:v>
                </c:pt>
                <c:pt idx="32">
                  <c:v>272.22987359141382</c:v>
                </c:pt>
                <c:pt idx="33">
                  <c:v>267.5995177151338</c:v>
                </c:pt>
                <c:pt idx="34">
                  <c:v>262.96916183885384</c:v>
                </c:pt>
                <c:pt idx="35">
                  <c:v>258.33880596257387</c:v>
                </c:pt>
                <c:pt idx="36">
                  <c:v>253.70845008629385</c:v>
                </c:pt>
                <c:pt idx="37">
                  <c:v>249.07809421001383</c:v>
                </c:pt>
                <c:pt idx="38">
                  <c:v>244.44773833373384</c:v>
                </c:pt>
                <c:pt idx="39">
                  <c:v>239.81738245745387</c:v>
                </c:pt>
                <c:pt idx="40">
                  <c:v>235.18702658117385</c:v>
                </c:pt>
                <c:pt idx="41">
                  <c:v>230.55667070489383</c:v>
                </c:pt>
                <c:pt idx="42">
                  <c:v>225.92631482861384</c:v>
                </c:pt>
                <c:pt idx="43">
                  <c:v>221.29595895233382</c:v>
                </c:pt>
                <c:pt idx="44">
                  <c:v>216.66560307605386</c:v>
                </c:pt>
                <c:pt idx="45">
                  <c:v>212.03524719977383</c:v>
                </c:pt>
                <c:pt idx="46">
                  <c:v>207.40489132349384</c:v>
                </c:pt>
                <c:pt idx="47">
                  <c:v>202.77453544721382</c:v>
                </c:pt>
                <c:pt idx="48">
                  <c:v>198.14417957093386</c:v>
                </c:pt>
                <c:pt idx="49">
                  <c:v>193.51382369465384</c:v>
                </c:pt>
                <c:pt idx="50">
                  <c:v>188.88346781837387</c:v>
                </c:pt>
                <c:pt idx="51">
                  <c:v>184.25311194209385</c:v>
                </c:pt>
                <c:pt idx="52">
                  <c:v>179.62275606581386</c:v>
                </c:pt>
                <c:pt idx="53">
                  <c:v>174.99240018953384</c:v>
                </c:pt>
                <c:pt idx="54">
                  <c:v>170.36204431325388</c:v>
                </c:pt>
                <c:pt idx="55">
                  <c:v>165.73168843697385</c:v>
                </c:pt>
                <c:pt idx="56">
                  <c:v>161.10133256069383</c:v>
                </c:pt>
                <c:pt idx="57">
                  <c:v>156.47097668441384</c:v>
                </c:pt>
                <c:pt idx="58">
                  <c:v>151.84062080813382</c:v>
                </c:pt>
                <c:pt idx="59">
                  <c:v>147.21026493185386</c:v>
                </c:pt>
                <c:pt idx="60">
                  <c:v>142.57990905557384</c:v>
                </c:pt>
                <c:pt idx="61">
                  <c:v>137.94955317929384</c:v>
                </c:pt>
                <c:pt idx="62">
                  <c:v>133.31919730301382</c:v>
                </c:pt>
                <c:pt idx="63">
                  <c:v>128.68884142673386</c:v>
                </c:pt>
                <c:pt idx="64">
                  <c:v>124.05848555045382</c:v>
                </c:pt>
                <c:pt idx="65">
                  <c:v>119.42812967417385</c:v>
                </c:pt>
                <c:pt idx="66">
                  <c:v>114.79777379789383</c:v>
                </c:pt>
                <c:pt idx="67">
                  <c:v>110.16741792161385</c:v>
                </c:pt>
                <c:pt idx="68">
                  <c:v>105.53706204533383</c:v>
                </c:pt>
                <c:pt idx="69">
                  <c:v>100.90670616905385</c:v>
                </c:pt>
                <c:pt idx="70">
                  <c:v>96.276350292773827</c:v>
                </c:pt>
                <c:pt idx="71">
                  <c:v>91.645994416493849</c:v>
                </c:pt>
                <c:pt idx="72">
                  <c:v>87.015638540213828</c:v>
                </c:pt>
                <c:pt idx="73">
                  <c:v>82.38528266393385</c:v>
                </c:pt>
                <c:pt idx="74">
                  <c:v>77.754926787653829</c:v>
                </c:pt>
                <c:pt idx="75">
                  <c:v>73.124570911373809</c:v>
                </c:pt>
                <c:pt idx="76">
                  <c:v>68.494215035093831</c:v>
                </c:pt>
                <c:pt idx="77">
                  <c:v>63.86385915881381</c:v>
                </c:pt>
                <c:pt idx="78">
                  <c:v>59.233503282533832</c:v>
                </c:pt>
                <c:pt idx="79">
                  <c:v>54.603147406253811</c:v>
                </c:pt>
                <c:pt idx="80">
                  <c:v>49.972791529973833</c:v>
                </c:pt>
                <c:pt idx="81">
                  <c:v>22.190656272293797</c:v>
                </c:pt>
                <c:pt idx="82">
                  <c:v>17.560300396013819</c:v>
                </c:pt>
                <c:pt idx="83">
                  <c:v>12.929944519733841</c:v>
                </c:pt>
                <c:pt idx="84">
                  <c:v>8.2995886434538644</c:v>
                </c:pt>
                <c:pt idx="85">
                  <c:v>3.6692327671737992</c:v>
                </c:pt>
                <c:pt idx="86">
                  <c:v>-0.96112310910617826</c:v>
                </c:pt>
                <c:pt idx="87">
                  <c:v>-5.5914789853861562</c:v>
                </c:pt>
                <c:pt idx="88">
                  <c:v>-10.22183486166622</c:v>
                </c:pt>
                <c:pt idx="89">
                  <c:v>-14.852190737946199</c:v>
                </c:pt>
                <c:pt idx="90">
                  <c:v>-19.482546614226177</c:v>
                </c:pt>
                <c:pt idx="91">
                  <c:v>-24.112902490506151</c:v>
                </c:pt>
                <c:pt idx="92">
                  <c:v>-28.743258366786218</c:v>
                </c:pt>
                <c:pt idx="93">
                  <c:v>-33.373614243066193</c:v>
                </c:pt>
                <c:pt idx="94">
                  <c:v>-38.003970119346171</c:v>
                </c:pt>
                <c:pt idx="95">
                  <c:v>-42.634325995626149</c:v>
                </c:pt>
                <c:pt idx="96">
                  <c:v>-47.264681871906213</c:v>
                </c:pt>
                <c:pt idx="97">
                  <c:v>-51.895037748186191</c:v>
                </c:pt>
                <c:pt idx="98">
                  <c:v>-56.525393624466169</c:v>
                </c:pt>
                <c:pt idx="99">
                  <c:v>-61.155749500746147</c:v>
                </c:pt>
                <c:pt idx="100">
                  <c:v>-65.786105377026217</c:v>
                </c:pt>
                <c:pt idx="101">
                  <c:v>-70.416461253306196</c:v>
                </c:pt>
                <c:pt idx="102">
                  <c:v>-75.046817129586174</c:v>
                </c:pt>
                <c:pt idx="103">
                  <c:v>-79.677173005866152</c:v>
                </c:pt>
                <c:pt idx="104">
                  <c:v>-84.307528882146215</c:v>
                </c:pt>
                <c:pt idx="105">
                  <c:v>-88.937884758426193</c:v>
                </c:pt>
                <c:pt idx="106">
                  <c:v>-93.568240634706171</c:v>
                </c:pt>
                <c:pt idx="107">
                  <c:v>-98.198596510986235</c:v>
                </c:pt>
                <c:pt idx="108">
                  <c:v>-102.82895238726621</c:v>
                </c:pt>
                <c:pt idx="109">
                  <c:v>-107.45930826354619</c:v>
                </c:pt>
                <c:pt idx="110">
                  <c:v>-112.08966413982616</c:v>
                </c:pt>
                <c:pt idx="111">
                  <c:v>-116.72002001610623</c:v>
                </c:pt>
                <c:pt idx="112">
                  <c:v>-121.35037589238621</c:v>
                </c:pt>
                <c:pt idx="113">
                  <c:v>-125.98073176866617</c:v>
                </c:pt>
                <c:pt idx="114">
                  <c:v>-130.61108764494617</c:v>
                </c:pt>
                <c:pt idx="115">
                  <c:v>-135.24144352122622</c:v>
                </c:pt>
                <c:pt idx="116">
                  <c:v>-139.87179939750621</c:v>
                </c:pt>
                <c:pt idx="117">
                  <c:v>-144.50215527378617</c:v>
                </c:pt>
                <c:pt idx="118">
                  <c:v>-149.13251115006616</c:v>
                </c:pt>
                <c:pt idx="119">
                  <c:v>-153.76286702634621</c:v>
                </c:pt>
                <c:pt idx="120">
                  <c:v>-158.39322290262621</c:v>
                </c:pt>
                <c:pt idx="121">
                  <c:v>-163.02357877890617</c:v>
                </c:pt>
                <c:pt idx="122">
                  <c:v>-167.65393465518616</c:v>
                </c:pt>
                <c:pt idx="123">
                  <c:v>-172.28429053146621</c:v>
                </c:pt>
                <c:pt idx="124">
                  <c:v>-176.9146464077462</c:v>
                </c:pt>
                <c:pt idx="125">
                  <c:v>-181.54500228402617</c:v>
                </c:pt>
                <c:pt idx="126">
                  <c:v>-186.17535816030625</c:v>
                </c:pt>
                <c:pt idx="127">
                  <c:v>-190.80571403658621</c:v>
                </c:pt>
                <c:pt idx="128">
                  <c:v>-195.4360699128662</c:v>
                </c:pt>
                <c:pt idx="129">
                  <c:v>-200.06642578914617</c:v>
                </c:pt>
                <c:pt idx="130">
                  <c:v>-204.69678166542624</c:v>
                </c:pt>
                <c:pt idx="131">
                  <c:v>-209.32713754170621</c:v>
                </c:pt>
                <c:pt idx="132">
                  <c:v>-213.9574934179862</c:v>
                </c:pt>
                <c:pt idx="133">
                  <c:v>-218.58784929426616</c:v>
                </c:pt>
                <c:pt idx="134">
                  <c:v>-223.21820517054624</c:v>
                </c:pt>
                <c:pt idx="135">
                  <c:v>-227.84856104682621</c:v>
                </c:pt>
                <c:pt idx="136">
                  <c:v>-232.4789169231062</c:v>
                </c:pt>
                <c:pt idx="137">
                  <c:v>-237.10927279938616</c:v>
                </c:pt>
                <c:pt idx="138">
                  <c:v>-241.73962867566624</c:v>
                </c:pt>
                <c:pt idx="139">
                  <c:v>-246.3699845519462</c:v>
                </c:pt>
                <c:pt idx="140">
                  <c:v>-251.0003404282262</c:v>
                </c:pt>
                <c:pt idx="141">
                  <c:v>-255.63069630450616</c:v>
                </c:pt>
                <c:pt idx="142">
                  <c:v>-260.26105218078624</c:v>
                </c:pt>
                <c:pt idx="143">
                  <c:v>-264.8914080570662</c:v>
                </c:pt>
                <c:pt idx="144">
                  <c:v>-269.52176393334616</c:v>
                </c:pt>
                <c:pt idx="145">
                  <c:v>-274.15211980962624</c:v>
                </c:pt>
                <c:pt idx="146">
                  <c:v>-278.78247568590621</c:v>
                </c:pt>
                <c:pt idx="147">
                  <c:v>-283.41283156218623</c:v>
                </c:pt>
                <c:pt idx="148">
                  <c:v>-288.04318743846619</c:v>
                </c:pt>
                <c:pt idx="149">
                  <c:v>-292.67354331474627</c:v>
                </c:pt>
                <c:pt idx="150">
                  <c:v>-297.30389919102623</c:v>
                </c:pt>
                <c:pt idx="151">
                  <c:v>-301.9342550673062</c:v>
                </c:pt>
                <c:pt idx="152">
                  <c:v>-306.56461094358616</c:v>
                </c:pt>
                <c:pt idx="153">
                  <c:v>-311.19496681986624</c:v>
                </c:pt>
                <c:pt idx="154">
                  <c:v>-315.8253226961462</c:v>
                </c:pt>
                <c:pt idx="155">
                  <c:v>-320.45567857242622</c:v>
                </c:pt>
                <c:pt idx="156">
                  <c:v>-325.08603444870619</c:v>
                </c:pt>
                <c:pt idx="157">
                  <c:v>-329.71639032498626</c:v>
                </c:pt>
                <c:pt idx="158">
                  <c:v>-334.34674620126623</c:v>
                </c:pt>
                <c:pt idx="159">
                  <c:v>-338.97710207754619</c:v>
                </c:pt>
                <c:pt idx="160">
                  <c:v>-343.60745795382627</c:v>
                </c:pt>
                <c:pt idx="161">
                  <c:v>-348.23781383010623</c:v>
                </c:pt>
                <c:pt idx="162">
                  <c:v>-352.8681697063862</c:v>
                </c:pt>
                <c:pt idx="163">
                  <c:v>-357.49852558266622</c:v>
                </c:pt>
                <c:pt idx="164">
                  <c:v>-362.12888145894624</c:v>
                </c:pt>
                <c:pt idx="165">
                  <c:v>-366.75923733522615</c:v>
                </c:pt>
                <c:pt idx="166">
                  <c:v>-371.38959321150628</c:v>
                </c:pt>
                <c:pt idx="167">
                  <c:v>-376.0199490877863</c:v>
                </c:pt>
                <c:pt idx="168">
                  <c:v>-380.65030496406627</c:v>
                </c:pt>
                <c:pt idx="169">
                  <c:v>-385.28066084034623</c:v>
                </c:pt>
                <c:pt idx="170">
                  <c:v>-389.91101671662619</c:v>
                </c:pt>
                <c:pt idx="171">
                  <c:v>-394.54137259290621</c:v>
                </c:pt>
                <c:pt idx="172">
                  <c:v>-399.17172846918618</c:v>
                </c:pt>
                <c:pt idx="173">
                  <c:v>-403.80208434546614</c:v>
                </c:pt>
                <c:pt idx="174">
                  <c:v>-408.43244022174628</c:v>
                </c:pt>
                <c:pt idx="175">
                  <c:v>-413.0627960980263</c:v>
                </c:pt>
                <c:pt idx="176">
                  <c:v>-417.69315197430626</c:v>
                </c:pt>
                <c:pt idx="177">
                  <c:v>-422.32350785058622</c:v>
                </c:pt>
                <c:pt idx="178">
                  <c:v>-426.95386372686619</c:v>
                </c:pt>
                <c:pt idx="179">
                  <c:v>-431.58421960314615</c:v>
                </c:pt>
                <c:pt idx="180">
                  <c:v>-436.21457547942617</c:v>
                </c:pt>
                <c:pt idx="181">
                  <c:v>-440.84493135570631</c:v>
                </c:pt>
                <c:pt idx="182">
                  <c:v>-445.47528723198627</c:v>
                </c:pt>
                <c:pt idx="183">
                  <c:v>-450.10564310826629</c:v>
                </c:pt>
                <c:pt idx="184">
                  <c:v>-454.73599898454626</c:v>
                </c:pt>
                <c:pt idx="185">
                  <c:v>-459.36635486082622</c:v>
                </c:pt>
                <c:pt idx="186">
                  <c:v>-463.99671073710618</c:v>
                </c:pt>
                <c:pt idx="187">
                  <c:v>-468.62706661338615</c:v>
                </c:pt>
                <c:pt idx="188">
                  <c:v>-473.25742248966617</c:v>
                </c:pt>
                <c:pt idx="189">
                  <c:v>-477.8877783659463</c:v>
                </c:pt>
                <c:pt idx="190">
                  <c:v>-482.51813424222627</c:v>
                </c:pt>
                <c:pt idx="191">
                  <c:v>-487.14849011850623</c:v>
                </c:pt>
                <c:pt idx="192">
                  <c:v>-491.77884599478625</c:v>
                </c:pt>
                <c:pt idx="193">
                  <c:v>-496.40920187106622</c:v>
                </c:pt>
                <c:pt idx="194">
                  <c:v>-501.03955774734618</c:v>
                </c:pt>
                <c:pt idx="195">
                  <c:v>-505.66991362362614</c:v>
                </c:pt>
                <c:pt idx="196">
                  <c:v>-968.70550125162629</c:v>
                </c:pt>
                <c:pt idx="197">
                  <c:v>-1431.7410888796262</c:v>
                </c:pt>
                <c:pt idx="198">
                  <c:v>-1894.7766765076262</c:v>
                </c:pt>
                <c:pt idx="199">
                  <c:v>-2357.8122641356267</c:v>
                </c:pt>
                <c:pt idx="200">
                  <c:v>-2820.8478517636263</c:v>
                </c:pt>
                <c:pt idx="201">
                  <c:v>-3283.8834393916263</c:v>
                </c:pt>
                <c:pt idx="202">
                  <c:v>-3746.9190270196268</c:v>
                </c:pt>
                <c:pt idx="203">
                  <c:v>-4209.9546146476268</c:v>
                </c:pt>
                <c:pt idx="204">
                  <c:v>-4672.9902022756269</c:v>
                </c:pt>
                <c:pt idx="205">
                  <c:v>-5136.0257899036269</c:v>
                </c:pt>
              </c:numCache>
            </c:numRef>
          </c:xVal>
          <c:yVal>
            <c:numRef>
              <c:f>'Demand series'!$A$10:$A$215</c:f>
              <c:numCache>
                <c:formatCode>General</c:formatCode>
                <c:ptCount val="206"/>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860</c:v>
                </c:pt>
                <c:pt idx="82">
                  <c:v>870</c:v>
                </c:pt>
                <c:pt idx="83">
                  <c:v>880</c:v>
                </c:pt>
                <c:pt idx="84">
                  <c:v>890</c:v>
                </c:pt>
                <c:pt idx="85">
                  <c:v>900</c:v>
                </c:pt>
                <c:pt idx="86">
                  <c:v>910</c:v>
                </c:pt>
                <c:pt idx="87">
                  <c:v>920</c:v>
                </c:pt>
                <c:pt idx="88">
                  <c:v>930</c:v>
                </c:pt>
                <c:pt idx="89">
                  <c:v>940</c:v>
                </c:pt>
                <c:pt idx="90">
                  <c:v>950</c:v>
                </c:pt>
                <c:pt idx="91">
                  <c:v>960</c:v>
                </c:pt>
                <c:pt idx="92">
                  <c:v>970</c:v>
                </c:pt>
                <c:pt idx="93">
                  <c:v>980</c:v>
                </c:pt>
                <c:pt idx="94">
                  <c:v>990</c:v>
                </c:pt>
                <c:pt idx="95">
                  <c:v>1000</c:v>
                </c:pt>
                <c:pt idx="96">
                  <c:v>1010</c:v>
                </c:pt>
                <c:pt idx="97">
                  <c:v>1020</c:v>
                </c:pt>
                <c:pt idx="98">
                  <c:v>1030</c:v>
                </c:pt>
                <c:pt idx="99">
                  <c:v>1040</c:v>
                </c:pt>
                <c:pt idx="100">
                  <c:v>1050</c:v>
                </c:pt>
                <c:pt idx="101">
                  <c:v>1060</c:v>
                </c:pt>
                <c:pt idx="102">
                  <c:v>1070</c:v>
                </c:pt>
                <c:pt idx="103">
                  <c:v>1080</c:v>
                </c:pt>
                <c:pt idx="104">
                  <c:v>1090</c:v>
                </c:pt>
                <c:pt idx="105">
                  <c:v>1100</c:v>
                </c:pt>
                <c:pt idx="106">
                  <c:v>1110</c:v>
                </c:pt>
                <c:pt idx="107">
                  <c:v>1120</c:v>
                </c:pt>
                <c:pt idx="108">
                  <c:v>1130</c:v>
                </c:pt>
                <c:pt idx="109">
                  <c:v>1140</c:v>
                </c:pt>
                <c:pt idx="110">
                  <c:v>1150</c:v>
                </c:pt>
                <c:pt idx="111">
                  <c:v>1160</c:v>
                </c:pt>
                <c:pt idx="112">
                  <c:v>1170</c:v>
                </c:pt>
                <c:pt idx="113">
                  <c:v>1180</c:v>
                </c:pt>
                <c:pt idx="114">
                  <c:v>1190</c:v>
                </c:pt>
                <c:pt idx="115">
                  <c:v>1200</c:v>
                </c:pt>
                <c:pt idx="116">
                  <c:v>1210</c:v>
                </c:pt>
                <c:pt idx="117">
                  <c:v>1220</c:v>
                </c:pt>
                <c:pt idx="118">
                  <c:v>1230</c:v>
                </c:pt>
                <c:pt idx="119">
                  <c:v>1240</c:v>
                </c:pt>
                <c:pt idx="120">
                  <c:v>1250</c:v>
                </c:pt>
                <c:pt idx="121">
                  <c:v>1260</c:v>
                </c:pt>
                <c:pt idx="122">
                  <c:v>1270</c:v>
                </c:pt>
                <c:pt idx="123">
                  <c:v>1280</c:v>
                </c:pt>
                <c:pt idx="124">
                  <c:v>1290</c:v>
                </c:pt>
                <c:pt idx="125">
                  <c:v>1300</c:v>
                </c:pt>
                <c:pt idx="126">
                  <c:v>1310</c:v>
                </c:pt>
                <c:pt idx="127">
                  <c:v>1320</c:v>
                </c:pt>
                <c:pt idx="128">
                  <c:v>1330</c:v>
                </c:pt>
                <c:pt idx="129">
                  <c:v>1340</c:v>
                </c:pt>
                <c:pt idx="130">
                  <c:v>1350</c:v>
                </c:pt>
                <c:pt idx="131">
                  <c:v>1360</c:v>
                </c:pt>
                <c:pt idx="132">
                  <c:v>1370</c:v>
                </c:pt>
                <c:pt idx="133">
                  <c:v>1380</c:v>
                </c:pt>
                <c:pt idx="134">
                  <c:v>1390</c:v>
                </c:pt>
                <c:pt idx="135">
                  <c:v>1400</c:v>
                </c:pt>
                <c:pt idx="136">
                  <c:v>1410</c:v>
                </c:pt>
                <c:pt idx="137">
                  <c:v>1420</c:v>
                </c:pt>
                <c:pt idx="138">
                  <c:v>1430</c:v>
                </c:pt>
                <c:pt idx="139">
                  <c:v>1440</c:v>
                </c:pt>
                <c:pt idx="140">
                  <c:v>1450</c:v>
                </c:pt>
                <c:pt idx="141">
                  <c:v>1460</c:v>
                </c:pt>
                <c:pt idx="142">
                  <c:v>1470</c:v>
                </c:pt>
                <c:pt idx="143">
                  <c:v>1480</c:v>
                </c:pt>
                <c:pt idx="144">
                  <c:v>1490</c:v>
                </c:pt>
                <c:pt idx="145">
                  <c:v>1500</c:v>
                </c:pt>
                <c:pt idx="146">
                  <c:v>1510</c:v>
                </c:pt>
                <c:pt idx="147">
                  <c:v>1520</c:v>
                </c:pt>
                <c:pt idx="148">
                  <c:v>1530</c:v>
                </c:pt>
                <c:pt idx="149">
                  <c:v>1540</c:v>
                </c:pt>
                <c:pt idx="150">
                  <c:v>1550</c:v>
                </c:pt>
                <c:pt idx="151">
                  <c:v>1560</c:v>
                </c:pt>
                <c:pt idx="152">
                  <c:v>1570</c:v>
                </c:pt>
                <c:pt idx="153">
                  <c:v>1580</c:v>
                </c:pt>
                <c:pt idx="154">
                  <c:v>1590</c:v>
                </c:pt>
                <c:pt idx="155">
                  <c:v>1600</c:v>
                </c:pt>
                <c:pt idx="156">
                  <c:v>1610</c:v>
                </c:pt>
                <c:pt idx="157">
                  <c:v>1620</c:v>
                </c:pt>
                <c:pt idx="158">
                  <c:v>1630</c:v>
                </c:pt>
                <c:pt idx="159">
                  <c:v>1640</c:v>
                </c:pt>
                <c:pt idx="160">
                  <c:v>1650</c:v>
                </c:pt>
                <c:pt idx="161">
                  <c:v>1660</c:v>
                </c:pt>
                <c:pt idx="162">
                  <c:v>1670</c:v>
                </c:pt>
                <c:pt idx="163">
                  <c:v>1680</c:v>
                </c:pt>
                <c:pt idx="164">
                  <c:v>1690</c:v>
                </c:pt>
                <c:pt idx="165">
                  <c:v>1700</c:v>
                </c:pt>
                <c:pt idx="166">
                  <c:v>1710</c:v>
                </c:pt>
                <c:pt idx="167">
                  <c:v>1720</c:v>
                </c:pt>
                <c:pt idx="168">
                  <c:v>1730</c:v>
                </c:pt>
                <c:pt idx="169">
                  <c:v>1740</c:v>
                </c:pt>
                <c:pt idx="170">
                  <c:v>1750</c:v>
                </c:pt>
                <c:pt idx="171">
                  <c:v>1760</c:v>
                </c:pt>
                <c:pt idx="172">
                  <c:v>1770</c:v>
                </c:pt>
                <c:pt idx="173">
                  <c:v>1780</c:v>
                </c:pt>
                <c:pt idx="174">
                  <c:v>1790</c:v>
                </c:pt>
                <c:pt idx="175">
                  <c:v>1800</c:v>
                </c:pt>
                <c:pt idx="176">
                  <c:v>1810</c:v>
                </c:pt>
                <c:pt idx="177">
                  <c:v>1820</c:v>
                </c:pt>
                <c:pt idx="178">
                  <c:v>1830</c:v>
                </c:pt>
                <c:pt idx="179">
                  <c:v>1840</c:v>
                </c:pt>
                <c:pt idx="180">
                  <c:v>1850</c:v>
                </c:pt>
                <c:pt idx="181">
                  <c:v>1860</c:v>
                </c:pt>
                <c:pt idx="182">
                  <c:v>1870</c:v>
                </c:pt>
                <c:pt idx="183">
                  <c:v>1880</c:v>
                </c:pt>
                <c:pt idx="184">
                  <c:v>1890</c:v>
                </c:pt>
                <c:pt idx="185">
                  <c:v>1900</c:v>
                </c:pt>
                <c:pt idx="186">
                  <c:v>1910</c:v>
                </c:pt>
                <c:pt idx="187">
                  <c:v>1920</c:v>
                </c:pt>
                <c:pt idx="188">
                  <c:v>1930</c:v>
                </c:pt>
                <c:pt idx="189">
                  <c:v>1940</c:v>
                </c:pt>
                <c:pt idx="190">
                  <c:v>1950</c:v>
                </c:pt>
                <c:pt idx="191">
                  <c:v>1960</c:v>
                </c:pt>
                <c:pt idx="192">
                  <c:v>1970</c:v>
                </c:pt>
                <c:pt idx="193">
                  <c:v>1980</c:v>
                </c:pt>
                <c:pt idx="194">
                  <c:v>1990</c:v>
                </c:pt>
                <c:pt idx="195">
                  <c:v>2000</c:v>
                </c:pt>
                <c:pt idx="196">
                  <c:v>3000</c:v>
                </c:pt>
                <c:pt idx="197">
                  <c:v>4000</c:v>
                </c:pt>
                <c:pt idx="198">
                  <c:v>5000</c:v>
                </c:pt>
                <c:pt idx="199">
                  <c:v>6000</c:v>
                </c:pt>
                <c:pt idx="200">
                  <c:v>7000</c:v>
                </c:pt>
                <c:pt idx="201">
                  <c:v>8000</c:v>
                </c:pt>
                <c:pt idx="202">
                  <c:v>9000</c:v>
                </c:pt>
                <c:pt idx="203">
                  <c:v>10000</c:v>
                </c:pt>
                <c:pt idx="204">
                  <c:v>11000</c:v>
                </c:pt>
                <c:pt idx="205">
                  <c:v>12000</c:v>
                </c:pt>
              </c:numCache>
            </c:numRef>
          </c:yVal>
          <c:smooth val="1"/>
        </c:ser>
        <c:ser>
          <c:idx val="2"/>
          <c:order val="1"/>
          <c:tx>
            <c:v>2nd quartile</c:v>
          </c:tx>
          <c:spPr>
            <a:ln w="19050" cap="rnd">
              <a:solidFill>
                <a:schemeClr val="accent3"/>
              </a:solidFill>
              <a:round/>
            </a:ln>
            <a:effectLst/>
          </c:spPr>
          <c:marker>
            <c:symbol val="none"/>
          </c:marker>
          <c:xVal>
            <c:numRef>
              <c:f>'Demand series'!$O$10:$O$215</c:f>
              <c:numCache>
                <c:formatCode>General</c:formatCode>
                <c:ptCount val="206"/>
                <c:pt idx="0">
                  <c:v>879.65615067229373</c:v>
                </c:pt>
                <c:pt idx="1">
                  <c:v>870.2375485750938</c:v>
                </c:pt>
                <c:pt idx="2">
                  <c:v>860.81894647789363</c:v>
                </c:pt>
                <c:pt idx="3">
                  <c:v>851.4003443806937</c:v>
                </c:pt>
                <c:pt idx="4">
                  <c:v>841.98174228349376</c:v>
                </c:pt>
                <c:pt idx="5">
                  <c:v>832.56314018629382</c:v>
                </c:pt>
                <c:pt idx="6">
                  <c:v>823.14453808909366</c:v>
                </c:pt>
                <c:pt idx="7">
                  <c:v>813.72593599189372</c:v>
                </c:pt>
                <c:pt idx="8">
                  <c:v>804.30733389469378</c:v>
                </c:pt>
                <c:pt idx="9">
                  <c:v>794.88873179749373</c:v>
                </c:pt>
                <c:pt idx="10">
                  <c:v>785.4701297002938</c:v>
                </c:pt>
                <c:pt idx="11">
                  <c:v>776.05152760309375</c:v>
                </c:pt>
                <c:pt idx="12">
                  <c:v>766.63292550589381</c:v>
                </c:pt>
                <c:pt idx="13">
                  <c:v>757.21432340869376</c:v>
                </c:pt>
                <c:pt idx="14">
                  <c:v>747.79572131149371</c:v>
                </c:pt>
                <c:pt idx="15">
                  <c:v>738.37711921429377</c:v>
                </c:pt>
                <c:pt idx="16">
                  <c:v>728.95851711709372</c:v>
                </c:pt>
                <c:pt idx="17">
                  <c:v>719.53991501989367</c:v>
                </c:pt>
                <c:pt idx="18">
                  <c:v>710.12131292269373</c:v>
                </c:pt>
                <c:pt idx="19">
                  <c:v>700.70271082549368</c:v>
                </c:pt>
                <c:pt idx="20">
                  <c:v>691.28410872829375</c:v>
                </c:pt>
                <c:pt idx="21">
                  <c:v>681.86550663109369</c:v>
                </c:pt>
                <c:pt idx="22">
                  <c:v>672.44690453389364</c:v>
                </c:pt>
                <c:pt idx="23">
                  <c:v>663.02830243669371</c:v>
                </c:pt>
                <c:pt idx="24">
                  <c:v>653.60970033949377</c:v>
                </c:pt>
                <c:pt idx="25">
                  <c:v>644.19109824229372</c:v>
                </c:pt>
                <c:pt idx="26">
                  <c:v>634.77249614509367</c:v>
                </c:pt>
                <c:pt idx="27">
                  <c:v>625.35389404789373</c:v>
                </c:pt>
                <c:pt idx="28">
                  <c:v>615.93529195069368</c:v>
                </c:pt>
                <c:pt idx="29">
                  <c:v>606.51668985349363</c:v>
                </c:pt>
                <c:pt idx="30">
                  <c:v>597.09808775629369</c:v>
                </c:pt>
                <c:pt idx="31">
                  <c:v>587.67948565909376</c:v>
                </c:pt>
                <c:pt idx="32">
                  <c:v>578.26088356189371</c:v>
                </c:pt>
                <c:pt idx="33">
                  <c:v>568.84228146469366</c:v>
                </c:pt>
                <c:pt idx="34">
                  <c:v>559.42367936749372</c:v>
                </c:pt>
                <c:pt idx="35">
                  <c:v>550.00507727029378</c:v>
                </c:pt>
                <c:pt idx="36">
                  <c:v>540.58647517309373</c:v>
                </c:pt>
                <c:pt idx="37">
                  <c:v>531.16787307589368</c:v>
                </c:pt>
                <c:pt idx="38">
                  <c:v>521.74927097869374</c:v>
                </c:pt>
                <c:pt idx="39">
                  <c:v>512.33066888149381</c:v>
                </c:pt>
                <c:pt idx="40">
                  <c:v>502.9120667842937</c:v>
                </c:pt>
                <c:pt idx="41">
                  <c:v>493.49346468709365</c:v>
                </c:pt>
                <c:pt idx="42">
                  <c:v>484.07486258989371</c:v>
                </c:pt>
                <c:pt idx="43">
                  <c:v>474.65626049269366</c:v>
                </c:pt>
                <c:pt idx="44">
                  <c:v>465.23765839549372</c:v>
                </c:pt>
                <c:pt idx="45">
                  <c:v>455.81905629829367</c:v>
                </c:pt>
                <c:pt idx="46">
                  <c:v>446.40045420109374</c:v>
                </c:pt>
                <c:pt idx="47">
                  <c:v>436.98185210389369</c:v>
                </c:pt>
                <c:pt idx="48">
                  <c:v>427.56325000669375</c:v>
                </c:pt>
                <c:pt idx="49">
                  <c:v>418.1446479094937</c:v>
                </c:pt>
                <c:pt idx="50">
                  <c:v>408.72604581229376</c:v>
                </c:pt>
                <c:pt idx="51">
                  <c:v>399.30744371509371</c:v>
                </c:pt>
                <c:pt idx="52">
                  <c:v>389.88884161789372</c:v>
                </c:pt>
                <c:pt idx="53">
                  <c:v>380.47023952069372</c:v>
                </c:pt>
                <c:pt idx="54">
                  <c:v>371.05163742349373</c:v>
                </c:pt>
                <c:pt idx="55">
                  <c:v>361.63303532629368</c:v>
                </c:pt>
                <c:pt idx="56">
                  <c:v>352.21443322909369</c:v>
                </c:pt>
                <c:pt idx="57">
                  <c:v>342.79583113189369</c:v>
                </c:pt>
                <c:pt idx="58">
                  <c:v>333.37722903469364</c:v>
                </c:pt>
                <c:pt idx="59">
                  <c:v>323.9586269374937</c:v>
                </c:pt>
                <c:pt idx="60">
                  <c:v>314.54002484029365</c:v>
                </c:pt>
                <c:pt idx="61">
                  <c:v>305.12142274309372</c:v>
                </c:pt>
                <c:pt idx="62">
                  <c:v>295.70282064589367</c:v>
                </c:pt>
                <c:pt idx="63">
                  <c:v>286.28421854869373</c:v>
                </c:pt>
                <c:pt idx="64">
                  <c:v>276.86561645149368</c:v>
                </c:pt>
                <c:pt idx="65">
                  <c:v>267.44701435429374</c:v>
                </c:pt>
                <c:pt idx="66">
                  <c:v>258.02841225709369</c:v>
                </c:pt>
                <c:pt idx="67">
                  <c:v>248.60981015989373</c:v>
                </c:pt>
                <c:pt idx="68">
                  <c:v>239.19120806269368</c:v>
                </c:pt>
                <c:pt idx="69">
                  <c:v>229.77260596549374</c:v>
                </c:pt>
                <c:pt idx="70">
                  <c:v>220.35400386829369</c:v>
                </c:pt>
                <c:pt idx="71">
                  <c:v>210.93540177109372</c:v>
                </c:pt>
                <c:pt idx="72">
                  <c:v>201.5167996738937</c:v>
                </c:pt>
                <c:pt idx="73">
                  <c:v>192.09819757669374</c:v>
                </c:pt>
                <c:pt idx="74">
                  <c:v>182.67959547949368</c:v>
                </c:pt>
                <c:pt idx="75">
                  <c:v>173.26099338229366</c:v>
                </c:pt>
                <c:pt idx="76">
                  <c:v>163.8423912850937</c:v>
                </c:pt>
                <c:pt idx="77">
                  <c:v>154.42378918789365</c:v>
                </c:pt>
                <c:pt idx="78">
                  <c:v>145.00518709069371</c:v>
                </c:pt>
                <c:pt idx="79">
                  <c:v>135.58658499349366</c:v>
                </c:pt>
                <c:pt idx="80">
                  <c:v>126.16798289629371</c:v>
                </c:pt>
                <c:pt idx="81">
                  <c:v>69.656370313093632</c:v>
                </c:pt>
                <c:pt idx="82">
                  <c:v>60.237768215893674</c:v>
                </c:pt>
                <c:pt idx="83">
                  <c:v>50.819166118693722</c:v>
                </c:pt>
                <c:pt idx="84">
                  <c:v>41.400564021493764</c:v>
                </c:pt>
                <c:pt idx="85">
                  <c:v>31.981961924293635</c:v>
                </c:pt>
                <c:pt idx="86">
                  <c:v>22.563359827093681</c:v>
                </c:pt>
                <c:pt idx="87">
                  <c:v>13.144757729893726</c:v>
                </c:pt>
                <c:pt idx="88">
                  <c:v>3.7261556326935956</c:v>
                </c:pt>
                <c:pt idx="89">
                  <c:v>-5.6924464645063582</c:v>
                </c:pt>
                <c:pt idx="90">
                  <c:v>-15.111048561706312</c:v>
                </c:pt>
                <c:pt idx="91">
                  <c:v>-24.529650658906267</c:v>
                </c:pt>
                <c:pt idx="92">
                  <c:v>-33.948252756106399</c:v>
                </c:pt>
                <c:pt idx="93">
                  <c:v>-43.36685485330635</c:v>
                </c:pt>
                <c:pt idx="94">
                  <c:v>-52.785456950506301</c:v>
                </c:pt>
                <c:pt idx="95">
                  <c:v>-62.204059047706259</c:v>
                </c:pt>
                <c:pt idx="96">
                  <c:v>-71.622661144906388</c:v>
                </c:pt>
                <c:pt idx="97">
                  <c:v>-81.041263242106339</c:v>
                </c:pt>
                <c:pt idx="98">
                  <c:v>-90.45986533930629</c:v>
                </c:pt>
                <c:pt idx="99">
                  <c:v>-99.878467436506256</c:v>
                </c:pt>
                <c:pt idx="100">
                  <c:v>-109.29706953370638</c:v>
                </c:pt>
                <c:pt idx="101">
                  <c:v>-118.71567163090634</c:v>
                </c:pt>
                <c:pt idx="102">
                  <c:v>-128.13427372810628</c:v>
                </c:pt>
                <c:pt idx="103">
                  <c:v>-137.55287582530624</c:v>
                </c:pt>
                <c:pt idx="104">
                  <c:v>-146.97147792250638</c:v>
                </c:pt>
                <c:pt idx="105">
                  <c:v>-156.39008001970632</c:v>
                </c:pt>
                <c:pt idx="106">
                  <c:v>-165.80868211690628</c:v>
                </c:pt>
                <c:pt idx="107">
                  <c:v>-175.22728421410642</c:v>
                </c:pt>
                <c:pt idx="108">
                  <c:v>-184.64588631130636</c:v>
                </c:pt>
                <c:pt idx="109">
                  <c:v>-194.06448840850632</c:v>
                </c:pt>
                <c:pt idx="110">
                  <c:v>-203.48309050570629</c:v>
                </c:pt>
                <c:pt idx="111">
                  <c:v>-212.90169260290639</c:v>
                </c:pt>
                <c:pt idx="112">
                  <c:v>-222.32029470010636</c:v>
                </c:pt>
                <c:pt idx="113">
                  <c:v>-231.73889679730632</c:v>
                </c:pt>
                <c:pt idx="114">
                  <c:v>-241.15749889450626</c:v>
                </c:pt>
                <c:pt idx="115">
                  <c:v>-250.5761009917064</c:v>
                </c:pt>
                <c:pt idx="116">
                  <c:v>-259.99470308890636</c:v>
                </c:pt>
                <c:pt idx="117">
                  <c:v>-269.4133051861063</c:v>
                </c:pt>
                <c:pt idx="118">
                  <c:v>-278.83190728330624</c:v>
                </c:pt>
                <c:pt idx="119">
                  <c:v>-288.2505093805064</c:v>
                </c:pt>
                <c:pt idx="120">
                  <c:v>-297.66911147770634</c:v>
                </c:pt>
                <c:pt idx="121">
                  <c:v>-307.08771357490627</c:v>
                </c:pt>
                <c:pt idx="122">
                  <c:v>-316.50631567210627</c:v>
                </c:pt>
                <c:pt idx="123">
                  <c:v>-325.92491776930638</c:v>
                </c:pt>
                <c:pt idx="124">
                  <c:v>-335.34351986650631</c:v>
                </c:pt>
                <c:pt idx="125">
                  <c:v>-344.76212196370631</c:v>
                </c:pt>
                <c:pt idx="126">
                  <c:v>-354.18072406090641</c:v>
                </c:pt>
                <c:pt idx="127">
                  <c:v>-363.59932615810635</c:v>
                </c:pt>
                <c:pt idx="128">
                  <c:v>-373.01792825530634</c:v>
                </c:pt>
                <c:pt idx="129">
                  <c:v>-382.43653035250628</c:v>
                </c:pt>
                <c:pt idx="130">
                  <c:v>-391.85513244970639</c:v>
                </c:pt>
                <c:pt idx="131">
                  <c:v>-401.27373454690638</c:v>
                </c:pt>
                <c:pt idx="132">
                  <c:v>-410.69233664410632</c:v>
                </c:pt>
                <c:pt idx="133">
                  <c:v>-420.11093874130626</c:v>
                </c:pt>
                <c:pt idx="134">
                  <c:v>-429.52954083850642</c:v>
                </c:pt>
                <c:pt idx="135">
                  <c:v>-438.94814293570636</c:v>
                </c:pt>
                <c:pt idx="136">
                  <c:v>-448.36674503290629</c:v>
                </c:pt>
                <c:pt idx="137">
                  <c:v>-457.78534713010629</c:v>
                </c:pt>
                <c:pt idx="138">
                  <c:v>-467.2039492273064</c:v>
                </c:pt>
                <c:pt idx="139">
                  <c:v>-476.62255132450633</c:v>
                </c:pt>
                <c:pt idx="140">
                  <c:v>-486.04115342170633</c:v>
                </c:pt>
                <c:pt idx="141">
                  <c:v>-495.45975551890626</c:v>
                </c:pt>
                <c:pt idx="142">
                  <c:v>-504.87835761610637</c:v>
                </c:pt>
                <c:pt idx="143">
                  <c:v>-514.29695971330636</c:v>
                </c:pt>
                <c:pt idx="144">
                  <c:v>-523.7155618105063</c:v>
                </c:pt>
                <c:pt idx="145">
                  <c:v>-533.13416390770647</c:v>
                </c:pt>
                <c:pt idx="146">
                  <c:v>-542.5527660049064</c:v>
                </c:pt>
                <c:pt idx="147">
                  <c:v>-551.97136810210634</c:v>
                </c:pt>
                <c:pt idx="148">
                  <c:v>-561.38997019930628</c:v>
                </c:pt>
                <c:pt idx="149">
                  <c:v>-570.80857229650644</c:v>
                </c:pt>
                <c:pt idx="150">
                  <c:v>-580.22717439370638</c:v>
                </c:pt>
                <c:pt idx="151">
                  <c:v>-589.64577649090631</c:v>
                </c:pt>
                <c:pt idx="152">
                  <c:v>-599.06437858810625</c:v>
                </c:pt>
                <c:pt idx="153">
                  <c:v>-608.48298068530642</c:v>
                </c:pt>
                <c:pt idx="154">
                  <c:v>-617.90158278250635</c:v>
                </c:pt>
                <c:pt idx="155">
                  <c:v>-627.32018487970629</c:v>
                </c:pt>
                <c:pt idx="156">
                  <c:v>-636.73878697690623</c:v>
                </c:pt>
                <c:pt idx="157">
                  <c:v>-646.15738907410639</c:v>
                </c:pt>
                <c:pt idx="158">
                  <c:v>-655.57599117130633</c:v>
                </c:pt>
                <c:pt idx="159">
                  <c:v>-664.99459326850626</c:v>
                </c:pt>
                <c:pt idx="160">
                  <c:v>-674.41319536570643</c:v>
                </c:pt>
                <c:pt idx="161">
                  <c:v>-683.83179746290637</c:v>
                </c:pt>
                <c:pt idx="162">
                  <c:v>-693.2503995601063</c:v>
                </c:pt>
                <c:pt idx="163">
                  <c:v>-702.66900165730635</c:v>
                </c:pt>
                <c:pt idx="164">
                  <c:v>-712.0876037545064</c:v>
                </c:pt>
                <c:pt idx="165">
                  <c:v>-721.50620585170623</c:v>
                </c:pt>
                <c:pt idx="166">
                  <c:v>-730.9248079489065</c:v>
                </c:pt>
                <c:pt idx="167">
                  <c:v>-740.34341004610644</c:v>
                </c:pt>
                <c:pt idx="168">
                  <c:v>-749.76201214330638</c:v>
                </c:pt>
                <c:pt idx="169">
                  <c:v>-759.18061424050643</c:v>
                </c:pt>
                <c:pt idx="170">
                  <c:v>-768.59921633770637</c:v>
                </c:pt>
                <c:pt idx="171">
                  <c:v>-778.0178184349063</c:v>
                </c:pt>
                <c:pt idx="172">
                  <c:v>-787.43642053210624</c:v>
                </c:pt>
                <c:pt idx="173">
                  <c:v>-796.85502262930618</c:v>
                </c:pt>
                <c:pt idx="174">
                  <c:v>-806.27362472650645</c:v>
                </c:pt>
                <c:pt idx="175">
                  <c:v>-815.69222682370651</c:v>
                </c:pt>
                <c:pt idx="176">
                  <c:v>-825.11082892090644</c:v>
                </c:pt>
                <c:pt idx="177">
                  <c:v>-834.52943101810638</c:v>
                </c:pt>
                <c:pt idx="178">
                  <c:v>-843.94803311530632</c:v>
                </c:pt>
                <c:pt idx="179">
                  <c:v>-853.36663521250625</c:v>
                </c:pt>
                <c:pt idx="180">
                  <c:v>-862.78523730970619</c:v>
                </c:pt>
                <c:pt idx="181">
                  <c:v>-872.20383940690658</c:v>
                </c:pt>
                <c:pt idx="182">
                  <c:v>-881.62244150410652</c:v>
                </c:pt>
                <c:pt idx="183">
                  <c:v>-891.04104360130646</c:v>
                </c:pt>
                <c:pt idx="184">
                  <c:v>-900.45964569850639</c:v>
                </c:pt>
                <c:pt idx="185">
                  <c:v>-909.87824779570633</c:v>
                </c:pt>
                <c:pt idx="186">
                  <c:v>-919.29684989290627</c:v>
                </c:pt>
                <c:pt idx="187">
                  <c:v>-928.71545199010632</c:v>
                </c:pt>
                <c:pt idx="188">
                  <c:v>-938.13405408730625</c:v>
                </c:pt>
                <c:pt idx="189">
                  <c:v>-947.55265618450653</c:v>
                </c:pt>
                <c:pt idx="190">
                  <c:v>-956.97125828170647</c:v>
                </c:pt>
                <c:pt idx="191">
                  <c:v>-966.38986037890641</c:v>
                </c:pt>
                <c:pt idx="192">
                  <c:v>-975.80846247610634</c:v>
                </c:pt>
                <c:pt idx="193">
                  <c:v>-985.22706457330639</c:v>
                </c:pt>
                <c:pt idx="194">
                  <c:v>-994.64566667050633</c:v>
                </c:pt>
                <c:pt idx="195">
                  <c:v>-1004.0642687677063</c:v>
                </c:pt>
                <c:pt idx="196">
                  <c:v>-1945.9244784877067</c:v>
                </c:pt>
                <c:pt idx="197">
                  <c:v>-2887.784688207706</c:v>
                </c:pt>
                <c:pt idx="198">
                  <c:v>-3829.6448979277066</c:v>
                </c:pt>
                <c:pt idx="199">
                  <c:v>-4771.5051076477066</c:v>
                </c:pt>
                <c:pt idx="200">
                  <c:v>-5713.3653173677067</c:v>
                </c:pt>
                <c:pt idx="201">
                  <c:v>-6655.2255270877058</c:v>
                </c:pt>
                <c:pt idx="202">
                  <c:v>-7597.0857368077068</c:v>
                </c:pt>
                <c:pt idx="203">
                  <c:v>-8538.9459465277068</c:v>
                </c:pt>
                <c:pt idx="204">
                  <c:v>-9480.8061562477051</c:v>
                </c:pt>
                <c:pt idx="205">
                  <c:v>-10422.666365967707</c:v>
                </c:pt>
              </c:numCache>
            </c:numRef>
          </c:xVal>
          <c:yVal>
            <c:numRef>
              <c:f>'Demand series'!$A$10:$A$215</c:f>
              <c:numCache>
                <c:formatCode>General</c:formatCode>
                <c:ptCount val="206"/>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860</c:v>
                </c:pt>
                <c:pt idx="82">
                  <c:v>870</c:v>
                </c:pt>
                <c:pt idx="83">
                  <c:v>880</c:v>
                </c:pt>
                <c:pt idx="84">
                  <c:v>890</c:v>
                </c:pt>
                <c:pt idx="85">
                  <c:v>900</c:v>
                </c:pt>
                <c:pt idx="86">
                  <c:v>910</c:v>
                </c:pt>
                <c:pt idx="87">
                  <c:v>920</c:v>
                </c:pt>
                <c:pt idx="88">
                  <c:v>930</c:v>
                </c:pt>
                <c:pt idx="89">
                  <c:v>940</c:v>
                </c:pt>
                <c:pt idx="90">
                  <c:v>950</c:v>
                </c:pt>
                <c:pt idx="91">
                  <c:v>960</c:v>
                </c:pt>
                <c:pt idx="92">
                  <c:v>970</c:v>
                </c:pt>
                <c:pt idx="93">
                  <c:v>980</c:v>
                </c:pt>
                <c:pt idx="94">
                  <c:v>990</c:v>
                </c:pt>
                <c:pt idx="95">
                  <c:v>1000</c:v>
                </c:pt>
                <c:pt idx="96">
                  <c:v>1010</c:v>
                </c:pt>
                <c:pt idx="97">
                  <c:v>1020</c:v>
                </c:pt>
                <c:pt idx="98">
                  <c:v>1030</c:v>
                </c:pt>
                <c:pt idx="99">
                  <c:v>1040</c:v>
                </c:pt>
                <c:pt idx="100">
                  <c:v>1050</c:v>
                </c:pt>
                <c:pt idx="101">
                  <c:v>1060</c:v>
                </c:pt>
                <c:pt idx="102">
                  <c:v>1070</c:v>
                </c:pt>
                <c:pt idx="103">
                  <c:v>1080</c:v>
                </c:pt>
                <c:pt idx="104">
                  <c:v>1090</c:v>
                </c:pt>
                <c:pt idx="105">
                  <c:v>1100</c:v>
                </c:pt>
                <c:pt idx="106">
                  <c:v>1110</c:v>
                </c:pt>
                <c:pt idx="107">
                  <c:v>1120</c:v>
                </c:pt>
                <c:pt idx="108">
                  <c:v>1130</c:v>
                </c:pt>
                <c:pt idx="109">
                  <c:v>1140</c:v>
                </c:pt>
                <c:pt idx="110">
                  <c:v>1150</c:v>
                </c:pt>
                <c:pt idx="111">
                  <c:v>1160</c:v>
                </c:pt>
                <c:pt idx="112">
                  <c:v>1170</c:v>
                </c:pt>
                <c:pt idx="113">
                  <c:v>1180</c:v>
                </c:pt>
                <c:pt idx="114">
                  <c:v>1190</c:v>
                </c:pt>
                <c:pt idx="115">
                  <c:v>1200</c:v>
                </c:pt>
                <c:pt idx="116">
                  <c:v>1210</c:v>
                </c:pt>
                <c:pt idx="117">
                  <c:v>1220</c:v>
                </c:pt>
                <c:pt idx="118">
                  <c:v>1230</c:v>
                </c:pt>
                <c:pt idx="119">
                  <c:v>1240</c:v>
                </c:pt>
                <c:pt idx="120">
                  <c:v>1250</c:v>
                </c:pt>
                <c:pt idx="121">
                  <c:v>1260</c:v>
                </c:pt>
                <c:pt idx="122">
                  <c:v>1270</c:v>
                </c:pt>
                <c:pt idx="123">
                  <c:v>1280</c:v>
                </c:pt>
                <c:pt idx="124">
                  <c:v>1290</c:v>
                </c:pt>
                <c:pt idx="125">
                  <c:v>1300</c:v>
                </c:pt>
                <c:pt idx="126">
                  <c:v>1310</c:v>
                </c:pt>
                <c:pt idx="127">
                  <c:v>1320</c:v>
                </c:pt>
                <c:pt idx="128">
                  <c:v>1330</c:v>
                </c:pt>
                <c:pt idx="129">
                  <c:v>1340</c:v>
                </c:pt>
                <c:pt idx="130">
                  <c:v>1350</c:v>
                </c:pt>
                <c:pt idx="131">
                  <c:v>1360</c:v>
                </c:pt>
                <c:pt idx="132">
                  <c:v>1370</c:v>
                </c:pt>
                <c:pt idx="133">
                  <c:v>1380</c:v>
                </c:pt>
                <c:pt idx="134">
                  <c:v>1390</c:v>
                </c:pt>
                <c:pt idx="135">
                  <c:v>1400</c:v>
                </c:pt>
                <c:pt idx="136">
                  <c:v>1410</c:v>
                </c:pt>
                <c:pt idx="137">
                  <c:v>1420</c:v>
                </c:pt>
                <c:pt idx="138">
                  <c:v>1430</c:v>
                </c:pt>
                <c:pt idx="139">
                  <c:v>1440</c:v>
                </c:pt>
                <c:pt idx="140">
                  <c:v>1450</c:v>
                </c:pt>
                <c:pt idx="141">
                  <c:v>1460</c:v>
                </c:pt>
                <c:pt idx="142">
                  <c:v>1470</c:v>
                </c:pt>
                <c:pt idx="143">
                  <c:v>1480</c:v>
                </c:pt>
                <c:pt idx="144">
                  <c:v>1490</c:v>
                </c:pt>
                <c:pt idx="145">
                  <c:v>1500</c:v>
                </c:pt>
                <c:pt idx="146">
                  <c:v>1510</c:v>
                </c:pt>
                <c:pt idx="147">
                  <c:v>1520</c:v>
                </c:pt>
                <c:pt idx="148">
                  <c:v>1530</c:v>
                </c:pt>
                <c:pt idx="149">
                  <c:v>1540</c:v>
                </c:pt>
                <c:pt idx="150">
                  <c:v>1550</c:v>
                </c:pt>
                <c:pt idx="151">
                  <c:v>1560</c:v>
                </c:pt>
                <c:pt idx="152">
                  <c:v>1570</c:v>
                </c:pt>
                <c:pt idx="153">
                  <c:v>1580</c:v>
                </c:pt>
                <c:pt idx="154">
                  <c:v>1590</c:v>
                </c:pt>
                <c:pt idx="155">
                  <c:v>1600</c:v>
                </c:pt>
                <c:pt idx="156">
                  <c:v>1610</c:v>
                </c:pt>
                <c:pt idx="157">
                  <c:v>1620</c:v>
                </c:pt>
                <c:pt idx="158">
                  <c:v>1630</c:v>
                </c:pt>
                <c:pt idx="159">
                  <c:v>1640</c:v>
                </c:pt>
                <c:pt idx="160">
                  <c:v>1650</c:v>
                </c:pt>
                <c:pt idx="161">
                  <c:v>1660</c:v>
                </c:pt>
                <c:pt idx="162">
                  <c:v>1670</c:v>
                </c:pt>
                <c:pt idx="163">
                  <c:v>1680</c:v>
                </c:pt>
                <c:pt idx="164">
                  <c:v>1690</c:v>
                </c:pt>
                <c:pt idx="165">
                  <c:v>1700</c:v>
                </c:pt>
                <c:pt idx="166">
                  <c:v>1710</c:v>
                </c:pt>
                <c:pt idx="167">
                  <c:v>1720</c:v>
                </c:pt>
                <c:pt idx="168">
                  <c:v>1730</c:v>
                </c:pt>
                <c:pt idx="169">
                  <c:v>1740</c:v>
                </c:pt>
                <c:pt idx="170">
                  <c:v>1750</c:v>
                </c:pt>
                <c:pt idx="171">
                  <c:v>1760</c:v>
                </c:pt>
                <c:pt idx="172">
                  <c:v>1770</c:v>
                </c:pt>
                <c:pt idx="173">
                  <c:v>1780</c:v>
                </c:pt>
                <c:pt idx="174">
                  <c:v>1790</c:v>
                </c:pt>
                <c:pt idx="175">
                  <c:v>1800</c:v>
                </c:pt>
                <c:pt idx="176">
                  <c:v>1810</c:v>
                </c:pt>
                <c:pt idx="177">
                  <c:v>1820</c:v>
                </c:pt>
                <c:pt idx="178">
                  <c:v>1830</c:v>
                </c:pt>
                <c:pt idx="179">
                  <c:v>1840</c:v>
                </c:pt>
                <c:pt idx="180">
                  <c:v>1850</c:v>
                </c:pt>
                <c:pt idx="181">
                  <c:v>1860</c:v>
                </c:pt>
                <c:pt idx="182">
                  <c:v>1870</c:v>
                </c:pt>
                <c:pt idx="183">
                  <c:v>1880</c:v>
                </c:pt>
                <c:pt idx="184">
                  <c:v>1890</c:v>
                </c:pt>
                <c:pt idx="185">
                  <c:v>1900</c:v>
                </c:pt>
                <c:pt idx="186">
                  <c:v>1910</c:v>
                </c:pt>
                <c:pt idx="187">
                  <c:v>1920</c:v>
                </c:pt>
                <c:pt idx="188">
                  <c:v>1930</c:v>
                </c:pt>
                <c:pt idx="189">
                  <c:v>1940</c:v>
                </c:pt>
                <c:pt idx="190">
                  <c:v>1950</c:v>
                </c:pt>
                <c:pt idx="191">
                  <c:v>1960</c:v>
                </c:pt>
                <c:pt idx="192">
                  <c:v>1970</c:v>
                </c:pt>
                <c:pt idx="193">
                  <c:v>1980</c:v>
                </c:pt>
                <c:pt idx="194">
                  <c:v>1990</c:v>
                </c:pt>
                <c:pt idx="195">
                  <c:v>2000</c:v>
                </c:pt>
                <c:pt idx="196">
                  <c:v>3000</c:v>
                </c:pt>
                <c:pt idx="197">
                  <c:v>4000</c:v>
                </c:pt>
                <c:pt idx="198">
                  <c:v>5000</c:v>
                </c:pt>
                <c:pt idx="199">
                  <c:v>6000</c:v>
                </c:pt>
                <c:pt idx="200">
                  <c:v>7000</c:v>
                </c:pt>
                <c:pt idx="201">
                  <c:v>8000</c:v>
                </c:pt>
                <c:pt idx="202">
                  <c:v>9000</c:v>
                </c:pt>
                <c:pt idx="203">
                  <c:v>10000</c:v>
                </c:pt>
                <c:pt idx="204">
                  <c:v>11000</c:v>
                </c:pt>
                <c:pt idx="205">
                  <c:v>12000</c:v>
                </c:pt>
              </c:numCache>
            </c:numRef>
          </c:yVal>
          <c:smooth val="1"/>
        </c:ser>
        <c:ser>
          <c:idx val="1"/>
          <c:order val="2"/>
          <c:tx>
            <c:v>3rd quartile</c:v>
          </c:tx>
          <c:spPr>
            <a:ln w="19050" cap="rnd">
              <a:solidFill>
                <a:schemeClr val="accent2"/>
              </a:solidFill>
              <a:round/>
            </a:ln>
            <a:effectLst/>
          </c:spPr>
          <c:marker>
            <c:symbol val="none"/>
          </c:marker>
          <c:xVal>
            <c:numRef>
              <c:f>'Demand series'!$P$10:$P$215</c:f>
              <c:numCache>
                <c:formatCode>General</c:formatCode>
                <c:ptCount val="206"/>
                <c:pt idx="0">
                  <c:v>1651.0171796642373</c:v>
                </c:pt>
                <c:pt idx="1">
                  <c:v>1633.1415908414374</c:v>
                </c:pt>
                <c:pt idx="2">
                  <c:v>1615.2660020186372</c:v>
                </c:pt>
                <c:pt idx="3">
                  <c:v>1597.3904131958373</c:v>
                </c:pt>
                <c:pt idx="4">
                  <c:v>1579.5148243730373</c:v>
                </c:pt>
                <c:pt idx="5">
                  <c:v>1561.6392355502373</c:v>
                </c:pt>
                <c:pt idx="6">
                  <c:v>1543.7636467274372</c:v>
                </c:pt>
                <c:pt idx="7">
                  <c:v>1525.8880579046372</c:v>
                </c:pt>
                <c:pt idx="8">
                  <c:v>1508.0124690818373</c:v>
                </c:pt>
                <c:pt idx="9">
                  <c:v>1490.1368802590373</c:v>
                </c:pt>
                <c:pt idx="10">
                  <c:v>1472.2612914362373</c:v>
                </c:pt>
                <c:pt idx="11">
                  <c:v>1454.3857026134372</c:v>
                </c:pt>
                <c:pt idx="12">
                  <c:v>1436.5101137906374</c:v>
                </c:pt>
                <c:pt idx="13">
                  <c:v>1418.6345249678373</c:v>
                </c:pt>
                <c:pt idx="14">
                  <c:v>1400.7589361450371</c:v>
                </c:pt>
                <c:pt idx="15">
                  <c:v>1382.8833473222373</c:v>
                </c:pt>
                <c:pt idx="16">
                  <c:v>1365.0077584994374</c:v>
                </c:pt>
                <c:pt idx="17">
                  <c:v>1347.1321696766372</c:v>
                </c:pt>
                <c:pt idx="18">
                  <c:v>1329.2565808538372</c:v>
                </c:pt>
                <c:pt idx="19">
                  <c:v>1311.3809920310373</c:v>
                </c:pt>
                <c:pt idx="20">
                  <c:v>1293.5054032082373</c:v>
                </c:pt>
                <c:pt idx="21">
                  <c:v>1275.6298143854374</c:v>
                </c:pt>
                <c:pt idx="22">
                  <c:v>1257.7542255626372</c:v>
                </c:pt>
                <c:pt idx="23">
                  <c:v>1239.8786367398372</c:v>
                </c:pt>
                <c:pt idx="24">
                  <c:v>1222.0030479170373</c:v>
                </c:pt>
                <c:pt idx="25">
                  <c:v>1204.1274590942373</c:v>
                </c:pt>
                <c:pt idx="26">
                  <c:v>1186.2518702714372</c:v>
                </c:pt>
                <c:pt idx="27">
                  <c:v>1168.3762814486372</c:v>
                </c:pt>
                <c:pt idx="28">
                  <c:v>1150.5006926258372</c:v>
                </c:pt>
                <c:pt idx="29">
                  <c:v>1132.6251038030371</c:v>
                </c:pt>
                <c:pt idx="30">
                  <c:v>1114.7495149802371</c:v>
                </c:pt>
                <c:pt idx="31">
                  <c:v>1096.8739261574374</c:v>
                </c:pt>
                <c:pt idx="32">
                  <c:v>1078.9983373346372</c:v>
                </c:pt>
                <c:pt idx="33">
                  <c:v>1061.1227485118372</c:v>
                </c:pt>
                <c:pt idx="34">
                  <c:v>1043.2471596890373</c:v>
                </c:pt>
                <c:pt idx="35">
                  <c:v>1025.3715708662373</c:v>
                </c:pt>
                <c:pt idx="36">
                  <c:v>1007.4959820434373</c:v>
                </c:pt>
                <c:pt idx="37">
                  <c:v>989.6203932206372</c:v>
                </c:pt>
                <c:pt idx="38">
                  <c:v>971.74480439783724</c:v>
                </c:pt>
                <c:pt idx="39">
                  <c:v>953.86921557503729</c:v>
                </c:pt>
                <c:pt idx="40">
                  <c:v>935.99362675223722</c:v>
                </c:pt>
                <c:pt idx="41">
                  <c:v>918.11803792943715</c:v>
                </c:pt>
                <c:pt idx="42">
                  <c:v>900.2424491066372</c:v>
                </c:pt>
                <c:pt idx="43">
                  <c:v>882.36686028383713</c:v>
                </c:pt>
                <c:pt idx="44">
                  <c:v>864.49127146103729</c:v>
                </c:pt>
                <c:pt idx="45">
                  <c:v>846.61568263823722</c:v>
                </c:pt>
                <c:pt idx="46">
                  <c:v>828.74009381543726</c:v>
                </c:pt>
                <c:pt idx="47">
                  <c:v>810.86450499263719</c:v>
                </c:pt>
                <c:pt idx="48">
                  <c:v>792.98891616983724</c:v>
                </c:pt>
                <c:pt idx="49">
                  <c:v>775.11332734703717</c:v>
                </c:pt>
                <c:pt idx="50">
                  <c:v>757.23773852423722</c:v>
                </c:pt>
                <c:pt idx="51">
                  <c:v>739.36214970143715</c:v>
                </c:pt>
                <c:pt idx="52">
                  <c:v>721.48656087863731</c:v>
                </c:pt>
                <c:pt idx="53">
                  <c:v>703.61097205583724</c:v>
                </c:pt>
                <c:pt idx="54">
                  <c:v>685.73538323303728</c:v>
                </c:pt>
                <c:pt idx="55">
                  <c:v>667.85979441023721</c:v>
                </c:pt>
                <c:pt idx="56">
                  <c:v>649.98420558743715</c:v>
                </c:pt>
                <c:pt idx="57">
                  <c:v>632.10861676463719</c:v>
                </c:pt>
                <c:pt idx="58">
                  <c:v>614.23302794183712</c:v>
                </c:pt>
                <c:pt idx="59">
                  <c:v>596.35743911903717</c:v>
                </c:pt>
                <c:pt idx="60">
                  <c:v>578.4818502962371</c:v>
                </c:pt>
                <c:pt idx="61">
                  <c:v>560.60626147343726</c:v>
                </c:pt>
                <c:pt idx="62">
                  <c:v>542.73067265063708</c:v>
                </c:pt>
                <c:pt idx="63">
                  <c:v>524.85508382783723</c:v>
                </c:pt>
                <c:pt idx="64">
                  <c:v>506.97949500503711</c:v>
                </c:pt>
                <c:pt idx="65">
                  <c:v>489.10390618223721</c:v>
                </c:pt>
                <c:pt idx="66">
                  <c:v>471.22831735943714</c:v>
                </c:pt>
                <c:pt idx="67">
                  <c:v>453.35272853663719</c:v>
                </c:pt>
                <c:pt idx="68">
                  <c:v>435.47713971383712</c:v>
                </c:pt>
                <c:pt idx="69">
                  <c:v>417.60155089103722</c:v>
                </c:pt>
                <c:pt idx="70">
                  <c:v>399.72596206823715</c:v>
                </c:pt>
                <c:pt idx="71">
                  <c:v>381.8503732454372</c:v>
                </c:pt>
                <c:pt idx="72">
                  <c:v>363.97478442263713</c:v>
                </c:pt>
                <c:pt idx="73">
                  <c:v>346.09919559983723</c:v>
                </c:pt>
                <c:pt idx="74">
                  <c:v>328.22360677703716</c:v>
                </c:pt>
                <c:pt idx="75">
                  <c:v>310.34801795423704</c:v>
                </c:pt>
                <c:pt idx="76">
                  <c:v>292.47242913143714</c:v>
                </c:pt>
                <c:pt idx="77">
                  <c:v>274.59684030863707</c:v>
                </c:pt>
                <c:pt idx="78">
                  <c:v>256.72125148583717</c:v>
                </c:pt>
                <c:pt idx="79">
                  <c:v>238.84566266303707</c:v>
                </c:pt>
                <c:pt idx="80">
                  <c:v>220.97007384023715</c:v>
                </c:pt>
                <c:pt idx="81">
                  <c:v>113.71654090343701</c:v>
                </c:pt>
                <c:pt idx="82">
                  <c:v>95.840952080637095</c:v>
                </c:pt>
                <c:pt idx="83">
                  <c:v>77.965363257837183</c:v>
                </c:pt>
                <c:pt idx="84">
                  <c:v>60.089774435037263</c:v>
                </c:pt>
                <c:pt idx="85">
                  <c:v>42.214185612237017</c:v>
                </c:pt>
                <c:pt idx="86">
                  <c:v>24.338596789437101</c:v>
                </c:pt>
                <c:pt idx="87">
                  <c:v>6.4630079666371874</c:v>
                </c:pt>
                <c:pt idx="88">
                  <c:v>-11.412580856163062</c:v>
                </c:pt>
                <c:pt idx="89">
                  <c:v>-29.288169678962976</c:v>
                </c:pt>
                <c:pt idx="90">
                  <c:v>-47.163758501762892</c:v>
                </c:pt>
                <c:pt idx="91">
                  <c:v>-65.039347324562797</c:v>
                </c:pt>
                <c:pt idx="92">
                  <c:v>-82.914936147363051</c:v>
                </c:pt>
                <c:pt idx="93">
                  <c:v>-100.79052497016296</c:v>
                </c:pt>
                <c:pt idx="94">
                  <c:v>-118.66611379296288</c:v>
                </c:pt>
                <c:pt idx="95">
                  <c:v>-136.5417026157628</c:v>
                </c:pt>
                <c:pt idx="96">
                  <c:v>-154.41729143856304</c:v>
                </c:pt>
                <c:pt idx="97">
                  <c:v>-172.29288026136297</c:v>
                </c:pt>
                <c:pt idx="98">
                  <c:v>-190.16846908416287</c:v>
                </c:pt>
                <c:pt idx="99">
                  <c:v>-208.04405790696279</c:v>
                </c:pt>
                <c:pt idx="100">
                  <c:v>-225.91964672976303</c:v>
                </c:pt>
                <c:pt idx="101">
                  <c:v>-243.79523555256296</c:v>
                </c:pt>
                <c:pt idx="102">
                  <c:v>-261.67082437536288</c:v>
                </c:pt>
                <c:pt idx="103">
                  <c:v>-279.54641319816278</c:v>
                </c:pt>
                <c:pt idx="104">
                  <c:v>-297.42200202096302</c:v>
                </c:pt>
                <c:pt idx="105">
                  <c:v>-315.29759084376292</c:v>
                </c:pt>
                <c:pt idx="106">
                  <c:v>-333.17317966656287</c:v>
                </c:pt>
                <c:pt idx="107">
                  <c:v>-351.04876848936311</c:v>
                </c:pt>
                <c:pt idx="108">
                  <c:v>-368.92435731216301</c:v>
                </c:pt>
                <c:pt idx="109">
                  <c:v>-386.79994613496291</c:v>
                </c:pt>
                <c:pt idx="110">
                  <c:v>-404.67553495776286</c:v>
                </c:pt>
                <c:pt idx="111">
                  <c:v>-422.5511237805631</c:v>
                </c:pt>
                <c:pt idx="112">
                  <c:v>-440.426712603363</c:v>
                </c:pt>
                <c:pt idx="113">
                  <c:v>-458.3023014261629</c:v>
                </c:pt>
                <c:pt idx="114">
                  <c:v>-476.17789024896285</c:v>
                </c:pt>
                <c:pt idx="115">
                  <c:v>-494.05347907176309</c:v>
                </c:pt>
                <c:pt idx="116">
                  <c:v>-511.92906789456299</c:v>
                </c:pt>
                <c:pt idx="117">
                  <c:v>-529.80465671736295</c:v>
                </c:pt>
                <c:pt idx="118">
                  <c:v>-547.68024554016279</c:v>
                </c:pt>
                <c:pt idx="119">
                  <c:v>-565.55583436296308</c:v>
                </c:pt>
                <c:pt idx="120">
                  <c:v>-583.43142318576304</c:v>
                </c:pt>
                <c:pt idx="121">
                  <c:v>-601.30701200856288</c:v>
                </c:pt>
                <c:pt idx="122">
                  <c:v>-619.18260083136283</c:v>
                </c:pt>
                <c:pt idx="123">
                  <c:v>-637.05818965416302</c:v>
                </c:pt>
                <c:pt idx="124">
                  <c:v>-654.93377847696297</c:v>
                </c:pt>
                <c:pt idx="125">
                  <c:v>-672.80936729976293</c:v>
                </c:pt>
                <c:pt idx="126">
                  <c:v>-690.68495612256311</c:v>
                </c:pt>
                <c:pt idx="127">
                  <c:v>-708.56054494536306</c:v>
                </c:pt>
                <c:pt idx="128">
                  <c:v>-726.43613376816302</c:v>
                </c:pt>
                <c:pt idx="129">
                  <c:v>-744.31172259096286</c:v>
                </c:pt>
                <c:pt idx="130">
                  <c:v>-762.18731141376315</c:v>
                </c:pt>
                <c:pt idx="131">
                  <c:v>-780.062900236563</c:v>
                </c:pt>
                <c:pt idx="132">
                  <c:v>-797.93848905936295</c:v>
                </c:pt>
                <c:pt idx="133">
                  <c:v>-815.81407788216291</c:v>
                </c:pt>
                <c:pt idx="134">
                  <c:v>-833.68966670496309</c:v>
                </c:pt>
                <c:pt idx="135">
                  <c:v>-851.56525552776304</c:v>
                </c:pt>
                <c:pt idx="136">
                  <c:v>-869.440844350563</c:v>
                </c:pt>
                <c:pt idx="137">
                  <c:v>-887.31643317336284</c:v>
                </c:pt>
                <c:pt idx="138">
                  <c:v>-905.19202199616313</c:v>
                </c:pt>
                <c:pt idx="139">
                  <c:v>-923.06761081896298</c:v>
                </c:pt>
                <c:pt idx="140">
                  <c:v>-940.94319964176293</c:v>
                </c:pt>
                <c:pt idx="141">
                  <c:v>-958.81878846456289</c:v>
                </c:pt>
                <c:pt idx="142">
                  <c:v>-976.69437728736307</c:v>
                </c:pt>
                <c:pt idx="143">
                  <c:v>-994.56996611016302</c:v>
                </c:pt>
                <c:pt idx="144">
                  <c:v>-1012.445554932963</c:v>
                </c:pt>
                <c:pt idx="145">
                  <c:v>-1030.3211437557632</c:v>
                </c:pt>
                <c:pt idx="146">
                  <c:v>-1048.1967325785631</c:v>
                </c:pt>
                <c:pt idx="147">
                  <c:v>-1066.0723214013631</c:v>
                </c:pt>
                <c:pt idx="148">
                  <c:v>-1083.947910224163</c:v>
                </c:pt>
                <c:pt idx="149">
                  <c:v>-1101.8234990469632</c:v>
                </c:pt>
                <c:pt idx="150">
                  <c:v>-1119.6990878697632</c:v>
                </c:pt>
                <c:pt idx="151">
                  <c:v>-1137.5746766925631</c:v>
                </c:pt>
                <c:pt idx="152">
                  <c:v>-1155.4502655153628</c:v>
                </c:pt>
                <c:pt idx="153">
                  <c:v>-1173.3258543381633</c:v>
                </c:pt>
                <c:pt idx="154">
                  <c:v>-1191.201443160963</c:v>
                </c:pt>
                <c:pt idx="155">
                  <c:v>-1209.0770319837629</c:v>
                </c:pt>
                <c:pt idx="156">
                  <c:v>-1226.9526208065629</c:v>
                </c:pt>
                <c:pt idx="157">
                  <c:v>-1244.8282096293631</c:v>
                </c:pt>
                <c:pt idx="158">
                  <c:v>-1262.703798452163</c:v>
                </c:pt>
                <c:pt idx="159">
                  <c:v>-1280.579387274963</c:v>
                </c:pt>
                <c:pt idx="160">
                  <c:v>-1298.4549760977632</c:v>
                </c:pt>
                <c:pt idx="161">
                  <c:v>-1316.3305649205631</c:v>
                </c:pt>
                <c:pt idx="162">
                  <c:v>-1334.2061537433631</c:v>
                </c:pt>
                <c:pt idx="163">
                  <c:v>-1352.081742566163</c:v>
                </c:pt>
                <c:pt idx="164">
                  <c:v>-1369.9573313889632</c:v>
                </c:pt>
                <c:pt idx="165">
                  <c:v>-1387.8329202117627</c:v>
                </c:pt>
                <c:pt idx="166">
                  <c:v>-1405.7085090345633</c:v>
                </c:pt>
                <c:pt idx="167">
                  <c:v>-1423.5840978573633</c:v>
                </c:pt>
                <c:pt idx="168">
                  <c:v>-1441.4596866801633</c:v>
                </c:pt>
                <c:pt idx="169">
                  <c:v>-1459.3352755029632</c:v>
                </c:pt>
                <c:pt idx="170">
                  <c:v>-1477.2108643257629</c:v>
                </c:pt>
                <c:pt idx="171">
                  <c:v>-1495.0864531485629</c:v>
                </c:pt>
                <c:pt idx="172">
                  <c:v>-1512.9620419713629</c:v>
                </c:pt>
                <c:pt idx="173">
                  <c:v>-1530.8376307941628</c:v>
                </c:pt>
                <c:pt idx="174">
                  <c:v>-1548.7132196169634</c:v>
                </c:pt>
                <c:pt idx="175">
                  <c:v>-1566.5888084397634</c:v>
                </c:pt>
                <c:pt idx="176">
                  <c:v>-1584.4643972625631</c:v>
                </c:pt>
                <c:pt idx="177">
                  <c:v>-1602.3399860853631</c:v>
                </c:pt>
                <c:pt idx="178">
                  <c:v>-1620.215574908163</c:v>
                </c:pt>
                <c:pt idx="179">
                  <c:v>-1638.091163730963</c:v>
                </c:pt>
                <c:pt idx="180">
                  <c:v>-1655.9667525537629</c:v>
                </c:pt>
                <c:pt idx="181">
                  <c:v>-1673.8423413765634</c:v>
                </c:pt>
                <c:pt idx="182">
                  <c:v>-1691.7179301993633</c:v>
                </c:pt>
                <c:pt idx="183">
                  <c:v>-1709.5935190221633</c:v>
                </c:pt>
                <c:pt idx="184">
                  <c:v>-1727.4691078449632</c:v>
                </c:pt>
                <c:pt idx="185">
                  <c:v>-1745.3446966677632</c:v>
                </c:pt>
                <c:pt idx="186">
                  <c:v>-1763.2202854905629</c:v>
                </c:pt>
                <c:pt idx="187">
                  <c:v>-1781.0958743133629</c:v>
                </c:pt>
                <c:pt idx="188">
                  <c:v>-1798.9714631361628</c:v>
                </c:pt>
                <c:pt idx="189">
                  <c:v>-1816.8470519589634</c:v>
                </c:pt>
                <c:pt idx="190">
                  <c:v>-1834.7226407817634</c:v>
                </c:pt>
                <c:pt idx="191">
                  <c:v>-1852.5982296045634</c:v>
                </c:pt>
                <c:pt idx="192">
                  <c:v>-1870.4738184273631</c:v>
                </c:pt>
                <c:pt idx="193">
                  <c:v>-1888.349407250163</c:v>
                </c:pt>
                <c:pt idx="194">
                  <c:v>-1906.224996072963</c:v>
                </c:pt>
                <c:pt idx="195">
                  <c:v>-1924.1005848957629</c:v>
                </c:pt>
                <c:pt idx="196">
                  <c:v>-3711.6594671757634</c:v>
                </c:pt>
                <c:pt idx="197">
                  <c:v>-5499.218349455763</c:v>
                </c:pt>
                <c:pt idx="198">
                  <c:v>-7286.777231735764</c:v>
                </c:pt>
                <c:pt idx="199">
                  <c:v>-9074.3361140157649</c:v>
                </c:pt>
                <c:pt idx="200">
                  <c:v>-10861.894996295763</c:v>
                </c:pt>
                <c:pt idx="201">
                  <c:v>-12649.453878575765</c:v>
                </c:pt>
                <c:pt idx="202">
                  <c:v>-14437.012760855767</c:v>
                </c:pt>
                <c:pt idx="203">
                  <c:v>-16224.571643135767</c:v>
                </c:pt>
                <c:pt idx="204">
                  <c:v>-18012.130525415767</c:v>
                </c:pt>
                <c:pt idx="205">
                  <c:v>-19799.689407695769</c:v>
                </c:pt>
              </c:numCache>
            </c:numRef>
          </c:xVal>
          <c:yVal>
            <c:numRef>
              <c:f>'Demand series'!$A$10:$A$215</c:f>
              <c:numCache>
                <c:formatCode>General</c:formatCode>
                <c:ptCount val="206"/>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860</c:v>
                </c:pt>
                <c:pt idx="82">
                  <c:v>870</c:v>
                </c:pt>
                <c:pt idx="83">
                  <c:v>880</c:v>
                </c:pt>
                <c:pt idx="84">
                  <c:v>890</c:v>
                </c:pt>
                <c:pt idx="85">
                  <c:v>900</c:v>
                </c:pt>
                <c:pt idx="86">
                  <c:v>910</c:v>
                </c:pt>
                <c:pt idx="87">
                  <c:v>920</c:v>
                </c:pt>
                <c:pt idx="88">
                  <c:v>930</c:v>
                </c:pt>
                <c:pt idx="89">
                  <c:v>940</c:v>
                </c:pt>
                <c:pt idx="90">
                  <c:v>950</c:v>
                </c:pt>
                <c:pt idx="91">
                  <c:v>960</c:v>
                </c:pt>
                <c:pt idx="92">
                  <c:v>970</c:v>
                </c:pt>
                <c:pt idx="93">
                  <c:v>980</c:v>
                </c:pt>
                <c:pt idx="94">
                  <c:v>990</c:v>
                </c:pt>
                <c:pt idx="95">
                  <c:v>1000</c:v>
                </c:pt>
                <c:pt idx="96">
                  <c:v>1010</c:v>
                </c:pt>
                <c:pt idx="97">
                  <c:v>1020</c:v>
                </c:pt>
                <c:pt idx="98">
                  <c:v>1030</c:v>
                </c:pt>
                <c:pt idx="99">
                  <c:v>1040</c:v>
                </c:pt>
                <c:pt idx="100">
                  <c:v>1050</c:v>
                </c:pt>
                <c:pt idx="101">
                  <c:v>1060</c:v>
                </c:pt>
                <c:pt idx="102">
                  <c:v>1070</c:v>
                </c:pt>
                <c:pt idx="103">
                  <c:v>1080</c:v>
                </c:pt>
                <c:pt idx="104">
                  <c:v>1090</c:v>
                </c:pt>
                <c:pt idx="105">
                  <c:v>1100</c:v>
                </c:pt>
                <c:pt idx="106">
                  <c:v>1110</c:v>
                </c:pt>
                <c:pt idx="107">
                  <c:v>1120</c:v>
                </c:pt>
                <c:pt idx="108">
                  <c:v>1130</c:v>
                </c:pt>
                <c:pt idx="109">
                  <c:v>1140</c:v>
                </c:pt>
                <c:pt idx="110">
                  <c:v>1150</c:v>
                </c:pt>
                <c:pt idx="111">
                  <c:v>1160</c:v>
                </c:pt>
                <c:pt idx="112">
                  <c:v>1170</c:v>
                </c:pt>
                <c:pt idx="113">
                  <c:v>1180</c:v>
                </c:pt>
                <c:pt idx="114">
                  <c:v>1190</c:v>
                </c:pt>
                <c:pt idx="115">
                  <c:v>1200</c:v>
                </c:pt>
                <c:pt idx="116">
                  <c:v>1210</c:v>
                </c:pt>
                <c:pt idx="117">
                  <c:v>1220</c:v>
                </c:pt>
                <c:pt idx="118">
                  <c:v>1230</c:v>
                </c:pt>
                <c:pt idx="119">
                  <c:v>1240</c:v>
                </c:pt>
                <c:pt idx="120">
                  <c:v>1250</c:v>
                </c:pt>
                <c:pt idx="121">
                  <c:v>1260</c:v>
                </c:pt>
                <c:pt idx="122">
                  <c:v>1270</c:v>
                </c:pt>
                <c:pt idx="123">
                  <c:v>1280</c:v>
                </c:pt>
                <c:pt idx="124">
                  <c:v>1290</c:v>
                </c:pt>
                <c:pt idx="125">
                  <c:v>1300</c:v>
                </c:pt>
                <c:pt idx="126">
                  <c:v>1310</c:v>
                </c:pt>
                <c:pt idx="127">
                  <c:v>1320</c:v>
                </c:pt>
                <c:pt idx="128">
                  <c:v>1330</c:v>
                </c:pt>
                <c:pt idx="129">
                  <c:v>1340</c:v>
                </c:pt>
                <c:pt idx="130">
                  <c:v>1350</c:v>
                </c:pt>
                <c:pt idx="131">
                  <c:v>1360</c:v>
                </c:pt>
                <c:pt idx="132">
                  <c:v>1370</c:v>
                </c:pt>
                <c:pt idx="133">
                  <c:v>1380</c:v>
                </c:pt>
                <c:pt idx="134">
                  <c:v>1390</c:v>
                </c:pt>
                <c:pt idx="135">
                  <c:v>1400</c:v>
                </c:pt>
                <c:pt idx="136">
                  <c:v>1410</c:v>
                </c:pt>
                <c:pt idx="137">
                  <c:v>1420</c:v>
                </c:pt>
                <c:pt idx="138">
                  <c:v>1430</c:v>
                </c:pt>
                <c:pt idx="139">
                  <c:v>1440</c:v>
                </c:pt>
                <c:pt idx="140">
                  <c:v>1450</c:v>
                </c:pt>
                <c:pt idx="141">
                  <c:v>1460</c:v>
                </c:pt>
                <c:pt idx="142">
                  <c:v>1470</c:v>
                </c:pt>
                <c:pt idx="143">
                  <c:v>1480</c:v>
                </c:pt>
                <c:pt idx="144">
                  <c:v>1490</c:v>
                </c:pt>
                <c:pt idx="145">
                  <c:v>1500</c:v>
                </c:pt>
                <c:pt idx="146">
                  <c:v>1510</c:v>
                </c:pt>
                <c:pt idx="147">
                  <c:v>1520</c:v>
                </c:pt>
                <c:pt idx="148">
                  <c:v>1530</c:v>
                </c:pt>
                <c:pt idx="149">
                  <c:v>1540</c:v>
                </c:pt>
                <c:pt idx="150">
                  <c:v>1550</c:v>
                </c:pt>
                <c:pt idx="151">
                  <c:v>1560</c:v>
                </c:pt>
                <c:pt idx="152">
                  <c:v>1570</c:v>
                </c:pt>
                <c:pt idx="153">
                  <c:v>1580</c:v>
                </c:pt>
                <c:pt idx="154">
                  <c:v>1590</c:v>
                </c:pt>
                <c:pt idx="155">
                  <c:v>1600</c:v>
                </c:pt>
                <c:pt idx="156">
                  <c:v>1610</c:v>
                </c:pt>
                <c:pt idx="157">
                  <c:v>1620</c:v>
                </c:pt>
                <c:pt idx="158">
                  <c:v>1630</c:v>
                </c:pt>
                <c:pt idx="159">
                  <c:v>1640</c:v>
                </c:pt>
                <c:pt idx="160">
                  <c:v>1650</c:v>
                </c:pt>
                <c:pt idx="161">
                  <c:v>1660</c:v>
                </c:pt>
                <c:pt idx="162">
                  <c:v>1670</c:v>
                </c:pt>
                <c:pt idx="163">
                  <c:v>1680</c:v>
                </c:pt>
                <c:pt idx="164">
                  <c:v>1690</c:v>
                </c:pt>
                <c:pt idx="165">
                  <c:v>1700</c:v>
                </c:pt>
                <c:pt idx="166">
                  <c:v>1710</c:v>
                </c:pt>
                <c:pt idx="167">
                  <c:v>1720</c:v>
                </c:pt>
                <c:pt idx="168">
                  <c:v>1730</c:v>
                </c:pt>
                <c:pt idx="169">
                  <c:v>1740</c:v>
                </c:pt>
                <c:pt idx="170">
                  <c:v>1750</c:v>
                </c:pt>
                <c:pt idx="171">
                  <c:v>1760</c:v>
                </c:pt>
                <c:pt idx="172">
                  <c:v>1770</c:v>
                </c:pt>
                <c:pt idx="173">
                  <c:v>1780</c:v>
                </c:pt>
                <c:pt idx="174">
                  <c:v>1790</c:v>
                </c:pt>
                <c:pt idx="175">
                  <c:v>1800</c:v>
                </c:pt>
                <c:pt idx="176">
                  <c:v>1810</c:v>
                </c:pt>
                <c:pt idx="177">
                  <c:v>1820</c:v>
                </c:pt>
                <c:pt idx="178">
                  <c:v>1830</c:v>
                </c:pt>
                <c:pt idx="179">
                  <c:v>1840</c:v>
                </c:pt>
                <c:pt idx="180">
                  <c:v>1850</c:v>
                </c:pt>
                <c:pt idx="181">
                  <c:v>1860</c:v>
                </c:pt>
                <c:pt idx="182">
                  <c:v>1870</c:v>
                </c:pt>
                <c:pt idx="183">
                  <c:v>1880</c:v>
                </c:pt>
                <c:pt idx="184">
                  <c:v>1890</c:v>
                </c:pt>
                <c:pt idx="185">
                  <c:v>1900</c:v>
                </c:pt>
                <c:pt idx="186">
                  <c:v>1910</c:v>
                </c:pt>
                <c:pt idx="187">
                  <c:v>1920</c:v>
                </c:pt>
                <c:pt idx="188">
                  <c:v>1930</c:v>
                </c:pt>
                <c:pt idx="189">
                  <c:v>1940</c:v>
                </c:pt>
                <c:pt idx="190">
                  <c:v>1950</c:v>
                </c:pt>
                <c:pt idx="191">
                  <c:v>1960</c:v>
                </c:pt>
                <c:pt idx="192">
                  <c:v>1970</c:v>
                </c:pt>
                <c:pt idx="193">
                  <c:v>1980</c:v>
                </c:pt>
                <c:pt idx="194">
                  <c:v>1990</c:v>
                </c:pt>
                <c:pt idx="195">
                  <c:v>2000</c:v>
                </c:pt>
                <c:pt idx="196">
                  <c:v>3000</c:v>
                </c:pt>
                <c:pt idx="197">
                  <c:v>4000</c:v>
                </c:pt>
                <c:pt idx="198">
                  <c:v>5000</c:v>
                </c:pt>
                <c:pt idx="199">
                  <c:v>6000</c:v>
                </c:pt>
                <c:pt idx="200">
                  <c:v>7000</c:v>
                </c:pt>
                <c:pt idx="201">
                  <c:v>8000</c:v>
                </c:pt>
                <c:pt idx="202">
                  <c:v>9000</c:v>
                </c:pt>
                <c:pt idx="203">
                  <c:v>10000</c:v>
                </c:pt>
                <c:pt idx="204">
                  <c:v>11000</c:v>
                </c:pt>
                <c:pt idx="205">
                  <c:v>12000</c:v>
                </c:pt>
              </c:numCache>
            </c:numRef>
          </c:yVal>
          <c:smooth val="1"/>
        </c:ser>
        <c:ser>
          <c:idx val="3"/>
          <c:order val="3"/>
          <c:tx>
            <c:v>4th quartile</c:v>
          </c:tx>
          <c:spPr>
            <a:ln w="19050" cap="rnd">
              <a:solidFill>
                <a:schemeClr val="accent4"/>
              </a:solidFill>
              <a:round/>
            </a:ln>
            <a:effectLst/>
          </c:spPr>
          <c:marker>
            <c:symbol val="none"/>
          </c:marker>
          <c:xVal>
            <c:numRef>
              <c:f>'Demand series'!$Q$10:$Q$215</c:f>
              <c:numCache>
                <c:formatCode>General</c:formatCode>
                <c:ptCount val="206"/>
                <c:pt idx="0">
                  <c:v>3118.7033772352634</c:v>
                </c:pt>
                <c:pt idx="1">
                  <c:v>3076.8298636396635</c:v>
                </c:pt>
                <c:pt idx="2">
                  <c:v>3034.9563500440636</c:v>
                </c:pt>
                <c:pt idx="3">
                  <c:v>2993.0828364484632</c:v>
                </c:pt>
                <c:pt idx="4">
                  <c:v>2951.2093228528634</c:v>
                </c:pt>
                <c:pt idx="5">
                  <c:v>2909.3358092572635</c:v>
                </c:pt>
                <c:pt idx="6">
                  <c:v>2867.4622956616636</c:v>
                </c:pt>
                <c:pt idx="7">
                  <c:v>2825.5887820660632</c:v>
                </c:pt>
                <c:pt idx="8">
                  <c:v>2783.7152684704633</c:v>
                </c:pt>
                <c:pt idx="9">
                  <c:v>2741.8417548748635</c:v>
                </c:pt>
                <c:pt idx="10">
                  <c:v>2699.9682412792636</c:v>
                </c:pt>
                <c:pt idx="11">
                  <c:v>2658.0947276836632</c:v>
                </c:pt>
                <c:pt idx="12">
                  <c:v>2616.2212140880638</c:v>
                </c:pt>
                <c:pt idx="13">
                  <c:v>2574.3477004924634</c:v>
                </c:pt>
                <c:pt idx="14">
                  <c:v>2532.4741868968631</c:v>
                </c:pt>
                <c:pt idx="15">
                  <c:v>2490.6006733012632</c:v>
                </c:pt>
                <c:pt idx="16">
                  <c:v>2448.7271597056638</c:v>
                </c:pt>
                <c:pt idx="17">
                  <c:v>2406.8536461100634</c:v>
                </c:pt>
                <c:pt idx="18">
                  <c:v>2364.9801325144631</c:v>
                </c:pt>
                <c:pt idx="19">
                  <c:v>2323.1066189188637</c:v>
                </c:pt>
                <c:pt idx="20">
                  <c:v>2281.2331053232638</c:v>
                </c:pt>
                <c:pt idx="21">
                  <c:v>2239.3595917276634</c:v>
                </c:pt>
                <c:pt idx="22">
                  <c:v>2197.4860781320631</c:v>
                </c:pt>
                <c:pt idx="23">
                  <c:v>2155.6125645364637</c:v>
                </c:pt>
                <c:pt idx="24">
                  <c:v>2113.7390509408638</c:v>
                </c:pt>
                <c:pt idx="25">
                  <c:v>2071.8655373452634</c:v>
                </c:pt>
                <c:pt idx="26">
                  <c:v>2029.9920237496633</c:v>
                </c:pt>
                <c:pt idx="27">
                  <c:v>1988.1185101540636</c:v>
                </c:pt>
                <c:pt idx="28">
                  <c:v>1946.2449965584633</c:v>
                </c:pt>
                <c:pt idx="29">
                  <c:v>1904.3714829628632</c:v>
                </c:pt>
                <c:pt idx="30">
                  <c:v>1862.4979693672633</c:v>
                </c:pt>
                <c:pt idx="31">
                  <c:v>1820.6244557716636</c:v>
                </c:pt>
                <c:pt idx="32">
                  <c:v>1778.7509421760635</c:v>
                </c:pt>
                <c:pt idx="33">
                  <c:v>1736.8774285804634</c:v>
                </c:pt>
                <c:pt idx="34">
                  <c:v>1695.0039149848635</c:v>
                </c:pt>
                <c:pt idx="35">
                  <c:v>1653.1304013892634</c:v>
                </c:pt>
                <c:pt idx="36">
                  <c:v>1611.2568877936635</c:v>
                </c:pt>
                <c:pt idx="37">
                  <c:v>1569.3833741980634</c:v>
                </c:pt>
                <c:pt idx="38">
                  <c:v>1527.5098606024635</c:v>
                </c:pt>
                <c:pt idx="39">
                  <c:v>1485.6363470068634</c:v>
                </c:pt>
                <c:pt idx="40">
                  <c:v>1443.7628334112635</c:v>
                </c:pt>
                <c:pt idx="41">
                  <c:v>1401.8893198156634</c:v>
                </c:pt>
                <c:pt idx="42">
                  <c:v>1360.0158062200635</c:v>
                </c:pt>
                <c:pt idx="43">
                  <c:v>1318.1422926244634</c:v>
                </c:pt>
                <c:pt idx="44">
                  <c:v>1276.2687790288635</c:v>
                </c:pt>
                <c:pt idx="45">
                  <c:v>1234.3952654332634</c:v>
                </c:pt>
                <c:pt idx="46">
                  <c:v>1192.5217518376635</c:v>
                </c:pt>
                <c:pt idx="47">
                  <c:v>1150.6482382420634</c:v>
                </c:pt>
                <c:pt idx="48">
                  <c:v>1108.7747246464635</c:v>
                </c:pt>
                <c:pt idx="49">
                  <c:v>1066.9012110508634</c:v>
                </c:pt>
                <c:pt idx="50">
                  <c:v>1025.0276974552635</c:v>
                </c:pt>
                <c:pt idx="51">
                  <c:v>983.15418385966336</c:v>
                </c:pt>
                <c:pt idx="52">
                  <c:v>941.28067026406359</c:v>
                </c:pt>
                <c:pt idx="53">
                  <c:v>899.40715666846347</c:v>
                </c:pt>
                <c:pt idx="54">
                  <c:v>857.53364307286358</c:v>
                </c:pt>
                <c:pt idx="55">
                  <c:v>815.66012947726347</c:v>
                </c:pt>
                <c:pt idx="56">
                  <c:v>773.78661588166324</c:v>
                </c:pt>
                <c:pt idx="57">
                  <c:v>731.91310228606346</c:v>
                </c:pt>
                <c:pt idx="58">
                  <c:v>690.03958869046323</c:v>
                </c:pt>
                <c:pt idx="59">
                  <c:v>648.16607509486346</c:v>
                </c:pt>
                <c:pt idx="60">
                  <c:v>606.29256149926334</c:v>
                </c:pt>
                <c:pt idx="61">
                  <c:v>564.41904790366345</c:v>
                </c:pt>
                <c:pt idx="62">
                  <c:v>522.54553430806334</c:v>
                </c:pt>
                <c:pt idx="63">
                  <c:v>480.67202071246351</c:v>
                </c:pt>
                <c:pt idx="64">
                  <c:v>438.79850711686333</c:v>
                </c:pt>
                <c:pt idx="65">
                  <c:v>396.92499352126356</c:v>
                </c:pt>
                <c:pt idx="66">
                  <c:v>355.05147992566333</c:v>
                </c:pt>
                <c:pt idx="67">
                  <c:v>313.17796633006355</c:v>
                </c:pt>
                <c:pt idx="68">
                  <c:v>271.30445273446338</c:v>
                </c:pt>
                <c:pt idx="69">
                  <c:v>229.43093913886358</c:v>
                </c:pt>
                <c:pt idx="70">
                  <c:v>187.55742554326338</c:v>
                </c:pt>
                <c:pt idx="71">
                  <c:v>145.6839119476636</c:v>
                </c:pt>
                <c:pt idx="72">
                  <c:v>103.81039835206342</c:v>
                </c:pt>
                <c:pt idx="73">
                  <c:v>61.93688475646362</c:v>
                </c:pt>
                <c:pt idx="74">
                  <c:v>20.063371160863429</c:v>
                </c:pt>
                <c:pt idx="75">
                  <c:v>-21.810142434736758</c:v>
                </c:pt>
                <c:pt idx="76">
                  <c:v>-63.68365603033655</c:v>
                </c:pt>
                <c:pt idx="77">
                  <c:v>-105.55716962593674</c:v>
                </c:pt>
                <c:pt idx="78">
                  <c:v>-147.43068322153653</c:v>
                </c:pt>
                <c:pt idx="79">
                  <c:v>-189.30419681713673</c:v>
                </c:pt>
                <c:pt idx="80">
                  <c:v>-231.1777104127365</c:v>
                </c:pt>
                <c:pt idx="81">
                  <c:v>-482.41879198633683</c:v>
                </c:pt>
                <c:pt idx="82">
                  <c:v>-524.2923055819366</c:v>
                </c:pt>
                <c:pt idx="83">
                  <c:v>-566.16581917753638</c:v>
                </c:pt>
                <c:pt idx="84">
                  <c:v>-608.03933277313627</c:v>
                </c:pt>
                <c:pt idx="85">
                  <c:v>-649.91284636873684</c:v>
                </c:pt>
                <c:pt idx="86">
                  <c:v>-691.78635996433661</c:v>
                </c:pt>
                <c:pt idx="87">
                  <c:v>-733.65987355993639</c:v>
                </c:pt>
                <c:pt idx="88">
                  <c:v>-775.53338715553696</c:v>
                </c:pt>
                <c:pt idx="89">
                  <c:v>-817.40690075113673</c:v>
                </c:pt>
                <c:pt idx="90">
                  <c:v>-859.28041434673651</c:v>
                </c:pt>
                <c:pt idx="91">
                  <c:v>-901.1539279423364</c:v>
                </c:pt>
                <c:pt idx="92">
                  <c:v>-943.02744153793697</c:v>
                </c:pt>
                <c:pt idx="93">
                  <c:v>-984.90095513353674</c:v>
                </c:pt>
                <c:pt idx="94">
                  <c:v>-1026.7744687291365</c:v>
                </c:pt>
                <c:pt idx="95">
                  <c:v>-1068.6479823247364</c:v>
                </c:pt>
                <c:pt idx="96">
                  <c:v>-1110.521495920337</c:v>
                </c:pt>
                <c:pt idx="97">
                  <c:v>-1152.3950095159366</c:v>
                </c:pt>
                <c:pt idx="98">
                  <c:v>-1194.2685231115365</c:v>
                </c:pt>
                <c:pt idx="99">
                  <c:v>-1236.1420367071362</c:v>
                </c:pt>
                <c:pt idx="100">
                  <c:v>-1278.0155503027368</c:v>
                </c:pt>
                <c:pt idx="101">
                  <c:v>-1319.8890638983366</c:v>
                </c:pt>
                <c:pt idx="102">
                  <c:v>-1361.7625774939365</c:v>
                </c:pt>
                <c:pt idx="103">
                  <c:v>-1403.6360910895362</c:v>
                </c:pt>
                <c:pt idx="104">
                  <c:v>-1445.5096046851368</c:v>
                </c:pt>
                <c:pt idx="105">
                  <c:v>-1487.3831182807367</c:v>
                </c:pt>
                <c:pt idx="106">
                  <c:v>-1529.2566318763363</c:v>
                </c:pt>
                <c:pt idx="107">
                  <c:v>-1571.1301454719369</c:v>
                </c:pt>
                <c:pt idx="108">
                  <c:v>-1613.0036590675368</c:v>
                </c:pt>
                <c:pt idx="109">
                  <c:v>-1654.8771726631367</c:v>
                </c:pt>
                <c:pt idx="110">
                  <c:v>-1696.7506862587363</c:v>
                </c:pt>
                <c:pt idx="111">
                  <c:v>-1738.6241998543369</c:v>
                </c:pt>
                <c:pt idx="112">
                  <c:v>-1780.4977134499368</c:v>
                </c:pt>
                <c:pt idx="113">
                  <c:v>-1822.3712270455364</c:v>
                </c:pt>
                <c:pt idx="114">
                  <c:v>-1864.2447406411363</c:v>
                </c:pt>
                <c:pt idx="115">
                  <c:v>-1906.1182542367369</c:v>
                </c:pt>
                <c:pt idx="116">
                  <c:v>-1947.9917678323368</c:v>
                </c:pt>
                <c:pt idx="117">
                  <c:v>-1989.8652814279365</c:v>
                </c:pt>
                <c:pt idx="118">
                  <c:v>-2031.7387950235363</c:v>
                </c:pt>
                <c:pt idx="119">
                  <c:v>-2073.6123086191369</c:v>
                </c:pt>
                <c:pt idx="120">
                  <c:v>-2115.4858222147368</c:v>
                </c:pt>
                <c:pt idx="121">
                  <c:v>-2157.3593358103362</c:v>
                </c:pt>
                <c:pt idx="122">
                  <c:v>-2199.2328494059361</c:v>
                </c:pt>
                <c:pt idx="123">
                  <c:v>-2241.1063630015369</c:v>
                </c:pt>
                <c:pt idx="124">
                  <c:v>-2282.9798765971368</c:v>
                </c:pt>
                <c:pt idx="125">
                  <c:v>-2324.8533901927362</c:v>
                </c:pt>
                <c:pt idx="126">
                  <c:v>-2366.726903788337</c:v>
                </c:pt>
                <c:pt idx="127">
                  <c:v>-2408.6004173839369</c:v>
                </c:pt>
                <c:pt idx="128">
                  <c:v>-2450.4739309795364</c:v>
                </c:pt>
                <c:pt idx="129">
                  <c:v>-2492.3474445751363</c:v>
                </c:pt>
                <c:pt idx="130">
                  <c:v>-2534.220958170737</c:v>
                </c:pt>
                <c:pt idx="131">
                  <c:v>-2576.0944717663369</c:v>
                </c:pt>
                <c:pt idx="132">
                  <c:v>-2617.9679853619364</c:v>
                </c:pt>
                <c:pt idx="133">
                  <c:v>-2659.8414989575363</c:v>
                </c:pt>
                <c:pt idx="134">
                  <c:v>-2701.7150125531371</c:v>
                </c:pt>
                <c:pt idx="135">
                  <c:v>-2743.5885261487365</c:v>
                </c:pt>
                <c:pt idx="136">
                  <c:v>-2785.4620397443364</c:v>
                </c:pt>
                <c:pt idx="137">
                  <c:v>-2827.3355533399363</c:v>
                </c:pt>
                <c:pt idx="138">
                  <c:v>-2869.2090669355371</c:v>
                </c:pt>
                <c:pt idx="139">
                  <c:v>-2911.0825805311365</c:v>
                </c:pt>
                <c:pt idx="140">
                  <c:v>-2952.9560941267364</c:v>
                </c:pt>
                <c:pt idx="141">
                  <c:v>-2994.8296077223363</c:v>
                </c:pt>
                <c:pt idx="142">
                  <c:v>-3036.7031213179366</c:v>
                </c:pt>
                <c:pt idx="143">
                  <c:v>-3078.5766349135365</c:v>
                </c:pt>
                <c:pt idx="144">
                  <c:v>-3120.4501485091364</c:v>
                </c:pt>
                <c:pt idx="145">
                  <c:v>-3162.3236621047372</c:v>
                </c:pt>
                <c:pt idx="146">
                  <c:v>-3204.1971757003366</c:v>
                </c:pt>
                <c:pt idx="147">
                  <c:v>-3246.0706892959365</c:v>
                </c:pt>
                <c:pt idx="148">
                  <c:v>-3287.9442028915364</c:v>
                </c:pt>
                <c:pt idx="149">
                  <c:v>-3329.8177164871367</c:v>
                </c:pt>
                <c:pt idx="150">
                  <c:v>-3371.6912300827366</c:v>
                </c:pt>
                <c:pt idx="151">
                  <c:v>-3413.5647436783365</c:v>
                </c:pt>
                <c:pt idx="152">
                  <c:v>-3455.4382572739364</c:v>
                </c:pt>
                <c:pt idx="153">
                  <c:v>-3497.3117708695368</c:v>
                </c:pt>
                <c:pt idx="154">
                  <c:v>-3539.1852844651366</c:v>
                </c:pt>
                <c:pt idx="155">
                  <c:v>-3581.0587980607365</c:v>
                </c:pt>
                <c:pt idx="156">
                  <c:v>-3622.9323116563364</c:v>
                </c:pt>
                <c:pt idx="157">
                  <c:v>-3664.8058252519368</c:v>
                </c:pt>
                <c:pt idx="158">
                  <c:v>-3706.6793388475367</c:v>
                </c:pt>
                <c:pt idx="159">
                  <c:v>-3748.5528524431365</c:v>
                </c:pt>
                <c:pt idx="160">
                  <c:v>-3790.4263660387369</c:v>
                </c:pt>
                <c:pt idx="161">
                  <c:v>-3832.2998796343368</c:v>
                </c:pt>
                <c:pt idx="162">
                  <c:v>-3874.1733932299367</c:v>
                </c:pt>
                <c:pt idx="163">
                  <c:v>-3916.0469068255366</c:v>
                </c:pt>
                <c:pt idx="164">
                  <c:v>-3957.9204204211369</c:v>
                </c:pt>
                <c:pt idx="165">
                  <c:v>-3999.7939340167359</c:v>
                </c:pt>
                <c:pt idx="166">
                  <c:v>-4041.6674476123376</c:v>
                </c:pt>
                <c:pt idx="167">
                  <c:v>-4083.540961207937</c:v>
                </c:pt>
                <c:pt idx="168">
                  <c:v>-4125.4144748035369</c:v>
                </c:pt>
                <c:pt idx="169">
                  <c:v>-4167.2879883991363</c:v>
                </c:pt>
                <c:pt idx="170">
                  <c:v>-4209.1615019947367</c:v>
                </c:pt>
                <c:pt idx="171">
                  <c:v>-4251.0350155903361</c:v>
                </c:pt>
                <c:pt idx="172">
                  <c:v>-4292.9085291859365</c:v>
                </c:pt>
                <c:pt idx="173">
                  <c:v>-4334.7820427815359</c:v>
                </c:pt>
                <c:pt idx="174">
                  <c:v>-4376.6555563771371</c:v>
                </c:pt>
                <c:pt idx="175">
                  <c:v>-4418.5290699727375</c:v>
                </c:pt>
                <c:pt idx="176">
                  <c:v>-4460.4025835683369</c:v>
                </c:pt>
                <c:pt idx="177">
                  <c:v>-4502.2760971639364</c:v>
                </c:pt>
                <c:pt idx="178">
                  <c:v>-4544.1496107595367</c:v>
                </c:pt>
                <c:pt idx="179">
                  <c:v>-4586.0231243551361</c:v>
                </c:pt>
                <c:pt idx="180">
                  <c:v>-4627.8966379507365</c:v>
                </c:pt>
                <c:pt idx="181">
                  <c:v>-4669.7701515463377</c:v>
                </c:pt>
                <c:pt idx="182">
                  <c:v>-4711.6436651419372</c:v>
                </c:pt>
                <c:pt idx="183">
                  <c:v>-4753.5171787375366</c:v>
                </c:pt>
                <c:pt idx="184">
                  <c:v>-4795.3906923331369</c:v>
                </c:pt>
                <c:pt idx="185">
                  <c:v>-4837.2642059287364</c:v>
                </c:pt>
                <c:pt idx="186">
                  <c:v>-4879.1377195243367</c:v>
                </c:pt>
                <c:pt idx="187">
                  <c:v>-4921.0112331199362</c:v>
                </c:pt>
                <c:pt idx="188">
                  <c:v>-4962.8847467155356</c:v>
                </c:pt>
                <c:pt idx="189">
                  <c:v>-5004.7582603111377</c:v>
                </c:pt>
                <c:pt idx="190">
                  <c:v>-5046.6317739067372</c:v>
                </c:pt>
                <c:pt idx="191">
                  <c:v>-5088.5052875023366</c:v>
                </c:pt>
                <c:pt idx="192">
                  <c:v>-5130.378801097937</c:v>
                </c:pt>
                <c:pt idx="193">
                  <c:v>-5172.2523146935364</c:v>
                </c:pt>
                <c:pt idx="194">
                  <c:v>-5214.1258282891367</c:v>
                </c:pt>
                <c:pt idx="195">
                  <c:v>-5255.9993418847362</c:v>
                </c:pt>
                <c:pt idx="196">
                  <c:v>-9443.3507014447387</c:v>
                </c:pt>
                <c:pt idx="197">
                  <c:v>-13630.702061004737</c:v>
                </c:pt>
                <c:pt idx="198">
                  <c:v>-17818.053420564738</c:v>
                </c:pt>
                <c:pt idx="199">
                  <c:v>-22005.40478012474</c:v>
                </c:pt>
                <c:pt idx="200">
                  <c:v>-26192.756139684738</c:v>
                </c:pt>
                <c:pt idx="201">
                  <c:v>-30380.107499244732</c:v>
                </c:pt>
                <c:pt idx="202">
                  <c:v>-34567.458858804734</c:v>
                </c:pt>
                <c:pt idx="203">
                  <c:v>-38754.810218364735</c:v>
                </c:pt>
                <c:pt idx="204">
                  <c:v>-42942.161577924737</c:v>
                </c:pt>
                <c:pt idx="205">
                  <c:v>-47129.512937484738</c:v>
                </c:pt>
              </c:numCache>
            </c:numRef>
          </c:xVal>
          <c:yVal>
            <c:numRef>
              <c:f>'Demand series'!$A$10:$A$215</c:f>
              <c:numCache>
                <c:formatCode>General</c:formatCode>
                <c:ptCount val="206"/>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860</c:v>
                </c:pt>
                <c:pt idx="82">
                  <c:v>870</c:v>
                </c:pt>
                <c:pt idx="83">
                  <c:v>880</c:v>
                </c:pt>
                <c:pt idx="84">
                  <c:v>890</c:v>
                </c:pt>
                <c:pt idx="85">
                  <c:v>900</c:v>
                </c:pt>
                <c:pt idx="86">
                  <c:v>910</c:v>
                </c:pt>
                <c:pt idx="87">
                  <c:v>920</c:v>
                </c:pt>
                <c:pt idx="88">
                  <c:v>930</c:v>
                </c:pt>
                <c:pt idx="89">
                  <c:v>940</c:v>
                </c:pt>
                <c:pt idx="90">
                  <c:v>950</c:v>
                </c:pt>
                <c:pt idx="91">
                  <c:v>960</c:v>
                </c:pt>
                <c:pt idx="92">
                  <c:v>970</c:v>
                </c:pt>
                <c:pt idx="93">
                  <c:v>980</c:v>
                </c:pt>
                <c:pt idx="94">
                  <c:v>990</c:v>
                </c:pt>
                <c:pt idx="95">
                  <c:v>1000</c:v>
                </c:pt>
                <c:pt idx="96">
                  <c:v>1010</c:v>
                </c:pt>
                <c:pt idx="97">
                  <c:v>1020</c:v>
                </c:pt>
                <c:pt idx="98">
                  <c:v>1030</c:v>
                </c:pt>
                <c:pt idx="99">
                  <c:v>1040</c:v>
                </c:pt>
                <c:pt idx="100">
                  <c:v>1050</c:v>
                </c:pt>
                <c:pt idx="101">
                  <c:v>1060</c:v>
                </c:pt>
                <c:pt idx="102">
                  <c:v>1070</c:v>
                </c:pt>
                <c:pt idx="103">
                  <c:v>1080</c:v>
                </c:pt>
                <c:pt idx="104">
                  <c:v>1090</c:v>
                </c:pt>
                <c:pt idx="105">
                  <c:v>1100</c:v>
                </c:pt>
                <c:pt idx="106">
                  <c:v>1110</c:v>
                </c:pt>
                <c:pt idx="107">
                  <c:v>1120</c:v>
                </c:pt>
                <c:pt idx="108">
                  <c:v>1130</c:v>
                </c:pt>
                <c:pt idx="109">
                  <c:v>1140</c:v>
                </c:pt>
                <c:pt idx="110">
                  <c:v>1150</c:v>
                </c:pt>
                <c:pt idx="111">
                  <c:v>1160</c:v>
                </c:pt>
                <c:pt idx="112">
                  <c:v>1170</c:v>
                </c:pt>
                <c:pt idx="113">
                  <c:v>1180</c:v>
                </c:pt>
                <c:pt idx="114">
                  <c:v>1190</c:v>
                </c:pt>
                <c:pt idx="115">
                  <c:v>1200</c:v>
                </c:pt>
                <c:pt idx="116">
                  <c:v>1210</c:v>
                </c:pt>
                <c:pt idx="117">
                  <c:v>1220</c:v>
                </c:pt>
                <c:pt idx="118">
                  <c:v>1230</c:v>
                </c:pt>
                <c:pt idx="119">
                  <c:v>1240</c:v>
                </c:pt>
                <c:pt idx="120">
                  <c:v>1250</c:v>
                </c:pt>
                <c:pt idx="121">
                  <c:v>1260</c:v>
                </c:pt>
                <c:pt idx="122">
                  <c:v>1270</c:v>
                </c:pt>
                <c:pt idx="123">
                  <c:v>1280</c:v>
                </c:pt>
                <c:pt idx="124">
                  <c:v>1290</c:v>
                </c:pt>
                <c:pt idx="125">
                  <c:v>1300</c:v>
                </c:pt>
                <c:pt idx="126">
                  <c:v>1310</c:v>
                </c:pt>
                <c:pt idx="127">
                  <c:v>1320</c:v>
                </c:pt>
                <c:pt idx="128">
                  <c:v>1330</c:v>
                </c:pt>
                <c:pt idx="129">
                  <c:v>1340</c:v>
                </c:pt>
                <c:pt idx="130">
                  <c:v>1350</c:v>
                </c:pt>
                <c:pt idx="131">
                  <c:v>1360</c:v>
                </c:pt>
                <c:pt idx="132">
                  <c:v>1370</c:v>
                </c:pt>
                <c:pt idx="133">
                  <c:v>1380</c:v>
                </c:pt>
                <c:pt idx="134">
                  <c:v>1390</c:v>
                </c:pt>
                <c:pt idx="135">
                  <c:v>1400</c:v>
                </c:pt>
                <c:pt idx="136">
                  <c:v>1410</c:v>
                </c:pt>
                <c:pt idx="137">
                  <c:v>1420</c:v>
                </c:pt>
                <c:pt idx="138">
                  <c:v>1430</c:v>
                </c:pt>
                <c:pt idx="139">
                  <c:v>1440</c:v>
                </c:pt>
                <c:pt idx="140">
                  <c:v>1450</c:v>
                </c:pt>
                <c:pt idx="141">
                  <c:v>1460</c:v>
                </c:pt>
                <c:pt idx="142">
                  <c:v>1470</c:v>
                </c:pt>
                <c:pt idx="143">
                  <c:v>1480</c:v>
                </c:pt>
                <c:pt idx="144">
                  <c:v>1490</c:v>
                </c:pt>
                <c:pt idx="145">
                  <c:v>1500</c:v>
                </c:pt>
                <c:pt idx="146">
                  <c:v>1510</c:v>
                </c:pt>
                <c:pt idx="147">
                  <c:v>1520</c:v>
                </c:pt>
                <c:pt idx="148">
                  <c:v>1530</c:v>
                </c:pt>
                <c:pt idx="149">
                  <c:v>1540</c:v>
                </c:pt>
                <c:pt idx="150">
                  <c:v>1550</c:v>
                </c:pt>
                <c:pt idx="151">
                  <c:v>1560</c:v>
                </c:pt>
                <c:pt idx="152">
                  <c:v>1570</c:v>
                </c:pt>
                <c:pt idx="153">
                  <c:v>1580</c:v>
                </c:pt>
                <c:pt idx="154">
                  <c:v>1590</c:v>
                </c:pt>
                <c:pt idx="155">
                  <c:v>1600</c:v>
                </c:pt>
                <c:pt idx="156">
                  <c:v>1610</c:v>
                </c:pt>
                <c:pt idx="157">
                  <c:v>1620</c:v>
                </c:pt>
                <c:pt idx="158">
                  <c:v>1630</c:v>
                </c:pt>
                <c:pt idx="159">
                  <c:v>1640</c:v>
                </c:pt>
                <c:pt idx="160">
                  <c:v>1650</c:v>
                </c:pt>
                <c:pt idx="161">
                  <c:v>1660</c:v>
                </c:pt>
                <c:pt idx="162">
                  <c:v>1670</c:v>
                </c:pt>
                <c:pt idx="163">
                  <c:v>1680</c:v>
                </c:pt>
                <c:pt idx="164">
                  <c:v>1690</c:v>
                </c:pt>
                <c:pt idx="165">
                  <c:v>1700</c:v>
                </c:pt>
                <c:pt idx="166">
                  <c:v>1710</c:v>
                </c:pt>
                <c:pt idx="167">
                  <c:v>1720</c:v>
                </c:pt>
                <c:pt idx="168">
                  <c:v>1730</c:v>
                </c:pt>
                <c:pt idx="169">
                  <c:v>1740</c:v>
                </c:pt>
                <c:pt idx="170">
                  <c:v>1750</c:v>
                </c:pt>
                <c:pt idx="171">
                  <c:v>1760</c:v>
                </c:pt>
                <c:pt idx="172">
                  <c:v>1770</c:v>
                </c:pt>
                <c:pt idx="173">
                  <c:v>1780</c:v>
                </c:pt>
                <c:pt idx="174">
                  <c:v>1790</c:v>
                </c:pt>
                <c:pt idx="175">
                  <c:v>1800</c:v>
                </c:pt>
                <c:pt idx="176">
                  <c:v>1810</c:v>
                </c:pt>
                <c:pt idx="177">
                  <c:v>1820</c:v>
                </c:pt>
                <c:pt idx="178">
                  <c:v>1830</c:v>
                </c:pt>
                <c:pt idx="179">
                  <c:v>1840</c:v>
                </c:pt>
                <c:pt idx="180">
                  <c:v>1850</c:v>
                </c:pt>
                <c:pt idx="181">
                  <c:v>1860</c:v>
                </c:pt>
                <c:pt idx="182">
                  <c:v>1870</c:v>
                </c:pt>
                <c:pt idx="183">
                  <c:v>1880</c:v>
                </c:pt>
                <c:pt idx="184">
                  <c:v>1890</c:v>
                </c:pt>
                <c:pt idx="185">
                  <c:v>1900</c:v>
                </c:pt>
                <c:pt idx="186">
                  <c:v>1910</c:v>
                </c:pt>
                <c:pt idx="187">
                  <c:v>1920</c:v>
                </c:pt>
                <c:pt idx="188">
                  <c:v>1930</c:v>
                </c:pt>
                <c:pt idx="189">
                  <c:v>1940</c:v>
                </c:pt>
                <c:pt idx="190">
                  <c:v>1950</c:v>
                </c:pt>
                <c:pt idx="191">
                  <c:v>1960</c:v>
                </c:pt>
                <c:pt idx="192">
                  <c:v>1970</c:v>
                </c:pt>
                <c:pt idx="193">
                  <c:v>1980</c:v>
                </c:pt>
                <c:pt idx="194">
                  <c:v>1990</c:v>
                </c:pt>
                <c:pt idx="195">
                  <c:v>2000</c:v>
                </c:pt>
                <c:pt idx="196">
                  <c:v>3000</c:v>
                </c:pt>
                <c:pt idx="197">
                  <c:v>4000</c:v>
                </c:pt>
                <c:pt idx="198">
                  <c:v>5000</c:v>
                </c:pt>
                <c:pt idx="199">
                  <c:v>6000</c:v>
                </c:pt>
                <c:pt idx="200">
                  <c:v>7000</c:v>
                </c:pt>
                <c:pt idx="201">
                  <c:v>8000</c:v>
                </c:pt>
                <c:pt idx="202">
                  <c:v>9000</c:v>
                </c:pt>
                <c:pt idx="203">
                  <c:v>10000</c:v>
                </c:pt>
                <c:pt idx="204">
                  <c:v>11000</c:v>
                </c:pt>
                <c:pt idx="205">
                  <c:v>12000</c:v>
                </c:pt>
              </c:numCache>
            </c:numRef>
          </c:yVal>
          <c:smooth val="1"/>
        </c:ser>
        <c:dLbls>
          <c:showLegendKey val="0"/>
          <c:showVal val="0"/>
          <c:showCatName val="0"/>
          <c:showSerName val="0"/>
          <c:showPercent val="0"/>
          <c:showBubbleSize val="0"/>
        </c:dLbls>
        <c:axId val="674541008"/>
        <c:axId val="674538264"/>
      </c:scatterChart>
      <c:valAx>
        <c:axId val="674541008"/>
        <c:scaling>
          <c:orientation val="minMax"/>
          <c:max val="20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solidFill>
                      <a:sysClr val="windowText" lastClr="000000"/>
                    </a:solidFill>
                  </a:rPr>
                  <a:t>Water use (ML)</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Q;#\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74538264"/>
        <c:crosses val="autoZero"/>
        <c:crossBetween val="midCat"/>
      </c:valAx>
      <c:valAx>
        <c:axId val="674538264"/>
        <c:scaling>
          <c:orientation val="minMax"/>
          <c:max val="1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solidFill>
                      <a:sysClr val="windowText" lastClr="000000"/>
                    </a:solidFill>
                  </a:rPr>
                  <a:t>Water price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74541008"/>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Other Broadacre, incl. wheat (tonne)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'Goodness of fit BR'!$D$1</c:f>
              <c:strCache>
                <c:ptCount val="1"/>
                <c:pt idx="0">
                  <c:v>agg_broad_qty_BNR</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BR'!$D$2:$D$725</c:f>
              <c:numCache>
                <c:formatCode>General</c:formatCode>
                <c:ptCount val="724"/>
                <c:pt idx="0">
                  <c:v>6</c:v>
                </c:pt>
                <c:pt idx="1">
                  <c:v>0</c:v>
                </c:pt>
                <c:pt idx="2">
                  <c:v>328</c:v>
                </c:pt>
                <c:pt idx="3">
                  <c:v>95</c:v>
                </c:pt>
                <c:pt idx="4">
                  <c:v>180</c:v>
                </c:pt>
                <c:pt idx="5">
                  <c:v>339.976</c:v>
                </c:pt>
                <c:pt idx="6">
                  <c:v>401.5154</c:v>
                </c:pt>
                <c:pt idx="7">
                  <c:v>0</c:v>
                </c:pt>
                <c:pt idx="8">
                  <c:v>360</c:v>
                </c:pt>
                <c:pt idx="9">
                  <c:v>1534</c:v>
                </c:pt>
                <c:pt idx="10">
                  <c:v>512</c:v>
                </c:pt>
                <c:pt idx="11">
                  <c:v>350</c:v>
                </c:pt>
                <c:pt idx="12">
                  <c:v>0</c:v>
                </c:pt>
                <c:pt idx="13">
                  <c:v>0</c:v>
                </c:pt>
                <c:pt idx="14">
                  <c:v>83</c:v>
                </c:pt>
                <c:pt idx="15">
                  <c:v>93</c:v>
                </c:pt>
                <c:pt idx="16">
                  <c:v>59</c:v>
                </c:pt>
                <c:pt idx="17">
                  <c:v>213</c:v>
                </c:pt>
                <c:pt idx="18">
                  <c:v>863</c:v>
                </c:pt>
                <c:pt idx="19">
                  <c:v>1460</c:v>
                </c:pt>
                <c:pt idx="20">
                  <c:v>2440.6080000000002</c:v>
                </c:pt>
                <c:pt idx="21">
                  <c:v>1600</c:v>
                </c:pt>
                <c:pt idx="22">
                  <c:v>0</c:v>
                </c:pt>
                <c:pt idx="23">
                  <c:v>826.35519999999997</c:v>
                </c:pt>
                <c:pt idx="24">
                  <c:v>150</c:v>
                </c:pt>
                <c:pt idx="25">
                  <c:v>433.95400000000001</c:v>
                </c:pt>
                <c:pt idx="26">
                  <c:v>98.8</c:v>
                </c:pt>
                <c:pt idx="27">
                  <c:v>1265</c:v>
                </c:pt>
                <c:pt idx="28">
                  <c:v>846</c:v>
                </c:pt>
                <c:pt idx="29">
                  <c:v>0</c:v>
                </c:pt>
                <c:pt idx="30">
                  <c:v>0</c:v>
                </c:pt>
                <c:pt idx="31">
                  <c:v>320</c:v>
                </c:pt>
                <c:pt idx="32">
                  <c:v>32</c:v>
                </c:pt>
                <c:pt idx="33">
                  <c:v>229.98400000000001</c:v>
                </c:pt>
                <c:pt idx="34">
                  <c:v>61</c:v>
                </c:pt>
                <c:pt idx="35">
                  <c:v>280</c:v>
                </c:pt>
                <c:pt idx="36">
                  <c:v>1216.92</c:v>
                </c:pt>
                <c:pt idx="37">
                  <c:v>1479.4</c:v>
                </c:pt>
                <c:pt idx="38">
                  <c:v>579.97720000000004</c:v>
                </c:pt>
                <c:pt idx="39">
                  <c:v>0</c:v>
                </c:pt>
                <c:pt idx="40">
                  <c:v>180</c:v>
                </c:pt>
                <c:pt idx="41">
                  <c:v>0</c:v>
                </c:pt>
                <c:pt idx="42">
                  <c:v>250</c:v>
                </c:pt>
                <c:pt idx="43">
                  <c:v>649.94899999999996</c:v>
                </c:pt>
                <c:pt idx="44">
                  <c:v>419.97879999999998</c:v>
                </c:pt>
                <c:pt idx="45">
                  <c:v>1116.71</c:v>
                </c:pt>
                <c:pt idx="46">
                  <c:v>3295.06</c:v>
                </c:pt>
                <c:pt idx="47">
                  <c:v>150</c:v>
                </c:pt>
                <c:pt idx="48">
                  <c:v>41.5</c:v>
                </c:pt>
                <c:pt idx="49">
                  <c:v>411</c:v>
                </c:pt>
                <c:pt idx="50">
                  <c:v>727.04</c:v>
                </c:pt>
                <c:pt idx="51">
                  <c:v>96</c:v>
                </c:pt>
                <c:pt idx="52">
                  <c:v>705.03589999999997</c:v>
                </c:pt>
                <c:pt idx="53">
                  <c:v>1151</c:v>
                </c:pt>
                <c:pt idx="54">
                  <c:v>0</c:v>
                </c:pt>
                <c:pt idx="55">
                  <c:v>220</c:v>
                </c:pt>
                <c:pt idx="56">
                  <c:v>241</c:v>
                </c:pt>
                <c:pt idx="57">
                  <c:v>2599.875</c:v>
                </c:pt>
                <c:pt idx="58">
                  <c:v>765.82</c:v>
                </c:pt>
                <c:pt idx="59">
                  <c:v>98</c:v>
                </c:pt>
                <c:pt idx="60">
                  <c:v>0</c:v>
                </c:pt>
                <c:pt idx="61">
                  <c:v>1520</c:v>
                </c:pt>
                <c:pt idx="62">
                  <c:v>117</c:v>
                </c:pt>
                <c:pt idx="63">
                  <c:v>4534.7920000000004</c:v>
                </c:pt>
                <c:pt idx="64">
                  <c:v>445</c:v>
                </c:pt>
                <c:pt idx="65">
                  <c:v>929.96699999999998</c:v>
                </c:pt>
                <c:pt idx="66">
                  <c:v>0</c:v>
                </c:pt>
                <c:pt idx="67">
                  <c:v>0</c:v>
                </c:pt>
                <c:pt idx="68">
                  <c:v>1461.08</c:v>
                </c:pt>
                <c:pt idx="69">
                  <c:v>770.01</c:v>
                </c:pt>
                <c:pt idx="70">
                  <c:v>480</c:v>
                </c:pt>
                <c:pt idx="71">
                  <c:v>100</c:v>
                </c:pt>
                <c:pt idx="72">
                  <c:v>535.17100000000005</c:v>
                </c:pt>
                <c:pt idx="73">
                  <c:v>6625</c:v>
                </c:pt>
                <c:pt idx="74">
                  <c:v>346</c:v>
                </c:pt>
                <c:pt idx="75">
                  <c:v>350</c:v>
                </c:pt>
                <c:pt idx="76">
                  <c:v>2596.92</c:v>
                </c:pt>
                <c:pt idx="77">
                  <c:v>18</c:v>
                </c:pt>
                <c:pt idx="78">
                  <c:v>300</c:v>
                </c:pt>
                <c:pt idx="79">
                  <c:v>365</c:v>
                </c:pt>
                <c:pt idx="80">
                  <c:v>0</c:v>
                </c:pt>
                <c:pt idx="81">
                  <c:v>0</c:v>
                </c:pt>
                <c:pt idx="82">
                  <c:v>879.8</c:v>
                </c:pt>
                <c:pt idx="83">
                  <c:v>474.11</c:v>
                </c:pt>
                <c:pt idx="84">
                  <c:v>1123</c:v>
                </c:pt>
                <c:pt idx="85">
                  <c:v>489.72</c:v>
                </c:pt>
                <c:pt idx="86">
                  <c:v>1379</c:v>
                </c:pt>
                <c:pt idx="87">
                  <c:v>205</c:v>
                </c:pt>
                <c:pt idx="88">
                  <c:v>0</c:v>
                </c:pt>
                <c:pt idx="89">
                  <c:v>0</c:v>
                </c:pt>
                <c:pt idx="90">
                  <c:v>645</c:v>
                </c:pt>
                <c:pt idx="91">
                  <c:v>0</c:v>
                </c:pt>
                <c:pt idx="92">
                  <c:v>0</c:v>
                </c:pt>
                <c:pt idx="93">
                  <c:v>0</c:v>
                </c:pt>
                <c:pt idx="94">
                  <c:v>583.96400000000006</c:v>
                </c:pt>
                <c:pt idx="95">
                  <c:v>241</c:v>
                </c:pt>
                <c:pt idx="96">
                  <c:v>205</c:v>
                </c:pt>
                <c:pt idx="97">
                  <c:v>60</c:v>
                </c:pt>
                <c:pt idx="98">
                  <c:v>0</c:v>
                </c:pt>
                <c:pt idx="99">
                  <c:v>115</c:v>
                </c:pt>
                <c:pt idx="100">
                  <c:v>165</c:v>
                </c:pt>
                <c:pt idx="101">
                  <c:v>538</c:v>
                </c:pt>
                <c:pt idx="102">
                  <c:v>313</c:v>
                </c:pt>
                <c:pt idx="103">
                  <c:v>0</c:v>
                </c:pt>
                <c:pt idx="104">
                  <c:v>3235</c:v>
                </c:pt>
                <c:pt idx="105">
                  <c:v>29</c:v>
                </c:pt>
                <c:pt idx="106">
                  <c:v>1112.9000000000001</c:v>
                </c:pt>
                <c:pt idx="107">
                  <c:v>300</c:v>
                </c:pt>
                <c:pt idx="108">
                  <c:v>175</c:v>
                </c:pt>
                <c:pt idx="109">
                  <c:v>275</c:v>
                </c:pt>
                <c:pt idx="110">
                  <c:v>139</c:v>
                </c:pt>
                <c:pt idx="111">
                  <c:v>2144</c:v>
                </c:pt>
                <c:pt idx="112">
                  <c:v>140.1</c:v>
                </c:pt>
                <c:pt idx="113">
                  <c:v>0</c:v>
                </c:pt>
                <c:pt idx="114">
                  <c:v>0</c:v>
                </c:pt>
                <c:pt idx="115">
                  <c:v>4</c:v>
                </c:pt>
                <c:pt idx="116">
                  <c:v>376</c:v>
                </c:pt>
                <c:pt idx="117">
                  <c:v>235</c:v>
                </c:pt>
                <c:pt idx="118">
                  <c:v>0</c:v>
                </c:pt>
                <c:pt idx="119">
                  <c:v>26</c:v>
                </c:pt>
                <c:pt idx="120">
                  <c:v>1603</c:v>
                </c:pt>
                <c:pt idx="121">
                  <c:v>120.5051</c:v>
                </c:pt>
                <c:pt idx="122">
                  <c:v>855.49599999999998</c:v>
                </c:pt>
                <c:pt idx="123">
                  <c:v>189</c:v>
                </c:pt>
                <c:pt idx="124">
                  <c:v>1895.6</c:v>
                </c:pt>
                <c:pt idx="125">
                  <c:v>1440.049</c:v>
                </c:pt>
                <c:pt idx="126">
                  <c:v>1066.5</c:v>
                </c:pt>
                <c:pt idx="127">
                  <c:v>80</c:v>
                </c:pt>
                <c:pt idx="128">
                  <c:v>656.6</c:v>
                </c:pt>
                <c:pt idx="129">
                  <c:v>30</c:v>
                </c:pt>
                <c:pt idx="130">
                  <c:v>0</c:v>
                </c:pt>
                <c:pt idx="131">
                  <c:v>98</c:v>
                </c:pt>
                <c:pt idx="132">
                  <c:v>11</c:v>
                </c:pt>
                <c:pt idx="133">
                  <c:v>91</c:v>
                </c:pt>
                <c:pt idx="134">
                  <c:v>1228.019</c:v>
                </c:pt>
                <c:pt idx="135">
                  <c:v>200</c:v>
                </c:pt>
                <c:pt idx="136">
                  <c:v>889.00009999999997</c:v>
                </c:pt>
                <c:pt idx="137">
                  <c:v>6.97</c:v>
                </c:pt>
                <c:pt idx="138">
                  <c:v>27</c:v>
                </c:pt>
                <c:pt idx="139">
                  <c:v>1345</c:v>
                </c:pt>
                <c:pt idx="140">
                  <c:v>0</c:v>
                </c:pt>
                <c:pt idx="141">
                  <c:v>0</c:v>
                </c:pt>
                <c:pt idx="142">
                  <c:v>350</c:v>
                </c:pt>
                <c:pt idx="143">
                  <c:v>100</c:v>
                </c:pt>
                <c:pt idx="144">
                  <c:v>50</c:v>
                </c:pt>
                <c:pt idx="145">
                  <c:v>181</c:v>
                </c:pt>
                <c:pt idx="146">
                  <c:v>0</c:v>
                </c:pt>
                <c:pt idx="147">
                  <c:v>120</c:v>
                </c:pt>
                <c:pt idx="148">
                  <c:v>1781</c:v>
                </c:pt>
                <c:pt idx="149">
                  <c:v>112.5</c:v>
                </c:pt>
                <c:pt idx="150">
                  <c:v>0</c:v>
                </c:pt>
                <c:pt idx="151">
                  <c:v>0</c:v>
                </c:pt>
                <c:pt idx="152">
                  <c:v>305.2</c:v>
                </c:pt>
                <c:pt idx="153">
                  <c:v>225.6</c:v>
                </c:pt>
                <c:pt idx="154">
                  <c:v>748.01900000000001</c:v>
                </c:pt>
                <c:pt idx="155">
                  <c:v>399</c:v>
                </c:pt>
                <c:pt idx="156">
                  <c:v>273</c:v>
                </c:pt>
                <c:pt idx="157">
                  <c:v>268.86599999999999</c:v>
                </c:pt>
                <c:pt idx="158">
                  <c:v>0</c:v>
                </c:pt>
                <c:pt idx="159">
                  <c:v>280</c:v>
                </c:pt>
                <c:pt idx="160">
                  <c:v>397.6</c:v>
                </c:pt>
                <c:pt idx="161">
                  <c:v>180</c:v>
                </c:pt>
                <c:pt idx="162">
                  <c:v>0</c:v>
                </c:pt>
                <c:pt idx="163">
                  <c:v>763</c:v>
                </c:pt>
                <c:pt idx="164">
                  <c:v>3064.4</c:v>
                </c:pt>
                <c:pt idx="165">
                  <c:v>749.87300000000005</c:v>
                </c:pt>
                <c:pt idx="166">
                  <c:v>540</c:v>
                </c:pt>
                <c:pt idx="167">
                  <c:v>370</c:v>
                </c:pt>
                <c:pt idx="168">
                  <c:v>1090</c:v>
                </c:pt>
                <c:pt idx="169">
                  <c:v>1855</c:v>
                </c:pt>
                <c:pt idx="170">
                  <c:v>70</c:v>
                </c:pt>
                <c:pt idx="171">
                  <c:v>450</c:v>
                </c:pt>
                <c:pt idx="172">
                  <c:v>0</c:v>
                </c:pt>
                <c:pt idx="173">
                  <c:v>225</c:v>
                </c:pt>
                <c:pt idx="174">
                  <c:v>30</c:v>
                </c:pt>
                <c:pt idx="175">
                  <c:v>849.97</c:v>
                </c:pt>
                <c:pt idx="176">
                  <c:v>118</c:v>
                </c:pt>
                <c:pt idx="177">
                  <c:v>0</c:v>
                </c:pt>
                <c:pt idx="178">
                  <c:v>67</c:v>
                </c:pt>
                <c:pt idx="179">
                  <c:v>40</c:v>
                </c:pt>
                <c:pt idx="180">
                  <c:v>1722.94</c:v>
                </c:pt>
                <c:pt idx="181">
                  <c:v>173</c:v>
                </c:pt>
                <c:pt idx="182">
                  <c:v>100</c:v>
                </c:pt>
                <c:pt idx="183">
                  <c:v>0</c:v>
                </c:pt>
                <c:pt idx="184">
                  <c:v>52.5</c:v>
                </c:pt>
                <c:pt idx="185">
                  <c:v>0</c:v>
                </c:pt>
                <c:pt idx="186">
                  <c:v>573.15359999999998</c:v>
                </c:pt>
                <c:pt idx="187">
                  <c:v>0</c:v>
                </c:pt>
                <c:pt idx="188">
                  <c:v>1570</c:v>
                </c:pt>
                <c:pt idx="189">
                  <c:v>3.5</c:v>
                </c:pt>
                <c:pt idx="190">
                  <c:v>140</c:v>
                </c:pt>
                <c:pt idx="191">
                  <c:v>389.024</c:v>
                </c:pt>
                <c:pt idx="192">
                  <c:v>110.0046</c:v>
                </c:pt>
                <c:pt idx="193">
                  <c:v>175.04499999999999</c:v>
                </c:pt>
                <c:pt idx="194">
                  <c:v>0</c:v>
                </c:pt>
                <c:pt idx="195">
                  <c:v>0</c:v>
                </c:pt>
                <c:pt idx="196">
                  <c:v>350</c:v>
                </c:pt>
                <c:pt idx="197">
                  <c:v>1465.95</c:v>
                </c:pt>
                <c:pt idx="198">
                  <c:v>264</c:v>
                </c:pt>
                <c:pt idx="199">
                  <c:v>6</c:v>
                </c:pt>
                <c:pt idx="200">
                  <c:v>295</c:v>
                </c:pt>
                <c:pt idx="201">
                  <c:v>358</c:v>
                </c:pt>
                <c:pt idx="202">
                  <c:v>50</c:v>
                </c:pt>
                <c:pt idx="203">
                  <c:v>269</c:v>
                </c:pt>
                <c:pt idx="204">
                  <c:v>370</c:v>
                </c:pt>
                <c:pt idx="205">
                  <c:v>450</c:v>
                </c:pt>
                <c:pt idx="206">
                  <c:v>3104.5010000000002</c:v>
                </c:pt>
                <c:pt idx="207">
                  <c:v>420</c:v>
                </c:pt>
                <c:pt idx="208">
                  <c:v>2165</c:v>
                </c:pt>
                <c:pt idx="209">
                  <c:v>1400.212</c:v>
                </c:pt>
                <c:pt idx="210">
                  <c:v>1285</c:v>
                </c:pt>
                <c:pt idx="211">
                  <c:v>120</c:v>
                </c:pt>
                <c:pt idx="212">
                  <c:v>320</c:v>
                </c:pt>
                <c:pt idx="213">
                  <c:v>493</c:v>
                </c:pt>
                <c:pt idx="214">
                  <c:v>0</c:v>
                </c:pt>
                <c:pt idx="215">
                  <c:v>649.97500000000002</c:v>
                </c:pt>
                <c:pt idx="216">
                  <c:v>40</c:v>
                </c:pt>
                <c:pt idx="217">
                  <c:v>0</c:v>
                </c:pt>
                <c:pt idx="218">
                  <c:v>180.012</c:v>
                </c:pt>
                <c:pt idx="219">
                  <c:v>0</c:v>
                </c:pt>
                <c:pt idx="220">
                  <c:v>70</c:v>
                </c:pt>
                <c:pt idx="221">
                  <c:v>280</c:v>
                </c:pt>
                <c:pt idx="222">
                  <c:v>650</c:v>
                </c:pt>
                <c:pt idx="223">
                  <c:v>349.00200000000001</c:v>
                </c:pt>
                <c:pt idx="224">
                  <c:v>300</c:v>
                </c:pt>
                <c:pt idx="225">
                  <c:v>121.5</c:v>
                </c:pt>
                <c:pt idx="226">
                  <c:v>144</c:v>
                </c:pt>
                <c:pt idx="227">
                  <c:v>241.01249999999999</c:v>
                </c:pt>
                <c:pt idx="228">
                  <c:v>0</c:v>
                </c:pt>
                <c:pt idx="229">
                  <c:v>144</c:v>
                </c:pt>
                <c:pt idx="230">
                  <c:v>0</c:v>
                </c:pt>
                <c:pt idx="231">
                  <c:v>545</c:v>
                </c:pt>
                <c:pt idx="232">
                  <c:v>60</c:v>
                </c:pt>
                <c:pt idx="233">
                  <c:v>50</c:v>
                </c:pt>
                <c:pt idx="234">
                  <c:v>458</c:v>
                </c:pt>
                <c:pt idx="235">
                  <c:v>100</c:v>
                </c:pt>
                <c:pt idx="236">
                  <c:v>30</c:v>
                </c:pt>
                <c:pt idx="237">
                  <c:v>0</c:v>
                </c:pt>
                <c:pt idx="238">
                  <c:v>427</c:v>
                </c:pt>
                <c:pt idx="239">
                  <c:v>829</c:v>
                </c:pt>
                <c:pt idx="240">
                  <c:v>330</c:v>
                </c:pt>
                <c:pt idx="241">
                  <c:v>30</c:v>
                </c:pt>
                <c:pt idx="242">
                  <c:v>200</c:v>
                </c:pt>
                <c:pt idx="243">
                  <c:v>270</c:v>
                </c:pt>
                <c:pt idx="244">
                  <c:v>5000</c:v>
                </c:pt>
                <c:pt idx="245">
                  <c:v>690</c:v>
                </c:pt>
                <c:pt idx="246">
                  <c:v>602</c:v>
                </c:pt>
                <c:pt idx="247">
                  <c:v>0</c:v>
                </c:pt>
                <c:pt idx="248">
                  <c:v>125</c:v>
                </c:pt>
                <c:pt idx="249">
                  <c:v>110</c:v>
                </c:pt>
                <c:pt idx="250">
                  <c:v>5054.05</c:v>
                </c:pt>
                <c:pt idx="251">
                  <c:v>18</c:v>
                </c:pt>
                <c:pt idx="252">
                  <c:v>1920</c:v>
                </c:pt>
                <c:pt idx="253">
                  <c:v>73</c:v>
                </c:pt>
                <c:pt idx="254">
                  <c:v>0</c:v>
                </c:pt>
                <c:pt idx="255">
                  <c:v>20</c:v>
                </c:pt>
                <c:pt idx="256">
                  <c:v>237</c:v>
                </c:pt>
                <c:pt idx="257">
                  <c:v>400</c:v>
                </c:pt>
                <c:pt idx="258">
                  <c:v>1005</c:v>
                </c:pt>
                <c:pt idx="259">
                  <c:v>257</c:v>
                </c:pt>
                <c:pt idx="260">
                  <c:v>879.17</c:v>
                </c:pt>
                <c:pt idx="261">
                  <c:v>0</c:v>
                </c:pt>
                <c:pt idx="262">
                  <c:v>400</c:v>
                </c:pt>
                <c:pt idx="263">
                  <c:v>1549.9749999999999</c:v>
                </c:pt>
                <c:pt idx="264">
                  <c:v>2500</c:v>
                </c:pt>
                <c:pt idx="265">
                  <c:v>567.28399999999999</c:v>
                </c:pt>
                <c:pt idx="266">
                  <c:v>30</c:v>
                </c:pt>
                <c:pt idx="267">
                  <c:v>1016.96</c:v>
                </c:pt>
                <c:pt idx="268">
                  <c:v>438.29129999999998</c:v>
                </c:pt>
                <c:pt idx="269">
                  <c:v>220.0069</c:v>
                </c:pt>
                <c:pt idx="270">
                  <c:v>46</c:v>
                </c:pt>
                <c:pt idx="271">
                  <c:v>0</c:v>
                </c:pt>
                <c:pt idx="272">
                  <c:v>4378.9809999999998</c:v>
                </c:pt>
                <c:pt idx="273">
                  <c:v>4782.8900000000003</c:v>
                </c:pt>
                <c:pt idx="274">
                  <c:v>2168.317</c:v>
                </c:pt>
                <c:pt idx="275">
                  <c:v>1074.5</c:v>
                </c:pt>
                <c:pt idx="276">
                  <c:v>1080</c:v>
                </c:pt>
                <c:pt idx="277">
                  <c:v>25</c:v>
                </c:pt>
                <c:pt idx="278">
                  <c:v>3201.0590000000002</c:v>
                </c:pt>
                <c:pt idx="279">
                  <c:v>7675.84</c:v>
                </c:pt>
                <c:pt idx="280">
                  <c:v>2431.5039999999999</c:v>
                </c:pt>
                <c:pt idx="281">
                  <c:v>91</c:v>
                </c:pt>
                <c:pt idx="282">
                  <c:v>7420</c:v>
                </c:pt>
                <c:pt idx="283">
                  <c:v>3876</c:v>
                </c:pt>
                <c:pt idx="284">
                  <c:v>164.17</c:v>
                </c:pt>
                <c:pt idx="285">
                  <c:v>4178</c:v>
                </c:pt>
                <c:pt idx="286">
                  <c:v>1365.884</c:v>
                </c:pt>
                <c:pt idx="287">
                  <c:v>2120.739</c:v>
                </c:pt>
                <c:pt idx="288">
                  <c:v>267.03100000000001</c:v>
                </c:pt>
                <c:pt idx="289">
                  <c:v>50</c:v>
                </c:pt>
                <c:pt idx="290">
                  <c:v>0</c:v>
                </c:pt>
                <c:pt idx="291">
                  <c:v>474.6</c:v>
                </c:pt>
                <c:pt idx="292">
                  <c:v>1445.9949999999999</c:v>
                </c:pt>
                <c:pt idx="293">
                  <c:v>1553.944</c:v>
                </c:pt>
                <c:pt idx="294">
                  <c:v>280</c:v>
                </c:pt>
                <c:pt idx="295">
                  <c:v>472.8</c:v>
                </c:pt>
                <c:pt idx="296">
                  <c:v>0</c:v>
                </c:pt>
                <c:pt idx="297">
                  <c:v>630</c:v>
                </c:pt>
                <c:pt idx="298">
                  <c:v>444</c:v>
                </c:pt>
                <c:pt idx="299">
                  <c:v>1730</c:v>
                </c:pt>
                <c:pt idx="300">
                  <c:v>2908</c:v>
                </c:pt>
                <c:pt idx="301">
                  <c:v>1914.4680000000001</c:v>
                </c:pt>
                <c:pt idx="302">
                  <c:v>0</c:v>
                </c:pt>
                <c:pt idx="303">
                  <c:v>3409.03</c:v>
                </c:pt>
                <c:pt idx="304">
                  <c:v>3446.1979999999999</c:v>
                </c:pt>
                <c:pt idx="305">
                  <c:v>820</c:v>
                </c:pt>
                <c:pt idx="306">
                  <c:v>270.00069999999999</c:v>
                </c:pt>
                <c:pt idx="307">
                  <c:v>7860</c:v>
                </c:pt>
                <c:pt idx="308">
                  <c:v>27096.32</c:v>
                </c:pt>
                <c:pt idx="309">
                  <c:v>1310.018</c:v>
                </c:pt>
                <c:pt idx="310">
                  <c:v>1219.4000000000001</c:v>
                </c:pt>
                <c:pt idx="311">
                  <c:v>610</c:v>
                </c:pt>
                <c:pt idx="312">
                  <c:v>3507.8159999999998</c:v>
                </c:pt>
                <c:pt idx="313">
                  <c:v>4000.0720000000001</c:v>
                </c:pt>
                <c:pt idx="314">
                  <c:v>195</c:v>
                </c:pt>
                <c:pt idx="315">
                  <c:v>0</c:v>
                </c:pt>
                <c:pt idx="316">
                  <c:v>125.0106</c:v>
                </c:pt>
                <c:pt idx="317">
                  <c:v>0</c:v>
                </c:pt>
                <c:pt idx="318">
                  <c:v>1260.1199999999999</c:v>
                </c:pt>
                <c:pt idx="319">
                  <c:v>585</c:v>
                </c:pt>
                <c:pt idx="320">
                  <c:v>5070.0140000000001</c:v>
                </c:pt>
                <c:pt idx="321">
                  <c:v>5818.2129999999997</c:v>
                </c:pt>
                <c:pt idx="322">
                  <c:v>0</c:v>
                </c:pt>
                <c:pt idx="323">
                  <c:v>3133.6680000000001</c:v>
                </c:pt>
                <c:pt idx="324">
                  <c:v>572.01</c:v>
                </c:pt>
                <c:pt idx="325">
                  <c:v>1946.84</c:v>
                </c:pt>
                <c:pt idx="326">
                  <c:v>0</c:v>
                </c:pt>
                <c:pt idx="327">
                  <c:v>25</c:v>
                </c:pt>
                <c:pt idx="328">
                  <c:v>7686.4260000000004</c:v>
                </c:pt>
                <c:pt idx="329">
                  <c:v>170.01599999999999</c:v>
                </c:pt>
                <c:pt idx="330">
                  <c:v>40</c:v>
                </c:pt>
                <c:pt idx="331">
                  <c:v>1597.981</c:v>
                </c:pt>
                <c:pt idx="332">
                  <c:v>3587.9780000000001</c:v>
                </c:pt>
                <c:pt idx="333">
                  <c:v>2750</c:v>
                </c:pt>
                <c:pt idx="334">
                  <c:v>272</c:v>
                </c:pt>
                <c:pt idx="335">
                  <c:v>130</c:v>
                </c:pt>
                <c:pt idx="336">
                  <c:v>680.02599999999995</c:v>
                </c:pt>
                <c:pt idx="337">
                  <c:v>179.9992</c:v>
                </c:pt>
                <c:pt idx="338">
                  <c:v>3029.9079999999999</c:v>
                </c:pt>
                <c:pt idx="339">
                  <c:v>908</c:v>
                </c:pt>
                <c:pt idx="340">
                  <c:v>1748</c:v>
                </c:pt>
                <c:pt idx="341">
                  <c:v>3634.5</c:v>
                </c:pt>
                <c:pt idx="342">
                  <c:v>0</c:v>
                </c:pt>
                <c:pt idx="343">
                  <c:v>520.43150000000003</c:v>
                </c:pt>
                <c:pt idx="344">
                  <c:v>5849</c:v>
                </c:pt>
                <c:pt idx="345">
                  <c:v>4059.5770000000002</c:v>
                </c:pt>
                <c:pt idx="346">
                  <c:v>1030</c:v>
                </c:pt>
                <c:pt idx="347">
                  <c:v>150</c:v>
                </c:pt>
                <c:pt idx="348">
                  <c:v>1165</c:v>
                </c:pt>
                <c:pt idx="349">
                  <c:v>592.94600000000003</c:v>
                </c:pt>
                <c:pt idx="350">
                  <c:v>2201.96</c:v>
                </c:pt>
                <c:pt idx="351">
                  <c:v>5928</c:v>
                </c:pt>
                <c:pt idx="352">
                  <c:v>155</c:v>
                </c:pt>
                <c:pt idx="353">
                  <c:v>6102.76</c:v>
                </c:pt>
                <c:pt idx="354">
                  <c:v>1798.04</c:v>
                </c:pt>
                <c:pt idx="355">
                  <c:v>959.98</c:v>
                </c:pt>
                <c:pt idx="356">
                  <c:v>20</c:v>
                </c:pt>
                <c:pt idx="357">
                  <c:v>301</c:v>
                </c:pt>
                <c:pt idx="358">
                  <c:v>0</c:v>
                </c:pt>
              </c:numCache>
            </c:numRef>
          </c:xVal>
          <c:yVal>
            <c:numRef>
              <c:f>'Goodness of fit BR'!$C$2:$C$725</c:f>
              <c:numCache>
                <c:formatCode>General</c:formatCode>
                <c:ptCount val="724"/>
                <c:pt idx="2">
                  <c:v>392.12549999999999</c:v>
                </c:pt>
                <c:pt idx="5">
                  <c:v>977.48339999999996</c:v>
                </c:pt>
                <c:pt idx="6">
                  <c:v>1236.0989999999999</c:v>
                </c:pt>
                <c:pt idx="8">
                  <c:v>1524.817</c:v>
                </c:pt>
                <c:pt idx="9">
                  <c:v>1387.1310000000001</c:v>
                </c:pt>
                <c:pt idx="10">
                  <c:v>1039.9380000000001</c:v>
                </c:pt>
                <c:pt idx="17">
                  <c:v>425.09190000000001</c:v>
                </c:pt>
                <c:pt idx="20">
                  <c:v>2338.547</c:v>
                </c:pt>
                <c:pt idx="21">
                  <c:v>4645.1559999999999</c:v>
                </c:pt>
                <c:pt idx="22">
                  <c:v>737.04690000000005</c:v>
                </c:pt>
                <c:pt idx="23">
                  <c:v>512.71619999999996</c:v>
                </c:pt>
                <c:pt idx="24">
                  <c:v>2631.6080000000002</c:v>
                </c:pt>
                <c:pt idx="25">
                  <c:v>720.8877</c:v>
                </c:pt>
                <c:pt idx="26">
                  <c:v>989.24950000000001</c:v>
                </c:pt>
                <c:pt idx="27">
                  <c:v>1272.693</c:v>
                </c:pt>
                <c:pt idx="28">
                  <c:v>603.59760000000006</c:v>
                </c:pt>
                <c:pt idx="32">
                  <c:v>956.55870000000004</c:v>
                </c:pt>
                <c:pt idx="35">
                  <c:v>239.55369999999999</c:v>
                </c:pt>
                <c:pt idx="36">
                  <c:v>639.65909999999997</c:v>
                </c:pt>
                <c:pt idx="37">
                  <c:v>934.48419999999999</c:v>
                </c:pt>
                <c:pt idx="38">
                  <c:v>548.28049999999996</c:v>
                </c:pt>
                <c:pt idx="39">
                  <c:v>1009.2569999999999</c:v>
                </c:pt>
                <c:pt idx="40">
                  <c:v>1407.9680000000001</c:v>
                </c:pt>
                <c:pt idx="41">
                  <c:v>535.75810000000001</c:v>
                </c:pt>
                <c:pt idx="43">
                  <c:v>465.02780000000001</c:v>
                </c:pt>
                <c:pt idx="44">
                  <c:v>2062.451</c:v>
                </c:pt>
                <c:pt idx="45">
                  <c:v>863.2319</c:v>
                </c:pt>
                <c:pt idx="46">
                  <c:v>2300.913</c:v>
                </c:pt>
                <c:pt idx="47">
                  <c:v>1616.49</c:v>
                </c:pt>
                <c:pt idx="50">
                  <c:v>783.08150000000001</c:v>
                </c:pt>
                <c:pt idx="51">
                  <c:v>957.44470000000001</c:v>
                </c:pt>
                <c:pt idx="52">
                  <c:v>1237.1890000000001</c:v>
                </c:pt>
                <c:pt idx="53">
                  <c:v>732.45749999999998</c:v>
                </c:pt>
                <c:pt idx="55">
                  <c:v>857.87540000000001</c:v>
                </c:pt>
                <c:pt idx="57">
                  <c:v>2092.3960000000002</c:v>
                </c:pt>
                <c:pt idx="58">
                  <c:v>1427.7650000000001</c:v>
                </c:pt>
                <c:pt idx="60">
                  <c:v>192.43530000000001</c:v>
                </c:pt>
                <c:pt idx="61">
                  <c:v>1054.4259999999999</c:v>
                </c:pt>
                <c:pt idx="62">
                  <c:v>390.5795</c:v>
                </c:pt>
                <c:pt idx="63">
                  <c:v>2911.7170000000001</c:v>
                </c:pt>
                <c:pt idx="64">
                  <c:v>445</c:v>
                </c:pt>
                <c:pt idx="65">
                  <c:v>563.01750000000004</c:v>
                </c:pt>
                <c:pt idx="69">
                  <c:v>1321.4590000000001</c:v>
                </c:pt>
                <c:pt idx="70">
                  <c:v>38.571510000000004</c:v>
                </c:pt>
                <c:pt idx="71">
                  <c:v>1122.4749999999999</c:v>
                </c:pt>
                <c:pt idx="72">
                  <c:v>2207.4609999999998</c:v>
                </c:pt>
                <c:pt idx="73">
                  <c:v>3796.0439999999999</c:v>
                </c:pt>
                <c:pt idx="74">
                  <c:v>839.15949999999998</c:v>
                </c:pt>
                <c:pt idx="76">
                  <c:v>1406.277</c:v>
                </c:pt>
                <c:pt idx="77">
                  <c:v>793.59889999999996</c:v>
                </c:pt>
                <c:pt idx="78">
                  <c:v>641.80079999999998</c:v>
                </c:pt>
                <c:pt idx="79">
                  <c:v>1412.5</c:v>
                </c:pt>
                <c:pt idx="82">
                  <c:v>806.02030000000002</c:v>
                </c:pt>
                <c:pt idx="83">
                  <c:v>506.2962</c:v>
                </c:pt>
                <c:pt idx="84">
                  <c:v>492.12810000000002</c:v>
                </c:pt>
                <c:pt idx="85">
                  <c:v>1412.693</c:v>
                </c:pt>
                <c:pt idx="86">
                  <c:v>551.35879999999997</c:v>
                </c:pt>
                <c:pt idx="87">
                  <c:v>455.34109999999998</c:v>
                </c:pt>
                <c:pt idx="89">
                  <c:v>293.52839999999998</c:v>
                </c:pt>
                <c:pt idx="90">
                  <c:v>120.8288</c:v>
                </c:pt>
                <c:pt idx="91">
                  <c:v>661.63610000000006</c:v>
                </c:pt>
                <c:pt idx="92">
                  <c:v>1404.7829999999999</c:v>
                </c:pt>
                <c:pt idx="94">
                  <c:v>137.77080000000001</c:v>
                </c:pt>
                <c:pt idx="95">
                  <c:v>244.1302</c:v>
                </c:pt>
                <c:pt idx="97">
                  <c:v>511.80040000000002</c:v>
                </c:pt>
                <c:pt idx="98">
                  <c:v>53.410710000000002</c:v>
                </c:pt>
                <c:pt idx="99">
                  <c:v>39.257339999999999</c:v>
                </c:pt>
                <c:pt idx="102">
                  <c:v>650.55780000000004</c:v>
                </c:pt>
                <c:pt idx="103">
                  <c:v>663.51769999999999</c:v>
                </c:pt>
                <c:pt idx="104">
                  <c:v>1069.1969999999999</c:v>
                </c:pt>
                <c:pt idx="106">
                  <c:v>1133.7739999999999</c:v>
                </c:pt>
                <c:pt idx="108">
                  <c:v>527.15290000000005</c:v>
                </c:pt>
                <c:pt idx="109">
                  <c:v>138.13589999999999</c:v>
                </c:pt>
                <c:pt idx="111">
                  <c:v>149.4751</c:v>
                </c:pt>
                <c:pt idx="112">
                  <c:v>143.8262</c:v>
                </c:pt>
                <c:pt idx="113">
                  <c:v>973.77440000000001</c:v>
                </c:pt>
                <c:pt idx="114">
                  <c:v>606.42880000000002</c:v>
                </c:pt>
                <c:pt idx="116">
                  <c:v>194.423</c:v>
                </c:pt>
                <c:pt idx="117">
                  <c:v>435.61950000000002</c:v>
                </c:pt>
                <c:pt idx="118">
                  <c:v>405.6105</c:v>
                </c:pt>
                <c:pt idx="120">
                  <c:v>2751.0250000000001</c:v>
                </c:pt>
                <c:pt idx="123">
                  <c:v>484.22239999999999</c:v>
                </c:pt>
                <c:pt idx="125">
                  <c:v>582.4751</c:v>
                </c:pt>
                <c:pt idx="126">
                  <c:v>530.76969999999994</c:v>
                </c:pt>
                <c:pt idx="127">
                  <c:v>430.27510000000001</c:v>
                </c:pt>
                <c:pt idx="128">
                  <c:v>536.53449999999998</c:v>
                </c:pt>
                <c:pt idx="129">
                  <c:v>73.175420000000003</c:v>
                </c:pt>
                <c:pt idx="132">
                  <c:v>65.711240000000004</c:v>
                </c:pt>
                <c:pt idx="133">
                  <c:v>40.50544</c:v>
                </c:pt>
                <c:pt idx="134">
                  <c:v>435.36059999999998</c:v>
                </c:pt>
                <c:pt idx="136">
                  <c:v>742.87019999999995</c:v>
                </c:pt>
                <c:pt idx="137">
                  <c:v>322.03050000000002</c:v>
                </c:pt>
                <c:pt idx="139">
                  <c:v>1450.059</c:v>
                </c:pt>
                <c:pt idx="141">
                  <c:v>1066.0070000000001</c:v>
                </c:pt>
                <c:pt idx="142">
                  <c:v>874.83090000000004</c:v>
                </c:pt>
                <c:pt idx="144">
                  <c:v>172.15639999999999</c:v>
                </c:pt>
                <c:pt idx="145">
                  <c:v>405.2955</c:v>
                </c:pt>
                <c:pt idx="147">
                  <c:v>509.05509999999998</c:v>
                </c:pt>
                <c:pt idx="148">
                  <c:v>1016.773</c:v>
                </c:pt>
                <c:pt idx="149">
                  <c:v>1342.0139999999999</c:v>
                </c:pt>
                <c:pt idx="151">
                  <c:v>11.067970000000001</c:v>
                </c:pt>
                <c:pt idx="152">
                  <c:v>159.50120000000001</c:v>
                </c:pt>
                <c:pt idx="153">
                  <c:v>1479.7049999999999</c:v>
                </c:pt>
                <c:pt idx="154">
                  <c:v>1373.5039999999999</c:v>
                </c:pt>
                <c:pt idx="155">
                  <c:v>164.70959999999999</c:v>
                </c:pt>
                <c:pt idx="156">
                  <c:v>73.486400000000003</c:v>
                </c:pt>
                <c:pt idx="157">
                  <c:v>1536.722</c:v>
                </c:pt>
                <c:pt idx="158">
                  <c:v>2229.8440000000001</c:v>
                </c:pt>
                <c:pt idx="159">
                  <c:v>55.704540000000001</c:v>
                </c:pt>
                <c:pt idx="160">
                  <c:v>815.26139999999998</c:v>
                </c:pt>
                <c:pt idx="161">
                  <c:v>1060.454</c:v>
                </c:pt>
                <c:pt idx="163">
                  <c:v>605.15639999999996</c:v>
                </c:pt>
                <c:pt idx="164">
                  <c:v>724.62580000000003</c:v>
                </c:pt>
                <c:pt idx="165">
                  <c:v>1695.5509999999999</c:v>
                </c:pt>
                <c:pt idx="166">
                  <c:v>865.71590000000003</c:v>
                </c:pt>
                <c:pt idx="168">
                  <c:v>414.42059999999998</c:v>
                </c:pt>
                <c:pt idx="169">
                  <c:v>4977.8040000000001</c:v>
                </c:pt>
                <c:pt idx="170">
                  <c:v>125.7443</c:v>
                </c:pt>
                <c:pt idx="172">
                  <c:v>15.41696</c:v>
                </c:pt>
                <c:pt idx="174">
                  <c:v>1156.8119999999999</c:v>
                </c:pt>
                <c:pt idx="175">
                  <c:v>1577.1469999999999</c:v>
                </c:pt>
                <c:pt idx="178">
                  <c:v>679.93489999999997</c:v>
                </c:pt>
                <c:pt idx="180">
                  <c:v>682.93979999999999</c:v>
                </c:pt>
                <c:pt idx="182">
                  <c:v>2077.163</c:v>
                </c:pt>
                <c:pt idx="183">
                  <c:v>303.51240000000001</c:v>
                </c:pt>
                <c:pt idx="185">
                  <c:v>221.042</c:v>
                </c:pt>
                <c:pt idx="186">
                  <c:v>590.51620000000003</c:v>
                </c:pt>
                <c:pt idx="188">
                  <c:v>2283.8620000000001</c:v>
                </c:pt>
                <c:pt idx="194">
                  <c:v>597.62869999999998</c:v>
                </c:pt>
                <c:pt idx="201">
                  <c:v>628.59500000000003</c:v>
                </c:pt>
                <c:pt idx="202">
                  <c:v>90.357119999999995</c:v>
                </c:pt>
                <c:pt idx="203">
                  <c:v>334.5634</c:v>
                </c:pt>
                <c:pt idx="204">
                  <c:v>1899.9359999999999</c:v>
                </c:pt>
                <c:pt idx="208">
                  <c:v>3026.8440000000001</c:v>
                </c:pt>
                <c:pt idx="209">
                  <c:v>1411.56</c:v>
                </c:pt>
                <c:pt idx="210">
                  <c:v>938.55880000000002</c:v>
                </c:pt>
                <c:pt idx="211">
                  <c:v>2529.2629999999999</c:v>
                </c:pt>
                <c:pt idx="212">
                  <c:v>44.073279999999997</c:v>
                </c:pt>
                <c:pt idx="213">
                  <c:v>1643.8320000000001</c:v>
                </c:pt>
                <c:pt idx="214">
                  <c:v>1782.415</c:v>
                </c:pt>
                <c:pt idx="218">
                  <c:v>80.498500000000007</c:v>
                </c:pt>
                <c:pt idx="220">
                  <c:v>149.21299999999999</c:v>
                </c:pt>
                <c:pt idx="222">
                  <c:v>2061.1819999999998</c:v>
                </c:pt>
                <c:pt idx="223">
                  <c:v>80.841849999999994</c:v>
                </c:pt>
                <c:pt idx="227">
                  <c:v>486.99290000000002</c:v>
                </c:pt>
                <c:pt idx="231">
                  <c:v>987.10609999999997</c:v>
                </c:pt>
                <c:pt idx="234">
                  <c:v>572.21050000000002</c:v>
                </c:pt>
                <c:pt idx="238">
                  <c:v>1294.8630000000001</c:v>
                </c:pt>
                <c:pt idx="240">
                  <c:v>2506.0070000000001</c:v>
                </c:pt>
                <c:pt idx="241">
                  <c:v>295.54689999999999</c:v>
                </c:pt>
                <c:pt idx="244">
                  <c:v>1648.0630000000001</c:v>
                </c:pt>
                <c:pt idx="245">
                  <c:v>1035.32</c:v>
                </c:pt>
                <c:pt idx="246">
                  <c:v>921.28750000000002</c:v>
                </c:pt>
                <c:pt idx="247">
                  <c:v>768.9135</c:v>
                </c:pt>
                <c:pt idx="248">
                  <c:v>2347.3589999999999</c:v>
                </c:pt>
                <c:pt idx="250">
                  <c:v>387.74610000000001</c:v>
                </c:pt>
                <c:pt idx="252">
                  <c:v>197.55</c:v>
                </c:pt>
                <c:pt idx="255">
                  <c:v>309.76949999999999</c:v>
                </c:pt>
                <c:pt idx="256">
                  <c:v>3926.902</c:v>
                </c:pt>
                <c:pt idx="258">
                  <c:v>566.26679999999999</c:v>
                </c:pt>
                <c:pt idx="259">
                  <c:v>551.42579999999998</c:v>
                </c:pt>
                <c:pt idx="260">
                  <c:v>3101.8020000000001</c:v>
                </c:pt>
                <c:pt idx="261">
                  <c:v>1489.067</c:v>
                </c:pt>
                <c:pt idx="263">
                  <c:v>856.22649999999999</c:v>
                </c:pt>
                <c:pt idx="264">
                  <c:v>7101.8450000000003</c:v>
                </c:pt>
                <c:pt idx="265">
                  <c:v>2922.3429999999998</c:v>
                </c:pt>
                <c:pt idx="266">
                  <c:v>31.722660000000001</c:v>
                </c:pt>
                <c:pt idx="267">
                  <c:v>2169.2150000000001</c:v>
                </c:pt>
                <c:pt idx="268">
                  <c:v>1149.386</c:v>
                </c:pt>
                <c:pt idx="269">
                  <c:v>851.33669999999995</c:v>
                </c:pt>
                <c:pt idx="270">
                  <c:v>1004.088</c:v>
                </c:pt>
                <c:pt idx="271">
                  <c:v>270.91669999999999</c:v>
                </c:pt>
                <c:pt idx="272">
                  <c:v>4089.3789999999999</c:v>
                </c:pt>
                <c:pt idx="273">
                  <c:v>3999.0250000000001</c:v>
                </c:pt>
                <c:pt idx="274">
                  <c:v>1887.49</c:v>
                </c:pt>
                <c:pt idx="275">
                  <c:v>745.31399999999996</c:v>
                </c:pt>
                <c:pt idx="276">
                  <c:v>1766.4849999999999</c:v>
                </c:pt>
                <c:pt idx="277">
                  <c:v>144.27019999999999</c:v>
                </c:pt>
                <c:pt idx="278">
                  <c:v>2177.3229999999999</c:v>
                </c:pt>
                <c:pt idx="279">
                  <c:v>5564.4480000000003</c:v>
                </c:pt>
                <c:pt idx="280">
                  <c:v>2188.1309999999999</c:v>
                </c:pt>
                <c:pt idx="281">
                  <c:v>1093.5889999999999</c:v>
                </c:pt>
                <c:pt idx="282">
                  <c:v>2755.6179999999999</c:v>
                </c:pt>
                <c:pt idx="283">
                  <c:v>2240.1909999999998</c:v>
                </c:pt>
                <c:pt idx="284">
                  <c:v>1717.723</c:v>
                </c:pt>
                <c:pt idx="285">
                  <c:v>2449.1759999999999</c:v>
                </c:pt>
                <c:pt idx="286">
                  <c:v>1211.0619999999999</c:v>
                </c:pt>
                <c:pt idx="287">
                  <c:v>2906.3</c:v>
                </c:pt>
                <c:pt idx="288">
                  <c:v>1069.8869999999999</c:v>
                </c:pt>
                <c:pt idx="289">
                  <c:v>526.89279999999997</c:v>
                </c:pt>
                <c:pt idx="291">
                  <c:v>617.58280000000002</c:v>
                </c:pt>
                <c:pt idx="292">
                  <c:v>1176.182</c:v>
                </c:pt>
                <c:pt idx="293">
                  <c:v>1687.6780000000001</c:v>
                </c:pt>
                <c:pt idx="294">
                  <c:v>1074.442</c:v>
                </c:pt>
                <c:pt idx="295">
                  <c:v>1637.1179999999999</c:v>
                </c:pt>
                <c:pt idx="296">
                  <c:v>2133.2710000000002</c:v>
                </c:pt>
                <c:pt idx="297">
                  <c:v>2378.6660000000002</c:v>
                </c:pt>
                <c:pt idx="298">
                  <c:v>558.55840000000001</c:v>
                </c:pt>
                <c:pt idx="299">
                  <c:v>1246.9169999999999</c:v>
                </c:pt>
                <c:pt idx="300">
                  <c:v>3445.0529999999999</c:v>
                </c:pt>
                <c:pt idx="301">
                  <c:v>2145.7860000000001</c:v>
                </c:pt>
                <c:pt idx="302">
                  <c:v>326.68709999999999</c:v>
                </c:pt>
                <c:pt idx="303">
                  <c:v>3356.4549999999999</c:v>
                </c:pt>
                <c:pt idx="304">
                  <c:v>1624.721</c:v>
                </c:pt>
                <c:pt idx="305">
                  <c:v>379.65019999999998</c:v>
                </c:pt>
                <c:pt idx="306">
                  <c:v>1064.7070000000001</c:v>
                </c:pt>
                <c:pt idx="307">
                  <c:v>3528.364</c:v>
                </c:pt>
                <c:pt idx="308">
                  <c:v>10696.9</c:v>
                </c:pt>
                <c:pt idx="309">
                  <c:v>2124.5410000000002</c:v>
                </c:pt>
                <c:pt idx="310">
                  <c:v>3502.7080000000001</c:v>
                </c:pt>
                <c:pt idx="311">
                  <c:v>1184.614</c:v>
                </c:pt>
                <c:pt idx="312">
                  <c:v>4417.3159999999998</c:v>
                </c:pt>
                <c:pt idx="313">
                  <c:v>2523.8519999999999</c:v>
                </c:pt>
                <c:pt idx="314">
                  <c:v>1521.9110000000001</c:v>
                </c:pt>
                <c:pt idx="315">
                  <c:v>1089.586</c:v>
                </c:pt>
                <c:pt idx="316">
                  <c:v>1284.653</c:v>
                </c:pt>
                <c:pt idx="317">
                  <c:v>885.15309999999999</c:v>
                </c:pt>
                <c:pt idx="318">
                  <c:v>2165.6869999999999</c:v>
                </c:pt>
                <c:pt idx="319">
                  <c:v>750.42359999999996</c:v>
                </c:pt>
                <c:pt idx="320">
                  <c:v>1959.4169999999999</c:v>
                </c:pt>
                <c:pt idx="321">
                  <c:v>4696.5320000000002</c:v>
                </c:pt>
                <c:pt idx="322">
                  <c:v>2083.0569999999998</c:v>
                </c:pt>
                <c:pt idx="323">
                  <c:v>2327.9340000000002</c:v>
                </c:pt>
                <c:pt idx="324">
                  <c:v>1870.2149999999999</c:v>
                </c:pt>
                <c:pt idx="325">
                  <c:v>2050.0729999999999</c:v>
                </c:pt>
                <c:pt idx="326">
                  <c:v>288.50229999999999</c:v>
                </c:pt>
                <c:pt idx="327">
                  <c:v>1001.544</c:v>
                </c:pt>
                <c:pt idx="328">
                  <c:v>4191.3209999999999</c:v>
                </c:pt>
                <c:pt idx="329">
                  <c:v>497.4932</c:v>
                </c:pt>
                <c:pt idx="330">
                  <c:v>130.53829999999999</c:v>
                </c:pt>
                <c:pt idx="331">
                  <c:v>3212.6329999999998</c:v>
                </c:pt>
                <c:pt idx="332">
                  <c:v>3167.2860000000001</c:v>
                </c:pt>
                <c:pt idx="333">
                  <c:v>2189.2159999999999</c:v>
                </c:pt>
                <c:pt idx="334">
                  <c:v>2339.9609999999998</c:v>
                </c:pt>
                <c:pt idx="335">
                  <c:v>1113.614</c:v>
                </c:pt>
                <c:pt idx="336">
                  <c:v>1185.9380000000001</c:v>
                </c:pt>
                <c:pt idx="337">
                  <c:v>1664.317</c:v>
                </c:pt>
                <c:pt idx="338">
                  <c:v>2534.7310000000002</c:v>
                </c:pt>
                <c:pt idx="339">
                  <c:v>2479.9679999999998</c:v>
                </c:pt>
                <c:pt idx="340">
                  <c:v>3383.681</c:v>
                </c:pt>
                <c:pt idx="341">
                  <c:v>3955.4059999999999</c:v>
                </c:pt>
                <c:pt idx="342">
                  <c:v>2739.4879999999998</c:v>
                </c:pt>
                <c:pt idx="343">
                  <c:v>1593.954</c:v>
                </c:pt>
                <c:pt idx="344">
                  <c:v>4557.08</c:v>
                </c:pt>
                <c:pt idx="345">
                  <c:v>3190.47</c:v>
                </c:pt>
                <c:pt idx="346">
                  <c:v>2026.2</c:v>
                </c:pt>
                <c:pt idx="347">
                  <c:v>1679.8130000000001</c:v>
                </c:pt>
                <c:pt idx="348">
                  <c:v>1868.855</c:v>
                </c:pt>
                <c:pt idx="349">
                  <c:v>1221.731</c:v>
                </c:pt>
                <c:pt idx="350">
                  <c:v>2359.8020000000001</c:v>
                </c:pt>
                <c:pt idx="351">
                  <c:v>2712.665</c:v>
                </c:pt>
                <c:pt idx="352">
                  <c:v>1812.019</c:v>
                </c:pt>
                <c:pt idx="353">
                  <c:v>5792.5889999999999</c:v>
                </c:pt>
                <c:pt idx="354">
                  <c:v>1103.614</c:v>
                </c:pt>
                <c:pt idx="355">
                  <c:v>2388.5940000000001</c:v>
                </c:pt>
                <c:pt idx="356">
                  <c:v>1193.9970000000001</c:v>
                </c:pt>
                <c:pt idx="357">
                  <c:v>642.25480000000005</c:v>
                </c:pt>
                <c:pt idx="358">
                  <c:v>1170.1569999999999</c:v>
                </c:pt>
              </c:numCache>
            </c:numRef>
          </c:yVal>
          <c:smooth val="0"/>
        </c:ser>
        <c:ser>
          <c:idx val="1"/>
          <c:order val="1"/>
          <c:spPr>
            <a:ln w="25400" cap="rnd">
              <a:solidFill>
                <a:schemeClr val="accent2"/>
              </a:solidFill>
              <a:round/>
            </a:ln>
            <a:effectLst/>
          </c:spPr>
          <c:marker>
            <c:symbol val="circle"/>
            <c:size val="5"/>
            <c:spPr>
              <a:solidFill>
                <a:schemeClr val="accent2"/>
              </a:solidFill>
              <a:ln w="9525">
                <a:solidFill>
                  <a:schemeClr val="accent2"/>
                </a:solidFill>
              </a:ln>
              <a:effectLst/>
            </c:spPr>
          </c:marker>
          <c:xVal>
            <c:numRef>
              <c:f>'Goodness of fit BR'!$L$5:$L$7</c:f>
              <c:numCache>
                <c:formatCode>General</c:formatCode>
                <c:ptCount val="3"/>
                <c:pt idx="0">
                  <c:v>0</c:v>
                </c:pt>
                <c:pt idx="1">
                  <c:v>1000</c:v>
                </c:pt>
                <c:pt idx="2">
                  <c:v>20000</c:v>
                </c:pt>
              </c:numCache>
            </c:numRef>
          </c:xVal>
          <c:yVal>
            <c:numRef>
              <c:f>'Goodness of fit BR'!$M$5:$M$7</c:f>
              <c:numCache>
                <c:formatCode>General</c:formatCode>
                <c:ptCount val="3"/>
                <c:pt idx="0">
                  <c:v>0</c:v>
                </c:pt>
                <c:pt idx="1">
                  <c:v>1000</c:v>
                </c:pt>
                <c:pt idx="2">
                  <c:v>20000</c:v>
                </c:pt>
              </c:numCache>
            </c:numRef>
          </c:yVal>
          <c:smooth val="0"/>
        </c:ser>
        <c:dLbls>
          <c:showLegendKey val="0"/>
          <c:showVal val="0"/>
          <c:showCatName val="0"/>
          <c:showSerName val="0"/>
          <c:showPercent val="0"/>
          <c:showBubbleSize val="0"/>
        </c:dLbls>
        <c:axId val="827159616"/>
        <c:axId val="827160008"/>
      </c:scatterChart>
      <c:valAx>
        <c:axId val="827159616"/>
        <c:scaling>
          <c:orientation val="minMax"/>
          <c:max val="80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solidFill>
                      <a:sysClr val="windowText" lastClr="000000"/>
                    </a:solidFill>
                  </a:rPr>
                  <a:t>y</a:t>
                </a:r>
              </a:p>
            </c:rich>
          </c:tx>
          <c:layout>
            <c:manualLayout>
              <c:xMode val="edge"/>
              <c:yMode val="edge"/>
              <c:x val="0.53913687975610347"/>
              <c:y val="0.946437561386802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7160008"/>
        <c:crosses val="autoZero"/>
        <c:crossBetween val="midCat"/>
        <c:majorUnit val="3000"/>
      </c:valAx>
      <c:valAx>
        <c:axId val="827160008"/>
        <c:scaling>
          <c:orientation val="minMax"/>
          <c:max val="8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cy-GB" sz="1000" b="0" i="0" baseline="0">
                    <a:solidFill>
                      <a:sysClr val="windowText" lastClr="000000"/>
                    </a:solidFill>
                    <a:effectLst/>
                  </a:rPr>
                  <a:t>ŷ</a:t>
                </a:r>
                <a:endParaRPr lang="en-AU" sz="1000">
                  <a:solidFill>
                    <a:sysClr val="windowText" lastClr="000000"/>
                  </a:solidFill>
                  <a:effectLst/>
                </a:endParaRPr>
              </a:p>
            </c:rich>
          </c:tx>
          <c:layout>
            <c:manualLayout>
              <c:xMode val="edge"/>
              <c:yMode val="edge"/>
              <c:x val="5.7163261876755408E-3"/>
              <c:y val="0.41249074603913838"/>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7159616"/>
        <c:crosses val="autoZero"/>
        <c:crossBetween val="midCat"/>
        <c:majorUnit val="2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Livestock (no.)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'Goodness of fit BR'!$F$1</c:f>
              <c:strCache>
                <c:ptCount val="1"/>
                <c:pt idx="0">
                  <c:v>livestock_qty_cleaned</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BR'!$F$2:$F$725</c:f>
              <c:numCache>
                <c:formatCode>General</c:formatCode>
                <c:ptCount val="724"/>
                <c:pt idx="0">
                  <c:v>449.13720000000001</c:v>
                </c:pt>
                <c:pt idx="1">
                  <c:v>67</c:v>
                </c:pt>
                <c:pt idx="2">
                  <c:v>591.67550000000006</c:v>
                </c:pt>
                <c:pt idx="3">
                  <c:v>641.35170000000005</c:v>
                </c:pt>
                <c:pt idx="4">
                  <c:v>192.46940000000001</c:v>
                </c:pt>
                <c:pt idx="5">
                  <c:v>794</c:v>
                </c:pt>
                <c:pt idx="6">
                  <c:v>259.6302</c:v>
                </c:pt>
                <c:pt idx="7">
                  <c:v>0</c:v>
                </c:pt>
                <c:pt idx="8">
                  <c:v>1799</c:v>
                </c:pt>
                <c:pt idx="9">
                  <c:v>1054.412</c:v>
                </c:pt>
                <c:pt idx="10">
                  <c:v>784.00609999999995</c:v>
                </c:pt>
                <c:pt idx="11">
                  <c:v>300</c:v>
                </c:pt>
                <c:pt idx="12">
                  <c:v>1648</c:v>
                </c:pt>
                <c:pt idx="13">
                  <c:v>508.37810000000002</c:v>
                </c:pt>
                <c:pt idx="14">
                  <c:v>3123</c:v>
                </c:pt>
                <c:pt idx="15">
                  <c:v>76</c:v>
                </c:pt>
                <c:pt idx="16">
                  <c:v>378.06920000000002</c:v>
                </c:pt>
                <c:pt idx="17">
                  <c:v>985</c:v>
                </c:pt>
                <c:pt idx="18">
                  <c:v>210</c:v>
                </c:pt>
                <c:pt idx="19">
                  <c:v>1987.3440000000001</c:v>
                </c:pt>
                <c:pt idx="20">
                  <c:v>0</c:v>
                </c:pt>
                <c:pt idx="21">
                  <c:v>0</c:v>
                </c:pt>
                <c:pt idx="22">
                  <c:v>1210</c:v>
                </c:pt>
                <c:pt idx="23">
                  <c:v>752.54060000000004</c:v>
                </c:pt>
                <c:pt idx="24">
                  <c:v>0</c:v>
                </c:pt>
                <c:pt idx="25">
                  <c:v>479</c:v>
                </c:pt>
                <c:pt idx="26">
                  <c:v>162</c:v>
                </c:pt>
                <c:pt idx="27">
                  <c:v>816</c:v>
                </c:pt>
                <c:pt idx="28">
                  <c:v>3180</c:v>
                </c:pt>
                <c:pt idx="29">
                  <c:v>7</c:v>
                </c:pt>
                <c:pt idx="30">
                  <c:v>1526.53</c:v>
                </c:pt>
                <c:pt idx="31">
                  <c:v>210</c:v>
                </c:pt>
                <c:pt idx="32">
                  <c:v>96</c:v>
                </c:pt>
                <c:pt idx="33">
                  <c:v>1189.568</c:v>
                </c:pt>
                <c:pt idx="34">
                  <c:v>0</c:v>
                </c:pt>
                <c:pt idx="35">
                  <c:v>2390</c:v>
                </c:pt>
                <c:pt idx="36">
                  <c:v>1716.18</c:v>
                </c:pt>
                <c:pt idx="37">
                  <c:v>757.51149999999996</c:v>
                </c:pt>
                <c:pt idx="38">
                  <c:v>1194.671</c:v>
                </c:pt>
                <c:pt idx="39">
                  <c:v>14</c:v>
                </c:pt>
                <c:pt idx="40">
                  <c:v>1234</c:v>
                </c:pt>
                <c:pt idx="41">
                  <c:v>730</c:v>
                </c:pt>
                <c:pt idx="42">
                  <c:v>575.06820000000005</c:v>
                </c:pt>
                <c:pt idx="43">
                  <c:v>1600</c:v>
                </c:pt>
                <c:pt idx="44">
                  <c:v>0</c:v>
                </c:pt>
                <c:pt idx="45">
                  <c:v>4158.6769999999997</c:v>
                </c:pt>
                <c:pt idx="46">
                  <c:v>1250</c:v>
                </c:pt>
                <c:pt idx="47">
                  <c:v>463</c:v>
                </c:pt>
                <c:pt idx="48">
                  <c:v>45</c:v>
                </c:pt>
                <c:pt idx="49">
                  <c:v>250.35339999999999</c:v>
                </c:pt>
                <c:pt idx="50">
                  <c:v>263</c:v>
                </c:pt>
                <c:pt idx="51">
                  <c:v>0</c:v>
                </c:pt>
                <c:pt idx="52">
                  <c:v>695</c:v>
                </c:pt>
                <c:pt idx="53">
                  <c:v>1010</c:v>
                </c:pt>
                <c:pt idx="54">
                  <c:v>814</c:v>
                </c:pt>
                <c:pt idx="55">
                  <c:v>1578</c:v>
                </c:pt>
                <c:pt idx="56">
                  <c:v>99.034540000000007</c:v>
                </c:pt>
                <c:pt idx="57">
                  <c:v>0</c:v>
                </c:pt>
                <c:pt idx="58">
                  <c:v>2531.6729999999998</c:v>
                </c:pt>
                <c:pt idx="59">
                  <c:v>154</c:v>
                </c:pt>
                <c:pt idx="60">
                  <c:v>1837</c:v>
                </c:pt>
                <c:pt idx="61">
                  <c:v>0</c:v>
                </c:pt>
                <c:pt idx="62">
                  <c:v>2465</c:v>
                </c:pt>
                <c:pt idx="63">
                  <c:v>1262</c:v>
                </c:pt>
                <c:pt idx="64">
                  <c:v>551.81280000000004</c:v>
                </c:pt>
                <c:pt idx="65">
                  <c:v>457.49689999999998</c:v>
                </c:pt>
                <c:pt idx="66">
                  <c:v>1054.329</c:v>
                </c:pt>
                <c:pt idx="67">
                  <c:v>765</c:v>
                </c:pt>
                <c:pt idx="68">
                  <c:v>2605.27</c:v>
                </c:pt>
                <c:pt idx="69">
                  <c:v>810</c:v>
                </c:pt>
                <c:pt idx="70">
                  <c:v>186.82650000000001</c:v>
                </c:pt>
                <c:pt idx="71">
                  <c:v>1286.539</c:v>
                </c:pt>
                <c:pt idx="72">
                  <c:v>0</c:v>
                </c:pt>
                <c:pt idx="73">
                  <c:v>0</c:v>
                </c:pt>
                <c:pt idx="74">
                  <c:v>374</c:v>
                </c:pt>
                <c:pt idx="75">
                  <c:v>174</c:v>
                </c:pt>
                <c:pt idx="76">
                  <c:v>0</c:v>
                </c:pt>
                <c:pt idx="77">
                  <c:v>76</c:v>
                </c:pt>
                <c:pt idx="78">
                  <c:v>392</c:v>
                </c:pt>
                <c:pt idx="79">
                  <c:v>305.64940000000001</c:v>
                </c:pt>
                <c:pt idx="80">
                  <c:v>774</c:v>
                </c:pt>
                <c:pt idx="81">
                  <c:v>1272</c:v>
                </c:pt>
                <c:pt idx="82">
                  <c:v>3087.0610000000001</c:v>
                </c:pt>
                <c:pt idx="83">
                  <c:v>1315</c:v>
                </c:pt>
                <c:pt idx="84">
                  <c:v>0</c:v>
                </c:pt>
                <c:pt idx="85">
                  <c:v>0</c:v>
                </c:pt>
                <c:pt idx="86">
                  <c:v>7058.0379999999996</c:v>
                </c:pt>
                <c:pt idx="87">
                  <c:v>113</c:v>
                </c:pt>
                <c:pt idx="88">
                  <c:v>596.35410000000002</c:v>
                </c:pt>
                <c:pt idx="89">
                  <c:v>691</c:v>
                </c:pt>
                <c:pt idx="90">
                  <c:v>225.3535</c:v>
                </c:pt>
                <c:pt idx="91">
                  <c:v>1033</c:v>
                </c:pt>
                <c:pt idx="92">
                  <c:v>2003</c:v>
                </c:pt>
                <c:pt idx="93">
                  <c:v>349</c:v>
                </c:pt>
                <c:pt idx="94">
                  <c:v>1405.521</c:v>
                </c:pt>
                <c:pt idx="95">
                  <c:v>0</c:v>
                </c:pt>
                <c:pt idx="96">
                  <c:v>1365.09</c:v>
                </c:pt>
                <c:pt idx="97">
                  <c:v>0</c:v>
                </c:pt>
                <c:pt idx="98">
                  <c:v>810</c:v>
                </c:pt>
                <c:pt idx="99">
                  <c:v>63</c:v>
                </c:pt>
                <c:pt idx="100">
                  <c:v>1150</c:v>
                </c:pt>
                <c:pt idx="101">
                  <c:v>981.01610000000005</c:v>
                </c:pt>
                <c:pt idx="102">
                  <c:v>395.96280000000002</c:v>
                </c:pt>
                <c:pt idx="103">
                  <c:v>528.5317</c:v>
                </c:pt>
                <c:pt idx="104">
                  <c:v>603</c:v>
                </c:pt>
                <c:pt idx="105">
                  <c:v>55</c:v>
                </c:pt>
                <c:pt idx="106">
                  <c:v>2016</c:v>
                </c:pt>
                <c:pt idx="107">
                  <c:v>449.83159999999998</c:v>
                </c:pt>
                <c:pt idx="108">
                  <c:v>2130</c:v>
                </c:pt>
                <c:pt idx="109">
                  <c:v>1012.062</c:v>
                </c:pt>
                <c:pt idx="110">
                  <c:v>1588</c:v>
                </c:pt>
                <c:pt idx="111">
                  <c:v>566</c:v>
                </c:pt>
                <c:pt idx="112">
                  <c:v>303</c:v>
                </c:pt>
                <c:pt idx="113">
                  <c:v>522</c:v>
                </c:pt>
                <c:pt idx="114">
                  <c:v>160.6292</c:v>
                </c:pt>
                <c:pt idx="115">
                  <c:v>511.24880000000002</c:v>
                </c:pt>
                <c:pt idx="116">
                  <c:v>820</c:v>
                </c:pt>
                <c:pt idx="117">
                  <c:v>480</c:v>
                </c:pt>
                <c:pt idx="118">
                  <c:v>12</c:v>
                </c:pt>
                <c:pt idx="119">
                  <c:v>163</c:v>
                </c:pt>
                <c:pt idx="120">
                  <c:v>942</c:v>
                </c:pt>
                <c:pt idx="121">
                  <c:v>451</c:v>
                </c:pt>
                <c:pt idx="122">
                  <c:v>1006</c:v>
                </c:pt>
                <c:pt idx="123">
                  <c:v>1567</c:v>
                </c:pt>
                <c:pt idx="124">
                  <c:v>6028.942</c:v>
                </c:pt>
                <c:pt idx="125">
                  <c:v>1680.7059999999999</c:v>
                </c:pt>
                <c:pt idx="126">
                  <c:v>278</c:v>
                </c:pt>
                <c:pt idx="127">
                  <c:v>1540</c:v>
                </c:pt>
                <c:pt idx="128">
                  <c:v>104.7548</c:v>
                </c:pt>
                <c:pt idx="129">
                  <c:v>3896</c:v>
                </c:pt>
                <c:pt idx="130">
                  <c:v>68</c:v>
                </c:pt>
                <c:pt idx="131">
                  <c:v>842</c:v>
                </c:pt>
                <c:pt idx="132">
                  <c:v>407</c:v>
                </c:pt>
                <c:pt idx="133">
                  <c:v>1397.99</c:v>
                </c:pt>
                <c:pt idx="134">
                  <c:v>583</c:v>
                </c:pt>
                <c:pt idx="135">
                  <c:v>1589</c:v>
                </c:pt>
                <c:pt idx="136">
                  <c:v>4404</c:v>
                </c:pt>
                <c:pt idx="137">
                  <c:v>1074</c:v>
                </c:pt>
                <c:pt idx="138">
                  <c:v>1009</c:v>
                </c:pt>
                <c:pt idx="139">
                  <c:v>0</c:v>
                </c:pt>
                <c:pt idx="140">
                  <c:v>46</c:v>
                </c:pt>
                <c:pt idx="141">
                  <c:v>220.76660000000001</c:v>
                </c:pt>
                <c:pt idx="142">
                  <c:v>168</c:v>
                </c:pt>
                <c:pt idx="143">
                  <c:v>807.69200000000001</c:v>
                </c:pt>
                <c:pt idx="144">
                  <c:v>240.2867</c:v>
                </c:pt>
                <c:pt idx="145">
                  <c:v>49</c:v>
                </c:pt>
                <c:pt idx="146">
                  <c:v>82</c:v>
                </c:pt>
                <c:pt idx="147">
                  <c:v>610</c:v>
                </c:pt>
                <c:pt idx="148">
                  <c:v>706.52200000000005</c:v>
                </c:pt>
                <c:pt idx="149">
                  <c:v>2213.69</c:v>
                </c:pt>
                <c:pt idx="150">
                  <c:v>108</c:v>
                </c:pt>
                <c:pt idx="151">
                  <c:v>258.47359999999998</c:v>
                </c:pt>
                <c:pt idx="152">
                  <c:v>1842</c:v>
                </c:pt>
                <c:pt idx="153">
                  <c:v>2190</c:v>
                </c:pt>
                <c:pt idx="154">
                  <c:v>2976.2359999999999</c:v>
                </c:pt>
                <c:pt idx="155">
                  <c:v>5212.5730000000003</c:v>
                </c:pt>
                <c:pt idx="156">
                  <c:v>584</c:v>
                </c:pt>
                <c:pt idx="157">
                  <c:v>0</c:v>
                </c:pt>
                <c:pt idx="158">
                  <c:v>750</c:v>
                </c:pt>
                <c:pt idx="159">
                  <c:v>51</c:v>
                </c:pt>
                <c:pt idx="160">
                  <c:v>0</c:v>
                </c:pt>
                <c:pt idx="161">
                  <c:v>2950</c:v>
                </c:pt>
                <c:pt idx="162">
                  <c:v>261.91590000000002</c:v>
                </c:pt>
                <c:pt idx="163">
                  <c:v>1327</c:v>
                </c:pt>
                <c:pt idx="164">
                  <c:v>574</c:v>
                </c:pt>
                <c:pt idx="165">
                  <c:v>1464</c:v>
                </c:pt>
                <c:pt idx="166">
                  <c:v>0</c:v>
                </c:pt>
                <c:pt idx="167">
                  <c:v>1008.121</c:v>
                </c:pt>
                <c:pt idx="168">
                  <c:v>0</c:v>
                </c:pt>
                <c:pt idx="169">
                  <c:v>222</c:v>
                </c:pt>
                <c:pt idx="170">
                  <c:v>157.87110000000001</c:v>
                </c:pt>
                <c:pt idx="171">
                  <c:v>678</c:v>
                </c:pt>
                <c:pt idx="172">
                  <c:v>42</c:v>
                </c:pt>
                <c:pt idx="173">
                  <c:v>2300.2919999999999</c:v>
                </c:pt>
                <c:pt idx="174">
                  <c:v>0</c:v>
                </c:pt>
                <c:pt idx="175">
                  <c:v>96</c:v>
                </c:pt>
                <c:pt idx="176">
                  <c:v>470.02800000000002</c:v>
                </c:pt>
                <c:pt idx="177">
                  <c:v>757</c:v>
                </c:pt>
                <c:pt idx="178">
                  <c:v>1975</c:v>
                </c:pt>
                <c:pt idx="179">
                  <c:v>609</c:v>
                </c:pt>
                <c:pt idx="180">
                  <c:v>175</c:v>
                </c:pt>
                <c:pt idx="181">
                  <c:v>2757</c:v>
                </c:pt>
                <c:pt idx="182">
                  <c:v>283</c:v>
                </c:pt>
                <c:pt idx="183">
                  <c:v>118.3643</c:v>
                </c:pt>
                <c:pt idx="184">
                  <c:v>300</c:v>
                </c:pt>
                <c:pt idx="185">
                  <c:v>1521.4010000000001</c:v>
                </c:pt>
                <c:pt idx="186">
                  <c:v>1398.9059999999999</c:v>
                </c:pt>
                <c:pt idx="187">
                  <c:v>39</c:v>
                </c:pt>
                <c:pt idx="188">
                  <c:v>2350</c:v>
                </c:pt>
                <c:pt idx="189">
                  <c:v>0</c:v>
                </c:pt>
                <c:pt idx="190">
                  <c:v>54</c:v>
                </c:pt>
                <c:pt idx="191">
                  <c:v>488</c:v>
                </c:pt>
                <c:pt idx="192">
                  <c:v>714</c:v>
                </c:pt>
                <c:pt idx="193">
                  <c:v>424</c:v>
                </c:pt>
                <c:pt idx="194">
                  <c:v>1000</c:v>
                </c:pt>
                <c:pt idx="195">
                  <c:v>92</c:v>
                </c:pt>
                <c:pt idx="196">
                  <c:v>1500</c:v>
                </c:pt>
                <c:pt idx="197">
                  <c:v>1555</c:v>
                </c:pt>
                <c:pt idx="198">
                  <c:v>114</c:v>
                </c:pt>
                <c:pt idx="199">
                  <c:v>305</c:v>
                </c:pt>
                <c:pt idx="200">
                  <c:v>961.50369999999998</c:v>
                </c:pt>
                <c:pt idx="201">
                  <c:v>1254</c:v>
                </c:pt>
                <c:pt idx="202">
                  <c:v>1369</c:v>
                </c:pt>
                <c:pt idx="203">
                  <c:v>4021</c:v>
                </c:pt>
                <c:pt idx="204">
                  <c:v>2795.768</c:v>
                </c:pt>
                <c:pt idx="205">
                  <c:v>130.81319999999999</c:v>
                </c:pt>
                <c:pt idx="206">
                  <c:v>8749.1460000000006</c:v>
                </c:pt>
                <c:pt idx="207">
                  <c:v>90</c:v>
                </c:pt>
                <c:pt idx="208">
                  <c:v>0</c:v>
                </c:pt>
                <c:pt idx="209">
                  <c:v>0</c:v>
                </c:pt>
                <c:pt idx="210">
                  <c:v>1088</c:v>
                </c:pt>
                <c:pt idx="211">
                  <c:v>272.95319999999998</c:v>
                </c:pt>
                <c:pt idx="212">
                  <c:v>8670</c:v>
                </c:pt>
                <c:pt idx="213">
                  <c:v>0</c:v>
                </c:pt>
                <c:pt idx="214">
                  <c:v>583</c:v>
                </c:pt>
                <c:pt idx="215">
                  <c:v>497</c:v>
                </c:pt>
                <c:pt idx="216">
                  <c:v>80</c:v>
                </c:pt>
                <c:pt idx="217">
                  <c:v>486</c:v>
                </c:pt>
                <c:pt idx="218">
                  <c:v>197</c:v>
                </c:pt>
                <c:pt idx="219">
                  <c:v>0</c:v>
                </c:pt>
                <c:pt idx="220">
                  <c:v>851.08320000000003</c:v>
                </c:pt>
                <c:pt idx="221">
                  <c:v>67</c:v>
                </c:pt>
                <c:pt idx="222">
                  <c:v>110</c:v>
                </c:pt>
                <c:pt idx="223">
                  <c:v>0</c:v>
                </c:pt>
                <c:pt idx="224">
                  <c:v>316.89120000000003</c:v>
                </c:pt>
                <c:pt idx="225">
                  <c:v>614.89610000000005</c:v>
                </c:pt>
                <c:pt idx="226">
                  <c:v>118</c:v>
                </c:pt>
                <c:pt idx="227">
                  <c:v>594</c:v>
                </c:pt>
                <c:pt idx="228">
                  <c:v>108</c:v>
                </c:pt>
                <c:pt idx="229">
                  <c:v>1285</c:v>
                </c:pt>
                <c:pt idx="230">
                  <c:v>4</c:v>
                </c:pt>
                <c:pt idx="231">
                  <c:v>1112</c:v>
                </c:pt>
                <c:pt idx="232">
                  <c:v>0</c:v>
                </c:pt>
                <c:pt idx="233">
                  <c:v>647</c:v>
                </c:pt>
                <c:pt idx="234">
                  <c:v>1211.18</c:v>
                </c:pt>
                <c:pt idx="235">
                  <c:v>469</c:v>
                </c:pt>
                <c:pt idx="236">
                  <c:v>2067</c:v>
                </c:pt>
                <c:pt idx="237">
                  <c:v>873</c:v>
                </c:pt>
                <c:pt idx="238">
                  <c:v>950.62940000000003</c:v>
                </c:pt>
                <c:pt idx="239">
                  <c:v>88.982140000000001</c:v>
                </c:pt>
                <c:pt idx="240">
                  <c:v>921.71019999999999</c:v>
                </c:pt>
                <c:pt idx="241">
                  <c:v>1303.9580000000001</c:v>
                </c:pt>
                <c:pt idx="242">
                  <c:v>632</c:v>
                </c:pt>
                <c:pt idx="243">
                  <c:v>359</c:v>
                </c:pt>
                <c:pt idx="244">
                  <c:v>0</c:v>
                </c:pt>
                <c:pt idx="245">
                  <c:v>1325</c:v>
                </c:pt>
                <c:pt idx="246">
                  <c:v>1000</c:v>
                </c:pt>
                <c:pt idx="247">
                  <c:v>120.7513</c:v>
                </c:pt>
                <c:pt idx="248">
                  <c:v>1954</c:v>
                </c:pt>
                <c:pt idx="249">
                  <c:v>1533</c:v>
                </c:pt>
                <c:pt idx="250">
                  <c:v>0</c:v>
                </c:pt>
                <c:pt idx="251">
                  <c:v>30</c:v>
                </c:pt>
                <c:pt idx="252">
                  <c:v>1305</c:v>
                </c:pt>
                <c:pt idx="253">
                  <c:v>555</c:v>
                </c:pt>
                <c:pt idx="254">
                  <c:v>1247</c:v>
                </c:pt>
                <c:pt idx="255">
                  <c:v>178</c:v>
                </c:pt>
                <c:pt idx="256">
                  <c:v>0</c:v>
                </c:pt>
                <c:pt idx="257">
                  <c:v>305</c:v>
                </c:pt>
                <c:pt idx="258">
                  <c:v>724.20569999999998</c:v>
                </c:pt>
                <c:pt idx="259">
                  <c:v>0</c:v>
                </c:pt>
                <c:pt idx="260">
                  <c:v>1139</c:v>
                </c:pt>
                <c:pt idx="261">
                  <c:v>8542</c:v>
                </c:pt>
                <c:pt idx="262">
                  <c:v>0</c:v>
                </c:pt>
                <c:pt idx="263">
                  <c:v>101</c:v>
                </c:pt>
                <c:pt idx="264">
                  <c:v>394.33269999999999</c:v>
                </c:pt>
                <c:pt idx="265">
                  <c:v>1237</c:v>
                </c:pt>
                <c:pt idx="266">
                  <c:v>731.40440000000001</c:v>
                </c:pt>
                <c:pt idx="267">
                  <c:v>410</c:v>
                </c:pt>
                <c:pt idx="268">
                  <c:v>564</c:v>
                </c:pt>
                <c:pt idx="269">
                  <c:v>75</c:v>
                </c:pt>
                <c:pt idx="270">
                  <c:v>1248.7850000000001</c:v>
                </c:pt>
                <c:pt idx="271">
                  <c:v>0</c:v>
                </c:pt>
                <c:pt idx="272">
                  <c:v>1374.7819999999999</c:v>
                </c:pt>
                <c:pt idx="273">
                  <c:v>0</c:v>
                </c:pt>
                <c:pt idx="274">
                  <c:v>409</c:v>
                </c:pt>
                <c:pt idx="275">
                  <c:v>168</c:v>
                </c:pt>
                <c:pt idx="276">
                  <c:v>2782</c:v>
                </c:pt>
                <c:pt idx="277">
                  <c:v>0</c:v>
                </c:pt>
                <c:pt idx="278">
                  <c:v>994</c:v>
                </c:pt>
                <c:pt idx="279">
                  <c:v>0</c:v>
                </c:pt>
                <c:pt idx="280">
                  <c:v>332</c:v>
                </c:pt>
                <c:pt idx="281">
                  <c:v>0</c:v>
                </c:pt>
                <c:pt idx="282">
                  <c:v>0</c:v>
                </c:pt>
                <c:pt idx="283">
                  <c:v>0</c:v>
                </c:pt>
                <c:pt idx="284">
                  <c:v>350.71370000000002</c:v>
                </c:pt>
                <c:pt idx="285">
                  <c:v>0</c:v>
                </c:pt>
                <c:pt idx="286">
                  <c:v>0</c:v>
                </c:pt>
                <c:pt idx="287">
                  <c:v>0</c:v>
                </c:pt>
                <c:pt idx="288">
                  <c:v>1140</c:v>
                </c:pt>
                <c:pt idx="289">
                  <c:v>494</c:v>
                </c:pt>
                <c:pt idx="290">
                  <c:v>1021</c:v>
                </c:pt>
                <c:pt idx="291">
                  <c:v>284.68180000000001</c:v>
                </c:pt>
                <c:pt idx="292">
                  <c:v>0</c:v>
                </c:pt>
                <c:pt idx="293">
                  <c:v>250</c:v>
                </c:pt>
                <c:pt idx="294">
                  <c:v>861.04570000000001</c:v>
                </c:pt>
                <c:pt idx="295">
                  <c:v>100</c:v>
                </c:pt>
                <c:pt idx="296">
                  <c:v>124.2453</c:v>
                </c:pt>
                <c:pt idx="297">
                  <c:v>349.71480000000003</c:v>
                </c:pt>
                <c:pt idx="298">
                  <c:v>0</c:v>
                </c:pt>
                <c:pt idx="299">
                  <c:v>43</c:v>
                </c:pt>
                <c:pt idx="300">
                  <c:v>106</c:v>
                </c:pt>
                <c:pt idx="301">
                  <c:v>736.76840000000004</c:v>
                </c:pt>
                <c:pt idx="302">
                  <c:v>72</c:v>
                </c:pt>
                <c:pt idx="303">
                  <c:v>1382</c:v>
                </c:pt>
                <c:pt idx="304">
                  <c:v>1541</c:v>
                </c:pt>
                <c:pt idx="305">
                  <c:v>83</c:v>
                </c:pt>
                <c:pt idx="306">
                  <c:v>420</c:v>
                </c:pt>
                <c:pt idx="307">
                  <c:v>0</c:v>
                </c:pt>
                <c:pt idx="308">
                  <c:v>697.97559999999999</c:v>
                </c:pt>
                <c:pt idx="309">
                  <c:v>40</c:v>
                </c:pt>
                <c:pt idx="310">
                  <c:v>4721</c:v>
                </c:pt>
                <c:pt idx="311">
                  <c:v>91</c:v>
                </c:pt>
                <c:pt idx="312">
                  <c:v>1250.7470000000001</c:v>
                </c:pt>
                <c:pt idx="313">
                  <c:v>1890</c:v>
                </c:pt>
                <c:pt idx="314">
                  <c:v>971.47940000000006</c:v>
                </c:pt>
                <c:pt idx="315">
                  <c:v>0</c:v>
                </c:pt>
                <c:pt idx="316">
                  <c:v>20</c:v>
                </c:pt>
                <c:pt idx="317">
                  <c:v>453</c:v>
                </c:pt>
                <c:pt idx="318">
                  <c:v>1751.0250000000001</c:v>
                </c:pt>
                <c:pt idx="319">
                  <c:v>0</c:v>
                </c:pt>
                <c:pt idx="320">
                  <c:v>0</c:v>
                </c:pt>
                <c:pt idx="321">
                  <c:v>7332.3050000000003</c:v>
                </c:pt>
                <c:pt idx="322">
                  <c:v>238.18960000000001</c:v>
                </c:pt>
                <c:pt idx="323">
                  <c:v>0</c:v>
                </c:pt>
                <c:pt idx="324">
                  <c:v>449</c:v>
                </c:pt>
                <c:pt idx="325">
                  <c:v>767.74379999999996</c:v>
                </c:pt>
                <c:pt idx="326">
                  <c:v>1057</c:v>
                </c:pt>
                <c:pt idx="327">
                  <c:v>0</c:v>
                </c:pt>
                <c:pt idx="328">
                  <c:v>0</c:v>
                </c:pt>
                <c:pt idx="329">
                  <c:v>1050.203</c:v>
                </c:pt>
                <c:pt idx="330">
                  <c:v>131.49600000000001</c:v>
                </c:pt>
                <c:pt idx="331">
                  <c:v>775</c:v>
                </c:pt>
                <c:pt idx="332">
                  <c:v>0</c:v>
                </c:pt>
                <c:pt idx="333">
                  <c:v>1555</c:v>
                </c:pt>
                <c:pt idx="334">
                  <c:v>90</c:v>
                </c:pt>
                <c:pt idx="335">
                  <c:v>1603.442</c:v>
                </c:pt>
                <c:pt idx="336">
                  <c:v>86</c:v>
                </c:pt>
                <c:pt idx="337">
                  <c:v>1835</c:v>
                </c:pt>
                <c:pt idx="338">
                  <c:v>3405</c:v>
                </c:pt>
                <c:pt idx="339">
                  <c:v>1380.4639999999999</c:v>
                </c:pt>
                <c:pt idx="340">
                  <c:v>2185</c:v>
                </c:pt>
                <c:pt idx="341">
                  <c:v>43</c:v>
                </c:pt>
                <c:pt idx="342">
                  <c:v>0</c:v>
                </c:pt>
                <c:pt idx="343">
                  <c:v>0</c:v>
                </c:pt>
                <c:pt idx="344">
                  <c:v>56</c:v>
                </c:pt>
                <c:pt idx="345">
                  <c:v>4175.7950000000001</c:v>
                </c:pt>
                <c:pt idx="346">
                  <c:v>1854.386</c:v>
                </c:pt>
                <c:pt idx="347">
                  <c:v>31</c:v>
                </c:pt>
                <c:pt idx="348">
                  <c:v>0</c:v>
                </c:pt>
                <c:pt idx="349">
                  <c:v>100</c:v>
                </c:pt>
                <c:pt idx="350">
                  <c:v>0</c:v>
                </c:pt>
                <c:pt idx="351">
                  <c:v>1118</c:v>
                </c:pt>
                <c:pt idx="352">
                  <c:v>0</c:v>
                </c:pt>
                <c:pt idx="353">
                  <c:v>0</c:v>
                </c:pt>
                <c:pt idx="354">
                  <c:v>0</c:v>
                </c:pt>
                <c:pt idx="355">
                  <c:v>1385</c:v>
                </c:pt>
                <c:pt idx="356">
                  <c:v>282</c:v>
                </c:pt>
                <c:pt idx="357">
                  <c:v>390</c:v>
                </c:pt>
                <c:pt idx="358">
                  <c:v>912</c:v>
                </c:pt>
              </c:numCache>
            </c:numRef>
          </c:xVal>
          <c:yVal>
            <c:numRef>
              <c:f>'Goodness of fit BR'!$E$2:$E$725</c:f>
              <c:numCache>
                <c:formatCode>General</c:formatCode>
                <c:ptCount val="724"/>
                <c:pt idx="0">
                  <c:v>509.358</c:v>
                </c:pt>
                <c:pt idx="1">
                  <c:v>156.7784</c:v>
                </c:pt>
                <c:pt idx="2">
                  <c:v>1152.4739999999999</c:v>
                </c:pt>
                <c:pt idx="3">
                  <c:v>1534.0840000000001</c:v>
                </c:pt>
                <c:pt idx="5">
                  <c:v>701.08669999999995</c:v>
                </c:pt>
                <c:pt idx="6">
                  <c:v>315.03649999999999</c:v>
                </c:pt>
                <c:pt idx="8">
                  <c:v>1801.636</c:v>
                </c:pt>
                <c:pt idx="9">
                  <c:v>1100.6489999999999</c:v>
                </c:pt>
                <c:pt idx="10">
                  <c:v>829.99980000000005</c:v>
                </c:pt>
                <c:pt idx="11">
                  <c:v>534.86329999999998</c:v>
                </c:pt>
                <c:pt idx="12">
                  <c:v>610.36260000000004</c:v>
                </c:pt>
                <c:pt idx="13">
                  <c:v>336.65410000000003</c:v>
                </c:pt>
                <c:pt idx="14">
                  <c:v>3885.6219999999998</c:v>
                </c:pt>
                <c:pt idx="16">
                  <c:v>611.71810000000005</c:v>
                </c:pt>
                <c:pt idx="17">
                  <c:v>828.22850000000005</c:v>
                </c:pt>
                <c:pt idx="18">
                  <c:v>40.60519</c:v>
                </c:pt>
                <c:pt idx="19">
                  <c:v>4090.5329999999999</c:v>
                </c:pt>
                <c:pt idx="20">
                  <c:v>31.700780000000002</c:v>
                </c:pt>
                <c:pt idx="21">
                  <c:v>571.36429999999996</c:v>
                </c:pt>
                <c:pt idx="22">
                  <c:v>725.70140000000004</c:v>
                </c:pt>
                <c:pt idx="23">
                  <c:v>964.86929999999995</c:v>
                </c:pt>
                <c:pt idx="24">
                  <c:v>176.15710000000001</c:v>
                </c:pt>
                <c:pt idx="25">
                  <c:v>553.7989</c:v>
                </c:pt>
                <c:pt idx="26">
                  <c:v>105.2032</c:v>
                </c:pt>
                <c:pt idx="27">
                  <c:v>239.00880000000001</c:v>
                </c:pt>
                <c:pt idx="28">
                  <c:v>3089.0219999999999</c:v>
                </c:pt>
                <c:pt idx="29">
                  <c:v>1.978626</c:v>
                </c:pt>
                <c:pt idx="30">
                  <c:v>1345.0640000000001</c:v>
                </c:pt>
                <c:pt idx="31">
                  <c:v>42.685600000000001</c:v>
                </c:pt>
                <c:pt idx="33">
                  <c:v>1226.2080000000001</c:v>
                </c:pt>
                <c:pt idx="35">
                  <c:v>3045.3020000000001</c:v>
                </c:pt>
                <c:pt idx="36">
                  <c:v>1354.7739999999999</c:v>
                </c:pt>
                <c:pt idx="37">
                  <c:v>238.56129999999999</c:v>
                </c:pt>
                <c:pt idx="38">
                  <c:v>1174.471</c:v>
                </c:pt>
                <c:pt idx="40">
                  <c:v>546.16499999999996</c:v>
                </c:pt>
                <c:pt idx="41">
                  <c:v>374.71</c:v>
                </c:pt>
                <c:pt idx="42">
                  <c:v>654.12459999999999</c:v>
                </c:pt>
                <c:pt idx="43">
                  <c:v>2524.0749999999998</c:v>
                </c:pt>
                <c:pt idx="44">
                  <c:v>141.6387</c:v>
                </c:pt>
                <c:pt idx="45">
                  <c:v>531.34849999999994</c:v>
                </c:pt>
                <c:pt idx="46">
                  <c:v>1406.625</c:v>
                </c:pt>
                <c:pt idx="49">
                  <c:v>145.0934</c:v>
                </c:pt>
                <c:pt idx="50">
                  <c:v>257.02370000000002</c:v>
                </c:pt>
                <c:pt idx="52">
                  <c:v>918.55830000000003</c:v>
                </c:pt>
                <c:pt idx="53">
                  <c:v>462.98039999999997</c:v>
                </c:pt>
                <c:pt idx="54">
                  <c:v>1255.806</c:v>
                </c:pt>
                <c:pt idx="55">
                  <c:v>2224.221</c:v>
                </c:pt>
                <c:pt idx="56">
                  <c:v>4.3545350000000003</c:v>
                </c:pt>
                <c:pt idx="57">
                  <c:v>190.1652</c:v>
                </c:pt>
                <c:pt idx="58">
                  <c:v>4836.7740000000003</c:v>
                </c:pt>
                <c:pt idx="60">
                  <c:v>1829.175</c:v>
                </c:pt>
                <c:pt idx="62">
                  <c:v>2293.64</c:v>
                </c:pt>
                <c:pt idx="63">
                  <c:v>1146.567</c:v>
                </c:pt>
                <c:pt idx="64">
                  <c:v>551.81280000000004</c:v>
                </c:pt>
                <c:pt idx="65">
                  <c:v>869.99019999999996</c:v>
                </c:pt>
                <c:pt idx="66">
                  <c:v>1252.925</c:v>
                </c:pt>
                <c:pt idx="69">
                  <c:v>878.4008</c:v>
                </c:pt>
                <c:pt idx="70">
                  <c:v>81.567750000000004</c:v>
                </c:pt>
                <c:pt idx="71">
                  <c:v>690.56809999999996</c:v>
                </c:pt>
                <c:pt idx="72">
                  <c:v>134.87639999999999</c:v>
                </c:pt>
                <c:pt idx="73">
                  <c:v>400.65710000000001</c:v>
                </c:pt>
                <c:pt idx="74">
                  <c:v>244.9939</c:v>
                </c:pt>
                <c:pt idx="75">
                  <c:v>1.3073109999999999</c:v>
                </c:pt>
                <c:pt idx="78">
                  <c:v>288.73390000000001</c:v>
                </c:pt>
                <c:pt idx="80">
                  <c:v>1161.4760000000001</c:v>
                </c:pt>
                <c:pt idx="81">
                  <c:v>375.5729</c:v>
                </c:pt>
                <c:pt idx="82">
                  <c:v>3827.223</c:v>
                </c:pt>
                <c:pt idx="83">
                  <c:v>1027.116</c:v>
                </c:pt>
                <c:pt idx="84">
                  <c:v>23.79092</c:v>
                </c:pt>
                <c:pt idx="85">
                  <c:v>130.34960000000001</c:v>
                </c:pt>
                <c:pt idx="86">
                  <c:v>1856.691</c:v>
                </c:pt>
                <c:pt idx="87">
                  <c:v>252.12209999999999</c:v>
                </c:pt>
                <c:pt idx="88">
                  <c:v>656.73320000000001</c:v>
                </c:pt>
                <c:pt idx="89">
                  <c:v>1240.3140000000001</c:v>
                </c:pt>
                <c:pt idx="90">
                  <c:v>232.73150000000001</c:v>
                </c:pt>
                <c:pt idx="91">
                  <c:v>1188.2729999999999</c:v>
                </c:pt>
                <c:pt idx="92">
                  <c:v>2728.8780000000002</c:v>
                </c:pt>
                <c:pt idx="93">
                  <c:v>672.68299999999999</c:v>
                </c:pt>
                <c:pt idx="94">
                  <c:v>1723.318</c:v>
                </c:pt>
                <c:pt idx="95">
                  <c:v>155.989</c:v>
                </c:pt>
                <c:pt idx="96">
                  <c:v>1777.194</c:v>
                </c:pt>
                <c:pt idx="97">
                  <c:v>297.85980000000001</c:v>
                </c:pt>
                <c:pt idx="98">
                  <c:v>829.85249999999996</c:v>
                </c:pt>
                <c:pt idx="99">
                  <c:v>153.08099999999999</c:v>
                </c:pt>
                <c:pt idx="100">
                  <c:v>1674.1590000000001</c:v>
                </c:pt>
                <c:pt idx="101">
                  <c:v>1738.0319999999999</c:v>
                </c:pt>
                <c:pt idx="102">
                  <c:v>1634.537</c:v>
                </c:pt>
                <c:pt idx="103">
                  <c:v>667.84469999999999</c:v>
                </c:pt>
                <c:pt idx="104">
                  <c:v>468.87150000000003</c:v>
                </c:pt>
                <c:pt idx="105">
                  <c:v>195.34909999999999</c:v>
                </c:pt>
                <c:pt idx="106">
                  <c:v>2233.2330000000002</c:v>
                </c:pt>
                <c:pt idx="107">
                  <c:v>1138.471</c:v>
                </c:pt>
                <c:pt idx="108">
                  <c:v>2080.2359999999999</c:v>
                </c:pt>
                <c:pt idx="109">
                  <c:v>1702.691</c:v>
                </c:pt>
                <c:pt idx="110">
                  <c:v>768.88520000000005</c:v>
                </c:pt>
                <c:pt idx="111">
                  <c:v>595.26649999999995</c:v>
                </c:pt>
                <c:pt idx="112">
                  <c:v>455.47129999999999</c:v>
                </c:pt>
                <c:pt idx="113">
                  <c:v>689.28989999999999</c:v>
                </c:pt>
                <c:pt idx="114">
                  <c:v>522.25049999999999</c:v>
                </c:pt>
                <c:pt idx="115">
                  <c:v>790.03959999999995</c:v>
                </c:pt>
                <c:pt idx="116">
                  <c:v>1117.384</c:v>
                </c:pt>
                <c:pt idx="117">
                  <c:v>792.5453</c:v>
                </c:pt>
                <c:pt idx="118">
                  <c:v>280.82819999999998</c:v>
                </c:pt>
                <c:pt idx="119">
                  <c:v>439.28500000000003</c:v>
                </c:pt>
                <c:pt idx="120">
                  <c:v>166.59440000000001</c:v>
                </c:pt>
                <c:pt idx="121">
                  <c:v>1308.8820000000001</c:v>
                </c:pt>
                <c:pt idx="122">
                  <c:v>813.22299999999996</c:v>
                </c:pt>
                <c:pt idx="123">
                  <c:v>1808.0820000000001</c:v>
                </c:pt>
                <c:pt idx="125">
                  <c:v>2033.203</c:v>
                </c:pt>
                <c:pt idx="126">
                  <c:v>252.5667</c:v>
                </c:pt>
                <c:pt idx="127">
                  <c:v>1141.5440000000001</c:v>
                </c:pt>
                <c:pt idx="128">
                  <c:v>172.27869999999999</c:v>
                </c:pt>
                <c:pt idx="129">
                  <c:v>2164.134</c:v>
                </c:pt>
                <c:pt idx="130">
                  <c:v>105.8454</c:v>
                </c:pt>
                <c:pt idx="131">
                  <c:v>719.70960000000002</c:v>
                </c:pt>
                <c:pt idx="132">
                  <c:v>483.19990000000001</c:v>
                </c:pt>
                <c:pt idx="133">
                  <c:v>788.92629999999997</c:v>
                </c:pt>
                <c:pt idx="134">
                  <c:v>639.47080000000005</c:v>
                </c:pt>
                <c:pt idx="135">
                  <c:v>1059.845</c:v>
                </c:pt>
                <c:pt idx="136">
                  <c:v>1584.1610000000001</c:v>
                </c:pt>
                <c:pt idx="137">
                  <c:v>951.17600000000004</c:v>
                </c:pt>
                <c:pt idx="138">
                  <c:v>1324.5809999999999</c:v>
                </c:pt>
                <c:pt idx="139">
                  <c:v>223.1189</c:v>
                </c:pt>
                <c:pt idx="140">
                  <c:v>97.311049999999994</c:v>
                </c:pt>
                <c:pt idx="141">
                  <c:v>980.84059999999999</c:v>
                </c:pt>
                <c:pt idx="142">
                  <c:v>153.31610000000001</c:v>
                </c:pt>
                <c:pt idx="143">
                  <c:v>893.57209999999998</c:v>
                </c:pt>
                <c:pt idx="144">
                  <c:v>459.26549999999997</c:v>
                </c:pt>
                <c:pt idx="145">
                  <c:v>46.817869999999999</c:v>
                </c:pt>
                <c:pt idx="146">
                  <c:v>130.9727</c:v>
                </c:pt>
                <c:pt idx="147">
                  <c:v>744.51080000000002</c:v>
                </c:pt>
                <c:pt idx="148">
                  <c:v>1019.431</c:v>
                </c:pt>
                <c:pt idx="149">
                  <c:v>2432.1990000000001</c:v>
                </c:pt>
                <c:pt idx="150">
                  <c:v>148.1069</c:v>
                </c:pt>
                <c:pt idx="151">
                  <c:v>378.17649999999998</c:v>
                </c:pt>
                <c:pt idx="152">
                  <c:v>2114.5520000000001</c:v>
                </c:pt>
                <c:pt idx="153">
                  <c:v>1247.6669999999999</c:v>
                </c:pt>
                <c:pt idx="154">
                  <c:v>4005.7719999999999</c:v>
                </c:pt>
                <c:pt idx="155">
                  <c:v>5875.2619999999997</c:v>
                </c:pt>
                <c:pt idx="156">
                  <c:v>939.03750000000002</c:v>
                </c:pt>
                <c:pt idx="157">
                  <c:v>274.05549999999999</c:v>
                </c:pt>
                <c:pt idx="158">
                  <c:v>1242.194</c:v>
                </c:pt>
                <c:pt idx="159">
                  <c:v>53.182130000000001</c:v>
                </c:pt>
                <c:pt idx="160">
                  <c:v>291.04379999999998</c:v>
                </c:pt>
                <c:pt idx="161">
                  <c:v>2287.2779999999998</c:v>
                </c:pt>
                <c:pt idx="162">
                  <c:v>486.2364</c:v>
                </c:pt>
                <c:pt idx="163">
                  <c:v>957.85530000000006</c:v>
                </c:pt>
                <c:pt idx="164">
                  <c:v>79.333560000000006</c:v>
                </c:pt>
                <c:pt idx="165">
                  <c:v>981.40200000000004</c:v>
                </c:pt>
                <c:pt idx="166">
                  <c:v>258.91669999999999</c:v>
                </c:pt>
                <c:pt idx="167">
                  <c:v>1871.366</c:v>
                </c:pt>
                <c:pt idx="168">
                  <c:v>65.471239999999995</c:v>
                </c:pt>
                <c:pt idx="169">
                  <c:v>226.95099999999999</c:v>
                </c:pt>
                <c:pt idx="170">
                  <c:v>149.43520000000001</c:v>
                </c:pt>
                <c:pt idx="171">
                  <c:v>365.33539999999999</c:v>
                </c:pt>
                <c:pt idx="172">
                  <c:v>362.58569999999997</c:v>
                </c:pt>
                <c:pt idx="173">
                  <c:v>1961.6469999999999</c:v>
                </c:pt>
                <c:pt idx="174">
                  <c:v>386.61939999999998</c:v>
                </c:pt>
                <c:pt idx="175">
                  <c:v>149.40860000000001</c:v>
                </c:pt>
                <c:pt idx="176">
                  <c:v>772.37599999999998</c:v>
                </c:pt>
                <c:pt idx="177">
                  <c:v>1193.749</c:v>
                </c:pt>
                <c:pt idx="178">
                  <c:v>1250.3599999999999</c:v>
                </c:pt>
                <c:pt idx="179">
                  <c:v>1160.8800000000001</c:v>
                </c:pt>
                <c:pt idx="180">
                  <c:v>279.22239999999999</c:v>
                </c:pt>
                <c:pt idx="181">
                  <c:v>1954.019</c:v>
                </c:pt>
                <c:pt idx="182">
                  <c:v>167.50380000000001</c:v>
                </c:pt>
                <c:pt idx="183">
                  <c:v>309.6241</c:v>
                </c:pt>
                <c:pt idx="184">
                  <c:v>753.02549999999997</c:v>
                </c:pt>
                <c:pt idx="185">
                  <c:v>1003.168</c:v>
                </c:pt>
                <c:pt idx="186">
                  <c:v>912.70450000000005</c:v>
                </c:pt>
                <c:pt idx="187">
                  <c:v>150.36179999999999</c:v>
                </c:pt>
                <c:pt idx="188">
                  <c:v>2301.768</c:v>
                </c:pt>
                <c:pt idx="189">
                  <c:v>204.68029999999999</c:v>
                </c:pt>
                <c:pt idx="190">
                  <c:v>105.2135</c:v>
                </c:pt>
                <c:pt idx="191">
                  <c:v>782.5258</c:v>
                </c:pt>
                <c:pt idx="192">
                  <c:v>1175.2070000000001</c:v>
                </c:pt>
                <c:pt idx="193">
                  <c:v>741.93230000000005</c:v>
                </c:pt>
                <c:pt idx="194">
                  <c:v>589.85069999999996</c:v>
                </c:pt>
                <c:pt idx="195">
                  <c:v>36.919730000000001</c:v>
                </c:pt>
                <c:pt idx="196">
                  <c:v>1876.662</c:v>
                </c:pt>
                <c:pt idx="197">
                  <c:v>2149.6019999999999</c:v>
                </c:pt>
                <c:pt idx="198">
                  <c:v>164.81970000000001</c:v>
                </c:pt>
                <c:pt idx="199">
                  <c:v>421.60590000000002</c:v>
                </c:pt>
                <c:pt idx="200">
                  <c:v>1888.2719999999999</c:v>
                </c:pt>
                <c:pt idx="201">
                  <c:v>1143.17</c:v>
                </c:pt>
                <c:pt idx="202">
                  <c:v>858.98559999999998</c:v>
                </c:pt>
                <c:pt idx="203">
                  <c:v>1079.838</c:v>
                </c:pt>
                <c:pt idx="204">
                  <c:v>2460.44</c:v>
                </c:pt>
                <c:pt idx="205">
                  <c:v>247.01050000000001</c:v>
                </c:pt>
                <c:pt idx="208">
                  <c:v>491.33440000000002</c:v>
                </c:pt>
                <c:pt idx="209">
                  <c:v>394.74009999999998</c:v>
                </c:pt>
                <c:pt idx="210">
                  <c:v>1156.9649999999999</c:v>
                </c:pt>
                <c:pt idx="211">
                  <c:v>723.9597</c:v>
                </c:pt>
                <c:pt idx="212">
                  <c:v>5999.37</c:v>
                </c:pt>
                <c:pt idx="213">
                  <c:v>299.43400000000003</c:v>
                </c:pt>
                <c:pt idx="214">
                  <c:v>630.1404</c:v>
                </c:pt>
                <c:pt idx="215">
                  <c:v>530.40970000000004</c:v>
                </c:pt>
                <c:pt idx="216">
                  <c:v>439.32350000000002</c:v>
                </c:pt>
                <c:pt idx="217">
                  <c:v>638.73009999999999</c:v>
                </c:pt>
                <c:pt idx="218">
                  <c:v>391.71550000000002</c:v>
                </c:pt>
                <c:pt idx="219">
                  <c:v>234.83349999999999</c:v>
                </c:pt>
                <c:pt idx="220">
                  <c:v>724.10350000000005</c:v>
                </c:pt>
                <c:pt idx="221">
                  <c:v>215.58869999999999</c:v>
                </c:pt>
                <c:pt idx="222">
                  <c:v>163.48390000000001</c:v>
                </c:pt>
                <c:pt idx="223">
                  <c:v>334.27620000000002</c:v>
                </c:pt>
                <c:pt idx="224">
                  <c:v>813.82550000000003</c:v>
                </c:pt>
                <c:pt idx="225">
                  <c:v>470.12439999999998</c:v>
                </c:pt>
                <c:pt idx="226">
                  <c:v>241.45509999999999</c:v>
                </c:pt>
                <c:pt idx="227">
                  <c:v>760.60749999999996</c:v>
                </c:pt>
                <c:pt idx="228">
                  <c:v>172.8235</c:v>
                </c:pt>
                <c:pt idx="229">
                  <c:v>1230.913</c:v>
                </c:pt>
                <c:pt idx="230">
                  <c:v>283.14519999999999</c:v>
                </c:pt>
                <c:pt idx="231">
                  <c:v>1041.4069999999999</c:v>
                </c:pt>
                <c:pt idx="232">
                  <c:v>274.4683</c:v>
                </c:pt>
                <c:pt idx="233">
                  <c:v>716.86810000000003</c:v>
                </c:pt>
                <c:pt idx="234">
                  <c:v>1655.829</c:v>
                </c:pt>
                <c:pt idx="235">
                  <c:v>588.42079999999999</c:v>
                </c:pt>
                <c:pt idx="236">
                  <c:v>744.39610000000005</c:v>
                </c:pt>
                <c:pt idx="237">
                  <c:v>749.88199999999995</c:v>
                </c:pt>
                <c:pt idx="238">
                  <c:v>1997.627</c:v>
                </c:pt>
                <c:pt idx="239">
                  <c:v>401.11110000000002</c:v>
                </c:pt>
                <c:pt idx="240">
                  <c:v>939.68290000000002</c:v>
                </c:pt>
                <c:pt idx="241">
                  <c:v>234.5179</c:v>
                </c:pt>
                <c:pt idx="242">
                  <c:v>605.90409999999997</c:v>
                </c:pt>
                <c:pt idx="243">
                  <c:v>613.70619999999997</c:v>
                </c:pt>
                <c:pt idx="244">
                  <c:v>332.75599999999997</c:v>
                </c:pt>
                <c:pt idx="245">
                  <c:v>1183.5740000000001</c:v>
                </c:pt>
                <c:pt idx="246">
                  <c:v>696.43579999999997</c:v>
                </c:pt>
                <c:pt idx="247">
                  <c:v>482.84339999999997</c:v>
                </c:pt>
                <c:pt idx="248">
                  <c:v>1814.5640000000001</c:v>
                </c:pt>
                <c:pt idx="249">
                  <c:v>1439.8209999999999</c:v>
                </c:pt>
                <c:pt idx="250">
                  <c:v>83.629909999999995</c:v>
                </c:pt>
                <c:pt idx="251">
                  <c:v>173.3441</c:v>
                </c:pt>
                <c:pt idx="252">
                  <c:v>1797.6310000000001</c:v>
                </c:pt>
                <c:pt idx="253">
                  <c:v>1282.027</c:v>
                </c:pt>
                <c:pt idx="254">
                  <c:v>1455.8240000000001</c:v>
                </c:pt>
                <c:pt idx="255">
                  <c:v>121.2324</c:v>
                </c:pt>
                <c:pt idx="256">
                  <c:v>345.75279999999998</c:v>
                </c:pt>
                <c:pt idx="257">
                  <c:v>380.30029999999999</c:v>
                </c:pt>
                <c:pt idx="258">
                  <c:v>1171.6510000000001</c:v>
                </c:pt>
                <c:pt idx="259">
                  <c:v>528.52459999999996</c:v>
                </c:pt>
                <c:pt idx="260">
                  <c:v>2087.306</c:v>
                </c:pt>
                <c:pt idx="261">
                  <c:v>5492.049</c:v>
                </c:pt>
                <c:pt idx="262">
                  <c:v>176.94579999999999</c:v>
                </c:pt>
                <c:pt idx="263">
                  <c:v>63.977989999999998</c:v>
                </c:pt>
                <c:pt idx="264">
                  <c:v>594.20209999999997</c:v>
                </c:pt>
                <c:pt idx="265">
                  <c:v>1308.778</c:v>
                </c:pt>
                <c:pt idx="266">
                  <c:v>819.88459999999998</c:v>
                </c:pt>
                <c:pt idx="267">
                  <c:v>296.70839999999998</c:v>
                </c:pt>
                <c:pt idx="268">
                  <c:v>207.8235</c:v>
                </c:pt>
                <c:pt idx="270">
                  <c:v>1991.8679999999999</c:v>
                </c:pt>
                <c:pt idx="272">
                  <c:v>1446.4190000000001</c:v>
                </c:pt>
                <c:pt idx="273">
                  <c:v>293.72179999999997</c:v>
                </c:pt>
                <c:pt idx="274">
                  <c:v>110.21980000000001</c:v>
                </c:pt>
                <c:pt idx="275">
                  <c:v>89.898399999999995</c:v>
                </c:pt>
                <c:pt idx="276">
                  <c:v>2718.4319999999998</c:v>
                </c:pt>
                <c:pt idx="278">
                  <c:v>1051.5640000000001</c:v>
                </c:pt>
                <c:pt idx="280">
                  <c:v>29.060749999999999</c:v>
                </c:pt>
                <c:pt idx="284">
                  <c:v>114.7409</c:v>
                </c:pt>
                <c:pt idx="285">
                  <c:v>78.39667</c:v>
                </c:pt>
                <c:pt idx="287">
                  <c:v>514.16719999999998</c:v>
                </c:pt>
                <c:pt idx="288">
                  <c:v>1026.221</c:v>
                </c:pt>
                <c:pt idx="289">
                  <c:v>452.70060000000001</c:v>
                </c:pt>
                <c:pt idx="290">
                  <c:v>916.70989999999995</c:v>
                </c:pt>
                <c:pt idx="291">
                  <c:v>440.57909999999998</c:v>
                </c:pt>
                <c:pt idx="293">
                  <c:v>74.545469999999995</c:v>
                </c:pt>
                <c:pt idx="294">
                  <c:v>618.08209999999997</c:v>
                </c:pt>
                <c:pt idx="296">
                  <c:v>289.40280000000001</c:v>
                </c:pt>
                <c:pt idx="297">
                  <c:v>729.11210000000005</c:v>
                </c:pt>
                <c:pt idx="299">
                  <c:v>25.317080000000001</c:v>
                </c:pt>
                <c:pt idx="300">
                  <c:v>179.71260000000001</c:v>
                </c:pt>
                <c:pt idx="301">
                  <c:v>1752.4549999999999</c:v>
                </c:pt>
                <c:pt idx="303">
                  <c:v>1775.308</c:v>
                </c:pt>
                <c:pt idx="304">
                  <c:v>1428.3430000000001</c:v>
                </c:pt>
                <c:pt idx="306">
                  <c:v>418.77190000000002</c:v>
                </c:pt>
                <c:pt idx="307">
                  <c:v>217.9143</c:v>
                </c:pt>
                <c:pt idx="308">
                  <c:v>1551.617</c:v>
                </c:pt>
                <c:pt idx="309">
                  <c:v>83.468130000000002</c:v>
                </c:pt>
                <c:pt idx="310">
                  <c:v>2704.7979999999998</c:v>
                </c:pt>
                <c:pt idx="312">
                  <c:v>2375.19</c:v>
                </c:pt>
                <c:pt idx="313">
                  <c:v>2689.1790000000001</c:v>
                </c:pt>
                <c:pt idx="314">
                  <c:v>998.48950000000002</c:v>
                </c:pt>
                <c:pt idx="315">
                  <c:v>52.386710000000001</c:v>
                </c:pt>
                <c:pt idx="316">
                  <c:v>52.363129999999998</c:v>
                </c:pt>
                <c:pt idx="317">
                  <c:v>804.83370000000002</c:v>
                </c:pt>
                <c:pt idx="318">
                  <c:v>1070.431</c:v>
                </c:pt>
                <c:pt idx="319">
                  <c:v>77.071560000000005</c:v>
                </c:pt>
                <c:pt idx="320">
                  <c:v>118.6806</c:v>
                </c:pt>
                <c:pt idx="321">
                  <c:v>3918.777</c:v>
                </c:pt>
                <c:pt idx="322">
                  <c:v>489.98820000000001</c:v>
                </c:pt>
                <c:pt idx="323">
                  <c:v>228.429</c:v>
                </c:pt>
                <c:pt idx="324">
                  <c:v>491.1617</c:v>
                </c:pt>
                <c:pt idx="325">
                  <c:v>1638.577</c:v>
                </c:pt>
                <c:pt idx="326">
                  <c:v>1296.627</c:v>
                </c:pt>
                <c:pt idx="327">
                  <c:v>17.553339999999999</c:v>
                </c:pt>
                <c:pt idx="329">
                  <c:v>276.71100000000001</c:v>
                </c:pt>
                <c:pt idx="330">
                  <c:v>252.96459999999999</c:v>
                </c:pt>
                <c:pt idx="331">
                  <c:v>610.50900000000001</c:v>
                </c:pt>
                <c:pt idx="332">
                  <c:v>336.98719999999997</c:v>
                </c:pt>
                <c:pt idx="333">
                  <c:v>1717.375</c:v>
                </c:pt>
                <c:pt idx="334">
                  <c:v>183.7166</c:v>
                </c:pt>
                <c:pt idx="335">
                  <c:v>1900.5340000000001</c:v>
                </c:pt>
                <c:pt idx="337">
                  <c:v>1418.9010000000001</c:v>
                </c:pt>
                <c:pt idx="338">
                  <c:v>1432.8889999999999</c:v>
                </c:pt>
                <c:pt idx="339">
                  <c:v>845.09490000000005</c:v>
                </c:pt>
                <c:pt idx="340">
                  <c:v>2734.0680000000002</c:v>
                </c:pt>
                <c:pt idx="341">
                  <c:v>461.9436</c:v>
                </c:pt>
                <c:pt idx="342">
                  <c:v>235.6454</c:v>
                </c:pt>
                <c:pt idx="343">
                  <c:v>58.308610000000002</c:v>
                </c:pt>
                <c:pt idx="344">
                  <c:v>366.25189999999998</c:v>
                </c:pt>
                <c:pt idx="345">
                  <c:v>3825.8090000000002</c:v>
                </c:pt>
                <c:pt idx="346">
                  <c:v>2249.663</c:v>
                </c:pt>
                <c:pt idx="347">
                  <c:v>83.173249999999996</c:v>
                </c:pt>
                <c:pt idx="348">
                  <c:v>120.8432</c:v>
                </c:pt>
                <c:pt idx="349">
                  <c:v>9.1286020000000008</c:v>
                </c:pt>
                <c:pt idx="350">
                  <c:v>144.8021</c:v>
                </c:pt>
                <c:pt idx="351">
                  <c:v>1231.365</c:v>
                </c:pt>
                <c:pt idx="352">
                  <c:v>179.45939999999999</c:v>
                </c:pt>
                <c:pt idx="353">
                  <c:v>555.63350000000003</c:v>
                </c:pt>
                <c:pt idx="354">
                  <c:v>23.624410000000001</c:v>
                </c:pt>
                <c:pt idx="355">
                  <c:v>427.04750000000001</c:v>
                </c:pt>
                <c:pt idx="356">
                  <c:v>309.40730000000002</c:v>
                </c:pt>
                <c:pt idx="357">
                  <c:v>469.30860000000001</c:v>
                </c:pt>
                <c:pt idx="358">
                  <c:v>544.20230000000004</c:v>
                </c:pt>
              </c:numCache>
            </c:numRef>
          </c:yVal>
          <c:smooth val="0"/>
        </c:ser>
        <c:ser>
          <c:idx val="1"/>
          <c:order val="1"/>
          <c:spPr>
            <a:ln w="25400" cap="rnd">
              <a:solidFill>
                <a:schemeClr val="accent2"/>
              </a:solidFill>
              <a:round/>
            </a:ln>
            <a:effectLst/>
          </c:spPr>
          <c:marker>
            <c:symbol val="circle"/>
            <c:size val="5"/>
            <c:spPr>
              <a:solidFill>
                <a:schemeClr val="accent2"/>
              </a:solidFill>
              <a:ln w="9525">
                <a:solidFill>
                  <a:schemeClr val="accent2"/>
                </a:solidFill>
              </a:ln>
              <a:effectLst/>
            </c:spPr>
          </c:marker>
          <c:xVal>
            <c:numRef>
              <c:f>'Goodness of fit BR'!$L$5:$L$7</c:f>
              <c:numCache>
                <c:formatCode>General</c:formatCode>
                <c:ptCount val="3"/>
                <c:pt idx="0">
                  <c:v>0</c:v>
                </c:pt>
                <c:pt idx="1">
                  <c:v>1000</c:v>
                </c:pt>
                <c:pt idx="2">
                  <c:v>20000</c:v>
                </c:pt>
              </c:numCache>
            </c:numRef>
          </c:xVal>
          <c:yVal>
            <c:numRef>
              <c:f>'Goodness of fit BR'!$M$5:$M$7</c:f>
              <c:numCache>
                <c:formatCode>General</c:formatCode>
                <c:ptCount val="3"/>
                <c:pt idx="0">
                  <c:v>0</c:v>
                </c:pt>
                <c:pt idx="1">
                  <c:v>1000</c:v>
                </c:pt>
                <c:pt idx="2">
                  <c:v>20000</c:v>
                </c:pt>
              </c:numCache>
            </c:numRef>
          </c:yVal>
          <c:smooth val="0"/>
        </c:ser>
        <c:dLbls>
          <c:showLegendKey val="0"/>
          <c:showVal val="0"/>
          <c:showCatName val="0"/>
          <c:showSerName val="0"/>
          <c:showPercent val="0"/>
          <c:showBubbleSize val="0"/>
        </c:dLbls>
        <c:axId val="827163928"/>
        <c:axId val="827161576"/>
      </c:scatterChart>
      <c:valAx>
        <c:axId val="827163928"/>
        <c:scaling>
          <c:orientation val="minMax"/>
          <c:max val="100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solidFill>
                      <a:sysClr val="windowText" lastClr="000000"/>
                    </a:solidFill>
                  </a:rPr>
                  <a:t>y</a:t>
                </a:r>
              </a:p>
            </c:rich>
          </c:tx>
          <c:layout>
            <c:manualLayout>
              <c:xMode val="edge"/>
              <c:yMode val="edge"/>
              <c:x val="0.53913687975610347"/>
              <c:y val="0.946437561386802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7161576"/>
        <c:crosses val="autoZero"/>
        <c:crossBetween val="midCat"/>
        <c:majorUnit val="2000"/>
      </c:valAx>
      <c:valAx>
        <c:axId val="827161576"/>
        <c:scaling>
          <c:orientation val="minMax"/>
          <c:max val="10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cy-GB" sz="1000" b="0" i="0" baseline="0">
                    <a:solidFill>
                      <a:sysClr val="windowText" lastClr="000000"/>
                    </a:solidFill>
                    <a:effectLst/>
                  </a:rPr>
                  <a:t>ŷ</a:t>
                </a:r>
                <a:endParaRPr lang="en-AU" sz="1000">
                  <a:solidFill>
                    <a:sysClr val="windowText" lastClr="000000"/>
                  </a:solidFill>
                  <a:effectLst/>
                </a:endParaRPr>
              </a:p>
            </c:rich>
          </c:tx>
          <c:layout>
            <c:manualLayout>
              <c:xMode val="edge"/>
              <c:yMode val="edge"/>
              <c:x val="3.5114583333333334E-3"/>
              <c:y val="0.42063183760683753"/>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7163928"/>
        <c:crosses val="autoZero"/>
        <c:crossBetween val="midCat"/>
        <c:majorUnit val="2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Hired Labour (weeks)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'Goodness of fit BR'!$H$1</c:f>
              <c:strCache>
                <c:ptCount val="1"/>
                <c:pt idx="0">
                  <c:v>hired_labour_ne</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BR'!$H$2:$H$725</c:f>
              <c:numCache>
                <c:formatCode>General</c:formatCode>
                <c:ptCount val="724"/>
                <c:pt idx="0">
                  <c:v>0</c:v>
                </c:pt>
                <c:pt idx="1">
                  <c:v>0</c:v>
                </c:pt>
                <c:pt idx="2">
                  <c:v>0</c:v>
                </c:pt>
                <c:pt idx="3">
                  <c:v>0</c:v>
                </c:pt>
                <c:pt idx="4">
                  <c:v>-2</c:v>
                </c:pt>
                <c:pt idx="5">
                  <c:v>-11</c:v>
                </c:pt>
                <c:pt idx="6">
                  <c:v>0</c:v>
                </c:pt>
                <c:pt idx="7">
                  <c:v>0</c:v>
                </c:pt>
                <c:pt idx="8">
                  <c:v>-41</c:v>
                </c:pt>
                <c:pt idx="9">
                  <c:v>-31</c:v>
                </c:pt>
                <c:pt idx="10">
                  <c:v>0</c:v>
                </c:pt>
                <c:pt idx="11">
                  <c:v>0</c:v>
                </c:pt>
                <c:pt idx="12">
                  <c:v>0</c:v>
                </c:pt>
                <c:pt idx="13">
                  <c:v>0</c:v>
                </c:pt>
                <c:pt idx="14">
                  <c:v>-17</c:v>
                </c:pt>
                <c:pt idx="15">
                  <c:v>0</c:v>
                </c:pt>
                <c:pt idx="16">
                  <c:v>0</c:v>
                </c:pt>
                <c:pt idx="17">
                  <c:v>-33</c:v>
                </c:pt>
                <c:pt idx="18">
                  <c:v>0</c:v>
                </c:pt>
                <c:pt idx="19">
                  <c:v>-48</c:v>
                </c:pt>
                <c:pt idx="20">
                  <c:v>-61</c:v>
                </c:pt>
                <c:pt idx="21">
                  <c:v>-353</c:v>
                </c:pt>
                <c:pt idx="22">
                  <c:v>-12</c:v>
                </c:pt>
                <c:pt idx="23">
                  <c:v>-12</c:v>
                </c:pt>
                <c:pt idx="24">
                  <c:v>-32</c:v>
                </c:pt>
                <c:pt idx="25">
                  <c:v>0</c:v>
                </c:pt>
                <c:pt idx="26">
                  <c:v>0</c:v>
                </c:pt>
                <c:pt idx="27">
                  <c:v>-104</c:v>
                </c:pt>
                <c:pt idx="28">
                  <c:v>-96</c:v>
                </c:pt>
                <c:pt idx="29">
                  <c:v>0</c:v>
                </c:pt>
                <c:pt idx="30">
                  <c:v>0</c:v>
                </c:pt>
                <c:pt idx="31">
                  <c:v>0</c:v>
                </c:pt>
                <c:pt idx="32">
                  <c:v>0</c:v>
                </c:pt>
                <c:pt idx="33">
                  <c:v>-14</c:v>
                </c:pt>
                <c:pt idx="34">
                  <c:v>0</c:v>
                </c:pt>
                <c:pt idx="35">
                  <c:v>-48</c:v>
                </c:pt>
                <c:pt idx="36">
                  <c:v>-48</c:v>
                </c:pt>
                <c:pt idx="37">
                  <c:v>0</c:v>
                </c:pt>
                <c:pt idx="38">
                  <c:v>0</c:v>
                </c:pt>
                <c:pt idx="39">
                  <c:v>0</c:v>
                </c:pt>
                <c:pt idx="40">
                  <c:v>-146</c:v>
                </c:pt>
                <c:pt idx="41">
                  <c:v>0</c:v>
                </c:pt>
                <c:pt idx="42">
                  <c:v>0</c:v>
                </c:pt>
                <c:pt idx="43">
                  <c:v>0</c:v>
                </c:pt>
                <c:pt idx="44">
                  <c:v>-500</c:v>
                </c:pt>
                <c:pt idx="45">
                  <c:v>0</c:v>
                </c:pt>
                <c:pt idx="46">
                  <c:v>0</c:v>
                </c:pt>
                <c:pt idx="47">
                  <c:v>0</c:v>
                </c:pt>
                <c:pt idx="48">
                  <c:v>0</c:v>
                </c:pt>
                <c:pt idx="49">
                  <c:v>0</c:v>
                </c:pt>
                <c:pt idx="50">
                  <c:v>-29</c:v>
                </c:pt>
                <c:pt idx="51">
                  <c:v>-186</c:v>
                </c:pt>
                <c:pt idx="52">
                  <c:v>0</c:v>
                </c:pt>
                <c:pt idx="53">
                  <c:v>-6</c:v>
                </c:pt>
                <c:pt idx="54">
                  <c:v>-55</c:v>
                </c:pt>
                <c:pt idx="55">
                  <c:v>-48</c:v>
                </c:pt>
                <c:pt idx="56">
                  <c:v>0</c:v>
                </c:pt>
                <c:pt idx="57">
                  <c:v>0</c:v>
                </c:pt>
                <c:pt idx="58">
                  <c:v>-40</c:v>
                </c:pt>
                <c:pt idx="59">
                  <c:v>0</c:v>
                </c:pt>
                <c:pt idx="60">
                  <c:v>0</c:v>
                </c:pt>
                <c:pt idx="61">
                  <c:v>0</c:v>
                </c:pt>
                <c:pt idx="62">
                  <c:v>0</c:v>
                </c:pt>
                <c:pt idx="63">
                  <c:v>0</c:v>
                </c:pt>
                <c:pt idx="64">
                  <c:v>-48</c:v>
                </c:pt>
                <c:pt idx="65">
                  <c:v>0</c:v>
                </c:pt>
                <c:pt idx="66">
                  <c:v>-16</c:v>
                </c:pt>
                <c:pt idx="67">
                  <c:v>0</c:v>
                </c:pt>
                <c:pt idx="68">
                  <c:v>-397</c:v>
                </c:pt>
                <c:pt idx="69">
                  <c:v>0</c:v>
                </c:pt>
                <c:pt idx="70">
                  <c:v>0</c:v>
                </c:pt>
                <c:pt idx="71">
                  <c:v>0</c:v>
                </c:pt>
                <c:pt idx="72">
                  <c:v>0</c:v>
                </c:pt>
                <c:pt idx="73">
                  <c:v>-421</c:v>
                </c:pt>
                <c:pt idx="74">
                  <c:v>-81</c:v>
                </c:pt>
                <c:pt idx="75">
                  <c:v>0</c:v>
                </c:pt>
                <c:pt idx="76">
                  <c:v>-48</c:v>
                </c:pt>
                <c:pt idx="77">
                  <c:v>0</c:v>
                </c:pt>
                <c:pt idx="78">
                  <c:v>0</c:v>
                </c:pt>
                <c:pt idx="79">
                  <c:v>0</c:v>
                </c:pt>
                <c:pt idx="80">
                  <c:v>0</c:v>
                </c:pt>
                <c:pt idx="81">
                  <c:v>0</c:v>
                </c:pt>
                <c:pt idx="82">
                  <c:v>-120</c:v>
                </c:pt>
                <c:pt idx="83">
                  <c:v>0</c:v>
                </c:pt>
                <c:pt idx="84">
                  <c:v>0</c:v>
                </c:pt>
                <c:pt idx="85">
                  <c:v>0</c:v>
                </c:pt>
                <c:pt idx="86">
                  <c:v>-32</c:v>
                </c:pt>
                <c:pt idx="87">
                  <c:v>0</c:v>
                </c:pt>
                <c:pt idx="88">
                  <c:v>0</c:v>
                </c:pt>
                <c:pt idx="89">
                  <c:v>0</c:v>
                </c:pt>
                <c:pt idx="90">
                  <c:v>0</c:v>
                </c:pt>
                <c:pt idx="91">
                  <c:v>0</c:v>
                </c:pt>
                <c:pt idx="92">
                  <c:v>0</c:v>
                </c:pt>
                <c:pt idx="93">
                  <c:v>0</c:v>
                </c:pt>
                <c:pt idx="94">
                  <c:v>0</c:v>
                </c:pt>
                <c:pt idx="95">
                  <c:v>0</c:v>
                </c:pt>
                <c:pt idx="96">
                  <c:v>0</c:v>
                </c:pt>
                <c:pt idx="97">
                  <c:v>0</c:v>
                </c:pt>
                <c:pt idx="98">
                  <c:v>-2</c:v>
                </c:pt>
                <c:pt idx="99">
                  <c:v>0</c:v>
                </c:pt>
                <c:pt idx="100">
                  <c:v>0</c:v>
                </c:pt>
                <c:pt idx="101">
                  <c:v>0</c:v>
                </c:pt>
                <c:pt idx="102">
                  <c:v>0</c:v>
                </c:pt>
                <c:pt idx="103">
                  <c:v>0</c:v>
                </c:pt>
                <c:pt idx="104">
                  <c:v>0</c:v>
                </c:pt>
                <c:pt idx="105">
                  <c:v>0</c:v>
                </c:pt>
                <c:pt idx="106">
                  <c:v>-52</c:v>
                </c:pt>
                <c:pt idx="107">
                  <c:v>-1</c:v>
                </c:pt>
                <c:pt idx="108">
                  <c:v>-43</c:v>
                </c:pt>
                <c:pt idx="109">
                  <c:v>0</c:v>
                </c:pt>
                <c:pt idx="110">
                  <c:v>0</c:v>
                </c:pt>
                <c:pt idx="111">
                  <c:v>0</c:v>
                </c:pt>
                <c:pt idx="112">
                  <c:v>-27</c:v>
                </c:pt>
                <c:pt idx="113">
                  <c:v>0</c:v>
                </c:pt>
                <c:pt idx="114">
                  <c:v>0</c:v>
                </c:pt>
                <c:pt idx="115">
                  <c:v>0</c:v>
                </c:pt>
                <c:pt idx="116">
                  <c:v>-41</c:v>
                </c:pt>
                <c:pt idx="117">
                  <c:v>0</c:v>
                </c:pt>
                <c:pt idx="118">
                  <c:v>0</c:v>
                </c:pt>
                <c:pt idx="119">
                  <c:v>0</c:v>
                </c:pt>
                <c:pt idx="120">
                  <c:v>-192</c:v>
                </c:pt>
                <c:pt idx="121">
                  <c:v>0</c:v>
                </c:pt>
                <c:pt idx="122">
                  <c:v>0</c:v>
                </c:pt>
                <c:pt idx="123">
                  <c:v>0</c:v>
                </c:pt>
                <c:pt idx="124">
                  <c:v>-141</c:v>
                </c:pt>
                <c:pt idx="125">
                  <c:v>-8</c:v>
                </c:pt>
                <c:pt idx="126">
                  <c:v>0</c:v>
                </c:pt>
                <c:pt idx="127">
                  <c:v>0</c:v>
                </c:pt>
                <c:pt idx="128">
                  <c:v>0</c:v>
                </c:pt>
                <c:pt idx="129">
                  <c:v>-72</c:v>
                </c:pt>
                <c:pt idx="130">
                  <c:v>0</c:v>
                </c:pt>
                <c:pt idx="131">
                  <c:v>0</c:v>
                </c:pt>
                <c:pt idx="132">
                  <c:v>0</c:v>
                </c:pt>
                <c:pt idx="133">
                  <c:v>0</c:v>
                </c:pt>
                <c:pt idx="134">
                  <c:v>0</c:v>
                </c:pt>
                <c:pt idx="135">
                  <c:v>0</c:v>
                </c:pt>
                <c:pt idx="136">
                  <c:v>-0.99999990000000005</c:v>
                </c:pt>
                <c:pt idx="137">
                  <c:v>-1</c:v>
                </c:pt>
                <c:pt idx="138">
                  <c:v>0</c:v>
                </c:pt>
                <c:pt idx="139">
                  <c:v>-29</c:v>
                </c:pt>
                <c:pt idx="140">
                  <c:v>0</c:v>
                </c:pt>
                <c:pt idx="141">
                  <c:v>0</c:v>
                </c:pt>
                <c:pt idx="142">
                  <c:v>0</c:v>
                </c:pt>
                <c:pt idx="143">
                  <c:v>0</c:v>
                </c:pt>
                <c:pt idx="144">
                  <c:v>0</c:v>
                </c:pt>
                <c:pt idx="145">
                  <c:v>0</c:v>
                </c:pt>
                <c:pt idx="146">
                  <c:v>0</c:v>
                </c:pt>
                <c:pt idx="147">
                  <c:v>-6</c:v>
                </c:pt>
                <c:pt idx="148">
                  <c:v>0</c:v>
                </c:pt>
                <c:pt idx="149">
                  <c:v>0</c:v>
                </c:pt>
                <c:pt idx="150">
                  <c:v>0</c:v>
                </c:pt>
                <c:pt idx="151">
                  <c:v>0</c:v>
                </c:pt>
                <c:pt idx="152">
                  <c:v>-9</c:v>
                </c:pt>
                <c:pt idx="153">
                  <c:v>-52</c:v>
                </c:pt>
                <c:pt idx="154">
                  <c:v>-78</c:v>
                </c:pt>
                <c:pt idx="155">
                  <c:v>-16</c:v>
                </c:pt>
                <c:pt idx="156">
                  <c:v>0</c:v>
                </c:pt>
                <c:pt idx="157">
                  <c:v>0</c:v>
                </c:pt>
                <c:pt idx="158">
                  <c:v>0</c:v>
                </c:pt>
                <c:pt idx="159">
                  <c:v>0</c:v>
                </c:pt>
                <c:pt idx="160">
                  <c:v>0</c:v>
                </c:pt>
                <c:pt idx="161">
                  <c:v>-31</c:v>
                </c:pt>
                <c:pt idx="162">
                  <c:v>-167</c:v>
                </c:pt>
                <c:pt idx="163">
                  <c:v>0</c:v>
                </c:pt>
                <c:pt idx="164">
                  <c:v>-252</c:v>
                </c:pt>
                <c:pt idx="165">
                  <c:v>0</c:v>
                </c:pt>
                <c:pt idx="166">
                  <c:v>-45</c:v>
                </c:pt>
                <c:pt idx="167">
                  <c:v>0</c:v>
                </c:pt>
                <c:pt idx="168">
                  <c:v>-33</c:v>
                </c:pt>
                <c:pt idx="169">
                  <c:v>-151</c:v>
                </c:pt>
                <c:pt idx="170">
                  <c:v>0</c:v>
                </c:pt>
                <c:pt idx="171">
                  <c:v>0</c:v>
                </c:pt>
                <c:pt idx="172">
                  <c:v>0</c:v>
                </c:pt>
                <c:pt idx="173">
                  <c:v>0</c:v>
                </c:pt>
                <c:pt idx="174">
                  <c:v>-104</c:v>
                </c:pt>
                <c:pt idx="175">
                  <c:v>0</c:v>
                </c:pt>
                <c:pt idx="176">
                  <c:v>0</c:v>
                </c:pt>
                <c:pt idx="177">
                  <c:v>0</c:v>
                </c:pt>
                <c:pt idx="178">
                  <c:v>-30</c:v>
                </c:pt>
                <c:pt idx="179">
                  <c:v>0</c:v>
                </c:pt>
                <c:pt idx="180">
                  <c:v>0</c:v>
                </c:pt>
                <c:pt idx="181">
                  <c:v>0</c:v>
                </c:pt>
                <c:pt idx="182">
                  <c:v>-425</c:v>
                </c:pt>
                <c:pt idx="183">
                  <c:v>0</c:v>
                </c:pt>
                <c:pt idx="184">
                  <c:v>0</c:v>
                </c:pt>
                <c:pt idx="185">
                  <c:v>0</c:v>
                </c:pt>
                <c:pt idx="186">
                  <c:v>0</c:v>
                </c:pt>
                <c:pt idx="187">
                  <c:v>0</c:v>
                </c:pt>
                <c:pt idx="188">
                  <c:v>-48</c:v>
                </c:pt>
                <c:pt idx="189">
                  <c:v>-34</c:v>
                </c:pt>
                <c:pt idx="190">
                  <c:v>-55</c:v>
                </c:pt>
                <c:pt idx="191">
                  <c:v>-1</c:v>
                </c:pt>
                <c:pt idx="192">
                  <c:v>0</c:v>
                </c:pt>
                <c:pt idx="193">
                  <c:v>0</c:v>
                </c:pt>
                <c:pt idx="194">
                  <c:v>0</c:v>
                </c:pt>
                <c:pt idx="195">
                  <c:v>0</c:v>
                </c:pt>
                <c:pt idx="196">
                  <c:v>0</c:v>
                </c:pt>
                <c:pt idx="197">
                  <c:v>-19</c:v>
                </c:pt>
                <c:pt idx="198">
                  <c:v>0</c:v>
                </c:pt>
                <c:pt idx="199">
                  <c:v>0</c:v>
                </c:pt>
                <c:pt idx="200">
                  <c:v>0</c:v>
                </c:pt>
                <c:pt idx="201">
                  <c:v>0</c:v>
                </c:pt>
                <c:pt idx="202">
                  <c:v>0</c:v>
                </c:pt>
                <c:pt idx="203">
                  <c:v>-2</c:v>
                </c:pt>
                <c:pt idx="204">
                  <c:v>-27</c:v>
                </c:pt>
                <c:pt idx="205">
                  <c:v>0</c:v>
                </c:pt>
                <c:pt idx="206">
                  <c:v>-382</c:v>
                </c:pt>
                <c:pt idx="207">
                  <c:v>0</c:v>
                </c:pt>
                <c:pt idx="208">
                  <c:v>-156</c:v>
                </c:pt>
                <c:pt idx="209">
                  <c:v>-6</c:v>
                </c:pt>
                <c:pt idx="210">
                  <c:v>0</c:v>
                </c:pt>
                <c:pt idx="211">
                  <c:v>0</c:v>
                </c:pt>
                <c:pt idx="212">
                  <c:v>0</c:v>
                </c:pt>
                <c:pt idx="213">
                  <c:v>-206</c:v>
                </c:pt>
                <c:pt idx="214">
                  <c:v>0</c:v>
                </c:pt>
                <c:pt idx="215">
                  <c:v>0</c:v>
                </c:pt>
                <c:pt idx="216">
                  <c:v>0</c:v>
                </c:pt>
                <c:pt idx="217">
                  <c:v>0</c:v>
                </c:pt>
                <c:pt idx="218">
                  <c:v>0</c:v>
                </c:pt>
                <c:pt idx="219">
                  <c:v>0</c:v>
                </c:pt>
                <c:pt idx="220">
                  <c:v>0</c:v>
                </c:pt>
                <c:pt idx="221">
                  <c:v>0</c:v>
                </c:pt>
                <c:pt idx="222">
                  <c:v>0</c:v>
                </c:pt>
                <c:pt idx="223">
                  <c:v>-104</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-10</c:v>
                </c:pt>
                <c:pt idx="238">
                  <c:v>0</c:v>
                </c:pt>
                <c:pt idx="239">
                  <c:v>-3</c:v>
                </c:pt>
                <c:pt idx="240">
                  <c:v>-73</c:v>
                </c:pt>
                <c:pt idx="241">
                  <c:v>0</c:v>
                </c:pt>
                <c:pt idx="242">
                  <c:v>0</c:v>
                </c:pt>
                <c:pt idx="243">
                  <c:v>0</c:v>
                </c:pt>
                <c:pt idx="244">
                  <c:v>-9</c:v>
                </c:pt>
                <c:pt idx="245">
                  <c:v>0</c:v>
                </c:pt>
                <c:pt idx="246">
                  <c:v>0</c:v>
                </c:pt>
                <c:pt idx="247">
                  <c:v>-38</c:v>
                </c:pt>
                <c:pt idx="248">
                  <c:v>-123</c:v>
                </c:pt>
                <c:pt idx="249">
                  <c:v>0</c:v>
                </c:pt>
                <c:pt idx="250">
                  <c:v>-312</c:v>
                </c:pt>
                <c:pt idx="251">
                  <c:v>0</c:v>
                </c:pt>
                <c:pt idx="252">
                  <c:v>-55</c:v>
                </c:pt>
                <c:pt idx="253">
                  <c:v>0</c:v>
                </c:pt>
                <c:pt idx="254">
                  <c:v>0</c:v>
                </c:pt>
                <c:pt idx="255">
                  <c:v>0</c:v>
                </c:pt>
                <c:pt idx="256">
                  <c:v>-156</c:v>
                </c:pt>
                <c:pt idx="257">
                  <c:v>0</c:v>
                </c:pt>
                <c:pt idx="258">
                  <c:v>-136</c:v>
                </c:pt>
                <c:pt idx="259">
                  <c:v>0</c:v>
                </c:pt>
                <c:pt idx="260">
                  <c:v>0</c:v>
                </c:pt>
                <c:pt idx="261">
                  <c:v>0</c:v>
                </c:pt>
                <c:pt idx="262">
                  <c:v>-10</c:v>
                </c:pt>
                <c:pt idx="263">
                  <c:v>-2</c:v>
                </c:pt>
                <c:pt idx="264">
                  <c:v>-163</c:v>
                </c:pt>
                <c:pt idx="265">
                  <c:v>-48</c:v>
                </c:pt>
                <c:pt idx="266">
                  <c:v>0</c:v>
                </c:pt>
                <c:pt idx="267">
                  <c:v>0</c:v>
                </c:pt>
                <c:pt idx="268">
                  <c:v>0</c:v>
                </c:pt>
                <c:pt idx="269">
                  <c:v>0</c:v>
                </c:pt>
                <c:pt idx="270">
                  <c:v>-28</c:v>
                </c:pt>
                <c:pt idx="271">
                  <c:v>0</c:v>
                </c:pt>
                <c:pt idx="272">
                  <c:v>-165</c:v>
                </c:pt>
                <c:pt idx="273">
                  <c:v>0</c:v>
                </c:pt>
                <c:pt idx="274">
                  <c:v>-54</c:v>
                </c:pt>
                <c:pt idx="275">
                  <c:v>0</c:v>
                </c:pt>
                <c:pt idx="276">
                  <c:v>-44</c:v>
                </c:pt>
                <c:pt idx="277">
                  <c:v>0</c:v>
                </c:pt>
                <c:pt idx="278">
                  <c:v>-52</c:v>
                </c:pt>
                <c:pt idx="279">
                  <c:v>-42</c:v>
                </c:pt>
                <c:pt idx="280">
                  <c:v>0</c:v>
                </c:pt>
                <c:pt idx="281">
                  <c:v>0</c:v>
                </c:pt>
                <c:pt idx="282">
                  <c:v>-52</c:v>
                </c:pt>
                <c:pt idx="283">
                  <c:v>0</c:v>
                </c:pt>
                <c:pt idx="284">
                  <c:v>-52</c:v>
                </c:pt>
                <c:pt idx="285">
                  <c:v>-104</c:v>
                </c:pt>
                <c:pt idx="286">
                  <c:v>-23</c:v>
                </c:pt>
                <c:pt idx="287">
                  <c:v>-42</c:v>
                </c:pt>
                <c:pt idx="288">
                  <c:v>-52</c:v>
                </c:pt>
                <c:pt idx="289">
                  <c:v>0</c:v>
                </c:pt>
                <c:pt idx="290">
                  <c:v>0</c:v>
                </c:pt>
                <c:pt idx="291">
                  <c:v>0</c:v>
                </c:pt>
                <c:pt idx="292">
                  <c:v>0</c:v>
                </c:pt>
                <c:pt idx="293">
                  <c:v>0</c:v>
                </c:pt>
                <c:pt idx="294">
                  <c:v>0</c:v>
                </c:pt>
                <c:pt idx="295">
                  <c:v>-16</c:v>
                </c:pt>
                <c:pt idx="296">
                  <c:v>0</c:v>
                </c:pt>
                <c:pt idx="297">
                  <c:v>-11</c:v>
                </c:pt>
                <c:pt idx="298">
                  <c:v>0</c:v>
                </c:pt>
                <c:pt idx="299">
                  <c:v>-37</c:v>
                </c:pt>
                <c:pt idx="300">
                  <c:v>0</c:v>
                </c:pt>
                <c:pt idx="301">
                  <c:v>0</c:v>
                </c:pt>
                <c:pt idx="302">
                  <c:v>0</c:v>
                </c:pt>
                <c:pt idx="303">
                  <c:v>-77</c:v>
                </c:pt>
                <c:pt idx="304">
                  <c:v>-93</c:v>
                </c:pt>
                <c:pt idx="305">
                  <c:v>0</c:v>
                </c:pt>
                <c:pt idx="306">
                  <c:v>-2</c:v>
                </c:pt>
                <c:pt idx="307">
                  <c:v>-52</c:v>
                </c:pt>
                <c:pt idx="308">
                  <c:v>-435</c:v>
                </c:pt>
                <c:pt idx="309">
                  <c:v>-41</c:v>
                </c:pt>
                <c:pt idx="310">
                  <c:v>-104</c:v>
                </c:pt>
                <c:pt idx="311">
                  <c:v>0</c:v>
                </c:pt>
                <c:pt idx="312">
                  <c:v>-57</c:v>
                </c:pt>
                <c:pt idx="313">
                  <c:v>-82</c:v>
                </c:pt>
                <c:pt idx="314">
                  <c:v>0</c:v>
                </c:pt>
                <c:pt idx="315">
                  <c:v>0</c:v>
                </c:pt>
                <c:pt idx="316">
                  <c:v>0</c:v>
                </c:pt>
                <c:pt idx="317">
                  <c:v>0</c:v>
                </c:pt>
                <c:pt idx="318">
                  <c:v>-35</c:v>
                </c:pt>
                <c:pt idx="319">
                  <c:v>0</c:v>
                </c:pt>
                <c:pt idx="320">
                  <c:v>-26</c:v>
                </c:pt>
                <c:pt idx="321">
                  <c:v>-120</c:v>
                </c:pt>
                <c:pt idx="322">
                  <c:v>0</c:v>
                </c:pt>
                <c:pt idx="323">
                  <c:v>-6</c:v>
                </c:pt>
                <c:pt idx="324">
                  <c:v>0</c:v>
                </c:pt>
                <c:pt idx="325">
                  <c:v>0</c:v>
                </c:pt>
                <c:pt idx="326">
                  <c:v>0</c:v>
                </c:pt>
                <c:pt idx="327">
                  <c:v>0</c:v>
                </c:pt>
                <c:pt idx="328">
                  <c:v>-18</c:v>
                </c:pt>
                <c:pt idx="329">
                  <c:v>0</c:v>
                </c:pt>
                <c:pt idx="330">
                  <c:v>0</c:v>
                </c:pt>
                <c:pt idx="331">
                  <c:v>-52</c:v>
                </c:pt>
                <c:pt idx="332">
                  <c:v>-130</c:v>
                </c:pt>
                <c:pt idx="333">
                  <c:v>-58</c:v>
                </c:pt>
                <c:pt idx="334">
                  <c:v>-52</c:v>
                </c:pt>
                <c:pt idx="335">
                  <c:v>-25</c:v>
                </c:pt>
                <c:pt idx="336">
                  <c:v>0</c:v>
                </c:pt>
                <c:pt idx="337">
                  <c:v>-1</c:v>
                </c:pt>
                <c:pt idx="338">
                  <c:v>-4</c:v>
                </c:pt>
                <c:pt idx="339">
                  <c:v>-2</c:v>
                </c:pt>
                <c:pt idx="340">
                  <c:v>0</c:v>
                </c:pt>
                <c:pt idx="341">
                  <c:v>0</c:v>
                </c:pt>
                <c:pt idx="342">
                  <c:v>-6</c:v>
                </c:pt>
                <c:pt idx="343">
                  <c:v>0</c:v>
                </c:pt>
                <c:pt idx="344">
                  <c:v>-21</c:v>
                </c:pt>
                <c:pt idx="345">
                  <c:v>-64</c:v>
                </c:pt>
                <c:pt idx="346">
                  <c:v>0</c:v>
                </c:pt>
                <c:pt idx="347">
                  <c:v>0</c:v>
                </c:pt>
                <c:pt idx="348">
                  <c:v>0</c:v>
                </c:pt>
                <c:pt idx="349">
                  <c:v>0</c:v>
                </c:pt>
                <c:pt idx="350">
                  <c:v>0</c:v>
                </c:pt>
                <c:pt idx="351">
                  <c:v>0</c:v>
                </c:pt>
                <c:pt idx="352">
                  <c:v>0</c:v>
                </c:pt>
                <c:pt idx="353">
                  <c:v>0</c:v>
                </c:pt>
                <c:pt idx="354">
                  <c:v>0</c:v>
                </c:pt>
                <c:pt idx="355">
                  <c:v>0</c:v>
                </c:pt>
                <c:pt idx="356">
                  <c:v>-4</c:v>
                </c:pt>
                <c:pt idx="357">
                  <c:v>0</c:v>
                </c:pt>
                <c:pt idx="358">
                  <c:v>0</c:v>
                </c:pt>
              </c:numCache>
            </c:numRef>
          </c:xVal>
          <c:yVal>
            <c:numRef>
              <c:f>'Goodness of fit BR'!$G$2:$G$725</c:f>
              <c:numCache>
                <c:formatCode>General</c:formatCode>
                <c:ptCount val="724"/>
                <c:pt idx="1">
                  <c:v>-30.90579</c:v>
                </c:pt>
                <c:pt idx="2">
                  <c:v>-15.077870000000001</c:v>
                </c:pt>
                <c:pt idx="3">
                  <c:v>-52.027250000000002</c:v>
                </c:pt>
                <c:pt idx="4">
                  <c:v>-21.45036</c:v>
                </c:pt>
                <c:pt idx="5">
                  <c:v>-49.4268</c:v>
                </c:pt>
                <c:pt idx="6">
                  <c:v>-44.63823</c:v>
                </c:pt>
                <c:pt idx="8">
                  <c:v>-39.145609999999998</c:v>
                </c:pt>
                <c:pt idx="9">
                  <c:v>-51.883949999999999</c:v>
                </c:pt>
                <c:pt idx="10">
                  <c:v>-47.848120000000002</c:v>
                </c:pt>
                <c:pt idx="11">
                  <c:v>-43.594250000000002</c:v>
                </c:pt>
                <c:pt idx="13">
                  <c:v>-7.2663800000000001E-2</c:v>
                </c:pt>
                <c:pt idx="14">
                  <c:v>-11.109640000000001</c:v>
                </c:pt>
                <c:pt idx="15">
                  <c:v>-5.8162050000000001</c:v>
                </c:pt>
                <c:pt idx="16">
                  <c:v>-24.834440000000001</c:v>
                </c:pt>
                <c:pt idx="18">
                  <c:v>-25.922689999999999</c:v>
                </c:pt>
                <c:pt idx="19">
                  <c:v>-56.69802</c:v>
                </c:pt>
                <c:pt idx="20">
                  <c:v>-81.561269999999993</c:v>
                </c:pt>
                <c:pt idx="21">
                  <c:v>-147.143</c:v>
                </c:pt>
                <c:pt idx="22">
                  <c:v>-21.879380000000001</c:v>
                </c:pt>
                <c:pt idx="23">
                  <c:v>-34.898290000000003</c:v>
                </c:pt>
                <c:pt idx="24">
                  <c:v>-62.105969999999999</c:v>
                </c:pt>
                <c:pt idx="25">
                  <c:v>-19.974250000000001</c:v>
                </c:pt>
                <c:pt idx="26">
                  <c:v>-71.027770000000004</c:v>
                </c:pt>
                <c:pt idx="27">
                  <c:v>-106.32850000000001</c:v>
                </c:pt>
                <c:pt idx="28">
                  <c:v>-14.12795</c:v>
                </c:pt>
                <c:pt idx="29">
                  <c:v>-13.447900000000001</c:v>
                </c:pt>
                <c:pt idx="30">
                  <c:v>-0.93518860000000004</c:v>
                </c:pt>
                <c:pt idx="31">
                  <c:v>-34.14575</c:v>
                </c:pt>
                <c:pt idx="32">
                  <c:v>-30.349450000000001</c:v>
                </c:pt>
                <c:pt idx="35">
                  <c:v>-17.162489999999998</c:v>
                </c:pt>
                <c:pt idx="36">
                  <c:v>-39.724870000000003</c:v>
                </c:pt>
                <c:pt idx="37">
                  <c:v>-44.05594</c:v>
                </c:pt>
                <c:pt idx="38">
                  <c:v>-29.865179999999999</c:v>
                </c:pt>
                <c:pt idx="39">
                  <c:v>-6.4611809999999998</c:v>
                </c:pt>
                <c:pt idx="40">
                  <c:v>-178.9659</c:v>
                </c:pt>
                <c:pt idx="41">
                  <c:v>-15.21468</c:v>
                </c:pt>
                <c:pt idx="42">
                  <c:v>-15.06695</c:v>
                </c:pt>
                <c:pt idx="43">
                  <c:v>-15.94553</c:v>
                </c:pt>
                <c:pt idx="44">
                  <c:v>-53.292949999999998</c:v>
                </c:pt>
                <c:pt idx="46">
                  <c:v>-62.195410000000003</c:v>
                </c:pt>
                <c:pt idx="47">
                  <c:v>-18.554659999999998</c:v>
                </c:pt>
                <c:pt idx="48">
                  <c:v>-2.0575619999999999</c:v>
                </c:pt>
                <c:pt idx="50">
                  <c:v>-13.92249</c:v>
                </c:pt>
                <c:pt idx="51">
                  <c:v>-27.995830000000002</c:v>
                </c:pt>
                <c:pt idx="52">
                  <c:v>-10.52411</c:v>
                </c:pt>
                <c:pt idx="53">
                  <c:v>-13.7773</c:v>
                </c:pt>
                <c:pt idx="54">
                  <c:v>-10.69781</c:v>
                </c:pt>
                <c:pt idx="55">
                  <c:v>-27.81494</c:v>
                </c:pt>
                <c:pt idx="57">
                  <c:v>-59.167639999999999</c:v>
                </c:pt>
                <c:pt idx="58">
                  <c:v>-55.005180000000003</c:v>
                </c:pt>
                <c:pt idx="59">
                  <c:v>-26.528790000000001</c:v>
                </c:pt>
                <c:pt idx="60">
                  <c:v>-10.721590000000001</c:v>
                </c:pt>
                <c:pt idx="61">
                  <c:v>-29.837109999999999</c:v>
                </c:pt>
                <c:pt idx="62">
                  <c:v>-4.3973440000000004</c:v>
                </c:pt>
                <c:pt idx="63">
                  <c:v>-71.059309999999996</c:v>
                </c:pt>
                <c:pt idx="64">
                  <c:v>-48</c:v>
                </c:pt>
                <c:pt idx="65">
                  <c:v>-16.088370000000001</c:v>
                </c:pt>
                <c:pt idx="67">
                  <c:v>-46.42671</c:v>
                </c:pt>
                <c:pt idx="69">
                  <c:v>-36.739409999999999</c:v>
                </c:pt>
                <c:pt idx="70">
                  <c:v>-29.82864</c:v>
                </c:pt>
                <c:pt idx="71">
                  <c:v>-42.512360000000001</c:v>
                </c:pt>
                <c:pt idx="72">
                  <c:v>-65.365020000000001</c:v>
                </c:pt>
                <c:pt idx="73">
                  <c:v>-114.6236</c:v>
                </c:pt>
                <c:pt idx="74">
                  <c:v>-31.10371</c:v>
                </c:pt>
                <c:pt idx="75">
                  <c:v>-33.787939999999999</c:v>
                </c:pt>
                <c:pt idx="76">
                  <c:v>-52.398069999999997</c:v>
                </c:pt>
                <c:pt idx="77">
                  <c:v>-36.241990000000001</c:v>
                </c:pt>
                <c:pt idx="78">
                  <c:v>-25.01089</c:v>
                </c:pt>
                <c:pt idx="79">
                  <c:v>-31.029119999999999</c:v>
                </c:pt>
                <c:pt idx="82">
                  <c:v>-44.925870000000003</c:v>
                </c:pt>
                <c:pt idx="83">
                  <c:v>-29.464790000000001</c:v>
                </c:pt>
                <c:pt idx="84">
                  <c:v>-22.805820000000001</c:v>
                </c:pt>
                <c:pt idx="85">
                  <c:v>-50.50468</c:v>
                </c:pt>
                <c:pt idx="86">
                  <c:v>-63.031770000000002</c:v>
                </c:pt>
                <c:pt idx="87">
                  <c:v>-30.66938</c:v>
                </c:pt>
                <c:pt idx="89">
                  <c:v>-10.342409999999999</c:v>
                </c:pt>
                <c:pt idx="90">
                  <c:v>-1.294181</c:v>
                </c:pt>
                <c:pt idx="91">
                  <c:v>-27.687080000000002</c:v>
                </c:pt>
                <c:pt idx="101">
                  <c:v>-10.980499999999999</c:v>
                </c:pt>
                <c:pt idx="102">
                  <c:v>-22.25836</c:v>
                </c:pt>
                <c:pt idx="104">
                  <c:v>-25.172830000000001</c:v>
                </c:pt>
                <c:pt idx="106">
                  <c:v>-20.67239</c:v>
                </c:pt>
                <c:pt idx="108">
                  <c:v>-33.756129999999999</c:v>
                </c:pt>
                <c:pt idx="114">
                  <c:v>-23.335609999999999</c:v>
                </c:pt>
                <c:pt idx="117">
                  <c:v>-6.8597440000000001</c:v>
                </c:pt>
                <c:pt idx="118">
                  <c:v>-8.2835350000000005</c:v>
                </c:pt>
                <c:pt idx="120">
                  <c:v>-146.44890000000001</c:v>
                </c:pt>
                <c:pt idx="121">
                  <c:v>-0.30027150000000002</c:v>
                </c:pt>
                <c:pt idx="125">
                  <c:v>-11.49405</c:v>
                </c:pt>
                <c:pt idx="126">
                  <c:v>-56.770620000000001</c:v>
                </c:pt>
                <c:pt idx="128">
                  <c:v>-6.1583199999999998E-2</c:v>
                </c:pt>
                <c:pt idx="129">
                  <c:v>-9.8272130000000004</c:v>
                </c:pt>
                <c:pt idx="134">
                  <c:v>-19.018879999999999</c:v>
                </c:pt>
                <c:pt idx="136">
                  <c:v>-15.682259999999999</c:v>
                </c:pt>
                <c:pt idx="137">
                  <c:v>-4.1896789999999999</c:v>
                </c:pt>
                <c:pt idx="139">
                  <c:v>-11.319940000000001</c:v>
                </c:pt>
                <c:pt idx="141">
                  <c:v>-17.10717</c:v>
                </c:pt>
                <c:pt idx="142">
                  <c:v>-27.17512</c:v>
                </c:pt>
                <c:pt idx="144">
                  <c:v>-18.832609999999999</c:v>
                </c:pt>
                <c:pt idx="147">
                  <c:v>-0.75484569999999995</c:v>
                </c:pt>
                <c:pt idx="148">
                  <c:v>-53.449489999999997</c:v>
                </c:pt>
                <c:pt idx="149">
                  <c:v>-58.097340000000003</c:v>
                </c:pt>
                <c:pt idx="152">
                  <c:v>-9.0294509999999999</c:v>
                </c:pt>
                <c:pt idx="153">
                  <c:v>-29.638539999999999</c:v>
                </c:pt>
                <c:pt idx="154">
                  <c:v>-52.120199999999997</c:v>
                </c:pt>
                <c:pt idx="155">
                  <c:v>-4.4782080000000004</c:v>
                </c:pt>
                <c:pt idx="157">
                  <c:v>-9.9969300000000008</c:v>
                </c:pt>
                <c:pt idx="158">
                  <c:v>-46.78866</c:v>
                </c:pt>
                <c:pt idx="159">
                  <c:v>-7.996861</c:v>
                </c:pt>
                <c:pt idx="160">
                  <c:v>-37.470129999999997</c:v>
                </c:pt>
                <c:pt idx="161">
                  <c:v>-47.341270000000002</c:v>
                </c:pt>
                <c:pt idx="162">
                  <c:v>-125.27379999999999</c:v>
                </c:pt>
                <c:pt idx="163">
                  <c:v>-31.645859999999999</c:v>
                </c:pt>
                <c:pt idx="164">
                  <c:v>-156.6558</c:v>
                </c:pt>
                <c:pt idx="165">
                  <c:v>-68.020579999999995</c:v>
                </c:pt>
                <c:pt idx="166">
                  <c:v>-22.75686</c:v>
                </c:pt>
                <c:pt idx="167">
                  <c:v>-6.7604689999999996</c:v>
                </c:pt>
                <c:pt idx="169">
                  <c:v>-209.94810000000001</c:v>
                </c:pt>
                <c:pt idx="170">
                  <c:v>-21.38673</c:v>
                </c:pt>
                <c:pt idx="171">
                  <c:v>-6.2272470000000002</c:v>
                </c:pt>
                <c:pt idx="172">
                  <c:v>-20.894359999999999</c:v>
                </c:pt>
                <c:pt idx="173">
                  <c:v>-32.43609</c:v>
                </c:pt>
                <c:pt idx="174">
                  <c:v>-36.4313</c:v>
                </c:pt>
                <c:pt idx="175">
                  <c:v>-50.11992</c:v>
                </c:pt>
                <c:pt idx="178">
                  <c:v>-39.375839999999997</c:v>
                </c:pt>
                <c:pt idx="179">
                  <c:v>-15.7735</c:v>
                </c:pt>
                <c:pt idx="180">
                  <c:v>-38.98845</c:v>
                </c:pt>
                <c:pt idx="181">
                  <c:v>-11.136049999999999</c:v>
                </c:pt>
                <c:pt idx="182">
                  <c:v>-194.2313</c:v>
                </c:pt>
                <c:pt idx="183">
                  <c:v>-43.81362</c:v>
                </c:pt>
                <c:pt idx="185">
                  <c:v>-32.602870000000003</c:v>
                </c:pt>
                <c:pt idx="186">
                  <c:v>-40.543489999999998</c:v>
                </c:pt>
                <c:pt idx="188">
                  <c:v>-84.080759999999998</c:v>
                </c:pt>
                <c:pt idx="189">
                  <c:v>-22.3276</c:v>
                </c:pt>
                <c:pt idx="190">
                  <c:v>-24.01858</c:v>
                </c:pt>
                <c:pt idx="191">
                  <c:v>-9.4217499999999994</c:v>
                </c:pt>
                <c:pt idx="192">
                  <c:v>-20.194289999999999</c:v>
                </c:pt>
                <c:pt idx="193">
                  <c:v>-15.096360000000001</c:v>
                </c:pt>
                <c:pt idx="194">
                  <c:v>-0.86952010000000002</c:v>
                </c:pt>
                <c:pt idx="195">
                  <c:v>-20.349540000000001</c:v>
                </c:pt>
                <c:pt idx="196">
                  <c:v>-4.4099079999999997</c:v>
                </c:pt>
                <c:pt idx="197">
                  <c:v>-19.21275</c:v>
                </c:pt>
                <c:pt idx="199">
                  <c:v>-13.335520000000001</c:v>
                </c:pt>
                <c:pt idx="200">
                  <c:v>-13.607889999999999</c:v>
                </c:pt>
                <c:pt idx="201">
                  <c:v>-19.565200000000001</c:v>
                </c:pt>
                <c:pt idx="203">
                  <c:v>-35.707900000000002</c:v>
                </c:pt>
                <c:pt idx="204">
                  <c:v>-85.643640000000005</c:v>
                </c:pt>
                <c:pt idx="205">
                  <c:v>-11.8195</c:v>
                </c:pt>
                <c:pt idx="208">
                  <c:v>-121.9641</c:v>
                </c:pt>
                <c:pt idx="209">
                  <c:v>-59.338360000000002</c:v>
                </c:pt>
                <c:pt idx="210">
                  <c:v>-34.443390000000001</c:v>
                </c:pt>
                <c:pt idx="211">
                  <c:v>-80.181110000000004</c:v>
                </c:pt>
                <c:pt idx="212">
                  <c:v>-26.948460000000001</c:v>
                </c:pt>
                <c:pt idx="213">
                  <c:v>-60.628480000000003</c:v>
                </c:pt>
                <c:pt idx="214">
                  <c:v>-53.288139999999999</c:v>
                </c:pt>
                <c:pt idx="215">
                  <c:v>-6.1400999999999999E-3</c:v>
                </c:pt>
                <c:pt idx="216">
                  <c:v>-34.886589999999998</c:v>
                </c:pt>
                <c:pt idx="220">
                  <c:v>-13.1723</c:v>
                </c:pt>
                <c:pt idx="222">
                  <c:v>-42.560740000000003</c:v>
                </c:pt>
                <c:pt idx="225">
                  <c:v>-7.7008929999999998</c:v>
                </c:pt>
                <c:pt idx="226">
                  <c:v>-7.0854949999999999</c:v>
                </c:pt>
                <c:pt idx="228">
                  <c:v>-6.1987310000000004</c:v>
                </c:pt>
                <c:pt idx="231">
                  <c:v>-4.6412469999999999</c:v>
                </c:pt>
                <c:pt idx="234">
                  <c:v>-10.63213</c:v>
                </c:pt>
                <c:pt idx="236">
                  <c:v>-0.35734349999999998</c:v>
                </c:pt>
                <c:pt idx="238">
                  <c:v>-35.406660000000002</c:v>
                </c:pt>
                <c:pt idx="239">
                  <c:v>-3.2902399999999998</c:v>
                </c:pt>
                <c:pt idx="240">
                  <c:v>-80.487350000000006</c:v>
                </c:pt>
                <c:pt idx="241">
                  <c:v>-3.7697400000000001</c:v>
                </c:pt>
                <c:pt idx="244">
                  <c:v>-47.999409999999997</c:v>
                </c:pt>
                <c:pt idx="245">
                  <c:v>-28.264800000000001</c:v>
                </c:pt>
                <c:pt idx="246">
                  <c:v>-20.69519</c:v>
                </c:pt>
                <c:pt idx="247">
                  <c:v>-12.23836</c:v>
                </c:pt>
                <c:pt idx="248">
                  <c:v>-138.08420000000001</c:v>
                </c:pt>
                <c:pt idx="250">
                  <c:v>-45.247480000000003</c:v>
                </c:pt>
                <c:pt idx="252">
                  <c:v>-13.949299999999999</c:v>
                </c:pt>
                <c:pt idx="253">
                  <c:v>-7.1039750000000002</c:v>
                </c:pt>
                <c:pt idx="254">
                  <c:v>-3.8897699999999999</c:v>
                </c:pt>
                <c:pt idx="255">
                  <c:v>-23.499669999999998</c:v>
                </c:pt>
                <c:pt idx="256">
                  <c:v>-118.5635</c:v>
                </c:pt>
                <c:pt idx="258">
                  <c:v>-1.5117449999999999</c:v>
                </c:pt>
                <c:pt idx="259">
                  <c:v>-22.1816</c:v>
                </c:pt>
                <c:pt idx="260">
                  <c:v>-44.119860000000003</c:v>
                </c:pt>
                <c:pt idx="261">
                  <c:v>-21.34064</c:v>
                </c:pt>
                <c:pt idx="263">
                  <c:v>-24.69659</c:v>
                </c:pt>
                <c:pt idx="264">
                  <c:v>-218.31970000000001</c:v>
                </c:pt>
                <c:pt idx="265">
                  <c:v>-78.827399999999997</c:v>
                </c:pt>
                <c:pt idx="267">
                  <c:v>-46.883000000000003</c:v>
                </c:pt>
                <c:pt idx="268">
                  <c:v>-22.086569999999998</c:v>
                </c:pt>
                <c:pt idx="269">
                  <c:v>-13.181839999999999</c:v>
                </c:pt>
                <c:pt idx="270">
                  <c:v>-27.755949999999999</c:v>
                </c:pt>
                <c:pt idx="272">
                  <c:v>-102.4122</c:v>
                </c:pt>
                <c:pt idx="273">
                  <c:v>-56.07141</c:v>
                </c:pt>
                <c:pt idx="274">
                  <c:v>-20.754359999999998</c:v>
                </c:pt>
                <c:pt idx="276">
                  <c:v>-3.3105609999999999</c:v>
                </c:pt>
                <c:pt idx="278">
                  <c:v>-45.659880000000001</c:v>
                </c:pt>
                <c:pt idx="279">
                  <c:v>-96.837540000000004</c:v>
                </c:pt>
                <c:pt idx="280">
                  <c:v>-11.91511</c:v>
                </c:pt>
                <c:pt idx="281">
                  <c:v>-9.1305630000000004</c:v>
                </c:pt>
                <c:pt idx="282">
                  <c:v>-34.587249999999997</c:v>
                </c:pt>
                <c:pt idx="283">
                  <c:v>-24.568110000000001</c:v>
                </c:pt>
                <c:pt idx="284">
                  <c:v>-41.740299999999998</c:v>
                </c:pt>
                <c:pt idx="285">
                  <c:v>-58.745620000000002</c:v>
                </c:pt>
                <c:pt idx="286">
                  <c:v>-6.9659209999999998</c:v>
                </c:pt>
                <c:pt idx="287">
                  <c:v>-61.859969999999997</c:v>
                </c:pt>
                <c:pt idx="288">
                  <c:v>-9.7267779999999995</c:v>
                </c:pt>
                <c:pt idx="291">
                  <c:v>-12.03196</c:v>
                </c:pt>
                <c:pt idx="292">
                  <c:v>-7.938409</c:v>
                </c:pt>
                <c:pt idx="293">
                  <c:v>-12.74577</c:v>
                </c:pt>
                <c:pt idx="295">
                  <c:v>-23.855720000000002</c:v>
                </c:pt>
                <c:pt idx="296">
                  <c:v>-42.65549</c:v>
                </c:pt>
                <c:pt idx="297">
                  <c:v>-29.469709999999999</c:v>
                </c:pt>
                <c:pt idx="299">
                  <c:v>-20.532979999999998</c:v>
                </c:pt>
                <c:pt idx="300">
                  <c:v>-64.762100000000004</c:v>
                </c:pt>
                <c:pt idx="301">
                  <c:v>-42.844679999999997</c:v>
                </c:pt>
                <c:pt idx="302">
                  <c:v>-2.3741219999999998</c:v>
                </c:pt>
                <c:pt idx="303">
                  <c:v>-67.722750000000005</c:v>
                </c:pt>
                <c:pt idx="304">
                  <c:v>-19.075780000000002</c:v>
                </c:pt>
                <c:pt idx="307">
                  <c:v>-41.05545</c:v>
                </c:pt>
                <c:pt idx="308">
                  <c:v>-262.41640000000001</c:v>
                </c:pt>
                <c:pt idx="309">
                  <c:v>-20.61101</c:v>
                </c:pt>
                <c:pt idx="310">
                  <c:v>-58.523040000000002</c:v>
                </c:pt>
                <c:pt idx="311">
                  <c:v>-8.281129</c:v>
                </c:pt>
                <c:pt idx="312">
                  <c:v>-121.3323</c:v>
                </c:pt>
                <c:pt idx="313">
                  <c:v>-49.35136</c:v>
                </c:pt>
                <c:pt idx="316">
                  <c:v>-6.3050560000000004</c:v>
                </c:pt>
                <c:pt idx="318">
                  <c:v>-6.2479849999999999</c:v>
                </c:pt>
                <c:pt idx="320">
                  <c:v>-9.4405850000000004</c:v>
                </c:pt>
                <c:pt idx="321">
                  <c:v>-72.088239999999999</c:v>
                </c:pt>
                <c:pt idx="322">
                  <c:v>-50.077019999999997</c:v>
                </c:pt>
                <c:pt idx="323">
                  <c:v>-21.509329999999999</c:v>
                </c:pt>
                <c:pt idx="324">
                  <c:v>-21.834440000000001</c:v>
                </c:pt>
                <c:pt idx="325">
                  <c:v>-19.34085</c:v>
                </c:pt>
                <c:pt idx="328">
                  <c:v>-76.648899999999998</c:v>
                </c:pt>
                <c:pt idx="331">
                  <c:v>-52.159399999999998</c:v>
                </c:pt>
                <c:pt idx="332">
                  <c:v>-63.272959999999998</c:v>
                </c:pt>
                <c:pt idx="333">
                  <c:v>-20.292870000000001</c:v>
                </c:pt>
                <c:pt idx="334">
                  <c:v>-26.300070000000002</c:v>
                </c:pt>
                <c:pt idx="335">
                  <c:v>-39.416089999999997</c:v>
                </c:pt>
                <c:pt idx="336">
                  <c:v>-26.23535</c:v>
                </c:pt>
                <c:pt idx="337">
                  <c:v>-13.60711</c:v>
                </c:pt>
                <c:pt idx="338">
                  <c:v>-50.787050000000001</c:v>
                </c:pt>
                <c:pt idx="339">
                  <c:v>-61.300130000000003</c:v>
                </c:pt>
                <c:pt idx="340">
                  <c:v>-53.511150000000001</c:v>
                </c:pt>
                <c:pt idx="341">
                  <c:v>-64.787260000000003</c:v>
                </c:pt>
                <c:pt idx="342">
                  <c:v>-33.942819999999998</c:v>
                </c:pt>
                <c:pt idx="344">
                  <c:v>-51.786470000000001</c:v>
                </c:pt>
                <c:pt idx="345">
                  <c:v>-53.910879999999999</c:v>
                </c:pt>
                <c:pt idx="346">
                  <c:v>-56.034979999999997</c:v>
                </c:pt>
                <c:pt idx="348">
                  <c:v>-10.95215</c:v>
                </c:pt>
                <c:pt idx="349">
                  <c:v>-6.0591929999999996</c:v>
                </c:pt>
                <c:pt idx="350">
                  <c:v>-20.775189999999998</c:v>
                </c:pt>
                <c:pt idx="351">
                  <c:v>-36.392629999999997</c:v>
                </c:pt>
                <c:pt idx="352">
                  <c:v>-15.061780000000001</c:v>
                </c:pt>
                <c:pt idx="353">
                  <c:v>-176.53919999999999</c:v>
                </c:pt>
                <c:pt idx="355">
                  <c:v>-20.851389999999999</c:v>
                </c:pt>
                <c:pt idx="356">
                  <c:v>-5.928064</c:v>
                </c:pt>
              </c:numCache>
            </c:numRef>
          </c:yVal>
          <c:smooth val="0"/>
        </c:ser>
        <c:ser>
          <c:idx val="1"/>
          <c:order val="1"/>
          <c:spPr>
            <a:ln w="25400" cap="rnd">
              <a:solidFill>
                <a:schemeClr val="accent2"/>
              </a:solidFill>
              <a:round/>
            </a:ln>
            <a:effectLst/>
          </c:spPr>
          <c:marker>
            <c:symbol val="circle"/>
            <c:size val="5"/>
            <c:spPr>
              <a:solidFill>
                <a:schemeClr val="accent2"/>
              </a:solidFill>
              <a:ln w="9525">
                <a:solidFill>
                  <a:schemeClr val="accent2"/>
                </a:solidFill>
              </a:ln>
              <a:effectLst/>
            </c:spPr>
          </c:marker>
          <c:xVal>
            <c:numRef>
              <c:f>'Goodness of fit BR'!$L$4:$L$5</c:f>
              <c:numCache>
                <c:formatCode>General</c:formatCode>
                <c:ptCount val="2"/>
                <c:pt idx="0">
                  <c:v>-1000</c:v>
                </c:pt>
                <c:pt idx="1">
                  <c:v>0</c:v>
                </c:pt>
              </c:numCache>
            </c:numRef>
          </c:xVal>
          <c:yVal>
            <c:numRef>
              <c:f>'Goodness of fit BR'!$M$4:$M$5</c:f>
              <c:numCache>
                <c:formatCode>General</c:formatCode>
                <c:ptCount val="2"/>
                <c:pt idx="0">
                  <c:v>-1000</c:v>
                </c:pt>
                <c:pt idx="1">
                  <c:v>0</c:v>
                </c:pt>
              </c:numCache>
            </c:numRef>
          </c:yVal>
          <c:smooth val="0"/>
        </c:ser>
        <c:dLbls>
          <c:showLegendKey val="0"/>
          <c:showVal val="0"/>
          <c:showCatName val="0"/>
          <c:showSerName val="0"/>
          <c:showPercent val="0"/>
          <c:showBubbleSize val="0"/>
        </c:dLbls>
        <c:axId val="827163536"/>
        <c:axId val="827164320"/>
      </c:scatterChart>
      <c:valAx>
        <c:axId val="827163536"/>
        <c:scaling>
          <c:orientation val="minMax"/>
          <c:max val="0"/>
          <c:min val="-6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solidFill>
                      <a:sysClr val="windowText" lastClr="000000"/>
                    </a:solidFill>
                  </a:rPr>
                  <a:t>y</a:t>
                </a:r>
              </a:p>
            </c:rich>
          </c:tx>
          <c:layout>
            <c:manualLayout>
              <c:xMode val="edge"/>
              <c:yMode val="edge"/>
              <c:x val="0.53913687975610347"/>
              <c:y val="0.946437561386802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7164320"/>
        <c:crosses val="autoZero"/>
        <c:crossBetween val="midCat"/>
      </c:valAx>
      <c:valAx>
        <c:axId val="827164320"/>
        <c:scaling>
          <c:orientation val="minMax"/>
          <c:max val="0"/>
          <c:min val="-6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cy-GB" sz="1000" b="0" i="0" baseline="0">
                    <a:solidFill>
                      <a:sysClr val="windowText" lastClr="000000"/>
                    </a:solidFill>
                    <a:effectLst/>
                  </a:rPr>
                  <a:t>ŷ</a:t>
                </a:r>
                <a:endParaRPr lang="en-AU" sz="1000">
                  <a:solidFill>
                    <a:sysClr val="windowText" lastClr="000000"/>
                  </a:solidFill>
                  <a:effectLst/>
                </a:endParaRPr>
              </a:p>
            </c:rich>
          </c:tx>
          <c:layout>
            <c:manualLayout>
              <c:xMode val="edge"/>
              <c:yMode val="edge"/>
              <c:x val="5.7163261876755408E-3"/>
              <c:y val="0.41249074603913838"/>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71635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Water (ML)</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'Goodness of fit BR'!$J$1</c:f>
              <c:strCache>
                <c:ptCount val="1"/>
                <c:pt idx="0">
                  <c:v>water_qty_ne</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BR'!$J$2:$J$725</c:f>
              <c:numCache>
                <c:formatCode>General</c:formatCode>
                <c:ptCount val="724"/>
                <c:pt idx="0">
                  <c:v>0</c:v>
                </c:pt>
                <c:pt idx="1">
                  <c:v>-120</c:v>
                </c:pt>
                <c:pt idx="2">
                  <c:v>0</c:v>
                </c:pt>
                <c:pt idx="3">
                  <c:v>-150</c:v>
                </c:pt>
                <c:pt idx="4">
                  <c:v>-518</c:v>
                </c:pt>
                <c:pt idx="5">
                  <c:v>-180</c:v>
                </c:pt>
                <c:pt idx="6">
                  <c:v>-34</c:v>
                </c:pt>
                <c:pt idx="7">
                  <c:v>-285</c:v>
                </c:pt>
                <c:pt idx="8">
                  <c:v>-245</c:v>
                </c:pt>
                <c:pt idx="9">
                  <c:v>-262</c:v>
                </c:pt>
                <c:pt idx="10">
                  <c:v>-405</c:v>
                </c:pt>
                <c:pt idx="11">
                  <c:v>-580</c:v>
                </c:pt>
                <c:pt idx="12">
                  <c:v>0</c:v>
                </c:pt>
                <c:pt idx="13">
                  <c:v>-336</c:v>
                </c:pt>
                <c:pt idx="14">
                  <c:v>0</c:v>
                </c:pt>
                <c:pt idx="15">
                  <c:v>-20</c:v>
                </c:pt>
                <c:pt idx="16">
                  <c:v>-422</c:v>
                </c:pt>
                <c:pt idx="17">
                  <c:v>-23</c:v>
                </c:pt>
                <c:pt idx="18">
                  <c:v>-731.5</c:v>
                </c:pt>
                <c:pt idx="19">
                  <c:v>-285</c:v>
                </c:pt>
                <c:pt idx="20">
                  <c:v>-90</c:v>
                </c:pt>
                <c:pt idx="21">
                  <c:v>-3931.4</c:v>
                </c:pt>
                <c:pt idx="22">
                  <c:v>0</c:v>
                </c:pt>
                <c:pt idx="23">
                  <c:v>-80</c:v>
                </c:pt>
                <c:pt idx="24">
                  <c:v>0</c:v>
                </c:pt>
                <c:pt idx="25">
                  <c:v>-910</c:v>
                </c:pt>
                <c:pt idx="26">
                  <c:v>-1212</c:v>
                </c:pt>
                <c:pt idx="27">
                  <c:v>-856</c:v>
                </c:pt>
                <c:pt idx="28">
                  <c:v>-939</c:v>
                </c:pt>
                <c:pt idx="29">
                  <c:v>-17</c:v>
                </c:pt>
                <c:pt idx="30">
                  <c:v>0</c:v>
                </c:pt>
                <c:pt idx="31">
                  <c:v>-480</c:v>
                </c:pt>
                <c:pt idx="32">
                  <c:v>0</c:v>
                </c:pt>
                <c:pt idx="33">
                  <c:v>-211</c:v>
                </c:pt>
                <c:pt idx="34">
                  <c:v>0</c:v>
                </c:pt>
                <c:pt idx="35">
                  <c:v>-1060</c:v>
                </c:pt>
                <c:pt idx="36">
                  <c:v>-490</c:v>
                </c:pt>
                <c:pt idx="37">
                  <c:v>-597</c:v>
                </c:pt>
                <c:pt idx="38">
                  <c:v>-1230</c:v>
                </c:pt>
                <c:pt idx="39">
                  <c:v>-15</c:v>
                </c:pt>
                <c:pt idx="40">
                  <c:v>-123.5</c:v>
                </c:pt>
                <c:pt idx="41">
                  <c:v>0</c:v>
                </c:pt>
                <c:pt idx="42">
                  <c:v>-440</c:v>
                </c:pt>
                <c:pt idx="43">
                  <c:v>-58</c:v>
                </c:pt>
                <c:pt idx="44">
                  <c:v>-1901.9</c:v>
                </c:pt>
                <c:pt idx="45">
                  <c:v>-952</c:v>
                </c:pt>
                <c:pt idx="46">
                  <c:v>-348</c:v>
                </c:pt>
                <c:pt idx="47">
                  <c:v>-780</c:v>
                </c:pt>
                <c:pt idx="48">
                  <c:v>-79</c:v>
                </c:pt>
                <c:pt idx="49">
                  <c:v>-160</c:v>
                </c:pt>
                <c:pt idx="50">
                  <c:v>-1385</c:v>
                </c:pt>
                <c:pt idx="51">
                  <c:v>-499.8</c:v>
                </c:pt>
                <c:pt idx="52">
                  <c:v>-1864</c:v>
                </c:pt>
                <c:pt idx="53">
                  <c:v>-505</c:v>
                </c:pt>
                <c:pt idx="54">
                  <c:v>-84</c:v>
                </c:pt>
                <c:pt idx="55">
                  <c:v>-160</c:v>
                </c:pt>
                <c:pt idx="56">
                  <c:v>-310</c:v>
                </c:pt>
                <c:pt idx="57">
                  <c:v>-1763</c:v>
                </c:pt>
                <c:pt idx="58">
                  <c:v>-704</c:v>
                </c:pt>
                <c:pt idx="59">
                  <c:v>-428</c:v>
                </c:pt>
                <c:pt idx="60">
                  <c:v>-888</c:v>
                </c:pt>
                <c:pt idx="61">
                  <c:v>-2070</c:v>
                </c:pt>
                <c:pt idx="62">
                  <c:v>-164</c:v>
                </c:pt>
                <c:pt idx="63">
                  <c:v>-1730</c:v>
                </c:pt>
                <c:pt idx="64">
                  <c:v>-700</c:v>
                </c:pt>
                <c:pt idx="65">
                  <c:v>-286</c:v>
                </c:pt>
                <c:pt idx="66">
                  <c:v>0</c:v>
                </c:pt>
                <c:pt idx="67">
                  <c:v>-669</c:v>
                </c:pt>
                <c:pt idx="68">
                  <c:v>-7848</c:v>
                </c:pt>
                <c:pt idx="69">
                  <c:v>-1278.9000000000001</c:v>
                </c:pt>
                <c:pt idx="70">
                  <c:v>-690</c:v>
                </c:pt>
                <c:pt idx="71">
                  <c:v>-570</c:v>
                </c:pt>
                <c:pt idx="72">
                  <c:v>-568</c:v>
                </c:pt>
                <c:pt idx="73">
                  <c:v>-5354</c:v>
                </c:pt>
                <c:pt idx="74">
                  <c:v>-465</c:v>
                </c:pt>
                <c:pt idx="75">
                  <c:v>-348.5</c:v>
                </c:pt>
                <c:pt idx="76">
                  <c:v>-2464</c:v>
                </c:pt>
                <c:pt idx="77">
                  <c:v>-20</c:v>
                </c:pt>
                <c:pt idx="78">
                  <c:v>-624</c:v>
                </c:pt>
                <c:pt idx="79">
                  <c:v>-172.9</c:v>
                </c:pt>
                <c:pt idx="80">
                  <c:v>-22</c:v>
                </c:pt>
                <c:pt idx="81">
                  <c:v>0</c:v>
                </c:pt>
                <c:pt idx="82">
                  <c:v>-740</c:v>
                </c:pt>
                <c:pt idx="83">
                  <c:v>-405.9</c:v>
                </c:pt>
                <c:pt idx="84">
                  <c:v>-808</c:v>
                </c:pt>
                <c:pt idx="85">
                  <c:v>-300</c:v>
                </c:pt>
                <c:pt idx="86">
                  <c:v>-200</c:v>
                </c:pt>
                <c:pt idx="87">
                  <c:v>0</c:v>
                </c:pt>
                <c:pt idx="88">
                  <c:v>0</c:v>
                </c:pt>
                <c:pt idx="89">
                  <c:v>-36</c:v>
                </c:pt>
                <c:pt idx="90">
                  <c:v>-364</c:v>
                </c:pt>
                <c:pt idx="91">
                  <c:v>0</c:v>
                </c:pt>
                <c:pt idx="92">
                  <c:v>0</c:v>
                </c:pt>
                <c:pt idx="93">
                  <c:v>-110</c:v>
                </c:pt>
                <c:pt idx="94">
                  <c:v>-1103</c:v>
                </c:pt>
                <c:pt idx="95">
                  <c:v>0</c:v>
                </c:pt>
                <c:pt idx="96">
                  <c:v>-161</c:v>
                </c:pt>
                <c:pt idx="97">
                  <c:v>-62</c:v>
                </c:pt>
                <c:pt idx="98">
                  <c:v>0</c:v>
                </c:pt>
                <c:pt idx="99">
                  <c:v>0</c:v>
                </c:pt>
                <c:pt idx="100">
                  <c:v>0</c:v>
                </c:pt>
                <c:pt idx="101">
                  <c:v>0</c:v>
                </c:pt>
                <c:pt idx="102">
                  <c:v>0</c:v>
                </c:pt>
                <c:pt idx="103">
                  <c:v>0</c:v>
                </c:pt>
                <c:pt idx="104">
                  <c:v>-240</c:v>
                </c:pt>
                <c:pt idx="105">
                  <c:v>0</c:v>
                </c:pt>
                <c:pt idx="106">
                  <c:v>-402</c:v>
                </c:pt>
                <c:pt idx="107">
                  <c:v>0</c:v>
                </c:pt>
                <c:pt idx="108">
                  <c:v>-160</c:v>
                </c:pt>
                <c:pt idx="109">
                  <c:v>0</c:v>
                </c:pt>
                <c:pt idx="110">
                  <c:v>-18</c:v>
                </c:pt>
                <c:pt idx="111">
                  <c:v>-300</c:v>
                </c:pt>
                <c:pt idx="112">
                  <c:v>-123</c:v>
                </c:pt>
                <c:pt idx="113">
                  <c:v>0</c:v>
                </c:pt>
                <c:pt idx="114">
                  <c:v>0</c:v>
                </c:pt>
                <c:pt idx="115">
                  <c:v>0</c:v>
                </c:pt>
                <c:pt idx="116">
                  <c:v>0</c:v>
                </c:pt>
                <c:pt idx="117">
                  <c:v>0</c:v>
                </c:pt>
                <c:pt idx="118">
                  <c:v>0</c:v>
                </c:pt>
                <c:pt idx="119">
                  <c:v>0</c:v>
                </c:pt>
                <c:pt idx="120">
                  <c:v>0</c:v>
                </c:pt>
                <c:pt idx="121">
                  <c:v>-254</c:v>
                </c:pt>
                <c:pt idx="122">
                  <c:v>-140</c:v>
                </c:pt>
                <c:pt idx="123">
                  <c:v>0</c:v>
                </c:pt>
                <c:pt idx="124">
                  <c:v>-2285.4</c:v>
                </c:pt>
                <c:pt idx="125">
                  <c:v>-1147</c:v>
                </c:pt>
                <c:pt idx="126">
                  <c:v>0</c:v>
                </c:pt>
                <c:pt idx="127">
                  <c:v>0</c:v>
                </c:pt>
                <c:pt idx="128">
                  <c:v>-35</c:v>
                </c:pt>
                <c:pt idx="129">
                  <c:v>0</c:v>
                </c:pt>
                <c:pt idx="130">
                  <c:v>0</c:v>
                </c:pt>
                <c:pt idx="131">
                  <c:v>0</c:v>
                </c:pt>
                <c:pt idx="132">
                  <c:v>0</c:v>
                </c:pt>
                <c:pt idx="133">
                  <c:v>0</c:v>
                </c:pt>
                <c:pt idx="134">
                  <c:v>-1461</c:v>
                </c:pt>
                <c:pt idx="135">
                  <c:v>0</c:v>
                </c:pt>
                <c:pt idx="136">
                  <c:v>0</c:v>
                </c:pt>
                <c:pt idx="137">
                  <c:v>-187</c:v>
                </c:pt>
                <c:pt idx="138">
                  <c:v>0</c:v>
                </c:pt>
                <c:pt idx="139">
                  <c:v>0</c:v>
                </c:pt>
                <c:pt idx="140">
                  <c:v>-40</c:v>
                </c:pt>
                <c:pt idx="141">
                  <c:v>0</c:v>
                </c:pt>
                <c:pt idx="142">
                  <c:v>0</c:v>
                </c:pt>
                <c:pt idx="143">
                  <c:v>0</c:v>
                </c:pt>
                <c:pt idx="144">
                  <c:v>0</c:v>
                </c:pt>
                <c:pt idx="145">
                  <c:v>0</c:v>
                </c:pt>
                <c:pt idx="146">
                  <c:v>0</c:v>
                </c:pt>
                <c:pt idx="147">
                  <c:v>0</c:v>
                </c:pt>
                <c:pt idx="148">
                  <c:v>0</c:v>
                </c:pt>
                <c:pt idx="149">
                  <c:v>0</c:v>
                </c:pt>
                <c:pt idx="150">
                  <c:v>-50</c:v>
                </c:pt>
                <c:pt idx="151">
                  <c:v>0</c:v>
                </c:pt>
                <c:pt idx="152">
                  <c:v>-15</c:v>
                </c:pt>
                <c:pt idx="153">
                  <c:v>0</c:v>
                </c:pt>
                <c:pt idx="154">
                  <c:v>-165.5</c:v>
                </c:pt>
                <c:pt idx="155">
                  <c:v>0</c:v>
                </c:pt>
                <c:pt idx="156">
                  <c:v>-144</c:v>
                </c:pt>
                <c:pt idx="157">
                  <c:v>-35</c:v>
                </c:pt>
                <c:pt idx="158">
                  <c:v>-110</c:v>
                </c:pt>
                <c:pt idx="159">
                  <c:v>0</c:v>
                </c:pt>
                <c:pt idx="160">
                  <c:v>0</c:v>
                </c:pt>
                <c:pt idx="161">
                  <c:v>0</c:v>
                </c:pt>
                <c:pt idx="162">
                  <c:v>-1009</c:v>
                </c:pt>
                <c:pt idx="163">
                  <c:v>-160</c:v>
                </c:pt>
                <c:pt idx="164">
                  <c:v>0</c:v>
                </c:pt>
                <c:pt idx="165">
                  <c:v>-1552</c:v>
                </c:pt>
                <c:pt idx="166">
                  <c:v>0</c:v>
                </c:pt>
                <c:pt idx="167">
                  <c:v>0</c:v>
                </c:pt>
                <c:pt idx="168">
                  <c:v>-1780</c:v>
                </c:pt>
                <c:pt idx="169">
                  <c:v>0</c:v>
                </c:pt>
                <c:pt idx="170">
                  <c:v>0</c:v>
                </c:pt>
                <c:pt idx="171">
                  <c:v>0</c:v>
                </c:pt>
                <c:pt idx="172">
                  <c:v>0</c:v>
                </c:pt>
                <c:pt idx="173">
                  <c:v>0</c:v>
                </c:pt>
                <c:pt idx="174">
                  <c:v>-40</c:v>
                </c:pt>
                <c:pt idx="175">
                  <c:v>-335</c:v>
                </c:pt>
                <c:pt idx="176">
                  <c:v>0</c:v>
                </c:pt>
                <c:pt idx="177">
                  <c:v>0</c:v>
                </c:pt>
                <c:pt idx="178">
                  <c:v>0</c:v>
                </c:pt>
                <c:pt idx="179">
                  <c:v>-30</c:v>
                </c:pt>
                <c:pt idx="180">
                  <c:v>-1400</c:v>
                </c:pt>
                <c:pt idx="181">
                  <c:v>-174</c:v>
                </c:pt>
                <c:pt idx="182">
                  <c:v>-1035</c:v>
                </c:pt>
                <c:pt idx="183">
                  <c:v>0</c:v>
                </c:pt>
                <c:pt idx="184">
                  <c:v>-100</c:v>
                </c:pt>
                <c:pt idx="185">
                  <c:v>0</c:v>
                </c:pt>
                <c:pt idx="186">
                  <c:v>-620</c:v>
                </c:pt>
                <c:pt idx="187">
                  <c:v>0</c:v>
                </c:pt>
                <c:pt idx="188">
                  <c:v>-550</c:v>
                </c:pt>
                <c:pt idx="189">
                  <c:v>-409</c:v>
                </c:pt>
                <c:pt idx="190">
                  <c:v>-740</c:v>
                </c:pt>
                <c:pt idx="191">
                  <c:v>-70</c:v>
                </c:pt>
                <c:pt idx="192">
                  <c:v>-250</c:v>
                </c:pt>
                <c:pt idx="193">
                  <c:v>-75</c:v>
                </c:pt>
                <c:pt idx="194">
                  <c:v>0</c:v>
                </c:pt>
                <c:pt idx="195">
                  <c:v>0</c:v>
                </c:pt>
                <c:pt idx="196">
                  <c:v>-715</c:v>
                </c:pt>
                <c:pt idx="197">
                  <c:v>-828</c:v>
                </c:pt>
                <c:pt idx="198">
                  <c:v>0</c:v>
                </c:pt>
                <c:pt idx="199">
                  <c:v>0</c:v>
                </c:pt>
                <c:pt idx="200">
                  <c:v>0</c:v>
                </c:pt>
                <c:pt idx="201">
                  <c:v>0</c:v>
                </c:pt>
                <c:pt idx="202">
                  <c:v>0</c:v>
                </c:pt>
                <c:pt idx="203">
                  <c:v>-1167</c:v>
                </c:pt>
                <c:pt idx="204">
                  <c:v>0</c:v>
                </c:pt>
                <c:pt idx="205">
                  <c:v>-140</c:v>
                </c:pt>
                <c:pt idx="206">
                  <c:v>-11968</c:v>
                </c:pt>
                <c:pt idx="207">
                  <c:v>0</c:v>
                </c:pt>
                <c:pt idx="208">
                  <c:v>-2338</c:v>
                </c:pt>
                <c:pt idx="209">
                  <c:v>-1060</c:v>
                </c:pt>
                <c:pt idx="210">
                  <c:v>0</c:v>
                </c:pt>
                <c:pt idx="211">
                  <c:v>0</c:v>
                </c:pt>
                <c:pt idx="212">
                  <c:v>0</c:v>
                </c:pt>
                <c:pt idx="213">
                  <c:v>-10</c:v>
                </c:pt>
                <c:pt idx="214">
                  <c:v>-250</c:v>
                </c:pt>
                <c:pt idx="215">
                  <c:v>-488</c:v>
                </c:pt>
                <c:pt idx="216">
                  <c:v>-86</c:v>
                </c:pt>
                <c:pt idx="217">
                  <c:v>0</c:v>
                </c:pt>
                <c:pt idx="218">
                  <c:v>-100</c:v>
                </c:pt>
                <c:pt idx="219">
                  <c:v>-80</c:v>
                </c:pt>
                <c:pt idx="220">
                  <c:v>-50</c:v>
                </c:pt>
                <c:pt idx="221">
                  <c:v>0</c:v>
                </c:pt>
                <c:pt idx="222">
                  <c:v>-1360</c:v>
                </c:pt>
                <c:pt idx="223">
                  <c:v>-368</c:v>
                </c:pt>
                <c:pt idx="224">
                  <c:v>0</c:v>
                </c:pt>
                <c:pt idx="225">
                  <c:v>-680</c:v>
                </c:pt>
                <c:pt idx="226">
                  <c:v>0</c:v>
                </c:pt>
                <c:pt idx="227">
                  <c:v>-100</c:v>
                </c:pt>
                <c:pt idx="228">
                  <c:v>0</c:v>
                </c:pt>
                <c:pt idx="229">
                  <c:v>-50</c:v>
                </c:pt>
                <c:pt idx="230">
                  <c:v>0</c:v>
                </c:pt>
                <c:pt idx="231">
                  <c:v>0</c:v>
                </c:pt>
                <c:pt idx="232">
                  <c:v>-185</c:v>
                </c:pt>
                <c:pt idx="233">
                  <c:v>0</c:v>
                </c:pt>
                <c:pt idx="234">
                  <c:v>-16</c:v>
                </c:pt>
                <c:pt idx="235">
                  <c:v>-10</c:v>
                </c:pt>
                <c:pt idx="236">
                  <c:v>0</c:v>
                </c:pt>
                <c:pt idx="237">
                  <c:v>0</c:v>
                </c:pt>
                <c:pt idx="238">
                  <c:v>0</c:v>
                </c:pt>
                <c:pt idx="239">
                  <c:v>-216</c:v>
                </c:pt>
                <c:pt idx="240">
                  <c:v>0</c:v>
                </c:pt>
                <c:pt idx="241">
                  <c:v>-225.6</c:v>
                </c:pt>
                <c:pt idx="242">
                  <c:v>0</c:v>
                </c:pt>
                <c:pt idx="243">
                  <c:v>0</c:v>
                </c:pt>
                <c:pt idx="244">
                  <c:v>-2000</c:v>
                </c:pt>
                <c:pt idx="245">
                  <c:v>0</c:v>
                </c:pt>
                <c:pt idx="246">
                  <c:v>0</c:v>
                </c:pt>
                <c:pt idx="247">
                  <c:v>0</c:v>
                </c:pt>
                <c:pt idx="248">
                  <c:v>-26</c:v>
                </c:pt>
                <c:pt idx="249">
                  <c:v>-77</c:v>
                </c:pt>
                <c:pt idx="250">
                  <c:v>-5926</c:v>
                </c:pt>
                <c:pt idx="251">
                  <c:v>0</c:v>
                </c:pt>
                <c:pt idx="252">
                  <c:v>-1776</c:v>
                </c:pt>
                <c:pt idx="253">
                  <c:v>-158</c:v>
                </c:pt>
                <c:pt idx="254">
                  <c:v>-80</c:v>
                </c:pt>
                <c:pt idx="255">
                  <c:v>0</c:v>
                </c:pt>
                <c:pt idx="256">
                  <c:v>-3122</c:v>
                </c:pt>
                <c:pt idx="257">
                  <c:v>-150</c:v>
                </c:pt>
                <c:pt idx="258">
                  <c:v>-914</c:v>
                </c:pt>
                <c:pt idx="259">
                  <c:v>0</c:v>
                </c:pt>
                <c:pt idx="260">
                  <c:v>-473</c:v>
                </c:pt>
                <c:pt idx="261">
                  <c:v>0</c:v>
                </c:pt>
                <c:pt idx="262">
                  <c:v>-1100</c:v>
                </c:pt>
                <c:pt idx="263">
                  <c:v>-2315</c:v>
                </c:pt>
                <c:pt idx="264">
                  <c:v>0</c:v>
                </c:pt>
                <c:pt idx="265">
                  <c:v>-1530</c:v>
                </c:pt>
                <c:pt idx="266">
                  <c:v>0</c:v>
                </c:pt>
                <c:pt idx="267">
                  <c:v>-3126</c:v>
                </c:pt>
                <c:pt idx="268">
                  <c:v>-873</c:v>
                </c:pt>
                <c:pt idx="269">
                  <c:v>-835</c:v>
                </c:pt>
                <c:pt idx="270">
                  <c:v>-2740</c:v>
                </c:pt>
                <c:pt idx="271">
                  <c:v>-526</c:v>
                </c:pt>
                <c:pt idx="272">
                  <c:v>-2505.6</c:v>
                </c:pt>
                <c:pt idx="273">
                  <c:v>-1740</c:v>
                </c:pt>
                <c:pt idx="274">
                  <c:v>-1757.6</c:v>
                </c:pt>
                <c:pt idx="275">
                  <c:v>-1050</c:v>
                </c:pt>
                <c:pt idx="276">
                  <c:v>-3897</c:v>
                </c:pt>
                <c:pt idx="277">
                  <c:v>-644</c:v>
                </c:pt>
                <c:pt idx="278">
                  <c:v>-2767.5</c:v>
                </c:pt>
                <c:pt idx="279">
                  <c:v>-2773</c:v>
                </c:pt>
                <c:pt idx="280">
                  <c:v>-492</c:v>
                </c:pt>
                <c:pt idx="281">
                  <c:v>-1819</c:v>
                </c:pt>
                <c:pt idx="282">
                  <c:v>-7512</c:v>
                </c:pt>
                <c:pt idx="283">
                  <c:v>-4332</c:v>
                </c:pt>
                <c:pt idx="284">
                  <c:v>-3745</c:v>
                </c:pt>
                <c:pt idx="285">
                  <c:v>-4854</c:v>
                </c:pt>
                <c:pt idx="286">
                  <c:v>-2471</c:v>
                </c:pt>
                <c:pt idx="287">
                  <c:v>-4000</c:v>
                </c:pt>
                <c:pt idx="288">
                  <c:v>-1982</c:v>
                </c:pt>
                <c:pt idx="289">
                  <c:v>-2560</c:v>
                </c:pt>
                <c:pt idx="290">
                  <c:v>-3013</c:v>
                </c:pt>
                <c:pt idx="291">
                  <c:v>-1395</c:v>
                </c:pt>
                <c:pt idx="292">
                  <c:v>-2116</c:v>
                </c:pt>
                <c:pt idx="293">
                  <c:v>-2922</c:v>
                </c:pt>
                <c:pt idx="294">
                  <c:v>-700</c:v>
                </c:pt>
                <c:pt idx="295">
                  <c:v>-1582</c:v>
                </c:pt>
                <c:pt idx="296">
                  <c:v>-2160</c:v>
                </c:pt>
                <c:pt idx="297">
                  <c:v>-3550</c:v>
                </c:pt>
                <c:pt idx="298">
                  <c:v>-1008</c:v>
                </c:pt>
                <c:pt idx="299">
                  <c:v>-2012</c:v>
                </c:pt>
                <c:pt idx="300">
                  <c:v>-4331</c:v>
                </c:pt>
                <c:pt idx="301">
                  <c:v>-1345</c:v>
                </c:pt>
                <c:pt idx="302">
                  <c:v>-375</c:v>
                </c:pt>
                <c:pt idx="303">
                  <c:v>-6320</c:v>
                </c:pt>
                <c:pt idx="304">
                  <c:v>-5514</c:v>
                </c:pt>
                <c:pt idx="305">
                  <c:v>-2450</c:v>
                </c:pt>
                <c:pt idx="306">
                  <c:v>-870</c:v>
                </c:pt>
                <c:pt idx="307">
                  <c:v>-6510</c:v>
                </c:pt>
                <c:pt idx="308">
                  <c:v>-5073</c:v>
                </c:pt>
                <c:pt idx="309">
                  <c:v>-1360</c:v>
                </c:pt>
                <c:pt idx="310">
                  <c:v>-7010</c:v>
                </c:pt>
                <c:pt idx="311">
                  <c:v>-2028</c:v>
                </c:pt>
                <c:pt idx="312">
                  <c:v>-2343</c:v>
                </c:pt>
                <c:pt idx="313">
                  <c:v>-4152</c:v>
                </c:pt>
                <c:pt idx="314">
                  <c:v>-346</c:v>
                </c:pt>
                <c:pt idx="315">
                  <c:v>-316</c:v>
                </c:pt>
                <c:pt idx="316">
                  <c:v>-891</c:v>
                </c:pt>
                <c:pt idx="317">
                  <c:v>-1318</c:v>
                </c:pt>
                <c:pt idx="318">
                  <c:v>-100</c:v>
                </c:pt>
                <c:pt idx="319">
                  <c:v>-76</c:v>
                </c:pt>
                <c:pt idx="320">
                  <c:v>-2496.8000000000002</c:v>
                </c:pt>
                <c:pt idx="321">
                  <c:v>-534</c:v>
                </c:pt>
                <c:pt idx="322">
                  <c:v>-1210</c:v>
                </c:pt>
                <c:pt idx="323">
                  <c:v>-2170</c:v>
                </c:pt>
                <c:pt idx="324">
                  <c:v>-774</c:v>
                </c:pt>
                <c:pt idx="325">
                  <c:v>-1060</c:v>
                </c:pt>
                <c:pt idx="326">
                  <c:v>-2250</c:v>
                </c:pt>
                <c:pt idx="327">
                  <c:v>-400</c:v>
                </c:pt>
                <c:pt idx="328">
                  <c:v>-1627</c:v>
                </c:pt>
                <c:pt idx="329">
                  <c:v>-255</c:v>
                </c:pt>
                <c:pt idx="330">
                  <c:v>-24</c:v>
                </c:pt>
                <c:pt idx="331">
                  <c:v>-3288</c:v>
                </c:pt>
                <c:pt idx="332">
                  <c:v>-3432</c:v>
                </c:pt>
                <c:pt idx="333">
                  <c:v>-4750</c:v>
                </c:pt>
                <c:pt idx="334">
                  <c:v>-1460</c:v>
                </c:pt>
                <c:pt idx="335">
                  <c:v>-2600</c:v>
                </c:pt>
                <c:pt idx="336">
                  <c:v>-320</c:v>
                </c:pt>
                <c:pt idx="337">
                  <c:v>-2702</c:v>
                </c:pt>
                <c:pt idx="338">
                  <c:v>-4549</c:v>
                </c:pt>
                <c:pt idx="339">
                  <c:v>-330</c:v>
                </c:pt>
                <c:pt idx="340">
                  <c:v>-2003</c:v>
                </c:pt>
                <c:pt idx="341">
                  <c:v>-4520</c:v>
                </c:pt>
                <c:pt idx="342">
                  <c:v>-991.8</c:v>
                </c:pt>
                <c:pt idx="343">
                  <c:v>-499.5</c:v>
                </c:pt>
                <c:pt idx="344">
                  <c:v>-1620</c:v>
                </c:pt>
                <c:pt idx="345">
                  <c:v>-2380</c:v>
                </c:pt>
                <c:pt idx="346">
                  <c:v>-4476</c:v>
                </c:pt>
                <c:pt idx="347">
                  <c:v>-102</c:v>
                </c:pt>
                <c:pt idx="348">
                  <c:v>-1586</c:v>
                </c:pt>
                <c:pt idx="349">
                  <c:v>-210</c:v>
                </c:pt>
                <c:pt idx="350">
                  <c:v>-2796.5</c:v>
                </c:pt>
                <c:pt idx="351">
                  <c:v>-8160</c:v>
                </c:pt>
                <c:pt idx="352">
                  <c:v>-352</c:v>
                </c:pt>
                <c:pt idx="353">
                  <c:v>-670</c:v>
                </c:pt>
                <c:pt idx="354">
                  <c:v>-770</c:v>
                </c:pt>
                <c:pt idx="355">
                  <c:v>-890</c:v>
                </c:pt>
                <c:pt idx="356">
                  <c:v>0</c:v>
                </c:pt>
                <c:pt idx="357">
                  <c:v>-200</c:v>
                </c:pt>
                <c:pt idx="358">
                  <c:v>0</c:v>
                </c:pt>
              </c:numCache>
            </c:numRef>
          </c:xVal>
          <c:yVal>
            <c:numRef>
              <c:f>'Goodness of fit BR'!$I$2:$I$725</c:f>
              <c:numCache>
                <c:formatCode>General</c:formatCode>
                <c:ptCount val="724"/>
                <c:pt idx="4">
                  <c:v>-313.94650000000001</c:v>
                </c:pt>
                <c:pt idx="5">
                  <c:v>-643.97609999999997</c:v>
                </c:pt>
                <c:pt idx="6">
                  <c:v>-410.62700000000001</c:v>
                </c:pt>
                <c:pt idx="8">
                  <c:v>-80.674899999999994</c:v>
                </c:pt>
                <c:pt idx="10">
                  <c:v>-318.1035</c:v>
                </c:pt>
                <c:pt idx="11">
                  <c:v>-196.5521</c:v>
                </c:pt>
                <c:pt idx="13">
                  <c:v>-70.840440000000001</c:v>
                </c:pt>
                <c:pt idx="14">
                  <c:v>-485.9126</c:v>
                </c:pt>
                <c:pt idx="16">
                  <c:v>-30.566980000000001</c:v>
                </c:pt>
                <c:pt idx="18">
                  <c:v>-264.99149999999997</c:v>
                </c:pt>
                <c:pt idx="19">
                  <c:v>-69.954189999999997</c:v>
                </c:pt>
                <c:pt idx="20">
                  <c:v>-821.7704</c:v>
                </c:pt>
                <c:pt idx="21">
                  <c:v>-3006.5230000000001</c:v>
                </c:pt>
                <c:pt idx="22">
                  <c:v>-584.96130000000005</c:v>
                </c:pt>
                <c:pt idx="23">
                  <c:v>-786.55510000000004</c:v>
                </c:pt>
                <c:pt idx="24">
                  <c:v>-1832.5229999999999</c:v>
                </c:pt>
                <c:pt idx="25">
                  <c:v>-876.93499999999995</c:v>
                </c:pt>
                <c:pt idx="26">
                  <c:v>-1314.164</c:v>
                </c:pt>
                <c:pt idx="27">
                  <c:v>-1117.107</c:v>
                </c:pt>
                <c:pt idx="28">
                  <c:v>-1542.479</c:v>
                </c:pt>
                <c:pt idx="29">
                  <c:v>-92.741399999999999</c:v>
                </c:pt>
                <c:pt idx="30">
                  <c:v>-237.9213</c:v>
                </c:pt>
                <c:pt idx="31">
                  <c:v>-401.5034</c:v>
                </c:pt>
                <c:pt idx="32">
                  <c:v>-382.50310000000002</c:v>
                </c:pt>
                <c:pt idx="33">
                  <c:v>-404.4502</c:v>
                </c:pt>
                <c:pt idx="34">
                  <c:v>-95.544359999999998</c:v>
                </c:pt>
                <c:pt idx="35">
                  <c:v>-903.32910000000004</c:v>
                </c:pt>
                <c:pt idx="36">
                  <c:v>-1110.1769999999999</c:v>
                </c:pt>
                <c:pt idx="37">
                  <c:v>-634.83000000000004</c:v>
                </c:pt>
                <c:pt idx="38">
                  <c:v>-754.83989999999994</c:v>
                </c:pt>
                <c:pt idx="39">
                  <c:v>-502.60770000000002</c:v>
                </c:pt>
                <c:pt idx="40">
                  <c:v>-100.8302</c:v>
                </c:pt>
                <c:pt idx="41">
                  <c:v>-643.98760000000004</c:v>
                </c:pt>
                <c:pt idx="42">
                  <c:v>-499.8947</c:v>
                </c:pt>
                <c:pt idx="43">
                  <c:v>-605.68979999999999</c:v>
                </c:pt>
                <c:pt idx="44">
                  <c:v>-1262.442</c:v>
                </c:pt>
                <c:pt idx="45">
                  <c:v>-386.85599999999999</c:v>
                </c:pt>
                <c:pt idx="46">
                  <c:v>-431.91730000000001</c:v>
                </c:pt>
                <c:pt idx="47">
                  <c:v>-700.71010000000001</c:v>
                </c:pt>
                <c:pt idx="49">
                  <c:v>-380.17529999999999</c:v>
                </c:pt>
                <c:pt idx="50">
                  <c:v>-598.32219999999995</c:v>
                </c:pt>
                <c:pt idx="51">
                  <c:v>-308.56009999999998</c:v>
                </c:pt>
                <c:pt idx="52">
                  <c:v>-1144.9480000000001</c:v>
                </c:pt>
                <c:pt idx="53">
                  <c:v>-521.50930000000005</c:v>
                </c:pt>
                <c:pt idx="55">
                  <c:v>-503.05200000000002</c:v>
                </c:pt>
                <c:pt idx="57">
                  <c:v>-1878.3030000000001</c:v>
                </c:pt>
                <c:pt idx="58">
                  <c:v>-959.42070000000001</c:v>
                </c:pt>
                <c:pt idx="59">
                  <c:v>-87.387439999999998</c:v>
                </c:pt>
                <c:pt idx="60">
                  <c:v>-1136.019</c:v>
                </c:pt>
                <c:pt idx="61">
                  <c:v>-1021.337</c:v>
                </c:pt>
                <c:pt idx="62">
                  <c:v>-610.10709999999995</c:v>
                </c:pt>
                <c:pt idx="63">
                  <c:v>-2560.0059999999999</c:v>
                </c:pt>
                <c:pt idx="64">
                  <c:v>-700</c:v>
                </c:pt>
                <c:pt idx="65">
                  <c:v>-676.59469999999999</c:v>
                </c:pt>
                <c:pt idx="67">
                  <c:v>-110.4513</c:v>
                </c:pt>
                <c:pt idx="69">
                  <c:v>-971.51949999999999</c:v>
                </c:pt>
                <c:pt idx="70">
                  <c:v>-421.12240000000003</c:v>
                </c:pt>
                <c:pt idx="71">
                  <c:v>-1296.4110000000001</c:v>
                </c:pt>
                <c:pt idx="72">
                  <c:v>-1029.4549999999999</c:v>
                </c:pt>
                <c:pt idx="73">
                  <c:v>-2343.5</c:v>
                </c:pt>
                <c:pt idx="74">
                  <c:v>-1007.732</c:v>
                </c:pt>
                <c:pt idx="75">
                  <c:v>-241.09010000000001</c:v>
                </c:pt>
                <c:pt idx="76">
                  <c:v>-1723.0519999999999</c:v>
                </c:pt>
                <c:pt idx="77">
                  <c:v>-314.4948</c:v>
                </c:pt>
                <c:pt idx="78">
                  <c:v>-773.15160000000003</c:v>
                </c:pt>
                <c:pt idx="79">
                  <c:v>-1091.424</c:v>
                </c:pt>
                <c:pt idx="82">
                  <c:v>-1155.7670000000001</c:v>
                </c:pt>
                <c:pt idx="83">
                  <c:v>-720.10810000000004</c:v>
                </c:pt>
                <c:pt idx="84">
                  <c:v>-680.34810000000004</c:v>
                </c:pt>
                <c:pt idx="85">
                  <c:v>-626.53309999999999</c:v>
                </c:pt>
                <c:pt idx="87">
                  <c:v>-81.662509999999997</c:v>
                </c:pt>
                <c:pt idx="88">
                  <c:v>-711.60730000000001</c:v>
                </c:pt>
                <c:pt idx="89">
                  <c:v>-122.0286</c:v>
                </c:pt>
                <c:pt idx="90">
                  <c:v>-215.1497</c:v>
                </c:pt>
                <c:pt idx="91">
                  <c:v>-859.39909999999998</c:v>
                </c:pt>
                <c:pt idx="92">
                  <c:v>-690.71400000000006</c:v>
                </c:pt>
                <c:pt idx="94">
                  <c:v>-476.1859</c:v>
                </c:pt>
                <c:pt idx="95">
                  <c:v>-93.686139999999995</c:v>
                </c:pt>
                <c:pt idx="96">
                  <c:v>-252.31290000000001</c:v>
                </c:pt>
                <c:pt idx="98">
                  <c:v>-309.41160000000002</c:v>
                </c:pt>
                <c:pt idx="100">
                  <c:v>-151.95959999999999</c:v>
                </c:pt>
                <c:pt idx="101">
                  <c:v>-1106.991</c:v>
                </c:pt>
                <c:pt idx="104">
                  <c:v>-405.89600000000002</c:v>
                </c:pt>
                <c:pt idx="107">
                  <c:v>-299.64429999999999</c:v>
                </c:pt>
                <c:pt idx="111">
                  <c:v>-168.2406</c:v>
                </c:pt>
                <c:pt idx="112">
                  <c:v>-268.17110000000002</c:v>
                </c:pt>
                <c:pt idx="114">
                  <c:v>-508.13839999999999</c:v>
                </c:pt>
                <c:pt idx="117">
                  <c:v>-350.51319999999998</c:v>
                </c:pt>
                <c:pt idx="118">
                  <c:v>-160.53630000000001</c:v>
                </c:pt>
                <c:pt idx="120">
                  <c:v>-442.44600000000003</c:v>
                </c:pt>
                <c:pt idx="121">
                  <c:v>-180.56319999999999</c:v>
                </c:pt>
                <c:pt idx="125">
                  <c:v>-871.62509999999997</c:v>
                </c:pt>
                <c:pt idx="126">
                  <c:v>-1036.808</c:v>
                </c:pt>
                <c:pt idx="127">
                  <c:v>-208.28380000000001</c:v>
                </c:pt>
                <c:pt idx="129">
                  <c:v>-926.23</c:v>
                </c:pt>
                <c:pt idx="131">
                  <c:v>-131.1429</c:v>
                </c:pt>
                <c:pt idx="134">
                  <c:v>-479.9391</c:v>
                </c:pt>
                <c:pt idx="135">
                  <c:v>-247.47149999999999</c:v>
                </c:pt>
                <c:pt idx="136">
                  <c:v>-68.825630000000004</c:v>
                </c:pt>
                <c:pt idx="137">
                  <c:v>-129.1978</c:v>
                </c:pt>
                <c:pt idx="139">
                  <c:v>-269.67399999999998</c:v>
                </c:pt>
                <c:pt idx="142">
                  <c:v>-270.34399999999999</c:v>
                </c:pt>
                <c:pt idx="143">
                  <c:v>-84.941940000000002</c:v>
                </c:pt>
                <c:pt idx="144">
                  <c:v>-458.31319999999999</c:v>
                </c:pt>
                <c:pt idx="145">
                  <c:v>-69.314570000000003</c:v>
                </c:pt>
                <c:pt idx="146">
                  <c:v>-63.921599999999998</c:v>
                </c:pt>
                <c:pt idx="147">
                  <c:v>-97.098070000000007</c:v>
                </c:pt>
                <c:pt idx="148">
                  <c:v>-124.8794</c:v>
                </c:pt>
                <c:pt idx="151">
                  <c:v>-91.847239999999999</c:v>
                </c:pt>
                <c:pt idx="152">
                  <c:v>-91.675309999999996</c:v>
                </c:pt>
                <c:pt idx="153">
                  <c:v>-536.30629999999996</c:v>
                </c:pt>
                <c:pt idx="156">
                  <c:v>-234.7414</c:v>
                </c:pt>
                <c:pt idx="157">
                  <c:v>-319.71710000000002</c:v>
                </c:pt>
                <c:pt idx="158">
                  <c:v>-1740.3430000000001</c:v>
                </c:pt>
                <c:pt idx="160">
                  <c:v>-136.13140000000001</c:v>
                </c:pt>
                <c:pt idx="161">
                  <c:v>-596.54639999999995</c:v>
                </c:pt>
                <c:pt idx="165">
                  <c:v>-1732.3520000000001</c:v>
                </c:pt>
                <c:pt idx="168">
                  <c:v>-191.33439999999999</c:v>
                </c:pt>
                <c:pt idx="169">
                  <c:v>-2511.5929999999998</c:v>
                </c:pt>
                <c:pt idx="171">
                  <c:v>-128.18709999999999</c:v>
                </c:pt>
                <c:pt idx="172">
                  <c:v>-26.516449999999999</c:v>
                </c:pt>
                <c:pt idx="174">
                  <c:v>-395.7774</c:v>
                </c:pt>
                <c:pt idx="175">
                  <c:v>-749.73599999999999</c:v>
                </c:pt>
                <c:pt idx="178">
                  <c:v>-119.1979</c:v>
                </c:pt>
                <c:pt idx="180">
                  <c:v>-637.54219999999998</c:v>
                </c:pt>
                <c:pt idx="182">
                  <c:v>-500.42790000000002</c:v>
                </c:pt>
                <c:pt idx="183">
                  <c:v>-355.4973</c:v>
                </c:pt>
                <c:pt idx="188">
                  <c:v>-2055.8890000000001</c:v>
                </c:pt>
                <c:pt idx="189">
                  <c:v>-207.7612</c:v>
                </c:pt>
                <c:pt idx="190">
                  <c:v>-13.427659999999999</c:v>
                </c:pt>
                <c:pt idx="196">
                  <c:v>-689.82489999999996</c:v>
                </c:pt>
                <c:pt idx="197">
                  <c:v>-620.72580000000005</c:v>
                </c:pt>
                <c:pt idx="200">
                  <c:v>-708.30690000000004</c:v>
                </c:pt>
                <c:pt idx="204">
                  <c:v>-1820.2190000000001</c:v>
                </c:pt>
                <c:pt idx="208">
                  <c:v>-2667.8580000000002</c:v>
                </c:pt>
                <c:pt idx="209">
                  <c:v>-1293.2860000000001</c:v>
                </c:pt>
                <c:pt idx="210">
                  <c:v>-273.05340000000001</c:v>
                </c:pt>
                <c:pt idx="212">
                  <c:v>-2378.8270000000002</c:v>
                </c:pt>
                <c:pt idx="214">
                  <c:v>-930.6028</c:v>
                </c:pt>
                <c:pt idx="215">
                  <c:v>-525.32870000000003</c:v>
                </c:pt>
                <c:pt idx="216">
                  <c:v>-827.64850000000001</c:v>
                </c:pt>
                <c:pt idx="217">
                  <c:v>-470.8141</c:v>
                </c:pt>
                <c:pt idx="218">
                  <c:v>-303.78890000000001</c:v>
                </c:pt>
                <c:pt idx="219">
                  <c:v>-62.398539999999997</c:v>
                </c:pt>
                <c:pt idx="220">
                  <c:v>-317.7636</c:v>
                </c:pt>
                <c:pt idx="222">
                  <c:v>-1736.058</c:v>
                </c:pt>
                <c:pt idx="223">
                  <c:v>-68.029730000000001</c:v>
                </c:pt>
                <c:pt idx="225">
                  <c:v>-901.84529999999995</c:v>
                </c:pt>
                <c:pt idx="227">
                  <c:v>-397.07060000000001</c:v>
                </c:pt>
                <c:pt idx="228">
                  <c:v>-798.21889999999996</c:v>
                </c:pt>
                <c:pt idx="231">
                  <c:v>-86.126720000000006</c:v>
                </c:pt>
                <c:pt idx="233">
                  <c:v>-240.69909999999999</c:v>
                </c:pt>
                <c:pt idx="234">
                  <c:v>-572.52059999999994</c:v>
                </c:pt>
                <c:pt idx="236">
                  <c:v>-338.43619999999999</c:v>
                </c:pt>
                <c:pt idx="240">
                  <c:v>-1742.924</c:v>
                </c:pt>
                <c:pt idx="241">
                  <c:v>-482.59210000000002</c:v>
                </c:pt>
                <c:pt idx="243">
                  <c:v>-150.27529999999999</c:v>
                </c:pt>
                <c:pt idx="244">
                  <c:v>-2089.451</c:v>
                </c:pt>
                <c:pt idx="245">
                  <c:v>-380.61270000000002</c:v>
                </c:pt>
                <c:pt idx="246">
                  <c:v>-230.04660000000001</c:v>
                </c:pt>
                <c:pt idx="247">
                  <c:v>-596.22479999999996</c:v>
                </c:pt>
                <c:pt idx="250">
                  <c:v>-1909.2180000000001</c:v>
                </c:pt>
                <c:pt idx="252">
                  <c:v>-1484.2650000000001</c:v>
                </c:pt>
                <c:pt idx="253">
                  <c:v>-689.6644</c:v>
                </c:pt>
                <c:pt idx="254">
                  <c:v>-82.522869999999998</c:v>
                </c:pt>
                <c:pt idx="255">
                  <c:v>-48.721710000000002</c:v>
                </c:pt>
                <c:pt idx="256">
                  <c:v>-2166.6060000000002</c:v>
                </c:pt>
                <c:pt idx="257">
                  <c:v>-594.69090000000006</c:v>
                </c:pt>
                <c:pt idx="258">
                  <c:v>-607.02760000000001</c:v>
                </c:pt>
                <c:pt idx="259">
                  <c:v>-778.50440000000003</c:v>
                </c:pt>
                <c:pt idx="260">
                  <c:v>-558.40470000000005</c:v>
                </c:pt>
                <c:pt idx="261">
                  <c:v>-1169.653</c:v>
                </c:pt>
                <c:pt idx="262">
                  <c:v>-655.91250000000002</c:v>
                </c:pt>
                <c:pt idx="263">
                  <c:v>-1145.915</c:v>
                </c:pt>
                <c:pt idx="264">
                  <c:v>-3577.259</c:v>
                </c:pt>
                <c:pt idx="265">
                  <c:v>-2465.732</c:v>
                </c:pt>
                <c:pt idx="266">
                  <c:v>-45.017980000000001</c:v>
                </c:pt>
                <c:pt idx="267">
                  <c:v>-3099.4470000000001</c:v>
                </c:pt>
                <c:pt idx="268">
                  <c:v>-2240.6129999999998</c:v>
                </c:pt>
                <c:pt idx="269">
                  <c:v>-2191.4360000000001</c:v>
                </c:pt>
                <c:pt idx="270">
                  <c:v>-2579.2849999999999</c:v>
                </c:pt>
                <c:pt idx="271">
                  <c:v>-1950.7750000000001</c:v>
                </c:pt>
                <c:pt idx="272">
                  <c:v>-2277.9960000000001</c:v>
                </c:pt>
                <c:pt idx="273">
                  <c:v>-2818.0509999999999</c:v>
                </c:pt>
                <c:pt idx="274">
                  <c:v>-2186.7370000000001</c:v>
                </c:pt>
                <c:pt idx="275">
                  <c:v>-2332.6439999999998</c:v>
                </c:pt>
                <c:pt idx="276">
                  <c:v>-1898.595</c:v>
                </c:pt>
                <c:pt idx="277">
                  <c:v>-1690.8330000000001</c:v>
                </c:pt>
                <c:pt idx="278">
                  <c:v>-3028.22</c:v>
                </c:pt>
                <c:pt idx="279">
                  <c:v>-2324.4989999999998</c:v>
                </c:pt>
                <c:pt idx="280">
                  <c:v>-2208.607</c:v>
                </c:pt>
                <c:pt idx="281">
                  <c:v>-2518.107</c:v>
                </c:pt>
                <c:pt idx="282">
                  <c:v>-3421.3490000000002</c:v>
                </c:pt>
                <c:pt idx="283">
                  <c:v>-3340.0720000000001</c:v>
                </c:pt>
                <c:pt idx="284">
                  <c:v>-2892.6419999999998</c:v>
                </c:pt>
                <c:pt idx="285">
                  <c:v>-3610.9569999999999</c:v>
                </c:pt>
                <c:pt idx="286">
                  <c:v>-2368.9639999999999</c:v>
                </c:pt>
                <c:pt idx="287">
                  <c:v>-2365.6849999999999</c:v>
                </c:pt>
                <c:pt idx="288">
                  <c:v>-3032.4050000000002</c:v>
                </c:pt>
                <c:pt idx="289">
                  <c:v>-2126.076</c:v>
                </c:pt>
                <c:pt idx="290">
                  <c:v>-2365.0610000000001</c:v>
                </c:pt>
                <c:pt idx="291">
                  <c:v>-2377.0729999999999</c:v>
                </c:pt>
                <c:pt idx="292">
                  <c:v>-2439.5540000000001</c:v>
                </c:pt>
                <c:pt idx="293">
                  <c:v>-2857.6660000000002</c:v>
                </c:pt>
                <c:pt idx="294">
                  <c:v>-1908.6790000000001</c:v>
                </c:pt>
                <c:pt idx="295">
                  <c:v>-2373.7849999999999</c:v>
                </c:pt>
                <c:pt idx="296">
                  <c:v>-2909.7579999999998</c:v>
                </c:pt>
                <c:pt idx="297">
                  <c:v>-2790.8249999999998</c:v>
                </c:pt>
                <c:pt idx="298">
                  <c:v>-2209.567</c:v>
                </c:pt>
                <c:pt idx="299">
                  <c:v>-2242.5630000000001</c:v>
                </c:pt>
                <c:pt idx="300">
                  <c:v>-3717.652</c:v>
                </c:pt>
                <c:pt idx="301">
                  <c:v>-1539.819</c:v>
                </c:pt>
                <c:pt idx="302">
                  <c:v>-1764.982</c:v>
                </c:pt>
                <c:pt idx="303">
                  <c:v>-3720.154</c:v>
                </c:pt>
                <c:pt idx="304">
                  <c:v>-3344.4740000000002</c:v>
                </c:pt>
                <c:pt idx="305">
                  <c:v>-2369.3069999999998</c:v>
                </c:pt>
                <c:pt idx="306">
                  <c:v>-1283.4659999999999</c:v>
                </c:pt>
                <c:pt idx="307">
                  <c:v>-2710.2379999999998</c:v>
                </c:pt>
                <c:pt idx="308">
                  <c:v>-3757.8029999999999</c:v>
                </c:pt>
                <c:pt idx="309">
                  <c:v>-1298.1400000000001</c:v>
                </c:pt>
                <c:pt idx="310">
                  <c:v>-3928.7049999999999</c:v>
                </c:pt>
                <c:pt idx="311">
                  <c:v>-1258.76</c:v>
                </c:pt>
                <c:pt idx="312">
                  <c:v>-2833.3580000000002</c:v>
                </c:pt>
                <c:pt idx="313">
                  <c:v>-3464.08</c:v>
                </c:pt>
                <c:pt idx="314">
                  <c:v>-1517.347</c:v>
                </c:pt>
                <c:pt idx="315">
                  <c:v>-1180.567</c:v>
                </c:pt>
                <c:pt idx="316">
                  <c:v>-1475.857</c:v>
                </c:pt>
                <c:pt idx="317">
                  <c:v>-1310.1949999999999</c:v>
                </c:pt>
                <c:pt idx="318">
                  <c:v>-1314.1210000000001</c:v>
                </c:pt>
                <c:pt idx="319">
                  <c:v>-529.34749999999997</c:v>
                </c:pt>
                <c:pt idx="320">
                  <c:v>-1618.5920000000001</c:v>
                </c:pt>
                <c:pt idx="321">
                  <c:v>-1033.125</c:v>
                </c:pt>
                <c:pt idx="322">
                  <c:v>-2006.951</c:v>
                </c:pt>
                <c:pt idx="323">
                  <c:v>-2160.0390000000002</c:v>
                </c:pt>
                <c:pt idx="324">
                  <c:v>-1528.1210000000001</c:v>
                </c:pt>
                <c:pt idx="325">
                  <c:v>-431.86329999999998</c:v>
                </c:pt>
                <c:pt idx="326">
                  <c:v>-1562.8309999999999</c:v>
                </c:pt>
                <c:pt idx="327">
                  <c:v>-927.2174</c:v>
                </c:pt>
                <c:pt idx="328">
                  <c:v>-1811.386</c:v>
                </c:pt>
                <c:pt idx="329">
                  <c:v>-897.35709999999995</c:v>
                </c:pt>
                <c:pt idx="330">
                  <c:v>-386.04820000000001</c:v>
                </c:pt>
                <c:pt idx="331">
                  <c:v>-2571.1979999999999</c:v>
                </c:pt>
                <c:pt idx="332">
                  <c:v>-2808.17</c:v>
                </c:pt>
                <c:pt idx="333">
                  <c:v>-2522.8069999999998</c:v>
                </c:pt>
                <c:pt idx="334">
                  <c:v>-1817.943</c:v>
                </c:pt>
                <c:pt idx="335">
                  <c:v>-1769.5730000000001</c:v>
                </c:pt>
                <c:pt idx="336">
                  <c:v>-1190.8119999999999</c:v>
                </c:pt>
                <c:pt idx="337">
                  <c:v>-2277.0909999999999</c:v>
                </c:pt>
                <c:pt idx="338">
                  <c:v>-2619.4769999999999</c:v>
                </c:pt>
                <c:pt idx="339">
                  <c:v>-1359.492</c:v>
                </c:pt>
                <c:pt idx="340">
                  <c:v>-2992.2150000000001</c:v>
                </c:pt>
                <c:pt idx="341">
                  <c:v>-3081.8009999999999</c:v>
                </c:pt>
                <c:pt idx="342">
                  <c:v>-1866.943</c:v>
                </c:pt>
                <c:pt idx="343">
                  <c:v>-1246.904</c:v>
                </c:pt>
                <c:pt idx="344">
                  <c:v>-2214.5529999999999</c:v>
                </c:pt>
                <c:pt idx="345">
                  <c:v>-2656.154</c:v>
                </c:pt>
                <c:pt idx="346">
                  <c:v>-3303.7820000000002</c:v>
                </c:pt>
                <c:pt idx="347">
                  <c:v>-1217.5740000000001</c:v>
                </c:pt>
                <c:pt idx="348">
                  <c:v>-1650.979</c:v>
                </c:pt>
                <c:pt idx="349">
                  <c:v>-934.07060000000001</c:v>
                </c:pt>
                <c:pt idx="350">
                  <c:v>-2045.5820000000001</c:v>
                </c:pt>
                <c:pt idx="351">
                  <c:v>-3161.9459999999999</c:v>
                </c:pt>
                <c:pt idx="352">
                  <c:v>-1698.4870000000001</c:v>
                </c:pt>
                <c:pt idx="353">
                  <c:v>-3132.761</c:v>
                </c:pt>
                <c:pt idx="354">
                  <c:v>-1268.431</c:v>
                </c:pt>
                <c:pt idx="355">
                  <c:v>-1346.26</c:v>
                </c:pt>
                <c:pt idx="356">
                  <c:v>-1123.4780000000001</c:v>
                </c:pt>
                <c:pt idx="357">
                  <c:v>-834.61450000000002</c:v>
                </c:pt>
                <c:pt idx="358">
                  <c:v>-799.61509999999998</c:v>
                </c:pt>
              </c:numCache>
            </c:numRef>
          </c:yVal>
          <c:smooth val="0"/>
        </c:ser>
        <c:ser>
          <c:idx val="1"/>
          <c:order val="1"/>
          <c:spPr>
            <a:ln w="25400" cap="rnd">
              <a:solidFill>
                <a:schemeClr val="accent2"/>
              </a:solidFill>
              <a:round/>
            </a:ln>
            <a:effectLst/>
          </c:spPr>
          <c:marker>
            <c:symbol val="circle"/>
            <c:size val="5"/>
            <c:spPr>
              <a:solidFill>
                <a:schemeClr val="accent2"/>
              </a:solidFill>
              <a:ln w="9525">
                <a:solidFill>
                  <a:schemeClr val="accent2"/>
                </a:solidFill>
              </a:ln>
              <a:effectLst/>
            </c:spPr>
          </c:marker>
          <c:xVal>
            <c:numRef>
              <c:f>'Goodness of fit BR'!$L$3:$L$5</c:f>
              <c:numCache>
                <c:formatCode>General</c:formatCode>
                <c:ptCount val="3"/>
                <c:pt idx="0">
                  <c:v>-20000</c:v>
                </c:pt>
                <c:pt idx="1">
                  <c:v>-1000</c:v>
                </c:pt>
                <c:pt idx="2">
                  <c:v>0</c:v>
                </c:pt>
              </c:numCache>
            </c:numRef>
          </c:xVal>
          <c:yVal>
            <c:numRef>
              <c:f>'Goodness of fit BR'!$M$3:$M$5</c:f>
              <c:numCache>
                <c:formatCode>General</c:formatCode>
                <c:ptCount val="3"/>
                <c:pt idx="0">
                  <c:v>-20000</c:v>
                </c:pt>
                <c:pt idx="1">
                  <c:v>-1000</c:v>
                </c:pt>
                <c:pt idx="2">
                  <c:v>0</c:v>
                </c:pt>
              </c:numCache>
            </c:numRef>
          </c:yVal>
          <c:smooth val="0"/>
        </c:ser>
        <c:dLbls>
          <c:showLegendKey val="0"/>
          <c:showVal val="0"/>
          <c:showCatName val="0"/>
          <c:showSerName val="0"/>
          <c:showPercent val="0"/>
          <c:showBubbleSize val="0"/>
        </c:dLbls>
        <c:axId val="827165888"/>
        <c:axId val="827166672"/>
      </c:scatterChart>
      <c:valAx>
        <c:axId val="827165888"/>
        <c:scaling>
          <c:orientation val="minMax"/>
          <c:max val="0"/>
          <c:min val="-100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solidFill>
                      <a:sysClr val="windowText" lastClr="000000"/>
                    </a:solidFill>
                  </a:rPr>
                  <a:t>y</a:t>
                </a:r>
              </a:p>
            </c:rich>
          </c:tx>
          <c:layout>
            <c:manualLayout>
              <c:xMode val="edge"/>
              <c:yMode val="edge"/>
              <c:x val="0.53913687975610347"/>
              <c:y val="0.946437561386802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7166672"/>
        <c:crosses val="autoZero"/>
        <c:crossBetween val="midCat"/>
        <c:majorUnit val="2000"/>
      </c:valAx>
      <c:valAx>
        <c:axId val="827166672"/>
        <c:scaling>
          <c:orientation val="minMax"/>
          <c:max val="0"/>
          <c:min val="-10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cy-GB" sz="1000" b="0" i="0" baseline="0">
                    <a:solidFill>
                      <a:sysClr val="windowText" lastClr="000000"/>
                    </a:solidFill>
                    <a:effectLst/>
                  </a:rPr>
                  <a:t>ŷ</a:t>
                </a:r>
                <a:endParaRPr lang="en-AU" sz="1000">
                  <a:solidFill>
                    <a:sysClr val="windowText" lastClr="000000"/>
                  </a:solidFill>
                  <a:effectLst/>
                </a:endParaRPr>
              </a:p>
            </c:rich>
          </c:tx>
          <c:layout>
            <c:manualLayout>
              <c:xMode val="edge"/>
              <c:yMode val="edge"/>
              <c:x val="5.7163261876755408E-3"/>
              <c:y val="0.41249074603913838"/>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7165888"/>
        <c:crosses val="autoZero"/>
        <c:crossBetween val="midCat"/>
        <c:majorUnit val="2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Other Broadacre,</a:t>
            </a:r>
            <a:r>
              <a:rPr lang="en-AU" sz="1000" baseline="0">
                <a:solidFill>
                  <a:sysClr val="windowText" lastClr="000000"/>
                </a:solidFill>
              </a:rPr>
              <a:t> incl. wheat </a:t>
            </a:r>
            <a:r>
              <a:rPr lang="en-AU" sz="1000">
                <a:solidFill>
                  <a:sysClr val="windowText" lastClr="000000"/>
                </a:solidFill>
              </a:rPr>
              <a:t>(tonne)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392255431704882"/>
          <c:y val="9.5501068376068379E-2"/>
          <c:w val="0.78428678216898795"/>
          <c:h val="0.76028974358974355"/>
        </c:manualLayout>
      </c:layout>
      <c:scatterChart>
        <c:scatterStyle val="lineMarker"/>
        <c:varyColors val="0"/>
        <c:ser>
          <c:idx val="0"/>
          <c:order val="0"/>
          <c:tx>
            <c:strRef>
              <c:f>'Goodness of fit BNR'!$B$1</c:f>
              <c:strCache>
                <c:ptCount val="1"/>
                <c:pt idx="0">
                  <c:v>agg_broad_qty_BNR</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BNR'!$B$2:$B$4596</c:f>
              <c:numCache>
                <c:formatCode>General</c:formatCode>
                <c:ptCount val="4595"/>
                <c:pt idx="0">
                  <c:v>0</c:v>
                </c:pt>
                <c:pt idx="1">
                  <c:v>81</c:v>
                </c:pt>
                <c:pt idx="2">
                  <c:v>251</c:v>
                </c:pt>
                <c:pt idx="3">
                  <c:v>0</c:v>
                </c:pt>
                <c:pt idx="4">
                  <c:v>0</c:v>
                </c:pt>
                <c:pt idx="5">
                  <c:v>0</c:v>
                </c:pt>
                <c:pt idx="6">
                  <c:v>0</c:v>
                </c:pt>
                <c:pt idx="7">
                  <c:v>0</c:v>
                </c:pt>
                <c:pt idx="8">
                  <c:v>0</c:v>
                </c:pt>
                <c:pt idx="9">
                  <c:v>644</c:v>
                </c:pt>
                <c:pt idx="10">
                  <c:v>0</c:v>
                </c:pt>
                <c:pt idx="11">
                  <c:v>0</c:v>
                </c:pt>
                <c:pt idx="12">
                  <c:v>0</c:v>
                </c:pt>
                <c:pt idx="13">
                  <c:v>0</c:v>
                </c:pt>
                <c:pt idx="14">
                  <c:v>0</c:v>
                </c:pt>
                <c:pt idx="15">
                  <c:v>190</c:v>
                </c:pt>
                <c:pt idx="16">
                  <c:v>320</c:v>
                </c:pt>
                <c:pt idx="17">
                  <c:v>0</c:v>
                </c:pt>
                <c:pt idx="18">
                  <c:v>0</c:v>
                </c:pt>
                <c:pt idx="19">
                  <c:v>2073.5</c:v>
                </c:pt>
                <c:pt idx="20">
                  <c:v>0</c:v>
                </c:pt>
                <c:pt idx="21">
                  <c:v>0</c:v>
                </c:pt>
                <c:pt idx="22">
                  <c:v>542.95600000000002</c:v>
                </c:pt>
                <c:pt idx="23">
                  <c:v>190</c:v>
                </c:pt>
                <c:pt idx="24">
                  <c:v>0</c:v>
                </c:pt>
                <c:pt idx="25">
                  <c:v>0</c:v>
                </c:pt>
                <c:pt idx="26">
                  <c:v>1270</c:v>
                </c:pt>
                <c:pt idx="27">
                  <c:v>9985</c:v>
                </c:pt>
                <c:pt idx="28">
                  <c:v>0</c:v>
                </c:pt>
                <c:pt idx="29">
                  <c:v>100</c:v>
                </c:pt>
                <c:pt idx="30">
                  <c:v>0</c:v>
                </c:pt>
                <c:pt idx="31">
                  <c:v>0</c:v>
                </c:pt>
                <c:pt idx="32">
                  <c:v>0</c:v>
                </c:pt>
                <c:pt idx="33">
                  <c:v>0</c:v>
                </c:pt>
                <c:pt idx="34">
                  <c:v>0</c:v>
                </c:pt>
                <c:pt idx="35">
                  <c:v>209</c:v>
                </c:pt>
                <c:pt idx="36">
                  <c:v>300</c:v>
                </c:pt>
                <c:pt idx="37">
                  <c:v>500</c:v>
                </c:pt>
                <c:pt idx="38">
                  <c:v>3014.82</c:v>
                </c:pt>
                <c:pt idx="39">
                  <c:v>0</c:v>
                </c:pt>
                <c:pt idx="40">
                  <c:v>0</c:v>
                </c:pt>
                <c:pt idx="41">
                  <c:v>2591.9360000000001</c:v>
                </c:pt>
                <c:pt idx="42">
                  <c:v>0</c:v>
                </c:pt>
                <c:pt idx="43">
                  <c:v>1490</c:v>
                </c:pt>
                <c:pt idx="44">
                  <c:v>0</c:v>
                </c:pt>
                <c:pt idx="45">
                  <c:v>76</c:v>
                </c:pt>
                <c:pt idx="46">
                  <c:v>0</c:v>
                </c:pt>
                <c:pt idx="47">
                  <c:v>0</c:v>
                </c:pt>
                <c:pt idx="48">
                  <c:v>0</c:v>
                </c:pt>
                <c:pt idx="49">
                  <c:v>0</c:v>
                </c:pt>
                <c:pt idx="50">
                  <c:v>96</c:v>
                </c:pt>
                <c:pt idx="51">
                  <c:v>0</c:v>
                </c:pt>
                <c:pt idx="52">
                  <c:v>3390.3209999999999</c:v>
                </c:pt>
                <c:pt idx="53">
                  <c:v>292</c:v>
                </c:pt>
                <c:pt idx="54">
                  <c:v>33</c:v>
                </c:pt>
                <c:pt idx="55">
                  <c:v>0</c:v>
                </c:pt>
                <c:pt idx="56">
                  <c:v>0</c:v>
                </c:pt>
                <c:pt idx="57">
                  <c:v>0</c:v>
                </c:pt>
                <c:pt idx="58">
                  <c:v>0</c:v>
                </c:pt>
                <c:pt idx="59">
                  <c:v>0</c:v>
                </c:pt>
                <c:pt idx="60">
                  <c:v>0</c:v>
                </c:pt>
                <c:pt idx="61">
                  <c:v>73.917599999999993</c:v>
                </c:pt>
                <c:pt idx="62">
                  <c:v>80</c:v>
                </c:pt>
                <c:pt idx="63">
                  <c:v>0</c:v>
                </c:pt>
                <c:pt idx="64">
                  <c:v>0</c:v>
                </c:pt>
                <c:pt idx="65">
                  <c:v>0</c:v>
                </c:pt>
                <c:pt idx="66">
                  <c:v>500</c:v>
                </c:pt>
                <c:pt idx="67">
                  <c:v>0</c:v>
                </c:pt>
                <c:pt idx="68">
                  <c:v>0</c:v>
                </c:pt>
                <c:pt idx="69">
                  <c:v>0</c:v>
                </c:pt>
                <c:pt idx="70">
                  <c:v>564.57399999999996</c:v>
                </c:pt>
                <c:pt idx="71">
                  <c:v>66</c:v>
                </c:pt>
                <c:pt idx="72">
                  <c:v>0</c:v>
                </c:pt>
                <c:pt idx="73">
                  <c:v>0</c:v>
                </c:pt>
                <c:pt idx="74">
                  <c:v>0</c:v>
                </c:pt>
                <c:pt idx="75">
                  <c:v>936.45799999999997</c:v>
                </c:pt>
                <c:pt idx="76">
                  <c:v>0</c:v>
                </c:pt>
                <c:pt idx="77">
                  <c:v>0</c:v>
                </c:pt>
                <c:pt idx="78">
                  <c:v>0</c:v>
                </c:pt>
                <c:pt idx="79">
                  <c:v>0</c:v>
                </c:pt>
                <c:pt idx="80">
                  <c:v>6</c:v>
                </c:pt>
                <c:pt idx="81">
                  <c:v>0</c:v>
                </c:pt>
                <c:pt idx="82">
                  <c:v>12</c:v>
                </c:pt>
                <c:pt idx="83">
                  <c:v>0</c:v>
                </c:pt>
                <c:pt idx="84">
                  <c:v>0</c:v>
                </c:pt>
                <c:pt idx="85">
                  <c:v>114</c:v>
                </c:pt>
                <c:pt idx="86">
                  <c:v>0</c:v>
                </c:pt>
                <c:pt idx="87">
                  <c:v>0</c:v>
                </c:pt>
                <c:pt idx="88">
                  <c:v>0</c:v>
                </c:pt>
                <c:pt idx="89">
                  <c:v>0</c:v>
                </c:pt>
                <c:pt idx="90">
                  <c:v>0</c:v>
                </c:pt>
                <c:pt idx="91">
                  <c:v>120</c:v>
                </c:pt>
                <c:pt idx="92">
                  <c:v>0</c:v>
                </c:pt>
                <c:pt idx="93">
                  <c:v>112</c:v>
                </c:pt>
                <c:pt idx="94">
                  <c:v>0</c:v>
                </c:pt>
                <c:pt idx="95">
                  <c:v>0</c:v>
                </c:pt>
                <c:pt idx="96">
                  <c:v>0</c:v>
                </c:pt>
                <c:pt idx="97">
                  <c:v>0</c:v>
                </c:pt>
                <c:pt idx="98">
                  <c:v>0</c:v>
                </c:pt>
                <c:pt idx="99">
                  <c:v>250</c:v>
                </c:pt>
                <c:pt idx="100">
                  <c:v>460</c:v>
                </c:pt>
                <c:pt idx="101">
                  <c:v>0</c:v>
                </c:pt>
                <c:pt idx="102">
                  <c:v>0</c:v>
                </c:pt>
                <c:pt idx="103">
                  <c:v>173</c:v>
                </c:pt>
                <c:pt idx="104">
                  <c:v>0</c:v>
                </c:pt>
                <c:pt idx="105">
                  <c:v>0</c:v>
                </c:pt>
                <c:pt idx="106">
                  <c:v>0</c:v>
                </c:pt>
                <c:pt idx="107">
                  <c:v>0</c:v>
                </c:pt>
                <c:pt idx="108">
                  <c:v>0</c:v>
                </c:pt>
                <c:pt idx="109">
                  <c:v>0</c:v>
                </c:pt>
                <c:pt idx="110">
                  <c:v>515</c:v>
                </c:pt>
                <c:pt idx="111">
                  <c:v>796</c:v>
                </c:pt>
                <c:pt idx="112">
                  <c:v>0</c:v>
                </c:pt>
                <c:pt idx="113">
                  <c:v>0</c:v>
                </c:pt>
                <c:pt idx="114">
                  <c:v>11</c:v>
                </c:pt>
                <c:pt idx="115">
                  <c:v>250</c:v>
                </c:pt>
                <c:pt idx="116">
                  <c:v>0</c:v>
                </c:pt>
                <c:pt idx="117">
                  <c:v>53</c:v>
                </c:pt>
                <c:pt idx="118">
                  <c:v>210</c:v>
                </c:pt>
                <c:pt idx="119">
                  <c:v>0</c:v>
                </c:pt>
                <c:pt idx="120">
                  <c:v>521</c:v>
                </c:pt>
                <c:pt idx="121">
                  <c:v>411</c:v>
                </c:pt>
                <c:pt idx="122">
                  <c:v>0</c:v>
                </c:pt>
                <c:pt idx="123">
                  <c:v>0</c:v>
                </c:pt>
                <c:pt idx="124">
                  <c:v>34</c:v>
                </c:pt>
                <c:pt idx="125">
                  <c:v>0</c:v>
                </c:pt>
                <c:pt idx="126">
                  <c:v>0</c:v>
                </c:pt>
                <c:pt idx="127">
                  <c:v>0</c:v>
                </c:pt>
                <c:pt idx="128">
                  <c:v>400</c:v>
                </c:pt>
                <c:pt idx="129">
                  <c:v>0</c:v>
                </c:pt>
                <c:pt idx="130">
                  <c:v>225</c:v>
                </c:pt>
                <c:pt idx="131">
                  <c:v>0</c:v>
                </c:pt>
                <c:pt idx="132">
                  <c:v>152.80000000000001</c:v>
                </c:pt>
                <c:pt idx="133">
                  <c:v>0</c:v>
                </c:pt>
                <c:pt idx="134">
                  <c:v>0</c:v>
                </c:pt>
                <c:pt idx="135">
                  <c:v>0</c:v>
                </c:pt>
                <c:pt idx="136">
                  <c:v>0</c:v>
                </c:pt>
                <c:pt idx="137">
                  <c:v>0</c:v>
                </c:pt>
                <c:pt idx="138">
                  <c:v>0</c:v>
                </c:pt>
                <c:pt idx="139">
                  <c:v>25</c:v>
                </c:pt>
                <c:pt idx="140">
                  <c:v>1800</c:v>
                </c:pt>
                <c:pt idx="141">
                  <c:v>415</c:v>
                </c:pt>
                <c:pt idx="142">
                  <c:v>0</c:v>
                </c:pt>
                <c:pt idx="143">
                  <c:v>123.82089999999999</c:v>
                </c:pt>
                <c:pt idx="144">
                  <c:v>0</c:v>
                </c:pt>
                <c:pt idx="145">
                  <c:v>65</c:v>
                </c:pt>
                <c:pt idx="146">
                  <c:v>0</c:v>
                </c:pt>
                <c:pt idx="147">
                  <c:v>0</c:v>
                </c:pt>
                <c:pt idx="148">
                  <c:v>250</c:v>
                </c:pt>
                <c:pt idx="149">
                  <c:v>0</c:v>
                </c:pt>
                <c:pt idx="150">
                  <c:v>0</c:v>
                </c:pt>
                <c:pt idx="151">
                  <c:v>0</c:v>
                </c:pt>
                <c:pt idx="152">
                  <c:v>410</c:v>
                </c:pt>
                <c:pt idx="153">
                  <c:v>0</c:v>
                </c:pt>
                <c:pt idx="154">
                  <c:v>0</c:v>
                </c:pt>
                <c:pt idx="155">
                  <c:v>0</c:v>
                </c:pt>
                <c:pt idx="156">
                  <c:v>714.8184</c:v>
                </c:pt>
                <c:pt idx="157">
                  <c:v>0</c:v>
                </c:pt>
                <c:pt idx="158">
                  <c:v>72</c:v>
                </c:pt>
                <c:pt idx="159">
                  <c:v>0</c:v>
                </c:pt>
                <c:pt idx="160">
                  <c:v>0</c:v>
                </c:pt>
                <c:pt idx="161">
                  <c:v>722</c:v>
                </c:pt>
                <c:pt idx="162">
                  <c:v>0</c:v>
                </c:pt>
                <c:pt idx="163">
                  <c:v>0</c:v>
                </c:pt>
                <c:pt idx="164">
                  <c:v>0</c:v>
                </c:pt>
                <c:pt idx="165">
                  <c:v>0</c:v>
                </c:pt>
                <c:pt idx="166">
                  <c:v>25</c:v>
                </c:pt>
                <c:pt idx="167">
                  <c:v>0</c:v>
                </c:pt>
                <c:pt idx="168">
                  <c:v>631.9</c:v>
                </c:pt>
                <c:pt idx="169">
                  <c:v>0</c:v>
                </c:pt>
                <c:pt idx="170">
                  <c:v>1100</c:v>
                </c:pt>
                <c:pt idx="171">
                  <c:v>0</c:v>
                </c:pt>
                <c:pt idx="172">
                  <c:v>85</c:v>
                </c:pt>
                <c:pt idx="173">
                  <c:v>1230</c:v>
                </c:pt>
                <c:pt idx="174">
                  <c:v>480</c:v>
                </c:pt>
                <c:pt idx="175">
                  <c:v>1640</c:v>
                </c:pt>
                <c:pt idx="176">
                  <c:v>0</c:v>
                </c:pt>
                <c:pt idx="177">
                  <c:v>2200</c:v>
                </c:pt>
                <c:pt idx="178">
                  <c:v>0</c:v>
                </c:pt>
                <c:pt idx="179">
                  <c:v>600</c:v>
                </c:pt>
                <c:pt idx="180">
                  <c:v>0</c:v>
                </c:pt>
                <c:pt idx="181">
                  <c:v>406</c:v>
                </c:pt>
                <c:pt idx="182">
                  <c:v>95.1</c:v>
                </c:pt>
                <c:pt idx="183">
                  <c:v>200</c:v>
                </c:pt>
                <c:pt idx="184">
                  <c:v>0</c:v>
                </c:pt>
                <c:pt idx="185">
                  <c:v>0</c:v>
                </c:pt>
                <c:pt idx="186">
                  <c:v>0</c:v>
                </c:pt>
                <c:pt idx="187">
                  <c:v>0</c:v>
                </c:pt>
                <c:pt idx="188">
                  <c:v>24</c:v>
                </c:pt>
                <c:pt idx="189">
                  <c:v>0</c:v>
                </c:pt>
                <c:pt idx="190">
                  <c:v>0</c:v>
                </c:pt>
                <c:pt idx="191">
                  <c:v>580</c:v>
                </c:pt>
                <c:pt idx="192">
                  <c:v>0</c:v>
                </c:pt>
                <c:pt idx="193">
                  <c:v>140</c:v>
                </c:pt>
                <c:pt idx="194">
                  <c:v>345.5</c:v>
                </c:pt>
                <c:pt idx="195">
                  <c:v>0</c:v>
                </c:pt>
                <c:pt idx="196">
                  <c:v>58</c:v>
                </c:pt>
                <c:pt idx="197">
                  <c:v>0</c:v>
                </c:pt>
                <c:pt idx="198">
                  <c:v>0</c:v>
                </c:pt>
                <c:pt idx="199">
                  <c:v>0</c:v>
                </c:pt>
                <c:pt idx="200">
                  <c:v>757.95</c:v>
                </c:pt>
                <c:pt idx="201">
                  <c:v>0</c:v>
                </c:pt>
                <c:pt idx="202">
                  <c:v>640</c:v>
                </c:pt>
                <c:pt idx="203">
                  <c:v>0</c:v>
                </c:pt>
                <c:pt idx="204">
                  <c:v>0</c:v>
                </c:pt>
                <c:pt idx="205">
                  <c:v>48.4</c:v>
                </c:pt>
                <c:pt idx="206">
                  <c:v>0</c:v>
                </c:pt>
                <c:pt idx="207">
                  <c:v>0</c:v>
                </c:pt>
                <c:pt idx="208">
                  <c:v>0</c:v>
                </c:pt>
                <c:pt idx="209">
                  <c:v>590</c:v>
                </c:pt>
                <c:pt idx="210">
                  <c:v>0</c:v>
                </c:pt>
                <c:pt idx="211">
                  <c:v>0</c:v>
                </c:pt>
                <c:pt idx="212">
                  <c:v>0</c:v>
                </c:pt>
                <c:pt idx="213">
                  <c:v>18</c:v>
                </c:pt>
                <c:pt idx="214">
                  <c:v>35</c:v>
                </c:pt>
                <c:pt idx="215">
                  <c:v>0</c:v>
                </c:pt>
                <c:pt idx="216">
                  <c:v>0</c:v>
                </c:pt>
                <c:pt idx="217">
                  <c:v>0</c:v>
                </c:pt>
                <c:pt idx="218">
                  <c:v>0</c:v>
                </c:pt>
                <c:pt idx="219">
                  <c:v>0</c:v>
                </c:pt>
                <c:pt idx="220">
                  <c:v>999.99990000000003</c:v>
                </c:pt>
                <c:pt idx="221">
                  <c:v>0</c:v>
                </c:pt>
                <c:pt idx="222">
                  <c:v>0</c:v>
                </c:pt>
                <c:pt idx="223">
                  <c:v>0</c:v>
                </c:pt>
                <c:pt idx="224">
                  <c:v>0</c:v>
                </c:pt>
                <c:pt idx="225">
                  <c:v>0</c:v>
                </c:pt>
                <c:pt idx="226">
                  <c:v>0</c:v>
                </c:pt>
                <c:pt idx="227">
                  <c:v>140</c:v>
                </c:pt>
                <c:pt idx="228">
                  <c:v>130</c:v>
                </c:pt>
                <c:pt idx="229">
                  <c:v>327</c:v>
                </c:pt>
                <c:pt idx="230">
                  <c:v>1500</c:v>
                </c:pt>
                <c:pt idx="231">
                  <c:v>0</c:v>
                </c:pt>
                <c:pt idx="232">
                  <c:v>137</c:v>
                </c:pt>
                <c:pt idx="233">
                  <c:v>0</c:v>
                </c:pt>
                <c:pt idx="234">
                  <c:v>0</c:v>
                </c:pt>
                <c:pt idx="235">
                  <c:v>0</c:v>
                </c:pt>
                <c:pt idx="236">
                  <c:v>0</c:v>
                </c:pt>
                <c:pt idx="237">
                  <c:v>30</c:v>
                </c:pt>
                <c:pt idx="238">
                  <c:v>548</c:v>
                </c:pt>
                <c:pt idx="239">
                  <c:v>0</c:v>
                </c:pt>
                <c:pt idx="240">
                  <c:v>0</c:v>
                </c:pt>
                <c:pt idx="241">
                  <c:v>0</c:v>
                </c:pt>
                <c:pt idx="242">
                  <c:v>100</c:v>
                </c:pt>
                <c:pt idx="243">
                  <c:v>0</c:v>
                </c:pt>
                <c:pt idx="244">
                  <c:v>279</c:v>
                </c:pt>
                <c:pt idx="245">
                  <c:v>0</c:v>
                </c:pt>
                <c:pt idx="246">
                  <c:v>0</c:v>
                </c:pt>
                <c:pt idx="247">
                  <c:v>335</c:v>
                </c:pt>
                <c:pt idx="248">
                  <c:v>0</c:v>
                </c:pt>
                <c:pt idx="249">
                  <c:v>586</c:v>
                </c:pt>
                <c:pt idx="250">
                  <c:v>55</c:v>
                </c:pt>
                <c:pt idx="251">
                  <c:v>0</c:v>
                </c:pt>
                <c:pt idx="252">
                  <c:v>2161.98</c:v>
                </c:pt>
                <c:pt idx="253">
                  <c:v>1104</c:v>
                </c:pt>
                <c:pt idx="254">
                  <c:v>0</c:v>
                </c:pt>
                <c:pt idx="255">
                  <c:v>50</c:v>
                </c:pt>
                <c:pt idx="256">
                  <c:v>0</c:v>
                </c:pt>
                <c:pt idx="257">
                  <c:v>0</c:v>
                </c:pt>
                <c:pt idx="258">
                  <c:v>0</c:v>
                </c:pt>
                <c:pt idx="259">
                  <c:v>1025</c:v>
                </c:pt>
                <c:pt idx="260">
                  <c:v>0</c:v>
                </c:pt>
                <c:pt idx="261">
                  <c:v>1680</c:v>
                </c:pt>
                <c:pt idx="262">
                  <c:v>1796.36</c:v>
                </c:pt>
                <c:pt idx="263">
                  <c:v>0</c:v>
                </c:pt>
                <c:pt idx="264">
                  <c:v>0</c:v>
                </c:pt>
                <c:pt idx="265">
                  <c:v>0</c:v>
                </c:pt>
                <c:pt idx="266">
                  <c:v>0</c:v>
                </c:pt>
                <c:pt idx="267">
                  <c:v>0</c:v>
                </c:pt>
                <c:pt idx="268">
                  <c:v>0</c:v>
                </c:pt>
                <c:pt idx="269">
                  <c:v>0</c:v>
                </c:pt>
                <c:pt idx="270">
                  <c:v>251.5</c:v>
                </c:pt>
                <c:pt idx="271">
                  <c:v>0</c:v>
                </c:pt>
                <c:pt idx="272">
                  <c:v>100</c:v>
                </c:pt>
                <c:pt idx="273">
                  <c:v>244</c:v>
                </c:pt>
                <c:pt idx="274">
                  <c:v>1000</c:v>
                </c:pt>
                <c:pt idx="275">
                  <c:v>815</c:v>
                </c:pt>
                <c:pt idx="276">
                  <c:v>0</c:v>
                </c:pt>
                <c:pt idx="277">
                  <c:v>180</c:v>
                </c:pt>
                <c:pt idx="278">
                  <c:v>1510</c:v>
                </c:pt>
                <c:pt idx="279">
                  <c:v>100</c:v>
                </c:pt>
                <c:pt idx="280">
                  <c:v>0</c:v>
                </c:pt>
                <c:pt idx="281">
                  <c:v>0</c:v>
                </c:pt>
                <c:pt idx="282">
                  <c:v>0</c:v>
                </c:pt>
                <c:pt idx="283">
                  <c:v>5367.7759999999998</c:v>
                </c:pt>
                <c:pt idx="284">
                  <c:v>0</c:v>
                </c:pt>
                <c:pt idx="285">
                  <c:v>0</c:v>
                </c:pt>
                <c:pt idx="286">
                  <c:v>97</c:v>
                </c:pt>
                <c:pt idx="287">
                  <c:v>338</c:v>
                </c:pt>
                <c:pt idx="288">
                  <c:v>0</c:v>
                </c:pt>
                <c:pt idx="289">
                  <c:v>0</c:v>
                </c:pt>
                <c:pt idx="290">
                  <c:v>0</c:v>
                </c:pt>
                <c:pt idx="291">
                  <c:v>0</c:v>
                </c:pt>
                <c:pt idx="292">
                  <c:v>0</c:v>
                </c:pt>
                <c:pt idx="293">
                  <c:v>0</c:v>
                </c:pt>
                <c:pt idx="294">
                  <c:v>0</c:v>
                </c:pt>
                <c:pt idx="295">
                  <c:v>0</c:v>
                </c:pt>
                <c:pt idx="296">
                  <c:v>0</c:v>
                </c:pt>
                <c:pt idx="297">
                  <c:v>365.6</c:v>
                </c:pt>
                <c:pt idx="298">
                  <c:v>0</c:v>
                </c:pt>
                <c:pt idx="299">
                  <c:v>0</c:v>
                </c:pt>
                <c:pt idx="300">
                  <c:v>0</c:v>
                </c:pt>
                <c:pt idx="301">
                  <c:v>0</c:v>
                </c:pt>
                <c:pt idx="302">
                  <c:v>0</c:v>
                </c:pt>
                <c:pt idx="303">
                  <c:v>313.5</c:v>
                </c:pt>
                <c:pt idx="304">
                  <c:v>330</c:v>
                </c:pt>
                <c:pt idx="305">
                  <c:v>0</c:v>
                </c:pt>
                <c:pt idx="306">
                  <c:v>0</c:v>
                </c:pt>
                <c:pt idx="307">
                  <c:v>0</c:v>
                </c:pt>
                <c:pt idx="308">
                  <c:v>353.99599999999998</c:v>
                </c:pt>
                <c:pt idx="309">
                  <c:v>220</c:v>
                </c:pt>
                <c:pt idx="310">
                  <c:v>200</c:v>
                </c:pt>
                <c:pt idx="311">
                  <c:v>120</c:v>
                </c:pt>
                <c:pt idx="312">
                  <c:v>0</c:v>
                </c:pt>
                <c:pt idx="313">
                  <c:v>0</c:v>
                </c:pt>
                <c:pt idx="314">
                  <c:v>45</c:v>
                </c:pt>
                <c:pt idx="315">
                  <c:v>0</c:v>
                </c:pt>
                <c:pt idx="316">
                  <c:v>0</c:v>
                </c:pt>
                <c:pt idx="317">
                  <c:v>0</c:v>
                </c:pt>
                <c:pt idx="318">
                  <c:v>0</c:v>
                </c:pt>
                <c:pt idx="319">
                  <c:v>0</c:v>
                </c:pt>
                <c:pt idx="320">
                  <c:v>70</c:v>
                </c:pt>
                <c:pt idx="321">
                  <c:v>30</c:v>
                </c:pt>
                <c:pt idx="322">
                  <c:v>0</c:v>
                </c:pt>
                <c:pt idx="323">
                  <c:v>0</c:v>
                </c:pt>
                <c:pt idx="324">
                  <c:v>0</c:v>
                </c:pt>
                <c:pt idx="325">
                  <c:v>0</c:v>
                </c:pt>
                <c:pt idx="326">
                  <c:v>0</c:v>
                </c:pt>
                <c:pt idx="327">
                  <c:v>0</c:v>
                </c:pt>
                <c:pt idx="328">
                  <c:v>0</c:v>
                </c:pt>
                <c:pt idx="329">
                  <c:v>0</c:v>
                </c:pt>
                <c:pt idx="330">
                  <c:v>0</c:v>
                </c:pt>
                <c:pt idx="331">
                  <c:v>0</c:v>
                </c:pt>
                <c:pt idx="332">
                  <c:v>0</c:v>
                </c:pt>
                <c:pt idx="333">
                  <c:v>10</c:v>
                </c:pt>
                <c:pt idx="334">
                  <c:v>0</c:v>
                </c:pt>
                <c:pt idx="335">
                  <c:v>0</c:v>
                </c:pt>
                <c:pt idx="336">
                  <c:v>35.200000000000003</c:v>
                </c:pt>
                <c:pt idx="337">
                  <c:v>0</c:v>
                </c:pt>
                <c:pt idx="338">
                  <c:v>0</c:v>
                </c:pt>
                <c:pt idx="339">
                  <c:v>0</c:v>
                </c:pt>
                <c:pt idx="340">
                  <c:v>100</c:v>
                </c:pt>
                <c:pt idx="341">
                  <c:v>0</c:v>
                </c:pt>
                <c:pt idx="342">
                  <c:v>83.5</c:v>
                </c:pt>
                <c:pt idx="343">
                  <c:v>300</c:v>
                </c:pt>
                <c:pt idx="344">
                  <c:v>0</c:v>
                </c:pt>
                <c:pt idx="345">
                  <c:v>0</c:v>
                </c:pt>
                <c:pt idx="346">
                  <c:v>0</c:v>
                </c:pt>
                <c:pt idx="347">
                  <c:v>30</c:v>
                </c:pt>
                <c:pt idx="348">
                  <c:v>0</c:v>
                </c:pt>
                <c:pt idx="349">
                  <c:v>538</c:v>
                </c:pt>
                <c:pt idx="350">
                  <c:v>100</c:v>
                </c:pt>
                <c:pt idx="351">
                  <c:v>860</c:v>
                </c:pt>
                <c:pt idx="352">
                  <c:v>1585</c:v>
                </c:pt>
                <c:pt idx="353">
                  <c:v>68</c:v>
                </c:pt>
                <c:pt idx="354">
                  <c:v>0</c:v>
                </c:pt>
                <c:pt idx="355">
                  <c:v>0</c:v>
                </c:pt>
                <c:pt idx="356">
                  <c:v>0</c:v>
                </c:pt>
                <c:pt idx="357">
                  <c:v>0</c:v>
                </c:pt>
                <c:pt idx="358">
                  <c:v>0</c:v>
                </c:pt>
                <c:pt idx="359">
                  <c:v>351.5</c:v>
                </c:pt>
                <c:pt idx="360">
                  <c:v>0</c:v>
                </c:pt>
                <c:pt idx="361">
                  <c:v>250</c:v>
                </c:pt>
                <c:pt idx="362">
                  <c:v>66</c:v>
                </c:pt>
                <c:pt idx="363">
                  <c:v>939</c:v>
                </c:pt>
                <c:pt idx="364">
                  <c:v>0</c:v>
                </c:pt>
                <c:pt idx="365">
                  <c:v>0</c:v>
                </c:pt>
                <c:pt idx="366">
                  <c:v>0</c:v>
                </c:pt>
                <c:pt idx="367">
                  <c:v>1033.3679999999999</c:v>
                </c:pt>
                <c:pt idx="368">
                  <c:v>91</c:v>
                </c:pt>
                <c:pt idx="369">
                  <c:v>0</c:v>
                </c:pt>
                <c:pt idx="370">
                  <c:v>0</c:v>
                </c:pt>
                <c:pt idx="371">
                  <c:v>50</c:v>
                </c:pt>
                <c:pt idx="372">
                  <c:v>1200</c:v>
                </c:pt>
                <c:pt idx="373">
                  <c:v>0</c:v>
                </c:pt>
                <c:pt idx="374">
                  <c:v>3447.9749999999999</c:v>
                </c:pt>
                <c:pt idx="375">
                  <c:v>0</c:v>
                </c:pt>
                <c:pt idx="376">
                  <c:v>0</c:v>
                </c:pt>
                <c:pt idx="377">
                  <c:v>0</c:v>
                </c:pt>
                <c:pt idx="378">
                  <c:v>0</c:v>
                </c:pt>
                <c:pt idx="379">
                  <c:v>0</c:v>
                </c:pt>
                <c:pt idx="380">
                  <c:v>344</c:v>
                </c:pt>
                <c:pt idx="381">
                  <c:v>2178</c:v>
                </c:pt>
                <c:pt idx="382">
                  <c:v>2062</c:v>
                </c:pt>
                <c:pt idx="383">
                  <c:v>58</c:v>
                </c:pt>
                <c:pt idx="384">
                  <c:v>76</c:v>
                </c:pt>
                <c:pt idx="385">
                  <c:v>34</c:v>
                </c:pt>
                <c:pt idx="386">
                  <c:v>0</c:v>
                </c:pt>
                <c:pt idx="387">
                  <c:v>0</c:v>
                </c:pt>
                <c:pt idx="388">
                  <c:v>0</c:v>
                </c:pt>
                <c:pt idx="389">
                  <c:v>511.6</c:v>
                </c:pt>
                <c:pt idx="390">
                  <c:v>0</c:v>
                </c:pt>
                <c:pt idx="391">
                  <c:v>9.1999999999999993</c:v>
                </c:pt>
                <c:pt idx="392">
                  <c:v>0</c:v>
                </c:pt>
                <c:pt idx="393">
                  <c:v>107</c:v>
                </c:pt>
                <c:pt idx="394">
                  <c:v>0</c:v>
                </c:pt>
                <c:pt idx="395">
                  <c:v>0</c:v>
                </c:pt>
                <c:pt idx="396">
                  <c:v>41.3</c:v>
                </c:pt>
                <c:pt idx="397">
                  <c:v>0</c:v>
                </c:pt>
                <c:pt idx="398">
                  <c:v>0</c:v>
                </c:pt>
                <c:pt idx="399">
                  <c:v>120</c:v>
                </c:pt>
                <c:pt idx="400">
                  <c:v>0</c:v>
                </c:pt>
                <c:pt idx="401">
                  <c:v>0</c:v>
                </c:pt>
                <c:pt idx="402">
                  <c:v>1074.5</c:v>
                </c:pt>
                <c:pt idx="403">
                  <c:v>0</c:v>
                </c:pt>
                <c:pt idx="404">
                  <c:v>0</c:v>
                </c:pt>
                <c:pt idx="405">
                  <c:v>250</c:v>
                </c:pt>
                <c:pt idx="406">
                  <c:v>0</c:v>
                </c:pt>
                <c:pt idx="407">
                  <c:v>0</c:v>
                </c:pt>
                <c:pt idx="408">
                  <c:v>0</c:v>
                </c:pt>
                <c:pt idx="409">
                  <c:v>0</c:v>
                </c:pt>
                <c:pt idx="410">
                  <c:v>22</c:v>
                </c:pt>
                <c:pt idx="411">
                  <c:v>0</c:v>
                </c:pt>
                <c:pt idx="412">
                  <c:v>183</c:v>
                </c:pt>
                <c:pt idx="413">
                  <c:v>0</c:v>
                </c:pt>
                <c:pt idx="414">
                  <c:v>0</c:v>
                </c:pt>
                <c:pt idx="415">
                  <c:v>0</c:v>
                </c:pt>
                <c:pt idx="416">
                  <c:v>448.1</c:v>
                </c:pt>
                <c:pt idx="417">
                  <c:v>0</c:v>
                </c:pt>
                <c:pt idx="418">
                  <c:v>0</c:v>
                </c:pt>
                <c:pt idx="419">
                  <c:v>161</c:v>
                </c:pt>
                <c:pt idx="420">
                  <c:v>0</c:v>
                </c:pt>
                <c:pt idx="421">
                  <c:v>0</c:v>
                </c:pt>
                <c:pt idx="422">
                  <c:v>0</c:v>
                </c:pt>
                <c:pt idx="423">
                  <c:v>190</c:v>
                </c:pt>
                <c:pt idx="424">
                  <c:v>860</c:v>
                </c:pt>
                <c:pt idx="425">
                  <c:v>0</c:v>
                </c:pt>
                <c:pt idx="426">
                  <c:v>145</c:v>
                </c:pt>
                <c:pt idx="427">
                  <c:v>1004</c:v>
                </c:pt>
                <c:pt idx="428">
                  <c:v>787.9</c:v>
                </c:pt>
                <c:pt idx="429">
                  <c:v>160</c:v>
                </c:pt>
                <c:pt idx="430">
                  <c:v>0</c:v>
                </c:pt>
                <c:pt idx="431">
                  <c:v>700</c:v>
                </c:pt>
                <c:pt idx="432">
                  <c:v>204</c:v>
                </c:pt>
                <c:pt idx="433">
                  <c:v>280</c:v>
                </c:pt>
                <c:pt idx="434">
                  <c:v>0</c:v>
                </c:pt>
                <c:pt idx="435">
                  <c:v>150</c:v>
                </c:pt>
                <c:pt idx="436">
                  <c:v>0</c:v>
                </c:pt>
                <c:pt idx="437">
                  <c:v>0</c:v>
                </c:pt>
                <c:pt idx="438">
                  <c:v>0</c:v>
                </c:pt>
                <c:pt idx="439">
                  <c:v>0</c:v>
                </c:pt>
                <c:pt idx="440">
                  <c:v>0</c:v>
                </c:pt>
                <c:pt idx="441">
                  <c:v>0</c:v>
                </c:pt>
                <c:pt idx="442">
                  <c:v>0</c:v>
                </c:pt>
                <c:pt idx="443">
                  <c:v>6725.9430000000002</c:v>
                </c:pt>
                <c:pt idx="444">
                  <c:v>0</c:v>
                </c:pt>
                <c:pt idx="445">
                  <c:v>0</c:v>
                </c:pt>
                <c:pt idx="446">
                  <c:v>0</c:v>
                </c:pt>
                <c:pt idx="447">
                  <c:v>0</c:v>
                </c:pt>
                <c:pt idx="448">
                  <c:v>0</c:v>
                </c:pt>
                <c:pt idx="449">
                  <c:v>0</c:v>
                </c:pt>
                <c:pt idx="450">
                  <c:v>260</c:v>
                </c:pt>
                <c:pt idx="451">
                  <c:v>0</c:v>
                </c:pt>
                <c:pt idx="452">
                  <c:v>225</c:v>
                </c:pt>
                <c:pt idx="453">
                  <c:v>3388</c:v>
                </c:pt>
                <c:pt idx="454">
                  <c:v>0</c:v>
                </c:pt>
                <c:pt idx="455">
                  <c:v>0</c:v>
                </c:pt>
                <c:pt idx="456">
                  <c:v>33</c:v>
                </c:pt>
                <c:pt idx="457">
                  <c:v>804</c:v>
                </c:pt>
                <c:pt idx="458">
                  <c:v>2131.2049999999999</c:v>
                </c:pt>
                <c:pt idx="459">
                  <c:v>0</c:v>
                </c:pt>
                <c:pt idx="460">
                  <c:v>0</c:v>
                </c:pt>
                <c:pt idx="461">
                  <c:v>75</c:v>
                </c:pt>
                <c:pt idx="462">
                  <c:v>0</c:v>
                </c:pt>
                <c:pt idx="463">
                  <c:v>0</c:v>
                </c:pt>
                <c:pt idx="464">
                  <c:v>0</c:v>
                </c:pt>
                <c:pt idx="465">
                  <c:v>40</c:v>
                </c:pt>
                <c:pt idx="466">
                  <c:v>110</c:v>
                </c:pt>
                <c:pt idx="467">
                  <c:v>470</c:v>
                </c:pt>
                <c:pt idx="468">
                  <c:v>14</c:v>
                </c:pt>
                <c:pt idx="469">
                  <c:v>507</c:v>
                </c:pt>
                <c:pt idx="470">
                  <c:v>0</c:v>
                </c:pt>
                <c:pt idx="471">
                  <c:v>0</c:v>
                </c:pt>
                <c:pt idx="472">
                  <c:v>0</c:v>
                </c:pt>
                <c:pt idx="473">
                  <c:v>200</c:v>
                </c:pt>
                <c:pt idx="474">
                  <c:v>30</c:v>
                </c:pt>
                <c:pt idx="475">
                  <c:v>45</c:v>
                </c:pt>
                <c:pt idx="476">
                  <c:v>0</c:v>
                </c:pt>
                <c:pt idx="477">
                  <c:v>320</c:v>
                </c:pt>
                <c:pt idx="478">
                  <c:v>48</c:v>
                </c:pt>
                <c:pt idx="479">
                  <c:v>125</c:v>
                </c:pt>
                <c:pt idx="480">
                  <c:v>0</c:v>
                </c:pt>
                <c:pt idx="481">
                  <c:v>150</c:v>
                </c:pt>
                <c:pt idx="482">
                  <c:v>0</c:v>
                </c:pt>
                <c:pt idx="483">
                  <c:v>0</c:v>
                </c:pt>
                <c:pt idx="484">
                  <c:v>0</c:v>
                </c:pt>
                <c:pt idx="485">
                  <c:v>60</c:v>
                </c:pt>
                <c:pt idx="486">
                  <c:v>355.7</c:v>
                </c:pt>
                <c:pt idx="487">
                  <c:v>1010</c:v>
                </c:pt>
                <c:pt idx="488">
                  <c:v>0</c:v>
                </c:pt>
                <c:pt idx="489">
                  <c:v>0</c:v>
                </c:pt>
                <c:pt idx="490">
                  <c:v>0</c:v>
                </c:pt>
                <c:pt idx="491">
                  <c:v>0</c:v>
                </c:pt>
                <c:pt idx="492">
                  <c:v>0</c:v>
                </c:pt>
                <c:pt idx="493">
                  <c:v>300</c:v>
                </c:pt>
                <c:pt idx="494">
                  <c:v>0</c:v>
                </c:pt>
                <c:pt idx="495">
                  <c:v>5</c:v>
                </c:pt>
                <c:pt idx="496">
                  <c:v>80</c:v>
                </c:pt>
                <c:pt idx="497">
                  <c:v>508.8</c:v>
                </c:pt>
                <c:pt idx="498">
                  <c:v>0</c:v>
                </c:pt>
                <c:pt idx="499">
                  <c:v>0</c:v>
                </c:pt>
                <c:pt idx="500">
                  <c:v>0</c:v>
                </c:pt>
                <c:pt idx="501">
                  <c:v>0</c:v>
                </c:pt>
                <c:pt idx="502">
                  <c:v>0</c:v>
                </c:pt>
                <c:pt idx="503">
                  <c:v>0</c:v>
                </c:pt>
                <c:pt idx="504">
                  <c:v>0</c:v>
                </c:pt>
                <c:pt idx="505">
                  <c:v>1032</c:v>
                </c:pt>
                <c:pt idx="506">
                  <c:v>0</c:v>
                </c:pt>
                <c:pt idx="507">
                  <c:v>0</c:v>
                </c:pt>
                <c:pt idx="508">
                  <c:v>0</c:v>
                </c:pt>
                <c:pt idx="509">
                  <c:v>0</c:v>
                </c:pt>
                <c:pt idx="510">
                  <c:v>135</c:v>
                </c:pt>
                <c:pt idx="511">
                  <c:v>0</c:v>
                </c:pt>
                <c:pt idx="512">
                  <c:v>0</c:v>
                </c:pt>
                <c:pt idx="513">
                  <c:v>0</c:v>
                </c:pt>
                <c:pt idx="514">
                  <c:v>0</c:v>
                </c:pt>
                <c:pt idx="515">
                  <c:v>250</c:v>
                </c:pt>
                <c:pt idx="516">
                  <c:v>0</c:v>
                </c:pt>
                <c:pt idx="517">
                  <c:v>100</c:v>
                </c:pt>
                <c:pt idx="518">
                  <c:v>0</c:v>
                </c:pt>
                <c:pt idx="519">
                  <c:v>0</c:v>
                </c:pt>
                <c:pt idx="520">
                  <c:v>460</c:v>
                </c:pt>
                <c:pt idx="521">
                  <c:v>0</c:v>
                </c:pt>
                <c:pt idx="522">
                  <c:v>0</c:v>
                </c:pt>
                <c:pt idx="523">
                  <c:v>0</c:v>
                </c:pt>
                <c:pt idx="524">
                  <c:v>5.5</c:v>
                </c:pt>
                <c:pt idx="525">
                  <c:v>0</c:v>
                </c:pt>
                <c:pt idx="526">
                  <c:v>35</c:v>
                </c:pt>
                <c:pt idx="527">
                  <c:v>0</c:v>
                </c:pt>
                <c:pt idx="528">
                  <c:v>441</c:v>
                </c:pt>
                <c:pt idx="529">
                  <c:v>229.99019999999999</c:v>
                </c:pt>
                <c:pt idx="530">
                  <c:v>0</c:v>
                </c:pt>
                <c:pt idx="531">
                  <c:v>0</c:v>
                </c:pt>
                <c:pt idx="532">
                  <c:v>0</c:v>
                </c:pt>
                <c:pt idx="533">
                  <c:v>343.0446</c:v>
                </c:pt>
                <c:pt idx="534">
                  <c:v>65</c:v>
                </c:pt>
                <c:pt idx="535">
                  <c:v>0</c:v>
                </c:pt>
                <c:pt idx="536">
                  <c:v>10</c:v>
                </c:pt>
                <c:pt idx="537">
                  <c:v>0</c:v>
                </c:pt>
                <c:pt idx="538">
                  <c:v>500</c:v>
                </c:pt>
                <c:pt idx="539">
                  <c:v>3157.9160000000002</c:v>
                </c:pt>
                <c:pt idx="540">
                  <c:v>0</c:v>
                </c:pt>
                <c:pt idx="541">
                  <c:v>0</c:v>
                </c:pt>
                <c:pt idx="542">
                  <c:v>0</c:v>
                </c:pt>
                <c:pt idx="543">
                  <c:v>125</c:v>
                </c:pt>
                <c:pt idx="544">
                  <c:v>0</c:v>
                </c:pt>
                <c:pt idx="545">
                  <c:v>0</c:v>
                </c:pt>
                <c:pt idx="546">
                  <c:v>280</c:v>
                </c:pt>
                <c:pt idx="547">
                  <c:v>22</c:v>
                </c:pt>
                <c:pt idx="548">
                  <c:v>0</c:v>
                </c:pt>
                <c:pt idx="549">
                  <c:v>0</c:v>
                </c:pt>
                <c:pt idx="550">
                  <c:v>0</c:v>
                </c:pt>
                <c:pt idx="551">
                  <c:v>721</c:v>
                </c:pt>
                <c:pt idx="552">
                  <c:v>1174.96</c:v>
                </c:pt>
                <c:pt idx="553">
                  <c:v>0</c:v>
                </c:pt>
                <c:pt idx="554">
                  <c:v>985</c:v>
                </c:pt>
                <c:pt idx="555">
                  <c:v>0</c:v>
                </c:pt>
                <c:pt idx="556">
                  <c:v>0</c:v>
                </c:pt>
                <c:pt idx="557">
                  <c:v>0</c:v>
                </c:pt>
                <c:pt idx="558">
                  <c:v>0</c:v>
                </c:pt>
                <c:pt idx="559">
                  <c:v>63</c:v>
                </c:pt>
                <c:pt idx="560">
                  <c:v>90</c:v>
                </c:pt>
                <c:pt idx="561">
                  <c:v>92</c:v>
                </c:pt>
                <c:pt idx="562">
                  <c:v>60</c:v>
                </c:pt>
                <c:pt idx="563">
                  <c:v>200</c:v>
                </c:pt>
                <c:pt idx="564">
                  <c:v>1077.549</c:v>
                </c:pt>
                <c:pt idx="565">
                  <c:v>0</c:v>
                </c:pt>
                <c:pt idx="566">
                  <c:v>0</c:v>
                </c:pt>
                <c:pt idx="567">
                  <c:v>0</c:v>
                </c:pt>
                <c:pt idx="568">
                  <c:v>0</c:v>
                </c:pt>
                <c:pt idx="569">
                  <c:v>0</c:v>
                </c:pt>
                <c:pt idx="570">
                  <c:v>0</c:v>
                </c:pt>
                <c:pt idx="571">
                  <c:v>40</c:v>
                </c:pt>
                <c:pt idx="572">
                  <c:v>181.8</c:v>
                </c:pt>
                <c:pt idx="573">
                  <c:v>0</c:v>
                </c:pt>
                <c:pt idx="574">
                  <c:v>0</c:v>
                </c:pt>
                <c:pt idx="575">
                  <c:v>0</c:v>
                </c:pt>
                <c:pt idx="576">
                  <c:v>0</c:v>
                </c:pt>
                <c:pt idx="577">
                  <c:v>0</c:v>
                </c:pt>
                <c:pt idx="578">
                  <c:v>0</c:v>
                </c:pt>
                <c:pt idx="579">
                  <c:v>274</c:v>
                </c:pt>
                <c:pt idx="580">
                  <c:v>0</c:v>
                </c:pt>
                <c:pt idx="581">
                  <c:v>0</c:v>
                </c:pt>
                <c:pt idx="582">
                  <c:v>37.5</c:v>
                </c:pt>
                <c:pt idx="583">
                  <c:v>0</c:v>
                </c:pt>
                <c:pt idx="584">
                  <c:v>0</c:v>
                </c:pt>
                <c:pt idx="585">
                  <c:v>0</c:v>
                </c:pt>
                <c:pt idx="586">
                  <c:v>0</c:v>
                </c:pt>
                <c:pt idx="587">
                  <c:v>0</c:v>
                </c:pt>
                <c:pt idx="588">
                  <c:v>106</c:v>
                </c:pt>
                <c:pt idx="589">
                  <c:v>462</c:v>
                </c:pt>
                <c:pt idx="590">
                  <c:v>416.69600000000003</c:v>
                </c:pt>
                <c:pt idx="591">
                  <c:v>0</c:v>
                </c:pt>
                <c:pt idx="592">
                  <c:v>0</c:v>
                </c:pt>
                <c:pt idx="593">
                  <c:v>177</c:v>
                </c:pt>
                <c:pt idx="594">
                  <c:v>400</c:v>
                </c:pt>
                <c:pt idx="595">
                  <c:v>100.8</c:v>
                </c:pt>
                <c:pt idx="596">
                  <c:v>342</c:v>
                </c:pt>
                <c:pt idx="597">
                  <c:v>0</c:v>
                </c:pt>
                <c:pt idx="598">
                  <c:v>0</c:v>
                </c:pt>
                <c:pt idx="599">
                  <c:v>0</c:v>
                </c:pt>
                <c:pt idx="600">
                  <c:v>60</c:v>
                </c:pt>
                <c:pt idx="601">
                  <c:v>7846.6310000000003</c:v>
                </c:pt>
                <c:pt idx="602">
                  <c:v>419.98500000000001</c:v>
                </c:pt>
                <c:pt idx="603">
                  <c:v>55</c:v>
                </c:pt>
                <c:pt idx="604">
                  <c:v>0</c:v>
                </c:pt>
                <c:pt idx="605">
                  <c:v>40</c:v>
                </c:pt>
                <c:pt idx="606">
                  <c:v>0</c:v>
                </c:pt>
                <c:pt idx="607">
                  <c:v>1085</c:v>
                </c:pt>
                <c:pt idx="608">
                  <c:v>0</c:v>
                </c:pt>
                <c:pt idx="609">
                  <c:v>66</c:v>
                </c:pt>
                <c:pt idx="610">
                  <c:v>295</c:v>
                </c:pt>
                <c:pt idx="611">
                  <c:v>0</c:v>
                </c:pt>
                <c:pt idx="612">
                  <c:v>700</c:v>
                </c:pt>
                <c:pt idx="613">
                  <c:v>0</c:v>
                </c:pt>
                <c:pt idx="614">
                  <c:v>0</c:v>
                </c:pt>
                <c:pt idx="615">
                  <c:v>0</c:v>
                </c:pt>
                <c:pt idx="616">
                  <c:v>286</c:v>
                </c:pt>
                <c:pt idx="617">
                  <c:v>0</c:v>
                </c:pt>
                <c:pt idx="618">
                  <c:v>0</c:v>
                </c:pt>
                <c:pt idx="619">
                  <c:v>0</c:v>
                </c:pt>
                <c:pt idx="620">
                  <c:v>0</c:v>
                </c:pt>
                <c:pt idx="621">
                  <c:v>0</c:v>
                </c:pt>
                <c:pt idx="622">
                  <c:v>0</c:v>
                </c:pt>
                <c:pt idx="623">
                  <c:v>0</c:v>
                </c:pt>
                <c:pt idx="624">
                  <c:v>120</c:v>
                </c:pt>
                <c:pt idx="625">
                  <c:v>0</c:v>
                </c:pt>
                <c:pt idx="626">
                  <c:v>90.000010000000003</c:v>
                </c:pt>
                <c:pt idx="627">
                  <c:v>0</c:v>
                </c:pt>
                <c:pt idx="628">
                  <c:v>450</c:v>
                </c:pt>
                <c:pt idx="629">
                  <c:v>135</c:v>
                </c:pt>
                <c:pt idx="630">
                  <c:v>0</c:v>
                </c:pt>
                <c:pt idx="631">
                  <c:v>0</c:v>
                </c:pt>
                <c:pt idx="632">
                  <c:v>11</c:v>
                </c:pt>
                <c:pt idx="633">
                  <c:v>700</c:v>
                </c:pt>
                <c:pt idx="634">
                  <c:v>48</c:v>
                </c:pt>
                <c:pt idx="635">
                  <c:v>444</c:v>
                </c:pt>
                <c:pt idx="636">
                  <c:v>1300</c:v>
                </c:pt>
                <c:pt idx="637">
                  <c:v>0</c:v>
                </c:pt>
                <c:pt idx="638">
                  <c:v>372</c:v>
                </c:pt>
                <c:pt idx="639">
                  <c:v>0</c:v>
                </c:pt>
                <c:pt idx="640">
                  <c:v>1033</c:v>
                </c:pt>
                <c:pt idx="641">
                  <c:v>0</c:v>
                </c:pt>
                <c:pt idx="642">
                  <c:v>0</c:v>
                </c:pt>
                <c:pt idx="643">
                  <c:v>699</c:v>
                </c:pt>
                <c:pt idx="644">
                  <c:v>0</c:v>
                </c:pt>
                <c:pt idx="645">
                  <c:v>250</c:v>
                </c:pt>
                <c:pt idx="646">
                  <c:v>0</c:v>
                </c:pt>
                <c:pt idx="647">
                  <c:v>0</c:v>
                </c:pt>
                <c:pt idx="648">
                  <c:v>0</c:v>
                </c:pt>
                <c:pt idx="649">
                  <c:v>0</c:v>
                </c:pt>
                <c:pt idx="650">
                  <c:v>0</c:v>
                </c:pt>
                <c:pt idx="651">
                  <c:v>422</c:v>
                </c:pt>
                <c:pt idx="652">
                  <c:v>543</c:v>
                </c:pt>
                <c:pt idx="653">
                  <c:v>0</c:v>
                </c:pt>
                <c:pt idx="654">
                  <c:v>0</c:v>
                </c:pt>
                <c:pt idx="655">
                  <c:v>1000</c:v>
                </c:pt>
                <c:pt idx="656">
                  <c:v>0</c:v>
                </c:pt>
                <c:pt idx="657">
                  <c:v>0</c:v>
                </c:pt>
                <c:pt idx="658">
                  <c:v>0</c:v>
                </c:pt>
                <c:pt idx="659">
                  <c:v>100</c:v>
                </c:pt>
                <c:pt idx="660">
                  <c:v>0</c:v>
                </c:pt>
                <c:pt idx="661">
                  <c:v>0</c:v>
                </c:pt>
                <c:pt idx="662">
                  <c:v>250</c:v>
                </c:pt>
                <c:pt idx="663">
                  <c:v>150</c:v>
                </c:pt>
                <c:pt idx="664">
                  <c:v>1297</c:v>
                </c:pt>
                <c:pt idx="665">
                  <c:v>0</c:v>
                </c:pt>
                <c:pt idx="666">
                  <c:v>150</c:v>
                </c:pt>
                <c:pt idx="667">
                  <c:v>0</c:v>
                </c:pt>
                <c:pt idx="668">
                  <c:v>339.5</c:v>
                </c:pt>
                <c:pt idx="669">
                  <c:v>0</c:v>
                </c:pt>
                <c:pt idx="670">
                  <c:v>172</c:v>
                </c:pt>
                <c:pt idx="671">
                  <c:v>363</c:v>
                </c:pt>
                <c:pt idx="672">
                  <c:v>1698.848</c:v>
                </c:pt>
                <c:pt idx="673">
                  <c:v>0</c:v>
                </c:pt>
                <c:pt idx="674">
                  <c:v>0</c:v>
                </c:pt>
                <c:pt idx="675">
                  <c:v>0</c:v>
                </c:pt>
                <c:pt idx="676">
                  <c:v>8600</c:v>
                </c:pt>
                <c:pt idx="677">
                  <c:v>484</c:v>
                </c:pt>
                <c:pt idx="678">
                  <c:v>310</c:v>
                </c:pt>
                <c:pt idx="679">
                  <c:v>0</c:v>
                </c:pt>
                <c:pt idx="680">
                  <c:v>100</c:v>
                </c:pt>
                <c:pt idx="681">
                  <c:v>0</c:v>
                </c:pt>
                <c:pt idx="682">
                  <c:v>1260</c:v>
                </c:pt>
                <c:pt idx="683">
                  <c:v>270</c:v>
                </c:pt>
                <c:pt idx="684">
                  <c:v>62</c:v>
                </c:pt>
                <c:pt idx="685">
                  <c:v>462</c:v>
                </c:pt>
                <c:pt idx="686">
                  <c:v>247</c:v>
                </c:pt>
                <c:pt idx="687">
                  <c:v>0</c:v>
                </c:pt>
                <c:pt idx="688">
                  <c:v>220</c:v>
                </c:pt>
                <c:pt idx="689">
                  <c:v>0</c:v>
                </c:pt>
                <c:pt idx="690">
                  <c:v>0</c:v>
                </c:pt>
                <c:pt idx="691">
                  <c:v>567</c:v>
                </c:pt>
                <c:pt idx="692">
                  <c:v>0</c:v>
                </c:pt>
                <c:pt idx="693">
                  <c:v>0</c:v>
                </c:pt>
                <c:pt idx="694">
                  <c:v>1328</c:v>
                </c:pt>
                <c:pt idx="695">
                  <c:v>660</c:v>
                </c:pt>
                <c:pt idx="696">
                  <c:v>0</c:v>
                </c:pt>
                <c:pt idx="697">
                  <c:v>1050</c:v>
                </c:pt>
                <c:pt idx="698">
                  <c:v>0</c:v>
                </c:pt>
                <c:pt idx="699">
                  <c:v>459</c:v>
                </c:pt>
                <c:pt idx="700">
                  <c:v>0</c:v>
                </c:pt>
                <c:pt idx="701">
                  <c:v>200</c:v>
                </c:pt>
                <c:pt idx="702">
                  <c:v>0</c:v>
                </c:pt>
                <c:pt idx="703">
                  <c:v>0</c:v>
                </c:pt>
                <c:pt idx="704">
                  <c:v>2314.7240000000002</c:v>
                </c:pt>
                <c:pt idx="705">
                  <c:v>1850</c:v>
                </c:pt>
                <c:pt idx="706">
                  <c:v>1495</c:v>
                </c:pt>
                <c:pt idx="707">
                  <c:v>90</c:v>
                </c:pt>
                <c:pt idx="708">
                  <c:v>256</c:v>
                </c:pt>
                <c:pt idx="709">
                  <c:v>2069.7060000000001</c:v>
                </c:pt>
                <c:pt idx="710">
                  <c:v>0</c:v>
                </c:pt>
                <c:pt idx="711">
                  <c:v>3051</c:v>
                </c:pt>
                <c:pt idx="712">
                  <c:v>4835</c:v>
                </c:pt>
                <c:pt idx="713">
                  <c:v>4801.97</c:v>
                </c:pt>
                <c:pt idx="714">
                  <c:v>142.5</c:v>
                </c:pt>
                <c:pt idx="715">
                  <c:v>0</c:v>
                </c:pt>
                <c:pt idx="716">
                  <c:v>0</c:v>
                </c:pt>
                <c:pt idx="717">
                  <c:v>0</c:v>
                </c:pt>
                <c:pt idx="718">
                  <c:v>150</c:v>
                </c:pt>
                <c:pt idx="719">
                  <c:v>1430</c:v>
                </c:pt>
                <c:pt idx="720">
                  <c:v>0</c:v>
                </c:pt>
                <c:pt idx="721">
                  <c:v>0</c:v>
                </c:pt>
                <c:pt idx="722">
                  <c:v>0</c:v>
                </c:pt>
                <c:pt idx="723">
                  <c:v>150</c:v>
                </c:pt>
                <c:pt idx="724">
                  <c:v>0</c:v>
                </c:pt>
                <c:pt idx="725">
                  <c:v>0</c:v>
                </c:pt>
                <c:pt idx="726">
                  <c:v>0</c:v>
                </c:pt>
                <c:pt idx="727">
                  <c:v>1065</c:v>
                </c:pt>
                <c:pt idx="728">
                  <c:v>126</c:v>
                </c:pt>
                <c:pt idx="729">
                  <c:v>16</c:v>
                </c:pt>
                <c:pt idx="730">
                  <c:v>0</c:v>
                </c:pt>
                <c:pt idx="731">
                  <c:v>0</c:v>
                </c:pt>
                <c:pt idx="732">
                  <c:v>0</c:v>
                </c:pt>
                <c:pt idx="733">
                  <c:v>50</c:v>
                </c:pt>
                <c:pt idx="734">
                  <c:v>0</c:v>
                </c:pt>
                <c:pt idx="735">
                  <c:v>0</c:v>
                </c:pt>
                <c:pt idx="736">
                  <c:v>0</c:v>
                </c:pt>
                <c:pt idx="737">
                  <c:v>0</c:v>
                </c:pt>
                <c:pt idx="738">
                  <c:v>0</c:v>
                </c:pt>
                <c:pt idx="739">
                  <c:v>829.99990000000003</c:v>
                </c:pt>
                <c:pt idx="740">
                  <c:v>0</c:v>
                </c:pt>
                <c:pt idx="741">
                  <c:v>0</c:v>
                </c:pt>
                <c:pt idx="742">
                  <c:v>330</c:v>
                </c:pt>
                <c:pt idx="743">
                  <c:v>440</c:v>
                </c:pt>
                <c:pt idx="744">
                  <c:v>0</c:v>
                </c:pt>
                <c:pt idx="745">
                  <c:v>120</c:v>
                </c:pt>
                <c:pt idx="746">
                  <c:v>0</c:v>
                </c:pt>
                <c:pt idx="747">
                  <c:v>60</c:v>
                </c:pt>
                <c:pt idx="748">
                  <c:v>0.5</c:v>
                </c:pt>
                <c:pt idx="749">
                  <c:v>0</c:v>
                </c:pt>
                <c:pt idx="750">
                  <c:v>468</c:v>
                </c:pt>
                <c:pt idx="751">
                  <c:v>220.02</c:v>
                </c:pt>
                <c:pt idx="752">
                  <c:v>0</c:v>
                </c:pt>
                <c:pt idx="753">
                  <c:v>429.09</c:v>
                </c:pt>
                <c:pt idx="754">
                  <c:v>0</c:v>
                </c:pt>
                <c:pt idx="755">
                  <c:v>100</c:v>
                </c:pt>
                <c:pt idx="756">
                  <c:v>250</c:v>
                </c:pt>
                <c:pt idx="757">
                  <c:v>67</c:v>
                </c:pt>
                <c:pt idx="758">
                  <c:v>0</c:v>
                </c:pt>
                <c:pt idx="759">
                  <c:v>0</c:v>
                </c:pt>
                <c:pt idx="760">
                  <c:v>687.00009999999997</c:v>
                </c:pt>
                <c:pt idx="761">
                  <c:v>0</c:v>
                </c:pt>
                <c:pt idx="762">
                  <c:v>0</c:v>
                </c:pt>
                <c:pt idx="763">
                  <c:v>5328.2759999999998</c:v>
                </c:pt>
                <c:pt idx="764">
                  <c:v>115</c:v>
                </c:pt>
                <c:pt idx="765">
                  <c:v>1300</c:v>
                </c:pt>
                <c:pt idx="766">
                  <c:v>0</c:v>
                </c:pt>
                <c:pt idx="767">
                  <c:v>0</c:v>
                </c:pt>
                <c:pt idx="768">
                  <c:v>372</c:v>
                </c:pt>
                <c:pt idx="769">
                  <c:v>40</c:v>
                </c:pt>
                <c:pt idx="770">
                  <c:v>39.4</c:v>
                </c:pt>
                <c:pt idx="771">
                  <c:v>0</c:v>
                </c:pt>
                <c:pt idx="772">
                  <c:v>0</c:v>
                </c:pt>
                <c:pt idx="773">
                  <c:v>40</c:v>
                </c:pt>
                <c:pt idx="774">
                  <c:v>0</c:v>
                </c:pt>
                <c:pt idx="775">
                  <c:v>0</c:v>
                </c:pt>
                <c:pt idx="776">
                  <c:v>0</c:v>
                </c:pt>
                <c:pt idx="777">
                  <c:v>0</c:v>
                </c:pt>
                <c:pt idx="778">
                  <c:v>0</c:v>
                </c:pt>
                <c:pt idx="779">
                  <c:v>0</c:v>
                </c:pt>
                <c:pt idx="780">
                  <c:v>0</c:v>
                </c:pt>
                <c:pt idx="781">
                  <c:v>133</c:v>
                </c:pt>
                <c:pt idx="782">
                  <c:v>0</c:v>
                </c:pt>
                <c:pt idx="783">
                  <c:v>450</c:v>
                </c:pt>
                <c:pt idx="784">
                  <c:v>0</c:v>
                </c:pt>
                <c:pt idx="785">
                  <c:v>0</c:v>
                </c:pt>
                <c:pt idx="786">
                  <c:v>0</c:v>
                </c:pt>
                <c:pt idx="787">
                  <c:v>461.6</c:v>
                </c:pt>
                <c:pt idx="788">
                  <c:v>104</c:v>
                </c:pt>
                <c:pt idx="789">
                  <c:v>0</c:v>
                </c:pt>
                <c:pt idx="790">
                  <c:v>46</c:v>
                </c:pt>
                <c:pt idx="791">
                  <c:v>0</c:v>
                </c:pt>
                <c:pt idx="792">
                  <c:v>0</c:v>
                </c:pt>
                <c:pt idx="793">
                  <c:v>24</c:v>
                </c:pt>
                <c:pt idx="794">
                  <c:v>2822</c:v>
                </c:pt>
                <c:pt idx="795">
                  <c:v>360</c:v>
                </c:pt>
                <c:pt idx="796">
                  <c:v>382</c:v>
                </c:pt>
                <c:pt idx="797">
                  <c:v>0</c:v>
                </c:pt>
                <c:pt idx="798">
                  <c:v>0</c:v>
                </c:pt>
                <c:pt idx="799">
                  <c:v>0</c:v>
                </c:pt>
                <c:pt idx="800">
                  <c:v>0</c:v>
                </c:pt>
                <c:pt idx="801">
                  <c:v>35</c:v>
                </c:pt>
                <c:pt idx="802">
                  <c:v>420</c:v>
                </c:pt>
                <c:pt idx="803">
                  <c:v>52</c:v>
                </c:pt>
                <c:pt idx="804">
                  <c:v>0</c:v>
                </c:pt>
                <c:pt idx="805">
                  <c:v>0</c:v>
                </c:pt>
                <c:pt idx="806">
                  <c:v>0</c:v>
                </c:pt>
                <c:pt idx="807">
                  <c:v>0</c:v>
                </c:pt>
                <c:pt idx="808">
                  <c:v>1597.95</c:v>
                </c:pt>
                <c:pt idx="809">
                  <c:v>2692</c:v>
                </c:pt>
                <c:pt idx="810">
                  <c:v>0</c:v>
                </c:pt>
                <c:pt idx="811">
                  <c:v>0</c:v>
                </c:pt>
                <c:pt idx="812">
                  <c:v>47</c:v>
                </c:pt>
                <c:pt idx="813">
                  <c:v>0</c:v>
                </c:pt>
                <c:pt idx="814">
                  <c:v>1366</c:v>
                </c:pt>
                <c:pt idx="815">
                  <c:v>0</c:v>
                </c:pt>
                <c:pt idx="816">
                  <c:v>0</c:v>
                </c:pt>
                <c:pt idx="817">
                  <c:v>0</c:v>
                </c:pt>
                <c:pt idx="818">
                  <c:v>0</c:v>
                </c:pt>
                <c:pt idx="819">
                  <c:v>80</c:v>
                </c:pt>
                <c:pt idx="820">
                  <c:v>0</c:v>
                </c:pt>
                <c:pt idx="821">
                  <c:v>0</c:v>
                </c:pt>
                <c:pt idx="822">
                  <c:v>50</c:v>
                </c:pt>
                <c:pt idx="823">
                  <c:v>26.6</c:v>
                </c:pt>
                <c:pt idx="824">
                  <c:v>0</c:v>
                </c:pt>
                <c:pt idx="825">
                  <c:v>375</c:v>
                </c:pt>
                <c:pt idx="826">
                  <c:v>0</c:v>
                </c:pt>
                <c:pt idx="827">
                  <c:v>0</c:v>
                </c:pt>
                <c:pt idx="828">
                  <c:v>530</c:v>
                </c:pt>
                <c:pt idx="829">
                  <c:v>0</c:v>
                </c:pt>
                <c:pt idx="830">
                  <c:v>365</c:v>
                </c:pt>
                <c:pt idx="831">
                  <c:v>0</c:v>
                </c:pt>
                <c:pt idx="832">
                  <c:v>690</c:v>
                </c:pt>
                <c:pt idx="833">
                  <c:v>0</c:v>
                </c:pt>
                <c:pt idx="834">
                  <c:v>154</c:v>
                </c:pt>
                <c:pt idx="835">
                  <c:v>0</c:v>
                </c:pt>
                <c:pt idx="836">
                  <c:v>925</c:v>
                </c:pt>
                <c:pt idx="837">
                  <c:v>0</c:v>
                </c:pt>
                <c:pt idx="838">
                  <c:v>0</c:v>
                </c:pt>
                <c:pt idx="839">
                  <c:v>0</c:v>
                </c:pt>
                <c:pt idx="840">
                  <c:v>0</c:v>
                </c:pt>
                <c:pt idx="841">
                  <c:v>0</c:v>
                </c:pt>
                <c:pt idx="842">
                  <c:v>0</c:v>
                </c:pt>
                <c:pt idx="843">
                  <c:v>714.97349999999994</c:v>
                </c:pt>
                <c:pt idx="844">
                  <c:v>0</c:v>
                </c:pt>
                <c:pt idx="845">
                  <c:v>0</c:v>
                </c:pt>
                <c:pt idx="846">
                  <c:v>660</c:v>
                </c:pt>
                <c:pt idx="847">
                  <c:v>470</c:v>
                </c:pt>
                <c:pt idx="848">
                  <c:v>0</c:v>
                </c:pt>
                <c:pt idx="849">
                  <c:v>3336</c:v>
                </c:pt>
                <c:pt idx="850">
                  <c:v>120</c:v>
                </c:pt>
                <c:pt idx="851">
                  <c:v>0</c:v>
                </c:pt>
                <c:pt idx="852">
                  <c:v>0</c:v>
                </c:pt>
                <c:pt idx="853">
                  <c:v>0</c:v>
                </c:pt>
                <c:pt idx="854">
                  <c:v>0</c:v>
                </c:pt>
                <c:pt idx="855">
                  <c:v>400</c:v>
                </c:pt>
                <c:pt idx="856">
                  <c:v>531</c:v>
                </c:pt>
                <c:pt idx="857">
                  <c:v>28</c:v>
                </c:pt>
                <c:pt idx="858">
                  <c:v>0</c:v>
                </c:pt>
                <c:pt idx="859">
                  <c:v>92</c:v>
                </c:pt>
                <c:pt idx="860">
                  <c:v>1260</c:v>
                </c:pt>
                <c:pt idx="861">
                  <c:v>0</c:v>
                </c:pt>
                <c:pt idx="862">
                  <c:v>579</c:v>
                </c:pt>
                <c:pt idx="863">
                  <c:v>0</c:v>
                </c:pt>
                <c:pt idx="864">
                  <c:v>0</c:v>
                </c:pt>
                <c:pt idx="865">
                  <c:v>115</c:v>
                </c:pt>
                <c:pt idx="866">
                  <c:v>260</c:v>
                </c:pt>
                <c:pt idx="867">
                  <c:v>0</c:v>
                </c:pt>
                <c:pt idx="868">
                  <c:v>0</c:v>
                </c:pt>
                <c:pt idx="869">
                  <c:v>140</c:v>
                </c:pt>
                <c:pt idx="870">
                  <c:v>0</c:v>
                </c:pt>
                <c:pt idx="871">
                  <c:v>0</c:v>
                </c:pt>
                <c:pt idx="872">
                  <c:v>0</c:v>
                </c:pt>
                <c:pt idx="873">
                  <c:v>20</c:v>
                </c:pt>
                <c:pt idx="874">
                  <c:v>54</c:v>
                </c:pt>
                <c:pt idx="875">
                  <c:v>0</c:v>
                </c:pt>
                <c:pt idx="876">
                  <c:v>0</c:v>
                </c:pt>
                <c:pt idx="877">
                  <c:v>0</c:v>
                </c:pt>
                <c:pt idx="878">
                  <c:v>0</c:v>
                </c:pt>
                <c:pt idx="879">
                  <c:v>270</c:v>
                </c:pt>
                <c:pt idx="880">
                  <c:v>705</c:v>
                </c:pt>
                <c:pt idx="881">
                  <c:v>10</c:v>
                </c:pt>
                <c:pt idx="882">
                  <c:v>0</c:v>
                </c:pt>
                <c:pt idx="883">
                  <c:v>0</c:v>
                </c:pt>
                <c:pt idx="884">
                  <c:v>1200</c:v>
                </c:pt>
                <c:pt idx="885">
                  <c:v>480</c:v>
                </c:pt>
                <c:pt idx="886">
                  <c:v>1191</c:v>
                </c:pt>
                <c:pt idx="887">
                  <c:v>0</c:v>
                </c:pt>
                <c:pt idx="888">
                  <c:v>0</c:v>
                </c:pt>
                <c:pt idx="889">
                  <c:v>0</c:v>
                </c:pt>
                <c:pt idx="890">
                  <c:v>0</c:v>
                </c:pt>
                <c:pt idx="891">
                  <c:v>0</c:v>
                </c:pt>
                <c:pt idx="892">
                  <c:v>0</c:v>
                </c:pt>
                <c:pt idx="893">
                  <c:v>1230.05</c:v>
                </c:pt>
                <c:pt idx="894">
                  <c:v>570</c:v>
                </c:pt>
                <c:pt idx="895">
                  <c:v>0</c:v>
                </c:pt>
                <c:pt idx="896">
                  <c:v>676.05039999999997</c:v>
                </c:pt>
                <c:pt idx="897">
                  <c:v>0</c:v>
                </c:pt>
                <c:pt idx="898">
                  <c:v>0</c:v>
                </c:pt>
                <c:pt idx="899">
                  <c:v>36</c:v>
                </c:pt>
                <c:pt idx="900">
                  <c:v>0</c:v>
                </c:pt>
                <c:pt idx="901">
                  <c:v>430</c:v>
                </c:pt>
                <c:pt idx="902">
                  <c:v>0</c:v>
                </c:pt>
                <c:pt idx="903">
                  <c:v>0</c:v>
                </c:pt>
                <c:pt idx="904">
                  <c:v>0</c:v>
                </c:pt>
                <c:pt idx="905">
                  <c:v>0</c:v>
                </c:pt>
                <c:pt idx="906">
                  <c:v>0</c:v>
                </c:pt>
                <c:pt idx="907">
                  <c:v>0</c:v>
                </c:pt>
                <c:pt idx="908">
                  <c:v>0</c:v>
                </c:pt>
                <c:pt idx="909">
                  <c:v>0</c:v>
                </c:pt>
                <c:pt idx="910">
                  <c:v>0</c:v>
                </c:pt>
                <c:pt idx="911">
                  <c:v>290</c:v>
                </c:pt>
                <c:pt idx="912">
                  <c:v>0</c:v>
                </c:pt>
                <c:pt idx="913">
                  <c:v>0</c:v>
                </c:pt>
                <c:pt idx="914">
                  <c:v>170</c:v>
                </c:pt>
                <c:pt idx="915">
                  <c:v>28</c:v>
                </c:pt>
                <c:pt idx="916">
                  <c:v>395</c:v>
                </c:pt>
                <c:pt idx="917">
                  <c:v>0</c:v>
                </c:pt>
                <c:pt idx="918">
                  <c:v>0</c:v>
                </c:pt>
                <c:pt idx="919">
                  <c:v>0</c:v>
                </c:pt>
                <c:pt idx="920">
                  <c:v>0</c:v>
                </c:pt>
                <c:pt idx="921">
                  <c:v>0</c:v>
                </c:pt>
                <c:pt idx="922">
                  <c:v>2430</c:v>
                </c:pt>
                <c:pt idx="923">
                  <c:v>0</c:v>
                </c:pt>
                <c:pt idx="924">
                  <c:v>0</c:v>
                </c:pt>
                <c:pt idx="925">
                  <c:v>572.00400000000002</c:v>
                </c:pt>
                <c:pt idx="926">
                  <c:v>105</c:v>
                </c:pt>
                <c:pt idx="927">
                  <c:v>0</c:v>
                </c:pt>
                <c:pt idx="928">
                  <c:v>0</c:v>
                </c:pt>
                <c:pt idx="929">
                  <c:v>81</c:v>
                </c:pt>
                <c:pt idx="930">
                  <c:v>0</c:v>
                </c:pt>
                <c:pt idx="931">
                  <c:v>725</c:v>
                </c:pt>
                <c:pt idx="932">
                  <c:v>0</c:v>
                </c:pt>
                <c:pt idx="933">
                  <c:v>600</c:v>
                </c:pt>
                <c:pt idx="934">
                  <c:v>7</c:v>
                </c:pt>
                <c:pt idx="935">
                  <c:v>0</c:v>
                </c:pt>
                <c:pt idx="936">
                  <c:v>0</c:v>
                </c:pt>
                <c:pt idx="937">
                  <c:v>0</c:v>
                </c:pt>
                <c:pt idx="938">
                  <c:v>0</c:v>
                </c:pt>
                <c:pt idx="939">
                  <c:v>0</c:v>
                </c:pt>
                <c:pt idx="940">
                  <c:v>0</c:v>
                </c:pt>
                <c:pt idx="941">
                  <c:v>120</c:v>
                </c:pt>
                <c:pt idx="942">
                  <c:v>46.5</c:v>
                </c:pt>
                <c:pt idx="943">
                  <c:v>0</c:v>
                </c:pt>
                <c:pt idx="944">
                  <c:v>0</c:v>
                </c:pt>
                <c:pt idx="945">
                  <c:v>0</c:v>
                </c:pt>
                <c:pt idx="946">
                  <c:v>0</c:v>
                </c:pt>
                <c:pt idx="947">
                  <c:v>162</c:v>
                </c:pt>
                <c:pt idx="948">
                  <c:v>0</c:v>
                </c:pt>
                <c:pt idx="949">
                  <c:v>0</c:v>
                </c:pt>
                <c:pt idx="950">
                  <c:v>130</c:v>
                </c:pt>
                <c:pt idx="951">
                  <c:v>0</c:v>
                </c:pt>
                <c:pt idx="952">
                  <c:v>0</c:v>
                </c:pt>
                <c:pt idx="953">
                  <c:v>41</c:v>
                </c:pt>
                <c:pt idx="954">
                  <c:v>0</c:v>
                </c:pt>
                <c:pt idx="955">
                  <c:v>0</c:v>
                </c:pt>
                <c:pt idx="956">
                  <c:v>0</c:v>
                </c:pt>
                <c:pt idx="957">
                  <c:v>547</c:v>
                </c:pt>
                <c:pt idx="958">
                  <c:v>0</c:v>
                </c:pt>
                <c:pt idx="959">
                  <c:v>60</c:v>
                </c:pt>
                <c:pt idx="960">
                  <c:v>0</c:v>
                </c:pt>
                <c:pt idx="961">
                  <c:v>175</c:v>
                </c:pt>
                <c:pt idx="962">
                  <c:v>475</c:v>
                </c:pt>
                <c:pt idx="963">
                  <c:v>300</c:v>
                </c:pt>
                <c:pt idx="964">
                  <c:v>0</c:v>
                </c:pt>
                <c:pt idx="965">
                  <c:v>130</c:v>
                </c:pt>
                <c:pt idx="966">
                  <c:v>0</c:v>
                </c:pt>
                <c:pt idx="967">
                  <c:v>485</c:v>
                </c:pt>
                <c:pt idx="968">
                  <c:v>0</c:v>
                </c:pt>
                <c:pt idx="969">
                  <c:v>0</c:v>
                </c:pt>
                <c:pt idx="970">
                  <c:v>519</c:v>
                </c:pt>
                <c:pt idx="971">
                  <c:v>0</c:v>
                </c:pt>
                <c:pt idx="972">
                  <c:v>0</c:v>
                </c:pt>
                <c:pt idx="973">
                  <c:v>0</c:v>
                </c:pt>
                <c:pt idx="974">
                  <c:v>0</c:v>
                </c:pt>
                <c:pt idx="975">
                  <c:v>65</c:v>
                </c:pt>
                <c:pt idx="976">
                  <c:v>1505</c:v>
                </c:pt>
                <c:pt idx="977">
                  <c:v>44</c:v>
                </c:pt>
                <c:pt idx="978">
                  <c:v>0</c:v>
                </c:pt>
                <c:pt idx="979">
                  <c:v>0</c:v>
                </c:pt>
                <c:pt idx="980">
                  <c:v>1145</c:v>
                </c:pt>
                <c:pt idx="981">
                  <c:v>0</c:v>
                </c:pt>
                <c:pt idx="982">
                  <c:v>551</c:v>
                </c:pt>
                <c:pt idx="983">
                  <c:v>0</c:v>
                </c:pt>
                <c:pt idx="984">
                  <c:v>0</c:v>
                </c:pt>
                <c:pt idx="985">
                  <c:v>0</c:v>
                </c:pt>
                <c:pt idx="986">
                  <c:v>158</c:v>
                </c:pt>
                <c:pt idx="987">
                  <c:v>0</c:v>
                </c:pt>
                <c:pt idx="988">
                  <c:v>0</c:v>
                </c:pt>
                <c:pt idx="989">
                  <c:v>150</c:v>
                </c:pt>
                <c:pt idx="990">
                  <c:v>0</c:v>
                </c:pt>
                <c:pt idx="991">
                  <c:v>915</c:v>
                </c:pt>
                <c:pt idx="992">
                  <c:v>0</c:v>
                </c:pt>
                <c:pt idx="993">
                  <c:v>0</c:v>
                </c:pt>
                <c:pt idx="994">
                  <c:v>0</c:v>
                </c:pt>
                <c:pt idx="995">
                  <c:v>813</c:v>
                </c:pt>
                <c:pt idx="996">
                  <c:v>0</c:v>
                </c:pt>
                <c:pt idx="997">
                  <c:v>0</c:v>
                </c:pt>
                <c:pt idx="998">
                  <c:v>600</c:v>
                </c:pt>
                <c:pt idx="999">
                  <c:v>0</c:v>
                </c:pt>
                <c:pt idx="1000">
                  <c:v>500</c:v>
                </c:pt>
                <c:pt idx="1001">
                  <c:v>0</c:v>
                </c:pt>
                <c:pt idx="1002">
                  <c:v>200</c:v>
                </c:pt>
                <c:pt idx="1003">
                  <c:v>113</c:v>
                </c:pt>
                <c:pt idx="1004">
                  <c:v>675</c:v>
                </c:pt>
                <c:pt idx="1005">
                  <c:v>0</c:v>
                </c:pt>
                <c:pt idx="1006">
                  <c:v>0</c:v>
                </c:pt>
                <c:pt idx="1007">
                  <c:v>10</c:v>
                </c:pt>
                <c:pt idx="1008">
                  <c:v>0</c:v>
                </c:pt>
                <c:pt idx="1009">
                  <c:v>32</c:v>
                </c:pt>
                <c:pt idx="1010">
                  <c:v>0</c:v>
                </c:pt>
                <c:pt idx="1011">
                  <c:v>0</c:v>
                </c:pt>
                <c:pt idx="1012">
                  <c:v>1469</c:v>
                </c:pt>
                <c:pt idx="1013">
                  <c:v>0</c:v>
                </c:pt>
                <c:pt idx="1014">
                  <c:v>615</c:v>
                </c:pt>
                <c:pt idx="1015">
                  <c:v>0</c:v>
                </c:pt>
                <c:pt idx="1016">
                  <c:v>1500.0940000000001</c:v>
                </c:pt>
                <c:pt idx="1017">
                  <c:v>0</c:v>
                </c:pt>
                <c:pt idx="1018">
                  <c:v>300</c:v>
                </c:pt>
                <c:pt idx="1019">
                  <c:v>433</c:v>
                </c:pt>
                <c:pt idx="1020">
                  <c:v>449</c:v>
                </c:pt>
                <c:pt idx="1021">
                  <c:v>1682.2</c:v>
                </c:pt>
                <c:pt idx="1022">
                  <c:v>252</c:v>
                </c:pt>
                <c:pt idx="1023">
                  <c:v>120</c:v>
                </c:pt>
                <c:pt idx="1024">
                  <c:v>273.7</c:v>
                </c:pt>
                <c:pt idx="1025">
                  <c:v>0</c:v>
                </c:pt>
                <c:pt idx="1026">
                  <c:v>1575</c:v>
                </c:pt>
                <c:pt idx="1027">
                  <c:v>0</c:v>
                </c:pt>
                <c:pt idx="1028">
                  <c:v>0</c:v>
                </c:pt>
                <c:pt idx="1029">
                  <c:v>2916.6</c:v>
                </c:pt>
                <c:pt idx="1030">
                  <c:v>194</c:v>
                </c:pt>
                <c:pt idx="1031">
                  <c:v>0</c:v>
                </c:pt>
                <c:pt idx="1032">
                  <c:v>108</c:v>
                </c:pt>
                <c:pt idx="1033">
                  <c:v>15</c:v>
                </c:pt>
                <c:pt idx="1034">
                  <c:v>430.24799999999999</c:v>
                </c:pt>
                <c:pt idx="1035">
                  <c:v>0</c:v>
                </c:pt>
                <c:pt idx="1036">
                  <c:v>40</c:v>
                </c:pt>
                <c:pt idx="1037">
                  <c:v>0</c:v>
                </c:pt>
                <c:pt idx="1038">
                  <c:v>150</c:v>
                </c:pt>
                <c:pt idx="1039">
                  <c:v>0</c:v>
                </c:pt>
                <c:pt idx="1040">
                  <c:v>0</c:v>
                </c:pt>
                <c:pt idx="1041">
                  <c:v>40</c:v>
                </c:pt>
                <c:pt idx="1042">
                  <c:v>0</c:v>
                </c:pt>
                <c:pt idx="1043">
                  <c:v>0</c:v>
                </c:pt>
                <c:pt idx="1044">
                  <c:v>1367</c:v>
                </c:pt>
                <c:pt idx="1045">
                  <c:v>1099.5999999999999</c:v>
                </c:pt>
                <c:pt idx="1046">
                  <c:v>7820</c:v>
                </c:pt>
                <c:pt idx="1047">
                  <c:v>389.3</c:v>
                </c:pt>
                <c:pt idx="1048">
                  <c:v>350</c:v>
                </c:pt>
                <c:pt idx="1049">
                  <c:v>0</c:v>
                </c:pt>
                <c:pt idx="1050">
                  <c:v>0</c:v>
                </c:pt>
                <c:pt idx="1051">
                  <c:v>150</c:v>
                </c:pt>
                <c:pt idx="1052">
                  <c:v>42</c:v>
                </c:pt>
                <c:pt idx="1053">
                  <c:v>250</c:v>
                </c:pt>
                <c:pt idx="1054">
                  <c:v>102</c:v>
                </c:pt>
                <c:pt idx="1055">
                  <c:v>0</c:v>
                </c:pt>
                <c:pt idx="1056">
                  <c:v>150</c:v>
                </c:pt>
                <c:pt idx="1057">
                  <c:v>3259</c:v>
                </c:pt>
                <c:pt idx="1058">
                  <c:v>1153.5</c:v>
                </c:pt>
                <c:pt idx="1059">
                  <c:v>1504</c:v>
                </c:pt>
                <c:pt idx="1060">
                  <c:v>0</c:v>
                </c:pt>
                <c:pt idx="1061">
                  <c:v>170</c:v>
                </c:pt>
                <c:pt idx="1062">
                  <c:v>0</c:v>
                </c:pt>
                <c:pt idx="1063">
                  <c:v>0</c:v>
                </c:pt>
                <c:pt idx="1064">
                  <c:v>0</c:v>
                </c:pt>
                <c:pt idx="1065">
                  <c:v>900</c:v>
                </c:pt>
                <c:pt idx="1066">
                  <c:v>460</c:v>
                </c:pt>
                <c:pt idx="1067">
                  <c:v>0</c:v>
                </c:pt>
                <c:pt idx="1068">
                  <c:v>238</c:v>
                </c:pt>
                <c:pt idx="1069">
                  <c:v>620</c:v>
                </c:pt>
                <c:pt idx="1070">
                  <c:v>0</c:v>
                </c:pt>
                <c:pt idx="1071">
                  <c:v>3763</c:v>
                </c:pt>
                <c:pt idx="1072">
                  <c:v>80</c:v>
                </c:pt>
                <c:pt idx="1073">
                  <c:v>30</c:v>
                </c:pt>
                <c:pt idx="1074">
                  <c:v>382.18079999999998</c:v>
                </c:pt>
                <c:pt idx="1075">
                  <c:v>760</c:v>
                </c:pt>
                <c:pt idx="1076">
                  <c:v>360</c:v>
                </c:pt>
                <c:pt idx="1077">
                  <c:v>0</c:v>
                </c:pt>
                <c:pt idx="1078">
                  <c:v>0</c:v>
                </c:pt>
                <c:pt idx="1079">
                  <c:v>50</c:v>
                </c:pt>
                <c:pt idx="1080">
                  <c:v>0</c:v>
                </c:pt>
                <c:pt idx="1081">
                  <c:v>361.59980000000002</c:v>
                </c:pt>
                <c:pt idx="1082">
                  <c:v>1000</c:v>
                </c:pt>
                <c:pt idx="1083">
                  <c:v>0</c:v>
                </c:pt>
                <c:pt idx="1084">
                  <c:v>0</c:v>
                </c:pt>
                <c:pt idx="1085">
                  <c:v>339</c:v>
                </c:pt>
                <c:pt idx="1086">
                  <c:v>0</c:v>
                </c:pt>
                <c:pt idx="1087">
                  <c:v>0</c:v>
                </c:pt>
                <c:pt idx="1088">
                  <c:v>0</c:v>
                </c:pt>
                <c:pt idx="1089">
                  <c:v>0</c:v>
                </c:pt>
                <c:pt idx="1090">
                  <c:v>287.5</c:v>
                </c:pt>
                <c:pt idx="1091">
                  <c:v>500</c:v>
                </c:pt>
                <c:pt idx="1092">
                  <c:v>860</c:v>
                </c:pt>
                <c:pt idx="1093">
                  <c:v>162</c:v>
                </c:pt>
                <c:pt idx="1094">
                  <c:v>53</c:v>
                </c:pt>
                <c:pt idx="1095">
                  <c:v>105</c:v>
                </c:pt>
                <c:pt idx="1096">
                  <c:v>415</c:v>
                </c:pt>
                <c:pt idx="1097">
                  <c:v>0</c:v>
                </c:pt>
                <c:pt idx="1098">
                  <c:v>0</c:v>
                </c:pt>
                <c:pt idx="1099">
                  <c:v>0</c:v>
                </c:pt>
                <c:pt idx="1100">
                  <c:v>0</c:v>
                </c:pt>
                <c:pt idx="1101">
                  <c:v>130</c:v>
                </c:pt>
                <c:pt idx="1102">
                  <c:v>280</c:v>
                </c:pt>
                <c:pt idx="1103">
                  <c:v>0</c:v>
                </c:pt>
                <c:pt idx="1104">
                  <c:v>120</c:v>
                </c:pt>
                <c:pt idx="1105">
                  <c:v>0</c:v>
                </c:pt>
                <c:pt idx="1106">
                  <c:v>0</c:v>
                </c:pt>
                <c:pt idx="1107">
                  <c:v>15</c:v>
                </c:pt>
                <c:pt idx="1108">
                  <c:v>47</c:v>
                </c:pt>
                <c:pt idx="1109">
                  <c:v>0</c:v>
                </c:pt>
                <c:pt idx="1110">
                  <c:v>250</c:v>
                </c:pt>
                <c:pt idx="1111">
                  <c:v>0</c:v>
                </c:pt>
                <c:pt idx="1112">
                  <c:v>0</c:v>
                </c:pt>
                <c:pt idx="1113">
                  <c:v>0</c:v>
                </c:pt>
                <c:pt idx="1114">
                  <c:v>0</c:v>
                </c:pt>
                <c:pt idx="1115">
                  <c:v>1185</c:v>
                </c:pt>
                <c:pt idx="1116">
                  <c:v>6</c:v>
                </c:pt>
                <c:pt idx="1117">
                  <c:v>0</c:v>
                </c:pt>
                <c:pt idx="1118">
                  <c:v>116.8</c:v>
                </c:pt>
                <c:pt idx="1119">
                  <c:v>46.8</c:v>
                </c:pt>
                <c:pt idx="1120">
                  <c:v>360</c:v>
                </c:pt>
                <c:pt idx="1121">
                  <c:v>0</c:v>
                </c:pt>
                <c:pt idx="1122">
                  <c:v>77</c:v>
                </c:pt>
                <c:pt idx="1123">
                  <c:v>160</c:v>
                </c:pt>
                <c:pt idx="1124">
                  <c:v>0</c:v>
                </c:pt>
                <c:pt idx="1125">
                  <c:v>0</c:v>
                </c:pt>
                <c:pt idx="1126">
                  <c:v>2160</c:v>
                </c:pt>
                <c:pt idx="1127">
                  <c:v>6063</c:v>
                </c:pt>
                <c:pt idx="1128">
                  <c:v>0</c:v>
                </c:pt>
                <c:pt idx="1129">
                  <c:v>0</c:v>
                </c:pt>
                <c:pt idx="1130">
                  <c:v>202.98</c:v>
                </c:pt>
                <c:pt idx="1131">
                  <c:v>0</c:v>
                </c:pt>
                <c:pt idx="1132">
                  <c:v>20</c:v>
                </c:pt>
                <c:pt idx="1133">
                  <c:v>5</c:v>
                </c:pt>
                <c:pt idx="1134">
                  <c:v>0</c:v>
                </c:pt>
                <c:pt idx="1135">
                  <c:v>0</c:v>
                </c:pt>
                <c:pt idx="1136">
                  <c:v>0</c:v>
                </c:pt>
                <c:pt idx="1137">
                  <c:v>175</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848</c:v>
                </c:pt>
                <c:pt idx="1153">
                  <c:v>10</c:v>
                </c:pt>
                <c:pt idx="1154">
                  <c:v>0</c:v>
                </c:pt>
                <c:pt idx="1155">
                  <c:v>80</c:v>
                </c:pt>
                <c:pt idx="1156">
                  <c:v>1800</c:v>
                </c:pt>
                <c:pt idx="1157">
                  <c:v>240</c:v>
                </c:pt>
                <c:pt idx="1158">
                  <c:v>290</c:v>
                </c:pt>
                <c:pt idx="1159">
                  <c:v>0</c:v>
                </c:pt>
                <c:pt idx="1160">
                  <c:v>0</c:v>
                </c:pt>
                <c:pt idx="1161">
                  <c:v>340</c:v>
                </c:pt>
                <c:pt idx="1162">
                  <c:v>0</c:v>
                </c:pt>
                <c:pt idx="1163">
                  <c:v>0</c:v>
                </c:pt>
                <c:pt idx="1164">
                  <c:v>0</c:v>
                </c:pt>
                <c:pt idx="1165">
                  <c:v>200</c:v>
                </c:pt>
                <c:pt idx="1166">
                  <c:v>1580</c:v>
                </c:pt>
                <c:pt idx="1167">
                  <c:v>190.001</c:v>
                </c:pt>
                <c:pt idx="1168">
                  <c:v>0</c:v>
                </c:pt>
                <c:pt idx="1169">
                  <c:v>0</c:v>
                </c:pt>
                <c:pt idx="1170">
                  <c:v>160</c:v>
                </c:pt>
                <c:pt idx="1171">
                  <c:v>438</c:v>
                </c:pt>
                <c:pt idx="1172">
                  <c:v>0</c:v>
                </c:pt>
                <c:pt idx="1173">
                  <c:v>988</c:v>
                </c:pt>
                <c:pt idx="1174">
                  <c:v>0</c:v>
                </c:pt>
                <c:pt idx="1175">
                  <c:v>0</c:v>
                </c:pt>
                <c:pt idx="1176">
                  <c:v>4389</c:v>
                </c:pt>
                <c:pt idx="1177">
                  <c:v>1169.9839999999999</c:v>
                </c:pt>
                <c:pt idx="1178">
                  <c:v>0</c:v>
                </c:pt>
                <c:pt idx="1179">
                  <c:v>0</c:v>
                </c:pt>
                <c:pt idx="1180">
                  <c:v>0</c:v>
                </c:pt>
                <c:pt idx="1181">
                  <c:v>333</c:v>
                </c:pt>
                <c:pt idx="1182">
                  <c:v>0</c:v>
                </c:pt>
                <c:pt idx="1183">
                  <c:v>15</c:v>
                </c:pt>
                <c:pt idx="1184">
                  <c:v>0</c:v>
                </c:pt>
                <c:pt idx="1185">
                  <c:v>35</c:v>
                </c:pt>
                <c:pt idx="1186">
                  <c:v>0</c:v>
                </c:pt>
                <c:pt idx="1187">
                  <c:v>260</c:v>
                </c:pt>
                <c:pt idx="1188">
                  <c:v>0</c:v>
                </c:pt>
                <c:pt idx="1189">
                  <c:v>0</c:v>
                </c:pt>
                <c:pt idx="1190">
                  <c:v>0</c:v>
                </c:pt>
                <c:pt idx="1191">
                  <c:v>600</c:v>
                </c:pt>
                <c:pt idx="1192">
                  <c:v>210</c:v>
                </c:pt>
                <c:pt idx="1193">
                  <c:v>0</c:v>
                </c:pt>
                <c:pt idx="1194">
                  <c:v>139</c:v>
                </c:pt>
                <c:pt idx="1195">
                  <c:v>260</c:v>
                </c:pt>
                <c:pt idx="1196">
                  <c:v>0</c:v>
                </c:pt>
                <c:pt idx="1197">
                  <c:v>0</c:v>
                </c:pt>
                <c:pt idx="1198">
                  <c:v>0</c:v>
                </c:pt>
                <c:pt idx="1199">
                  <c:v>381.6</c:v>
                </c:pt>
                <c:pt idx="1200">
                  <c:v>0</c:v>
                </c:pt>
                <c:pt idx="1201">
                  <c:v>0</c:v>
                </c:pt>
                <c:pt idx="1202">
                  <c:v>0</c:v>
                </c:pt>
                <c:pt idx="1203">
                  <c:v>32</c:v>
                </c:pt>
                <c:pt idx="1204">
                  <c:v>2075</c:v>
                </c:pt>
                <c:pt idx="1205">
                  <c:v>0</c:v>
                </c:pt>
                <c:pt idx="1206">
                  <c:v>474.5</c:v>
                </c:pt>
                <c:pt idx="1207">
                  <c:v>0</c:v>
                </c:pt>
                <c:pt idx="1208">
                  <c:v>12258</c:v>
                </c:pt>
                <c:pt idx="1209">
                  <c:v>0</c:v>
                </c:pt>
                <c:pt idx="1210">
                  <c:v>0</c:v>
                </c:pt>
                <c:pt idx="1211">
                  <c:v>0</c:v>
                </c:pt>
                <c:pt idx="1212">
                  <c:v>138</c:v>
                </c:pt>
                <c:pt idx="1213">
                  <c:v>0</c:v>
                </c:pt>
                <c:pt idx="1214">
                  <c:v>1730</c:v>
                </c:pt>
                <c:pt idx="1215">
                  <c:v>0</c:v>
                </c:pt>
                <c:pt idx="1216">
                  <c:v>0</c:v>
                </c:pt>
                <c:pt idx="1217">
                  <c:v>0</c:v>
                </c:pt>
                <c:pt idx="1218">
                  <c:v>0</c:v>
                </c:pt>
                <c:pt idx="1219">
                  <c:v>1722</c:v>
                </c:pt>
                <c:pt idx="1220">
                  <c:v>440.5</c:v>
                </c:pt>
                <c:pt idx="1221">
                  <c:v>0</c:v>
                </c:pt>
                <c:pt idx="1222">
                  <c:v>0</c:v>
                </c:pt>
                <c:pt idx="1223">
                  <c:v>1006.601</c:v>
                </c:pt>
                <c:pt idx="1224">
                  <c:v>0</c:v>
                </c:pt>
                <c:pt idx="1225">
                  <c:v>75</c:v>
                </c:pt>
                <c:pt idx="1226">
                  <c:v>24</c:v>
                </c:pt>
                <c:pt idx="1227">
                  <c:v>2216.0839999999998</c:v>
                </c:pt>
                <c:pt idx="1228">
                  <c:v>0</c:v>
                </c:pt>
                <c:pt idx="1229">
                  <c:v>0</c:v>
                </c:pt>
                <c:pt idx="1230">
                  <c:v>0</c:v>
                </c:pt>
                <c:pt idx="1231">
                  <c:v>0</c:v>
                </c:pt>
                <c:pt idx="1232">
                  <c:v>0</c:v>
                </c:pt>
                <c:pt idx="1233">
                  <c:v>160</c:v>
                </c:pt>
                <c:pt idx="1234">
                  <c:v>0</c:v>
                </c:pt>
                <c:pt idx="1235">
                  <c:v>979.31</c:v>
                </c:pt>
                <c:pt idx="1236">
                  <c:v>0</c:v>
                </c:pt>
                <c:pt idx="1237">
                  <c:v>0</c:v>
                </c:pt>
                <c:pt idx="1238">
                  <c:v>25</c:v>
                </c:pt>
                <c:pt idx="1239">
                  <c:v>6430</c:v>
                </c:pt>
                <c:pt idx="1240">
                  <c:v>0</c:v>
                </c:pt>
                <c:pt idx="1241">
                  <c:v>224</c:v>
                </c:pt>
                <c:pt idx="1242">
                  <c:v>0</c:v>
                </c:pt>
                <c:pt idx="1243">
                  <c:v>1863.47</c:v>
                </c:pt>
                <c:pt idx="1244">
                  <c:v>441</c:v>
                </c:pt>
                <c:pt idx="1245">
                  <c:v>50</c:v>
                </c:pt>
                <c:pt idx="1246">
                  <c:v>0</c:v>
                </c:pt>
                <c:pt idx="1247">
                  <c:v>310</c:v>
                </c:pt>
                <c:pt idx="1248">
                  <c:v>1150</c:v>
                </c:pt>
                <c:pt idx="1249">
                  <c:v>0</c:v>
                </c:pt>
                <c:pt idx="1250">
                  <c:v>0</c:v>
                </c:pt>
                <c:pt idx="1251">
                  <c:v>0</c:v>
                </c:pt>
                <c:pt idx="1252">
                  <c:v>0</c:v>
                </c:pt>
                <c:pt idx="1253">
                  <c:v>0</c:v>
                </c:pt>
                <c:pt idx="1254">
                  <c:v>80</c:v>
                </c:pt>
                <c:pt idx="1255">
                  <c:v>4</c:v>
                </c:pt>
                <c:pt idx="1256">
                  <c:v>0</c:v>
                </c:pt>
                <c:pt idx="1257">
                  <c:v>0</c:v>
                </c:pt>
                <c:pt idx="1258">
                  <c:v>0</c:v>
                </c:pt>
                <c:pt idx="1259">
                  <c:v>0</c:v>
                </c:pt>
                <c:pt idx="1260">
                  <c:v>370</c:v>
                </c:pt>
                <c:pt idx="1261">
                  <c:v>0</c:v>
                </c:pt>
                <c:pt idx="1262">
                  <c:v>480</c:v>
                </c:pt>
                <c:pt idx="1263">
                  <c:v>0</c:v>
                </c:pt>
                <c:pt idx="1264">
                  <c:v>0</c:v>
                </c:pt>
                <c:pt idx="1265">
                  <c:v>0</c:v>
                </c:pt>
                <c:pt idx="1266">
                  <c:v>6272.6139999999996</c:v>
                </c:pt>
                <c:pt idx="1267">
                  <c:v>30</c:v>
                </c:pt>
                <c:pt idx="1268">
                  <c:v>0</c:v>
                </c:pt>
                <c:pt idx="1269">
                  <c:v>0</c:v>
                </c:pt>
                <c:pt idx="1270">
                  <c:v>561</c:v>
                </c:pt>
                <c:pt idx="1271">
                  <c:v>151</c:v>
                </c:pt>
                <c:pt idx="1272">
                  <c:v>140</c:v>
                </c:pt>
                <c:pt idx="1273">
                  <c:v>0</c:v>
                </c:pt>
                <c:pt idx="1274">
                  <c:v>50</c:v>
                </c:pt>
                <c:pt idx="1275">
                  <c:v>0</c:v>
                </c:pt>
                <c:pt idx="1276">
                  <c:v>969.33399999999995</c:v>
                </c:pt>
                <c:pt idx="1277">
                  <c:v>0</c:v>
                </c:pt>
                <c:pt idx="1278">
                  <c:v>0</c:v>
                </c:pt>
                <c:pt idx="1279">
                  <c:v>18</c:v>
                </c:pt>
                <c:pt idx="1280">
                  <c:v>0</c:v>
                </c:pt>
                <c:pt idx="1281">
                  <c:v>1487</c:v>
                </c:pt>
                <c:pt idx="1282">
                  <c:v>120</c:v>
                </c:pt>
                <c:pt idx="1283">
                  <c:v>349.4</c:v>
                </c:pt>
                <c:pt idx="1284">
                  <c:v>392</c:v>
                </c:pt>
                <c:pt idx="1285">
                  <c:v>0</c:v>
                </c:pt>
                <c:pt idx="1286">
                  <c:v>190</c:v>
                </c:pt>
                <c:pt idx="1287">
                  <c:v>0</c:v>
                </c:pt>
                <c:pt idx="1288">
                  <c:v>330</c:v>
                </c:pt>
                <c:pt idx="1289">
                  <c:v>0</c:v>
                </c:pt>
                <c:pt idx="1290">
                  <c:v>0</c:v>
                </c:pt>
                <c:pt idx="1291">
                  <c:v>0</c:v>
                </c:pt>
                <c:pt idx="1292">
                  <c:v>0</c:v>
                </c:pt>
                <c:pt idx="1293">
                  <c:v>80</c:v>
                </c:pt>
                <c:pt idx="1294">
                  <c:v>0</c:v>
                </c:pt>
                <c:pt idx="1295">
                  <c:v>0</c:v>
                </c:pt>
                <c:pt idx="1296">
                  <c:v>0</c:v>
                </c:pt>
                <c:pt idx="1297">
                  <c:v>0</c:v>
                </c:pt>
                <c:pt idx="1298">
                  <c:v>0</c:v>
                </c:pt>
                <c:pt idx="1299">
                  <c:v>0</c:v>
                </c:pt>
                <c:pt idx="1300">
                  <c:v>1800</c:v>
                </c:pt>
                <c:pt idx="1301">
                  <c:v>0</c:v>
                </c:pt>
                <c:pt idx="1302">
                  <c:v>0</c:v>
                </c:pt>
                <c:pt idx="1303">
                  <c:v>0</c:v>
                </c:pt>
                <c:pt idx="1304">
                  <c:v>30</c:v>
                </c:pt>
                <c:pt idx="1305">
                  <c:v>178</c:v>
                </c:pt>
                <c:pt idx="1306">
                  <c:v>23</c:v>
                </c:pt>
                <c:pt idx="1307">
                  <c:v>0</c:v>
                </c:pt>
                <c:pt idx="1308">
                  <c:v>0</c:v>
                </c:pt>
                <c:pt idx="1309">
                  <c:v>172</c:v>
                </c:pt>
                <c:pt idx="1310">
                  <c:v>0</c:v>
                </c:pt>
                <c:pt idx="1311">
                  <c:v>325</c:v>
                </c:pt>
                <c:pt idx="1312">
                  <c:v>355</c:v>
                </c:pt>
                <c:pt idx="1313">
                  <c:v>0</c:v>
                </c:pt>
                <c:pt idx="1314">
                  <c:v>64</c:v>
                </c:pt>
                <c:pt idx="1315">
                  <c:v>0</c:v>
                </c:pt>
                <c:pt idx="1316">
                  <c:v>0</c:v>
                </c:pt>
                <c:pt idx="1317">
                  <c:v>0</c:v>
                </c:pt>
                <c:pt idx="1318">
                  <c:v>0</c:v>
                </c:pt>
                <c:pt idx="1319">
                  <c:v>1640.6</c:v>
                </c:pt>
                <c:pt idx="1320">
                  <c:v>0</c:v>
                </c:pt>
                <c:pt idx="1321">
                  <c:v>0</c:v>
                </c:pt>
                <c:pt idx="1322">
                  <c:v>921.99990000000003</c:v>
                </c:pt>
                <c:pt idx="1323">
                  <c:v>40</c:v>
                </c:pt>
                <c:pt idx="1324">
                  <c:v>0</c:v>
                </c:pt>
                <c:pt idx="1325">
                  <c:v>100</c:v>
                </c:pt>
                <c:pt idx="1326">
                  <c:v>0</c:v>
                </c:pt>
                <c:pt idx="1327">
                  <c:v>2503.6</c:v>
                </c:pt>
                <c:pt idx="1328">
                  <c:v>0</c:v>
                </c:pt>
                <c:pt idx="1329">
                  <c:v>0</c:v>
                </c:pt>
                <c:pt idx="1330">
                  <c:v>0</c:v>
                </c:pt>
                <c:pt idx="1331">
                  <c:v>0</c:v>
                </c:pt>
                <c:pt idx="1332">
                  <c:v>0</c:v>
                </c:pt>
                <c:pt idx="1333">
                  <c:v>111.8</c:v>
                </c:pt>
                <c:pt idx="1334">
                  <c:v>0</c:v>
                </c:pt>
                <c:pt idx="1335">
                  <c:v>204</c:v>
                </c:pt>
                <c:pt idx="1336">
                  <c:v>0</c:v>
                </c:pt>
                <c:pt idx="1337">
                  <c:v>0</c:v>
                </c:pt>
                <c:pt idx="1338">
                  <c:v>0</c:v>
                </c:pt>
                <c:pt idx="1339">
                  <c:v>0</c:v>
                </c:pt>
                <c:pt idx="1340">
                  <c:v>700</c:v>
                </c:pt>
                <c:pt idx="1341">
                  <c:v>0</c:v>
                </c:pt>
                <c:pt idx="1342">
                  <c:v>182</c:v>
                </c:pt>
                <c:pt idx="1343">
                  <c:v>32</c:v>
                </c:pt>
                <c:pt idx="1344">
                  <c:v>0</c:v>
                </c:pt>
                <c:pt idx="1345">
                  <c:v>53</c:v>
                </c:pt>
                <c:pt idx="1346">
                  <c:v>0</c:v>
                </c:pt>
                <c:pt idx="1347">
                  <c:v>0</c:v>
                </c:pt>
                <c:pt idx="1348">
                  <c:v>100</c:v>
                </c:pt>
                <c:pt idx="1349">
                  <c:v>4890</c:v>
                </c:pt>
                <c:pt idx="1350">
                  <c:v>20</c:v>
                </c:pt>
                <c:pt idx="1351">
                  <c:v>0</c:v>
                </c:pt>
                <c:pt idx="1352">
                  <c:v>0</c:v>
                </c:pt>
                <c:pt idx="1353">
                  <c:v>0</c:v>
                </c:pt>
                <c:pt idx="1354">
                  <c:v>0</c:v>
                </c:pt>
                <c:pt idx="1355">
                  <c:v>0</c:v>
                </c:pt>
                <c:pt idx="1356">
                  <c:v>60</c:v>
                </c:pt>
                <c:pt idx="1357">
                  <c:v>365</c:v>
                </c:pt>
                <c:pt idx="1358">
                  <c:v>0</c:v>
                </c:pt>
                <c:pt idx="1359">
                  <c:v>538</c:v>
                </c:pt>
                <c:pt idx="1360">
                  <c:v>912</c:v>
                </c:pt>
                <c:pt idx="1361">
                  <c:v>880</c:v>
                </c:pt>
                <c:pt idx="1362">
                  <c:v>0</c:v>
                </c:pt>
                <c:pt idx="1363">
                  <c:v>0</c:v>
                </c:pt>
                <c:pt idx="1364">
                  <c:v>0</c:v>
                </c:pt>
                <c:pt idx="1365">
                  <c:v>155</c:v>
                </c:pt>
                <c:pt idx="1366">
                  <c:v>905.85</c:v>
                </c:pt>
                <c:pt idx="1367">
                  <c:v>0</c:v>
                </c:pt>
                <c:pt idx="1368">
                  <c:v>0</c:v>
                </c:pt>
                <c:pt idx="1369">
                  <c:v>35</c:v>
                </c:pt>
                <c:pt idx="1370">
                  <c:v>0</c:v>
                </c:pt>
                <c:pt idx="1371">
                  <c:v>0</c:v>
                </c:pt>
                <c:pt idx="1372">
                  <c:v>0</c:v>
                </c:pt>
                <c:pt idx="1373">
                  <c:v>0</c:v>
                </c:pt>
                <c:pt idx="1374">
                  <c:v>72</c:v>
                </c:pt>
                <c:pt idx="1375">
                  <c:v>615</c:v>
                </c:pt>
                <c:pt idx="1376">
                  <c:v>0</c:v>
                </c:pt>
                <c:pt idx="1377">
                  <c:v>1190</c:v>
                </c:pt>
                <c:pt idx="1378">
                  <c:v>320</c:v>
                </c:pt>
                <c:pt idx="1379">
                  <c:v>0</c:v>
                </c:pt>
                <c:pt idx="1380">
                  <c:v>122</c:v>
                </c:pt>
                <c:pt idx="1381">
                  <c:v>0</c:v>
                </c:pt>
                <c:pt idx="1382">
                  <c:v>400.8</c:v>
                </c:pt>
                <c:pt idx="1383">
                  <c:v>0</c:v>
                </c:pt>
                <c:pt idx="1384">
                  <c:v>3225</c:v>
                </c:pt>
                <c:pt idx="1385">
                  <c:v>3300</c:v>
                </c:pt>
                <c:pt idx="1386">
                  <c:v>0</c:v>
                </c:pt>
                <c:pt idx="1387">
                  <c:v>8</c:v>
                </c:pt>
                <c:pt idx="1388">
                  <c:v>13</c:v>
                </c:pt>
                <c:pt idx="1389">
                  <c:v>0</c:v>
                </c:pt>
                <c:pt idx="1390">
                  <c:v>2400</c:v>
                </c:pt>
                <c:pt idx="1391">
                  <c:v>100</c:v>
                </c:pt>
                <c:pt idx="1392">
                  <c:v>0</c:v>
                </c:pt>
                <c:pt idx="1393">
                  <c:v>1754</c:v>
                </c:pt>
                <c:pt idx="1394">
                  <c:v>0</c:v>
                </c:pt>
                <c:pt idx="1395">
                  <c:v>0</c:v>
                </c:pt>
                <c:pt idx="1396">
                  <c:v>1326</c:v>
                </c:pt>
                <c:pt idx="1397">
                  <c:v>0</c:v>
                </c:pt>
                <c:pt idx="1398">
                  <c:v>0</c:v>
                </c:pt>
                <c:pt idx="1399">
                  <c:v>105</c:v>
                </c:pt>
                <c:pt idx="1400">
                  <c:v>0</c:v>
                </c:pt>
                <c:pt idx="1401">
                  <c:v>0</c:v>
                </c:pt>
                <c:pt idx="1402">
                  <c:v>250</c:v>
                </c:pt>
                <c:pt idx="1403">
                  <c:v>112.5</c:v>
                </c:pt>
                <c:pt idx="1404">
                  <c:v>0</c:v>
                </c:pt>
                <c:pt idx="1405">
                  <c:v>0</c:v>
                </c:pt>
                <c:pt idx="1406">
                  <c:v>0</c:v>
                </c:pt>
                <c:pt idx="1407">
                  <c:v>0</c:v>
                </c:pt>
                <c:pt idx="1408">
                  <c:v>0</c:v>
                </c:pt>
                <c:pt idx="1409">
                  <c:v>1300</c:v>
                </c:pt>
                <c:pt idx="1410">
                  <c:v>0</c:v>
                </c:pt>
                <c:pt idx="1411">
                  <c:v>0</c:v>
                </c:pt>
                <c:pt idx="1412">
                  <c:v>0</c:v>
                </c:pt>
                <c:pt idx="1413">
                  <c:v>0</c:v>
                </c:pt>
                <c:pt idx="1414">
                  <c:v>0</c:v>
                </c:pt>
                <c:pt idx="1415">
                  <c:v>0</c:v>
                </c:pt>
                <c:pt idx="1416">
                  <c:v>472</c:v>
                </c:pt>
                <c:pt idx="1417">
                  <c:v>1781</c:v>
                </c:pt>
                <c:pt idx="1418">
                  <c:v>0</c:v>
                </c:pt>
                <c:pt idx="1419">
                  <c:v>0</c:v>
                </c:pt>
                <c:pt idx="1420">
                  <c:v>0</c:v>
                </c:pt>
                <c:pt idx="1421">
                  <c:v>0</c:v>
                </c:pt>
                <c:pt idx="1422">
                  <c:v>0</c:v>
                </c:pt>
                <c:pt idx="1423">
                  <c:v>4.5</c:v>
                </c:pt>
                <c:pt idx="1424">
                  <c:v>0</c:v>
                </c:pt>
                <c:pt idx="1425">
                  <c:v>4880</c:v>
                </c:pt>
                <c:pt idx="1426">
                  <c:v>0</c:v>
                </c:pt>
                <c:pt idx="1427">
                  <c:v>0</c:v>
                </c:pt>
                <c:pt idx="1428">
                  <c:v>0</c:v>
                </c:pt>
                <c:pt idx="1429">
                  <c:v>0</c:v>
                </c:pt>
                <c:pt idx="1430">
                  <c:v>170</c:v>
                </c:pt>
                <c:pt idx="1431">
                  <c:v>660.19159999999999</c:v>
                </c:pt>
                <c:pt idx="1432">
                  <c:v>0</c:v>
                </c:pt>
                <c:pt idx="1433">
                  <c:v>0</c:v>
                </c:pt>
                <c:pt idx="1434">
                  <c:v>430</c:v>
                </c:pt>
                <c:pt idx="1435">
                  <c:v>0</c:v>
                </c:pt>
                <c:pt idx="1436">
                  <c:v>155</c:v>
                </c:pt>
                <c:pt idx="1437">
                  <c:v>100</c:v>
                </c:pt>
                <c:pt idx="1438">
                  <c:v>0</c:v>
                </c:pt>
                <c:pt idx="1439">
                  <c:v>0</c:v>
                </c:pt>
                <c:pt idx="1440">
                  <c:v>0</c:v>
                </c:pt>
                <c:pt idx="1441">
                  <c:v>0</c:v>
                </c:pt>
                <c:pt idx="1442">
                  <c:v>0</c:v>
                </c:pt>
                <c:pt idx="1443">
                  <c:v>165</c:v>
                </c:pt>
                <c:pt idx="1444">
                  <c:v>385</c:v>
                </c:pt>
                <c:pt idx="1445">
                  <c:v>0</c:v>
                </c:pt>
                <c:pt idx="1446">
                  <c:v>0</c:v>
                </c:pt>
                <c:pt idx="1447">
                  <c:v>220</c:v>
                </c:pt>
                <c:pt idx="1448">
                  <c:v>813.28800000000001</c:v>
                </c:pt>
                <c:pt idx="1449">
                  <c:v>3482.134</c:v>
                </c:pt>
                <c:pt idx="1450">
                  <c:v>617.32979999999998</c:v>
                </c:pt>
                <c:pt idx="1451">
                  <c:v>176.01599999999999</c:v>
                </c:pt>
                <c:pt idx="1452">
                  <c:v>6937.31</c:v>
                </c:pt>
                <c:pt idx="1453">
                  <c:v>0</c:v>
                </c:pt>
                <c:pt idx="1454">
                  <c:v>1030</c:v>
                </c:pt>
                <c:pt idx="1455">
                  <c:v>0</c:v>
                </c:pt>
                <c:pt idx="1456">
                  <c:v>0</c:v>
                </c:pt>
                <c:pt idx="1457">
                  <c:v>2512</c:v>
                </c:pt>
                <c:pt idx="1458">
                  <c:v>0</c:v>
                </c:pt>
                <c:pt idx="1459">
                  <c:v>415</c:v>
                </c:pt>
                <c:pt idx="1460">
                  <c:v>0</c:v>
                </c:pt>
                <c:pt idx="1461">
                  <c:v>680</c:v>
                </c:pt>
                <c:pt idx="1462">
                  <c:v>0</c:v>
                </c:pt>
                <c:pt idx="1463">
                  <c:v>0</c:v>
                </c:pt>
                <c:pt idx="1464">
                  <c:v>76</c:v>
                </c:pt>
                <c:pt idx="1465">
                  <c:v>672</c:v>
                </c:pt>
                <c:pt idx="1466">
                  <c:v>2571</c:v>
                </c:pt>
                <c:pt idx="1467">
                  <c:v>156</c:v>
                </c:pt>
                <c:pt idx="1468">
                  <c:v>80</c:v>
                </c:pt>
                <c:pt idx="1469">
                  <c:v>0</c:v>
                </c:pt>
                <c:pt idx="1470">
                  <c:v>0</c:v>
                </c:pt>
                <c:pt idx="1471">
                  <c:v>100</c:v>
                </c:pt>
                <c:pt idx="1472">
                  <c:v>0</c:v>
                </c:pt>
                <c:pt idx="1473">
                  <c:v>0</c:v>
                </c:pt>
                <c:pt idx="1474">
                  <c:v>0</c:v>
                </c:pt>
                <c:pt idx="1475">
                  <c:v>50</c:v>
                </c:pt>
                <c:pt idx="1476">
                  <c:v>96</c:v>
                </c:pt>
                <c:pt idx="1477">
                  <c:v>240</c:v>
                </c:pt>
                <c:pt idx="1478">
                  <c:v>100</c:v>
                </c:pt>
                <c:pt idx="1479">
                  <c:v>0</c:v>
                </c:pt>
                <c:pt idx="1480">
                  <c:v>300</c:v>
                </c:pt>
                <c:pt idx="1481">
                  <c:v>0</c:v>
                </c:pt>
                <c:pt idx="1482">
                  <c:v>0</c:v>
                </c:pt>
                <c:pt idx="1483">
                  <c:v>0</c:v>
                </c:pt>
                <c:pt idx="1484">
                  <c:v>5820</c:v>
                </c:pt>
                <c:pt idx="1485">
                  <c:v>350</c:v>
                </c:pt>
                <c:pt idx="1486">
                  <c:v>0</c:v>
                </c:pt>
                <c:pt idx="1487">
                  <c:v>265</c:v>
                </c:pt>
                <c:pt idx="1488">
                  <c:v>0</c:v>
                </c:pt>
                <c:pt idx="1489">
                  <c:v>392.02499999999998</c:v>
                </c:pt>
                <c:pt idx="1490">
                  <c:v>59</c:v>
                </c:pt>
                <c:pt idx="1491">
                  <c:v>0</c:v>
                </c:pt>
                <c:pt idx="1492">
                  <c:v>0</c:v>
                </c:pt>
                <c:pt idx="1493">
                  <c:v>0</c:v>
                </c:pt>
                <c:pt idx="1494">
                  <c:v>0</c:v>
                </c:pt>
                <c:pt idx="1495">
                  <c:v>0</c:v>
                </c:pt>
                <c:pt idx="1496">
                  <c:v>0</c:v>
                </c:pt>
                <c:pt idx="1497">
                  <c:v>135</c:v>
                </c:pt>
                <c:pt idx="1498">
                  <c:v>0</c:v>
                </c:pt>
                <c:pt idx="1499">
                  <c:v>0</c:v>
                </c:pt>
                <c:pt idx="1500">
                  <c:v>120</c:v>
                </c:pt>
                <c:pt idx="1501">
                  <c:v>0</c:v>
                </c:pt>
                <c:pt idx="1502">
                  <c:v>50</c:v>
                </c:pt>
                <c:pt idx="1503">
                  <c:v>0</c:v>
                </c:pt>
                <c:pt idx="1504">
                  <c:v>0</c:v>
                </c:pt>
                <c:pt idx="1505">
                  <c:v>760</c:v>
                </c:pt>
                <c:pt idx="1506">
                  <c:v>128</c:v>
                </c:pt>
                <c:pt idx="1507">
                  <c:v>0</c:v>
                </c:pt>
                <c:pt idx="1508">
                  <c:v>1420</c:v>
                </c:pt>
                <c:pt idx="1509">
                  <c:v>185</c:v>
                </c:pt>
                <c:pt idx="1510">
                  <c:v>760</c:v>
                </c:pt>
                <c:pt idx="1511">
                  <c:v>0</c:v>
                </c:pt>
                <c:pt idx="1512">
                  <c:v>0</c:v>
                </c:pt>
                <c:pt idx="1513">
                  <c:v>4653</c:v>
                </c:pt>
                <c:pt idx="1514">
                  <c:v>0</c:v>
                </c:pt>
                <c:pt idx="1515">
                  <c:v>139</c:v>
                </c:pt>
                <c:pt idx="1516">
                  <c:v>61</c:v>
                </c:pt>
                <c:pt idx="1517">
                  <c:v>50</c:v>
                </c:pt>
                <c:pt idx="1518">
                  <c:v>0</c:v>
                </c:pt>
                <c:pt idx="1519">
                  <c:v>0</c:v>
                </c:pt>
                <c:pt idx="1520">
                  <c:v>130</c:v>
                </c:pt>
                <c:pt idx="1521">
                  <c:v>201</c:v>
                </c:pt>
                <c:pt idx="1522">
                  <c:v>3214.96</c:v>
                </c:pt>
                <c:pt idx="1523">
                  <c:v>0</c:v>
                </c:pt>
                <c:pt idx="1524">
                  <c:v>0</c:v>
                </c:pt>
                <c:pt idx="1525">
                  <c:v>4775.2039999999997</c:v>
                </c:pt>
                <c:pt idx="1526">
                  <c:v>0</c:v>
                </c:pt>
                <c:pt idx="1527">
                  <c:v>204</c:v>
                </c:pt>
                <c:pt idx="1528">
                  <c:v>0</c:v>
                </c:pt>
                <c:pt idx="1529">
                  <c:v>358</c:v>
                </c:pt>
                <c:pt idx="1530">
                  <c:v>90</c:v>
                </c:pt>
                <c:pt idx="1531">
                  <c:v>0</c:v>
                </c:pt>
                <c:pt idx="1532">
                  <c:v>0</c:v>
                </c:pt>
                <c:pt idx="1533">
                  <c:v>0</c:v>
                </c:pt>
                <c:pt idx="1534">
                  <c:v>113.6</c:v>
                </c:pt>
                <c:pt idx="1535">
                  <c:v>3600</c:v>
                </c:pt>
                <c:pt idx="1536">
                  <c:v>0</c:v>
                </c:pt>
                <c:pt idx="1537">
                  <c:v>316</c:v>
                </c:pt>
                <c:pt idx="1538">
                  <c:v>0</c:v>
                </c:pt>
                <c:pt idx="1539">
                  <c:v>0</c:v>
                </c:pt>
                <c:pt idx="1540">
                  <c:v>700</c:v>
                </c:pt>
                <c:pt idx="1541">
                  <c:v>0</c:v>
                </c:pt>
                <c:pt idx="1542">
                  <c:v>0</c:v>
                </c:pt>
                <c:pt idx="1543">
                  <c:v>704</c:v>
                </c:pt>
                <c:pt idx="1544">
                  <c:v>312</c:v>
                </c:pt>
                <c:pt idx="1545">
                  <c:v>0</c:v>
                </c:pt>
                <c:pt idx="1546">
                  <c:v>150</c:v>
                </c:pt>
                <c:pt idx="1547">
                  <c:v>474</c:v>
                </c:pt>
                <c:pt idx="1548">
                  <c:v>0</c:v>
                </c:pt>
                <c:pt idx="1549">
                  <c:v>0</c:v>
                </c:pt>
                <c:pt idx="1550">
                  <c:v>268</c:v>
                </c:pt>
                <c:pt idx="1551">
                  <c:v>601</c:v>
                </c:pt>
                <c:pt idx="1552">
                  <c:v>0</c:v>
                </c:pt>
                <c:pt idx="1553">
                  <c:v>88</c:v>
                </c:pt>
                <c:pt idx="1554">
                  <c:v>948</c:v>
                </c:pt>
                <c:pt idx="1555">
                  <c:v>15</c:v>
                </c:pt>
                <c:pt idx="1556">
                  <c:v>843.3338</c:v>
                </c:pt>
                <c:pt idx="1557">
                  <c:v>557</c:v>
                </c:pt>
                <c:pt idx="1558">
                  <c:v>1201</c:v>
                </c:pt>
                <c:pt idx="1559">
                  <c:v>4358.6790000000001</c:v>
                </c:pt>
                <c:pt idx="1560">
                  <c:v>0</c:v>
                </c:pt>
                <c:pt idx="1561">
                  <c:v>40</c:v>
                </c:pt>
                <c:pt idx="1562">
                  <c:v>0</c:v>
                </c:pt>
                <c:pt idx="1563">
                  <c:v>239</c:v>
                </c:pt>
                <c:pt idx="1564">
                  <c:v>193.00489999999999</c:v>
                </c:pt>
                <c:pt idx="1565">
                  <c:v>0</c:v>
                </c:pt>
                <c:pt idx="1566">
                  <c:v>450</c:v>
                </c:pt>
                <c:pt idx="1567">
                  <c:v>56</c:v>
                </c:pt>
                <c:pt idx="1568">
                  <c:v>0</c:v>
                </c:pt>
                <c:pt idx="1569">
                  <c:v>1303.5</c:v>
                </c:pt>
                <c:pt idx="1570">
                  <c:v>0</c:v>
                </c:pt>
                <c:pt idx="1571">
                  <c:v>0</c:v>
                </c:pt>
                <c:pt idx="1572">
                  <c:v>739</c:v>
                </c:pt>
                <c:pt idx="1573">
                  <c:v>240</c:v>
                </c:pt>
                <c:pt idx="1574">
                  <c:v>0</c:v>
                </c:pt>
                <c:pt idx="1575">
                  <c:v>44</c:v>
                </c:pt>
                <c:pt idx="1576">
                  <c:v>0</c:v>
                </c:pt>
                <c:pt idx="1577">
                  <c:v>800</c:v>
                </c:pt>
                <c:pt idx="1578">
                  <c:v>700</c:v>
                </c:pt>
                <c:pt idx="1579">
                  <c:v>110</c:v>
                </c:pt>
                <c:pt idx="1580">
                  <c:v>359</c:v>
                </c:pt>
                <c:pt idx="1581">
                  <c:v>10</c:v>
                </c:pt>
                <c:pt idx="1582">
                  <c:v>66</c:v>
                </c:pt>
                <c:pt idx="1583">
                  <c:v>105</c:v>
                </c:pt>
                <c:pt idx="1584">
                  <c:v>0</c:v>
                </c:pt>
                <c:pt idx="1585">
                  <c:v>0</c:v>
                </c:pt>
                <c:pt idx="1586">
                  <c:v>0</c:v>
                </c:pt>
                <c:pt idx="1587">
                  <c:v>250</c:v>
                </c:pt>
                <c:pt idx="1588">
                  <c:v>303</c:v>
                </c:pt>
                <c:pt idx="1589">
                  <c:v>0</c:v>
                </c:pt>
                <c:pt idx="1590">
                  <c:v>1350</c:v>
                </c:pt>
                <c:pt idx="1591">
                  <c:v>0</c:v>
                </c:pt>
                <c:pt idx="1592">
                  <c:v>0</c:v>
                </c:pt>
                <c:pt idx="1593">
                  <c:v>95</c:v>
                </c:pt>
                <c:pt idx="1594">
                  <c:v>808</c:v>
                </c:pt>
                <c:pt idx="1595">
                  <c:v>250</c:v>
                </c:pt>
                <c:pt idx="1596">
                  <c:v>1150</c:v>
                </c:pt>
                <c:pt idx="1597">
                  <c:v>0</c:v>
                </c:pt>
                <c:pt idx="1598">
                  <c:v>100</c:v>
                </c:pt>
                <c:pt idx="1599">
                  <c:v>200</c:v>
                </c:pt>
                <c:pt idx="1600">
                  <c:v>250</c:v>
                </c:pt>
                <c:pt idx="1601">
                  <c:v>0</c:v>
                </c:pt>
                <c:pt idx="1602">
                  <c:v>250</c:v>
                </c:pt>
                <c:pt idx="1603">
                  <c:v>0</c:v>
                </c:pt>
                <c:pt idx="1604">
                  <c:v>0</c:v>
                </c:pt>
                <c:pt idx="1605">
                  <c:v>0</c:v>
                </c:pt>
                <c:pt idx="1606">
                  <c:v>84</c:v>
                </c:pt>
                <c:pt idx="1607">
                  <c:v>0</c:v>
                </c:pt>
                <c:pt idx="1608">
                  <c:v>0</c:v>
                </c:pt>
                <c:pt idx="1609">
                  <c:v>29.5</c:v>
                </c:pt>
                <c:pt idx="1610">
                  <c:v>0</c:v>
                </c:pt>
                <c:pt idx="1611">
                  <c:v>0</c:v>
                </c:pt>
                <c:pt idx="1612">
                  <c:v>0</c:v>
                </c:pt>
                <c:pt idx="1613">
                  <c:v>0</c:v>
                </c:pt>
                <c:pt idx="1614">
                  <c:v>6040</c:v>
                </c:pt>
                <c:pt idx="1615">
                  <c:v>715</c:v>
                </c:pt>
                <c:pt idx="1616">
                  <c:v>1117</c:v>
                </c:pt>
                <c:pt idx="1617">
                  <c:v>0</c:v>
                </c:pt>
                <c:pt idx="1618">
                  <c:v>90.000010000000003</c:v>
                </c:pt>
                <c:pt idx="1619">
                  <c:v>1323.0509999999999</c:v>
                </c:pt>
                <c:pt idx="1620">
                  <c:v>23</c:v>
                </c:pt>
                <c:pt idx="1621">
                  <c:v>88</c:v>
                </c:pt>
                <c:pt idx="1622">
                  <c:v>0</c:v>
                </c:pt>
                <c:pt idx="1623">
                  <c:v>167.5</c:v>
                </c:pt>
                <c:pt idx="1624">
                  <c:v>64</c:v>
                </c:pt>
                <c:pt idx="1625">
                  <c:v>685</c:v>
                </c:pt>
                <c:pt idx="1626">
                  <c:v>155</c:v>
                </c:pt>
                <c:pt idx="1627">
                  <c:v>0</c:v>
                </c:pt>
                <c:pt idx="1628">
                  <c:v>0</c:v>
                </c:pt>
                <c:pt idx="1629">
                  <c:v>0</c:v>
                </c:pt>
                <c:pt idx="1630">
                  <c:v>40</c:v>
                </c:pt>
                <c:pt idx="1631">
                  <c:v>3724.47</c:v>
                </c:pt>
                <c:pt idx="1632">
                  <c:v>94</c:v>
                </c:pt>
                <c:pt idx="1633">
                  <c:v>553</c:v>
                </c:pt>
                <c:pt idx="1634">
                  <c:v>0</c:v>
                </c:pt>
                <c:pt idx="1635">
                  <c:v>500</c:v>
                </c:pt>
                <c:pt idx="1636">
                  <c:v>0</c:v>
                </c:pt>
                <c:pt idx="1637">
                  <c:v>1155.9780000000001</c:v>
                </c:pt>
                <c:pt idx="1638">
                  <c:v>87</c:v>
                </c:pt>
                <c:pt idx="1639">
                  <c:v>140</c:v>
                </c:pt>
                <c:pt idx="1640">
                  <c:v>12</c:v>
                </c:pt>
                <c:pt idx="1641">
                  <c:v>0</c:v>
                </c:pt>
                <c:pt idx="1642">
                  <c:v>450</c:v>
                </c:pt>
                <c:pt idx="1643">
                  <c:v>387.53</c:v>
                </c:pt>
                <c:pt idx="1644">
                  <c:v>410</c:v>
                </c:pt>
                <c:pt idx="1645">
                  <c:v>0</c:v>
                </c:pt>
                <c:pt idx="1646">
                  <c:v>117</c:v>
                </c:pt>
                <c:pt idx="1647">
                  <c:v>0</c:v>
                </c:pt>
                <c:pt idx="1648">
                  <c:v>0</c:v>
                </c:pt>
                <c:pt idx="1649">
                  <c:v>55</c:v>
                </c:pt>
                <c:pt idx="1650">
                  <c:v>750</c:v>
                </c:pt>
                <c:pt idx="1651">
                  <c:v>200</c:v>
                </c:pt>
                <c:pt idx="1652">
                  <c:v>0</c:v>
                </c:pt>
                <c:pt idx="1653">
                  <c:v>0</c:v>
                </c:pt>
                <c:pt idx="1654">
                  <c:v>0</c:v>
                </c:pt>
                <c:pt idx="1655">
                  <c:v>1324.0319999999999</c:v>
                </c:pt>
                <c:pt idx="1656">
                  <c:v>0</c:v>
                </c:pt>
                <c:pt idx="1657">
                  <c:v>0</c:v>
                </c:pt>
                <c:pt idx="1658">
                  <c:v>0</c:v>
                </c:pt>
                <c:pt idx="1659">
                  <c:v>0</c:v>
                </c:pt>
                <c:pt idx="1660">
                  <c:v>0</c:v>
                </c:pt>
                <c:pt idx="1661">
                  <c:v>370</c:v>
                </c:pt>
                <c:pt idx="1662">
                  <c:v>0</c:v>
                </c:pt>
                <c:pt idx="1663">
                  <c:v>538.72799999999995</c:v>
                </c:pt>
                <c:pt idx="1664">
                  <c:v>8721.4629999999997</c:v>
                </c:pt>
                <c:pt idx="1665">
                  <c:v>380</c:v>
                </c:pt>
                <c:pt idx="1666">
                  <c:v>0</c:v>
                </c:pt>
                <c:pt idx="1667">
                  <c:v>0</c:v>
                </c:pt>
                <c:pt idx="1668">
                  <c:v>0</c:v>
                </c:pt>
                <c:pt idx="1669">
                  <c:v>0</c:v>
                </c:pt>
                <c:pt idx="1670">
                  <c:v>0</c:v>
                </c:pt>
                <c:pt idx="1671">
                  <c:v>0</c:v>
                </c:pt>
                <c:pt idx="1672">
                  <c:v>190</c:v>
                </c:pt>
                <c:pt idx="1673">
                  <c:v>0</c:v>
                </c:pt>
                <c:pt idx="1674">
                  <c:v>0</c:v>
                </c:pt>
                <c:pt idx="1675">
                  <c:v>0</c:v>
                </c:pt>
                <c:pt idx="1676">
                  <c:v>0</c:v>
                </c:pt>
                <c:pt idx="1677">
                  <c:v>0</c:v>
                </c:pt>
                <c:pt idx="1678">
                  <c:v>0</c:v>
                </c:pt>
                <c:pt idx="1679">
                  <c:v>0</c:v>
                </c:pt>
                <c:pt idx="1680">
                  <c:v>0</c:v>
                </c:pt>
                <c:pt idx="1681">
                  <c:v>1613.01</c:v>
                </c:pt>
                <c:pt idx="1682">
                  <c:v>0</c:v>
                </c:pt>
                <c:pt idx="1683">
                  <c:v>0</c:v>
                </c:pt>
                <c:pt idx="1684">
                  <c:v>7000</c:v>
                </c:pt>
                <c:pt idx="1685">
                  <c:v>29</c:v>
                </c:pt>
                <c:pt idx="1686">
                  <c:v>819.99990000000003</c:v>
                </c:pt>
                <c:pt idx="1687">
                  <c:v>0</c:v>
                </c:pt>
                <c:pt idx="1688">
                  <c:v>0</c:v>
                </c:pt>
                <c:pt idx="1689">
                  <c:v>0</c:v>
                </c:pt>
                <c:pt idx="1690">
                  <c:v>22</c:v>
                </c:pt>
                <c:pt idx="1691">
                  <c:v>0</c:v>
                </c:pt>
                <c:pt idx="1692">
                  <c:v>870</c:v>
                </c:pt>
                <c:pt idx="1693">
                  <c:v>0</c:v>
                </c:pt>
                <c:pt idx="1694">
                  <c:v>0</c:v>
                </c:pt>
                <c:pt idx="1695">
                  <c:v>125</c:v>
                </c:pt>
                <c:pt idx="1696">
                  <c:v>58</c:v>
                </c:pt>
                <c:pt idx="1697">
                  <c:v>100</c:v>
                </c:pt>
                <c:pt idx="1698">
                  <c:v>0</c:v>
                </c:pt>
                <c:pt idx="1699">
                  <c:v>17</c:v>
                </c:pt>
                <c:pt idx="1700">
                  <c:v>0</c:v>
                </c:pt>
                <c:pt idx="1701">
                  <c:v>0</c:v>
                </c:pt>
                <c:pt idx="1702">
                  <c:v>0</c:v>
                </c:pt>
                <c:pt idx="1703">
                  <c:v>546</c:v>
                </c:pt>
                <c:pt idx="1704">
                  <c:v>0</c:v>
                </c:pt>
                <c:pt idx="1705">
                  <c:v>2182.038</c:v>
                </c:pt>
                <c:pt idx="1706">
                  <c:v>0</c:v>
                </c:pt>
                <c:pt idx="1707">
                  <c:v>60</c:v>
                </c:pt>
                <c:pt idx="1708">
                  <c:v>2888</c:v>
                </c:pt>
                <c:pt idx="1709">
                  <c:v>70</c:v>
                </c:pt>
                <c:pt idx="1710">
                  <c:v>253</c:v>
                </c:pt>
                <c:pt idx="1711">
                  <c:v>45</c:v>
                </c:pt>
                <c:pt idx="1712">
                  <c:v>2646.4450000000002</c:v>
                </c:pt>
                <c:pt idx="1713">
                  <c:v>1040</c:v>
                </c:pt>
                <c:pt idx="1714">
                  <c:v>90</c:v>
                </c:pt>
                <c:pt idx="1715">
                  <c:v>49</c:v>
                </c:pt>
                <c:pt idx="1716">
                  <c:v>809</c:v>
                </c:pt>
                <c:pt idx="1717">
                  <c:v>132</c:v>
                </c:pt>
                <c:pt idx="1718">
                  <c:v>0</c:v>
                </c:pt>
                <c:pt idx="1719">
                  <c:v>0</c:v>
                </c:pt>
                <c:pt idx="1720">
                  <c:v>0</c:v>
                </c:pt>
                <c:pt idx="1721">
                  <c:v>761.99990000000003</c:v>
                </c:pt>
                <c:pt idx="1722">
                  <c:v>20</c:v>
                </c:pt>
                <c:pt idx="1723">
                  <c:v>32.5</c:v>
                </c:pt>
                <c:pt idx="1724">
                  <c:v>1460</c:v>
                </c:pt>
                <c:pt idx="1725">
                  <c:v>0</c:v>
                </c:pt>
                <c:pt idx="1726">
                  <c:v>0</c:v>
                </c:pt>
                <c:pt idx="1727">
                  <c:v>0</c:v>
                </c:pt>
                <c:pt idx="1728">
                  <c:v>0</c:v>
                </c:pt>
                <c:pt idx="1729">
                  <c:v>0</c:v>
                </c:pt>
                <c:pt idx="1730">
                  <c:v>967.00009999999997</c:v>
                </c:pt>
                <c:pt idx="1731">
                  <c:v>0</c:v>
                </c:pt>
                <c:pt idx="1732">
                  <c:v>0</c:v>
                </c:pt>
                <c:pt idx="1733">
                  <c:v>388.3</c:v>
                </c:pt>
                <c:pt idx="1734">
                  <c:v>1800</c:v>
                </c:pt>
                <c:pt idx="1735">
                  <c:v>1080</c:v>
                </c:pt>
                <c:pt idx="1736">
                  <c:v>300</c:v>
                </c:pt>
                <c:pt idx="1737">
                  <c:v>960</c:v>
                </c:pt>
                <c:pt idx="1738">
                  <c:v>0</c:v>
                </c:pt>
                <c:pt idx="1739">
                  <c:v>3720</c:v>
                </c:pt>
                <c:pt idx="1740">
                  <c:v>0</c:v>
                </c:pt>
                <c:pt idx="1741">
                  <c:v>0</c:v>
                </c:pt>
                <c:pt idx="1742">
                  <c:v>0</c:v>
                </c:pt>
                <c:pt idx="1743">
                  <c:v>2190</c:v>
                </c:pt>
                <c:pt idx="1744">
                  <c:v>0</c:v>
                </c:pt>
                <c:pt idx="1745">
                  <c:v>170</c:v>
                </c:pt>
                <c:pt idx="1746">
                  <c:v>1540</c:v>
                </c:pt>
                <c:pt idx="1747">
                  <c:v>0</c:v>
                </c:pt>
                <c:pt idx="1748">
                  <c:v>153</c:v>
                </c:pt>
                <c:pt idx="1749">
                  <c:v>965.99199999999996</c:v>
                </c:pt>
                <c:pt idx="1750">
                  <c:v>500</c:v>
                </c:pt>
                <c:pt idx="1751">
                  <c:v>0</c:v>
                </c:pt>
                <c:pt idx="1752">
                  <c:v>0</c:v>
                </c:pt>
                <c:pt idx="1753">
                  <c:v>950.00009999999997</c:v>
                </c:pt>
                <c:pt idx="1754">
                  <c:v>4875</c:v>
                </c:pt>
                <c:pt idx="1755">
                  <c:v>0</c:v>
                </c:pt>
                <c:pt idx="1756">
                  <c:v>0</c:v>
                </c:pt>
                <c:pt idx="1757">
                  <c:v>0</c:v>
                </c:pt>
                <c:pt idx="1758">
                  <c:v>0</c:v>
                </c:pt>
                <c:pt idx="1759">
                  <c:v>66</c:v>
                </c:pt>
                <c:pt idx="1760">
                  <c:v>0</c:v>
                </c:pt>
                <c:pt idx="1761">
                  <c:v>0</c:v>
                </c:pt>
                <c:pt idx="1762">
                  <c:v>0</c:v>
                </c:pt>
                <c:pt idx="1763">
                  <c:v>0</c:v>
                </c:pt>
                <c:pt idx="1764">
                  <c:v>500</c:v>
                </c:pt>
                <c:pt idx="1765">
                  <c:v>0</c:v>
                </c:pt>
                <c:pt idx="1766">
                  <c:v>0</c:v>
                </c:pt>
                <c:pt idx="1767">
                  <c:v>0</c:v>
                </c:pt>
                <c:pt idx="1768">
                  <c:v>27</c:v>
                </c:pt>
                <c:pt idx="1769">
                  <c:v>650</c:v>
                </c:pt>
                <c:pt idx="1770">
                  <c:v>20</c:v>
                </c:pt>
                <c:pt idx="1771">
                  <c:v>92</c:v>
                </c:pt>
                <c:pt idx="1772">
                  <c:v>0</c:v>
                </c:pt>
                <c:pt idx="1773">
                  <c:v>40</c:v>
                </c:pt>
                <c:pt idx="1774">
                  <c:v>0</c:v>
                </c:pt>
                <c:pt idx="1775">
                  <c:v>462</c:v>
                </c:pt>
                <c:pt idx="1776">
                  <c:v>122</c:v>
                </c:pt>
                <c:pt idx="1777">
                  <c:v>1300.3920000000001</c:v>
                </c:pt>
                <c:pt idx="1778">
                  <c:v>0</c:v>
                </c:pt>
                <c:pt idx="1779">
                  <c:v>517</c:v>
                </c:pt>
                <c:pt idx="1780">
                  <c:v>85</c:v>
                </c:pt>
                <c:pt idx="1781">
                  <c:v>105</c:v>
                </c:pt>
                <c:pt idx="1782">
                  <c:v>0</c:v>
                </c:pt>
                <c:pt idx="1783">
                  <c:v>100</c:v>
                </c:pt>
                <c:pt idx="1784">
                  <c:v>0</c:v>
                </c:pt>
                <c:pt idx="1785">
                  <c:v>187</c:v>
                </c:pt>
                <c:pt idx="1786">
                  <c:v>0</c:v>
                </c:pt>
                <c:pt idx="1787">
                  <c:v>0</c:v>
                </c:pt>
                <c:pt idx="1788">
                  <c:v>0</c:v>
                </c:pt>
                <c:pt idx="1789">
                  <c:v>425</c:v>
                </c:pt>
                <c:pt idx="1790">
                  <c:v>0</c:v>
                </c:pt>
                <c:pt idx="1791">
                  <c:v>680</c:v>
                </c:pt>
                <c:pt idx="1792">
                  <c:v>0</c:v>
                </c:pt>
                <c:pt idx="1793">
                  <c:v>0</c:v>
                </c:pt>
                <c:pt idx="1794">
                  <c:v>0</c:v>
                </c:pt>
                <c:pt idx="1795">
                  <c:v>0</c:v>
                </c:pt>
                <c:pt idx="1796">
                  <c:v>0</c:v>
                </c:pt>
                <c:pt idx="1797">
                  <c:v>0</c:v>
                </c:pt>
                <c:pt idx="1798">
                  <c:v>0</c:v>
                </c:pt>
                <c:pt idx="1799">
                  <c:v>318</c:v>
                </c:pt>
                <c:pt idx="1800">
                  <c:v>0</c:v>
                </c:pt>
                <c:pt idx="1801">
                  <c:v>0</c:v>
                </c:pt>
                <c:pt idx="1802">
                  <c:v>0</c:v>
                </c:pt>
                <c:pt idx="1803">
                  <c:v>590</c:v>
                </c:pt>
                <c:pt idx="1804">
                  <c:v>0</c:v>
                </c:pt>
                <c:pt idx="1805">
                  <c:v>373</c:v>
                </c:pt>
                <c:pt idx="1806">
                  <c:v>0</c:v>
                </c:pt>
                <c:pt idx="1807">
                  <c:v>0</c:v>
                </c:pt>
                <c:pt idx="1808">
                  <c:v>0</c:v>
                </c:pt>
                <c:pt idx="1809">
                  <c:v>0</c:v>
                </c:pt>
                <c:pt idx="1810">
                  <c:v>500</c:v>
                </c:pt>
                <c:pt idx="1811">
                  <c:v>0</c:v>
                </c:pt>
                <c:pt idx="1812">
                  <c:v>1500</c:v>
                </c:pt>
                <c:pt idx="1813">
                  <c:v>300</c:v>
                </c:pt>
                <c:pt idx="1814">
                  <c:v>300</c:v>
                </c:pt>
                <c:pt idx="1815">
                  <c:v>2639</c:v>
                </c:pt>
                <c:pt idx="1816">
                  <c:v>148</c:v>
                </c:pt>
                <c:pt idx="1817">
                  <c:v>0</c:v>
                </c:pt>
                <c:pt idx="1818">
                  <c:v>45</c:v>
                </c:pt>
                <c:pt idx="1819">
                  <c:v>0</c:v>
                </c:pt>
                <c:pt idx="1820">
                  <c:v>300</c:v>
                </c:pt>
                <c:pt idx="1821">
                  <c:v>0</c:v>
                </c:pt>
                <c:pt idx="1822">
                  <c:v>256</c:v>
                </c:pt>
                <c:pt idx="1823">
                  <c:v>305</c:v>
                </c:pt>
                <c:pt idx="1824">
                  <c:v>0</c:v>
                </c:pt>
                <c:pt idx="1825">
                  <c:v>110</c:v>
                </c:pt>
                <c:pt idx="1826">
                  <c:v>2075</c:v>
                </c:pt>
                <c:pt idx="1827">
                  <c:v>572.11339999999996</c:v>
                </c:pt>
                <c:pt idx="1828">
                  <c:v>0</c:v>
                </c:pt>
                <c:pt idx="1829">
                  <c:v>0</c:v>
                </c:pt>
                <c:pt idx="1830">
                  <c:v>8</c:v>
                </c:pt>
                <c:pt idx="1831">
                  <c:v>0</c:v>
                </c:pt>
                <c:pt idx="1832">
                  <c:v>0</c:v>
                </c:pt>
                <c:pt idx="1833">
                  <c:v>0</c:v>
                </c:pt>
                <c:pt idx="1834">
                  <c:v>560</c:v>
                </c:pt>
                <c:pt idx="1835">
                  <c:v>68.013000000000005</c:v>
                </c:pt>
                <c:pt idx="1836">
                  <c:v>370</c:v>
                </c:pt>
                <c:pt idx="1837">
                  <c:v>330.07</c:v>
                </c:pt>
                <c:pt idx="1838">
                  <c:v>478</c:v>
                </c:pt>
                <c:pt idx="1839">
                  <c:v>0</c:v>
                </c:pt>
                <c:pt idx="1840">
                  <c:v>0</c:v>
                </c:pt>
                <c:pt idx="1841">
                  <c:v>0</c:v>
                </c:pt>
                <c:pt idx="1842">
                  <c:v>5700</c:v>
                </c:pt>
                <c:pt idx="1843">
                  <c:v>1859</c:v>
                </c:pt>
                <c:pt idx="1844">
                  <c:v>0</c:v>
                </c:pt>
                <c:pt idx="1845">
                  <c:v>0</c:v>
                </c:pt>
                <c:pt idx="1846">
                  <c:v>6698.96</c:v>
                </c:pt>
                <c:pt idx="1847">
                  <c:v>2936</c:v>
                </c:pt>
                <c:pt idx="1848">
                  <c:v>0</c:v>
                </c:pt>
                <c:pt idx="1849">
                  <c:v>0</c:v>
                </c:pt>
                <c:pt idx="1850">
                  <c:v>0</c:v>
                </c:pt>
                <c:pt idx="1851">
                  <c:v>0</c:v>
                </c:pt>
                <c:pt idx="1852">
                  <c:v>0</c:v>
                </c:pt>
                <c:pt idx="1853">
                  <c:v>0</c:v>
                </c:pt>
                <c:pt idx="1854">
                  <c:v>0</c:v>
                </c:pt>
                <c:pt idx="1855">
                  <c:v>0</c:v>
                </c:pt>
                <c:pt idx="1856">
                  <c:v>82</c:v>
                </c:pt>
                <c:pt idx="1857">
                  <c:v>8.4</c:v>
                </c:pt>
                <c:pt idx="1858">
                  <c:v>155</c:v>
                </c:pt>
                <c:pt idx="1859">
                  <c:v>0</c:v>
                </c:pt>
                <c:pt idx="1860">
                  <c:v>0</c:v>
                </c:pt>
                <c:pt idx="1861">
                  <c:v>0</c:v>
                </c:pt>
                <c:pt idx="1862">
                  <c:v>0</c:v>
                </c:pt>
                <c:pt idx="1863">
                  <c:v>15</c:v>
                </c:pt>
                <c:pt idx="1864">
                  <c:v>74.994</c:v>
                </c:pt>
                <c:pt idx="1865">
                  <c:v>790</c:v>
                </c:pt>
                <c:pt idx="1866">
                  <c:v>74</c:v>
                </c:pt>
                <c:pt idx="1867">
                  <c:v>420</c:v>
                </c:pt>
                <c:pt idx="1868">
                  <c:v>11</c:v>
                </c:pt>
                <c:pt idx="1869">
                  <c:v>105</c:v>
                </c:pt>
                <c:pt idx="1870">
                  <c:v>0</c:v>
                </c:pt>
                <c:pt idx="1871">
                  <c:v>130</c:v>
                </c:pt>
                <c:pt idx="1872">
                  <c:v>188</c:v>
                </c:pt>
                <c:pt idx="1873">
                  <c:v>0</c:v>
                </c:pt>
                <c:pt idx="1874">
                  <c:v>0</c:v>
                </c:pt>
                <c:pt idx="1875">
                  <c:v>0</c:v>
                </c:pt>
                <c:pt idx="1876">
                  <c:v>127.5</c:v>
                </c:pt>
                <c:pt idx="1877">
                  <c:v>0</c:v>
                </c:pt>
                <c:pt idx="1878">
                  <c:v>0</c:v>
                </c:pt>
                <c:pt idx="1879">
                  <c:v>0</c:v>
                </c:pt>
                <c:pt idx="1880">
                  <c:v>52</c:v>
                </c:pt>
                <c:pt idx="1881">
                  <c:v>1732</c:v>
                </c:pt>
                <c:pt idx="1882">
                  <c:v>85</c:v>
                </c:pt>
                <c:pt idx="1883">
                  <c:v>520</c:v>
                </c:pt>
                <c:pt idx="1884">
                  <c:v>2205</c:v>
                </c:pt>
                <c:pt idx="1885">
                  <c:v>0</c:v>
                </c:pt>
                <c:pt idx="1886">
                  <c:v>0</c:v>
                </c:pt>
                <c:pt idx="1887">
                  <c:v>284</c:v>
                </c:pt>
                <c:pt idx="1888">
                  <c:v>0</c:v>
                </c:pt>
                <c:pt idx="1889">
                  <c:v>0</c:v>
                </c:pt>
                <c:pt idx="1890">
                  <c:v>0</c:v>
                </c:pt>
                <c:pt idx="1891">
                  <c:v>0</c:v>
                </c:pt>
                <c:pt idx="1892">
                  <c:v>0</c:v>
                </c:pt>
                <c:pt idx="1893">
                  <c:v>0</c:v>
                </c:pt>
                <c:pt idx="1894">
                  <c:v>5</c:v>
                </c:pt>
                <c:pt idx="1895">
                  <c:v>865</c:v>
                </c:pt>
                <c:pt idx="1896">
                  <c:v>171</c:v>
                </c:pt>
                <c:pt idx="1897">
                  <c:v>0</c:v>
                </c:pt>
                <c:pt idx="1898">
                  <c:v>0</c:v>
                </c:pt>
                <c:pt idx="1899">
                  <c:v>1449</c:v>
                </c:pt>
                <c:pt idx="1900">
                  <c:v>0</c:v>
                </c:pt>
                <c:pt idx="1901">
                  <c:v>0</c:v>
                </c:pt>
                <c:pt idx="1902">
                  <c:v>0</c:v>
                </c:pt>
                <c:pt idx="1903">
                  <c:v>0</c:v>
                </c:pt>
                <c:pt idx="1904">
                  <c:v>207</c:v>
                </c:pt>
                <c:pt idx="1905">
                  <c:v>0</c:v>
                </c:pt>
                <c:pt idx="1906">
                  <c:v>380</c:v>
                </c:pt>
                <c:pt idx="1907">
                  <c:v>0</c:v>
                </c:pt>
                <c:pt idx="1908">
                  <c:v>4</c:v>
                </c:pt>
                <c:pt idx="1909">
                  <c:v>13372</c:v>
                </c:pt>
                <c:pt idx="1910">
                  <c:v>180</c:v>
                </c:pt>
                <c:pt idx="1911">
                  <c:v>125</c:v>
                </c:pt>
                <c:pt idx="1912">
                  <c:v>0</c:v>
                </c:pt>
                <c:pt idx="1913">
                  <c:v>0</c:v>
                </c:pt>
                <c:pt idx="1914">
                  <c:v>0</c:v>
                </c:pt>
                <c:pt idx="1915">
                  <c:v>0</c:v>
                </c:pt>
                <c:pt idx="1916">
                  <c:v>1286</c:v>
                </c:pt>
                <c:pt idx="1917">
                  <c:v>380</c:v>
                </c:pt>
                <c:pt idx="1918">
                  <c:v>481</c:v>
                </c:pt>
                <c:pt idx="1919">
                  <c:v>10926.55</c:v>
                </c:pt>
                <c:pt idx="1920">
                  <c:v>0</c:v>
                </c:pt>
                <c:pt idx="1921">
                  <c:v>0</c:v>
                </c:pt>
                <c:pt idx="1922">
                  <c:v>40</c:v>
                </c:pt>
                <c:pt idx="1923">
                  <c:v>0</c:v>
                </c:pt>
                <c:pt idx="1924">
                  <c:v>2780</c:v>
                </c:pt>
                <c:pt idx="1925">
                  <c:v>0</c:v>
                </c:pt>
                <c:pt idx="1926">
                  <c:v>0</c:v>
                </c:pt>
                <c:pt idx="1927">
                  <c:v>1700</c:v>
                </c:pt>
                <c:pt idx="1928">
                  <c:v>0</c:v>
                </c:pt>
                <c:pt idx="1929">
                  <c:v>20</c:v>
                </c:pt>
                <c:pt idx="1930">
                  <c:v>390.6</c:v>
                </c:pt>
                <c:pt idx="1931">
                  <c:v>0</c:v>
                </c:pt>
                <c:pt idx="1932">
                  <c:v>0</c:v>
                </c:pt>
                <c:pt idx="1933">
                  <c:v>12</c:v>
                </c:pt>
                <c:pt idx="1934">
                  <c:v>2553</c:v>
                </c:pt>
                <c:pt idx="1935">
                  <c:v>6650</c:v>
                </c:pt>
                <c:pt idx="1936">
                  <c:v>0</c:v>
                </c:pt>
                <c:pt idx="1937">
                  <c:v>137</c:v>
                </c:pt>
                <c:pt idx="1938">
                  <c:v>0</c:v>
                </c:pt>
                <c:pt idx="1939">
                  <c:v>0</c:v>
                </c:pt>
                <c:pt idx="1940">
                  <c:v>0</c:v>
                </c:pt>
                <c:pt idx="1941">
                  <c:v>0</c:v>
                </c:pt>
                <c:pt idx="1942">
                  <c:v>0</c:v>
                </c:pt>
                <c:pt idx="1943">
                  <c:v>0</c:v>
                </c:pt>
                <c:pt idx="1944">
                  <c:v>0</c:v>
                </c:pt>
                <c:pt idx="1945">
                  <c:v>550</c:v>
                </c:pt>
                <c:pt idx="1946">
                  <c:v>2742</c:v>
                </c:pt>
                <c:pt idx="1947">
                  <c:v>0</c:v>
                </c:pt>
                <c:pt idx="1948">
                  <c:v>0</c:v>
                </c:pt>
                <c:pt idx="1949">
                  <c:v>0</c:v>
                </c:pt>
                <c:pt idx="1950">
                  <c:v>0</c:v>
                </c:pt>
                <c:pt idx="1951">
                  <c:v>4044.3710000000001</c:v>
                </c:pt>
                <c:pt idx="1952">
                  <c:v>0</c:v>
                </c:pt>
                <c:pt idx="1953">
                  <c:v>2449.9940000000001</c:v>
                </c:pt>
                <c:pt idx="1954">
                  <c:v>0</c:v>
                </c:pt>
                <c:pt idx="1955">
                  <c:v>674</c:v>
                </c:pt>
                <c:pt idx="1956">
                  <c:v>112</c:v>
                </c:pt>
                <c:pt idx="1957">
                  <c:v>120</c:v>
                </c:pt>
                <c:pt idx="1958">
                  <c:v>0</c:v>
                </c:pt>
                <c:pt idx="1959">
                  <c:v>400</c:v>
                </c:pt>
                <c:pt idx="1960">
                  <c:v>0</c:v>
                </c:pt>
                <c:pt idx="1961">
                  <c:v>0</c:v>
                </c:pt>
                <c:pt idx="1962">
                  <c:v>32</c:v>
                </c:pt>
                <c:pt idx="1963">
                  <c:v>618</c:v>
                </c:pt>
                <c:pt idx="1964">
                  <c:v>30</c:v>
                </c:pt>
                <c:pt idx="1965">
                  <c:v>30</c:v>
                </c:pt>
                <c:pt idx="1966">
                  <c:v>0</c:v>
                </c:pt>
                <c:pt idx="1967">
                  <c:v>114</c:v>
                </c:pt>
                <c:pt idx="1968">
                  <c:v>1593</c:v>
                </c:pt>
                <c:pt idx="1969">
                  <c:v>0</c:v>
                </c:pt>
                <c:pt idx="1970">
                  <c:v>120</c:v>
                </c:pt>
                <c:pt idx="1971">
                  <c:v>898.05399999999997</c:v>
                </c:pt>
                <c:pt idx="1972">
                  <c:v>145.4615</c:v>
                </c:pt>
                <c:pt idx="1973">
                  <c:v>285</c:v>
                </c:pt>
                <c:pt idx="1974">
                  <c:v>0</c:v>
                </c:pt>
                <c:pt idx="1975">
                  <c:v>0</c:v>
                </c:pt>
                <c:pt idx="1976">
                  <c:v>614</c:v>
                </c:pt>
                <c:pt idx="1977">
                  <c:v>152</c:v>
                </c:pt>
                <c:pt idx="1978">
                  <c:v>237.6</c:v>
                </c:pt>
                <c:pt idx="1979">
                  <c:v>0</c:v>
                </c:pt>
                <c:pt idx="1980">
                  <c:v>220</c:v>
                </c:pt>
                <c:pt idx="1981">
                  <c:v>241.655</c:v>
                </c:pt>
                <c:pt idx="1982">
                  <c:v>5446.68</c:v>
                </c:pt>
                <c:pt idx="1983">
                  <c:v>350</c:v>
                </c:pt>
                <c:pt idx="1984">
                  <c:v>75</c:v>
                </c:pt>
                <c:pt idx="1985">
                  <c:v>0</c:v>
                </c:pt>
                <c:pt idx="1986">
                  <c:v>486</c:v>
                </c:pt>
                <c:pt idx="1987">
                  <c:v>0</c:v>
                </c:pt>
                <c:pt idx="1988">
                  <c:v>0</c:v>
                </c:pt>
                <c:pt idx="1989">
                  <c:v>0</c:v>
                </c:pt>
                <c:pt idx="1990">
                  <c:v>640</c:v>
                </c:pt>
                <c:pt idx="1991">
                  <c:v>0</c:v>
                </c:pt>
                <c:pt idx="1992">
                  <c:v>2295</c:v>
                </c:pt>
                <c:pt idx="1993">
                  <c:v>3232.2280000000001</c:v>
                </c:pt>
                <c:pt idx="1994">
                  <c:v>104.5</c:v>
                </c:pt>
                <c:pt idx="1995">
                  <c:v>0</c:v>
                </c:pt>
                <c:pt idx="1996">
                  <c:v>2972</c:v>
                </c:pt>
                <c:pt idx="1997">
                  <c:v>50</c:v>
                </c:pt>
                <c:pt idx="1998">
                  <c:v>0</c:v>
                </c:pt>
                <c:pt idx="1999">
                  <c:v>0</c:v>
                </c:pt>
                <c:pt idx="2000">
                  <c:v>2789</c:v>
                </c:pt>
                <c:pt idx="2001">
                  <c:v>0</c:v>
                </c:pt>
                <c:pt idx="2002">
                  <c:v>0</c:v>
                </c:pt>
                <c:pt idx="2003">
                  <c:v>80</c:v>
                </c:pt>
                <c:pt idx="2004">
                  <c:v>0</c:v>
                </c:pt>
                <c:pt idx="2005">
                  <c:v>27</c:v>
                </c:pt>
                <c:pt idx="2006">
                  <c:v>200</c:v>
                </c:pt>
                <c:pt idx="2007">
                  <c:v>1670</c:v>
                </c:pt>
                <c:pt idx="2008">
                  <c:v>35</c:v>
                </c:pt>
                <c:pt idx="2009">
                  <c:v>590</c:v>
                </c:pt>
                <c:pt idx="2010">
                  <c:v>0</c:v>
                </c:pt>
                <c:pt idx="2011">
                  <c:v>61</c:v>
                </c:pt>
                <c:pt idx="2012">
                  <c:v>0</c:v>
                </c:pt>
                <c:pt idx="2013">
                  <c:v>240</c:v>
                </c:pt>
                <c:pt idx="2014">
                  <c:v>395</c:v>
                </c:pt>
                <c:pt idx="2015">
                  <c:v>1626</c:v>
                </c:pt>
                <c:pt idx="2016">
                  <c:v>76</c:v>
                </c:pt>
                <c:pt idx="2017">
                  <c:v>0</c:v>
                </c:pt>
                <c:pt idx="2018">
                  <c:v>0</c:v>
                </c:pt>
                <c:pt idx="2019">
                  <c:v>255</c:v>
                </c:pt>
                <c:pt idx="2020">
                  <c:v>2403</c:v>
                </c:pt>
                <c:pt idx="2021">
                  <c:v>0</c:v>
                </c:pt>
                <c:pt idx="2022">
                  <c:v>1145</c:v>
                </c:pt>
                <c:pt idx="2023">
                  <c:v>0</c:v>
                </c:pt>
                <c:pt idx="2024">
                  <c:v>283</c:v>
                </c:pt>
                <c:pt idx="2025">
                  <c:v>75</c:v>
                </c:pt>
                <c:pt idx="2026">
                  <c:v>207.01740000000001</c:v>
                </c:pt>
                <c:pt idx="2027">
                  <c:v>0</c:v>
                </c:pt>
                <c:pt idx="2028">
                  <c:v>0</c:v>
                </c:pt>
                <c:pt idx="2029">
                  <c:v>0</c:v>
                </c:pt>
                <c:pt idx="2030">
                  <c:v>0</c:v>
                </c:pt>
                <c:pt idx="2031">
                  <c:v>8158</c:v>
                </c:pt>
                <c:pt idx="2032">
                  <c:v>12</c:v>
                </c:pt>
                <c:pt idx="2033">
                  <c:v>0</c:v>
                </c:pt>
                <c:pt idx="2034">
                  <c:v>0</c:v>
                </c:pt>
                <c:pt idx="2035">
                  <c:v>235</c:v>
                </c:pt>
                <c:pt idx="2036">
                  <c:v>11</c:v>
                </c:pt>
                <c:pt idx="2037">
                  <c:v>694.7</c:v>
                </c:pt>
                <c:pt idx="2038">
                  <c:v>709</c:v>
                </c:pt>
                <c:pt idx="2039">
                  <c:v>714</c:v>
                </c:pt>
                <c:pt idx="2040">
                  <c:v>45</c:v>
                </c:pt>
                <c:pt idx="2041">
                  <c:v>1100</c:v>
                </c:pt>
                <c:pt idx="2042">
                  <c:v>548</c:v>
                </c:pt>
                <c:pt idx="2043">
                  <c:v>651.28719999999998</c:v>
                </c:pt>
                <c:pt idx="2044">
                  <c:v>80</c:v>
                </c:pt>
                <c:pt idx="2045">
                  <c:v>0</c:v>
                </c:pt>
                <c:pt idx="2046">
                  <c:v>0</c:v>
                </c:pt>
                <c:pt idx="2047">
                  <c:v>0</c:v>
                </c:pt>
                <c:pt idx="2048">
                  <c:v>0</c:v>
                </c:pt>
                <c:pt idx="2049">
                  <c:v>0</c:v>
                </c:pt>
                <c:pt idx="2050">
                  <c:v>101</c:v>
                </c:pt>
                <c:pt idx="2051">
                  <c:v>480</c:v>
                </c:pt>
                <c:pt idx="2052">
                  <c:v>0</c:v>
                </c:pt>
                <c:pt idx="2053">
                  <c:v>0</c:v>
                </c:pt>
                <c:pt idx="2054">
                  <c:v>0</c:v>
                </c:pt>
                <c:pt idx="2055">
                  <c:v>0</c:v>
                </c:pt>
                <c:pt idx="2056">
                  <c:v>520</c:v>
                </c:pt>
                <c:pt idx="2057">
                  <c:v>8</c:v>
                </c:pt>
                <c:pt idx="2058">
                  <c:v>95</c:v>
                </c:pt>
                <c:pt idx="2059">
                  <c:v>115</c:v>
                </c:pt>
                <c:pt idx="2060">
                  <c:v>0</c:v>
                </c:pt>
                <c:pt idx="2061">
                  <c:v>0</c:v>
                </c:pt>
                <c:pt idx="2062">
                  <c:v>160</c:v>
                </c:pt>
                <c:pt idx="2063">
                  <c:v>843</c:v>
                </c:pt>
                <c:pt idx="2064">
                  <c:v>0</c:v>
                </c:pt>
                <c:pt idx="2065">
                  <c:v>0</c:v>
                </c:pt>
                <c:pt idx="2066">
                  <c:v>260</c:v>
                </c:pt>
                <c:pt idx="2067">
                  <c:v>0</c:v>
                </c:pt>
                <c:pt idx="2068">
                  <c:v>0</c:v>
                </c:pt>
                <c:pt idx="2069">
                  <c:v>0</c:v>
                </c:pt>
                <c:pt idx="2070">
                  <c:v>0</c:v>
                </c:pt>
                <c:pt idx="2071">
                  <c:v>0</c:v>
                </c:pt>
                <c:pt idx="2072">
                  <c:v>0</c:v>
                </c:pt>
                <c:pt idx="2073">
                  <c:v>0</c:v>
                </c:pt>
                <c:pt idx="2074">
                  <c:v>0</c:v>
                </c:pt>
                <c:pt idx="2075">
                  <c:v>5390</c:v>
                </c:pt>
                <c:pt idx="2076">
                  <c:v>0</c:v>
                </c:pt>
                <c:pt idx="2077">
                  <c:v>620</c:v>
                </c:pt>
                <c:pt idx="2078">
                  <c:v>0</c:v>
                </c:pt>
                <c:pt idx="2079">
                  <c:v>0</c:v>
                </c:pt>
                <c:pt idx="2080">
                  <c:v>0</c:v>
                </c:pt>
                <c:pt idx="2081">
                  <c:v>1287</c:v>
                </c:pt>
                <c:pt idx="2082">
                  <c:v>0</c:v>
                </c:pt>
                <c:pt idx="2083">
                  <c:v>227</c:v>
                </c:pt>
                <c:pt idx="2084">
                  <c:v>0</c:v>
                </c:pt>
                <c:pt idx="2085">
                  <c:v>0</c:v>
                </c:pt>
                <c:pt idx="2086">
                  <c:v>60</c:v>
                </c:pt>
                <c:pt idx="2087">
                  <c:v>0</c:v>
                </c:pt>
                <c:pt idx="2088">
                  <c:v>46</c:v>
                </c:pt>
                <c:pt idx="2089">
                  <c:v>0</c:v>
                </c:pt>
                <c:pt idx="2090">
                  <c:v>200</c:v>
                </c:pt>
                <c:pt idx="2091">
                  <c:v>820</c:v>
                </c:pt>
                <c:pt idx="2092">
                  <c:v>3070</c:v>
                </c:pt>
                <c:pt idx="2093">
                  <c:v>162</c:v>
                </c:pt>
                <c:pt idx="2094">
                  <c:v>0</c:v>
                </c:pt>
                <c:pt idx="2095">
                  <c:v>228</c:v>
                </c:pt>
                <c:pt idx="2096">
                  <c:v>600</c:v>
                </c:pt>
                <c:pt idx="2097">
                  <c:v>350</c:v>
                </c:pt>
                <c:pt idx="2098">
                  <c:v>1007.9</c:v>
                </c:pt>
                <c:pt idx="2099">
                  <c:v>75</c:v>
                </c:pt>
                <c:pt idx="2100">
                  <c:v>1835</c:v>
                </c:pt>
                <c:pt idx="2101">
                  <c:v>0</c:v>
                </c:pt>
                <c:pt idx="2102">
                  <c:v>1053.124</c:v>
                </c:pt>
                <c:pt idx="2103">
                  <c:v>3387</c:v>
                </c:pt>
                <c:pt idx="2104">
                  <c:v>0</c:v>
                </c:pt>
                <c:pt idx="2105">
                  <c:v>0</c:v>
                </c:pt>
                <c:pt idx="2106">
                  <c:v>75</c:v>
                </c:pt>
                <c:pt idx="2107">
                  <c:v>625</c:v>
                </c:pt>
                <c:pt idx="2108">
                  <c:v>0</c:v>
                </c:pt>
                <c:pt idx="2109">
                  <c:v>1908</c:v>
                </c:pt>
                <c:pt idx="2110">
                  <c:v>1670</c:v>
                </c:pt>
                <c:pt idx="2111">
                  <c:v>0</c:v>
                </c:pt>
                <c:pt idx="2112">
                  <c:v>202</c:v>
                </c:pt>
                <c:pt idx="2113">
                  <c:v>0</c:v>
                </c:pt>
                <c:pt idx="2114">
                  <c:v>0</c:v>
                </c:pt>
                <c:pt idx="2115">
                  <c:v>640</c:v>
                </c:pt>
                <c:pt idx="2116">
                  <c:v>0</c:v>
                </c:pt>
                <c:pt idx="2117">
                  <c:v>0</c:v>
                </c:pt>
                <c:pt idx="2118">
                  <c:v>260</c:v>
                </c:pt>
                <c:pt idx="2119">
                  <c:v>7</c:v>
                </c:pt>
                <c:pt idx="2120">
                  <c:v>510</c:v>
                </c:pt>
                <c:pt idx="2121">
                  <c:v>0</c:v>
                </c:pt>
                <c:pt idx="2122">
                  <c:v>0</c:v>
                </c:pt>
                <c:pt idx="2123">
                  <c:v>0</c:v>
                </c:pt>
                <c:pt idx="2124">
                  <c:v>0</c:v>
                </c:pt>
                <c:pt idx="2125">
                  <c:v>0</c:v>
                </c:pt>
                <c:pt idx="2126">
                  <c:v>0</c:v>
                </c:pt>
                <c:pt idx="2127">
                  <c:v>0</c:v>
                </c:pt>
                <c:pt idx="2128">
                  <c:v>120</c:v>
                </c:pt>
                <c:pt idx="2129">
                  <c:v>175</c:v>
                </c:pt>
                <c:pt idx="2130">
                  <c:v>34</c:v>
                </c:pt>
                <c:pt idx="2131">
                  <c:v>80</c:v>
                </c:pt>
                <c:pt idx="2132">
                  <c:v>1874.5</c:v>
                </c:pt>
                <c:pt idx="2133">
                  <c:v>0</c:v>
                </c:pt>
                <c:pt idx="2134">
                  <c:v>250</c:v>
                </c:pt>
                <c:pt idx="2135">
                  <c:v>1075</c:v>
                </c:pt>
                <c:pt idx="2136">
                  <c:v>1099.105</c:v>
                </c:pt>
                <c:pt idx="2137">
                  <c:v>0</c:v>
                </c:pt>
                <c:pt idx="2138">
                  <c:v>1206</c:v>
                </c:pt>
                <c:pt idx="2139">
                  <c:v>0</c:v>
                </c:pt>
                <c:pt idx="2140">
                  <c:v>0</c:v>
                </c:pt>
                <c:pt idx="2141">
                  <c:v>0</c:v>
                </c:pt>
                <c:pt idx="2142">
                  <c:v>8</c:v>
                </c:pt>
                <c:pt idx="2143">
                  <c:v>111</c:v>
                </c:pt>
                <c:pt idx="2144">
                  <c:v>320</c:v>
                </c:pt>
                <c:pt idx="2145">
                  <c:v>1300</c:v>
                </c:pt>
                <c:pt idx="2146">
                  <c:v>1130</c:v>
                </c:pt>
                <c:pt idx="2147">
                  <c:v>0</c:v>
                </c:pt>
                <c:pt idx="2148">
                  <c:v>0</c:v>
                </c:pt>
                <c:pt idx="2149">
                  <c:v>0</c:v>
                </c:pt>
                <c:pt idx="2150">
                  <c:v>0</c:v>
                </c:pt>
                <c:pt idx="2151">
                  <c:v>177</c:v>
                </c:pt>
                <c:pt idx="2152">
                  <c:v>2651</c:v>
                </c:pt>
                <c:pt idx="2153">
                  <c:v>48.6</c:v>
                </c:pt>
                <c:pt idx="2154">
                  <c:v>0</c:v>
                </c:pt>
                <c:pt idx="2155">
                  <c:v>0</c:v>
                </c:pt>
                <c:pt idx="2156">
                  <c:v>0</c:v>
                </c:pt>
                <c:pt idx="2157">
                  <c:v>477</c:v>
                </c:pt>
                <c:pt idx="2158">
                  <c:v>0</c:v>
                </c:pt>
                <c:pt idx="2159">
                  <c:v>0</c:v>
                </c:pt>
                <c:pt idx="2160">
                  <c:v>51</c:v>
                </c:pt>
                <c:pt idx="2161">
                  <c:v>35</c:v>
                </c:pt>
                <c:pt idx="2162">
                  <c:v>0</c:v>
                </c:pt>
                <c:pt idx="2163">
                  <c:v>904.76160000000004</c:v>
                </c:pt>
                <c:pt idx="2164">
                  <c:v>53</c:v>
                </c:pt>
                <c:pt idx="2165">
                  <c:v>0</c:v>
                </c:pt>
                <c:pt idx="2166">
                  <c:v>168</c:v>
                </c:pt>
                <c:pt idx="2167">
                  <c:v>131</c:v>
                </c:pt>
                <c:pt idx="2168">
                  <c:v>0</c:v>
                </c:pt>
                <c:pt idx="2169">
                  <c:v>50</c:v>
                </c:pt>
                <c:pt idx="2170">
                  <c:v>1690</c:v>
                </c:pt>
                <c:pt idx="2171">
                  <c:v>380</c:v>
                </c:pt>
                <c:pt idx="2172">
                  <c:v>0</c:v>
                </c:pt>
                <c:pt idx="2173">
                  <c:v>0</c:v>
                </c:pt>
                <c:pt idx="2174">
                  <c:v>0</c:v>
                </c:pt>
                <c:pt idx="2175">
                  <c:v>37.799999999999997</c:v>
                </c:pt>
                <c:pt idx="2176">
                  <c:v>0</c:v>
                </c:pt>
                <c:pt idx="2177">
                  <c:v>0</c:v>
                </c:pt>
                <c:pt idx="2178">
                  <c:v>0</c:v>
                </c:pt>
                <c:pt idx="2179">
                  <c:v>0</c:v>
                </c:pt>
                <c:pt idx="2180">
                  <c:v>5927.0309999999999</c:v>
                </c:pt>
                <c:pt idx="2181">
                  <c:v>2231.44</c:v>
                </c:pt>
                <c:pt idx="2182">
                  <c:v>0</c:v>
                </c:pt>
                <c:pt idx="2183">
                  <c:v>1035</c:v>
                </c:pt>
                <c:pt idx="2184">
                  <c:v>818</c:v>
                </c:pt>
                <c:pt idx="2185">
                  <c:v>26789.37</c:v>
                </c:pt>
                <c:pt idx="2186">
                  <c:v>340</c:v>
                </c:pt>
                <c:pt idx="2187">
                  <c:v>0</c:v>
                </c:pt>
                <c:pt idx="2188">
                  <c:v>711</c:v>
                </c:pt>
                <c:pt idx="2189">
                  <c:v>0</c:v>
                </c:pt>
                <c:pt idx="2190">
                  <c:v>130</c:v>
                </c:pt>
                <c:pt idx="2191">
                  <c:v>10</c:v>
                </c:pt>
                <c:pt idx="2192">
                  <c:v>0</c:v>
                </c:pt>
                <c:pt idx="2193">
                  <c:v>0</c:v>
                </c:pt>
                <c:pt idx="2194">
                  <c:v>60</c:v>
                </c:pt>
                <c:pt idx="2195">
                  <c:v>0</c:v>
                </c:pt>
                <c:pt idx="2196">
                  <c:v>257</c:v>
                </c:pt>
                <c:pt idx="2197">
                  <c:v>67</c:v>
                </c:pt>
                <c:pt idx="2198">
                  <c:v>342.6</c:v>
                </c:pt>
                <c:pt idx="2199">
                  <c:v>48</c:v>
                </c:pt>
                <c:pt idx="2200">
                  <c:v>350</c:v>
                </c:pt>
                <c:pt idx="2201">
                  <c:v>3190</c:v>
                </c:pt>
                <c:pt idx="2202">
                  <c:v>0</c:v>
                </c:pt>
                <c:pt idx="2203">
                  <c:v>200</c:v>
                </c:pt>
                <c:pt idx="2204">
                  <c:v>125</c:v>
                </c:pt>
                <c:pt idx="2205">
                  <c:v>2039.95</c:v>
                </c:pt>
                <c:pt idx="2206">
                  <c:v>0</c:v>
                </c:pt>
                <c:pt idx="2207">
                  <c:v>0</c:v>
                </c:pt>
                <c:pt idx="2208">
                  <c:v>0</c:v>
                </c:pt>
                <c:pt idx="2209">
                  <c:v>300</c:v>
                </c:pt>
                <c:pt idx="2210">
                  <c:v>0</c:v>
                </c:pt>
                <c:pt idx="2211">
                  <c:v>0</c:v>
                </c:pt>
                <c:pt idx="2212">
                  <c:v>3200</c:v>
                </c:pt>
                <c:pt idx="2213">
                  <c:v>90</c:v>
                </c:pt>
                <c:pt idx="2214">
                  <c:v>0</c:v>
                </c:pt>
                <c:pt idx="2215">
                  <c:v>13.5</c:v>
                </c:pt>
                <c:pt idx="2216">
                  <c:v>30</c:v>
                </c:pt>
                <c:pt idx="2217">
                  <c:v>0</c:v>
                </c:pt>
                <c:pt idx="2218">
                  <c:v>24</c:v>
                </c:pt>
                <c:pt idx="2219">
                  <c:v>625</c:v>
                </c:pt>
                <c:pt idx="2220">
                  <c:v>0</c:v>
                </c:pt>
                <c:pt idx="2221">
                  <c:v>0</c:v>
                </c:pt>
                <c:pt idx="2222">
                  <c:v>300</c:v>
                </c:pt>
                <c:pt idx="2223">
                  <c:v>1299.5999999999999</c:v>
                </c:pt>
                <c:pt idx="2224">
                  <c:v>75</c:v>
                </c:pt>
                <c:pt idx="2225">
                  <c:v>0</c:v>
                </c:pt>
                <c:pt idx="2226">
                  <c:v>118</c:v>
                </c:pt>
                <c:pt idx="2227">
                  <c:v>95</c:v>
                </c:pt>
                <c:pt idx="2228">
                  <c:v>112</c:v>
                </c:pt>
                <c:pt idx="2229">
                  <c:v>800</c:v>
                </c:pt>
                <c:pt idx="2230">
                  <c:v>0</c:v>
                </c:pt>
                <c:pt idx="2231">
                  <c:v>67</c:v>
                </c:pt>
                <c:pt idx="2232">
                  <c:v>120</c:v>
                </c:pt>
                <c:pt idx="2233">
                  <c:v>0</c:v>
                </c:pt>
                <c:pt idx="2234">
                  <c:v>0</c:v>
                </c:pt>
                <c:pt idx="2235">
                  <c:v>3914.8519999999999</c:v>
                </c:pt>
                <c:pt idx="2236">
                  <c:v>0</c:v>
                </c:pt>
                <c:pt idx="2237">
                  <c:v>5</c:v>
                </c:pt>
                <c:pt idx="2238">
                  <c:v>0</c:v>
                </c:pt>
                <c:pt idx="2239">
                  <c:v>0</c:v>
                </c:pt>
                <c:pt idx="2240">
                  <c:v>0</c:v>
                </c:pt>
                <c:pt idx="2241">
                  <c:v>2940</c:v>
                </c:pt>
                <c:pt idx="2242">
                  <c:v>180</c:v>
                </c:pt>
                <c:pt idx="2243">
                  <c:v>420</c:v>
                </c:pt>
                <c:pt idx="2244">
                  <c:v>3015</c:v>
                </c:pt>
                <c:pt idx="2245">
                  <c:v>750</c:v>
                </c:pt>
                <c:pt idx="2246">
                  <c:v>0</c:v>
                </c:pt>
                <c:pt idx="2247">
                  <c:v>0</c:v>
                </c:pt>
                <c:pt idx="2248">
                  <c:v>80</c:v>
                </c:pt>
                <c:pt idx="2249">
                  <c:v>568</c:v>
                </c:pt>
                <c:pt idx="2250">
                  <c:v>140</c:v>
                </c:pt>
                <c:pt idx="2251">
                  <c:v>292</c:v>
                </c:pt>
                <c:pt idx="2252">
                  <c:v>0</c:v>
                </c:pt>
                <c:pt idx="2253">
                  <c:v>380</c:v>
                </c:pt>
                <c:pt idx="2254">
                  <c:v>0</c:v>
                </c:pt>
                <c:pt idx="2255">
                  <c:v>0</c:v>
                </c:pt>
                <c:pt idx="2256">
                  <c:v>837</c:v>
                </c:pt>
                <c:pt idx="2257">
                  <c:v>170</c:v>
                </c:pt>
                <c:pt idx="2258">
                  <c:v>0</c:v>
                </c:pt>
                <c:pt idx="2259">
                  <c:v>0</c:v>
                </c:pt>
                <c:pt idx="2260">
                  <c:v>180</c:v>
                </c:pt>
                <c:pt idx="2261">
                  <c:v>0</c:v>
                </c:pt>
                <c:pt idx="2262">
                  <c:v>725</c:v>
                </c:pt>
                <c:pt idx="2263">
                  <c:v>585</c:v>
                </c:pt>
                <c:pt idx="2264">
                  <c:v>0</c:v>
                </c:pt>
                <c:pt idx="2265">
                  <c:v>0</c:v>
                </c:pt>
                <c:pt idx="2266">
                  <c:v>762</c:v>
                </c:pt>
                <c:pt idx="2267">
                  <c:v>2300</c:v>
                </c:pt>
                <c:pt idx="2268">
                  <c:v>0</c:v>
                </c:pt>
                <c:pt idx="2269">
                  <c:v>858</c:v>
                </c:pt>
                <c:pt idx="2270">
                  <c:v>3250</c:v>
                </c:pt>
                <c:pt idx="2271">
                  <c:v>0</c:v>
                </c:pt>
                <c:pt idx="2272">
                  <c:v>122</c:v>
                </c:pt>
                <c:pt idx="2273">
                  <c:v>4681</c:v>
                </c:pt>
                <c:pt idx="2274">
                  <c:v>800</c:v>
                </c:pt>
                <c:pt idx="2275">
                  <c:v>45</c:v>
                </c:pt>
                <c:pt idx="2276">
                  <c:v>0</c:v>
                </c:pt>
                <c:pt idx="2277">
                  <c:v>0</c:v>
                </c:pt>
                <c:pt idx="2278">
                  <c:v>1000</c:v>
                </c:pt>
                <c:pt idx="2279">
                  <c:v>205</c:v>
                </c:pt>
                <c:pt idx="2280">
                  <c:v>20</c:v>
                </c:pt>
                <c:pt idx="2281">
                  <c:v>862</c:v>
                </c:pt>
                <c:pt idx="2282">
                  <c:v>0</c:v>
                </c:pt>
                <c:pt idx="2283">
                  <c:v>110</c:v>
                </c:pt>
                <c:pt idx="2284">
                  <c:v>0</c:v>
                </c:pt>
                <c:pt idx="2285">
                  <c:v>0</c:v>
                </c:pt>
                <c:pt idx="2286">
                  <c:v>0</c:v>
                </c:pt>
                <c:pt idx="2287">
                  <c:v>0</c:v>
                </c:pt>
                <c:pt idx="2288">
                  <c:v>0</c:v>
                </c:pt>
                <c:pt idx="2289">
                  <c:v>0</c:v>
                </c:pt>
                <c:pt idx="2290">
                  <c:v>3369.07</c:v>
                </c:pt>
                <c:pt idx="2291">
                  <c:v>0</c:v>
                </c:pt>
                <c:pt idx="2292">
                  <c:v>51.81</c:v>
                </c:pt>
                <c:pt idx="2293">
                  <c:v>270</c:v>
                </c:pt>
                <c:pt idx="2294">
                  <c:v>0</c:v>
                </c:pt>
                <c:pt idx="2295">
                  <c:v>300</c:v>
                </c:pt>
                <c:pt idx="2296">
                  <c:v>400</c:v>
                </c:pt>
                <c:pt idx="2297">
                  <c:v>0</c:v>
                </c:pt>
                <c:pt idx="2298">
                  <c:v>0</c:v>
                </c:pt>
                <c:pt idx="2299">
                  <c:v>3331</c:v>
                </c:pt>
                <c:pt idx="2300">
                  <c:v>0</c:v>
                </c:pt>
                <c:pt idx="2301">
                  <c:v>0</c:v>
                </c:pt>
                <c:pt idx="2302">
                  <c:v>0</c:v>
                </c:pt>
                <c:pt idx="2303">
                  <c:v>0</c:v>
                </c:pt>
                <c:pt idx="2304">
                  <c:v>0</c:v>
                </c:pt>
                <c:pt idx="2305">
                  <c:v>11235</c:v>
                </c:pt>
                <c:pt idx="2306">
                  <c:v>935</c:v>
                </c:pt>
                <c:pt idx="2307">
                  <c:v>75</c:v>
                </c:pt>
                <c:pt idx="2308">
                  <c:v>0</c:v>
                </c:pt>
                <c:pt idx="2309">
                  <c:v>0</c:v>
                </c:pt>
                <c:pt idx="2310">
                  <c:v>0</c:v>
                </c:pt>
                <c:pt idx="2311">
                  <c:v>0</c:v>
                </c:pt>
                <c:pt idx="2312">
                  <c:v>0</c:v>
                </c:pt>
                <c:pt idx="2313">
                  <c:v>0</c:v>
                </c:pt>
                <c:pt idx="2314">
                  <c:v>815</c:v>
                </c:pt>
                <c:pt idx="2315">
                  <c:v>84</c:v>
                </c:pt>
                <c:pt idx="2316">
                  <c:v>60</c:v>
                </c:pt>
                <c:pt idx="2317">
                  <c:v>290</c:v>
                </c:pt>
                <c:pt idx="2318">
                  <c:v>24</c:v>
                </c:pt>
                <c:pt idx="2319">
                  <c:v>0</c:v>
                </c:pt>
                <c:pt idx="2320">
                  <c:v>0</c:v>
                </c:pt>
                <c:pt idx="2321">
                  <c:v>180</c:v>
                </c:pt>
                <c:pt idx="2322">
                  <c:v>0</c:v>
                </c:pt>
                <c:pt idx="2323">
                  <c:v>0</c:v>
                </c:pt>
                <c:pt idx="2324">
                  <c:v>0</c:v>
                </c:pt>
                <c:pt idx="2325">
                  <c:v>35</c:v>
                </c:pt>
                <c:pt idx="2326">
                  <c:v>0</c:v>
                </c:pt>
                <c:pt idx="2327">
                  <c:v>0</c:v>
                </c:pt>
                <c:pt idx="2328">
                  <c:v>0</c:v>
                </c:pt>
                <c:pt idx="2329">
                  <c:v>0</c:v>
                </c:pt>
                <c:pt idx="2330">
                  <c:v>10</c:v>
                </c:pt>
                <c:pt idx="2331">
                  <c:v>0</c:v>
                </c:pt>
                <c:pt idx="2332">
                  <c:v>30</c:v>
                </c:pt>
                <c:pt idx="2333">
                  <c:v>0</c:v>
                </c:pt>
                <c:pt idx="2334">
                  <c:v>333</c:v>
                </c:pt>
                <c:pt idx="2335">
                  <c:v>0</c:v>
                </c:pt>
                <c:pt idx="2336">
                  <c:v>0</c:v>
                </c:pt>
                <c:pt idx="2337">
                  <c:v>70</c:v>
                </c:pt>
                <c:pt idx="2338">
                  <c:v>473.5</c:v>
                </c:pt>
                <c:pt idx="2339">
                  <c:v>0</c:v>
                </c:pt>
                <c:pt idx="2340">
                  <c:v>0</c:v>
                </c:pt>
                <c:pt idx="2341">
                  <c:v>0</c:v>
                </c:pt>
                <c:pt idx="2342">
                  <c:v>230</c:v>
                </c:pt>
                <c:pt idx="2343">
                  <c:v>279</c:v>
                </c:pt>
                <c:pt idx="2344">
                  <c:v>289.99099999999999</c:v>
                </c:pt>
                <c:pt idx="2345">
                  <c:v>0</c:v>
                </c:pt>
                <c:pt idx="2346">
                  <c:v>0</c:v>
                </c:pt>
                <c:pt idx="2347">
                  <c:v>0</c:v>
                </c:pt>
                <c:pt idx="2348">
                  <c:v>0</c:v>
                </c:pt>
                <c:pt idx="2349">
                  <c:v>165</c:v>
                </c:pt>
                <c:pt idx="2350">
                  <c:v>0</c:v>
                </c:pt>
                <c:pt idx="2351">
                  <c:v>1860</c:v>
                </c:pt>
                <c:pt idx="2352">
                  <c:v>0</c:v>
                </c:pt>
                <c:pt idx="2353">
                  <c:v>695</c:v>
                </c:pt>
                <c:pt idx="2354">
                  <c:v>2022</c:v>
                </c:pt>
                <c:pt idx="2355">
                  <c:v>0</c:v>
                </c:pt>
                <c:pt idx="2356">
                  <c:v>500</c:v>
                </c:pt>
                <c:pt idx="2357">
                  <c:v>0</c:v>
                </c:pt>
                <c:pt idx="2358">
                  <c:v>0</c:v>
                </c:pt>
                <c:pt idx="2359">
                  <c:v>152.5</c:v>
                </c:pt>
                <c:pt idx="2360">
                  <c:v>0</c:v>
                </c:pt>
                <c:pt idx="2361">
                  <c:v>0</c:v>
                </c:pt>
                <c:pt idx="2362">
                  <c:v>0</c:v>
                </c:pt>
                <c:pt idx="2363">
                  <c:v>0</c:v>
                </c:pt>
                <c:pt idx="2364">
                  <c:v>0</c:v>
                </c:pt>
                <c:pt idx="2365">
                  <c:v>700</c:v>
                </c:pt>
                <c:pt idx="2366">
                  <c:v>0</c:v>
                </c:pt>
                <c:pt idx="2367">
                  <c:v>1357</c:v>
                </c:pt>
                <c:pt idx="2368">
                  <c:v>78</c:v>
                </c:pt>
                <c:pt idx="2369">
                  <c:v>375</c:v>
                </c:pt>
                <c:pt idx="2370">
                  <c:v>0</c:v>
                </c:pt>
                <c:pt idx="2371">
                  <c:v>400</c:v>
                </c:pt>
                <c:pt idx="2372">
                  <c:v>0</c:v>
                </c:pt>
                <c:pt idx="2373">
                  <c:v>0</c:v>
                </c:pt>
                <c:pt idx="2374">
                  <c:v>12491.6</c:v>
                </c:pt>
                <c:pt idx="2375">
                  <c:v>0</c:v>
                </c:pt>
                <c:pt idx="2376">
                  <c:v>5347.2</c:v>
                </c:pt>
                <c:pt idx="2377">
                  <c:v>0</c:v>
                </c:pt>
                <c:pt idx="2378">
                  <c:v>0</c:v>
                </c:pt>
                <c:pt idx="2379">
                  <c:v>0</c:v>
                </c:pt>
                <c:pt idx="2380">
                  <c:v>250</c:v>
                </c:pt>
                <c:pt idx="2381">
                  <c:v>168</c:v>
                </c:pt>
                <c:pt idx="2382">
                  <c:v>320</c:v>
                </c:pt>
                <c:pt idx="2383">
                  <c:v>184.5</c:v>
                </c:pt>
                <c:pt idx="2384">
                  <c:v>27.5</c:v>
                </c:pt>
                <c:pt idx="2385">
                  <c:v>6</c:v>
                </c:pt>
                <c:pt idx="2386">
                  <c:v>0</c:v>
                </c:pt>
                <c:pt idx="2387">
                  <c:v>0</c:v>
                </c:pt>
                <c:pt idx="2388">
                  <c:v>0</c:v>
                </c:pt>
                <c:pt idx="2389">
                  <c:v>212</c:v>
                </c:pt>
                <c:pt idx="2390">
                  <c:v>1081</c:v>
                </c:pt>
                <c:pt idx="2391">
                  <c:v>0</c:v>
                </c:pt>
                <c:pt idx="2392">
                  <c:v>0</c:v>
                </c:pt>
                <c:pt idx="2393">
                  <c:v>0</c:v>
                </c:pt>
                <c:pt idx="2394">
                  <c:v>0</c:v>
                </c:pt>
                <c:pt idx="2395">
                  <c:v>950</c:v>
                </c:pt>
                <c:pt idx="2396">
                  <c:v>1294</c:v>
                </c:pt>
                <c:pt idx="2397">
                  <c:v>870</c:v>
                </c:pt>
                <c:pt idx="2398">
                  <c:v>0</c:v>
                </c:pt>
                <c:pt idx="2399">
                  <c:v>0</c:v>
                </c:pt>
                <c:pt idx="2400">
                  <c:v>1516</c:v>
                </c:pt>
                <c:pt idx="2401">
                  <c:v>0</c:v>
                </c:pt>
                <c:pt idx="2402">
                  <c:v>30</c:v>
                </c:pt>
                <c:pt idx="2403">
                  <c:v>0</c:v>
                </c:pt>
                <c:pt idx="2404">
                  <c:v>810</c:v>
                </c:pt>
                <c:pt idx="2405">
                  <c:v>719.928</c:v>
                </c:pt>
                <c:pt idx="2406">
                  <c:v>99</c:v>
                </c:pt>
                <c:pt idx="2407">
                  <c:v>254</c:v>
                </c:pt>
                <c:pt idx="2408">
                  <c:v>2050</c:v>
                </c:pt>
                <c:pt idx="2409">
                  <c:v>370</c:v>
                </c:pt>
                <c:pt idx="2410">
                  <c:v>0</c:v>
                </c:pt>
                <c:pt idx="2411">
                  <c:v>0</c:v>
                </c:pt>
                <c:pt idx="2412">
                  <c:v>0</c:v>
                </c:pt>
                <c:pt idx="2413">
                  <c:v>40</c:v>
                </c:pt>
                <c:pt idx="2414">
                  <c:v>1480</c:v>
                </c:pt>
                <c:pt idx="2415">
                  <c:v>0</c:v>
                </c:pt>
                <c:pt idx="2416">
                  <c:v>0</c:v>
                </c:pt>
                <c:pt idx="2417">
                  <c:v>0</c:v>
                </c:pt>
                <c:pt idx="2418">
                  <c:v>60</c:v>
                </c:pt>
                <c:pt idx="2419">
                  <c:v>120</c:v>
                </c:pt>
                <c:pt idx="2420">
                  <c:v>100</c:v>
                </c:pt>
                <c:pt idx="2421">
                  <c:v>760</c:v>
                </c:pt>
                <c:pt idx="2422">
                  <c:v>2634</c:v>
                </c:pt>
                <c:pt idx="2423">
                  <c:v>0</c:v>
                </c:pt>
                <c:pt idx="2424">
                  <c:v>1175</c:v>
                </c:pt>
                <c:pt idx="2425">
                  <c:v>445</c:v>
                </c:pt>
                <c:pt idx="2426">
                  <c:v>0</c:v>
                </c:pt>
                <c:pt idx="2427">
                  <c:v>0</c:v>
                </c:pt>
                <c:pt idx="2428">
                  <c:v>0</c:v>
                </c:pt>
                <c:pt idx="2429">
                  <c:v>0</c:v>
                </c:pt>
                <c:pt idx="2430">
                  <c:v>5603</c:v>
                </c:pt>
                <c:pt idx="2431">
                  <c:v>0</c:v>
                </c:pt>
                <c:pt idx="2432">
                  <c:v>368</c:v>
                </c:pt>
                <c:pt idx="2433">
                  <c:v>1450</c:v>
                </c:pt>
                <c:pt idx="2434">
                  <c:v>1220</c:v>
                </c:pt>
                <c:pt idx="2435">
                  <c:v>1600</c:v>
                </c:pt>
                <c:pt idx="2436">
                  <c:v>175</c:v>
                </c:pt>
                <c:pt idx="2437">
                  <c:v>39</c:v>
                </c:pt>
                <c:pt idx="2438">
                  <c:v>0</c:v>
                </c:pt>
                <c:pt idx="2439">
                  <c:v>50</c:v>
                </c:pt>
                <c:pt idx="2440">
                  <c:v>2250</c:v>
                </c:pt>
                <c:pt idx="2441">
                  <c:v>0</c:v>
                </c:pt>
                <c:pt idx="2442">
                  <c:v>504</c:v>
                </c:pt>
                <c:pt idx="2443">
                  <c:v>2180</c:v>
                </c:pt>
                <c:pt idx="2444">
                  <c:v>400</c:v>
                </c:pt>
                <c:pt idx="2445">
                  <c:v>935</c:v>
                </c:pt>
                <c:pt idx="2446">
                  <c:v>390</c:v>
                </c:pt>
                <c:pt idx="2447">
                  <c:v>0</c:v>
                </c:pt>
                <c:pt idx="2448">
                  <c:v>340</c:v>
                </c:pt>
                <c:pt idx="2449">
                  <c:v>0</c:v>
                </c:pt>
                <c:pt idx="2450">
                  <c:v>412.8</c:v>
                </c:pt>
                <c:pt idx="2451">
                  <c:v>0</c:v>
                </c:pt>
                <c:pt idx="2452">
                  <c:v>0</c:v>
                </c:pt>
                <c:pt idx="2453">
                  <c:v>0</c:v>
                </c:pt>
                <c:pt idx="2454">
                  <c:v>302</c:v>
                </c:pt>
                <c:pt idx="2455">
                  <c:v>2218.3919999999998</c:v>
                </c:pt>
                <c:pt idx="2456">
                  <c:v>0</c:v>
                </c:pt>
                <c:pt idx="2457">
                  <c:v>0</c:v>
                </c:pt>
                <c:pt idx="2458">
                  <c:v>0</c:v>
                </c:pt>
                <c:pt idx="2459">
                  <c:v>5065</c:v>
                </c:pt>
                <c:pt idx="2460">
                  <c:v>0</c:v>
                </c:pt>
                <c:pt idx="2461">
                  <c:v>0</c:v>
                </c:pt>
                <c:pt idx="2462">
                  <c:v>425</c:v>
                </c:pt>
                <c:pt idx="2463">
                  <c:v>459.49099999999999</c:v>
                </c:pt>
                <c:pt idx="2464">
                  <c:v>45</c:v>
                </c:pt>
                <c:pt idx="2465">
                  <c:v>0</c:v>
                </c:pt>
                <c:pt idx="2466">
                  <c:v>2700</c:v>
                </c:pt>
                <c:pt idx="2467">
                  <c:v>919.00009999999997</c:v>
                </c:pt>
                <c:pt idx="2468">
                  <c:v>0</c:v>
                </c:pt>
                <c:pt idx="2469">
                  <c:v>0</c:v>
                </c:pt>
                <c:pt idx="2470">
                  <c:v>180</c:v>
                </c:pt>
                <c:pt idx="2471">
                  <c:v>0</c:v>
                </c:pt>
                <c:pt idx="2472">
                  <c:v>6</c:v>
                </c:pt>
                <c:pt idx="2473">
                  <c:v>21</c:v>
                </c:pt>
                <c:pt idx="2474">
                  <c:v>0</c:v>
                </c:pt>
                <c:pt idx="2475">
                  <c:v>393.49400000000003</c:v>
                </c:pt>
                <c:pt idx="2476">
                  <c:v>0</c:v>
                </c:pt>
                <c:pt idx="2477">
                  <c:v>1262</c:v>
                </c:pt>
                <c:pt idx="2478">
                  <c:v>166</c:v>
                </c:pt>
                <c:pt idx="2479">
                  <c:v>180</c:v>
                </c:pt>
                <c:pt idx="2480">
                  <c:v>1810</c:v>
                </c:pt>
                <c:pt idx="2481">
                  <c:v>0</c:v>
                </c:pt>
                <c:pt idx="2482">
                  <c:v>1131</c:v>
                </c:pt>
                <c:pt idx="2483">
                  <c:v>0</c:v>
                </c:pt>
                <c:pt idx="2484">
                  <c:v>675</c:v>
                </c:pt>
                <c:pt idx="2485">
                  <c:v>3100</c:v>
                </c:pt>
                <c:pt idx="2486">
                  <c:v>387</c:v>
                </c:pt>
                <c:pt idx="2487">
                  <c:v>1275</c:v>
                </c:pt>
                <c:pt idx="2488">
                  <c:v>270</c:v>
                </c:pt>
                <c:pt idx="2489">
                  <c:v>1450</c:v>
                </c:pt>
                <c:pt idx="2490">
                  <c:v>0</c:v>
                </c:pt>
                <c:pt idx="2491">
                  <c:v>0</c:v>
                </c:pt>
                <c:pt idx="2492">
                  <c:v>0</c:v>
                </c:pt>
                <c:pt idx="2493">
                  <c:v>0</c:v>
                </c:pt>
                <c:pt idx="2494">
                  <c:v>0</c:v>
                </c:pt>
                <c:pt idx="2495">
                  <c:v>30</c:v>
                </c:pt>
                <c:pt idx="2496">
                  <c:v>461</c:v>
                </c:pt>
                <c:pt idx="2497">
                  <c:v>239</c:v>
                </c:pt>
                <c:pt idx="2498">
                  <c:v>450</c:v>
                </c:pt>
                <c:pt idx="2499">
                  <c:v>2652.97</c:v>
                </c:pt>
                <c:pt idx="2500">
                  <c:v>0</c:v>
                </c:pt>
                <c:pt idx="2501">
                  <c:v>0</c:v>
                </c:pt>
                <c:pt idx="2502">
                  <c:v>130</c:v>
                </c:pt>
                <c:pt idx="2503">
                  <c:v>86</c:v>
                </c:pt>
                <c:pt idx="2504">
                  <c:v>0</c:v>
                </c:pt>
                <c:pt idx="2505">
                  <c:v>3440</c:v>
                </c:pt>
                <c:pt idx="2506">
                  <c:v>350</c:v>
                </c:pt>
                <c:pt idx="2507">
                  <c:v>30</c:v>
                </c:pt>
                <c:pt idx="2508">
                  <c:v>0</c:v>
                </c:pt>
                <c:pt idx="2509">
                  <c:v>1637.5060000000001</c:v>
                </c:pt>
                <c:pt idx="2510">
                  <c:v>351</c:v>
                </c:pt>
                <c:pt idx="2511">
                  <c:v>0</c:v>
                </c:pt>
                <c:pt idx="2512">
                  <c:v>430</c:v>
                </c:pt>
                <c:pt idx="2513">
                  <c:v>500</c:v>
                </c:pt>
                <c:pt idx="2514">
                  <c:v>0</c:v>
                </c:pt>
                <c:pt idx="2515">
                  <c:v>250</c:v>
                </c:pt>
                <c:pt idx="2516">
                  <c:v>0</c:v>
                </c:pt>
                <c:pt idx="2517">
                  <c:v>3677</c:v>
                </c:pt>
                <c:pt idx="2518">
                  <c:v>1210</c:v>
                </c:pt>
                <c:pt idx="2519">
                  <c:v>28</c:v>
                </c:pt>
                <c:pt idx="2520">
                  <c:v>1443</c:v>
                </c:pt>
                <c:pt idx="2521">
                  <c:v>400</c:v>
                </c:pt>
                <c:pt idx="2522">
                  <c:v>1191.3030000000001</c:v>
                </c:pt>
                <c:pt idx="2523">
                  <c:v>0</c:v>
                </c:pt>
                <c:pt idx="2524">
                  <c:v>0</c:v>
                </c:pt>
                <c:pt idx="2525">
                  <c:v>100</c:v>
                </c:pt>
                <c:pt idx="2526">
                  <c:v>326</c:v>
                </c:pt>
                <c:pt idx="2527">
                  <c:v>0</c:v>
                </c:pt>
                <c:pt idx="2528">
                  <c:v>2300</c:v>
                </c:pt>
                <c:pt idx="2529">
                  <c:v>0</c:v>
                </c:pt>
                <c:pt idx="2530">
                  <c:v>0</c:v>
                </c:pt>
                <c:pt idx="2531">
                  <c:v>0</c:v>
                </c:pt>
                <c:pt idx="2532">
                  <c:v>0</c:v>
                </c:pt>
                <c:pt idx="2533">
                  <c:v>0</c:v>
                </c:pt>
                <c:pt idx="2534">
                  <c:v>40</c:v>
                </c:pt>
                <c:pt idx="2535">
                  <c:v>202</c:v>
                </c:pt>
                <c:pt idx="2536">
                  <c:v>43</c:v>
                </c:pt>
                <c:pt idx="2537">
                  <c:v>0</c:v>
                </c:pt>
                <c:pt idx="2538">
                  <c:v>0</c:v>
                </c:pt>
                <c:pt idx="2539">
                  <c:v>0</c:v>
                </c:pt>
                <c:pt idx="2540">
                  <c:v>60</c:v>
                </c:pt>
                <c:pt idx="2541">
                  <c:v>0</c:v>
                </c:pt>
                <c:pt idx="2542">
                  <c:v>76</c:v>
                </c:pt>
                <c:pt idx="2543">
                  <c:v>1</c:v>
                </c:pt>
                <c:pt idx="2544">
                  <c:v>422.01</c:v>
                </c:pt>
                <c:pt idx="2545">
                  <c:v>0</c:v>
                </c:pt>
                <c:pt idx="2546">
                  <c:v>100</c:v>
                </c:pt>
                <c:pt idx="2547">
                  <c:v>0</c:v>
                </c:pt>
                <c:pt idx="2548">
                  <c:v>1777.5039999999999</c:v>
                </c:pt>
                <c:pt idx="2549">
                  <c:v>340</c:v>
                </c:pt>
                <c:pt idx="2550">
                  <c:v>4</c:v>
                </c:pt>
                <c:pt idx="2551">
                  <c:v>400</c:v>
                </c:pt>
                <c:pt idx="2552">
                  <c:v>2342</c:v>
                </c:pt>
                <c:pt idx="2553">
                  <c:v>0</c:v>
                </c:pt>
                <c:pt idx="2554">
                  <c:v>0.1</c:v>
                </c:pt>
                <c:pt idx="2555">
                  <c:v>4481.0600000000004</c:v>
                </c:pt>
                <c:pt idx="2556">
                  <c:v>50</c:v>
                </c:pt>
                <c:pt idx="2557">
                  <c:v>0</c:v>
                </c:pt>
                <c:pt idx="2558">
                  <c:v>1780</c:v>
                </c:pt>
                <c:pt idx="2559">
                  <c:v>2600.0219999999999</c:v>
                </c:pt>
                <c:pt idx="2560">
                  <c:v>0</c:v>
                </c:pt>
                <c:pt idx="2561">
                  <c:v>0</c:v>
                </c:pt>
                <c:pt idx="2562">
                  <c:v>470</c:v>
                </c:pt>
                <c:pt idx="2563">
                  <c:v>174</c:v>
                </c:pt>
                <c:pt idx="2564">
                  <c:v>25</c:v>
                </c:pt>
                <c:pt idx="2565">
                  <c:v>1428.8240000000001</c:v>
                </c:pt>
                <c:pt idx="2566">
                  <c:v>210</c:v>
                </c:pt>
                <c:pt idx="2567">
                  <c:v>499.08</c:v>
                </c:pt>
                <c:pt idx="2568">
                  <c:v>115</c:v>
                </c:pt>
                <c:pt idx="2569">
                  <c:v>160</c:v>
                </c:pt>
                <c:pt idx="2570">
                  <c:v>0</c:v>
                </c:pt>
                <c:pt idx="2571">
                  <c:v>880</c:v>
                </c:pt>
                <c:pt idx="2572">
                  <c:v>0</c:v>
                </c:pt>
                <c:pt idx="2573">
                  <c:v>0</c:v>
                </c:pt>
                <c:pt idx="2574">
                  <c:v>0</c:v>
                </c:pt>
                <c:pt idx="2575">
                  <c:v>0</c:v>
                </c:pt>
                <c:pt idx="2576">
                  <c:v>22</c:v>
                </c:pt>
                <c:pt idx="2577">
                  <c:v>160</c:v>
                </c:pt>
                <c:pt idx="2578">
                  <c:v>0</c:v>
                </c:pt>
                <c:pt idx="2579">
                  <c:v>0</c:v>
                </c:pt>
                <c:pt idx="2580">
                  <c:v>0</c:v>
                </c:pt>
                <c:pt idx="2581">
                  <c:v>0</c:v>
                </c:pt>
                <c:pt idx="2582">
                  <c:v>200</c:v>
                </c:pt>
                <c:pt idx="2583">
                  <c:v>0</c:v>
                </c:pt>
                <c:pt idx="2584">
                  <c:v>202</c:v>
                </c:pt>
                <c:pt idx="2585">
                  <c:v>1563</c:v>
                </c:pt>
                <c:pt idx="2586">
                  <c:v>253</c:v>
                </c:pt>
                <c:pt idx="2587">
                  <c:v>10000</c:v>
                </c:pt>
                <c:pt idx="2588">
                  <c:v>0</c:v>
                </c:pt>
                <c:pt idx="2589">
                  <c:v>0</c:v>
                </c:pt>
                <c:pt idx="2590">
                  <c:v>56</c:v>
                </c:pt>
                <c:pt idx="2591">
                  <c:v>0</c:v>
                </c:pt>
                <c:pt idx="2592">
                  <c:v>0</c:v>
                </c:pt>
                <c:pt idx="2593">
                  <c:v>0</c:v>
                </c:pt>
                <c:pt idx="2594">
                  <c:v>850</c:v>
                </c:pt>
                <c:pt idx="2595">
                  <c:v>600</c:v>
                </c:pt>
                <c:pt idx="2596">
                  <c:v>0</c:v>
                </c:pt>
                <c:pt idx="2597">
                  <c:v>110</c:v>
                </c:pt>
                <c:pt idx="2598">
                  <c:v>0</c:v>
                </c:pt>
                <c:pt idx="2599">
                  <c:v>67</c:v>
                </c:pt>
                <c:pt idx="2600">
                  <c:v>800</c:v>
                </c:pt>
                <c:pt idx="2601">
                  <c:v>0</c:v>
                </c:pt>
                <c:pt idx="2602">
                  <c:v>0</c:v>
                </c:pt>
                <c:pt idx="2603">
                  <c:v>0</c:v>
                </c:pt>
                <c:pt idx="2604">
                  <c:v>0</c:v>
                </c:pt>
                <c:pt idx="2605">
                  <c:v>0</c:v>
                </c:pt>
                <c:pt idx="2606">
                  <c:v>150</c:v>
                </c:pt>
                <c:pt idx="2607">
                  <c:v>30</c:v>
                </c:pt>
                <c:pt idx="2608">
                  <c:v>0</c:v>
                </c:pt>
                <c:pt idx="2609">
                  <c:v>1120</c:v>
                </c:pt>
                <c:pt idx="2610">
                  <c:v>779.99990000000003</c:v>
                </c:pt>
                <c:pt idx="2611">
                  <c:v>0</c:v>
                </c:pt>
                <c:pt idx="2612">
                  <c:v>0</c:v>
                </c:pt>
                <c:pt idx="2613">
                  <c:v>0</c:v>
                </c:pt>
                <c:pt idx="2614">
                  <c:v>250</c:v>
                </c:pt>
                <c:pt idx="2615">
                  <c:v>45</c:v>
                </c:pt>
                <c:pt idx="2616">
                  <c:v>190</c:v>
                </c:pt>
                <c:pt idx="2617">
                  <c:v>0</c:v>
                </c:pt>
                <c:pt idx="2618">
                  <c:v>0</c:v>
                </c:pt>
                <c:pt idx="2619">
                  <c:v>0</c:v>
                </c:pt>
                <c:pt idx="2620">
                  <c:v>920</c:v>
                </c:pt>
                <c:pt idx="2621">
                  <c:v>1800</c:v>
                </c:pt>
                <c:pt idx="2622">
                  <c:v>149</c:v>
                </c:pt>
                <c:pt idx="2623">
                  <c:v>0</c:v>
                </c:pt>
                <c:pt idx="2624">
                  <c:v>210</c:v>
                </c:pt>
                <c:pt idx="2625">
                  <c:v>220</c:v>
                </c:pt>
                <c:pt idx="2626">
                  <c:v>0</c:v>
                </c:pt>
                <c:pt idx="2627">
                  <c:v>6000</c:v>
                </c:pt>
                <c:pt idx="2628">
                  <c:v>565</c:v>
                </c:pt>
                <c:pt idx="2629">
                  <c:v>1119</c:v>
                </c:pt>
                <c:pt idx="2630">
                  <c:v>260</c:v>
                </c:pt>
                <c:pt idx="2631">
                  <c:v>0</c:v>
                </c:pt>
                <c:pt idx="2632">
                  <c:v>385</c:v>
                </c:pt>
                <c:pt idx="2633">
                  <c:v>0</c:v>
                </c:pt>
                <c:pt idx="2634">
                  <c:v>0</c:v>
                </c:pt>
                <c:pt idx="2635">
                  <c:v>250</c:v>
                </c:pt>
                <c:pt idx="2636">
                  <c:v>385</c:v>
                </c:pt>
                <c:pt idx="2637">
                  <c:v>1114</c:v>
                </c:pt>
                <c:pt idx="2638">
                  <c:v>41</c:v>
                </c:pt>
                <c:pt idx="2639">
                  <c:v>0</c:v>
                </c:pt>
                <c:pt idx="2640">
                  <c:v>450</c:v>
                </c:pt>
                <c:pt idx="2641">
                  <c:v>681.92</c:v>
                </c:pt>
                <c:pt idx="2642">
                  <c:v>590</c:v>
                </c:pt>
                <c:pt idx="2643">
                  <c:v>0</c:v>
                </c:pt>
                <c:pt idx="2644">
                  <c:v>750</c:v>
                </c:pt>
                <c:pt idx="2645">
                  <c:v>230</c:v>
                </c:pt>
                <c:pt idx="2646">
                  <c:v>170</c:v>
                </c:pt>
                <c:pt idx="2647">
                  <c:v>0</c:v>
                </c:pt>
                <c:pt idx="2648">
                  <c:v>0</c:v>
                </c:pt>
                <c:pt idx="2649">
                  <c:v>85</c:v>
                </c:pt>
                <c:pt idx="2650">
                  <c:v>50</c:v>
                </c:pt>
                <c:pt idx="2651">
                  <c:v>1045</c:v>
                </c:pt>
                <c:pt idx="2652">
                  <c:v>0</c:v>
                </c:pt>
                <c:pt idx="2653">
                  <c:v>70</c:v>
                </c:pt>
                <c:pt idx="2654">
                  <c:v>0</c:v>
                </c:pt>
                <c:pt idx="2655">
                  <c:v>151</c:v>
                </c:pt>
                <c:pt idx="2656">
                  <c:v>0</c:v>
                </c:pt>
                <c:pt idx="2657">
                  <c:v>0</c:v>
                </c:pt>
                <c:pt idx="2658">
                  <c:v>0</c:v>
                </c:pt>
                <c:pt idx="2659">
                  <c:v>0</c:v>
                </c:pt>
                <c:pt idx="2660">
                  <c:v>40</c:v>
                </c:pt>
                <c:pt idx="2661">
                  <c:v>22</c:v>
                </c:pt>
                <c:pt idx="2662">
                  <c:v>0</c:v>
                </c:pt>
                <c:pt idx="2663">
                  <c:v>10</c:v>
                </c:pt>
                <c:pt idx="2664">
                  <c:v>0</c:v>
                </c:pt>
                <c:pt idx="2665">
                  <c:v>0</c:v>
                </c:pt>
                <c:pt idx="2666">
                  <c:v>313</c:v>
                </c:pt>
                <c:pt idx="2667">
                  <c:v>393</c:v>
                </c:pt>
                <c:pt idx="2668">
                  <c:v>0</c:v>
                </c:pt>
                <c:pt idx="2669">
                  <c:v>0</c:v>
                </c:pt>
                <c:pt idx="2670">
                  <c:v>5530</c:v>
                </c:pt>
                <c:pt idx="2671">
                  <c:v>1440</c:v>
                </c:pt>
                <c:pt idx="2672">
                  <c:v>0</c:v>
                </c:pt>
                <c:pt idx="2673">
                  <c:v>1614</c:v>
                </c:pt>
                <c:pt idx="2674">
                  <c:v>1800</c:v>
                </c:pt>
                <c:pt idx="2675">
                  <c:v>70</c:v>
                </c:pt>
                <c:pt idx="2676">
                  <c:v>100</c:v>
                </c:pt>
                <c:pt idx="2677">
                  <c:v>760</c:v>
                </c:pt>
                <c:pt idx="2678">
                  <c:v>136</c:v>
                </c:pt>
                <c:pt idx="2679">
                  <c:v>0</c:v>
                </c:pt>
                <c:pt idx="2680">
                  <c:v>0</c:v>
                </c:pt>
                <c:pt idx="2681">
                  <c:v>0</c:v>
                </c:pt>
                <c:pt idx="2682">
                  <c:v>1946.98</c:v>
                </c:pt>
                <c:pt idx="2683">
                  <c:v>0</c:v>
                </c:pt>
                <c:pt idx="2684">
                  <c:v>4980</c:v>
                </c:pt>
                <c:pt idx="2685">
                  <c:v>0</c:v>
                </c:pt>
                <c:pt idx="2686">
                  <c:v>0</c:v>
                </c:pt>
                <c:pt idx="2687">
                  <c:v>825</c:v>
                </c:pt>
                <c:pt idx="2688">
                  <c:v>375</c:v>
                </c:pt>
                <c:pt idx="2689">
                  <c:v>0</c:v>
                </c:pt>
                <c:pt idx="2690">
                  <c:v>0</c:v>
                </c:pt>
                <c:pt idx="2691">
                  <c:v>1992</c:v>
                </c:pt>
                <c:pt idx="2692">
                  <c:v>299.99</c:v>
                </c:pt>
                <c:pt idx="2693">
                  <c:v>1100</c:v>
                </c:pt>
                <c:pt idx="2694">
                  <c:v>103</c:v>
                </c:pt>
                <c:pt idx="2695">
                  <c:v>600</c:v>
                </c:pt>
                <c:pt idx="2696">
                  <c:v>3468.18</c:v>
                </c:pt>
                <c:pt idx="2697">
                  <c:v>0</c:v>
                </c:pt>
                <c:pt idx="2698">
                  <c:v>0</c:v>
                </c:pt>
                <c:pt idx="2699">
                  <c:v>165</c:v>
                </c:pt>
                <c:pt idx="2700">
                  <c:v>0</c:v>
                </c:pt>
                <c:pt idx="2701">
                  <c:v>0</c:v>
                </c:pt>
                <c:pt idx="2702">
                  <c:v>90</c:v>
                </c:pt>
                <c:pt idx="2703">
                  <c:v>0</c:v>
                </c:pt>
                <c:pt idx="2704">
                  <c:v>10.5</c:v>
                </c:pt>
                <c:pt idx="2705">
                  <c:v>900</c:v>
                </c:pt>
                <c:pt idx="2706">
                  <c:v>20</c:v>
                </c:pt>
                <c:pt idx="2707">
                  <c:v>0</c:v>
                </c:pt>
                <c:pt idx="2708">
                  <c:v>0</c:v>
                </c:pt>
                <c:pt idx="2709">
                  <c:v>246</c:v>
                </c:pt>
                <c:pt idx="2710">
                  <c:v>1006</c:v>
                </c:pt>
                <c:pt idx="2711">
                  <c:v>20</c:v>
                </c:pt>
                <c:pt idx="2712">
                  <c:v>0</c:v>
                </c:pt>
                <c:pt idx="2713">
                  <c:v>760</c:v>
                </c:pt>
                <c:pt idx="2714">
                  <c:v>5662</c:v>
                </c:pt>
                <c:pt idx="2715">
                  <c:v>310</c:v>
                </c:pt>
                <c:pt idx="2716">
                  <c:v>0</c:v>
                </c:pt>
                <c:pt idx="2717">
                  <c:v>0</c:v>
                </c:pt>
                <c:pt idx="2718">
                  <c:v>52</c:v>
                </c:pt>
                <c:pt idx="2719">
                  <c:v>0</c:v>
                </c:pt>
                <c:pt idx="2720">
                  <c:v>0</c:v>
                </c:pt>
                <c:pt idx="2721">
                  <c:v>0</c:v>
                </c:pt>
                <c:pt idx="2722">
                  <c:v>0</c:v>
                </c:pt>
                <c:pt idx="2723">
                  <c:v>0</c:v>
                </c:pt>
                <c:pt idx="2724">
                  <c:v>0</c:v>
                </c:pt>
                <c:pt idx="2725">
                  <c:v>552</c:v>
                </c:pt>
                <c:pt idx="2726">
                  <c:v>0</c:v>
                </c:pt>
                <c:pt idx="2727">
                  <c:v>953</c:v>
                </c:pt>
                <c:pt idx="2728">
                  <c:v>0</c:v>
                </c:pt>
                <c:pt idx="2729">
                  <c:v>0</c:v>
                </c:pt>
                <c:pt idx="2730">
                  <c:v>1280.8800000000001</c:v>
                </c:pt>
                <c:pt idx="2731">
                  <c:v>125</c:v>
                </c:pt>
                <c:pt idx="2732">
                  <c:v>0</c:v>
                </c:pt>
                <c:pt idx="2733">
                  <c:v>715</c:v>
                </c:pt>
                <c:pt idx="2734">
                  <c:v>680</c:v>
                </c:pt>
                <c:pt idx="2735">
                  <c:v>8302.3279999999995</c:v>
                </c:pt>
                <c:pt idx="2736">
                  <c:v>0</c:v>
                </c:pt>
                <c:pt idx="2737">
                  <c:v>0</c:v>
                </c:pt>
                <c:pt idx="2738">
                  <c:v>2350</c:v>
                </c:pt>
                <c:pt idx="2739">
                  <c:v>0</c:v>
                </c:pt>
                <c:pt idx="2740">
                  <c:v>0</c:v>
                </c:pt>
                <c:pt idx="2741">
                  <c:v>100</c:v>
                </c:pt>
                <c:pt idx="2742">
                  <c:v>1034</c:v>
                </c:pt>
                <c:pt idx="2743">
                  <c:v>0</c:v>
                </c:pt>
                <c:pt idx="2744">
                  <c:v>200</c:v>
                </c:pt>
                <c:pt idx="2745">
                  <c:v>640</c:v>
                </c:pt>
                <c:pt idx="2746">
                  <c:v>114</c:v>
                </c:pt>
                <c:pt idx="2747">
                  <c:v>640</c:v>
                </c:pt>
                <c:pt idx="2748">
                  <c:v>0</c:v>
                </c:pt>
                <c:pt idx="2749">
                  <c:v>0</c:v>
                </c:pt>
                <c:pt idx="2750">
                  <c:v>0</c:v>
                </c:pt>
                <c:pt idx="2751">
                  <c:v>587</c:v>
                </c:pt>
                <c:pt idx="2752">
                  <c:v>1800</c:v>
                </c:pt>
                <c:pt idx="2753">
                  <c:v>0</c:v>
                </c:pt>
                <c:pt idx="2754">
                  <c:v>470</c:v>
                </c:pt>
                <c:pt idx="2755">
                  <c:v>0</c:v>
                </c:pt>
                <c:pt idx="2756">
                  <c:v>390</c:v>
                </c:pt>
                <c:pt idx="2757">
                  <c:v>0</c:v>
                </c:pt>
                <c:pt idx="2758">
                  <c:v>0</c:v>
                </c:pt>
                <c:pt idx="2759">
                  <c:v>16</c:v>
                </c:pt>
                <c:pt idx="2760">
                  <c:v>315</c:v>
                </c:pt>
                <c:pt idx="2761">
                  <c:v>0</c:v>
                </c:pt>
                <c:pt idx="2762">
                  <c:v>2883</c:v>
                </c:pt>
                <c:pt idx="2763">
                  <c:v>522</c:v>
                </c:pt>
                <c:pt idx="2764">
                  <c:v>0</c:v>
                </c:pt>
                <c:pt idx="2765">
                  <c:v>236</c:v>
                </c:pt>
                <c:pt idx="2766">
                  <c:v>172</c:v>
                </c:pt>
                <c:pt idx="2767">
                  <c:v>0</c:v>
                </c:pt>
                <c:pt idx="2768">
                  <c:v>0</c:v>
                </c:pt>
                <c:pt idx="2769">
                  <c:v>1216.3710000000001</c:v>
                </c:pt>
                <c:pt idx="2770">
                  <c:v>1960</c:v>
                </c:pt>
                <c:pt idx="2771">
                  <c:v>1864</c:v>
                </c:pt>
                <c:pt idx="2772">
                  <c:v>0</c:v>
                </c:pt>
                <c:pt idx="2773">
                  <c:v>250</c:v>
                </c:pt>
                <c:pt idx="2774">
                  <c:v>150</c:v>
                </c:pt>
                <c:pt idx="2775">
                  <c:v>0</c:v>
                </c:pt>
                <c:pt idx="2776">
                  <c:v>0</c:v>
                </c:pt>
                <c:pt idx="2777">
                  <c:v>242.01400000000001</c:v>
                </c:pt>
                <c:pt idx="2778">
                  <c:v>75</c:v>
                </c:pt>
                <c:pt idx="2779">
                  <c:v>660</c:v>
                </c:pt>
                <c:pt idx="2780">
                  <c:v>0</c:v>
                </c:pt>
                <c:pt idx="2781">
                  <c:v>902.1345</c:v>
                </c:pt>
                <c:pt idx="2782">
                  <c:v>0</c:v>
                </c:pt>
                <c:pt idx="2783">
                  <c:v>222</c:v>
                </c:pt>
                <c:pt idx="2784">
                  <c:v>0</c:v>
                </c:pt>
                <c:pt idx="2785">
                  <c:v>650</c:v>
                </c:pt>
                <c:pt idx="2786">
                  <c:v>250</c:v>
                </c:pt>
                <c:pt idx="2787">
                  <c:v>33</c:v>
                </c:pt>
                <c:pt idx="2788">
                  <c:v>0</c:v>
                </c:pt>
                <c:pt idx="2789">
                  <c:v>620</c:v>
                </c:pt>
                <c:pt idx="2790">
                  <c:v>0</c:v>
                </c:pt>
                <c:pt idx="2791">
                  <c:v>1145</c:v>
                </c:pt>
                <c:pt idx="2792">
                  <c:v>0</c:v>
                </c:pt>
                <c:pt idx="2793">
                  <c:v>1200</c:v>
                </c:pt>
                <c:pt idx="2794">
                  <c:v>310</c:v>
                </c:pt>
                <c:pt idx="2795">
                  <c:v>278</c:v>
                </c:pt>
                <c:pt idx="2796">
                  <c:v>0</c:v>
                </c:pt>
                <c:pt idx="2797">
                  <c:v>81</c:v>
                </c:pt>
                <c:pt idx="2798">
                  <c:v>1600</c:v>
                </c:pt>
                <c:pt idx="2799">
                  <c:v>0</c:v>
                </c:pt>
                <c:pt idx="2800">
                  <c:v>2119</c:v>
                </c:pt>
                <c:pt idx="2801">
                  <c:v>220</c:v>
                </c:pt>
                <c:pt idx="2802">
                  <c:v>0</c:v>
                </c:pt>
                <c:pt idx="2803">
                  <c:v>0</c:v>
                </c:pt>
                <c:pt idx="2804">
                  <c:v>0</c:v>
                </c:pt>
                <c:pt idx="2805">
                  <c:v>2495.9169999999999</c:v>
                </c:pt>
                <c:pt idx="2806">
                  <c:v>104</c:v>
                </c:pt>
                <c:pt idx="2807">
                  <c:v>159</c:v>
                </c:pt>
                <c:pt idx="2808">
                  <c:v>249</c:v>
                </c:pt>
                <c:pt idx="2809">
                  <c:v>0</c:v>
                </c:pt>
                <c:pt idx="2810">
                  <c:v>335</c:v>
                </c:pt>
                <c:pt idx="2811">
                  <c:v>0</c:v>
                </c:pt>
                <c:pt idx="2812">
                  <c:v>68</c:v>
                </c:pt>
                <c:pt idx="2813">
                  <c:v>45</c:v>
                </c:pt>
                <c:pt idx="2814">
                  <c:v>1510</c:v>
                </c:pt>
                <c:pt idx="2815">
                  <c:v>0</c:v>
                </c:pt>
                <c:pt idx="2816">
                  <c:v>155</c:v>
                </c:pt>
                <c:pt idx="2817">
                  <c:v>96</c:v>
                </c:pt>
                <c:pt idx="2818">
                  <c:v>0</c:v>
                </c:pt>
                <c:pt idx="2819">
                  <c:v>80.5</c:v>
                </c:pt>
                <c:pt idx="2820">
                  <c:v>1285</c:v>
                </c:pt>
                <c:pt idx="2821">
                  <c:v>2083.65</c:v>
                </c:pt>
                <c:pt idx="2822">
                  <c:v>813</c:v>
                </c:pt>
                <c:pt idx="2823">
                  <c:v>55</c:v>
                </c:pt>
                <c:pt idx="2824">
                  <c:v>45</c:v>
                </c:pt>
                <c:pt idx="2825">
                  <c:v>60</c:v>
                </c:pt>
                <c:pt idx="2826">
                  <c:v>0</c:v>
                </c:pt>
                <c:pt idx="2827">
                  <c:v>45</c:v>
                </c:pt>
                <c:pt idx="2828">
                  <c:v>0</c:v>
                </c:pt>
                <c:pt idx="2829">
                  <c:v>0</c:v>
                </c:pt>
                <c:pt idx="2830">
                  <c:v>220</c:v>
                </c:pt>
                <c:pt idx="2831">
                  <c:v>0</c:v>
                </c:pt>
                <c:pt idx="2832">
                  <c:v>120</c:v>
                </c:pt>
                <c:pt idx="2833">
                  <c:v>120</c:v>
                </c:pt>
                <c:pt idx="2834">
                  <c:v>0</c:v>
                </c:pt>
                <c:pt idx="2835">
                  <c:v>240</c:v>
                </c:pt>
                <c:pt idx="2836">
                  <c:v>0</c:v>
                </c:pt>
                <c:pt idx="2837">
                  <c:v>600</c:v>
                </c:pt>
                <c:pt idx="2838">
                  <c:v>0</c:v>
                </c:pt>
                <c:pt idx="2839">
                  <c:v>0</c:v>
                </c:pt>
                <c:pt idx="2840">
                  <c:v>4422.6000000000004</c:v>
                </c:pt>
                <c:pt idx="2841">
                  <c:v>1354</c:v>
                </c:pt>
                <c:pt idx="2842">
                  <c:v>0</c:v>
                </c:pt>
                <c:pt idx="2843">
                  <c:v>1700</c:v>
                </c:pt>
                <c:pt idx="2844">
                  <c:v>0</c:v>
                </c:pt>
                <c:pt idx="2845">
                  <c:v>53</c:v>
                </c:pt>
                <c:pt idx="2846">
                  <c:v>0</c:v>
                </c:pt>
                <c:pt idx="2847">
                  <c:v>0</c:v>
                </c:pt>
                <c:pt idx="2848">
                  <c:v>0</c:v>
                </c:pt>
                <c:pt idx="2849">
                  <c:v>1263</c:v>
                </c:pt>
                <c:pt idx="2850">
                  <c:v>0</c:v>
                </c:pt>
                <c:pt idx="2851">
                  <c:v>8159.2</c:v>
                </c:pt>
                <c:pt idx="2852">
                  <c:v>249.98400000000001</c:v>
                </c:pt>
                <c:pt idx="2853">
                  <c:v>0</c:v>
                </c:pt>
                <c:pt idx="2854">
                  <c:v>3370</c:v>
                </c:pt>
                <c:pt idx="2855">
                  <c:v>505</c:v>
                </c:pt>
                <c:pt idx="2856">
                  <c:v>0</c:v>
                </c:pt>
                <c:pt idx="2857">
                  <c:v>0</c:v>
                </c:pt>
                <c:pt idx="2858">
                  <c:v>870.00009999999997</c:v>
                </c:pt>
                <c:pt idx="2859">
                  <c:v>45</c:v>
                </c:pt>
                <c:pt idx="2860">
                  <c:v>0</c:v>
                </c:pt>
                <c:pt idx="2861">
                  <c:v>599</c:v>
                </c:pt>
                <c:pt idx="2862">
                  <c:v>1699</c:v>
                </c:pt>
                <c:pt idx="2863">
                  <c:v>688</c:v>
                </c:pt>
                <c:pt idx="2864">
                  <c:v>0</c:v>
                </c:pt>
                <c:pt idx="2865">
                  <c:v>0</c:v>
                </c:pt>
                <c:pt idx="2866">
                  <c:v>0</c:v>
                </c:pt>
                <c:pt idx="2867">
                  <c:v>0</c:v>
                </c:pt>
                <c:pt idx="2868">
                  <c:v>140</c:v>
                </c:pt>
                <c:pt idx="2869">
                  <c:v>7911.96</c:v>
                </c:pt>
                <c:pt idx="2870">
                  <c:v>0</c:v>
                </c:pt>
                <c:pt idx="2871">
                  <c:v>705</c:v>
                </c:pt>
                <c:pt idx="2872">
                  <c:v>0</c:v>
                </c:pt>
                <c:pt idx="2873">
                  <c:v>3267.2</c:v>
                </c:pt>
                <c:pt idx="2874">
                  <c:v>0</c:v>
                </c:pt>
                <c:pt idx="2875">
                  <c:v>0</c:v>
                </c:pt>
                <c:pt idx="2876">
                  <c:v>980.00009999999997</c:v>
                </c:pt>
                <c:pt idx="2877">
                  <c:v>0</c:v>
                </c:pt>
                <c:pt idx="2878">
                  <c:v>0</c:v>
                </c:pt>
                <c:pt idx="2879">
                  <c:v>3348</c:v>
                </c:pt>
                <c:pt idx="2880">
                  <c:v>0</c:v>
                </c:pt>
                <c:pt idx="2881">
                  <c:v>0</c:v>
                </c:pt>
                <c:pt idx="2882">
                  <c:v>2580.944</c:v>
                </c:pt>
                <c:pt idx="2883">
                  <c:v>0</c:v>
                </c:pt>
                <c:pt idx="2884">
                  <c:v>0</c:v>
                </c:pt>
                <c:pt idx="2885">
                  <c:v>0</c:v>
                </c:pt>
                <c:pt idx="2886">
                  <c:v>0</c:v>
                </c:pt>
                <c:pt idx="2887">
                  <c:v>66</c:v>
                </c:pt>
                <c:pt idx="2888">
                  <c:v>480</c:v>
                </c:pt>
                <c:pt idx="2889">
                  <c:v>225</c:v>
                </c:pt>
                <c:pt idx="2890">
                  <c:v>400</c:v>
                </c:pt>
                <c:pt idx="2891">
                  <c:v>0</c:v>
                </c:pt>
                <c:pt idx="2892">
                  <c:v>0</c:v>
                </c:pt>
                <c:pt idx="2893">
                  <c:v>0</c:v>
                </c:pt>
                <c:pt idx="2894">
                  <c:v>0</c:v>
                </c:pt>
                <c:pt idx="2895">
                  <c:v>2487</c:v>
                </c:pt>
                <c:pt idx="2896">
                  <c:v>0</c:v>
                </c:pt>
                <c:pt idx="2897">
                  <c:v>140</c:v>
                </c:pt>
                <c:pt idx="2898">
                  <c:v>2250</c:v>
                </c:pt>
                <c:pt idx="2899">
                  <c:v>260</c:v>
                </c:pt>
                <c:pt idx="2900">
                  <c:v>0</c:v>
                </c:pt>
                <c:pt idx="2901">
                  <c:v>490</c:v>
                </c:pt>
                <c:pt idx="2902">
                  <c:v>1180.0409999999999</c:v>
                </c:pt>
                <c:pt idx="2903">
                  <c:v>0</c:v>
                </c:pt>
                <c:pt idx="2904">
                  <c:v>0</c:v>
                </c:pt>
                <c:pt idx="2905">
                  <c:v>5587</c:v>
                </c:pt>
                <c:pt idx="2906">
                  <c:v>1017</c:v>
                </c:pt>
                <c:pt idx="2907">
                  <c:v>1580</c:v>
                </c:pt>
                <c:pt idx="2908">
                  <c:v>1264</c:v>
                </c:pt>
                <c:pt idx="2909">
                  <c:v>0</c:v>
                </c:pt>
                <c:pt idx="2910">
                  <c:v>435</c:v>
                </c:pt>
                <c:pt idx="2911">
                  <c:v>500</c:v>
                </c:pt>
                <c:pt idx="2912">
                  <c:v>750</c:v>
                </c:pt>
                <c:pt idx="2913">
                  <c:v>190</c:v>
                </c:pt>
                <c:pt idx="2914">
                  <c:v>307.5</c:v>
                </c:pt>
                <c:pt idx="2915">
                  <c:v>110</c:v>
                </c:pt>
                <c:pt idx="2916">
                  <c:v>0</c:v>
                </c:pt>
                <c:pt idx="2917">
                  <c:v>0</c:v>
                </c:pt>
                <c:pt idx="2918">
                  <c:v>0</c:v>
                </c:pt>
                <c:pt idx="2919">
                  <c:v>0</c:v>
                </c:pt>
                <c:pt idx="2920">
                  <c:v>346.6</c:v>
                </c:pt>
                <c:pt idx="2921">
                  <c:v>400</c:v>
                </c:pt>
                <c:pt idx="2922">
                  <c:v>17814.400000000001</c:v>
                </c:pt>
                <c:pt idx="2923">
                  <c:v>230</c:v>
                </c:pt>
                <c:pt idx="2924">
                  <c:v>0</c:v>
                </c:pt>
                <c:pt idx="2925">
                  <c:v>80</c:v>
                </c:pt>
                <c:pt idx="2926">
                  <c:v>184.01400000000001</c:v>
                </c:pt>
                <c:pt idx="2927">
                  <c:v>60</c:v>
                </c:pt>
                <c:pt idx="2928">
                  <c:v>0</c:v>
                </c:pt>
                <c:pt idx="2929">
                  <c:v>0</c:v>
                </c:pt>
                <c:pt idx="2930">
                  <c:v>606</c:v>
                </c:pt>
                <c:pt idx="2931">
                  <c:v>0</c:v>
                </c:pt>
                <c:pt idx="2932">
                  <c:v>370</c:v>
                </c:pt>
                <c:pt idx="2933">
                  <c:v>570</c:v>
                </c:pt>
                <c:pt idx="2934">
                  <c:v>410</c:v>
                </c:pt>
                <c:pt idx="2935">
                  <c:v>0</c:v>
                </c:pt>
                <c:pt idx="2936">
                  <c:v>0</c:v>
                </c:pt>
                <c:pt idx="2937">
                  <c:v>60</c:v>
                </c:pt>
                <c:pt idx="2938">
                  <c:v>2760</c:v>
                </c:pt>
                <c:pt idx="2939">
                  <c:v>210.44</c:v>
                </c:pt>
                <c:pt idx="2940">
                  <c:v>70</c:v>
                </c:pt>
                <c:pt idx="2941">
                  <c:v>0</c:v>
                </c:pt>
                <c:pt idx="2942">
                  <c:v>690</c:v>
                </c:pt>
                <c:pt idx="2943">
                  <c:v>36</c:v>
                </c:pt>
                <c:pt idx="2944">
                  <c:v>1792.0260000000001</c:v>
                </c:pt>
                <c:pt idx="2945">
                  <c:v>1415</c:v>
                </c:pt>
                <c:pt idx="2946">
                  <c:v>406</c:v>
                </c:pt>
                <c:pt idx="2947">
                  <c:v>201.6</c:v>
                </c:pt>
                <c:pt idx="2948">
                  <c:v>1265</c:v>
                </c:pt>
                <c:pt idx="2949">
                  <c:v>0</c:v>
                </c:pt>
                <c:pt idx="2950">
                  <c:v>700</c:v>
                </c:pt>
                <c:pt idx="2951">
                  <c:v>0</c:v>
                </c:pt>
                <c:pt idx="2952">
                  <c:v>100</c:v>
                </c:pt>
                <c:pt idx="2953">
                  <c:v>0</c:v>
                </c:pt>
                <c:pt idx="2954">
                  <c:v>405.7</c:v>
                </c:pt>
                <c:pt idx="2955">
                  <c:v>365</c:v>
                </c:pt>
                <c:pt idx="2956">
                  <c:v>0</c:v>
                </c:pt>
                <c:pt idx="2957">
                  <c:v>0</c:v>
                </c:pt>
                <c:pt idx="2958">
                  <c:v>1703.3320000000001</c:v>
                </c:pt>
                <c:pt idx="2959">
                  <c:v>122.1</c:v>
                </c:pt>
                <c:pt idx="2960">
                  <c:v>0</c:v>
                </c:pt>
                <c:pt idx="2961">
                  <c:v>949</c:v>
                </c:pt>
                <c:pt idx="2962">
                  <c:v>0</c:v>
                </c:pt>
                <c:pt idx="2963">
                  <c:v>112</c:v>
                </c:pt>
                <c:pt idx="2964">
                  <c:v>870</c:v>
                </c:pt>
                <c:pt idx="2965">
                  <c:v>375</c:v>
                </c:pt>
                <c:pt idx="2966">
                  <c:v>675</c:v>
                </c:pt>
                <c:pt idx="2967">
                  <c:v>0</c:v>
                </c:pt>
                <c:pt idx="2968">
                  <c:v>1250</c:v>
                </c:pt>
                <c:pt idx="2969">
                  <c:v>300</c:v>
                </c:pt>
                <c:pt idx="2970">
                  <c:v>125</c:v>
                </c:pt>
                <c:pt idx="2971">
                  <c:v>250</c:v>
                </c:pt>
                <c:pt idx="2972">
                  <c:v>0</c:v>
                </c:pt>
                <c:pt idx="2973">
                  <c:v>2520</c:v>
                </c:pt>
                <c:pt idx="2974">
                  <c:v>190</c:v>
                </c:pt>
                <c:pt idx="2975">
                  <c:v>0</c:v>
                </c:pt>
                <c:pt idx="2976">
                  <c:v>330</c:v>
                </c:pt>
                <c:pt idx="2977">
                  <c:v>0</c:v>
                </c:pt>
                <c:pt idx="2978">
                  <c:v>18</c:v>
                </c:pt>
                <c:pt idx="2979">
                  <c:v>0</c:v>
                </c:pt>
                <c:pt idx="2980">
                  <c:v>125</c:v>
                </c:pt>
                <c:pt idx="2981">
                  <c:v>172</c:v>
                </c:pt>
                <c:pt idx="2982">
                  <c:v>110</c:v>
                </c:pt>
                <c:pt idx="2983">
                  <c:v>866</c:v>
                </c:pt>
                <c:pt idx="2984">
                  <c:v>193</c:v>
                </c:pt>
                <c:pt idx="2985">
                  <c:v>0</c:v>
                </c:pt>
                <c:pt idx="2986">
                  <c:v>136</c:v>
                </c:pt>
                <c:pt idx="2987">
                  <c:v>0</c:v>
                </c:pt>
                <c:pt idx="2988">
                  <c:v>1200</c:v>
                </c:pt>
                <c:pt idx="2989">
                  <c:v>5636.17</c:v>
                </c:pt>
                <c:pt idx="2990">
                  <c:v>0</c:v>
                </c:pt>
                <c:pt idx="2991">
                  <c:v>230</c:v>
                </c:pt>
                <c:pt idx="2992">
                  <c:v>0</c:v>
                </c:pt>
                <c:pt idx="2993">
                  <c:v>0</c:v>
                </c:pt>
                <c:pt idx="2994">
                  <c:v>0</c:v>
                </c:pt>
                <c:pt idx="2995">
                  <c:v>608</c:v>
                </c:pt>
                <c:pt idx="2996">
                  <c:v>820</c:v>
                </c:pt>
                <c:pt idx="2997">
                  <c:v>2786</c:v>
                </c:pt>
                <c:pt idx="2998">
                  <c:v>0</c:v>
                </c:pt>
                <c:pt idx="2999">
                  <c:v>0</c:v>
                </c:pt>
                <c:pt idx="3000">
                  <c:v>0</c:v>
                </c:pt>
                <c:pt idx="3001">
                  <c:v>887.5</c:v>
                </c:pt>
                <c:pt idx="3002">
                  <c:v>150</c:v>
                </c:pt>
                <c:pt idx="3003">
                  <c:v>260</c:v>
                </c:pt>
                <c:pt idx="3004">
                  <c:v>35</c:v>
                </c:pt>
                <c:pt idx="3005">
                  <c:v>0</c:v>
                </c:pt>
                <c:pt idx="3006">
                  <c:v>0</c:v>
                </c:pt>
                <c:pt idx="3007">
                  <c:v>0</c:v>
                </c:pt>
                <c:pt idx="3008">
                  <c:v>0</c:v>
                </c:pt>
                <c:pt idx="3009">
                  <c:v>0</c:v>
                </c:pt>
                <c:pt idx="3010">
                  <c:v>240</c:v>
                </c:pt>
                <c:pt idx="3011">
                  <c:v>525</c:v>
                </c:pt>
                <c:pt idx="3012">
                  <c:v>0</c:v>
                </c:pt>
                <c:pt idx="3013">
                  <c:v>0</c:v>
                </c:pt>
                <c:pt idx="3014">
                  <c:v>0</c:v>
                </c:pt>
                <c:pt idx="3015">
                  <c:v>0</c:v>
                </c:pt>
                <c:pt idx="3016">
                  <c:v>0</c:v>
                </c:pt>
                <c:pt idx="3017">
                  <c:v>0</c:v>
                </c:pt>
                <c:pt idx="3018">
                  <c:v>96.000010000000003</c:v>
                </c:pt>
                <c:pt idx="3019">
                  <c:v>6587</c:v>
                </c:pt>
                <c:pt idx="3020">
                  <c:v>0</c:v>
                </c:pt>
                <c:pt idx="3021">
                  <c:v>120</c:v>
                </c:pt>
                <c:pt idx="3022">
                  <c:v>1060</c:v>
                </c:pt>
                <c:pt idx="3023">
                  <c:v>230</c:v>
                </c:pt>
                <c:pt idx="3024">
                  <c:v>590</c:v>
                </c:pt>
                <c:pt idx="3025">
                  <c:v>0</c:v>
                </c:pt>
                <c:pt idx="3026">
                  <c:v>186.67</c:v>
                </c:pt>
                <c:pt idx="3027">
                  <c:v>300</c:v>
                </c:pt>
                <c:pt idx="3028">
                  <c:v>200</c:v>
                </c:pt>
                <c:pt idx="3029">
                  <c:v>0</c:v>
                </c:pt>
                <c:pt idx="3030">
                  <c:v>70</c:v>
                </c:pt>
                <c:pt idx="3031">
                  <c:v>810</c:v>
                </c:pt>
                <c:pt idx="3032">
                  <c:v>0</c:v>
                </c:pt>
                <c:pt idx="3033">
                  <c:v>0</c:v>
                </c:pt>
                <c:pt idx="3034">
                  <c:v>0</c:v>
                </c:pt>
                <c:pt idx="3035">
                  <c:v>0</c:v>
                </c:pt>
                <c:pt idx="3036">
                  <c:v>0</c:v>
                </c:pt>
                <c:pt idx="3037">
                  <c:v>0</c:v>
                </c:pt>
                <c:pt idx="3038">
                  <c:v>665</c:v>
                </c:pt>
                <c:pt idx="3039">
                  <c:v>850.072</c:v>
                </c:pt>
                <c:pt idx="3040">
                  <c:v>791.2</c:v>
                </c:pt>
                <c:pt idx="3041">
                  <c:v>200</c:v>
                </c:pt>
                <c:pt idx="3042">
                  <c:v>8500</c:v>
                </c:pt>
                <c:pt idx="3043">
                  <c:v>1320</c:v>
                </c:pt>
                <c:pt idx="3044">
                  <c:v>2315</c:v>
                </c:pt>
                <c:pt idx="3045">
                  <c:v>0</c:v>
                </c:pt>
                <c:pt idx="3046">
                  <c:v>1025</c:v>
                </c:pt>
                <c:pt idx="3047">
                  <c:v>0</c:v>
                </c:pt>
                <c:pt idx="3048">
                  <c:v>2282.5</c:v>
                </c:pt>
                <c:pt idx="3049">
                  <c:v>1500</c:v>
                </c:pt>
                <c:pt idx="3050">
                  <c:v>480</c:v>
                </c:pt>
                <c:pt idx="3051">
                  <c:v>1350</c:v>
                </c:pt>
                <c:pt idx="3052">
                  <c:v>0</c:v>
                </c:pt>
                <c:pt idx="3053">
                  <c:v>729.99990000000003</c:v>
                </c:pt>
                <c:pt idx="3054">
                  <c:v>0</c:v>
                </c:pt>
                <c:pt idx="3055">
                  <c:v>0</c:v>
                </c:pt>
                <c:pt idx="3056">
                  <c:v>1185</c:v>
                </c:pt>
                <c:pt idx="3057">
                  <c:v>173</c:v>
                </c:pt>
                <c:pt idx="3058">
                  <c:v>414</c:v>
                </c:pt>
                <c:pt idx="3059">
                  <c:v>0</c:v>
                </c:pt>
                <c:pt idx="3060">
                  <c:v>0</c:v>
                </c:pt>
                <c:pt idx="3061">
                  <c:v>30</c:v>
                </c:pt>
                <c:pt idx="3062">
                  <c:v>151</c:v>
                </c:pt>
                <c:pt idx="3063">
                  <c:v>0</c:v>
                </c:pt>
                <c:pt idx="3064">
                  <c:v>1072</c:v>
                </c:pt>
                <c:pt idx="3065">
                  <c:v>120</c:v>
                </c:pt>
                <c:pt idx="3066">
                  <c:v>591.99990000000003</c:v>
                </c:pt>
                <c:pt idx="3067">
                  <c:v>181</c:v>
                </c:pt>
                <c:pt idx="3068">
                  <c:v>0</c:v>
                </c:pt>
                <c:pt idx="3069">
                  <c:v>0</c:v>
                </c:pt>
                <c:pt idx="3070">
                  <c:v>0</c:v>
                </c:pt>
                <c:pt idx="3071">
                  <c:v>181</c:v>
                </c:pt>
                <c:pt idx="3072">
                  <c:v>0</c:v>
                </c:pt>
                <c:pt idx="3073">
                  <c:v>0</c:v>
                </c:pt>
                <c:pt idx="3074">
                  <c:v>375</c:v>
                </c:pt>
                <c:pt idx="3075">
                  <c:v>0</c:v>
                </c:pt>
                <c:pt idx="3076">
                  <c:v>0</c:v>
                </c:pt>
                <c:pt idx="3077">
                  <c:v>462</c:v>
                </c:pt>
                <c:pt idx="3078">
                  <c:v>1630</c:v>
                </c:pt>
                <c:pt idx="3079">
                  <c:v>850</c:v>
                </c:pt>
                <c:pt idx="3080">
                  <c:v>1000</c:v>
                </c:pt>
                <c:pt idx="3081">
                  <c:v>192</c:v>
                </c:pt>
                <c:pt idx="3082">
                  <c:v>100</c:v>
                </c:pt>
                <c:pt idx="3083">
                  <c:v>1300</c:v>
                </c:pt>
                <c:pt idx="3084">
                  <c:v>0</c:v>
                </c:pt>
                <c:pt idx="3085">
                  <c:v>600</c:v>
                </c:pt>
                <c:pt idx="3086">
                  <c:v>0</c:v>
                </c:pt>
                <c:pt idx="3087">
                  <c:v>0</c:v>
                </c:pt>
                <c:pt idx="3088">
                  <c:v>3044</c:v>
                </c:pt>
                <c:pt idx="3089">
                  <c:v>0</c:v>
                </c:pt>
                <c:pt idx="3090">
                  <c:v>0</c:v>
                </c:pt>
                <c:pt idx="3091">
                  <c:v>300</c:v>
                </c:pt>
                <c:pt idx="3092">
                  <c:v>352</c:v>
                </c:pt>
                <c:pt idx="3093">
                  <c:v>51</c:v>
                </c:pt>
                <c:pt idx="3094">
                  <c:v>0</c:v>
                </c:pt>
                <c:pt idx="3095">
                  <c:v>0</c:v>
                </c:pt>
                <c:pt idx="3096">
                  <c:v>440</c:v>
                </c:pt>
                <c:pt idx="3097">
                  <c:v>530</c:v>
                </c:pt>
                <c:pt idx="3098">
                  <c:v>0</c:v>
                </c:pt>
                <c:pt idx="3099">
                  <c:v>4106</c:v>
                </c:pt>
                <c:pt idx="3100">
                  <c:v>90.000010000000003</c:v>
                </c:pt>
                <c:pt idx="3101">
                  <c:v>0</c:v>
                </c:pt>
                <c:pt idx="3102">
                  <c:v>60</c:v>
                </c:pt>
                <c:pt idx="3103">
                  <c:v>65.5</c:v>
                </c:pt>
                <c:pt idx="3104">
                  <c:v>1500</c:v>
                </c:pt>
                <c:pt idx="3105">
                  <c:v>0</c:v>
                </c:pt>
                <c:pt idx="3106">
                  <c:v>1215</c:v>
                </c:pt>
                <c:pt idx="3107">
                  <c:v>0</c:v>
                </c:pt>
                <c:pt idx="3108">
                  <c:v>0</c:v>
                </c:pt>
                <c:pt idx="3109">
                  <c:v>0</c:v>
                </c:pt>
                <c:pt idx="3110">
                  <c:v>12</c:v>
                </c:pt>
                <c:pt idx="3111">
                  <c:v>0</c:v>
                </c:pt>
                <c:pt idx="3112">
                  <c:v>0</c:v>
                </c:pt>
                <c:pt idx="3113">
                  <c:v>150</c:v>
                </c:pt>
                <c:pt idx="3114">
                  <c:v>150</c:v>
                </c:pt>
                <c:pt idx="3115">
                  <c:v>0</c:v>
                </c:pt>
                <c:pt idx="3116">
                  <c:v>846</c:v>
                </c:pt>
                <c:pt idx="3117">
                  <c:v>2100</c:v>
                </c:pt>
                <c:pt idx="3118">
                  <c:v>292.5</c:v>
                </c:pt>
                <c:pt idx="3119">
                  <c:v>400</c:v>
                </c:pt>
                <c:pt idx="3120">
                  <c:v>1744.3</c:v>
                </c:pt>
                <c:pt idx="3121">
                  <c:v>870.01700000000005</c:v>
                </c:pt>
                <c:pt idx="3122">
                  <c:v>4587</c:v>
                </c:pt>
                <c:pt idx="3123">
                  <c:v>12898</c:v>
                </c:pt>
                <c:pt idx="3124">
                  <c:v>0</c:v>
                </c:pt>
                <c:pt idx="3125">
                  <c:v>852</c:v>
                </c:pt>
                <c:pt idx="3126">
                  <c:v>0</c:v>
                </c:pt>
                <c:pt idx="3127">
                  <c:v>60.7</c:v>
                </c:pt>
                <c:pt idx="3128">
                  <c:v>0</c:v>
                </c:pt>
                <c:pt idx="3129">
                  <c:v>0</c:v>
                </c:pt>
                <c:pt idx="3130">
                  <c:v>0</c:v>
                </c:pt>
                <c:pt idx="3131">
                  <c:v>270</c:v>
                </c:pt>
                <c:pt idx="3132">
                  <c:v>350</c:v>
                </c:pt>
                <c:pt idx="3133">
                  <c:v>0</c:v>
                </c:pt>
                <c:pt idx="3134">
                  <c:v>507</c:v>
                </c:pt>
                <c:pt idx="3135">
                  <c:v>0</c:v>
                </c:pt>
                <c:pt idx="3136">
                  <c:v>0</c:v>
                </c:pt>
                <c:pt idx="3137">
                  <c:v>27.8</c:v>
                </c:pt>
                <c:pt idx="3138">
                  <c:v>0</c:v>
                </c:pt>
                <c:pt idx="3139">
                  <c:v>204</c:v>
                </c:pt>
                <c:pt idx="3140">
                  <c:v>0</c:v>
                </c:pt>
                <c:pt idx="3141">
                  <c:v>0</c:v>
                </c:pt>
                <c:pt idx="3142">
                  <c:v>200</c:v>
                </c:pt>
                <c:pt idx="3143">
                  <c:v>1162</c:v>
                </c:pt>
                <c:pt idx="3144">
                  <c:v>1400</c:v>
                </c:pt>
                <c:pt idx="3145">
                  <c:v>113</c:v>
                </c:pt>
                <c:pt idx="3146">
                  <c:v>250</c:v>
                </c:pt>
                <c:pt idx="3147">
                  <c:v>0</c:v>
                </c:pt>
                <c:pt idx="3148">
                  <c:v>1500</c:v>
                </c:pt>
                <c:pt idx="3149">
                  <c:v>0</c:v>
                </c:pt>
                <c:pt idx="3150">
                  <c:v>1100</c:v>
                </c:pt>
                <c:pt idx="3151">
                  <c:v>0</c:v>
                </c:pt>
                <c:pt idx="3152">
                  <c:v>664.6</c:v>
                </c:pt>
                <c:pt idx="3153">
                  <c:v>0</c:v>
                </c:pt>
                <c:pt idx="3154">
                  <c:v>340</c:v>
                </c:pt>
                <c:pt idx="3155">
                  <c:v>70</c:v>
                </c:pt>
                <c:pt idx="3156">
                  <c:v>0</c:v>
                </c:pt>
                <c:pt idx="3157">
                  <c:v>330</c:v>
                </c:pt>
                <c:pt idx="3158">
                  <c:v>200</c:v>
                </c:pt>
                <c:pt idx="3159">
                  <c:v>242</c:v>
                </c:pt>
                <c:pt idx="3160">
                  <c:v>0</c:v>
                </c:pt>
                <c:pt idx="3161">
                  <c:v>0</c:v>
                </c:pt>
                <c:pt idx="3162">
                  <c:v>12</c:v>
                </c:pt>
                <c:pt idx="3163">
                  <c:v>0</c:v>
                </c:pt>
                <c:pt idx="3164">
                  <c:v>350</c:v>
                </c:pt>
                <c:pt idx="3165">
                  <c:v>0</c:v>
                </c:pt>
                <c:pt idx="3166">
                  <c:v>470</c:v>
                </c:pt>
                <c:pt idx="3167">
                  <c:v>2425</c:v>
                </c:pt>
                <c:pt idx="3168">
                  <c:v>0</c:v>
                </c:pt>
                <c:pt idx="3169">
                  <c:v>463</c:v>
                </c:pt>
                <c:pt idx="3170">
                  <c:v>1158</c:v>
                </c:pt>
                <c:pt idx="3171">
                  <c:v>0</c:v>
                </c:pt>
                <c:pt idx="3172">
                  <c:v>5199.5</c:v>
                </c:pt>
                <c:pt idx="3173">
                  <c:v>0</c:v>
                </c:pt>
                <c:pt idx="3174">
                  <c:v>0</c:v>
                </c:pt>
                <c:pt idx="3175">
                  <c:v>0</c:v>
                </c:pt>
                <c:pt idx="3176">
                  <c:v>288</c:v>
                </c:pt>
                <c:pt idx="3177">
                  <c:v>640</c:v>
                </c:pt>
                <c:pt idx="3178">
                  <c:v>672.06370000000004</c:v>
                </c:pt>
                <c:pt idx="3179">
                  <c:v>307.5</c:v>
                </c:pt>
                <c:pt idx="3180">
                  <c:v>0</c:v>
                </c:pt>
                <c:pt idx="3181">
                  <c:v>0</c:v>
                </c:pt>
                <c:pt idx="3182">
                  <c:v>140</c:v>
                </c:pt>
                <c:pt idx="3183">
                  <c:v>0</c:v>
                </c:pt>
                <c:pt idx="3184">
                  <c:v>0</c:v>
                </c:pt>
                <c:pt idx="3185">
                  <c:v>1100</c:v>
                </c:pt>
                <c:pt idx="3186">
                  <c:v>436</c:v>
                </c:pt>
                <c:pt idx="3187">
                  <c:v>0</c:v>
                </c:pt>
                <c:pt idx="3188">
                  <c:v>422</c:v>
                </c:pt>
                <c:pt idx="3189">
                  <c:v>1368</c:v>
                </c:pt>
                <c:pt idx="3190">
                  <c:v>0</c:v>
                </c:pt>
                <c:pt idx="3191">
                  <c:v>5364</c:v>
                </c:pt>
                <c:pt idx="3192">
                  <c:v>11</c:v>
                </c:pt>
                <c:pt idx="3193">
                  <c:v>0</c:v>
                </c:pt>
                <c:pt idx="3194">
                  <c:v>70</c:v>
                </c:pt>
                <c:pt idx="3195">
                  <c:v>0</c:v>
                </c:pt>
                <c:pt idx="3196">
                  <c:v>0</c:v>
                </c:pt>
                <c:pt idx="3197">
                  <c:v>0</c:v>
                </c:pt>
                <c:pt idx="3198">
                  <c:v>323.77999999999997</c:v>
                </c:pt>
                <c:pt idx="3199">
                  <c:v>0</c:v>
                </c:pt>
                <c:pt idx="3200">
                  <c:v>522</c:v>
                </c:pt>
                <c:pt idx="3201">
                  <c:v>880</c:v>
                </c:pt>
                <c:pt idx="3202">
                  <c:v>1215</c:v>
                </c:pt>
                <c:pt idx="3203">
                  <c:v>0</c:v>
                </c:pt>
                <c:pt idx="3204">
                  <c:v>0</c:v>
                </c:pt>
                <c:pt idx="3205">
                  <c:v>0</c:v>
                </c:pt>
                <c:pt idx="3206">
                  <c:v>0</c:v>
                </c:pt>
                <c:pt idx="3207">
                  <c:v>1500</c:v>
                </c:pt>
                <c:pt idx="3208">
                  <c:v>12</c:v>
                </c:pt>
                <c:pt idx="3209">
                  <c:v>0</c:v>
                </c:pt>
                <c:pt idx="3210">
                  <c:v>267</c:v>
                </c:pt>
                <c:pt idx="3211">
                  <c:v>0</c:v>
                </c:pt>
                <c:pt idx="3212">
                  <c:v>0</c:v>
                </c:pt>
                <c:pt idx="3213">
                  <c:v>900</c:v>
                </c:pt>
                <c:pt idx="3214">
                  <c:v>4320</c:v>
                </c:pt>
                <c:pt idx="3215">
                  <c:v>3680</c:v>
                </c:pt>
                <c:pt idx="3216">
                  <c:v>425</c:v>
                </c:pt>
                <c:pt idx="3217">
                  <c:v>0</c:v>
                </c:pt>
                <c:pt idx="3218">
                  <c:v>1475</c:v>
                </c:pt>
                <c:pt idx="3219">
                  <c:v>80</c:v>
                </c:pt>
                <c:pt idx="3220">
                  <c:v>700</c:v>
                </c:pt>
                <c:pt idx="3221">
                  <c:v>0</c:v>
                </c:pt>
                <c:pt idx="3222">
                  <c:v>2836</c:v>
                </c:pt>
                <c:pt idx="3223">
                  <c:v>0</c:v>
                </c:pt>
                <c:pt idx="3224">
                  <c:v>220</c:v>
                </c:pt>
                <c:pt idx="3225">
                  <c:v>375</c:v>
                </c:pt>
                <c:pt idx="3226">
                  <c:v>180</c:v>
                </c:pt>
                <c:pt idx="3227">
                  <c:v>0</c:v>
                </c:pt>
                <c:pt idx="3228">
                  <c:v>1254</c:v>
                </c:pt>
                <c:pt idx="3229">
                  <c:v>0</c:v>
                </c:pt>
                <c:pt idx="3230">
                  <c:v>0</c:v>
                </c:pt>
                <c:pt idx="3231">
                  <c:v>3415</c:v>
                </c:pt>
                <c:pt idx="3232">
                  <c:v>0</c:v>
                </c:pt>
                <c:pt idx="3233">
                  <c:v>0</c:v>
                </c:pt>
                <c:pt idx="3234">
                  <c:v>7717</c:v>
                </c:pt>
                <c:pt idx="3235">
                  <c:v>899.99990000000003</c:v>
                </c:pt>
                <c:pt idx="3236">
                  <c:v>959</c:v>
                </c:pt>
                <c:pt idx="3237">
                  <c:v>0</c:v>
                </c:pt>
                <c:pt idx="3238">
                  <c:v>1062</c:v>
                </c:pt>
                <c:pt idx="3239">
                  <c:v>0</c:v>
                </c:pt>
                <c:pt idx="3240">
                  <c:v>299</c:v>
                </c:pt>
                <c:pt idx="3241">
                  <c:v>1500</c:v>
                </c:pt>
                <c:pt idx="3242">
                  <c:v>0</c:v>
                </c:pt>
                <c:pt idx="3243">
                  <c:v>0</c:v>
                </c:pt>
                <c:pt idx="3244">
                  <c:v>255</c:v>
                </c:pt>
                <c:pt idx="3245">
                  <c:v>240</c:v>
                </c:pt>
                <c:pt idx="3246">
                  <c:v>2738</c:v>
                </c:pt>
                <c:pt idx="3247">
                  <c:v>0</c:v>
                </c:pt>
                <c:pt idx="3248">
                  <c:v>0</c:v>
                </c:pt>
                <c:pt idx="3249">
                  <c:v>0</c:v>
                </c:pt>
                <c:pt idx="3250">
                  <c:v>2510</c:v>
                </c:pt>
                <c:pt idx="3251">
                  <c:v>2055.85</c:v>
                </c:pt>
                <c:pt idx="3252">
                  <c:v>0</c:v>
                </c:pt>
                <c:pt idx="3253">
                  <c:v>175</c:v>
                </c:pt>
                <c:pt idx="3254">
                  <c:v>0</c:v>
                </c:pt>
                <c:pt idx="3255">
                  <c:v>2100</c:v>
                </c:pt>
                <c:pt idx="3256">
                  <c:v>90</c:v>
                </c:pt>
                <c:pt idx="3257">
                  <c:v>833</c:v>
                </c:pt>
                <c:pt idx="3258">
                  <c:v>0</c:v>
                </c:pt>
                <c:pt idx="3259">
                  <c:v>580</c:v>
                </c:pt>
                <c:pt idx="3260">
                  <c:v>0</c:v>
                </c:pt>
                <c:pt idx="3261">
                  <c:v>150</c:v>
                </c:pt>
                <c:pt idx="3262">
                  <c:v>0</c:v>
                </c:pt>
                <c:pt idx="3263">
                  <c:v>0</c:v>
                </c:pt>
                <c:pt idx="3264">
                  <c:v>0</c:v>
                </c:pt>
                <c:pt idx="3265">
                  <c:v>0</c:v>
                </c:pt>
                <c:pt idx="3266">
                  <c:v>0</c:v>
                </c:pt>
                <c:pt idx="3267">
                  <c:v>360</c:v>
                </c:pt>
                <c:pt idx="3268">
                  <c:v>0</c:v>
                </c:pt>
                <c:pt idx="3269">
                  <c:v>10719.82</c:v>
                </c:pt>
                <c:pt idx="3270">
                  <c:v>145</c:v>
                </c:pt>
                <c:pt idx="3271">
                  <c:v>0</c:v>
                </c:pt>
                <c:pt idx="3272">
                  <c:v>0</c:v>
                </c:pt>
                <c:pt idx="3273">
                  <c:v>0</c:v>
                </c:pt>
                <c:pt idx="3274">
                  <c:v>0</c:v>
                </c:pt>
                <c:pt idx="3275">
                  <c:v>0</c:v>
                </c:pt>
                <c:pt idx="3276">
                  <c:v>40</c:v>
                </c:pt>
                <c:pt idx="3277">
                  <c:v>0</c:v>
                </c:pt>
                <c:pt idx="3278">
                  <c:v>0</c:v>
                </c:pt>
                <c:pt idx="3279">
                  <c:v>1148</c:v>
                </c:pt>
                <c:pt idx="3280">
                  <c:v>0</c:v>
                </c:pt>
                <c:pt idx="3281">
                  <c:v>920</c:v>
                </c:pt>
                <c:pt idx="3282">
                  <c:v>320</c:v>
                </c:pt>
                <c:pt idx="3283">
                  <c:v>50</c:v>
                </c:pt>
                <c:pt idx="3284">
                  <c:v>20</c:v>
                </c:pt>
                <c:pt idx="3285">
                  <c:v>0</c:v>
                </c:pt>
                <c:pt idx="3286">
                  <c:v>2120</c:v>
                </c:pt>
                <c:pt idx="3287">
                  <c:v>0</c:v>
                </c:pt>
                <c:pt idx="3288">
                  <c:v>2670</c:v>
                </c:pt>
                <c:pt idx="3289">
                  <c:v>250</c:v>
                </c:pt>
                <c:pt idx="3290">
                  <c:v>225</c:v>
                </c:pt>
                <c:pt idx="3291">
                  <c:v>1340</c:v>
                </c:pt>
                <c:pt idx="3292">
                  <c:v>700</c:v>
                </c:pt>
                <c:pt idx="3293">
                  <c:v>0</c:v>
                </c:pt>
                <c:pt idx="3294">
                  <c:v>0</c:v>
                </c:pt>
                <c:pt idx="3295">
                  <c:v>0</c:v>
                </c:pt>
                <c:pt idx="3296">
                  <c:v>1190</c:v>
                </c:pt>
                <c:pt idx="3297">
                  <c:v>3400</c:v>
                </c:pt>
                <c:pt idx="3298">
                  <c:v>0</c:v>
                </c:pt>
                <c:pt idx="3299">
                  <c:v>0</c:v>
                </c:pt>
                <c:pt idx="3300">
                  <c:v>300</c:v>
                </c:pt>
                <c:pt idx="3301">
                  <c:v>0</c:v>
                </c:pt>
                <c:pt idx="3302">
                  <c:v>0</c:v>
                </c:pt>
                <c:pt idx="3303">
                  <c:v>97</c:v>
                </c:pt>
                <c:pt idx="3304">
                  <c:v>600</c:v>
                </c:pt>
                <c:pt idx="3305">
                  <c:v>48</c:v>
                </c:pt>
                <c:pt idx="3306">
                  <c:v>0</c:v>
                </c:pt>
                <c:pt idx="3307">
                  <c:v>0</c:v>
                </c:pt>
                <c:pt idx="3308">
                  <c:v>3226.4</c:v>
                </c:pt>
                <c:pt idx="3309">
                  <c:v>0</c:v>
                </c:pt>
                <c:pt idx="3310">
                  <c:v>50</c:v>
                </c:pt>
                <c:pt idx="3311">
                  <c:v>125</c:v>
                </c:pt>
                <c:pt idx="3312">
                  <c:v>0</c:v>
                </c:pt>
                <c:pt idx="3313">
                  <c:v>900</c:v>
                </c:pt>
                <c:pt idx="3314">
                  <c:v>48</c:v>
                </c:pt>
                <c:pt idx="3315">
                  <c:v>112</c:v>
                </c:pt>
                <c:pt idx="3316">
                  <c:v>1962</c:v>
                </c:pt>
                <c:pt idx="3317">
                  <c:v>674</c:v>
                </c:pt>
                <c:pt idx="3318">
                  <c:v>1605.02</c:v>
                </c:pt>
                <c:pt idx="3319">
                  <c:v>0</c:v>
                </c:pt>
                <c:pt idx="3320">
                  <c:v>1673</c:v>
                </c:pt>
                <c:pt idx="3321">
                  <c:v>0</c:v>
                </c:pt>
                <c:pt idx="3322">
                  <c:v>0</c:v>
                </c:pt>
                <c:pt idx="3323">
                  <c:v>0</c:v>
                </c:pt>
                <c:pt idx="3324">
                  <c:v>0</c:v>
                </c:pt>
                <c:pt idx="3325">
                  <c:v>202</c:v>
                </c:pt>
                <c:pt idx="3326">
                  <c:v>0</c:v>
                </c:pt>
                <c:pt idx="3327">
                  <c:v>0</c:v>
                </c:pt>
                <c:pt idx="3328">
                  <c:v>100</c:v>
                </c:pt>
                <c:pt idx="3329">
                  <c:v>893</c:v>
                </c:pt>
                <c:pt idx="3330">
                  <c:v>0</c:v>
                </c:pt>
                <c:pt idx="3331">
                  <c:v>1500</c:v>
                </c:pt>
                <c:pt idx="3332">
                  <c:v>0</c:v>
                </c:pt>
                <c:pt idx="3333">
                  <c:v>0</c:v>
                </c:pt>
                <c:pt idx="3334">
                  <c:v>0</c:v>
                </c:pt>
                <c:pt idx="3335">
                  <c:v>51</c:v>
                </c:pt>
                <c:pt idx="3336">
                  <c:v>0</c:v>
                </c:pt>
                <c:pt idx="3337">
                  <c:v>559</c:v>
                </c:pt>
                <c:pt idx="3338">
                  <c:v>1112</c:v>
                </c:pt>
                <c:pt idx="3339">
                  <c:v>100</c:v>
                </c:pt>
                <c:pt idx="3340">
                  <c:v>0</c:v>
                </c:pt>
                <c:pt idx="3341">
                  <c:v>1900</c:v>
                </c:pt>
                <c:pt idx="3342">
                  <c:v>297</c:v>
                </c:pt>
                <c:pt idx="3343">
                  <c:v>80</c:v>
                </c:pt>
                <c:pt idx="3344">
                  <c:v>820</c:v>
                </c:pt>
                <c:pt idx="3345">
                  <c:v>750</c:v>
                </c:pt>
                <c:pt idx="3346">
                  <c:v>1800</c:v>
                </c:pt>
                <c:pt idx="3347">
                  <c:v>1000</c:v>
                </c:pt>
                <c:pt idx="3348">
                  <c:v>2090</c:v>
                </c:pt>
                <c:pt idx="3349">
                  <c:v>0</c:v>
                </c:pt>
                <c:pt idx="3350">
                  <c:v>0</c:v>
                </c:pt>
                <c:pt idx="3351">
                  <c:v>0</c:v>
                </c:pt>
                <c:pt idx="3352">
                  <c:v>408</c:v>
                </c:pt>
                <c:pt idx="3353">
                  <c:v>236</c:v>
                </c:pt>
                <c:pt idx="3354">
                  <c:v>2100</c:v>
                </c:pt>
                <c:pt idx="3355">
                  <c:v>600</c:v>
                </c:pt>
                <c:pt idx="3356">
                  <c:v>0</c:v>
                </c:pt>
                <c:pt idx="3357">
                  <c:v>0</c:v>
                </c:pt>
                <c:pt idx="3358">
                  <c:v>0</c:v>
                </c:pt>
                <c:pt idx="3359">
                  <c:v>2832.096</c:v>
                </c:pt>
                <c:pt idx="3360">
                  <c:v>1800</c:v>
                </c:pt>
                <c:pt idx="3361">
                  <c:v>0</c:v>
                </c:pt>
                <c:pt idx="3362">
                  <c:v>810</c:v>
                </c:pt>
                <c:pt idx="3363">
                  <c:v>0</c:v>
                </c:pt>
                <c:pt idx="3364">
                  <c:v>248</c:v>
                </c:pt>
                <c:pt idx="3365">
                  <c:v>48</c:v>
                </c:pt>
                <c:pt idx="3366">
                  <c:v>0</c:v>
                </c:pt>
                <c:pt idx="3367">
                  <c:v>300</c:v>
                </c:pt>
                <c:pt idx="3368">
                  <c:v>223.75800000000001</c:v>
                </c:pt>
                <c:pt idx="3369">
                  <c:v>2150</c:v>
                </c:pt>
                <c:pt idx="3370">
                  <c:v>0</c:v>
                </c:pt>
                <c:pt idx="3371">
                  <c:v>135</c:v>
                </c:pt>
                <c:pt idx="3372">
                  <c:v>0</c:v>
                </c:pt>
                <c:pt idx="3373">
                  <c:v>120</c:v>
                </c:pt>
                <c:pt idx="3374">
                  <c:v>0</c:v>
                </c:pt>
                <c:pt idx="3375">
                  <c:v>0</c:v>
                </c:pt>
                <c:pt idx="3376">
                  <c:v>0</c:v>
                </c:pt>
                <c:pt idx="3377">
                  <c:v>0</c:v>
                </c:pt>
                <c:pt idx="3378">
                  <c:v>0</c:v>
                </c:pt>
                <c:pt idx="3379">
                  <c:v>0</c:v>
                </c:pt>
                <c:pt idx="3380">
                  <c:v>0</c:v>
                </c:pt>
                <c:pt idx="3381">
                  <c:v>0</c:v>
                </c:pt>
                <c:pt idx="3382">
                  <c:v>138.9</c:v>
                </c:pt>
                <c:pt idx="3383">
                  <c:v>90</c:v>
                </c:pt>
                <c:pt idx="3384">
                  <c:v>1926</c:v>
                </c:pt>
                <c:pt idx="3385">
                  <c:v>0</c:v>
                </c:pt>
                <c:pt idx="3386">
                  <c:v>454</c:v>
                </c:pt>
                <c:pt idx="3387">
                  <c:v>0</c:v>
                </c:pt>
                <c:pt idx="3388">
                  <c:v>0</c:v>
                </c:pt>
                <c:pt idx="3389">
                  <c:v>0</c:v>
                </c:pt>
                <c:pt idx="3390">
                  <c:v>0</c:v>
                </c:pt>
                <c:pt idx="3391">
                  <c:v>0</c:v>
                </c:pt>
                <c:pt idx="3392">
                  <c:v>1810</c:v>
                </c:pt>
                <c:pt idx="3393">
                  <c:v>0</c:v>
                </c:pt>
                <c:pt idx="3394">
                  <c:v>5000</c:v>
                </c:pt>
                <c:pt idx="3395">
                  <c:v>165</c:v>
                </c:pt>
                <c:pt idx="3396">
                  <c:v>0</c:v>
                </c:pt>
                <c:pt idx="3397">
                  <c:v>129</c:v>
                </c:pt>
                <c:pt idx="3398">
                  <c:v>2666</c:v>
                </c:pt>
                <c:pt idx="3399">
                  <c:v>0</c:v>
                </c:pt>
                <c:pt idx="3400">
                  <c:v>233</c:v>
                </c:pt>
                <c:pt idx="3401">
                  <c:v>0</c:v>
                </c:pt>
                <c:pt idx="3402">
                  <c:v>770</c:v>
                </c:pt>
                <c:pt idx="3403">
                  <c:v>760</c:v>
                </c:pt>
                <c:pt idx="3404">
                  <c:v>550</c:v>
                </c:pt>
                <c:pt idx="3405">
                  <c:v>0</c:v>
                </c:pt>
                <c:pt idx="3406">
                  <c:v>5760</c:v>
                </c:pt>
                <c:pt idx="3407">
                  <c:v>580</c:v>
                </c:pt>
                <c:pt idx="3408">
                  <c:v>80</c:v>
                </c:pt>
                <c:pt idx="3409">
                  <c:v>0</c:v>
                </c:pt>
                <c:pt idx="3410">
                  <c:v>0</c:v>
                </c:pt>
                <c:pt idx="3411">
                  <c:v>0</c:v>
                </c:pt>
                <c:pt idx="3412">
                  <c:v>62.5</c:v>
                </c:pt>
                <c:pt idx="3413">
                  <c:v>0</c:v>
                </c:pt>
                <c:pt idx="3414">
                  <c:v>144.99</c:v>
                </c:pt>
                <c:pt idx="3415">
                  <c:v>0</c:v>
                </c:pt>
                <c:pt idx="3416">
                  <c:v>0</c:v>
                </c:pt>
                <c:pt idx="3417">
                  <c:v>0</c:v>
                </c:pt>
                <c:pt idx="3418">
                  <c:v>234</c:v>
                </c:pt>
                <c:pt idx="3419">
                  <c:v>237</c:v>
                </c:pt>
                <c:pt idx="3420">
                  <c:v>0</c:v>
                </c:pt>
                <c:pt idx="3421">
                  <c:v>0</c:v>
                </c:pt>
                <c:pt idx="3422">
                  <c:v>0</c:v>
                </c:pt>
                <c:pt idx="3423">
                  <c:v>0</c:v>
                </c:pt>
                <c:pt idx="3424">
                  <c:v>0</c:v>
                </c:pt>
                <c:pt idx="3425">
                  <c:v>656</c:v>
                </c:pt>
                <c:pt idx="3426">
                  <c:v>0</c:v>
                </c:pt>
                <c:pt idx="3427">
                  <c:v>190</c:v>
                </c:pt>
                <c:pt idx="3428">
                  <c:v>95</c:v>
                </c:pt>
                <c:pt idx="3429">
                  <c:v>0</c:v>
                </c:pt>
                <c:pt idx="3430">
                  <c:v>300</c:v>
                </c:pt>
                <c:pt idx="3431">
                  <c:v>136</c:v>
                </c:pt>
                <c:pt idx="3432">
                  <c:v>40</c:v>
                </c:pt>
                <c:pt idx="3433">
                  <c:v>4726</c:v>
                </c:pt>
                <c:pt idx="3434">
                  <c:v>23</c:v>
                </c:pt>
                <c:pt idx="3435">
                  <c:v>0</c:v>
                </c:pt>
                <c:pt idx="3436">
                  <c:v>1020</c:v>
                </c:pt>
                <c:pt idx="3437">
                  <c:v>0</c:v>
                </c:pt>
                <c:pt idx="3438">
                  <c:v>317</c:v>
                </c:pt>
                <c:pt idx="3439">
                  <c:v>1082</c:v>
                </c:pt>
                <c:pt idx="3440">
                  <c:v>2855</c:v>
                </c:pt>
                <c:pt idx="3441">
                  <c:v>58</c:v>
                </c:pt>
                <c:pt idx="3442">
                  <c:v>0</c:v>
                </c:pt>
                <c:pt idx="3443">
                  <c:v>0</c:v>
                </c:pt>
                <c:pt idx="3444">
                  <c:v>0</c:v>
                </c:pt>
                <c:pt idx="3445">
                  <c:v>0</c:v>
                </c:pt>
                <c:pt idx="3446">
                  <c:v>7370</c:v>
                </c:pt>
                <c:pt idx="3447">
                  <c:v>104.2</c:v>
                </c:pt>
                <c:pt idx="3448">
                  <c:v>66</c:v>
                </c:pt>
                <c:pt idx="3449">
                  <c:v>0</c:v>
                </c:pt>
                <c:pt idx="3450">
                  <c:v>0</c:v>
                </c:pt>
                <c:pt idx="3451">
                  <c:v>30</c:v>
                </c:pt>
                <c:pt idx="3452">
                  <c:v>0</c:v>
                </c:pt>
                <c:pt idx="3453">
                  <c:v>46</c:v>
                </c:pt>
                <c:pt idx="3454">
                  <c:v>0</c:v>
                </c:pt>
                <c:pt idx="3455">
                  <c:v>200</c:v>
                </c:pt>
                <c:pt idx="3456">
                  <c:v>30</c:v>
                </c:pt>
                <c:pt idx="3457">
                  <c:v>0</c:v>
                </c:pt>
                <c:pt idx="3458">
                  <c:v>3849.2</c:v>
                </c:pt>
                <c:pt idx="3459">
                  <c:v>3505</c:v>
                </c:pt>
                <c:pt idx="3460">
                  <c:v>0</c:v>
                </c:pt>
                <c:pt idx="3461">
                  <c:v>1200</c:v>
                </c:pt>
                <c:pt idx="3462">
                  <c:v>480</c:v>
                </c:pt>
                <c:pt idx="3463">
                  <c:v>155</c:v>
                </c:pt>
                <c:pt idx="3464">
                  <c:v>1192</c:v>
                </c:pt>
                <c:pt idx="3465">
                  <c:v>0</c:v>
                </c:pt>
                <c:pt idx="3466">
                  <c:v>800</c:v>
                </c:pt>
                <c:pt idx="3467">
                  <c:v>610</c:v>
                </c:pt>
                <c:pt idx="3468">
                  <c:v>210</c:v>
                </c:pt>
                <c:pt idx="3469">
                  <c:v>618</c:v>
                </c:pt>
                <c:pt idx="3470">
                  <c:v>310</c:v>
                </c:pt>
                <c:pt idx="3471">
                  <c:v>0</c:v>
                </c:pt>
                <c:pt idx="3472">
                  <c:v>0</c:v>
                </c:pt>
                <c:pt idx="3473">
                  <c:v>0</c:v>
                </c:pt>
                <c:pt idx="3474">
                  <c:v>0</c:v>
                </c:pt>
                <c:pt idx="3475">
                  <c:v>3591</c:v>
                </c:pt>
                <c:pt idx="3476">
                  <c:v>78</c:v>
                </c:pt>
                <c:pt idx="3477">
                  <c:v>110</c:v>
                </c:pt>
                <c:pt idx="3478">
                  <c:v>5140</c:v>
                </c:pt>
                <c:pt idx="3479">
                  <c:v>1630</c:v>
                </c:pt>
                <c:pt idx="3480">
                  <c:v>0</c:v>
                </c:pt>
                <c:pt idx="3481">
                  <c:v>390.8</c:v>
                </c:pt>
                <c:pt idx="3482">
                  <c:v>0</c:v>
                </c:pt>
                <c:pt idx="3483">
                  <c:v>0</c:v>
                </c:pt>
                <c:pt idx="3484">
                  <c:v>950</c:v>
                </c:pt>
                <c:pt idx="3485">
                  <c:v>0</c:v>
                </c:pt>
                <c:pt idx="3486">
                  <c:v>890</c:v>
                </c:pt>
                <c:pt idx="3487">
                  <c:v>0</c:v>
                </c:pt>
                <c:pt idx="3488">
                  <c:v>0</c:v>
                </c:pt>
                <c:pt idx="3489">
                  <c:v>0</c:v>
                </c:pt>
                <c:pt idx="3490">
                  <c:v>210</c:v>
                </c:pt>
                <c:pt idx="3491">
                  <c:v>154</c:v>
                </c:pt>
                <c:pt idx="3492">
                  <c:v>0</c:v>
                </c:pt>
                <c:pt idx="3493">
                  <c:v>0</c:v>
                </c:pt>
                <c:pt idx="3494">
                  <c:v>0</c:v>
                </c:pt>
                <c:pt idx="3495">
                  <c:v>569</c:v>
                </c:pt>
                <c:pt idx="3496">
                  <c:v>0</c:v>
                </c:pt>
                <c:pt idx="3497">
                  <c:v>330</c:v>
                </c:pt>
                <c:pt idx="3498">
                  <c:v>0</c:v>
                </c:pt>
                <c:pt idx="3499">
                  <c:v>138</c:v>
                </c:pt>
                <c:pt idx="3500">
                  <c:v>86</c:v>
                </c:pt>
                <c:pt idx="3501">
                  <c:v>108</c:v>
                </c:pt>
                <c:pt idx="3502">
                  <c:v>936</c:v>
                </c:pt>
                <c:pt idx="3503">
                  <c:v>35</c:v>
                </c:pt>
                <c:pt idx="3504">
                  <c:v>971.99</c:v>
                </c:pt>
                <c:pt idx="3505">
                  <c:v>806</c:v>
                </c:pt>
                <c:pt idx="3506">
                  <c:v>230</c:v>
                </c:pt>
                <c:pt idx="3507">
                  <c:v>200</c:v>
                </c:pt>
                <c:pt idx="3508">
                  <c:v>62</c:v>
                </c:pt>
                <c:pt idx="3509">
                  <c:v>0</c:v>
                </c:pt>
                <c:pt idx="3510">
                  <c:v>899.9</c:v>
                </c:pt>
                <c:pt idx="3511">
                  <c:v>1250</c:v>
                </c:pt>
                <c:pt idx="3512">
                  <c:v>0</c:v>
                </c:pt>
                <c:pt idx="3513">
                  <c:v>0</c:v>
                </c:pt>
                <c:pt idx="3514">
                  <c:v>1300</c:v>
                </c:pt>
                <c:pt idx="3515">
                  <c:v>73.021500000000003</c:v>
                </c:pt>
                <c:pt idx="3516">
                  <c:v>0</c:v>
                </c:pt>
                <c:pt idx="3517">
                  <c:v>0</c:v>
                </c:pt>
                <c:pt idx="3518">
                  <c:v>76</c:v>
                </c:pt>
                <c:pt idx="3519">
                  <c:v>0</c:v>
                </c:pt>
                <c:pt idx="3520">
                  <c:v>481</c:v>
                </c:pt>
                <c:pt idx="3521">
                  <c:v>1450</c:v>
                </c:pt>
                <c:pt idx="3522">
                  <c:v>0</c:v>
                </c:pt>
                <c:pt idx="3523">
                  <c:v>0</c:v>
                </c:pt>
                <c:pt idx="3524">
                  <c:v>0</c:v>
                </c:pt>
                <c:pt idx="3525">
                  <c:v>120</c:v>
                </c:pt>
                <c:pt idx="3526">
                  <c:v>750</c:v>
                </c:pt>
                <c:pt idx="3527">
                  <c:v>375</c:v>
                </c:pt>
                <c:pt idx="3528">
                  <c:v>900.00009999999997</c:v>
                </c:pt>
                <c:pt idx="3529">
                  <c:v>0</c:v>
                </c:pt>
                <c:pt idx="3530">
                  <c:v>1052</c:v>
                </c:pt>
                <c:pt idx="3531">
                  <c:v>0</c:v>
                </c:pt>
                <c:pt idx="3532">
                  <c:v>960.00009999999997</c:v>
                </c:pt>
                <c:pt idx="3533">
                  <c:v>0</c:v>
                </c:pt>
                <c:pt idx="3534">
                  <c:v>1920</c:v>
                </c:pt>
                <c:pt idx="3535">
                  <c:v>1160</c:v>
                </c:pt>
                <c:pt idx="3536">
                  <c:v>930</c:v>
                </c:pt>
                <c:pt idx="3537">
                  <c:v>0</c:v>
                </c:pt>
                <c:pt idx="3538">
                  <c:v>0</c:v>
                </c:pt>
                <c:pt idx="3539">
                  <c:v>0</c:v>
                </c:pt>
                <c:pt idx="3540">
                  <c:v>0</c:v>
                </c:pt>
                <c:pt idx="3541">
                  <c:v>0</c:v>
                </c:pt>
                <c:pt idx="3542">
                  <c:v>2200</c:v>
                </c:pt>
                <c:pt idx="3543">
                  <c:v>0</c:v>
                </c:pt>
                <c:pt idx="3544">
                  <c:v>0</c:v>
                </c:pt>
                <c:pt idx="3545">
                  <c:v>173.34870000000001</c:v>
                </c:pt>
                <c:pt idx="3546">
                  <c:v>525</c:v>
                </c:pt>
                <c:pt idx="3547">
                  <c:v>0</c:v>
                </c:pt>
                <c:pt idx="3548">
                  <c:v>566.07600000000002</c:v>
                </c:pt>
                <c:pt idx="3549">
                  <c:v>0</c:v>
                </c:pt>
                <c:pt idx="3550">
                  <c:v>288</c:v>
                </c:pt>
                <c:pt idx="3551">
                  <c:v>231</c:v>
                </c:pt>
                <c:pt idx="3552">
                  <c:v>0</c:v>
                </c:pt>
                <c:pt idx="3553">
                  <c:v>900.1</c:v>
                </c:pt>
                <c:pt idx="3554">
                  <c:v>0</c:v>
                </c:pt>
                <c:pt idx="3555">
                  <c:v>3660.2150000000001</c:v>
                </c:pt>
                <c:pt idx="3556">
                  <c:v>17.329999999999998</c:v>
                </c:pt>
                <c:pt idx="3557">
                  <c:v>254</c:v>
                </c:pt>
                <c:pt idx="3558">
                  <c:v>100</c:v>
                </c:pt>
                <c:pt idx="3559">
                  <c:v>0</c:v>
                </c:pt>
                <c:pt idx="3560">
                  <c:v>155</c:v>
                </c:pt>
                <c:pt idx="3561">
                  <c:v>0</c:v>
                </c:pt>
                <c:pt idx="3562">
                  <c:v>0</c:v>
                </c:pt>
                <c:pt idx="3563">
                  <c:v>5055.3100000000004</c:v>
                </c:pt>
                <c:pt idx="3564">
                  <c:v>0</c:v>
                </c:pt>
                <c:pt idx="3565">
                  <c:v>200</c:v>
                </c:pt>
                <c:pt idx="3566">
                  <c:v>1240</c:v>
                </c:pt>
                <c:pt idx="3567">
                  <c:v>1035</c:v>
                </c:pt>
                <c:pt idx="3568">
                  <c:v>0</c:v>
                </c:pt>
                <c:pt idx="3569">
                  <c:v>0</c:v>
                </c:pt>
                <c:pt idx="3570">
                  <c:v>70</c:v>
                </c:pt>
                <c:pt idx="3571">
                  <c:v>2800</c:v>
                </c:pt>
                <c:pt idx="3572">
                  <c:v>390</c:v>
                </c:pt>
                <c:pt idx="3573">
                  <c:v>1120</c:v>
                </c:pt>
                <c:pt idx="3574">
                  <c:v>4053.8969999999999</c:v>
                </c:pt>
                <c:pt idx="3575">
                  <c:v>535</c:v>
                </c:pt>
                <c:pt idx="3576">
                  <c:v>400</c:v>
                </c:pt>
                <c:pt idx="3577">
                  <c:v>0</c:v>
                </c:pt>
                <c:pt idx="3578">
                  <c:v>0</c:v>
                </c:pt>
                <c:pt idx="3579">
                  <c:v>4208</c:v>
                </c:pt>
                <c:pt idx="3580">
                  <c:v>5252.4160000000002</c:v>
                </c:pt>
                <c:pt idx="3581">
                  <c:v>3025</c:v>
                </c:pt>
                <c:pt idx="3582">
                  <c:v>909.93</c:v>
                </c:pt>
                <c:pt idx="3583">
                  <c:v>0</c:v>
                </c:pt>
                <c:pt idx="3584">
                  <c:v>0</c:v>
                </c:pt>
                <c:pt idx="3585">
                  <c:v>0</c:v>
                </c:pt>
                <c:pt idx="3586">
                  <c:v>8200</c:v>
                </c:pt>
                <c:pt idx="3587">
                  <c:v>0</c:v>
                </c:pt>
                <c:pt idx="3588">
                  <c:v>0</c:v>
                </c:pt>
                <c:pt idx="3589">
                  <c:v>0</c:v>
                </c:pt>
                <c:pt idx="3590">
                  <c:v>250</c:v>
                </c:pt>
                <c:pt idx="3591">
                  <c:v>0</c:v>
                </c:pt>
                <c:pt idx="3592">
                  <c:v>1340</c:v>
                </c:pt>
                <c:pt idx="3593">
                  <c:v>31</c:v>
                </c:pt>
                <c:pt idx="3594">
                  <c:v>0</c:v>
                </c:pt>
                <c:pt idx="3595">
                  <c:v>0</c:v>
                </c:pt>
                <c:pt idx="3596">
                  <c:v>340</c:v>
                </c:pt>
                <c:pt idx="3597">
                  <c:v>0</c:v>
                </c:pt>
                <c:pt idx="3598">
                  <c:v>0</c:v>
                </c:pt>
                <c:pt idx="3599">
                  <c:v>0</c:v>
                </c:pt>
                <c:pt idx="3600">
                  <c:v>0</c:v>
                </c:pt>
                <c:pt idx="3601">
                  <c:v>610</c:v>
                </c:pt>
                <c:pt idx="3602">
                  <c:v>2430</c:v>
                </c:pt>
                <c:pt idx="3603">
                  <c:v>221</c:v>
                </c:pt>
                <c:pt idx="3604">
                  <c:v>1403.98</c:v>
                </c:pt>
                <c:pt idx="3605">
                  <c:v>976</c:v>
                </c:pt>
                <c:pt idx="3606">
                  <c:v>0</c:v>
                </c:pt>
                <c:pt idx="3607">
                  <c:v>0</c:v>
                </c:pt>
                <c:pt idx="3608">
                  <c:v>55</c:v>
                </c:pt>
                <c:pt idx="3609">
                  <c:v>225</c:v>
                </c:pt>
                <c:pt idx="3610">
                  <c:v>6701</c:v>
                </c:pt>
                <c:pt idx="3611">
                  <c:v>1270</c:v>
                </c:pt>
                <c:pt idx="3612">
                  <c:v>400</c:v>
                </c:pt>
                <c:pt idx="3613">
                  <c:v>539</c:v>
                </c:pt>
                <c:pt idx="3614">
                  <c:v>0</c:v>
                </c:pt>
                <c:pt idx="3615">
                  <c:v>0</c:v>
                </c:pt>
                <c:pt idx="3616">
                  <c:v>0</c:v>
                </c:pt>
                <c:pt idx="3617">
                  <c:v>1050</c:v>
                </c:pt>
                <c:pt idx="3618">
                  <c:v>280</c:v>
                </c:pt>
                <c:pt idx="3619">
                  <c:v>1000</c:v>
                </c:pt>
                <c:pt idx="3620">
                  <c:v>2361</c:v>
                </c:pt>
                <c:pt idx="3621">
                  <c:v>1900</c:v>
                </c:pt>
                <c:pt idx="3622">
                  <c:v>3120</c:v>
                </c:pt>
                <c:pt idx="3623">
                  <c:v>0</c:v>
                </c:pt>
                <c:pt idx="3624">
                  <c:v>5045.21</c:v>
                </c:pt>
                <c:pt idx="3625">
                  <c:v>0</c:v>
                </c:pt>
                <c:pt idx="3626">
                  <c:v>0</c:v>
                </c:pt>
                <c:pt idx="3627">
                  <c:v>0</c:v>
                </c:pt>
                <c:pt idx="3628">
                  <c:v>0</c:v>
                </c:pt>
                <c:pt idx="3629">
                  <c:v>2832</c:v>
                </c:pt>
                <c:pt idx="3630">
                  <c:v>1150</c:v>
                </c:pt>
                <c:pt idx="3631">
                  <c:v>244</c:v>
                </c:pt>
                <c:pt idx="3632">
                  <c:v>1380</c:v>
                </c:pt>
                <c:pt idx="3633">
                  <c:v>2085</c:v>
                </c:pt>
                <c:pt idx="3634">
                  <c:v>690</c:v>
                </c:pt>
                <c:pt idx="3635">
                  <c:v>1076</c:v>
                </c:pt>
                <c:pt idx="3636">
                  <c:v>35</c:v>
                </c:pt>
                <c:pt idx="3637">
                  <c:v>303.8</c:v>
                </c:pt>
                <c:pt idx="3638">
                  <c:v>468</c:v>
                </c:pt>
                <c:pt idx="3639">
                  <c:v>1897</c:v>
                </c:pt>
                <c:pt idx="3640">
                  <c:v>0</c:v>
                </c:pt>
                <c:pt idx="3641">
                  <c:v>0</c:v>
                </c:pt>
                <c:pt idx="3642">
                  <c:v>400</c:v>
                </c:pt>
                <c:pt idx="3643">
                  <c:v>2863.0970000000002</c:v>
                </c:pt>
                <c:pt idx="3644">
                  <c:v>0</c:v>
                </c:pt>
                <c:pt idx="3645">
                  <c:v>0</c:v>
                </c:pt>
                <c:pt idx="3646">
                  <c:v>0</c:v>
                </c:pt>
                <c:pt idx="3647">
                  <c:v>90</c:v>
                </c:pt>
                <c:pt idx="3648">
                  <c:v>0</c:v>
                </c:pt>
                <c:pt idx="3649">
                  <c:v>58</c:v>
                </c:pt>
                <c:pt idx="3650">
                  <c:v>0</c:v>
                </c:pt>
                <c:pt idx="3651">
                  <c:v>0</c:v>
                </c:pt>
                <c:pt idx="3652">
                  <c:v>5088.5339999999997</c:v>
                </c:pt>
                <c:pt idx="3653">
                  <c:v>0</c:v>
                </c:pt>
                <c:pt idx="3654">
                  <c:v>278</c:v>
                </c:pt>
                <c:pt idx="3655">
                  <c:v>0</c:v>
                </c:pt>
                <c:pt idx="3656">
                  <c:v>0</c:v>
                </c:pt>
                <c:pt idx="3657">
                  <c:v>288</c:v>
                </c:pt>
                <c:pt idx="3658">
                  <c:v>1292</c:v>
                </c:pt>
                <c:pt idx="3659">
                  <c:v>0</c:v>
                </c:pt>
                <c:pt idx="3660">
                  <c:v>0</c:v>
                </c:pt>
                <c:pt idx="3661">
                  <c:v>0</c:v>
                </c:pt>
                <c:pt idx="3662">
                  <c:v>0</c:v>
                </c:pt>
                <c:pt idx="3663">
                  <c:v>3233.03</c:v>
                </c:pt>
                <c:pt idx="3664">
                  <c:v>0</c:v>
                </c:pt>
                <c:pt idx="3665">
                  <c:v>0</c:v>
                </c:pt>
                <c:pt idx="3666">
                  <c:v>0</c:v>
                </c:pt>
                <c:pt idx="3667">
                  <c:v>0</c:v>
                </c:pt>
                <c:pt idx="3668">
                  <c:v>4000.36</c:v>
                </c:pt>
                <c:pt idx="3669">
                  <c:v>1060</c:v>
                </c:pt>
                <c:pt idx="3670">
                  <c:v>0</c:v>
                </c:pt>
                <c:pt idx="3671">
                  <c:v>414.5</c:v>
                </c:pt>
                <c:pt idx="3672">
                  <c:v>0</c:v>
                </c:pt>
                <c:pt idx="3673">
                  <c:v>3210</c:v>
                </c:pt>
                <c:pt idx="3674">
                  <c:v>0</c:v>
                </c:pt>
                <c:pt idx="3675">
                  <c:v>3635</c:v>
                </c:pt>
                <c:pt idx="3676">
                  <c:v>48</c:v>
                </c:pt>
                <c:pt idx="3677">
                  <c:v>0</c:v>
                </c:pt>
                <c:pt idx="3678">
                  <c:v>630.01199999999994</c:v>
                </c:pt>
                <c:pt idx="3679">
                  <c:v>1669</c:v>
                </c:pt>
                <c:pt idx="3680">
                  <c:v>645</c:v>
                </c:pt>
                <c:pt idx="3681">
                  <c:v>500</c:v>
                </c:pt>
                <c:pt idx="3682">
                  <c:v>857.48360000000002</c:v>
                </c:pt>
                <c:pt idx="3683">
                  <c:v>0</c:v>
                </c:pt>
                <c:pt idx="3684">
                  <c:v>1458.328</c:v>
                </c:pt>
                <c:pt idx="3685">
                  <c:v>18</c:v>
                </c:pt>
                <c:pt idx="3686">
                  <c:v>0</c:v>
                </c:pt>
                <c:pt idx="3687">
                  <c:v>399.97800000000001</c:v>
                </c:pt>
                <c:pt idx="3688">
                  <c:v>0</c:v>
                </c:pt>
                <c:pt idx="3689">
                  <c:v>217.5</c:v>
                </c:pt>
                <c:pt idx="3690">
                  <c:v>0</c:v>
                </c:pt>
                <c:pt idx="3691">
                  <c:v>1501</c:v>
                </c:pt>
                <c:pt idx="3692">
                  <c:v>1500</c:v>
                </c:pt>
                <c:pt idx="3693">
                  <c:v>200</c:v>
                </c:pt>
                <c:pt idx="3694">
                  <c:v>0</c:v>
                </c:pt>
                <c:pt idx="3695">
                  <c:v>0</c:v>
                </c:pt>
                <c:pt idx="3696">
                  <c:v>0</c:v>
                </c:pt>
                <c:pt idx="3697">
                  <c:v>0</c:v>
                </c:pt>
                <c:pt idx="3698">
                  <c:v>0</c:v>
                </c:pt>
                <c:pt idx="3699">
                  <c:v>320</c:v>
                </c:pt>
                <c:pt idx="3700">
                  <c:v>220</c:v>
                </c:pt>
                <c:pt idx="3701">
                  <c:v>0</c:v>
                </c:pt>
                <c:pt idx="3702">
                  <c:v>0</c:v>
                </c:pt>
                <c:pt idx="3703">
                  <c:v>95</c:v>
                </c:pt>
                <c:pt idx="3704">
                  <c:v>3320.1</c:v>
                </c:pt>
                <c:pt idx="3705">
                  <c:v>5000</c:v>
                </c:pt>
                <c:pt idx="3706">
                  <c:v>0</c:v>
                </c:pt>
                <c:pt idx="3707">
                  <c:v>0</c:v>
                </c:pt>
                <c:pt idx="3708">
                  <c:v>376</c:v>
                </c:pt>
                <c:pt idx="3709">
                  <c:v>5200</c:v>
                </c:pt>
                <c:pt idx="3710">
                  <c:v>2815</c:v>
                </c:pt>
                <c:pt idx="3711">
                  <c:v>0</c:v>
                </c:pt>
                <c:pt idx="3712">
                  <c:v>899.98400000000004</c:v>
                </c:pt>
                <c:pt idx="3713">
                  <c:v>0</c:v>
                </c:pt>
                <c:pt idx="3714">
                  <c:v>1063</c:v>
                </c:pt>
                <c:pt idx="3715">
                  <c:v>0</c:v>
                </c:pt>
                <c:pt idx="3716">
                  <c:v>3550.3589999999999</c:v>
                </c:pt>
                <c:pt idx="3717">
                  <c:v>4</c:v>
                </c:pt>
                <c:pt idx="3718">
                  <c:v>1895</c:v>
                </c:pt>
                <c:pt idx="3719">
                  <c:v>233</c:v>
                </c:pt>
                <c:pt idx="3720">
                  <c:v>0</c:v>
                </c:pt>
                <c:pt idx="3721">
                  <c:v>398</c:v>
                </c:pt>
                <c:pt idx="3722">
                  <c:v>0</c:v>
                </c:pt>
                <c:pt idx="3723">
                  <c:v>0</c:v>
                </c:pt>
                <c:pt idx="3724">
                  <c:v>773</c:v>
                </c:pt>
                <c:pt idx="3725">
                  <c:v>0</c:v>
                </c:pt>
                <c:pt idx="3726">
                  <c:v>40</c:v>
                </c:pt>
                <c:pt idx="3727">
                  <c:v>2720</c:v>
                </c:pt>
                <c:pt idx="3728">
                  <c:v>0</c:v>
                </c:pt>
                <c:pt idx="3729">
                  <c:v>90</c:v>
                </c:pt>
                <c:pt idx="3730">
                  <c:v>716.03499999999997</c:v>
                </c:pt>
                <c:pt idx="3731">
                  <c:v>0</c:v>
                </c:pt>
                <c:pt idx="3732">
                  <c:v>0</c:v>
                </c:pt>
                <c:pt idx="3733">
                  <c:v>839.96479999999997</c:v>
                </c:pt>
                <c:pt idx="3734">
                  <c:v>320</c:v>
                </c:pt>
                <c:pt idx="3735">
                  <c:v>0</c:v>
                </c:pt>
                <c:pt idx="3736">
                  <c:v>0</c:v>
                </c:pt>
                <c:pt idx="3737">
                  <c:v>262</c:v>
                </c:pt>
                <c:pt idx="3738">
                  <c:v>0</c:v>
                </c:pt>
                <c:pt idx="3739">
                  <c:v>0</c:v>
                </c:pt>
                <c:pt idx="3740">
                  <c:v>0</c:v>
                </c:pt>
                <c:pt idx="3741">
                  <c:v>0</c:v>
                </c:pt>
                <c:pt idx="3742">
                  <c:v>475.19200000000001</c:v>
                </c:pt>
                <c:pt idx="3743">
                  <c:v>0</c:v>
                </c:pt>
                <c:pt idx="3744">
                  <c:v>0</c:v>
                </c:pt>
                <c:pt idx="3745">
                  <c:v>0</c:v>
                </c:pt>
                <c:pt idx="3746">
                  <c:v>5151</c:v>
                </c:pt>
                <c:pt idx="3747">
                  <c:v>683</c:v>
                </c:pt>
                <c:pt idx="3748">
                  <c:v>185</c:v>
                </c:pt>
                <c:pt idx="3749">
                  <c:v>853.6</c:v>
                </c:pt>
                <c:pt idx="3750">
                  <c:v>0</c:v>
                </c:pt>
                <c:pt idx="3751">
                  <c:v>0</c:v>
                </c:pt>
                <c:pt idx="3752">
                  <c:v>170</c:v>
                </c:pt>
                <c:pt idx="3753">
                  <c:v>1392.8</c:v>
                </c:pt>
                <c:pt idx="3754">
                  <c:v>0</c:v>
                </c:pt>
                <c:pt idx="3755">
                  <c:v>0</c:v>
                </c:pt>
                <c:pt idx="3756">
                  <c:v>23</c:v>
                </c:pt>
                <c:pt idx="3757">
                  <c:v>0</c:v>
                </c:pt>
                <c:pt idx="3758">
                  <c:v>3731.6</c:v>
                </c:pt>
                <c:pt idx="3759">
                  <c:v>110</c:v>
                </c:pt>
                <c:pt idx="3760">
                  <c:v>0</c:v>
                </c:pt>
                <c:pt idx="3761">
                  <c:v>540</c:v>
                </c:pt>
                <c:pt idx="3762">
                  <c:v>0</c:v>
                </c:pt>
                <c:pt idx="3763">
                  <c:v>1116.057</c:v>
                </c:pt>
                <c:pt idx="3764">
                  <c:v>0</c:v>
                </c:pt>
                <c:pt idx="3765">
                  <c:v>0</c:v>
                </c:pt>
                <c:pt idx="3766">
                  <c:v>0</c:v>
                </c:pt>
                <c:pt idx="3767">
                  <c:v>160</c:v>
                </c:pt>
                <c:pt idx="3768">
                  <c:v>0</c:v>
                </c:pt>
                <c:pt idx="3769">
                  <c:v>1940</c:v>
                </c:pt>
                <c:pt idx="3770">
                  <c:v>631.22199999999998</c:v>
                </c:pt>
                <c:pt idx="3771">
                  <c:v>4290</c:v>
                </c:pt>
                <c:pt idx="3772">
                  <c:v>0</c:v>
                </c:pt>
                <c:pt idx="3773">
                  <c:v>0</c:v>
                </c:pt>
                <c:pt idx="3774">
                  <c:v>840</c:v>
                </c:pt>
                <c:pt idx="3775">
                  <c:v>625</c:v>
                </c:pt>
                <c:pt idx="3776">
                  <c:v>4045</c:v>
                </c:pt>
                <c:pt idx="3777">
                  <c:v>0</c:v>
                </c:pt>
                <c:pt idx="3778">
                  <c:v>756.00009999999997</c:v>
                </c:pt>
                <c:pt idx="3779">
                  <c:v>570</c:v>
                </c:pt>
                <c:pt idx="3780">
                  <c:v>3185</c:v>
                </c:pt>
                <c:pt idx="3781">
                  <c:v>4660</c:v>
                </c:pt>
                <c:pt idx="3782">
                  <c:v>15</c:v>
                </c:pt>
                <c:pt idx="3783">
                  <c:v>0</c:v>
                </c:pt>
                <c:pt idx="3784">
                  <c:v>3297.12</c:v>
                </c:pt>
                <c:pt idx="3785">
                  <c:v>1680</c:v>
                </c:pt>
                <c:pt idx="3786">
                  <c:v>0</c:v>
                </c:pt>
                <c:pt idx="3787">
                  <c:v>0</c:v>
                </c:pt>
                <c:pt idx="3788">
                  <c:v>0</c:v>
                </c:pt>
                <c:pt idx="3789">
                  <c:v>0</c:v>
                </c:pt>
                <c:pt idx="3790">
                  <c:v>0</c:v>
                </c:pt>
                <c:pt idx="3791">
                  <c:v>736</c:v>
                </c:pt>
                <c:pt idx="3792">
                  <c:v>0</c:v>
                </c:pt>
                <c:pt idx="3793">
                  <c:v>650</c:v>
                </c:pt>
                <c:pt idx="3794">
                  <c:v>1217</c:v>
                </c:pt>
                <c:pt idx="3795">
                  <c:v>2000</c:v>
                </c:pt>
                <c:pt idx="3796">
                  <c:v>65</c:v>
                </c:pt>
                <c:pt idx="3797">
                  <c:v>428</c:v>
                </c:pt>
                <c:pt idx="3798">
                  <c:v>3945.9</c:v>
                </c:pt>
                <c:pt idx="3799">
                  <c:v>0</c:v>
                </c:pt>
                <c:pt idx="3800">
                  <c:v>375</c:v>
                </c:pt>
                <c:pt idx="3801">
                  <c:v>0</c:v>
                </c:pt>
                <c:pt idx="3802">
                  <c:v>62</c:v>
                </c:pt>
                <c:pt idx="3803">
                  <c:v>0</c:v>
                </c:pt>
                <c:pt idx="3804">
                  <c:v>1385.98</c:v>
                </c:pt>
                <c:pt idx="3805">
                  <c:v>340.00139999999999</c:v>
                </c:pt>
                <c:pt idx="3806">
                  <c:v>0</c:v>
                </c:pt>
                <c:pt idx="3807">
                  <c:v>0</c:v>
                </c:pt>
                <c:pt idx="3808">
                  <c:v>0</c:v>
                </c:pt>
                <c:pt idx="3809">
                  <c:v>0</c:v>
                </c:pt>
                <c:pt idx="3810">
                  <c:v>0</c:v>
                </c:pt>
                <c:pt idx="3811">
                  <c:v>216</c:v>
                </c:pt>
                <c:pt idx="3812">
                  <c:v>910.00009999999997</c:v>
                </c:pt>
                <c:pt idx="3813">
                  <c:v>200</c:v>
                </c:pt>
                <c:pt idx="3814">
                  <c:v>100</c:v>
                </c:pt>
                <c:pt idx="3815">
                  <c:v>296</c:v>
                </c:pt>
                <c:pt idx="3816">
                  <c:v>0</c:v>
                </c:pt>
                <c:pt idx="3817">
                  <c:v>225</c:v>
                </c:pt>
                <c:pt idx="3818">
                  <c:v>0</c:v>
                </c:pt>
                <c:pt idx="3819">
                  <c:v>240</c:v>
                </c:pt>
                <c:pt idx="3820">
                  <c:v>0</c:v>
                </c:pt>
                <c:pt idx="3821">
                  <c:v>3991.6750000000002</c:v>
                </c:pt>
                <c:pt idx="3822">
                  <c:v>220</c:v>
                </c:pt>
                <c:pt idx="3823">
                  <c:v>1631.2080000000001</c:v>
                </c:pt>
                <c:pt idx="3824">
                  <c:v>400</c:v>
                </c:pt>
                <c:pt idx="3825">
                  <c:v>980</c:v>
                </c:pt>
                <c:pt idx="3826">
                  <c:v>0</c:v>
                </c:pt>
                <c:pt idx="3827">
                  <c:v>0</c:v>
                </c:pt>
                <c:pt idx="3828">
                  <c:v>0</c:v>
                </c:pt>
                <c:pt idx="3829">
                  <c:v>0</c:v>
                </c:pt>
                <c:pt idx="3830">
                  <c:v>300</c:v>
                </c:pt>
                <c:pt idx="3831">
                  <c:v>0</c:v>
                </c:pt>
                <c:pt idx="3832">
                  <c:v>0</c:v>
                </c:pt>
                <c:pt idx="3833">
                  <c:v>563</c:v>
                </c:pt>
                <c:pt idx="3834">
                  <c:v>1047.0999999999999</c:v>
                </c:pt>
                <c:pt idx="3835">
                  <c:v>0</c:v>
                </c:pt>
                <c:pt idx="3836">
                  <c:v>66</c:v>
                </c:pt>
                <c:pt idx="3837">
                  <c:v>850</c:v>
                </c:pt>
                <c:pt idx="3838">
                  <c:v>1400</c:v>
                </c:pt>
                <c:pt idx="3839">
                  <c:v>40</c:v>
                </c:pt>
                <c:pt idx="3840">
                  <c:v>0</c:v>
                </c:pt>
                <c:pt idx="3841">
                  <c:v>2464</c:v>
                </c:pt>
                <c:pt idx="3842">
                  <c:v>0</c:v>
                </c:pt>
                <c:pt idx="3843">
                  <c:v>0</c:v>
                </c:pt>
                <c:pt idx="3844">
                  <c:v>0</c:v>
                </c:pt>
                <c:pt idx="3845">
                  <c:v>0</c:v>
                </c:pt>
                <c:pt idx="3846">
                  <c:v>0</c:v>
                </c:pt>
                <c:pt idx="3847">
                  <c:v>0</c:v>
                </c:pt>
                <c:pt idx="3848">
                  <c:v>2170</c:v>
                </c:pt>
                <c:pt idx="3849">
                  <c:v>0</c:v>
                </c:pt>
                <c:pt idx="3850">
                  <c:v>564.64020000000005</c:v>
                </c:pt>
                <c:pt idx="3851">
                  <c:v>0</c:v>
                </c:pt>
                <c:pt idx="3852">
                  <c:v>48.5</c:v>
                </c:pt>
                <c:pt idx="3853">
                  <c:v>0</c:v>
                </c:pt>
                <c:pt idx="3854">
                  <c:v>0</c:v>
                </c:pt>
                <c:pt idx="3855">
                  <c:v>0</c:v>
                </c:pt>
                <c:pt idx="3856">
                  <c:v>0</c:v>
                </c:pt>
                <c:pt idx="3857">
                  <c:v>0</c:v>
                </c:pt>
                <c:pt idx="3858">
                  <c:v>2190.0500000000002</c:v>
                </c:pt>
                <c:pt idx="3859">
                  <c:v>2341</c:v>
                </c:pt>
                <c:pt idx="3860">
                  <c:v>0</c:v>
                </c:pt>
                <c:pt idx="3861">
                  <c:v>895</c:v>
                </c:pt>
                <c:pt idx="3862">
                  <c:v>0</c:v>
                </c:pt>
                <c:pt idx="3863">
                  <c:v>4174.6549999999997</c:v>
                </c:pt>
                <c:pt idx="3864">
                  <c:v>0</c:v>
                </c:pt>
                <c:pt idx="3865">
                  <c:v>1480.4280000000001</c:v>
                </c:pt>
                <c:pt idx="3866">
                  <c:v>976.4</c:v>
                </c:pt>
                <c:pt idx="3867">
                  <c:v>380</c:v>
                </c:pt>
                <c:pt idx="3868">
                  <c:v>132</c:v>
                </c:pt>
                <c:pt idx="3869">
                  <c:v>405</c:v>
                </c:pt>
                <c:pt idx="3870">
                  <c:v>0</c:v>
                </c:pt>
                <c:pt idx="3871">
                  <c:v>0</c:v>
                </c:pt>
                <c:pt idx="3872">
                  <c:v>1195</c:v>
                </c:pt>
                <c:pt idx="3873">
                  <c:v>0</c:v>
                </c:pt>
                <c:pt idx="3874">
                  <c:v>0</c:v>
                </c:pt>
                <c:pt idx="3875">
                  <c:v>0</c:v>
                </c:pt>
                <c:pt idx="3876">
                  <c:v>0</c:v>
                </c:pt>
                <c:pt idx="3877">
                  <c:v>325</c:v>
                </c:pt>
                <c:pt idx="3878">
                  <c:v>200</c:v>
                </c:pt>
                <c:pt idx="3879">
                  <c:v>0</c:v>
                </c:pt>
                <c:pt idx="3880">
                  <c:v>0</c:v>
                </c:pt>
                <c:pt idx="3881">
                  <c:v>0</c:v>
                </c:pt>
                <c:pt idx="3882">
                  <c:v>200</c:v>
                </c:pt>
                <c:pt idx="3883">
                  <c:v>100</c:v>
                </c:pt>
                <c:pt idx="3884">
                  <c:v>290</c:v>
                </c:pt>
                <c:pt idx="3885">
                  <c:v>0</c:v>
                </c:pt>
                <c:pt idx="3886">
                  <c:v>0</c:v>
                </c:pt>
                <c:pt idx="3887">
                  <c:v>248.6</c:v>
                </c:pt>
                <c:pt idx="3888">
                  <c:v>400</c:v>
                </c:pt>
                <c:pt idx="3889">
                  <c:v>0</c:v>
                </c:pt>
                <c:pt idx="3890">
                  <c:v>0</c:v>
                </c:pt>
                <c:pt idx="3891">
                  <c:v>35</c:v>
                </c:pt>
                <c:pt idx="3892">
                  <c:v>0</c:v>
                </c:pt>
                <c:pt idx="3893">
                  <c:v>0</c:v>
                </c:pt>
                <c:pt idx="3894">
                  <c:v>2400</c:v>
                </c:pt>
                <c:pt idx="3895">
                  <c:v>0</c:v>
                </c:pt>
                <c:pt idx="3896">
                  <c:v>1440</c:v>
                </c:pt>
                <c:pt idx="3897">
                  <c:v>0</c:v>
                </c:pt>
                <c:pt idx="3898">
                  <c:v>0</c:v>
                </c:pt>
                <c:pt idx="3899">
                  <c:v>0</c:v>
                </c:pt>
                <c:pt idx="3900">
                  <c:v>0</c:v>
                </c:pt>
                <c:pt idx="3901">
                  <c:v>0</c:v>
                </c:pt>
                <c:pt idx="3902">
                  <c:v>4328</c:v>
                </c:pt>
                <c:pt idx="3903">
                  <c:v>0</c:v>
                </c:pt>
                <c:pt idx="3904">
                  <c:v>415</c:v>
                </c:pt>
                <c:pt idx="3905">
                  <c:v>2790</c:v>
                </c:pt>
                <c:pt idx="3906">
                  <c:v>1380</c:v>
                </c:pt>
                <c:pt idx="3907">
                  <c:v>0</c:v>
                </c:pt>
                <c:pt idx="3908">
                  <c:v>1000</c:v>
                </c:pt>
                <c:pt idx="3909">
                  <c:v>0</c:v>
                </c:pt>
                <c:pt idx="3910">
                  <c:v>0</c:v>
                </c:pt>
                <c:pt idx="3911">
                  <c:v>0</c:v>
                </c:pt>
                <c:pt idx="3912">
                  <c:v>0</c:v>
                </c:pt>
                <c:pt idx="3913">
                  <c:v>0</c:v>
                </c:pt>
                <c:pt idx="3914">
                  <c:v>0</c:v>
                </c:pt>
                <c:pt idx="3915">
                  <c:v>1722.989</c:v>
                </c:pt>
                <c:pt idx="3916">
                  <c:v>0</c:v>
                </c:pt>
                <c:pt idx="3917">
                  <c:v>0</c:v>
                </c:pt>
                <c:pt idx="3918">
                  <c:v>340</c:v>
                </c:pt>
                <c:pt idx="3919">
                  <c:v>1200</c:v>
                </c:pt>
                <c:pt idx="3920">
                  <c:v>1125</c:v>
                </c:pt>
                <c:pt idx="3921">
                  <c:v>0</c:v>
                </c:pt>
                <c:pt idx="3922">
                  <c:v>975</c:v>
                </c:pt>
                <c:pt idx="3923">
                  <c:v>0</c:v>
                </c:pt>
                <c:pt idx="3924">
                  <c:v>0</c:v>
                </c:pt>
                <c:pt idx="3925">
                  <c:v>160</c:v>
                </c:pt>
                <c:pt idx="3926">
                  <c:v>275</c:v>
                </c:pt>
                <c:pt idx="3927">
                  <c:v>0</c:v>
                </c:pt>
                <c:pt idx="3928">
                  <c:v>0</c:v>
                </c:pt>
                <c:pt idx="3929">
                  <c:v>0</c:v>
                </c:pt>
                <c:pt idx="3930">
                  <c:v>0</c:v>
                </c:pt>
                <c:pt idx="3931">
                  <c:v>1406</c:v>
                </c:pt>
                <c:pt idx="3932">
                  <c:v>0</c:v>
                </c:pt>
                <c:pt idx="3933">
                  <c:v>50</c:v>
                </c:pt>
                <c:pt idx="3934">
                  <c:v>0</c:v>
                </c:pt>
                <c:pt idx="3935">
                  <c:v>0</c:v>
                </c:pt>
                <c:pt idx="3936">
                  <c:v>1200</c:v>
                </c:pt>
                <c:pt idx="3937">
                  <c:v>0</c:v>
                </c:pt>
                <c:pt idx="3938">
                  <c:v>348</c:v>
                </c:pt>
                <c:pt idx="3939">
                  <c:v>1299</c:v>
                </c:pt>
                <c:pt idx="3940">
                  <c:v>0</c:v>
                </c:pt>
                <c:pt idx="3941">
                  <c:v>180</c:v>
                </c:pt>
                <c:pt idx="3942">
                  <c:v>0</c:v>
                </c:pt>
                <c:pt idx="3943">
                  <c:v>0</c:v>
                </c:pt>
                <c:pt idx="3944">
                  <c:v>1500</c:v>
                </c:pt>
                <c:pt idx="3945">
                  <c:v>0</c:v>
                </c:pt>
                <c:pt idx="3946">
                  <c:v>0</c:v>
                </c:pt>
                <c:pt idx="3947">
                  <c:v>160</c:v>
                </c:pt>
                <c:pt idx="3948">
                  <c:v>0</c:v>
                </c:pt>
                <c:pt idx="3949">
                  <c:v>300</c:v>
                </c:pt>
                <c:pt idx="3950">
                  <c:v>475</c:v>
                </c:pt>
                <c:pt idx="3951">
                  <c:v>0</c:v>
                </c:pt>
                <c:pt idx="3952">
                  <c:v>0</c:v>
                </c:pt>
                <c:pt idx="3953">
                  <c:v>0</c:v>
                </c:pt>
                <c:pt idx="3954">
                  <c:v>0</c:v>
                </c:pt>
                <c:pt idx="3955">
                  <c:v>56</c:v>
                </c:pt>
                <c:pt idx="3956">
                  <c:v>0</c:v>
                </c:pt>
                <c:pt idx="3957">
                  <c:v>68</c:v>
                </c:pt>
                <c:pt idx="3958">
                  <c:v>0</c:v>
                </c:pt>
                <c:pt idx="3959">
                  <c:v>0</c:v>
                </c:pt>
                <c:pt idx="3960">
                  <c:v>0</c:v>
                </c:pt>
                <c:pt idx="3961">
                  <c:v>0</c:v>
                </c:pt>
                <c:pt idx="3962">
                  <c:v>0</c:v>
                </c:pt>
                <c:pt idx="3963">
                  <c:v>510</c:v>
                </c:pt>
                <c:pt idx="3964">
                  <c:v>3000</c:v>
                </c:pt>
                <c:pt idx="3965">
                  <c:v>0</c:v>
                </c:pt>
                <c:pt idx="3966">
                  <c:v>0</c:v>
                </c:pt>
                <c:pt idx="3967">
                  <c:v>0</c:v>
                </c:pt>
                <c:pt idx="3968">
                  <c:v>0</c:v>
                </c:pt>
                <c:pt idx="3969">
                  <c:v>0</c:v>
                </c:pt>
                <c:pt idx="3970">
                  <c:v>0</c:v>
                </c:pt>
                <c:pt idx="3971">
                  <c:v>0</c:v>
                </c:pt>
                <c:pt idx="3972">
                  <c:v>0</c:v>
                </c:pt>
                <c:pt idx="3973">
                  <c:v>60</c:v>
                </c:pt>
                <c:pt idx="3974">
                  <c:v>0</c:v>
                </c:pt>
                <c:pt idx="3975">
                  <c:v>80</c:v>
                </c:pt>
                <c:pt idx="3976">
                  <c:v>0</c:v>
                </c:pt>
                <c:pt idx="3977">
                  <c:v>20</c:v>
                </c:pt>
                <c:pt idx="3978">
                  <c:v>0</c:v>
                </c:pt>
                <c:pt idx="3979">
                  <c:v>3000</c:v>
                </c:pt>
                <c:pt idx="3980">
                  <c:v>0</c:v>
                </c:pt>
                <c:pt idx="3981">
                  <c:v>132</c:v>
                </c:pt>
                <c:pt idx="3982">
                  <c:v>600</c:v>
                </c:pt>
                <c:pt idx="3983">
                  <c:v>0</c:v>
                </c:pt>
                <c:pt idx="3984">
                  <c:v>200</c:v>
                </c:pt>
                <c:pt idx="3985">
                  <c:v>0</c:v>
                </c:pt>
                <c:pt idx="3986">
                  <c:v>0</c:v>
                </c:pt>
                <c:pt idx="3987">
                  <c:v>470</c:v>
                </c:pt>
                <c:pt idx="3988">
                  <c:v>0</c:v>
                </c:pt>
                <c:pt idx="3989">
                  <c:v>0</c:v>
                </c:pt>
                <c:pt idx="3990">
                  <c:v>0</c:v>
                </c:pt>
                <c:pt idx="3991">
                  <c:v>0</c:v>
                </c:pt>
                <c:pt idx="3992">
                  <c:v>942</c:v>
                </c:pt>
                <c:pt idx="3993">
                  <c:v>1750</c:v>
                </c:pt>
                <c:pt idx="3994">
                  <c:v>0</c:v>
                </c:pt>
                <c:pt idx="3995">
                  <c:v>0</c:v>
                </c:pt>
                <c:pt idx="3996">
                  <c:v>93</c:v>
                </c:pt>
                <c:pt idx="3997">
                  <c:v>0</c:v>
                </c:pt>
                <c:pt idx="3998">
                  <c:v>2450</c:v>
                </c:pt>
                <c:pt idx="3999">
                  <c:v>265</c:v>
                </c:pt>
                <c:pt idx="4000">
                  <c:v>0</c:v>
                </c:pt>
                <c:pt idx="4001">
                  <c:v>2125</c:v>
                </c:pt>
                <c:pt idx="4002">
                  <c:v>165</c:v>
                </c:pt>
                <c:pt idx="4003">
                  <c:v>0</c:v>
                </c:pt>
                <c:pt idx="4004">
                  <c:v>0</c:v>
                </c:pt>
                <c:pt idx="4005">
                  <c:v>0</c:v>
                </c:pt>
                <c:pt idx="4006">
                  <c:v>300</c:v>
                </c:pt>
                <c:pt idx="4007">
                  <c:v>0</c:v>
                </c:pt>
                <c:pt idx="4008">
                  <c:v>0</c:v>
                </c:pt>
                <c:pt idx="4009">
                  <c:v>0</c:v>
                </c:pt>
                <c:pt idx="4010">
                  <c:v>0</c:v>
                </c:pt>
                <c:pt idx="4011">
                  <c:v>0</c:v>
                </c:pt>
                <c:pt idx="4012">
                  <c:v>0</c:v>
                </c:pt>
                <c:pt idx="4013">
                  <c:v>0</c:v>
                </c:pt>
                <c:pt idx="4014">
                  <c:v>1460</c:v>
                </c:pt>
                <c:pt idx="4015">
                  <c:v>0</c:v>
                </c:pt>
                <c:pt idx="4016">
                  <c:v>350</c:v>
                </c:pt>
                <c:pt idx="4017">
                  <c:v>400</c:v>
                </c:pt>
                <c:pt idx="4018">
                  <c:v>60</c:v>
                </c:pt>
                <c:pt idx="4019">
                  <c:v>0</c:v>
                </c:pt>
                <c:pt idx="4020">
                  <c:v>55</c:v>
                </c:pt>
                <c:pt idx="4021">
                  <c:v>0</c:v>
                </c:pt>
                <c:pt idx="4022">
                  <c:v>0</c:v>
                </c:pt>
                <c:pt idx="4023">
                  <c:v>584</c:v>
                </c:pt>
                <c:pt idx="4024">
                  <c:v>0</c:v>
                </c:pt>
                <c:pt idx="4025">
                  <c:v>5814</c:v>
                </c:pt>
                <c:pt idx="4026">
                  <c:v>0</c:v>
                </c:pt>
                <c:pt idx="4027">
                  <c:v>0</c:v>
                </c:pt>
                <c:pt idx="4028">
                  <c:v>234</c:v>
                </c:pt>
                <c:pt idx="4029">
                  <c:v>0</c:v>
                </c:pt>
                <c:pt idx="4030">
                  <c:v>0</c:v>
                </c:pt>
                <c:pt idx="4031">
                  <c:v>0</c:v>
                </c:pt>
                <c:pt idx="4032">
                  <c:v>280</c:v>
                </c:pt>
                <c:pt idx="4033">
                  <c:v>0</c:v>
                </c:pt>
                <c:pt idx="4034">
                  <c:v>0</c:v>
                </c:pt>
                <c:pt idx="4035">
                  <c:v>0</c:v>
                </c:pt>
                <c:pt idx="4036">
                  <c:v>945</c:v>
                </c:pt>
                <c:pt idx="4037">
                  <c:v>0</c:v>
                </c:pt>
                <c:pt idx="4038">
                  <c:v>0</c:v>
                </c:pt>
                <c:pt idx="4039">
                  <c:v>1050</c:v>
                </c:pt>
                <c:pt idx="4040">
                  <c:v>425</c:v>
                </c:pt>
                <c:pt idx="4041">
                  <c:v>0</c:v>
                </c:pt>
                <c:pt idx="4042">
                  <c:v>600</c:v>
                </c:pt>
                <c:pt idx="4043">
                  <c:v>40</c:v>
                </c:pt>
                <c:pt idx="4044">
                  <c:v>1094</c:v>
                </c:pt>
                <c:pt idx="4045">
                  <c:v>3040</c:v>
                </c:pt>
                <c:pt idx="4046">
                  <c:v>0</c:v>
                </c:pt>
                <c:pt idx="4047">
                  <c:v>0</c:v>
                </c:pt>
                <c:pt idx="4048">
                  <c:v>0</c:v>
                </c:pt>
                <c:pt idx="4049">
                  <c:v>0</c:v>
                </c:pt>
                <c:pt idx="4050">
                  <c:v>0</c:v>
                </c:pt>
                <c:pt idx="4051">
                  <c:v>0</c:v>
                </c:pt>
                <c:pt idx="4052">
                  <c:v>0</c:v>
                </c:pt>
                <c:pt idx="4053">
                  <c:v>50</c:v>
                </c:pt>
                <c:pt idx="4054">
                  <c:v>0</c:v>
                </c:pt>
                <c:pt idx="4055">
                  <c:v>1380</c:v>
                </c:pt>
                <c:pt idx="4056">
                  <c:v>0</c:v>
                </c:pt>
                <c:pt idx="4057">
                  <c:v>144</c:v>
                </c:pt>
                <c:pt idx="4058">
                  <c:v>115</c:v>
                </c:pt>
                <c:pt idx="4059">
                  <c:v>880</c:v>
                </c:pt>
                <c:pt idx="4060">
                  <c:v>1875</c:v>
                </c:pt>
                <c:pt idx="4061">
                  <c:v>0</c:v>
                </c:pt>
                <c:pt idx="4062">
                  <c:v>200</c:v>
                </c:pt>
                <c:pt idx="4063">
                  <c:v>0</c:v>
                </c:pt>
                <c:pt idx="4064">
                  <c:v>0</c:v>
                </c:pt>
                <c:pt idx="4065">
                  <c:v>378</c:v>
                </c:pt>
                <c:pt idx="4066">
                  <c:v>0</c:v>
                </c:pt>
                <c:pt idx="4067">
                  <c:v>2900</c:v>
                </c:pt>
                <c:pt idx="4068">
                  <c:v>293.5</c:v>
                </c:pt>
                <c:pt idx="4069">
                  <c:v>0</c:v>
                </c:pt>
                <c:pt idx="4070">
                  <c:v>0</c:v>
                </c:pt>
                <c:pt idx="4071">
                  <c:v>80</c:v>
                </c:pt>
                <c:pt idx="4072">
                  <c:v>0</c:v>
                </c:pt>
                <c:pt idx="4073">
                  <c:v>700</c:v>
                </c:pt>
                <c:pt idx="4074">
                  <c:v>0</c:v>
                </c:pt>
                <c:pt idx="4075">
                  <c:v>0</c:v>
                </c:pt>
                <c:pt idx="4076">
                  <c:v>800</c:v>
                </c:pt>
                <c:pt idx="4077">
                  <c:v>0</c:v>
                </c:pt>
                <c:pt idx="4078">
                  <c:v>0</c:v>
                </c:pt>
                <c:pt idx="4079">
                  <c:v>0</c:v>
                </c:pt>
                <c:pt idx="4080">
                  <c:v>1012</c:v>
                </c:pt>
                <c:pt idx="4081">
                  <c:v>0</c:v>
                </c:pt>
                <c:pt idx="4082">
                  <c:v>0</c:v>
                </c:pt>
                <c:pt idx="4083">
                  <c:v>0</c:v>
                </c:pt>
                <c:pt idx="4084">
                  <c:v>1600</c:v>
                </c:pt>
                <c:pt idx="4085">
                  <c:v>0</c:v>
                </c:pt>
                <c:pt idx="4086">
                  <c:v>247.5</c:v>
                </c:pt>
                <c:pt idx="4087">
                  <c:v>528</c:v>
                </c:pt>
                <c:pt idx="4088">
                  <c:v>0</c:v>
                </c:pt>
                <c:pt idx="4089">
                  <c:v>0</c:v>
                </c:pt>
                <c:pt idx="4090">
                  <c:v>1520</c:v>
                </c:pt>
                <c:pt idx="4091">
                  <c:v>265</c:v>
                </c:pt>
                <c:pt idx="4092">
                  <c:v>466</c:v>
                </c:pt>
                <c:pt idx="4093">
                  <c:v>1789.84</c:v>
                </c:pt>
                <c:pt idx="4094">
                  <c:v>0</c:v>
                </c:pt>
                <c:pt idx="4095">
                  <c:v>0</c:v>
                </c:pt>
                <c:pt idx="4096">
                  <c:v>0</c:v>
                </c:pt>
                <c:pt idx="4097">
                  <c:v>0</c:v>
                </c:pt>
                <c:pt idx="4098">
                  <c:v>0</c:v>
                </c:pt>
                <c:pt idx="4099">
                  <c:v>0</c:v>
                </c:pt>
                <c:pt idx="4100">
                  <c:v>0</c:v>
                </c:pt>
                <c:pt idx="4101">
                  <c:v>0</c:v>
                </c:pt>
                <c:pt idx="4102">
                  <c:v>0</c:v>
                </c:pt>
                <c:pt idx="4103">
                  <c:v>1710</c:v>
                </c:pt>
                <c:pt idx="4104">
                  <c:v>0</c:v>
                </c:pt>
                <c:pt idx="4105">
                  <c:v>0</c:v>
                </c:pt>
                <c:pt idx="4106">
                  <c:v>2480</c:v>
                </c:pt>
                <c:pt idx="4107">
                  <c:v>0</c:v>
                </c:pt>
                <c:pt idx="4108">
                  <c:v>1394.8</c:v>
                </c:pt>
                <c:pt idx="4109">
                  <c:v>0</c:v>
                </c:pt>
                <c:pt idx="4110">
                  <c:v>200</c:v>
                </c:pt>
                <c:pt idx="4111">
                  <c:v>1540</c:v>
                </c:pt>
                <c:pt idx="4112">
                  <c:v>0</c:v>
                </c:pt>
                <c:pt idx="4113">
                  <c:v>500</c:v>
                </c:pt>
                <c:pt idx="4114">
                  <c:v>0</c:v>
                </c:pt>
                <c:pt idx="4115">
                  <c:v>2010.078</c:v>
                </c:pt>
                <c:pt idx="4116">
                  <c:v>0</c:v>
                </c:pt>
                <c:pt idx="4117">
                  <c:v>0</c:v>
                </c:pt>
                <c:pt idx="4118">
                  <c:v>1840</c:v>
                </c:pt>
                <c:pt idx="4119">
                  <c:v>0</c:v>
                </c:pt>
                <c:pt idx="4120">
                  <c:v>0</c:v>
                </c:pt>
                <c:pt idx="4121">
                  <c:v>0</c:v>
                </c:pt>
                <c:pt idx="4122">
                  <c:v>2233.1999999999998</c:v>
                </c:pt>
                <c:pt idx="4123">
                  <c:v>0</c:v>
                </c:pt>
                <c:pt idx="4124">
                  <c:v>0</c:v>
                </c:pt>
                <c:pt idx="4125">
                  <c:v>200</c:v>
                </c:pt>
                <c:pt idx="4126">
                  <c:v>298</c:v>
                </c:pt>
                <c:pt idx="4127">
                  <c:v>39</c:v>
                </c:pt>
                <c:pt idx="4128">
                  <c:v>520.02719999999999</c:v>
                </c:pt>
                <c:pt idx="4129">
                  <c:v>504.99799999999999</c:v>
                </c:pt>
                <c:pt idx="4130">
                  <c:v>0</c:v>
                </c:pt>
                <c:pt idx="4131">
                  <c:v>40</c:v>
                </c:pt>
                <c:pt idx="4132">
                  <c:v>0</c:v>
                </c:pt>
                <c:pt idx="4133">
                  <c:v>0</c:v>
                </c:pt>
                <c:pt idx="4134">
                  <c:v>480</c:v>
                </c:pt>
                <c:pt idx="4135">
                  <c:v>472</c:v>
                </c:pt>
                <c:pt idx="4136">
                  <c:v>165</c:v>
                </c:pt>
                <c:pt idx="4137">
                  <c:v>1250</c:v>
                </c:pt>
                <c:pt idx="4138">
                  <c:v>0</c:v>
                </c:pt>
                <c:pt idx="4139">
                  <c:v>0</c:v>
                </c:pt>
                <c:pt idx="4140">
                  <c:v>103</c:v>
                </c:pt>
                <c:pt idx="4141">
                  <c:v>0</c:v>
                </c:pt>
                <c:pt idx="4142">
                  <c:v>50</c:v>
                </c:pt>
                <c:pt idx="4143">
                  <c:v>0</c:v>
                </c:pt>
                <c:pt idx="4144">
                  <c:v>424</c:v>
                </c:pt>
                <c:pt idx="4145">
                  <c:v>200</c:v>
                </c:pt>
                <c:pt idx="4146">
                  <c:v>1650</c:v>
                </c:pt>
                <c:pt idx="4147">
                  <c:v>0</c:v>
                </c:pt>
                <c:pt idx="4148">
                  <c:v>2260</c:v>
                </c:pt>
                <c:pt idx="4149">
                  <c:v>0</c:v>
                </c:pt>
                <c:pt idx="4150">
                  <c:v>0</c:v>
                </c:pt>
                <c:pt idx="4151">
                  <c:v>0</c:v>
                </c:pt>
                <c:pt idx="4152">
                  <c:v>0</c:v>
                </c:pt>
                <c:pt idx="4153">
                  <c:v>120</c:v>
                </c:pt>
                <c:pt idx="4154">
                  <c:v>0</c:v>
                </c:pt>
                <c:pt idx="4155">
                  <c:v>0</c:v>
                </c:pt>
                <c:pt idx="4156">
                  <c:v>0</c:v>
                </c:pt>
                <c:pt idx="4157">
                  <c:v>0</c:v>
                </c:pt>
                <c:pt idx="4158">
                  <c:v>4882</c:v>
                </c:pt>
                <c:pt idx="4159">
                  <c:v>0</c:v>
                </c:pt>
                <c:pt idx="4160">
                  <c:v>0</c:v>
                </c:pt>
                <c:pt idx="4161">
                  <c:v>150</c:v>
                </c:pt>
                <c:pt idx="4162">
                  <c:v>0</c:v>
                </c:pt>
                <c:pt idx="4163">
                  <c:v>0</c:v>
                </c:pt>
                <c:pt idx="4164">
                  <c:v>8260</c:v>
                </c:pt>
                <c:pt idx="4165">
                  <c:v>0</c:v>
                </c:pt>
                <c:pt idx="4166">
                  <c:v>0</c:v>
                </c:pt>
                <c:pt idx="4167">
                  <c:v>0</c:v>
                </c:pt>
                <c:pt idx="4168">
                  <c:v>155</c:v>
                </c:pt>
                <c:pt idx="4169">
                  <c:v>0</c:v>
                </c:pt>
                <c:pt idx="4170">
                  <c:v>0</c:v>
                </c:pt>
                <c:pt idx="4171">
                  <c:v>124</c:v>
                </c:pt>
                <c:pt idx="4172">
                  <c:v>0</c:v>
                </c:pt>
                <c:pt idx="4173">
                  <c:v>2035.4269999999999</c:v>
                </c:pt>
                <c:pt idx="4174">
                  <c:v>0</c:v>
                </c:pt>
                <c:pt idx="4175">
                  <c:v>0</c:v>
                </c:pt>
                <c:pt idx="4176">
                  <c:v>800</c:v>
                </c:pt>
                <c:pt idx="4177">
                  <c:v>0</c:v>
                </c:pt>
                <c:pt idx="4178">
                  <c:v>80</c:v>
                </c:pt>
                <c:pt idx="4179">
                  <c:v>0</c:v>
                </c:pt>
                <c:pt idx="4180">
                  <c:v>1010</c:v>
                </c:pt>
                <c:pt idx="4181">
                  <c:v>1092</c:v>
                </c:pt>
                <c:pt idx="4182">
                  <c:v>0</c:v>
                </c:pt>
                <c:pt idx="4183">
                  <c:v>0</c:v>
                </c:pt>
                <c:pt idx="4184">
                  <c:v>720</c:v>
                </c:pt>
                <c:pt idx="4185">
                  <c:v>0</c:v>
                </c:pt>
                <c:pt idx="4186">
                  <c:v>1000</c:v>
                </c:pt>
                <c:pt idx="4187">
                  <c:v>177.9975</c:v>
                </c:pt>
                <c:pt idx="4188">
                  <c:v>0</c:v>
                </c:pt>
                <c:pt idx="4189">
                  <c:v>400</c:v>
                </c:pt>
                <c:pt idx="4190">
                  <c:v>0</c:v>
                </c:pt>
                <c:pt idx="4191">
                  <c:v>1193</c:v>
                </c:pt>
                <c:pt idx="4192">
                  <c:v>0</c:v>
                </c:pt>
                <c:pt idx="4193">
                  <c:v>1133</c:v>
                </c:pt>
                <c:pt idx="4194">
                  <c:v>0</c:v>
                </c:pt>
                <c:pt idx="4195">
                  <c:v>0</c:v>
                </c:pt>
                <c:pt idx="4196">
                  <c:v>2131</c:v>
                </c:pt>
                <c:pt idx="4197">
                  <c:v>0</c:v>
                </c:pt>
                <c:pt idx="4198">
                  <c:v>0</c:v>
                </c:pt>
                <c:pt idx="4199">
                  <c:v>0</c:v>
                </c:pt>
                <c:pt idx="4200">
                  <c:v>843.99990000000003</c:v>
                </c:pt>
                <c:pt idx="4201">
                  <c:v>2450</c:v>
                </c:pt>
                <c:pt idx="4202">
                  <c:v>0</c:v>
                </c:pt>
                <c:pt idx="4203">
                  <c:v>0</c:v>
                </c:pt>
                <c:pt idx="4204">
                  <c:v>0</c:v>
                </c:pt>
                <c:pt idx="4205">
                  <c:v>0</c:v>
                </c:pt>
                <c:pt idx="4206">
                  <c:v>0</c:v>
                </c:pt>
                <c:pt idx="4207">
                  <c:v>0</c:v>
                </c:pt>
                <c:pt idx="4208">
                  <c:v>150.0018</c:v>
                </c:pt>
                <c:pt idx="4209">
                  <c:v>0</c:v>
                </c:pt>
                <c:pt idx="4210">
                  <c:v>450</c:v>
                </c:pt>
                <c:pt idx="4211">
                  <c:v>1050</c:v>
                </c:pt>
                <c:pt idx="4212">
                  <c:v>0</c:v>
                </c:pt>
                <c:pt idx="4213">
                  <c:v>3780</c:v>
                </c:pt>
                <c:pt idx="4214">
                  <c:v>0</c:v>
                </c:pt>
                <c:pt idx="4215">
                  <c:v>0</c:v>
                </c:pt>
                <c:pt idx="4216">
                  <c:v>0</c:v>
                </c:pt>
                <c:pt idx="4217">
                  <c:v>0</c:v>
                </c:pt>
                <c:pt idx="4218">
                  <c:v>0</c:v>
                </c:pt>
                <c:pt idx="4219">
                  <c:v>0</c:v>
                </c:pt>
                <c:pt idx="4220">
                  <c:v>1807.633</c:v>
                </c:pt>
                <c:pt idx="4221">
                  <c:v>0</c:v>
                </c:pt>
                <c:pt idx="4222">
                  <c:v>0</c:v>
                </c:pt>
                <c:pt idx="4223">
                  <c:v>100</c:v>
                </c:pt>
                <c:pt idx="4224">
                  <c:v>0</c:v>
                </c:pt>
                <c:pt idx="4225">
                  <c:v>0</c:v>
                </c:pt>
                <c:pt idx="4226">
                  <c:v>0</c:v>
                </c:pt>
                <c:pt idx="4227">
                  <c:v>0</c:v>
                </c:pt>
                <c:pt idx="4228">
                  <c:v>0</c:v>
                </c:pt>
                <c:pt idx="4229">
                  <c:v>1069.9349999999999</c:v>
                </c:pt>
                <c:pt idx="4230">
                  <c:v>0</c:v>
                </c:pt>
                <c:pt idx="4231">
                  <c:v>50</c:v>
                </c:pt>
                <c:pt idx="4232">
                  <c:v>0</c:v>
                </c:pt>
                <c:pt idx="4233">
                  <c:v>3220</c:v>
                </c:pt>
                <c:pt idx="4234">
                  <c:v>0</c:v>
                </c:pt>
                <c:pt idx="4235">
                  <c:v>290</c:v>
                </c:pt>
                <c:pt idx="4236">
                  <c:v>150</c:v>
                </c:pt>
                <c:pt idx="4237">
                  <c:v>0</c:v>
                </c:pt>
                <c:pt idx="4238">
                  <c:v>2548.42</c:v>
                </c:pt>
                <c:pt idx="4239">
                  <c:v>438</c:v>
                </c:pt>
                <c:pt idx="4240">
                  <c:v>0</c:v>
                </c:pt>
                <c:pt idx="4241">
                  <c:v>2294</c:v>
                </c:pt>
                <c:pt idx="4242">
                  <c:v>0</c:v>
                </c:pt>
                <c:pt idx="4243">
                  <c:v>83.33</c:v>
                </c:pt>
                <c:pt idx="4244">
                  <c:v>0</c:v>
                </c:pt>
                <c:pt idx="4245">
                  <c:v>300</c:v>
                </c:pt>
                <c:pt idx="4246">
                  <c:v>0</c:v>
                </c:pt>
                <c:pt idx="4247">
                  <c:v>366.66</c:v>
                </c:pt>
                <c:pt idx="4248">
                  <c:v>1400</c:v>
                </c:pt>
                <c:pt idx="4249">
                  <c:v>1610</c:v>
                </c:pt>
                <c:pt idx="4250">
                  <c:v>3277.01</c:v>
                </c:pt>
                <c:pt idx="4251">
                  <c:v>0</c:v>
                </c:pt>
                <c:pt idx="4252">
                  <c:v>0</c:v>
                </c:pt>
                <c:pt idx="4253">
                  <c:v>35</c:v>
                </c:pt>
                <c:pt idx="4254">
                  <c:v>0</c:v>
                </c:pt>
                <c:pt idx="4255">
                  <c:v>336</c:v>
                </c:pt>
                <c:pt idx="4256">
                  <c:v>1365</c:v>
                </c:pt>
                <c:pt idx="4257">
                  <c:v>1320</c:v>
                </c:pt>
                <c:pt idx="4258">
                  <c:v>180</c:v>
                </c:pt>
                <c:pt idx="4259">
                  <c:v>0</c:v>
                </c:pt>
                <c:pt idx="4260">
                  <c:v>780</c:v>
                </c:pt>
                <c:pt idx="4261">
                  <c:v>0</c:v>
                </c:pt>
                <c:pt idx="4262">
                  <c:v>0</c:v>
                </c:pt>
                <c:pt idx="4263">
                  <c:v>0</c:v>
                </c:pt>
                <c:pt idx="4264">
                  <c:v>170</c:v>
                </c:pt>
                <c:pt idx="4265">
                  <c:v>0</c:v>
                </c:pt>
                <c:pt idx="4266">
                  <c:v>90</c:v>
                </c:pt>
                <c:pt idx="4267">
                  <c:v>0</c:v>
                </c:pt>
                <c:pt idx="4268">
                  <c:v>0</c:v>
                </c:pt>
                <c:pt idx="4269">
                  <c:v>644</c:v>
                </c:pt>
                <c:pt idx="4270">
                  <c:v>440</c:v>
                </c:pt>
                <c:pt idx="4271">
                  <c:v>3530</c:v>
                </c:pt>
                <c:pt idx="4272">
                  <c:v>902</c:v>
                </c:pt>
                <c:pt idx="4273">
                  <c:v>0</c:v>
                </c:pt>
                <c:pt idx="4274">
                  <c:v>0</c:v>
                </c:pt>
                <c:pt idx="4275">
                  <c:v>0</c:v>
                </c:pt>
                <c:pt idx="4276">
                  <c:v>200</c:v>
                </c:pt>
                <c:pt idx="4277">
                  <c:v>0</c:v>
                </c:pt>
                <c:pt idx="4278">
                  <c:v>0</c:v>
                </c:pt>
                <c:pt idx="4279">
                  <c:v>0</c:v>
                </c:pt>
                <c:pt idx="4280">
                  <c:v>866</c:v>
                </c:pt>
                <c:pt idx="4281">
                  <c:v>396</c:v>
                </c:pt>
                <c:pt idx="4282">
                  <c:v>70</c:v>
                </c:pt>
                <c:pt idx="4283">
                  <c:v>0</c:v>
                </c:pt>
                <c:pt idx="4284">
                  <c:v>0</c:v>
                </c:pt>
                <c:pt idx="4285">
                  <c:v>0</c:v>
                </c:pt>
                <c:pt idx="4286">
                  <c:v>0</c:v>
                </c:pt>
                <c:pt idx="4287">
                  <c:v>200</c:v>
                </c:pt>
                <c:pt idx="4288">
                  <c:v>0</c:v>
                </c:pt>
                <c:pt idx="4289">
                  <c:v>0</c:v>
                </c:pt>
                <c:pt idx="4290">
                  <c:v>0</c:v>
                </c:pt>
                <c:pt idx="4291">
                  <c:v>242</c:v>
                </c:pt>
                <c:pt idx="4292">
                  <c:v>1344</c:v>
                </c:pt>
                <c:pt idx="4293">
                  <c:v>0</c:v>
                </c:pt>
                <c:pt idx="4294">
                  <c:v>0</c:v>
                </c:pt>
                <c:pt idx="4295">
                  <c:v>0</c:v>
                </c:pt>
                <c:pt idx="4296">
                  <c:v>0</c:v>
                </c:pt>
                <c:pt idx="4297">
                  <c:v>75</c:v>
                </c:pt>
                <c:pt idx="4298">
                  <c:v>0</c:v>
                </c:pt>
                <c:pt idx="4299">
                  <c:v>365</c:v>
                </c:pt>
                <c:pt idx="4300">
                  <c:v>292</c:v>
                </c:pt>
                <c:pt idx="4301">
                  <c:v>180</c:v>
                </c:pt>
                <c:pt idx="4302">
                  <c:v>0</c:v>
                </c:pt>
                <c:pt idx="4303">
                  <c:v>0</c:v>
                </c:pt>
                <c:pt idx="4304">
                  <c:v>260</c:v>
                </c:pt>
                <c:pt idx="4305">
                  <c:v>0</c:v>
                </c:pt>
                <c:pt idx="4306">
                  <c:v>0</c:v>
                </c:pt>
                <c:pt idx="4307">
                  <c:v>0</c:v>
                </c:pt>
                <c:pt idx="4308">
                  <c:v>590</c:v>
                </c:pt>
                <c:pt idx="4309">
                  <c:v>0</c:v>
                </c:pt>
                <c:pt idx="4310">
                  <c:v>0</c:v>
                </c:pt>
                <c:pt idx="4311">
                  <c:v>0</c:v>
                </c:pt>
                <c:pt idx="4312">
                  <c:v>0</c:v>
                </c:pt>
                <c:pt idx="4313">
                  <c:v>670</c:v>
                </c:pt>
                <c:pt idx="4314">
                  <c:v>2170</c:v>
                </c:pt>
                <c:pt idx="4315">
                  <c:v>500</c:v>
                </c:pt>
                <c:pt idx="4316">
                  <c:v>0</c:v>
                </c:pt>
                <c:pt idx="4317">
                  <c:v>4934</c:v>
                </c:pt>
                <c:pt idx="4318">
                  <c:v>1659.98</c:v>
                </c:pt>
                <c:pt idx="4319">
                  <c:v>207</c:v>
                </c:pt>
                <c:pt idx="4320">
                  <c:v>1090</c:v>
                </c:pt>
                <c:pt idx="4321">
                  <c:v>0</c:v>
                </c:pt>
                <c:pt idx="4322">
                  <c:v>0</c:v>
                </c:pt>
                <c:pt idx="4323">
                  <c:v>0</c:v>
                </c:pt>
                <c:pt idx="4324">
                  <c:v>0</c:v>
                </c:pt>
                <c:pt idx="4325">
                  <c:v>0</c:v>
                </c:pt>
                <c:pt idx="4326">
                  <c:v>0</c:v>
                </c:pt>
                <c:pt idx="4327">
                  <c:v>0</c:v>
                </c:pt>
                <c:pt idx="4328">
                  <c:v>1501.94</c:v>
                </c:pt>
                <c:pt idx="4329">
                  <c:v>0</c:v>
                </c:pt>
                <c:pt idx="4330">
                  <c:v>188</c:v>
                </c:pt>
                <c:pt idx="4331">
                  <c:v>0</c:v>
                </c:pt>
                <c:pt idx="4332">
                  <c:v>0</c:v>
                </c:pt>
                <c:pt idx="4333">
                  <c:v>0</c:v>
                </c:pt>
                <c:pt idx="4334">
                  <c:v>0</c:v>
                </c:pt>
                <c:pt idx="4335">
                  <c:v>5250</c:v>
                </c:pt>
                <c:pt idx="4336">
                  <c:v>1325</c:v>
                </c:pt>
                <c:pt idx="4337">
                  <c:v>0</c:v>
                </c:pt>
                <c:pt idx="4338">
                  <c:v>0</c:v>
                </c:pt>
                <c:pt idx="4339">
                  <c:v>0</c:v>
                </c:pt>
                <c:pt idx="4340">
                  <c:v>0</c:v>
                </c:pt>
                <c:pt idx="4341">
                  <c:v>425</c:v>
                </c:pt>
                <c:pt idx="4342">
                  <c:v>1000</c:v>
                </c:pt>
                <c:pt idx="4343">
                  <c:v>0</c:v>
                </c:pt>
                <c:pt idx="4344">
                  <c:v>0</c:v>
                </c:pt>
                <c:pt idx="4345">
                  <c:v>0</c:v>
                </c:pt>
                <c:pt idx="4346">
                  <c:v>0</c:v>
                </c:pt>
                <c:pt idx="4347">
                  <c:v>68</c:v>
                </c:pt>
                <c:pt idx="4348">
                  <c:v>0</c:v>
                </c:pt>
                <c:pt idx="4349">
                  <c:v>0</c:v>
                </c:pt>
                <c:pt idx="4350">
                  <c:v>0</c:v>
                </c:pt>
                <c:pt idx="4351">
                  <c:v>160</c:v>
                </c:pt>
                <c:pt idx="4352">
                  <c:v>316</c:v>
                </c:pt>
                <c:pt idx="4353">
                  <c:v>1017.004</c:v>
                </c:pt>
                <c:pt idx="4354">
                  <c:v>0</c:v>
                </c:pt>
                <c:pt idx="4355">
                  <c:v>0</c:v>
                </c:pt>
                <c:pt idx="4356">
                  <c:v>0</c:v>
                </c:pt>
                <c:pt idx="4357">
                  <c:v>0</c:v>
                </c:pt>
                <c:pt idx="4358">
                  <c:v>2058.0590000000002</c:v>
                </c:pt>
                <c:pt idx="4359">
                  <c:v>215</c:v>
                </c:pt>
                <c:pt idx="4360">
                  <c:v>360</c:v>
                </c:pt>
                <c:pt idx="4361">
                  <c:v>100</c:v>
                </c:pt>
                <c:pt idx="4362">
                  <c:v>0</c:v>
                </c:pt>
                <c:pt idx="4363">
                  <c:v>0</c:v>
                </c:pt>
                <c:pt idx="4364">
                  <c:v>177</c:v>
                </c:pt>
                <c:pt idx="4365">
                  <c:v>0</c:v>
                </c:pt>
                <c:pt idx="4366">
                  <c:v>0</c:v>
                </c:pt>
                <c:pt idx="4367">
                  <c:v>1415</c:v>
                </c:pt>
                <c:pt idx="4368">
                  <c:v>6092.1750000000002</c:v>
                </c:pt>
                <c:pt idx="4369">
                  <c:v>0</c:v>
                </c:pt>
                <c:pt idx="4370">
                  <c:v>0</c:v>
                </c:pt>
                <c:pt idx="4371">
                  <c:v>0</c:v>
                </c:pt>
                <c:pt idx="4372">
                  <c:v>0</c:v>
                </c:pt>
                <c:pt idx="4373">
                  <c:v>0</c:v>
                </c:pt>
                <c:pt idx="4374">
                  <c:v>0</c:v>
                </c:pt>
                <c:pt idx="4375">
                  <c:v>0</c:v>
                </c:pt>
                <c:pt idx="4376">
                  <c:v>0</c:v>
                </c:pt>
                <c:pt idx="4377">
                  <c:v>1700</c:v>
                </c:pt>
                <c:pt idx="4378">
                  <c:v>6415.35</c:v>
                </c:pt>
                <c:pt idx="4379">
                  <c:v>1856.0050000000001</c:v>
                </c:pt>
                <c:pt idx="4380">
                  <c:v>2140</c:v>
                </c:pt>
                <c:pt idx="4381">
                  <c:v>2970</c:v>
                </c:pt>
                <c:pt idx="4382">
                  <c:v>0</c:v>
                </c:pt>
                <c:pt idx="4383">
                  <c:v>0</c:v>
                </c:pt>
                <c:pt idx="4384">
                  <c:v>0</c:v>
                </c:pt>
                <c:pt idx="4385">
                  <c:v>100</c:v>
                </c:pt>
                <c:pt idx="4386">
                  <c:v>0</c:v>
                </c:pt>
                <c:pt idx="4387">
                  <c:v>1600</c:v>
                </c:pt>
                <c:pt idx="4388">
                  <c:v>0</c:v>
                </c:pt>
                <c:pt idx="4389">
                  <c:v>122</c:v>
                </c:pt>
                <c:pt idx="4390">
                  <c:v>0</c:v>
                </c:pt>
                <c:pt idx="4391">
                  <c:v>0</c:v>
                </c:pt>
                <c:pt idx="4392">
                  <c:v>4327.0420000000004</c:v>
                </c:pt>
                <c:pt idx="4393">
                  <c:v>500</c:v>
                </c:pt>
                <c:pt idx="4394">
                  <c:v>142</c:v>
                </c:pt>
                <c:pt idx="4395">
                  <c:v>170</c:v>
                </c:pt>
                <c:pt idx="4396">
                  <c:v>1100</c:v>
                </c:pt>
                <c:pt idx="4397">
                  <c:v>0</c:v>
                </c:pt>
                <c:pt idx="4398">
                  <c:v>65</c:v>
                </c:pt>
                <c:pt idx="4399">
                  <c:v>498</c:v>
                </c:pt>
                <c:pt idx="4400">
                  <c:v>1740</c:v>
                </c:pt>
                <c:pt idx="4401">
                  <c:v>0</c:v>
                </c:pt>
                <c:pt idx="4402">
                  <c:v>0</c:v>
                </c:pt>
                <c:pt idx="4403">
                  <c:v>0</c:v>
                </c:pt>
                <c:pt idx="4404">
                  <c:v>0</c:v>
                </c:pt>
                <c:pt idx="4405">
                  <c:v>0</c:v>
                </c:pt>
                <c:pt idx="4406">
                  <c:v>0</c:v>
                </c:pt>
                <c:pt idx="4407">
                  <c:v>124</c:v>
                </c:pt>
                <c:pt idx="4408">
                  <c:v>0</c:v>
                </c:pt>
                <c:pt idx="4409">
                  <c:v>0</c:v>
                </c:pt>
                <c:pt idx="4410">
                  <c:v>900</c:v>
                </c:pt>
                <c:pt idx="4411">
                  <c:v>0</c:v>
                </c:pt>
                <c:pt idx="4412">
                  <c:v>115</c:v>
                </c:pt>
                <c:pt idx="4413">
                  <c:v>0</c:v>
                </c:pt>
                <c:pt idx="4414">
                  <c:v>0</c:v>
                </c:pt>
                <c:pt idx="4415">
                  <c:v>417</c:v>
                </c:pt>
                <c:pt idx="4416">
                  <c:v>0</c:v>
                </c:pt>
                <c:pt idx="4417">
                  <c:v>970</c:v>
                </c:pt>
                <c:pt idx="4418">
                  <c:v>0</c:v>
                </c:pt>
                <c:pt idx="4419">
                  <c:v>480</c:v>
                </c:pt>
                <c:pt idx="4420">
                  <c:v>598</c:v>
                </c:pt>
                <c:pt idx="4421">
                  <c:v>0</c:v>
                </c:pt>
                <c:pt idx="4422">
                  <c:v>0</c:v>
                </c:pt>
                <c:pt idx="4423">
                  <c:v>0</c:v>
                </c:pt>
                <c:pt idx="4424">
                  <c:v>0</c:v>
                </c:pt>
                <c:pt idx="4425">
                  <c:v>0</c:v>
                </c:pt>
                <c:pt idx="4426">
                  <c:v>0</c:v>
                </c:pt>
                <c:pt idx="4427">
                  <c:v>2160</c:v>
                </c:pt>
                <c:pt idx="4428">
                  <c:v>1076.1569999999999</c:v>
                </c:pt>
                <c:pt idx="4429">
                  <c:v>2634.8249999999998</c:v>
                </c:pt>
                <c:pt idx="4430">
                  <c:v>10</c:v>
                </c:pt>
                <c:pt idx="4431">
                  <c:v>0</c:v>
                </c:pt>
                <c:pt idx="4432">
                  <c:v>338</c:v>
                </c:pt>
                <c:pt idx="4433">
                  <c:v>0</c:v>
                </c:pt>
                <c:pt idx="4434">
                  <c:v>129.99510000000001</c:v>
                </c:pt>
                <c:pt idx="4435">
                  <c:v>0</c:v>
                </c:pt>
                <c:pt idx="4436">
                  <c:v>0</c:v>
                </c:pt>
                <c:pt idx="4437">
                  <c:v>410</c:v>
                </c:pt>
                <c:pt idx="4438">
                  <c:v>0</c:v>
                </c:pt>
                <c:pt idx="4439">
                  <c:v>2208</c:v>
                </c:pt>
                <c:pt idx="4440">
                  <c:v>1274</c:v>
                </c:pt>
                <c:pt idx="4441">
                  <c:v>1170</c:v>
                </c:pt>
                <c:pt idx="4442">
                  <c:v>0</c:v>
                </c:pt>
                <c:pt idx="4443">
                  <c:v>0</c:v>
                </c:pt>
                <c:pt idx="4444">
                  <c:v>0</c:v>
                </c:pt>
                <c:pt idx="4445">
                  <c:v>0</c:v>
                </c:pt>
                <c:pt idx="4446">
                  <c:v>100</c:v>
                </c:pt>
                <c:pt idx="4447">
                  <c:v>100</c:v>
                </c:pt>
                <c:pt idx="4448">
                  <c:v>2462</c:v>
                </c:pt>
                <c:pt idx="4449">
                  <c:v>0</c:v>
                </c:pt>
                <c:pt idx="4450">
                  <c:v>890</c:v>
                </c:pt>
                <c:pt idx="4451">
                  <c:v>100</c:v>
                </c:pt>
                <c:pt idx="4452">
                  <c:v>0</c:v>
                </c:pt>
                <c:pt idx="4453">
                  <c:v>1679.654</c:v>
                </c:pt>
                <c:pt idx="4454">
                  <c:v>875</c:v>
                </c:pt>
                <c:pt idx="4455">
                  <c:v>2000</c:v>
                </c:pt>
                <c:pt idx="4456">
                  <c:v>0</c:v>
                </c:pt>
                <c:pt idx="4457">
                  <c:v>25300</c:v>
                </c:pt>
                <c:pt idx="4458">
                  <c:v>0</c:v>
                </c:pt>
                <c:pt idx="4459">
                  <c:v>0</c:v>
                </c:pt>
                <c:pt idx="4460">
                  <c:v>0</c:v>
                </c:pt>
                <c:pt idx="4461">
                  <c:v>0</c:v>
                </c:pt>
                <c:pt idx="4462">
                  <c:v>133</c:v>
                </c:pt>
                <c:pt idx="4463">
                  <c:v>0</c:v>
                </c:pt>
                <c:pt idx="4464">
                  <c:v>799</c:v>
                </c:pt>
                <c:pt idx="4465">
                  <c:v>0</c:v>
                </c:pt>
                <c:pt idx="4466">
                  <c:v>110</c:v>
                </c:pt>
                <c:pt idx="4467">
                  <c:v>500</c:v>
                </c:pt>
                <c:pt idx="4468">
                  <c:v>0</c:v>
                </c:pt>
                <c:pt idx="4469">
                  <c:v>0</c:v>
                </c:pt>
                <c:pt idx="4470">
                  <c:v>0</c:v>
                </c:pt>
                <c:pt idx="4471">
                  <c:v>1187</c:v>
                </c:pt>
                <c:pt idx="4472">
                  <c:v>0</c:v>
                </c:pt>
                <c:pt idx="4473">
                  <c:v>60</c:v>
                </c:pt>
                <c:pt idx="4474">
                  <c:v>0</c:v>
                </c:pt>
                <c:pt idx="4475">
                  <c:v>150</c:v>
                </c:pt>
                <c:pt idx="4476">
                  <c:v>0</c:v>
                </c:pt>
                <c:pt idx="4477">
                  <c:v>0</c:v>
                </c:pt>
                <c:pt idx="4478">
                  <c:v>0</c:v>
                </c:pt>
                <c:pt idx="4479">
                  <c:v>230</c:v>
                </c:pt>
                <c:pt idx="4480">
                  <c:v>530</c:v>
                </c:pt>
                <c:pt idx="4481">
                  <c:v>607</c:v>
                </c:pt>
                <c:pt idx="4482">
                  <c:v>0</c:v>
                </c:pt>
                <c:pt idx="4483">
                  <c:v>180</c:v>
                </c:pt>
                <c:pt idx="4484">
                  <c:v>100</c:v>
                </c:pt>
                <c:pt idx="4485">
                  <c:v>0</c:v>
                </c:pt>
                <c:pt idx="4486">
                  <c:v>436.3</c:v>
                </c:pt>
                <c:pt idx="4487">
                  <c:v>0</c:v>
                </c:pt>
                <c:pt idx="4488">
                  <c:v>0</c:v>
                </c:pt>
                <c:pt idx="4489">
                  <c:v>0</c:v>
                </c:pt>
                <c:pt idx="4490">
                  <c:v>0</c:v>
                </c:pt>
                <c:pt idx="4491">
                  <c:v>120</c:v>
                </c:pt>
                <c:pt idx="4492">
                  <c:v>90</c:v>
                </c:pt>
                <c:pt idx="4493">
                  <c:v>2737.69</c:v>
                </c:pt>
                <c:pt idx="4494">
                  <c:v>0</c:v>
                </c:pt>
                <c:pt idx="4495">
                  <c:v>1711.57</c:v>
                </c:pt>
                <c:pt idx="4496">
                  <c:v>1370</c:v>
                </c:pt>
                <c:pt idx="4497">
                  <c:v>8596.02</c:v>
                </c:pt>
                <c:pt idx="4498">
                  <c:v>0</c:v>
                </c:pt>
                <c:pt idx="4499">
                  <c:v>427</c:v>
                </c:pt>
                <c:pt idx="4500">
                  <c:v>0</c:v>
                </c:pt>
                <c:pt idx="4501">
                  <c:v>150</c:v>
                </c:pt>
                <c:pt idx="4502">
                  <c:v>2835</c:v>
                </c:pt>
                <c:pt idx="4503">
                  <c:v>0</c:v>
                </c:pt>
                <c:pt idx="4504">
                  <c:v>1471.885</c:v>
                </c:pt>
                <c:pt idx="4505">
                  <c:v>0</c:v>
                </c:pt>
                <c:pt idx="4506">
                  <c:v>0</c:v>
                </c:pt>
                <c:pt idx="4507">
                  <c:v>0</c:v>
                </c:pt>
                <c:pt idx="4508">
                  <c:v>110</c:v>
                </c:pt>
                <c:pt idx="4509">
                  <c:v>0</c:v>
                </c:pt>
                <c:pt idx="4510">
                  <c:v>0</c:v>
                </c:pt>
                <c:pt idx="4511">
                  <c:v>0</c:v>
                </c:pt>
                <c:pt idx="4512">
                  <c:v>0</c:v>
                </c:pt>
                <c:pt idx="4513">
                  <c:v>0</c:v>
                </c:pt>
                <c:pt idx="4514">
                  <c:v>1700</c:v>
                </c:pt>
                <c:pt idx="4515">
                  <c:v>0</c:v>
                </c:pt>
                <c:pt idx="4516">
                  <c:v>0</c:v>
                </c:pt>
                <c:pt idx="4517">
                  <c:v>150</c:v>
                </c:pt>
                <c:pt idx="4518">
                  <c:v>0</c:v>
                </c:pt>
                <c:pt idx="4519">
                  <c:v>3000</c:v>
                </c:pt>
                <c:pt idx="4520">
                  <c:v>120</c:v>
                </c:pt>
                <c:pt idx="4521">
                  <c:v>0</c:v>
                </c:pt>
                <c:pt idx="4522">
                  <c:v>229</c:v>
                </c:pt>
                <c:pt idx="4523">
                  <c:v>0</c:v>
                </c:pt>
                <c:pt idx="4524">
                  <c:v>0</c:v>
                </c:pt>
                <c:pt idx="4525">
                  <c:v>3353.62</c:v>
                </c:pt>
                <c:pt idx="4526">
                  <c:v>533</c:v>
                </c:pt>
                <c:pt idx="4527">
                  <c:v>109.496</c:v>
                </c:pt>
                <c:pt idx="4528">
                  <c:v>0</c:v>
                </c:pt>
                <c:pt idx="4529">
                  <c:v>8779</c:v>
                </c:pt>
                <c:pt idx="4530">
                  <c:v>0</c:v>
                </c:pt>
                <c:pt idx="4531">
                  <c:v>213</c:v>
                </c:pt>
                <c:pt idx="4532">
                  <c:v>800</c:v>
                </c:pt>
                <c:pt idx="4533">
                  <c:v>125</c:v>
                </c:pt>
                <c:pt idx="4534">
                  <c:v>0</c:v>
                </c:pt>
                <c:pt idx="4535">
                  <c:v>0</c:v>
                </c:pt>
                <c:pt idx="4536">
                  <c:v>0</c:v>
                </c:pt>
                <c:pt idx="4537">
                  <c:v>0</c:v>
                </c:pt>
                <c:pt idx="4538">
                  <c:v>0</c:v>
                </c:pt>
                <c:pt idx="4539">
                  <c:v>3560</c:v>
                </c:pt>
                <c:pt idx="4540">
                  <c:v>0</c:v>
                </c:pt>
                <c:pt idx="4541">
                  <c:v>0</c:v>
                </c:pt>
                <c:pt idx="4542">
                  <c:v>0</c:v>
                </c:pt>
                <c:pt idx="4543">
                  <c:v>570.02</c:v>
                </c:pt>
                <c:pt idx="4544">
                  <c:v>33</c:v>
                </c:pt>
                <c:pt idx="4545">
                  <c:v>0</c:v>
                </c:pt>
                <c:pt idx="4546">
                  <c:v>85</c:v>
                </c:pt>
                <c:pt idx="4547">
                  <c:v>2561</c:v>
                </c:pt>
                <c:pt idx="4548">
                  <c:v>0</c:v>
                </c:pt>
                <c:pt idx="4549">
                  <c:v>0</c:v>
                </c:pt>
                <c:pt idx="4550">
                  <c:v>84</c:v>
                </c:pt>
                <c:pt idx="4551">
                  <c:v>550</c:v>
                </c:pt>
                <c:pt idx="4552">
                  <c:v>2677.4050000000002</c:v>
                </c:pt>
                <c:pt idx="4553">
                  <c:v>33</c:v>
                </c:pt>
                <c:pt idx="4554">
                  <c:v>290</c:v>
                </c:pt>
                <c:pt idx="4555">
                  <c:v>30</c:v>
                </c:pt>
                <c:pt idx="4556">
                  <c:v>0</c:v>
                </c:pt>
                <c:pt idx="4557">
                  <c:v>1090.9849999999999</c:v>
                </c:pt>
                <c:pt idx="4558">
                  <c:v>0</c:v>
                </c:pt>
                <c:pt idx="4559">
                  <c:v>0</c:v>
                </c:pt>
                <c:pt idx="4560">
                  <c:v>882</c:v>
                </c:pt>
                <c:pt idx="4561">
                  <c:v>0</c:v>
                </c:pt>
                <c:pt idx="4562">
                  <c:v>195</c:v>
                </c:pt>
                <c:pt idx="4563">
                  <c:v>0</c:v>
                </c:pt>
                <c:pt idx="4564">
                  <c:v>4051.6959999999999</c:v>
                </c:pt>
                <c:pt idx="4565">
                  <c:v>1288</c:v>
                </c:pt>
                <c:pt idx="4566">
                  <c:v>0</c:v>
                </c:pt>
                <c:pt idx="4567">
                  <c:v>373</c:v>
                </c:pt>
                <c:pt idx="4568">
                  <c:v>0</c:v>
                </c:pt>
                <c:pt idx="4569">
                  <c:v>0</c:v>
                </c:pt>
                <c:pt idx="4570">
                  <c:v>501</c:v>
                </c:pt>
                <c:pt idx="4571">
                  <c:v>0</c:v>
                </c:pt>
                <c:pt idx="4572">
                  <c:v>0</c:v>
                </c:pt>
                <c:pt idx="4573">
                  <c:v>0</c:v>
                </c:pt>
                <c:pt idx="4574">
                  <c:v>0</c:v>
                </c:pt>
                <c:pt idx="4575">
                  <c:v>1457.07</c:v>
                </c:pt>
                <c:pt idx="4576">
                  <c:v>350</c:v>
                </c:pt>
                <c:pt idx="4577">
                  <c:v>0</c:v>
                </c:pt>
                <c:pt idx="4578">
                  <c:v>50</c:v>
                </c:pt>
                <c:pt idx="4579">
                  <c:v>1249</c:v>
                </c:pt>
                <c:pt idx="4580">
                  <c:v>0</c:v>
                </c:pt>
                <c:pt idx="4581">
                  <c:v>660</c:v>
                </c:pt>
                <c:pt idx="4582">
                  <c:v>0</c:v>
                </c:pt>
                <c:pt idx="4583">
                  <c:v>0</c:v>
                </c:pt>
                <c:pt idx="4584">
                  <c:v>0</c:v>
                </c:pt>
                <c:pt idx="4585">
                  <c:v>0</c:v>
                </c:pt>
                <c:pt idx="4586">
                  <c:v>0</c:v>
                </c:pt>
                <c:pt idx="4587">
                  <c:v>699.99990000000003</c:v>
                </c:pt>
                <c:pt idx="4588">
                  <c:v>500</c:v>
                </c:pt>
                <c:pt idx="4589">
                  <c:v>0</c:v>
                </c:pt>
                <c:pt idx="4590">
                  <c:v>0</c:v>
                </c:pt>
                <c:pt idx="4591">
                  <c:v>0</c:v>
                </c:pt>
                <c:pt idx="4592">
                  <c:v>0</c:v>
                </c:pt>
                <c:pt idx="4593">
                  <c:v>90</c:v>
                </c:pt>
                <c:pt idx="4594">
                  <c:v>0</c:v>
                </c:pt>
              </c:numCache>
            </c:numRef>
          </c:xVal>
          <c:yVal>
            <c:numRef>
              <c:f>'Goodness of fit BNR'!$A$2:$A$4596</c:f>
              <c:numCache>
                <c:formatCode>General</c:formatCode>
                <c:ptCount val="4595"/>
                <c:pt idx="2">
                  <c:v>259.34140000000002</c:v>
                </c:pt>
                <c:pt idx="19">
                  <c:v>1919.3589999999999</c:v>
                </c:pt>
                <c:pt idx="22">
                  <c:v>567.70039999999995</c:v>
                </c:pt>
                <c:pt idx="23">
                  <c:v>164.34559999999999</c:v>
                </c:pt>
                <c:pt idx="41">
                  <c:v>2522.1640000000002</c:v>
                </c:pt>
                <c:pt idx="43">
                  <c:v>1164.3440000000001</c:v>
                </c:pt>
                <c:pt idx="45">
                  <c:v>1413.5319999999999</c:v>
                </c:pt>
                <c:pt idx="54">
                  <c:v>321.22359999999998</c:v>
                </c:pt>
                <c:pt idx="62">
                  <c:v>620.33399999999995</c:v>
                </c:pt>
                <c:pt idx="100">
                  <c:v>44.65699</c:v>
                </c:pt>
                <c:pt idx="121">
                  <c:v>28.609459999999999</c:v>
                </c:pt>
                <c:pt idx="130">
                  <c:v>195.4666</c:v>
                </c:pt>
                <c:pt idx="132">
                  <c:v>683.66589999999997</c:v>
                </c:pt>
                <c:pt idx="143">
                  <c:v>264.83190000000002</c:v>
                </c:pt>
                <c:pt idx="156">
                  <c:v>244.78890000000001</c:v>
                </c:pt>
                <c:pt idx="158">
                  <c:v>559.86670000000004</c:v>
                </c:pt>
                <c:pt idx="161">
                  <c:v>627.47029999999995</c:v>
                </c:pt>
                <c:pt idx="170">
                  <c:v>127.57550000000001</c:v>
                </c:pt>
                <c:pt idx="270">
                  <c:v>301.06610000000001</c:v>
                </c:pt>
                <c:pt idx="272">
                  <c:v>1407.3209999999999</c:v>
                </c:pt>
                <c:pt idx="303">
                  <c:v>967.27539999999999</c:v>
                </c:pt>
                <c:pt idx="352">
                  <c:v>882.45360000000005</c:v>
                </c:pt>
                <c:pt idx="374">
                  <c:v>1486.1679999999999</c:v>
                </c:pt>
                <c:pt idx="381">
                  <c:v>1023.2</c:v>
                </c:pt>
                <c:pt idx="383">
                  <c:v>501.77809999999999</c:v>
                </c:pt>
                <c:pt idx="426">
                  <c:v>290.26819999999998</c:v>
                </c:pt>
                <c:pt idx="458">
                  <c:v>1695.479</c:v>
                </c:pt>
                <c:pt idx="465">
                  <c:v>342.86599999999999</c:v>
                </c:pt>
                <c:pt idx="467">
                  <c:v>188.61369999999999</c:v>
                </c:pt>
                <c:pt idx="481">
                  <c:v>729.67949999999996</c:v>
                </c:pt>
                <c:pt idx="515">
                  <c:v>32.412979999999997</c:v>
                </c:pt>
                <c:pt idx="539">
                  <c:v>724.68399999999997</c:v>
                </c:pt>
                <c:pt idx="559">
                  <c:v>111.8871</c:v>
                </c:pt>
                <c:pt idx="593">
                  <c:v>1035.3910000000001</c:v>
                </c:pt>
                <c:pt idx="596">
                  <c:v>285.23840000000001</c:v>
                </c:pt>
                <c:pt idx="601">
                  <c:v>5225.8490000000002</c:v>
                </c:pt>
                <c:pt idx="610">
                  <c:v>235.0164</c:v>
                </c:pt>
                <c:pt idx="624">
                  <c:v>459.42630000000003</c:v>
                </c:pt>
                <c:pt idx="632">
                  <c:v>59.297530000000002</c:v>
                </c:pt>
                <c:pt idx="652">
                  <c:v>807.87649999999996</c:v>
                </c:pt>
                <c:pt idx="677">
                  <c:v>484.92689999999999</c:v>
                </c:pt>
                <c:pt idx="691">
                  <c:v>914.47659999999996</c:v>
                </c:pt>
                <c:pt idx="694">
                  <c:v>1407.57</c:v>
                </c:pt>
                <c:pt idx="709">
                  <c:v>1461.423</c:v>
                </c:pt>
                <c:pt idx="742">
                  <c:v>476.53730000000002</c:v>
                </c:pt>
                <c:pt idx="747">
                  <c:v>1528.6420000000001</c:v>
                </c:pt>
                <c:pt idx="753">
                  <c:v>534.00360000000001</c:v>
                </c:pt>
                <c:pt idx="755">
                  <c:v>68.712479999999999</c:v>
                </c:pt>
                <c:pt idx="763">
                  <c:v>1862.4749999999999</c:v>
                </c:pt>
                <c:pt idx="768">
                  <c:v>168.7774</c:v>
                </c:pt>
                <c:pt idx="792">
                  <c:v>731.23479999999995</c:v>
                </c:pt>
                <c:pt idx="793">
                  <c:v>175.41900000000001</c:v>
                </c:pt>
                <c:pt idx="796">
                  <c:v>402.90269999999998</c:v>
                </c:pt>
                <c:pt idx="802">
                  <c:v>818.50099999999998</c:v>
                </c:pt>
                <c:pt idx="809">
                  <c:v>1364.7090000000001</c:v>
                </c:pt>
                <c:pt idx="834">
                  <c:v>344.0813</c:v>
                </c:pt>
                <c:pt idx="859">
                  <c:v>203.36410000000001</c:v>
                </c:pt>
                <c:pt idx="860">
                  <c:v>972.74580000000003</c:v>
                </c:pt>
                <c:pt idx="869">
                  <c:v>838.01400000000001</c:v>
                </c:pt>
                <c:pt idx="888">
                  <c:v>560.35379999999998</c:v>
                </c:pt>
                <c:pt idx="896">
                  <c:v>791.96360000000004</c:v>
                </c:pt>
                <c:pt idx="911">
                  <c:v>644.2405</c:v>
                </c:pt>
                <c:pt idx="925">
                  <c:v>536.76480000000004</c:v>
                </c:pt>
                <c:pt idx="950">
                  <c:v>418.57780000000002</c:v>
                </c:pt>
                <c:pt idx="990">
                  <c:v>195.43389999999999</c:v>
                </c:pt>
                <c:pt idx="1003">
                  <c:v>501.45319999999998</c:v>
                </c:pt>
                <c:pt idx="1004">
                  <c:v>523.82680000000005</c:v>
                </c:pt>
                <c:pt idx="1007">
                  <c:v>597.19529999999997</c:v>
                </c:pt>
                <c:pt idx="1014">
                  <c:v>171.178</c:v>
                </c:pt>
                <c:pt idx="1051">
                  <c:v>412.31470000000002</c:v>
                </c:pt>
                <c:pt idx="1057">
                  <c:v>2422.1669999999999</c:v>
                </c:pt>
                <c:pt idx="1058">
                  <c:v>1197.204</c:v>
                </c:pt>
                <c:pt idx="1074">
                  <c:v>799.56600000000003</c:v>
                </c:pt>
                <c:pt idx="1094">
                  <c:v>270.20780000000002</c:v>
                </c:pt>
                <c:pt idx="1130">
                  <c:v>934.51689999999996</c:v>
                </c:pt>
                <c:pt idx="1133">
                  <c:v>290.35930000000002</c:v>
                </c:pt>
                <c:pt idx="1150">
                  <c:v>761.52859999999998</c:v>
                </c:pt>
                <c:pt idx="1177">
                  <c:v>650.55309999999997</c:v>
                </c:pt>
                <c:pt idx="1181">
                  <c:v>543.12009999999998</c:v>
                </c:pt>
                <c:pt idx="1187">
                  <c:v>864.90869999999995</c:v>
                </c:pt>
                <c:pt idx="1194">
                  <c:v>383.79899999999998</c:v>
                </c:pt>
                <c:pt idx="1204">
                  <c:v>1691.684</c:v>
                </c:pt>
                <c:pt idx="1226">
                  <c:v>527.15060000000005</c:v>
                </c:pt>
                <c:pt idx="1235">
                  <c:v>901.3048</c:v>
                </c:pt>
                <c:pt idx="1241">
                  <c:v>342.84750000000003</c:v>
                </c:pt>
                <c:pt idx="1244">
                  <c:v>669.38109999999995</c:v>
                </c:pt>
                <c:pt idx="1260">
                  <c:v>65.749920000000003</c:v>
                </c:pt>
                <c:pt idx="1270">
                  <c:v>313.19110000000001</c:v>
                </c:pt>
                <c:pt idx="1272">
                  <c:v>769.33879999999999</c:v>
                </c:pt>
                <c:pt idx="1276">
                  <c:v>551.93820000000005</c:v>
                </c:pt>
                <c:pt idx="1284">
                  <c:v>388.1225</c:v>
                </c:pt>
                <c:pt idx="1305">
                  <c:v>473.1293</c:v>
                </c:pt>
                <c:pt idx="1310">
                  <c:v>481.38310000000001</c:v>
                </c:pt>
                <c:pt idx="1327">
                  <c:v>2129.808</c:v>
                </c:pt>
                <c:pt idx="1357">
                  <c:v>317.988</c:v>
                </c:pt>
                <c:pt idx="1360">
                  <c:v>555.56600000000003</c:v>
                </c:pt>
                <c:pt idx="1361">
                  <c:v>1336.9110000000001</c:v>
                </c:pt>
                <c:pt idx="1366">
                  <c:v>382.87079999999997</c:v>
                </c:pt>
                <c:pt idx="1374">
                  <c:v>568.62630000000001</c:v>
                </c:pt>
                <c:pt idx="1375">
                  <c:v>448.60399999999998</c:v>
                </c:pt>
                <c:pt idx="1396">
                  <c:v>1097.1959999999999</c:v>
                </c:pt>
                <c:pt idx="1399">
                  <c:v>359.54059999999998</c:v>
                </c:pt>
                <c:pt idx="1417">
                  <c:v>2504.3389999999999</c:v>
                </c:pt>
                <c:pt idx="1430">
                  <c:v>353.029</c:v>
                </c:pt>
                <c:pt idx="1431">
                  <c:v>1169.373</c:v>
                </c:pt>
                <c:pt idx="1433">
                  <c:v>5.0859920000000001</c:v>
                </c:pt>
                <c:pt idx="1448">
                  <c:v>293.8297</c:v>
                </c:pt>
                <c:pt idx="1454">
                  <c:v>1463.557</c:v>
                </c:pt>
                <c:pt idx="1457">
                  <c:v>1883.864</c:v>
                </c:pt>
                <c:pt idx="1459">
                  <c:v>510.6386</c:v>
                </c:pt>
                <c:pt idx="1464">
                  <c:v>669.55579999999998</c:v>
                </c:pt>
                <c:pt idx="1465">
                  <c:v>851.86980000000005</c:v>
                </c:pt>
                <c:pt idx="1475">
                  <c:v>384.50880000000001</c:v>
                </c:pt>
                <c:pt idx="1480">
                  <c:v>1853.018</c:v>
                </c:pt>
                <c:pt idx="1487">
                  <c:v>1135.18</c:v>
                </c:pt>
                <c:pt idx="1489">
                  <c:v>842.53510000000006</c:v>
                </c:pt>
                <c:pt idx="1525">
                  <c:v>818.40629999999999</c:v>
                </c:pt>
                <c:pt idx="1529">
                  <c:v>447.82409999999999</c:v>
                </c:pt>
                <c:pt idx="1534">
                  <c:v>435.48579999999998</c:v>
                </c:pt>
                <c:pt idx="1543">
                  <c:v>793.08979999999997</c:v>
                </c:pt>
                <c:pt idx="1554">
                  <c:v>1608.2550000000001</c:v>
                </c:pt>
                <c:pt idx="1566">
                  <c:v>965.86490000000003</c:v>
                </c:pt>
                <c:pt idx="1573">
                  <c:v>195.2679</c:v>
                </c:pt>
                <c:pt idx="1587">
                  <c:v>806.39059999999995</c:v>
                </c:pt>
                <c:pt idx="1623">
                  <c:v>393.74799999999999</c:v>
                </c:pt>
                <c:pt idx="1637">
                  <c:v>1163.7570000000001</c:v>
                </c:pt>
                <c:pt idx="1640">
                  <c:v>578.11450000000002</c:v>
                </c:pt>
                <c:pt idx="1644">
                  <c:v>1016.851</c:v>
                </c:pt>
                <c:pt idx="1650">
                  <c:v>2307.5349999999999</c:v>
                </c:pt>
                <c:pt idx="1655">
                  <c:v>1959.039</c:v>
                </c:pt>
                <c:pt idx="1665">
                  <c:v>550.65859999999998</c:v>
                </c:pt>
                <c:pt idx="1681">
                  <c:v>636.74360000000001</c:v>
                </c:pt>
                <c:pt idx="1690">
                  <c:v>252.58179999999999</c:v>
                </c:pt>
                <c:pt idx="1700">
                  <c:v>675.44960000000003</c:v>
                </c:pt>
                <c:pt idx="1709">
                  <c:v>175.12389999999999</c:v>
                </c:pt>
                <c:pt idx="1724">
                  <c:v>525.27859999999998</c:v>
                </c:pt>
                <c:pt idx="1730">
                  <c:v>347.95080000000002</c:v>
                </c:pt>
                <c:pt idx="1733">
                  <c:v>1661.508</c:v>
                </c:pt>
                <c:pt idx="1743">
                  <c:v>1436.4590000000001</c:v>
                </c:pt>
                <c:pt idx="1745">
                  <c:v>472.24560000000002</c:v>
                </c:pt>
                <c:pt idx="1749">
                  <c:v>490.58300000000003</c:v>
                </c:pt>
                <c:pt idx="1776">
                  <c:v>502.40530000000001</c:v>
                </c:pt>
                <c:pt idx="1777">
                  <c:v>1010.652</c:v>
                </c:pt>
                <c:pt idx="1816">
                  <c:v>202.33320000000001</c:v>
                </c:pt>
                <c:pt idx="1822">
                  <c:v>6.6603880000000002</c:v>
                </c:pt>
                <c:pt idx="1826">
                  <c:v>3290.0819999999999</c:v>
                </c:pt>
                <c:pt idx="1827">
                  <c:v>875.62869999999998</c:v>
                </c:pt>
                <c:pt idx="1837">
                  <c:v>516.51549999999997</c:v>
                </c:pt>
                <c:pt idx="1843">
                  <c:v>2193.038</c:v>
                </c:pt>
                <c:pt idx="1847">
                  <c:v>3331.6669999999999</c:v>
                </c:pt>
                <c:pt idx="1867">
                  <c:v>1048.0820000000001</c:v>
                </c:pt>
                <c:pt idx="1887">
                  <c:v>813.80619999999999</c:v>
                </c:pt>
                <c:pt idx="1916">
                  <c:v>746.56560000000002</c:v>
                </c:pt>
                <c:pt idx="1918">
                  <c:v>780.83199999999999</c:v>
                </c:pt>
                <c:pt idx="1933">
                  <c:v>784.81619999999998</c:v>
                </c:pt>
                <c:pt idx="1937">
                  <c:v>406.77910000000003</c:v>
                </c:pt>
                <c:pt idx="1967">
                  <c:v>118.2653</c:v>
                </c:pt>
                <c:pt idx="1971">
                  <c:v>990.24789999999996</c:v>
                </c:pt>
                <c:pt idx="1972">
                  <c:v>476.30790000000002</c:v>
                </c:pt>
                <c:pt idx="1984">
                  <c:v>351.2842</c:v>
                </c:pt>
                <c:pt idx="1990">
                  <c:v>427.65350000000001</c:v>
                </c:pt>
                <c:pt idx="1993">
                  <c:v>1646.1959999999999</c:v>
                </c:pt>
                <c:pt idx="1996">
                  <c:v>2802.0230000000001</c:v>
                </c:pt>
                <c:pt idx="2019">
                  <c:v>456.53429999999997</c:v>
                </c:pt>
                <c:pt idx="2020">
                  <c:v>695.40859999999998</c:v>
                </c:pt>
                <c:pt idx="2037">
                  <c:v>1228.99</c:v>
                </c:pt>
                <c:pt idx="2038">
                  <c:v>1345.13</c:v>
                </c:pt>
                <c:pt idx="2039">
                  <c:v>447.125</c:v>
                </c:pt>
                <c:pt idx="2042">
                  <c:v>415.53410000000002</c:v>
                </c:pt>
                <c:pt idx="2043">
                  <c:v>693.88430000000005</c:v>
                </c:pt>
                <c:pt idx="2057">
                  <c:v>437.80459999999999</c:v>
                </c:pt>
                <c:pt idx="2062">
                  <c:v>789.42790000000002</c:v>
                </c:pt>
                <c:pt idx="2077">
                  <c:v>230.6413</c:v>
                </c:pt>
                <c:pt idx="2083">
                  <c:v>1331.711</c:v>
                </c:pt>
                <c:pt idx="2098">
                  <c:v>484.16570000000002</c:v>
                </c:pt>
                <c:pt idx="2100">
                  <c:v>1202.192</c:v>
                </c:pt>
                <c:pt idx="2119">
                  <c:v>157.15860000000001</c:v>
                </c:pt>
                <c:pt idx="2131">
                  <c:v>740.82259999999997</c:v>
                </c:pt>
                <c:pt idx="2132">
                  <c:v>2347.15</c:v>
                </c:pt>
                <c:pt idx="2143">
                  <c:v>1404.0930000000001</c:v>
                </c:pt>
                <c:pt idx="2151">
                  <c:v>128.86920000000001</c:v>
                </c:pt>
                <c:pt idx="2160">
                  <c:v>419.57310000000001</c:v>
                </c:pt>
                <c:pt idx="2170">
                  <c:v>3976.1080000000002</c:v>
                </c:pt>
                <c:pt idx="2171">
                  <c:v>2969.3539999999998</c:v>
                </c:pt>
                <c:pt idx="2174">
                  <c:v>1102.8920000000001</c:v>
                </c:pt>
                <c:pt idx="2180">
                  <c:v>3755.53</c:v>
                </c:pt>
                <c:pt idx="2188">
                  <c:v>463.81270000000001</c:v>
                </c:pt>
                <c:pt idx="2191">
                  <c:v>1210.085</c:v>
                </c:pt>
                <c:pt idx="2194">
                  <c:v>613.38239999999996</c:v>
                </c:pt>
                <c:pt idx="2196">
                  <c:v>544.94269999999995</c:v>
                </c:pt>
                <c:pt idx="2197">
                  <c:v>29.242730000000002</c:v>
                </c:pt>
                <c:pt idx="2212">
                  <c:v>2078.605</c:v>
                </c:pt>
                <c:pt idx="2213">
                  <c:v>756.46320000000003</c:v>
                </c:pt>
                <c:pt idx="2219">
                  <c:v>1512.68</c:v>
                </c:pt>
                <c:pt idx="2226">
                  <c:v>340.56180000000001</c:v>
                </c:pt>
                <c:pt idx="2235">
                  <c:v>4726.7780000000002</c:v>
                </c:pt>
                <c:pt idx="2237">
                  <c:v>1008.583</c:v>
                </c:pt>
                <c:pt idx="2244">
                  <c:v>1938.836</c:v>
                </c:pt>
                <c:pt idx="2256">
                  <c:v>1033.0050000000001</c:v>
                </c:pt>
                <c:pt idx="2266">
                  <c:v>854.83090000000004</c:v>
                </c:pt>
                <c:pt idx="2272">
                  <c:v>580.64739999999995</c:v>
                </c:pt>
                <c:pt idx="2281">
                  <c:v>637.65890000000002</c:v>
                </c:pt>
                <c:pt idx="2286">
                  <c:v>354.18970000000002</c:v>
                </c:pt>
                <c:pt idx="2293">
                  <c:v>763.52189999999996</c:v>
                </c:pt>
                <c:pt idx="2298">
                  <c:v>192.2225</c:v>
                </c:pt>
                <c:pt idx="2305">
                  <c:v>3325.377</c:v>
                </c:pt>
                <c:pt idx="2306">
                  <c:v>729.28599999999994</c:v>
                </c:pt>
                <c:pt idx="2328">
                  <c:v>53.729550000000003</c:v>
                </c:pt>
                <c:pt idx="2330">
                  <c:v>569.71730000000002</c:v>
                </c:pt>
                <c:pt idx="2338">
                  <c:v>1068.873</c:v>
                </c:pt>
                <c:pt idx="2353">
                  <c:v>1380.2260000000001</c:v>
                </c:pt>
                <c:pt idx="2354">
                  <c:v>1827.3040000000001</c:v>
                </c:pt>
                <c:pt idx="2359">
                  <c:v>503.42899999999997</c:v>
                </c:pt>
                <c:pt idx="2360">
                  <c:v>1009.2089999999999</c:v>
                </c:pt>
                <c:pt idx="2367">
                  <c:v>1203.2670000000001</c:v>
                </c:pt>
                <c:pt idx="2369">
                  <c:v>843.94460000000004</c:v>
                </c:pt>
                <c:pt idx="2395">
                  <c:v>462.77690000000001</c:v>
                </c:pt>
                <c:pt idx="2396">
                  <c:v>1247.2370000000001</c:v>
                </c:pt>
                <c:pt idx="2398">
                  <c:v>26.868780000000001</c:v>
                </c:pt>
                <c:pt idx="2400">
                  <c:v>1241.2139999999999</c:v>
                </c:pt>
                <c:pt idx="2405">
                  <c:v>910.22299999999996</c:v>
                </c:pt>
                <c:pt idx="2408">
                  <c:v>2485.1860000000001</c:v>
                </c:pt>
                <c:pt idx="2410">
                  <c:v>2972.55</c:v>
                </c:pt>
                <c:pt idx="2434">
                  <c:v>673.78219999999999</c:v>
                </c:pt>
                <c:pt idx="2442">
                  <c:v>793.64089999999999</c:v>
                </c:pt>
                <c:pt idx="2448">
                  <c:v>564.79960000000005</c:v>
                </c:pt>
                <c:pt idx="2450">
                  <c:v>1050.03</c:v>
                </c:pt>
                <c:pt idx="2467">
                  <c:v>1495.11</c:v>
                </c:pt>
                <c:pt idx="2472">
                  <c:v>840.00310000000002</c:v>
                </c:pt>
                <c:pt idx="2475">
                  <c:v>681.25130000000001</c:v>
                </c:pt>
                <c:pt idx="2477">
                  <c:v>1278.9829999999999</c:v>
                </c:pt>
                <c:pt idx="2478">
                  <c:v>368.65469999999999</c:v>
                </c:pt>
                <c:pt idx="2486">
                  <c:v>740.44889999999998</c:v>
                </c:pt>
                <c:pt idx="2487">
                  <c:v>1217.896</c:v>
                </c:pt>
                <c:pt idx="2496">
                  <c:v>1332.2170000000001</c:v>
                </c:pt>
                <c:pt idx="2499">
                  <c:v>1755.7560000000001</c:v>
                </c:pt>
                <c:pt idx="2503">
                  <c:v>29.628250000000001</c:v>
                </c:pt>
                <c:pt idx="2507">
                  <c:v>205.55410000000001</c:v>
                </c:pt>
                <c:pt idx="2518">
                  <c:v>2280.0819999999999</c:v>
                </c:pt>
                <c:pt idx="2519">
                  <c:v>144.48009999999999</c:v>
                </c:pt>
                <c:pt idx="2523">
                  <c:v>213.52619999999999</c:v>
                </c:pt>
                <c:pt idx="2525">
                  <c:v>155.03809999999999</c:v>
                </c:pt>
                <c:pt idx="2531">
                  <c:v>1401.279</c:v>
                </c:pt>
                <c:pt idx="2542">
                  <c:v>595.15970000000004</c:v>
                </c:pt>
                <c:pt idx="2552">
                  <c:v>1340.0730000000001</c:v>
                </c:pt>
                <c:pt idx="2556">
                  <c:v>335.40109999999999</c:v>
                </c:pt>
                <c:pt idx="2562">
                  <c:v>1083.587</c:v>
                </c:pt>
                <c:pt idx="2565">
                  <c:v>593.57770000000005</c:v>
                </c:pt>
                <c:pt idx="2566">
                  <c:v>389.60739999999998</c:v>
                </c:pt>
                <c:pt idx="2567">
                  <c:v>610.97659999999996</c:v>
                </c:pt>
                <c:pt idx="2568">
                  <c:v>213.42230000000001</c:v>
                </c:pt>
                <c:pt idx="2597">
                  <c:v>548.80550000000005</c:v>
                </c:pt>
                <c:pt idx="2605">
                  <c:v>1167.3900000000001</c:v>
                </c:pt>
                <c:pt idx="2606">
                  <c:v>966.73659999999995</c:v>
                </c:pt>
                <c:pt idx="2615">
                  <c:v>325.67200000000003</c:v>
                </c:pt>
                <c:pt idx="2618">
                  <c:v>522.86519999999996</c:v>
                </c:pt>
                <c:pt idx="2620">
                  <c:v>861.84209999999996</c:v>
                </c:pt>
                <c:pt idx="2625">
                  <c:v>523.57150000000001</c:v>
                </c:pt>
                <c:pt idx="2627">
                  <c:v>2280.7689999999998</c:v>
                </c:pt>
                <c:pt idx="2628">
                  <c:v>1243.0440000000001</c:v>
                </c:pt>
                <c:pt idx="2629">
                  <c:v>1361.288</c:v>
                </c:pt>
                <c:pt idx="2636">
                  <c:v>626.46469999999999</c:v>
                </c:pt>
                <c:pt idx="2641">
                  <c:v>934.65430000000003</c:v>
                </c:pt>
                <c:pt idx="2682">
                  <c:v>1597.847</c:v>
                </c:pt>
                <c:pt idx="2691">
                  <c:v>241.63720000000001</c:v>
                </c:pt>
                <c:pt idx="2693">
                  <c:v>1598.8019999999999</c:v>
                </c:pt>
                <c:pt idx="2713">
                  <c:v>1162.6579999999999</c:v>
                </c:pt>
                <c:pt idx="2724">
                  <c:v>754.73900000000003</c:v>
                </c:pt>
                <c:pt idx="2741">
                  <c:v>774.34109999999998</c:v>
                </c:pt>
                <c:pt idx="2746">
                  <c:v>588.96169999999995</c:v>
                </c:pt>
                <c:pt idx="2772">
                  <c:v>277.52030000000002</c:v>
                </c:pt>
                <c:pt idx="2773">
                  <c:v>135.77610000000001</c:v>
                </c:pt>
                <c:pt idx="2781">
                  <c:v>630.29629999999997</c:v>
                </c:pt>
                <c:pt idx="2785">
                  <c:v>1293.4849999999999</c:v>
                </c:pt>
                <c:pt idx="2791">
                  <c:v>1552.354</c:v>
                </c:pt>
                <c:pt idx="2817">
                  <c:v>952.91639999999995</c:v>
                </c:pt>
                <c:pt idx="2819">
                  <c:v>270.71129999999999</c:v>
                </c:pt>
                <c:pt idx="2822">
                  <c:v>1896.049</c:v>
                </c:pt>
                <c:pt idx="2827">
                  <c:v>2447.4989999999998</c:v>
                </c:pt>
                <c:pt idx="2851">
                  <c:v>4125.46</c:v>
                </c:pt>
                <c:pt idx="2861">
                  <c:v>1072.902</c:v>
                </c:pt>
                <c:pt idx="2862">
                  <c:v>1090.0909999999999</c:v>
                </c:pt>
                <c:pt idx="2869">
                  <c:v>1480.1759999999999</c:v>
                </c:pt>
                <c:pt idx="2876">
                  <c:v>395.1429</c:v>
                </c:pt>
                <c:pt idx="2882">
                  <c:v>1132.173</c:v>
                </c:pt>
                <c:pt idx="2895">
                  <c:v>1379.2239999999999</c:v>
                </c:pt>
                <c:pt idx="2902">
                  <c:v>892.09580000000005</c:v>
                </c:pt>
                <c:pt idx="2903">
                  <c:v>403.12240000000003</c:v>
                </c:pt>
                <c:pt idx="2911">
                  <c:v>217.83260000000001</c:v>
                </c:pt>
                <c:pt idx="2913">
                  <c:v>778.31219999999996</c:v>
                </c:pt>
                <c:pt idx="2915">
                  <c:v>226.84520000000001</c:v>
                </c:pt>
                <c:pt idx="2920">
                  <c:v>1038.8530000000001</c:v>
                </c:pt>
                <c:pt idx="2922">
                  <c:v>4265.4889999999996</c:v>
                </c:pt>
                <c:pt idx="2923">
                  <c:v>674.52369999999996</c:v>
                </c:pt>
                <c:pt idx="2926">
                  <c:v>648.6173</c:v>
                </c:pt>
                <c:pt idx="2939">
                  <c:v>122.00830000000001</c:v>
                </c:pt>
                <c:pt idx="2945">
                  <c:v>2924.8710000000001</c:v>
                </c:pt>
                <c:pt idx="2946">
                  <c:v>408.70979999999997</c:v>
                </c:pt>
                <c:pt idx="2947">
                  <c:v>92.576449999999994</c:v>
                </c:pt>
                <c:pt idx="2954">
                  <c:v>224.5829</c:v>
                </c:pt>
                <c:pt idx="2958">
                  <c:v>826.58709999999996</c:v>
                </c:pt>
                <c:pt idx="2963">
                  <c:v>1047.9829999999999</c:v>
                </c:pt>
                <c:pt idx="2966">
                  <c:v>616.04269999999997</c:v>
                </c:pt>
                <c:pt idx="2981">
                  <c:v>212.49860000000001</c:v>
                </c:pt>
                <c:pt idx="2982">
                  <c:v>1227.598</c:v>
                </c:pt>
                <c:pt idx="2984">
                  <c:v>604.89499999999998</c:v>
                </c:pt>
                <c:pt idx="3012">
                  <c:v>504.76</c:v>
                </c:pt>
                <c:pt idx="3038">
                  <c:v>2375.2689999999998</c:v>
                </c:pt>
                <c:pt idx="3042">
                  <c:v>4196.5569999999998</c:v>
                </c:pt>
                <c:pt idx="3050">
                  <c:v>2942.4949999999999</c:v>
                </c:pt>
                <c:pt idx="3051">
                  <c:v>3631.0770000000002</c:v>
                </c:pt>
                <c:pt idx="3053">
                  <c:v>722.39739999999995</c:v>
                </c:pt>
                <c:pt idx="3057">
                  <c:v>360.98450000000003</c:v>
                </c:pt>
                <c:pt idx="3058">
                  <c:v>1436.1880000000001</c:v>
                </c:pt>
                <c:pt idx="3066">
                  <c:v>406.72</c:v>
                </c:pt>
                <c:pt idx="3074">
                  <c:v>1708.328</c:v>
                </c:pt>
                <c:pt idx="3076">
                  <c:v>629.649</c:v>
                </c:pt>
                <c:pt idx="3077">
                  <c:v>710.55740000000003</c:v>
                </c:pt>
                <c:pt idx="3079">
                  <c:v>1569.5060000000001</c:v>
                </c:pt>
                <c:pt idx="3081">
                  <c:v>55.599080000000001</c:v>
                </c:pt>
                <c:pt idx="3088">
                  <c:v>2580.6759999999999</c:v>
                </c:pt>
                <c:pt idx="3092">
                  <c:v>1330.14</c:v>
                </c:pt>
                <c:pt idx="3093">
                  <c:v>540.11659999999995</c:v>
                </c:pt>
                <c:pt idx="3097">
                  <c:v>756.21400000000006</c:v>
                </c:pt>
                <c:pt idx="3099">
                  <c:v>2880.837</c:v>
                </c:pt>
                <c:pt idx="3103">
                  <c:v>17.307020000000001</c:v>
                </c:pt>
                <c:pt idx="3106">
                  <c:v>265.14530000000002</c:v>
                </c:pt>
                <c:pt idx="3113">
                  <c:v>487.42680000000001</c:v>
                </c:pt>
                <c:pt idx="3118">
                  <c:v>680.18370000000004</c:v>
                </c:pt>
                <c:pt idx="3121">
                  <c:v>265.24489999999997</c:v>
                </c:pt>
                <c:pt idx="3146">
                  <c:v>25.457550000000001</c:v>
                </c:pt>
                <c:pt idx="3158">
                  <c:v>457.7996</c:v>
                </c:pt>
                <c:pt idx="3166">
                  <c:v>1172.1410000000001</c:v>
                </c:pt>
                <c:pt idx="3176">
                  <c:v>1061.9670000000001</c:v>
                </c:pt>
                <c:pt idx="3178">
                  <c:v>516.79549999999995</c:v>
                </c:pt>
                <c:pt idx="3179">
                  <c:v>1065.537</c:v>
                </c:pt>
                <c:pt idx="3185">
                  <c:v>1542.606</c:v>
                </c:pt>
                <c:pt idx="3186">
                  <c:v>988.09090000000003</c:v>
                </c:pt>
                <c:pt idx="3191">
                  <c:v>4664.1109999999999</c:v>
                </c:pt>
                <c:pt idx="3193">
                  <c:v>258.03519999999997</c:v>
                </c:pt>
                <c:pt idx="3216">
                  <c:v>1730.492</c:v>
                </c:pt>
                <c:pt idx="3219">
                  <c:v>260.3159</c:v>
                </c:pt>
                <c:pt idx="3220">
                  <c:v>1040.673</c:v>
                </c:pt>
                <c:pt idx="3222">
                  <c:v>4338.9740000000002</c:v>
                </c:pt>
                <c:pt idx="3224">
                  <c:v>532.80340000000001</c:v>
                </c:pt>
                <c:pt idx="3228">
                  <c:v>2124.5100000000002</c:v>
                </c:pt>
                <c:pt idx="3234">
                  <c:v>5462.8940000000002</c:v>
                </c:pt>
                <c:pt idx="3236">
                  <c:v>980.1</c:v>
                </c:pt>
                <c:pt idx="3238">
                  <c:v>2374.7449999999999</c:v>
                </c:pt>
                <c:pt idx="3240">
                  <c:v>864.1</c:v>
                </c:pt>
                <c:pt idx="3244">
                  <c:v>978.00810000000001</c:v>
                </c:pt>
                <c:pt idx="3245">
                  <c:v>1240.614</c:v>
                </c:pt>
                <c:pt idx="3246">
                  <c:v>6680.9790000000003</c:v>
                </c:pt>
                <c:pt idx="3250">
                  <c:v>1896.0239999999999</c:v>
                </c:pt>
                <c:pt idx="3251">
                  <c:v>3234.1640000000002</c:v>
                </c:pt>
                <c:pt idx="3257">
                  <c:v>467.05040000000002</c:v>
                </c:pt>
                <c:pt idx="3259">
                  <c:v>2008.6659999999999</c:v>
                </c:pt>
                <c:pt idx="3261">
                  <c:v>759.71109999999999</c:v>
                </c:pt>
                <c:pt idx="3279">
                  <c:v>740.24220000000003</c:v>
                </c:pt>
                <c:pt idx="3283">
                  <c:v>411.95460000000003</c:v>
                </c:pt>
                <c:pt idx="3284">
                  <c:v>25.381730000000001</c:v>
                </c:pt>
                <c:pt idx="3288">
                  <c:v>2104.1390000000001</c:v>
                </c:pt>
                <c:pt idx="3291">
                  <c:v>1595.415</c:v>
                </c:pt>
                <c:pt idx="3299">
                  <c:v>439.20769999999999</c:v>
                </c:pt>
                <c:pt idx="3303">
                  <c:v>953.90859999999998</c:v>
                </c:pt>
                <c:pt idx="3304">
                  <c:v>397.96</c:v>
                </c:pt>
                <c:pt idx="3308">
                  <c:v>1664.0740000000001</c:v>
                </c:pt>
                <c:pt idx="3313">
                  <c:v>524.1771</c:v>
                </c:pt>
                <c:pt idx="3318">
                  <c:v>807.73</c:v>
                </c:pt>
                <c:pt idx="3327">
                  <c:v>1130.634</c:v>
                </c:pt>
                <c:pt idx="3329">
                  <c:v>2010.9570000000001</c:v>
                </c:pt>
                <c:pt idx="3338">
                  <c:v>887.96010000000001</c:v>
                </c:pt>
                <c:pt idx="3344">
                  <c:v>1809.7180000000001</c:v>
                </c:pt>
                <c:pt idx="3345">
                  <c:v>495.26350000000002</c:v>
                </c:pt>
                <c:pt idx="3346">
                  <c:v>3879.9839999999999</c:v>
                </c:pt>
                <c:pt idx="3354">
                  <c:v>2110.0990000000002</c:v>
                </c:pt>
                <c:pt idx="3355">
                  <c:v>2250.6930000000002</c:v>
                </c:pt>
                <c:pt idx="3357">
                  <c:v>1124.4280000000001</c:v>
                </c:pt>
                <c:pt idx="3359">
                  <c:v>1739.393</c:v>
                </c:pt>
                <c:pt idx="3362">
                  <c:v>1106.1479999999999</c:v>
                </c:pt>
                <c:pt idx="3369">
                  <c:v>1503.779</c:v>
                </c:pt>
                <c:pt idx="3371">
                  <c:v>19.22682</c:v>
                </c:pt>
                <c:pt idx="3386">
                  <c:v>291.88229999999999</c:v>
                </c:pt>
                <c:pt idx="3398">
                  <c:v>1487.1220000000001</c:v>
                </c:pt>
                <c:pt idx="3402">
                  <c:v>437.15690000000001</c:v>
                </c:pt>
                <c:pt idx="3407">
                  <c:v>205.97120000000001</c:v>
                </c:pt>
                <c:pt idx="3414">
                  <c:v>1061.635</c:v>
                </c:pt>
                <c:pt idx="3418">
                  <c:v>179.6798</c:v>
                </c:pt>
                <c:pt idx="3425">
                  <c:v>1192.9559999999999</c:v>
                </c:pt>
                <c:pt idx="3436">
                  <c:v>1339.375</c:v>
                </c:pt>
                <c:pt idx="3439">
                  <c:v>1086.327</c:v>
                </c:pt>
                <c:pt idx="3441">
                  <c:v>826.67570000000001</c:v>
                </c:pt>
                <c:pt idx="3446">
                  <c:v>3118.95</c:v>
                </c:pt>
                <c:pt idx="3453">
                  <c:v>528.32399999999996</c:v>
                </c:pt>
                <c:pt idx="3455">
                  <c:v>741.46040000000005</c:v>
                </c:pt>
                <c:pt idx="3458">
                  <c:v>2785.0410000000002</c:v>
                </c:pt>
                <c:pt idx="3475">
                  <c:v>4331.74</c:v>
                </c:pt>
                <c:pt idx="3476">
                  <c:v>555.19650000000001</c:v>
                </c:pt>
                <c:pt idx="3477">
                  <c:v>532.03890000000001</c:v>
                </c:pt>
                <c:pt idx="3479">
                  <c:v>2326.2240000000002</c:v>
                </c:pt>
                <c:pt idx="3481">
                  <c:v>586.52589999999998</c:v>
                </c:pt>
                <c:pt idx="3493">
                  <c:v>120.80329999999999</c:v>
                </c:pt>
                <c:pt idx="3502">
                  <c:v>1452.7080000000001</c:v>
                </c:pt>
                <c:pt idx="3506">
                  <c:v>1507.6679999999999</c:v>
                </c:pt>
                <c:pt idx="3510">
                  <c:v>1113.4780000000001</c:v>
                </c:pt>
                <c:pt idx="3518">
                  <c:v>500.28140000000002</c:v>
                </c:pt>
                <c:pt idx="3521">
                  <c:v>1085.5989999999999</c:v>
                </c:pt>
                <c:pt idx="3525">
                  <c:v>1549.855</c:v>
                </c:pt>
                <c:pt idx="3527">
                  <c:v>273.68830000000003</c:v>
                </c:pt>
                <c:pt idx="3530">
                  <c:v>1712.8979999999999</c:v>
                </c:pt>
                <c:pt idx="3534">
                  <c:v>3544.75</c:v>
                </c:pt>
                <c:pt idx="3536">
                  <c:v>763.20770000000005</c:v>
                </c:pt>
                <c:pt idx="3545">
                  <c:v>562.64970000000005</c:v>
                </c:pt>
                <c:pt idx="3546">
                  <c:v>791.4941</c:v>
                </c:pt>
                <c:pt idx="3548">
                  <c:v>927.24760000000003</c:v>
                </c:pt>
                <c:pt idx="3550">
                  <c:v>1136.2280000000001</c:v>
                </c:pt>
                <c:pt idx="3551">
                  <c:v>960.95479999999998</c:v>
                </c:pt>
                <c:pt idx="3553">
                  <c:v>142.4504</c:v>
                </c:pt>
                <c:pt idx="3555">
                  <c:v>1588.8710000000001</c:v>
                </c:pt>
                <c:pt idx="3557">
                  <c:v>15.502689999999999</c:v>
                </c:pt>
                <c:pt idx="3563">
                  <c:v>2464.3490000000002</c:v>
                </c:pt>
                <c:pt idx="3567">
                  <c:v>865.17769999999996</c:v>
                </c:pt>
                <c:pt idx="3570">
                  <c:v>203.31979999999999</c:v>
                </c:pt>
                <c:pt idx="3573">
                  <c:v>1457.3030000000001</c:v>
                </c:pt>
                <c:pt idx="3574">
                  <c:v>4999.38</c:v>
                </c:pt>
                <c:pt idx="3575">
                  <c:v>363.85910000000001</c:v>
                </c:pt>
                <c:pt idx="3579">
                  <c:v>1981.856</c:v>
                </c:pt>
                <c:pt idx="3580">
                  <c:v>1752.41</c:v>
                </c:pt>
                <c:pt idx="3582">
                  <c:v>738.47519999999997</c:v>
                </c:pt>
                <c:pt idx="3592">
                  <c:v>2818.6610000000001</c:v>
                </c:pt>
                <c:pt idx="3596">
                  <c:v>1077.0409999999999</c:v>
                </c:pt>
                <c:pt idx="3603">
                  <c:v>695.32489999999996</c:v>
                </c:pt>
                <c:pt idx="3605">
                  <c:v>1990.633</c:v>
                </c:pt>
                <c:pt idx="3608">
                  <c:v>192.26249999999999</c:v>
                </c:pt>
                <c:pt idx="3610">
                  <c:v>2009.03</c:v>
                </c:pt>
                <c:pt idx="3613">
                  <c:v>697.98829999999998</c:v>
                </c:pt>
                <c:pt idx="3617">
                  <c:v>1478.277</c:v>
                </c:pt>
                <c:pt idx="3618">
                  <c:v>324.98</c:v>
                </c:pt>
                <c:pt idx="3620">
                  <c:v>1932.2629999999999</c:v>
                </c:pt>
                <c:pt idx="3621">
                  <c:v>686.05219999999997</c:v>
                </c:pt>
                <c:pt idx="3624">
                  <c:v>2260.7289999999998</c:v>
                </c:pt>
                <c:pt idx="3633">
                  <c:v>2922.0459999999998</c:v>
                </c:pt>
                <c:pt idx="3635">
                  <c:v>1393.826</c:v>
                </c:pt>
                <c:pt idx="3638">
                  <c:v>1276</c:v>
                </c:pt>
                <c:pt idx="3639">
                  <c:v>1531.6510000000001</c:v>
                </c:pt>
                <c:pt idx="3643">
                  <c:v>1767.5170000000001</c:v>
                </c:pt>
                <c:pt idx="3652">
                  <c:v>2743.8310000000001</c:v>
                </c:pt>
                <c:pt idx="3658">
                  <c:v>849.49339999999995</c:v>
                </c:pt>
                <c:pt idx="3663">
                  <c:v>2448.1089999999999</c:v>
                </c:pt>
                <c:pt idx="3668">
                  <c:v>2309.7440000000001</c:v>
                </c:pt>
                <c:pt idx="3669">
                  <c:v>753.50850000000003</c:v>
                </c:pt>
                <c:pt idx="3671">
                  <c:v>1669.3330000000001</c:v>
                </c:pt>
                <c:pt idx="3674">
                  <c:v>69.696309999999997</c:v>
                </c:pt>
                <c:pt idx="3675">
                  <c:v>1430.953</c:v>
                </c:pt>
                <c:pt idx="3676">
                  <c:v>906.9941</c:v>
                </c:pt>
                <c:pt idx="3679">
                  <c:v>1843.8530000000001</c:v>
                </c:pt>
                <c:pt idx="3682">
                  <c:v>237.90350000000001</c:v>
                </c:pt>
                <c:pt idx="3684">
                  <c:v>1016.825</c:v>
                </c:pt>
                <c:pt idx="3687">
                  <c:v>872.69349999999997</c:v>
                </c:pt>
                <c:pt idx="3689">
                  <c:v>218.7492</c:v>
                </c:pt>
                <c:pt idx="3691">
                  <c:v>487.52089999999998</c:v>
                </c:pt>
                <c:pt idx="3692">
                  <c:v>3127.681</c:v>
                </c:pt>
                <c:pt idx="3700">
                  <c:v>1747.0440000000001</c:v>
                </c:pt>
                <c:pt idx="3703">
                  <c:v>36.83661</c:v>
                </c:pt>
                <c:pt idx="3704">
                  <c:v>1843.095</c:v>
                </c:pt>
                <c:pt idx="3708">
                  <c:v>999.16269999999997</c:v>
                </c:pt>
                <c:pt idx="3710">
                  <c:v>1828.787</c:v>
                </c:pt>
                <c:pt idx="3712">
                  <c:v>357.83679999999998</c:v>
                </c:pt>
                <c:pt idx="3713">
                  <c:v>2179.2840000000001</c:v>
                </c:pt>
                <c:pt idx="3716">
                  <c:v>3640.9290000000001</c:v>
                </c:pt>
                <c:pt idx="3717">
                  <c:v>587.2527</c:v>
                </c:pt>
                <c:pt idx="3718">
                  <c:v>3164.3020000000001</c:v>
                </c:pt>
                <c:pt idx="3719">
                  <c:v>1214.4380000000001</c:v>
                </c:pt>
                <c:pt idx="3721">
                  <c:v>1079.54</c:v>
                </c:pt>
                <c:pt idx="3724">
                  <c:v>1042.9780000000001</c:v>
                </c:pt>
                <c:pt idx="3726">
                  <c:v>879.61879999999996</c:v>
                </c:pt>
                <c:pt idx="3729">
                  <c:v>969.55970000000002</c:v>
                </c:pt>
                <c:pt idx="3730">
                  <c:v>1154.2470000000001</c:v>
                </c:pt>
                <c:pt idx="3733">
                  <c:v>1432.576</c:v>
                </c:pt>
                <c:pt idx="3734">
                  <c:v>41.203699999999998</c:v>
                </c:pt>
                <c:pt idx="3742">
                  <c:v>814.83759999999995</c:v>
                </c:pt>
                <c:pt idx="3746">
                  <c:v>2708.9879999999998</c:v>
                </c:pt>
                <c:pt idx="3748">
                  <c:v>323.11779999999999</c:v>
                </c:pt>
                <c:pt idx="3749">
                  <c:v>1119.3510000000001</c:v>
                </c:pt>
                <c:pt idx="3753">
                  <c:v>1029.201</c:v>
                </c:pt>
                <c:pt idx="3758">
                  <c:v>1584.3679999999999</c:v>
                </c:pt>
                <c:pt idx="3763">
                  <c:v>478.96600000000001</c:v>
                </c:pt>
                <c:pt idx="3767">
                  <c:v>195.41069999999999</c:v>
                </c:pt>
                <c:pt idx="3769">
                  <c:v>2398.9630000000002</c:v>
                </c:pt>
                <c:pt idx="3771">
                  <c:v>1645.0319999999999</c:v>
                </c:pt>
                <c:pt idx="3775">
                  <c:v>790.3827</c:v>
                </c:pt>
                <c:pt idx="3778">
                  <c:v>561.18849999999998</c:v>
                </c:pt>
                <c:pt idx="3779">
                  <c:v>1526.568</c:v>
                </c:pt>
                <c:pt idx="3780">
                  <c:v>1651.421</c:v>
                </c:pt>
                <c:pt idx="3781">
                  <c:v>2644.0729999999999</c:v>
                </c:pt>
                <c:pt idx="3783">
                  <c:v>247.91149999999999</c:v>
                </c:pt>
                <c:pt idx="3784">
                  <c:v>2380.0360000000001</c:v>
                </c:pt>
                <c:pt idx="3794">
                  <c:v>1167.683</c:v>
                </c:pt>
                <c:pt idx="3797">
                  <c:v>3561.0949999999998</c:v>
                </c:pt>
                <c:pt idx="3802">
                  <c:v>133.45519999999999</c:v>
                </c:pt>
                <c:pt idx="3804">
                  <c:v>499.30790000000002</c:v>
                </c:pt>
                <c:pt idx="3812">
                  <c:v>4495.7730000000001</c:v>
                </c:pt>
                <c:pt idx="3813">
                  <c:v>726.61220000000003</c:v>
                </c:pt>
                <c:pt idx="3814">
                  <c:v>1259.2850000000001</c:v>
                </c:pt>
                <c:pt idx="3821">
                  <c:v>757.9692</c:v>
                </c:pt>
                <c:pt idx="3823">
                  <c:v>740.8075</c:v>
                </c:pt>
                <c:pt idx="3824">
                  <c:v>313.37939999999998</c:v>
                </c:pt>
                <c:pt idx="3825">
                  <c:v>1104.9580000000001</c:v>
                </c:pt>
                <c:pt idx="3834">
                  <c:v>1813.4960000000001</c:v>
                </c:pt>
                <c:pt idx="3841">
                  <c:v>1307.6189999999999</c:v>
                </c:pt>
                <c:pt idx="3848">
                  <c:v>1950.9760000000001</c:v>
                </c:pt>
                <c:pt idx="3852">
                  <c:v>1013.87</c:v>
                </c:pt>
                <c:pt idx="3858">
                  <c:v>1366.6869999999999</c:v>
                </c:pt>
                <c:pt idx="3859">
                  <c:v>1387.337</c:v>
                </c:pt>
                <c:pt idx="3863">
                  <c:v>2604.5100000000002</c:v>
                </c:pt>
                <c:pt idx="3865">
                  <c:v>375.82440000000003</c:v>
                </c:pt>
                <c:pt idx="3866">
                  <c:v>1079.482</c:v>
                </c:pt>
                <c:pt idx="3867">
                  <c:v>765.29079999999999</c:v>
                </c:pt>
                <c:pt idx="3872">
                  <c:v>697.04849999999999</c:v>
                </c:pt>
                <c:pt idx="4093">
                  <c:v>777.47339999999997</c:v>
                </c:pt>
                <c:pt idx="4108">
                  <c:v>552.88940000000002</c:v>
                </c:pt>
                <c:pt idx="4135">
                  <c:v>2007.8309999999999</c:v>
                </c:pt>
                <c:pt idx="4140">
                  <c:v>723.34820000000002</c:v>
                </c:pt>
                <c:pt idx="4176">
                  <c:v>3713.7449999999999</c:v>
                </c:pt>
                <c:pt idx="4208">
                  <c:v>301.15170000000001</c:v>
                </c:pt>
                <c:pt idx="4220">
                  <c:v>2404.7469999999998</c:v>
                </c:pt>
                <c:pt idx="4238">
                  <c:v>681.68880000000001</c:v>
                </c:pt>
                <c:pt idx="4249">
                  <c:v>801.12270000000001</c:v>
                </c:pt>
                <c:pt idx="4281">
                  <c:v>796.05070000000001</c:v>
                </c:pt>
                <c:pt idx="4287">
                  <c:v>1159.6389999999999</c:v>
                </c:pt>
                <c:pt idx="4317">
                  <c:v>6246.8720000000003</c:v>
                </c:pt>
                <c:pt idx="4318">
                  <c:v>664.68209999999999</c:v>
                </c:pt>
                <c:pt idx="4328">
                  <c:v>2301.73</c:v>
                </c:pt>
                <c:pt idx="4330">
                  <c:v>870.30909999999994</c:v>
                </c:pt>
                <c:pt idx="4359">
                  <c:v>1118.797</c:v>
                </c:pt>
                <c:pt idx="4361">
                  <c:v>262.72399999999999</c:v>
                </c:pt>
                <c:pt idx="4389">
                  <c:v>500.6035</c:v>
                </c:pt>
                <c:pt idx="4394">
                  <c:v>3.3673639999999998</c:v>
                </c:pt>
                <c:pt idx="4407">
                  <c:v>1100.519</c:v>
                </c:pt>
                <c:pt idx="4417">
                  <c:v>1650.8019999999999</c:v>
                </c:pt>
                <c:pt idx="4419">
                  <c:v>2855.3420000000001</c:v>
                </c:pt>
                <c:pt idx="4434">
                  <c:v>344.17509999999999</c:v>
                </c:pt>
                <c:pt idx="4439">
                  <c:v>1638.057</c:v>
                </c:pt>
                <c:pt idx="4464">
                  <c:v>780.57249999999999</c:v>
                </c:pt>
                <c:pt idx="4466">
                  <c:v>673.10339999999997</c:v>
                </c:pt>
                <c:pt idx="4479">
                  <c:v>698.57449999999994</c:v>
                </c:pt>
                <c:pt idx="4495">
                  <c:v>1377.1769999999999</c:v>
                </c:pt>
                <c:pt idx="4504">
                  <c:v>1702.6959999999999</c:v>
                </c:pt>
                <c:pt idx="4526">
                  <c:v>1469.63</c:v>
                </c:pt>
                <c:pt idx="4529">
                  <c:v>3221.5990000000002</c:v>
                </c:pt>
                <c:pt idx="4531">
                  <c:v>681.93240000000003</c:v>
                </c:pt>
                <c:pt idx="4546">
                  <c:v>476.64479999999998</c:v>
                </c:pt>
                <c:pt idx="4552">
                  <c:v>1055.5899999999999</c:v>
                </c:pt>
                <c:pt idx="4553">
                  <c:v>567.97969999999998</c:v>
                </c:pt>
                <c:pt idx="4557">
                  <c:v>432.32929999999999</c:v>
                </c:pt>
                <c:pt idx="4575">
                  <c:v>881.52890000000002</c:v>
                </c:pt>
                <c:pt idx="4578">
                  <c:v>577.60450000000003</c:v>
                </c:pt>
                <c:pt idx="4593">
                  <c:v>352.6807</c:v>
                </c:pt>
              </c:numCache>
            </c:numRef>
          </c:yVal>
          <c:smooth val="0"/>
        </c:ser>
        <c:ser>
          <c:idx val="1"/>
          <c:order val="1"/>
          <c:spPr>
            <a:ln w="25400" cap="rnd">
              <a:solidFill>
                <a:schemeClr val="accent2"/>
              </a:solidFill>
              <a:round/>
            </a:ln>
            <a:effectLst/>
          </c:spPr>
          <c:marker>
            <c:symbol val="circle"/>
            <c:size val="5"/>
            <c:spPr>
              <a:solidFill>
                <a:schemeClr val="accent2"/>
              </a:solidFill>
              <a:ln w="9525">
                <a:solidFill>
                  <a:schemeClr val="accent2"/>
                </a:solidFill>
              </a:ln>
              <a:effectLst/>
            </c:spPr>
          </c:marker>
          <c:xVal>
            <c:numRef>
              <c:f>'Goodness of fit BNR'!$J$4:$J$5</c:f>
              <c:numCache>
                <c:formatCode>General</c:formatCode>
                <c:ptCount val="2"/>
                <c:pt idx="0">
                  <c:v>0</c:v>
                </c:pt>
                <c:pt idx="1">
                  <c:v>40000</c:v>
                </c:pt>
              </c:numCache>
            </c:numRef>
          </c:xVal>
          <c:yVal>
            <c:numRef>
              <c:f>'Goodness of fit BNR'!$K$4:$K$5</c:f>
              <c:numCache>
                <c:formatCode>General</c:formatCode>
                <c:ptCount val="2"/>
                <c:pt idx="0">
                  <c:v>0</c:v>
                </c:pt>
                <c:pt idx="1">
                  <c:v>40000</c:v>
                </c:pt>
              </c:numCache>
            </c:numRef>
          </c:yVal>
          <c:smooth val="0"/>
        </c:ser>
        <c:dLbls>
          <c:showLegendKey val="0"/>
          <c:showVal val="0"/>
          <c:showCatName val="0"/>
          <c:showSerName val="0"/>
          <c:showPercent val="0"/>
          <c:showBubbleSize val="0"/>
        </c:dLbls>
        <c:axId val="827167064"/>
        <c:axId val="827167456"/>
      </c:scatterChart>
      <c:valAx>
        <c:axId val="827167064"/>
        <c:scaling>
          <c:orientation val="minMax"/>
          <c:max val="120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solidFill>
                      <a:sysClr val="windowText" lastClr="000000"/>
                    </a:solidFill>
                  </a:rPr>
                  <a:t>y</a:t>
                </a:r>
              </a:p>
            </c:rich>
          </c:tx>
          <c:layout>
            <c:manualLayout>
              <c:xMode val="edge"/>
              <c:yMode val="edge"/>
              <c:x val="0.53913687975610347"/>
              <c:y val="0.946437561386802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7167456"/>
        <c:crosses val="autoZero"/>
        <c:crossBetween val="midCat"/>
        <c:majorUnit val="4000"/>
      </c:valAx>
      <c:valAx>
        <c:axId val="827167456"/>
        <c:scaling>
          <c:orientation val="minMax"/>
          <c:max val="12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cy-GB" sz="1000" b="0" i="0" baseline="0">
                    <a:solidFill>
                      <a:sysClr val="windowText" lastClr="000000"/>
                    </a:solidFill>
                    <a:effectLst/>
                  </a:rPr>
                  <a:t>ŷ</a:t>
                </a:r>
                <a:endParaRPr lang="en-AU" sz="1000">
                  <a:solidFill>
                    <a:sysClr val="windowText" lastClr="000000"/>
                  </a:solidFill>
                  <a:effectLst/>
                </a:endParaRPr>
              </a:p>
            </c:rich>
          </c:tx>
          <c:layout>
            <c:manualLayout>
              <c:xMode val="edge"/>
              <c:yMode val="edge"/>
              <c:x val="5.7163261876755408E-3"/>
              <c:y val="0.41249074603913838"/>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7167064"/>
        <c:crosses val="autoZero"/>
        <c:crossBetween val="midCat"/>
        <c:majorUnit val="4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Livestock (no.)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056135313008035"/>
          <c:y val="9.0073717948717949E-2"/>
          <c:w val="0.78428678216898795"/>
          <c:h val="0.76028974358974355"/>
        </c:manualLayout>
      </c:layout>
      <c:scatterChart>
        <c:scatterStyle val="lineMarker"/>
        <c:varyColors val="0"/>
        <c:ser>
          <c:idx val="0"/>
          <c:order val="0"/>
          <c:tx>
            <c:strRef>
              <c:f>'Goodness of fit BNR'!$D$1</c:f>
              <c:strCache>
                <c:ptCount val="1"/>
                <c:pt idx="0">
                  <c:v>livestock_qty_cleaned</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BNR'!$D$2:$D$4596</c:f>
              <c:numCache>
                <c:formatCode>General</c:formatCode>
                <c:ptCount val="4595"/>
                <c:pt idx="0">
                  <c:v>0</c:v>
                </c:pt>
                <c:pt idx="1">
                  <c:v>26</c:v>
                </c:pt>
                <c:pt idx="2">
                  <c:v>765.33799999999997</c:v>
                </c:pt>
                <c:pt idx="3">
                  <c:v>0</c:v>
                </c:pt>
                <c:pt idx="4">
                  <c:v>0</c:v>
                </c:pt>
                <c:pt idx="5">
                  <c:v>0</c:v>
                </c:pt>
                <c:pt idx="6">
                  <c:v>0</c:v>
                </c:pt>
                <c:pt idx="7">
                  <c:v>0</c:v>
                </c:pt>
                <c:pt idx="8">
                  <c:v>0</c:v>
                </c:pt>
                <c:pt idx="9">
                  <c:v>2916</c:v>
                </c:pt>
                <c:pt idx="10">
                  <c:v>0</c:v>
                </c:pt>
                <c:pt idx="11">
                  <c:v>0</c:v>
                </c:pt>
                <c:pt idx="12">
                  <c:v>0</c:v>
                </c:pt>
                <c:pt idx="13">
                  <c:v>0</c:v>
                </c:pt>
                <c:pt idx="14">
                  <c:v>0</c:v>
                </c:pt>
                <c:pt idx="15">
                  <c:v>725.66700000000003</c:v>
                </c:pt>
                <c:pt idx="16">
                  <c:v>90</c:v>
                </c:pt>
                <c:pt idx="17">
                  <c:v>0</c:v>
                </c:pt>
                <c:pt idx="18">
                  <c:v>0</c:v>
                </c:pt>
                <c:pt idx="19">
                  <c:v>0</c:v>
                </c:pt>
                <c:pt idx="20">
                  <c:v>0</c:v>
                </c:pt>
                <c:pt idx="21">
                  <c:v>0</c:v>
                </c:pt>
                <c:pt idx="22">
                  <c:v>1247</c:v>
                </c:pt>
                <c:pt idx="23">
                  <c:v>519</c:v>
                </c:pt>
                <c:pt idx="24">
                  <c:v>0</c:v>
                </c:pt>
                <c:pt idx="25">
                  <c:v>0</c:v>
                </c:pt>
                <c:pt idx="26">
                  <c:v>0</c:v>
                </c:pt>
                <c:pt idx="27">
                  <c:v>429</c:v>
                </c:pt>
                <c:pt idx="28">
                  <c:v>0</c:v>
                </c:pt>
                <c:pt idx="29">
                  <c:v>0</c:v>
                </c:pt>
                <c:pt idx="30">
                  <c:v>0</c:v>
                </c:pt>
                <c:pt idx="31">
                  <c:v>0</c:v>
                </c:pt>
                <c:pt idx="32">
                  <c:v>0</c:v>
                </c:pt>
                <c:pt idx="33">
                  <c:v>0</c:v>
                </c:pt>
                <c:pt idx="34">
                  <c:v>0</c:v>
                </c:pt>
                <c:pt idx="35">
                  <c:v>0</c:v>
                </c:pt>
                <c:pt idx="36">
                  <c:v>0</c:v>
                </c:pt>
                <c:pt idx="37">
                  <c:v>153.0795</c:v>
                </c:pt>
                <c:pt idx="38">
                  <c:v>783</c:v>
                </c:pt>
                <c:pt idx="39">
                  <c:v>0</c:v>
                </c:pt>
                <c:pt idx="40">
                  <c:v>0</c:v>
                </c:pt>
                <c:pt idx="41">
                  <c:v>1106.748</c:v>
                </c:pt>
                <c:pt idx="42">
                  <c:v>0</c:v>
                </c:pt>
                <c:pt idx="43">
                  <c:v>3616.7289999999998</c:v>
                </c:pt>
                <c:pt idx="44">
                  <c:v>0</c:v>
                </c:pt>
                <c:pt idx="45">
                  <c:v>6986</c:v>
                </c:pt>
                <c:pt idx="46">
                  <c:v>0</c:v>
                </c:pt>
                <c:pt idx="47">
                  <c:v>0</c:v>
                </c:pt>
                <c:pt idx="48">
                  <c:v>0</c:v>
                </c:pt>
                <c:pt idx="49">
                  <c:v>0</c:v>
                </c:pt>
                <c:pt idx="50">
                  <c:v>1076.154</c:v>
                </c:pt>
                <c:pt idx="51">
                  <c:v>1066</c:v>
                </c:pt>
                <c:pt idx="52">
                  <c:v>0</c:v>
                </c:pt>
                <c:pt idx="53">
                  <c:v>370</c:v>
                </c:pt>
                <c:pt idx="54">
                  <c:v>399.93220000000002</c:v>
                </c:pt>
                <c:pt idx="55">
                  <c:v>0</c:v>
                </c:pt>
                <c:pt idx="56">
                  <c:v>0</c:v>
                </c:pt>
                <c:pt idx="57">
                  <c:v>0</c:v>
                </c:pt>
                <c:pt idx="58">
                  <c:v>0</c:v>
                </c:pt>
                <c:pt idx="59">
                  <c:v>0</c:v>
                </c:pt>
                <c:pt idx="60">
                  <c:v>0</c:v>
                </c:pt>
                <c:pt idx="61">
                  <c:v>71</c:v>
                </c:pt>
                <c:pt idx="62">
                  <c:v>1135</c:v>
                </c:pt>
                <c:pt idx="63">
                  <c:v>0</c:v>
                </c:pt>
                <c:pt idx="64">
                  <c:v>0</c:v>
                </c:pt>
                <c:pt idx="65">
                  <c:v>0</c:v>
                </c:pt>
                <c:pt idx="66">
                  <c:v>0</c:v>
                </c:pt>
                <c:pt idx="67">
                  <c:v>0</c:v>
                </c:pt>
                <c:pt idx="68">
                  <c:v>0</c:v>
                </c:pt>
                <c:pt idx="69">
                  <c:v>0</c:v>
                </c:pt>
                <c:pt idx="70">
                  <c:v>1885</c:v>
                </c:pt>
                <c:pt idx="71">
                  <c:v>34</c:v>
                </c:pt>
                <c:pt idx="72">
                  <c:v>0</c:v>
                </c:pt>
                <c:pt idx="73">
                  <c:v>0</c:v>
                </c:pt>
                <c:pt idx="74">
                  <c:v>300</c:v>
                </c:pt>
                <c:pt idx="75">
                  <c:v>1616.116</c:v>
                </c:pt>
                <c:pt idx="76">
                  <c:v>7</c:v>
                </c:pt>
                <c:pt idx="77">
                  <c:v>0</c:v>
                </c:pt>
                <c:pt idx="78">
                  <c:v>0</c:v>
                </c:pt>
                <c:pt idx="79">
                  <c:v>0</c:v>
                </c:pt>
                <c:pt idx="80">
                  <c:v>100</c:v>
                </c:pt>
                <c:pt idx="81">
                  <c:v>34</c:v>
                </c:pt>
                <c:pt idx="82">
                  <c:v>41</c:v>
                </c:pt>
                <c:pt idx="83">
                  <c:v>188.0985</c:v>
                </c:pt>
                <c:pt idx="84">
                  <c:v>0</c:v>
                </c:pt>
                <c:pt idx="85">
                  <c:v>0</c:v>
                </c:pt>
                <c:pt idx="86">
                  <c:v>24</c:v>
                </c:pt>
                <c:pt idx="87">
                  <c:v>58</c:v>
                </c:pt>
                <c:pt idx="88">
                  <c:v>0</c:v>
                </c:pt>
                <c:pt idx="89">
                  <c:v>0</c:v>
                </c:pt>
                <c:pt idx="90">
                  <c:v>115</c:v>
                </c:pt>
                <c:pt idx="91">
                  <c:v>378.07709999999997</c:v>
                </c:pt>
                <c:pt idx="92">
                  <c:v>0</c:v>
                </c:pt>
                <c:pt idx="93">
                  <c:v>0</c:v>
                </c:pt>
                <c:pt idx="94">
                  <c:v>0</c:v>
                </c:pt>
                <c:pt idx="95">
                  <c:v>0</c:v>
                </c:pt>
                <c:pt idx="96">
                  <c:v>0</c:v>
                </c:pt>
                <c:pt idx="97">
                  <c:v>0</c:v>
                </c:pt>
                <c:pt idx="98">
                  <c:v>0</c:v>
                </c:pt>
                <c:pt idx="99">
                  <c:v>0</c:v>
                </c:pt>
                <c:pt idx="100">
                  <c:v>1982</c:v>
                </c:pt>
                <c:pt idx="101">
                  <c:v>0</c:v>
                </c:pt>
                <c:pt idx="102">
                  <c:v>0</c:v>
                </c:pt>
                <c:pt idx="103">
                  <c:v>0</c:v>
                </c:pt>
                <c:pt idx="104">
                  <c:v>0</c:v>
                </c:pt>
                <c:pt idx="105">
                  <c:v>0</c:v>
                </c:pt>
                <c:pt idx="106">
                  <c:v>0</c:v>
                </c:pt>
                <c:pt idx="107">
                  <c:v>2462.36</c:v>
                </c:pt>
                <c:pt idx="108">
                  <c:v>0</c:v>
                </c:pt>
                <c:pt idx="109">
                  <c:v>0</c:v>
                </c:pt>
                <c:pt idx="110">
                  <c:v>479.38369999999998</c:v>
                </c:pt>
                <c:pt idx="111">
                  <c:v>486.27809999999999</c:v>
                </c:pt>
                <c:pt idx="112">
                  <c:v>0</c:v>
                </c:pt>
                <c:pt idx="113">
                  <c:v>0</c:v>
                </c:pt>
                <c:pt idx="114">
                  <c:v>0</c:v>
                </c:pt>
                <c:pt idx="115">
                  <c:v>0</c:v>
                </c:pt>
                <c:pt idx="116">
                  <c:v>0</c:v>
                </c:pt>
                <c:pt idx="117">
                  <c:v>94.696240000000003</c:v>
                </c:pt>
                <c:pt idx="118">
                  <c:v>0</c:v>
                </c:pt>
                <c:pt idx="119">
                  <c:v>0</c:v>
                </c:pt>
                <c:pt idx="120">
                  <c:v>367.1352</c:v>
                </c:pt>
                <c:pt idx="121">
                  <c:v>0</c:v>
                </c:pt>
                <c:pt idx="122">
                  <c:v>0</c:v>
                </c:pt>
                <c:pt idx="123">
                  <c:v>0</c:v>
                </c:pt>
                <c:pt idx="124">
                  <c:v>0</c:v>
                </c:pt>
                <c:pt idx="125">
                  <c:v>0</c:v>
                </c:pt>
                <c:pt idx="126">
                  <c:v>0</c:v>
                </c:pt>
                <c:pt idx="127">
                  <c:v>30</c:v>
                </c:pt>
                <c:pt idx="128">
                  <c:v>326</c:v>
                </c:pt>
                <c:pt idx="129">
                  <c:v>0</c:v>
                </c:pt>
                <c:pt idx="130">
                  <c:v>4105</c:v>
                </c:pt>
                <c:pt idx="131">
                  <c:v>0</c:v>
                </c:pt>
                <c:pt idx="132">
                  <c:v>699.77030000000002</c:v>
                </c:pt>
                <c:pt idx="133">
                  <c:v>0</c:v>
                </c:pt>
                <c:pt idx="134">
                  <c:v>0</c:v>
                </c:pt>
                <c:pt idx="135">
                  <c:v>40.936880000000002</c:v>
                </c:pt>
                <c:pt idx="136">
                  <c:v>0</c:v>
                </c:pt>
                <c:pt idx="137">
                  <c:v>80</c:v>
                </c:pt>
                <c:pt idx="138">
                  <c:v>0</c:v>
                </c:pt>
                <c:pt idx="139">
                  <c:v>882.00170000000003</c:v>
                </c:pt>
                <c:pt idx="140">
                  <c:v>0</c:v>
                </c:pt>
                <c:pt idx="141">
                  <c:v>0</c:v>
                </c:pt>
                <c:pt idx="142">
                  <c:v>0</c:v>
                </c:pt>
                <c:pt idx="143">
                  <c:v>630.26319999999998</c:v>
                </c:pt>
                <c:pt idx="144">
                  <c:v>0</c:v>
                </c:pt>
                <c:pt idx="145">
                  <c:v>0</c:v>
                </c:pt>
                <c:pt idx="146">
                  <c:v>0</c:v>
                </c:pt>
                <c:pt idx="147">
                  <c:v>0</c:v>
                </c:pt>
                <c:pt idx="148">
                  <c:v>2193.8389999999999</c:v>
                </c:pt>
                <c:pt idx="149">
                  <c:v>0</c:v>
                </c:pt>
                <c:pt idx="150">
                  <c:v>0</c:v>
                </c:pt>
                <c:pt idx="151">
                  <c:v>0</c:v>
                </c:pt>
                <c:pt idx="152">
                  <c:v>0</c:v>
                </c:pt>
                <c:pt idx="153">
                  <c:v>0</c:v>
                </c:pt>
                <c:pt idx="154">
                  <c:v>297</c:v>
                </c:pt>
                <c:pt idx="155">
                  <c:v>0</c:v>
                </c:pt>
                <c:pt idx="156">
                  <c:v>493</c:v>
                </c:pt>
                <c:pt idx="157">
                  <c:v>0</c:v>
                </c:pt>
                <c:pt idx="158">
                  <c:v>386.5763</c:v>
                </c:pt>
                <c:pt idx="159">
                  <c:v>0</c:v>
                </c:pt>
                <c:pt idx="160">
                  <c:v>0</c:v>
                </c:pt>
                <c:pt idx="161">
                  <c:v>0</c:v>
                </c:pt>
                <c:pt idx="162">
                  <c:v>0</c:v>
                </c:pt>
                <c:pt idx="163">
                  <c:v>0</c:v>
                </c:pt>
                <c:pt idx="164">
                  <c:v>0</c:v>
                </c:pt>
                <c:pt idx="165">
                  <c:v>0</c:v>
                </c:pt>
                <c:pt idx="166">
                  <c:v>96</c:v>
                </c:pt>
                <c:pt idx="167">
                  <c:v>0</c:v>
                </c:pt>
                <c:pt idx="168">
                  <c:v>0</c:v>
                </c:pt>
                <c:pt idx="169">
                  <c:v>38</c:v>
                </c:pt>
                <c:pt idx="170">
                  <c:v>2644.0419999999999</c:v>
                </c:pt>
                <c:pt idx="171">
                  <c:v>0</c:v>
                </c:pt>
                <c:pt idx="172">
                  <c:v>681.27840000000003</c:v>
                </c:pt>
                <c:pt idx="173">
                  <c:v>0</c:v>
                </c:pt>
                <c:pt idx="174">
                  <c:v>0</c:v>
                </c:pt>
                <c:pt idx="175">
                  <c:v>799</c:v>
                </c:pt>
                <c:pt idx="176">
                  <c:v>1685.1130000000001</c:v>
                </c:pt>
                <c:pt idx="177">
                  <c:v>0</c:v>
                </c:pt>
                <c:pt idx="178">
                  <c:v>0</c:v>
                </c:pt>
                <c:pt idx="179">
                  <c:v>0</c:v>
                </c:pt>
                <c:pt idx="180">
                  <c:v>50</c:v>
                </c:pt>
                <c:pt idx="181">
                  <c:v>733</c:v>
                </c:pt>
                <c:pt idx="182">
                  <c:v>294.30900000000003</c:v>
                </c:pt>
                <c:pt idx="183">
                  <c:v>750</c:v>
                </c:pt>
                <c:pt idx="184">
                  <c:v>0</c:v>
                </c:pt>
                <c:pt idx="185">
                  <c:v>0</c:v>
                </c:pt>
                <c:pt idx="186">
                  <c:v>0</c:v>
                </c:pt>
                <c:pt idx="187">
                  <c:v>0</c:v>
                </c:pt>
                <c:pt idx="188">
                  <c:v>29</c:v>
                </c:pt>
                <c:pt idx="189">
                  <c:v>1875.7929999999999</c:v>
                </c:pt>
                <c:pt idx="190">
                  <c:v>0</c:v>
                </c:pt>
                <c:pt idx="191">
                  <c:v>0</c:v>
                </c:pt>
                <c:pt idx="192">
                  <c:v>0</c:v>
                </c:pt>
                <c:pt idx="193">
                  <c:v>1120</c:v>
                </c:pt>
                <c:pt idx="194">
                  <c:v>21</c:v>
                </c:pt>
                <c:pt idx="195">
                  <c:v>0</c:v>
                </c:pt>
                <c:pt idx="196">
                  <c:v>0</c:v>
                </c:pt>
                <c:pt idx="197">
                  <c:v>0</c:v>
                </c:pt>
                <c:pt idx="198">
                  <c:v>0</c:v>
                </c:pt>
                <c:pt idx="199">
                  <c:v>0</c:v>
                </c:pt>
                <c:pt idx="200">
                  <c:v>231</c:v>
                </c:pt>
                <c:pt idx="201">
                  <c:v>0</c:v>
                </c:pt>
                <c:pt idx="202">
                  <c:v>1212.4110000000001</c:v>
                </c:pt>
                <c:pt idx="203">
                  <c:v>17</c:v>
                </c:pt>
                <c:pt idx="204">
                  <c:v>109</c:v>
                </c:pt>
                <c:pt idx="205">
                  <c:v>0</c:v>
                </c:pt>
                <c:pt idx="206">
                  <c:v>0</c:v>
                </c:pt>
                <c:pt idx="207">
                  <c:v>0</c:v>
                </c:pt>
                <c:pt idx="208">
                  <c:v>0</c:v>
                </c:pt>
                <c:pt idx="209">
                  <c:v>0</c:v>
                </c:pt>
                <c:pt idx="210">
                  <c:v>0</c:v>
                </c:pt>
                <c:pt idx="211">
                  <c:v>0</c:v>
                </c:pt>
                <c:pt idx="212">
                  <c:v>0</c:v>
                </c:pt>
                <c:pt idx="213">
                  <c:v>0</c:v>
                </c:pt>
                <c:pt idx="214">
                  <c:v>466.5215</c:v>
                </c:pt>
                <c:pt idx="215">
                  <c:v>0</c:v>
                </c:pt>
                <c:pt idx="216">
                  <c:v>0</c:v>
                </c:pt>
                <c:pt idx="217">
                  <c:v>0</c:v>
                </c:pt>
                <c:pt idx="218">
                  <c:v>0</c:v>
                </c:pt>
                <c:pt idx="219">
                  <c:v>0</c:v>
                </c:pt>
                <c:pt idx="220">
                  <c:v>0</c:v>
                </c:pt>
                <c:pt idx="221">
                  <c:v>0</c:v>
                </c:pt>
                <c:pt idx="222">
                  <c:v>0</c:v>
                </c:pt>
                <c:pt idx="223">
                  <c:v>0</c:v>
                </c:pt>
                <c:pt idx="224">
                  <c:v>0</c:v>
                </c:pt>
                <c:pt idx="225">
                  <c:v>66</c:v>
                </c:pt>
                <c:pt idx="226">
                  <c:v>0</c:v>
                </c:pt>
                <c:pt idx="227">
                  <c:v>17</c:v>
                </c:pt>
                <c:pt idx="228">
                  <c:v>0</c:v>
                </c:pt>
                <c:pt idx="229">
                  <c:v>1262</c:v>
                </c:pt>
                <c:pt idx="230">
                  <c:v>0</c:v>
                </c:pt>
                <c:pt idx="231">
                  <c:v>0</c:v>
                </c:pt>
                <c:pt idx="232">
                  <c:v>73.168340000000001</c:v>
                </c:pt>
                <c:pt idx="233">
                  <c:v>0</c:v>
                </c:pt>
                <c:pt idx="234">
                  <c:v>0</c:v>
                </c:pt>
                <c:pt idx="235">
                  <c:v>0</c:v>
                </c:pt>
                <c:pt idx="236">
                  <c:v>0</c:v>
                </c:pt>
                <c:pt idx="237">
                  <c:v>309.96249999999998</c:v>
                </c:pt>
                <c:pt idx="238">
                  <c:v>0</c:v>
                </c:pt>
                <c:pt idx="239">
                  <c:v>0</c:v>
                </c:pt>
                <c:pt idx="240">
                  <c:v>0</c:v>
                </c:pt>
                <c:pt idx="241">
                  <c:v>0</c:v>
                </c:pt>
                <c:pt idx="242">
                  <c:v>0</c:v>
                </c:pt>
                <c:pt idx="243">
                  <c:v>0</c:v>
                </c:pt>
                <c:pt idx="244">
                  <c:v>0</c:v>
                </c:pt>
                <c:pt idx="245">
                  <c:v>0</c:v>
                </c:pt>
                <c:pt idx="246">
                  <c:v>0</c:v>
                </c:pt>
                <c:pt idx="247">
                  <c:v>0</c:v>
                </c:pt>
                <c:pt idx="248">
                  <c:v>83</c:v>
                </c:pt>
                <c:pt idx="249">
                  <c:v>0</c:v>
                </c:pt>
                <c:pt idx="250">
                  <c:v>143.5772</c:v>
                </c:pt>
                <c:pt idx="251">
                  <c:v>0</c:v>
                </c:pt>
                <c:pt idx="252">
                  <c:v>17</c:v>
                </c:pt>
                <c:pt idx="253">
                  <c:v>0</c:v>
                </c:pt>
                <c:pt idx="254">
                  <c:v>0</c:v>
                </c:pt>
                <c:pt idx="255">
                  <c:v>1615.402</c:v>
                </c:pt>
                <c:pt idx="256">
                  <c:v>0</c:v>
                </c:pt>
                <c:pt idx="257">
                  <c:v>0</c:v>
                </c:pt>
                <c:pt idx="258">
                  <c:v>0</c:v>
                </c:pt>
                <c:pt idx="259">
                  <c:v>0</c:v>
                </c:pt>
                <c:pt idx="260">
                  <c:v>202</c:v>
                </c:pt>
                <c:pt idx="261">
                  <c:v>0</c:v>
                </c:pt>
                <c:pt idx="262">
                  <c:v>26</c:v>
                </c:pt>
                <c:pt idx="263">
                  <c:v>0</c:v>
                </c:pt>
                <c:pt idx="264">
                  <c:v>0</c:v>
                </c:pt>
                <c:pt idx="265">
                  <c:v>0</c:v>
                </c:pt>
                <c:pt idx="266">
                  <c:v>0</c:v>
                </c:pt>
                <c:pt idx="267">
                  <c:v>0</c:v>
                </c:pt>
                <c:pt idx="268">
                  <c:v>0</c:v>
                </c:pt>
                <c:pt idx="269">
                  <c:v>0</c:v>
                </c:pt>
                <c:pt idx="270">
                  <c:v>1055.481</c:v>
                </c:pt>
                <c:pt idx="271">
                  <c:v>1026.575</c:v>
                </c:pt>
                <c:pt idx="272">
                  <c:v>1152.414</c:v>
                </c:pt>
                <c:pt idx="273">
                  <c:v>0</c:v>
                </c:pt>
                <c:pt idx="274">
                  <c:v>31</c:v>
                </c:pt>
                <c:pt idx="275">
                  <c:v>309.34789999999998</c:v>
                </c:pt>
                <c:pt idx="276">
                  <c:v>0</c:v>
                </c:pt>
                <c:pt idx="277">
                  <c:v>0</c:v>
                </c:pt>
                <c:pt idx="278">
                  <c:v>220</c:v>
                </c:pt>
                <c:pt idx="279">
                  <c:v>215.67330000000001</c:v>
                </c:pt>
                <c:pt idx="280">
                  <c:v>0</c:v>
                </c:pt>
                <c:pt idx="281">
                  <c:v>0</c:v>
                </c:pt>
                <c:pt idx="282">
                  <c:v>0</c:v>
                </c:pt>
                <c:pt idx="283">
                  <c:v>0</c:v>
                </c:pt>
                <c:pt idx="284">
                  <c:v>0</c:v>
                </c:pt>
                <c:pt idx="285">
                  <c:v>0</c:v>
                </c:pt>
                <c:pt idx="286">
                  <c:v>0</c:v>
                </c:pt>
                <c:pt idx="287">
                  <c:v>10095.89</c:v>
                </c:pt>
                <c:pt idx="288">
                  <c:v>0</c:v>
                </c:pt>
                <c:pt idx="289">
                  <c:v>0</c:v>
                </c:pt>
                <c:pt idx="290">
                  <c:v>2818.489</c:v>
                </c:pt>
                <c:pt idx="291">
                  <c:v>0</c:v>
                </c:pt>
                <c:pt idx="292">
                  <c:v>0</c:v>
                </c:pt>
                <c:pt idx="293">
                  <c:v>0</c:v>
                </c:pt>
                <c:pt idx="294">
                  <c:v>14</c:v>
                </c:pt>
                <c:pt idx="295">
                  <c:v>0</c:v>
                </c:pt>
                <c:pt idx="296">
                  <c:v>0</c:v>
                </c:pt>
                <c:pt idx="297">
                  <c:v>0</c:v>
                </c:pt>
                <c:pt idx="298">
                  <c:v>0</c:v>
                </c:pt>
                <c:pt idx="299">
                  <c:v>0</c:v>
                </c:pt>
                <c:pt idx="300">
                  <c:v>0</c:v>
                </c:pt>
                <c:pt idx="301">
                  <c:v>0</c:v>
                </c:pt>
                <c:pt idx="302">
                  <c:v>0</c:v>
                </c:pt>
                <c:pt idx="303">
                  <c:v>1411.501</c:v>
                </c:pt>
                <c:pt idx="304">
                  <c:v>0</c:v>
                </c:pt>
                <c:pt idx="305">
                  <c:v>0</c:v>
                </c:pt>
                <c:pt idx="306">
                  <c:v>0</c:v>
                </c:pt>
                <c:pt idx="307">
                  <c:v>0</c:v>
                </c:pt>
                <c:pt idx="308">
                  <c:v>0</c:v>
                </c:pt>
                <c:pt idx="309">
                  <c:v>0</c:v>
                </c:pt>
                <c:pt idx="310">
                  <c:v>0</c:v>
                </c:pt>
                <c:pt idx="311">
                  <c:v>207</c:v>
                </c:pt>
                <c:pt idx="312">
                  <c:v>0</c:v>
                </c:pt>
                <c:pt idx="313">
                  <c:v>0</c:v>
                </c:pt>
                <c:pt idx="314">
                  <c:v>0</c:v>
                </c:pt>
                <c:pt idx="315">
                  <c:v>0</c:v>
                </c:pt>
                <c:pt idx="316">
                  <c:v>0</c:v>
                </c:pt>
                <c:pt idx="317">
                  <c:v>0</c:v>
                </c:pt>
                <c:pt idx="318">
                  <c:v>0</c:v>
                </c:pt>
                <c:pt idx="319">
                  <c:v>0</c:v>
                </c:pt>
                <c:pt idx="320">
                  <c:v>0</c:v>
                </c:pt>
                <c:pt idx="321">
                  <c:v>357</c:v>
                </c:pt>
                <c:pt idx="322">
                  <c:v>0</c:v>
                </c:pt>
                <c:pt idx="323">
                  <c:v>0</c:v>
                </c:pt>
                <c:pt idx="324">
                  <c:v>0</c:v>
                </c:pt>
                <c:pt idx="325">
                  <c:v>39</c:v>
                </c:pt>
                <c:pt idx="326">
                  <c:v>0</c:v>
                </c:pt>
                <c:pt idx="327">
                  <c:v>0</c:v>
                </c:pt>
                <c:pt idx="328">
                  <c:v>0</c:v>
                </c:pt>
                <c:pt idx="329">
                  <c:v>0</c:v>
                </c:pt>
                <c:pt idx="330">
                  <c:v>0</c:v>
                </c:pt>
                <c:pt idx="331">
                  <c:v>0</c:v>
                </c:pt>
                <c:pt idx="332">
                  <c:v>50</c:v>
                </c:pt>
                <c:pt idx="333">
                  <c:v>16</c:v>
                </c:pt>
                <c:pt idx="334">
                  <c:v>0</c:v>
                </c:pt>
                <c:pt idx="335">
                  <c:v>0</c:v>
                </c:pt>
                <c:pt idx="336">
                  <c:v>0</c:v>
                </c:pt>
                <c:pt idx="337">
                  <c:v>0</c:v>
                </c:pt>
                <c:pt idx="338">
                  <c:v>0</c:v>
                </c:pt>
                <c:pt idx="339">
                  <c:v>0</c:v>
                </c:pt>
                <c:pt idx="340">
                  <c:v>8.3421710000000004</c:v>
                </c:pt>
                <c:pt idx="341">
                  <c:v>0</c:v>
                </c:pt>
                <c:pt idx="342">
                  <c:v>0</c:v>
                </c:pt>
                <c:pt idx="343">
                  <c:v>0</c:v>
                </c:pt>
                <c:pt idx="344">
                  <c:v>39.863849999999999</c:v>
                </c:pt>
                <c:pt idx="345">
                  <c:v>0</c:v>
                </c:pt>
                <c:pt idx="346">
                  <c:v>0</c:v>
                </c:pt>
                <c:pt idx="347">
                  <c:v>22</c:v>
                </c:pt>
                <c:pt idx="348">
                  <c:v>0</c:v>
                </c:pt>
                <c:pt idx="349">
                  <c:v>17</c:v>
                </c:pt>
                <c:pt idx="350">
                  <c:v>0</c:v>
                </c:pt>
                <c:pt idx="351">
                  <c:v>603</c:v>
                </c:pt>
                <c:pt idx="352">
                  <c:v>2584.9189999999999</c:v>
                </c:pt>
                <c:pt idx="353">
                  <c:v>0</c:v>
                </c:pt>
                <c:pt idx="354">
                  <c:v>0</c:v>
                </c:pt>
                <c:pt idx="355">
                  <c:v>0</c:v>
                </c:pt>
                <c:pt idx="356">
                  <c:v>0</c:v>
                </c:pt>
                <c:pt idx="357">
                  <c:v>0</c:v>
                </c:pt>
                <c:pt idx="358">
                  <c:v>0</c:v>
                </c:pt>
                <c:pt idx="359">
                  <c:v>196</c:v>
                </c:pt>
                <c:pt idx="360">
                  <c:v>0</c:v>
                </c:pt>
                <c:pt idx="361">
                  <c:v>2934</c:v>
                </c:pt>
                <c:pt idx="362">
                  <c:v>0</c:v>
                </c:pt>
                <c:pt idx="363">
                  <c:v>0</c:v>
                </c:pt>
                <c:pt idx="364">
                  <c:v>0</c:v>
                </c:pt>
                <c:pt idx="365">
                  <c:v>0</c:v>
                </c:pt>
                <c:pt idx="366">
                  <c:v>0</c:v>
                </c:pt>
                <c:pt idx="367">
                  <c:v>825.30600000000004</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1922</c:v>
                </c:pt>
                <c:pt idx="382">
                  <c:v>0</c:v>
                </c:pt>
                <c:pt idx="383">
                  <c:v>662.58540000000005</c:v>
                </c:pt>
                <c:pt idx="384">
                  <c:v>0</c:v>
                </c:pt>
                <c:pt idx="385">
                  <c:v>18</c:v>
                </c:pt>
                <c:pt idx="386">
                  <c:v>0</c:v>
                </c:pt>
                <c:pt idx="387">
                  <c:v>0</c:v>
                </c:pt>
                <c:pt idx="388">
                  <c:v>0</c:v>
                </c:pt>
                <c:pt idx="389">
                  <c:v>296.5489</c:v>
                </c:pt>
                <c:pt idx="390">
                  <c:v>0</c:v>
                </c:pt>
                <c:pt idx="391">
                  <c:v>0</c:v>
                </c:pt>
                <c:pt idx="392">
                  <c:v>0</c:v>
                </c:pt>
                <c:pt idx="393">
                  <c:v>0</c:v>
                </c:pt>
                <c:pt idx="394">
                  <c:v>0</c:v>
                </c:pt>
                <c:pt idx="395">
                  <c:v>20</c:v>
                </c:pt>
                <c:pt idx="396">
                  <c:v>18</c:v>
                </c:pt>
                <c:pt idx="397">
                  <c:v>0</c:v>
                </c:pt>
                <c:pt idx="398">
                  <c:v>0</c:v>
                </c:pt>
                <c:pt idx="399">
                  <c:v>0</c:v>
                </c:pt>
                <c:pt idx="400">
                  <c:v>0</c:v>
                </c:pt>
                <c:pt idx="401">
                  <c:v>0</c:v>
                </c:pt>
                <c:pt idx="402">
                  <c:v>3573.02</c:v>
                </c:pt>
                <c:pt idx="403">
                  <c:v>0</c:v>
                </c:pt>
                <c:pt idx="404">
                  <c:v>0</c:v>
                </c:pt>
                <c:pt idx="405">
                  <c:v>0</c:v>
                </c:pt>
                <c:pt idx="406">
                  <c:v>0</c:v>
                </c:pt>
                <c:pt idx="407">
                  <c:v>0</c:v>
                </c:pt>
                <c:pt idx="408">
                  <c:v>0</c:v>
                </c:pt>
                <c:pt idx="409">
                  <c:v>0</c:v>
                </c:pt>
                <c:pt idx="410">
                  <c:v>39</c:v>
                </c:pt>
                <c:pt idx="411">
                  <c:v>13</c:v>
                </c:pt>
                <c:pt idx="412">
                  <c:v>0</c:v>
                </c:pt>
                <c:pt idx="413">
                  <c:v>0</c:v>
                </c:pt>
                <c:pt idx="414">
                  <c:v>0</c:v>
                </c:pt>
                <c:pt idx="415">
                  <c:v>0</c:v>
                </c:pt>
                <c:pt idx="416">
                  <c:v>0</c:v>
                </c:pt>
                <c:pt idx="417">
                  <c:v>0</c:v>
                </c:pt>
                <c:pt idx="418">
                  <c:v>0</c:v>
                </c:pt>
                <c:pt idx="419">
                  <c:v>7</c:v>
                </c:pt>
                <c:pt idx="420">
                  <c:v>0</c:v>
                </c:pt>
                <c:pt idx="421">
                  <c:v>0</c:v>
                </c:pt>
                <c:pt idx="422">
                  <c:v>0</c:v>
                </c:pt>
                <c:pt idx="423">
                  <c:v>0</c:v>
                </c:pt>
                <c:pt idx="424">
                  <c:v>0</c:v>
                </c:pt>
                <c:pt idx="425">
                  <c:v>0</c:v>
                </c:pt>
                <c:pt idx="426">
                  <c:v>1250</c:v>
                </c:pt>
                <c:pt idx="427">
                  <c:v>0</c:v>
                </c:pt>
                <c:pt idx="428">
                  <c:v>87</c:v>
                </c:pt>
                <c:pt idx="429">
                  <c:v>0</c:v>
                </c:pt>
                <c:pt idx="430">
                  <c:v>0</c:v>
                </c:pt>
                <c:pt idx="431">
                  <c:v>6390</c:v>
                </c:pt>
                <c:pt idx="432">
                  <c:v>311</c:v>
                </c:pt>
                <c:pt idx="433">
                  <c:v>0</c:v>
                </c:pt>
                <c:pt idx="434">
                  <c:v>0</c:v>
                </c:pt>
                <c:pt idx="435">
                  <c:v>359.85520000000002</c:v>
                </c:pt>
                <c:pt idx="436">
                  <c:v>852</c:v>
                </c:pt>
                <c:pt idx="437">
                  <c:v>0</c:v>
                </c:pt>
                <c:pt idx="438">
                  <c:v>0</c:v>
                </c:pt>
                <c:pt idx="439">
                  <c:v>0</c:v>
                </c:pt>
                <c:pt idx="440">
                  <c:v>0</c:v>
                </c:pt>
                <c:pt idx="441">
                  <c:v>2210</c:v>
                </c:pt>
                <c:pt idx="442">
                  <c:v>0</c:v>
                </c:pt>
                <c:pt idx="443">
                  <c:v>1562.3140000000001</c:v>
                </c:pt>
                <c:pt idx="444">
                  <c:v>0</c:v>
                </c:pt>
                <c:pt idx="445">
                  <c:v>0</c:v>
                </c:pt>
                <c:pt idx="446">
                  <c:v>0</c:v>
                </c:pt>
                <c:pt idx="447">
                  <c:v>0</c:v>
                </c:pt>
                <c:pt idx="448">
                  <c:v>0</c:v>
                </c:pt>
                <c:pt idx="449">
                  <c:v>0</c:v>
                </c:pt>
                <c:pt idx="450">
                  <c:v>0</c:v>
                </c:pt>
                <c:pt idx="451">
                  <c:v>0</c:v>
                </c:pt>
                <c:pt idx="452">
                  <c:v>0</c:v>
                </c:pt>
                <c:pt idx="453">
                  <c:v>363</c:v>
                </c:pt>
                <c:pt idx="454">
                  <c:v>0</c:v>
                </c:pt>
                <c:pt idx="455">
                  <c:v>0</c:v>
                </c:pt>
                <c:pt idx="456">
                  <c:v>678.77359999999999</c:v>
                </c:pt>
                <c:pt idx="457">
                  <c:v>689</c:v>
                </c:pt>
                <c:pt idx="458">
                  <c:v>1149.8489999999999</c:v>
                </c:pt>
                <c:pt idx="459">
                  <c:v>31</c:v>
                </c:pt>
                <c:pt idx="460">
                  <c:v>0</c:v>
                </c:pt>
                <c:pt idx="461">
                  <c:v>0</c:v>
                </c:pt>
                <c:pt idx="462">
                  <c:v>0</c:v>
                </c:pt>
                <c:pt idx="463">
                  <c:v>0</c:v>
                </c:pt>
                <c:pt idx="464">
                  <c:v>0</c:v>
                </c:pt>
                <c:pt idx="465">
                  <c:v>76.070660000000004</c:v>
                </c:pt>
                <c:pt idx="466">
                  <c:v>0</c:v>
                </c:pt>
                <c:pt idx="467">
                  <c:v>1110</c:v>
                </c:pt>
                <c:pt idx="468">
                  <c:v>0</c:v>
                </c:pt>
                <c:pt idx="469">
                  <c:v>415</c:v>
                </c:pt>
                <c:pt idx="470">
                  <c:v>0</c:v>
                </c:pt>
                <c:pt idx="471">
                  <c:v>0</c:v>
                </c:pt>
                <c:pt idx="472">
                  <c:v>0</c:v>
                </c:pt>
                <c:pt idx="473">
                  <c:v>0</c:v>
                </c:pt>
                <c:pt idx="474">
                  <c:v>0</c:v>
                </c:pt>
                <c:pt idx="475">
                  <c:v>271</c:v>
                </c:pt>
                <c:pt idx="476">
                  <c:v>2</c:v>
                </c:pt>
                <c:pt idx="477">
                  <c:v>0</c:v>
                </c:pt>
                <c:pt idx="478">
                  <c:v>124.31829999999999</c:v>
                </c:pt>
                <c:pt idx="479">
                  <c:v>528</c:v>
                </c:pt>
                <c:pt idx="480">
                  <c:v>0</c:v>
                </c:pt>
                <c:pt idx="481">
                  <c:v>56</c:v>
                </c:pt>
                <c:pt idx="482">
                  <c:v>0</c:v>
                </c:pt>
                <c:pt idx="483">
                  <c:v>44</c:v>
                </c:pt>
                <c:pt idx="484">
                  <c:v>0</c:v>
                </c:pt>
                <c:pt idx="485">
                  <c:v>0</c:v>
                </c:pt>
                <c:pt idx="486">
                  <c:v>0</c:v>
                </c:pt>
                <c:pt idx="487">
                  <c:v>375</c:v>
                </c:pt>
                <c:pt idx="488">
                  <c:v>0</c:v>
                </c:pt>
                <c:pt idx="489">
                  <c:v>0</c:v>
                </c:pt>
                <c:pt idx="490">
                  <c:v>0</c:v>
                </c:pt>
                <c:pt idx="491">
                  <c:v>0</c:v>
                </c:pt>
                <c:pt idx="492">
                  <c:v>0</c:v>
                </c:pt>
                <c:pt idx="493">
                  <c:v>186</c:v>
                </c:pt>
                <c:pt idx="494">
                  <c:v>0</c:v>
                </c:pt>
                <c:pt idx="495">
                  <c:v>939.44380000000001</c:v>
                </c:pt>
                <c:pt idx="496">
                  <c:v>76</c:v>
                </c:pt>
                <c:pt idx="497">
                  <c:v>120</c:v>
                </c:pt>
                <c:pt idx="498">
                  <c:v>31</c:v>
                </c:pt>
                <c:pt idx="499">
                  <c:v>0</c:v>
                </c:pt>
                <c:pt idx="500">
                  <c:v>0</c:v>
                </c:pt>
                <c:pt idx="501">
                  <c:v>0</c:v>
                </c:pt>
                <c:pt idx="502">
                  <c:v>0</c:v>
                </c:pt>
                <c:pt idx="503">
                  <c:v>0</c:v>
                </c:pt>
                <c:pt idx="504">
                  <c:v>0</c:v>
                </c:pt>
                <c:pt idx="505">
                  <c:v>4061.5590000000002</c:v>
                </c:pt>
                <c:pt idx="506">
                  <c:v>0</c:v>
                </c:pt>
                <c:pt idx="507">
                  <c:v>0</c:v>
                </c:pt>
                <c:pt idx="508">
                  <c:v>0</c:v>
                </c:pt>
                <c:pt idx="509">
                  <c:v>0</c:v>
                </c:pt>
                <c:pt idx="510">
                  <c:v>3001</c:v>
                </c:pt>
                <c:pt idx="511">
                  <c:v>0</c:v>
                </c:pt>
                <c:pt idx="512">
                  <c:v>0</c:v>
                </c:pt>
                <c:pt idx="513">
                  <c:v>632</c:v>
                </c:pt>
                <c:pt idx="514">
                  <c:v>0</c:v>
                </c:pt>
                <c:pt idx="515">
                  <c:v>0</c:v>
                </c:pt>
                <c:pt idx="516">
                  <c:v>116.4516</c:v>
                </c:pt>
                <c:pt idx="517">
                  <c:v>667.93430000000001</c:v>
                </c:pt>
                <c:pt idx="518">
                  <c:v>0</c:v>
                </c:pt>
                <c:pt idx="519">
                  <c:v>0</c:v>
                </c:pt>
                <c:pt idx="520">
                  <c:v>0</c:v>
                </c:pt>
                <c:pt idx="521">
                  <c:v>0</c:v>
                </c:pt>
                <c:pt idx="522">
                  <c:v>0</c:v>
                </c:pt>
                <c:pt idx="523">
                  <c:v>0</c:v>
                </c:pt>
                <c:pt idx="524">
                  <c:v>0</c:v>
                </c:pt>
                <c:pt idx="525">
                  <c:v>150</c:v>
                </c:pt>
                <c:pt idx="526">
                  <c:v>4</c:v>
                </c:pt>
                <c:pt idx="527">
                  <c:v>0</c:v>
                </c:pt>
                <c:pt idx="528">
                  <c:v>0</c:v>
                </c:pt>
                <c:pt idx="529">
                  <c:v>14</c:v>
                </c:pt>
                <c:pt idx="530">
                  <c:v>0</c:v>
                </c:pt>
                <c:pt idx="531">
                  <c:v>0</c:v>
                </c:pt>
                <c:pt idx="532">
                  <c:v>0</c:v>
                </c:pt>
                <c:pt idx="533">
                  <c:v>86</c:v>
                </c:pt>
                <c:pt idx="534">
                  <c:v>0</c:v>
                </c:pt>
                <c:pt idx="535">
                  <c:v>0</c:v>
                </c:pt>
                <c:pt idx="536">
                  <c:v>16</c:v>
                </c:pt>
                <c:pt idx="537">
                  <c:v>0</c:v>
                </c:pt>
                <c:pt idx="538">
                  <c:v>0</c:v>
                </c:pt>
                <c:pt idx="539">
                  <c:v>2960</c:v>
                </c:pt>
                <c:pt idx="540">
                  <c:v>0</c:v>
                </c:pt>
                <c:pt idx="541">
                  <c:v>0</c:v>
                </c:pt>
                <c:pt idx="542">
                  <c:v>0</c:v>
                </c:pt>
                <c:pt idx="543">
                  <c:v>0</c:v>
                </c:pt>
                <c:pt idx="544">
                  <c:v>0</c:v>
                </c:pt>
                <c:pt idx="545">
                  <c:v>0</c:v>
                </c:pt>
                <c:pt idx="546">
                  <c:v>398</c:v>
                </c:pt>
                <c:pt idx="547">
                  <c:v>0</c:v>
                </c:pt>
                <c:pt idx="548">
                  <c:v>0</c:v>
                </c:pt>
                <c:pt idx="549">
                  <c:v>0</c:v>
                </c:pt>
                <c:pt idx="550">
                  <c:v>0</c:v>
                </c:pt>
                <c:pt idx="551">
                  <c:v>21</c:v>
                </c:pt>
                <c:pt idx="552">
                  <c:v>609.6703</c:v>
                </c:pt>
                <c:pt idx="553">
                  <c:v>0</c:v>
                </c:pt>
                <c:pt idx="554">
                  <c:v>0</c:v>
                </c:pt>
                <c:pt idx="555">
                  <c:v>0</c:v>
                </c:pt>
                <c:pt idx="556">
                  <c:v>0</c:v>
                </c:pt>
                <c:pt idx="557">
                  <c:v>256</c:v>
                </c:pt>
                <c:pt idx="558">
                  <c:v>0</c:v>
                </c:pt>
                <c:pt idx="559">
                  <c:v>233.78989999999999</c:v>
                </c:pt>
                <c:pt idx="560">
                  <c:v>0</c:v>
                </c:pt>
                <c:pt idx="561">
                  <c:v>0</c:v>
                </c:pt>
                <c:pt idx="562">
                  <c:v>112</c:v>
                </c:pt>
                <c:pt idx="563">
                  <c:v>0</c:v>
                </c:pt>
                <c:pt idx="564">
                  <c:v>229</c:v>
                </c:pt>
                <c:pt idx="565">
                  <c:v>0</c:v>
                </c:pt>
                <c:pt idx="566">
                  <c:v>0</c:v>
                </c:pt>
                <c:pt idx="567">
                  <c:v>0</c:v>
                </c:pt>
                <c:pt idx="568">
                  <c:v>15</c:v>
                </c:pt>
                <c:pt idx="569">
                  <c:v>0</c:v>
                </c:pt>
                <c:pt idx="570">
                  <c:v>0</c:v>
                </c:pt>
                <c:pt idx="571">
                  <c:v>0</c:v>
                </c:pt>
                <c:pt idx="572">
                  <c:v>9</c:v>
                </c:pt>
                <c:pt idx="573">
                  <c:v>90</c:v>
                </c:pt>
                <c:pt idx="574">
                  <c:v>0</c:v>
                </c:pt>
                <c:pt idx="575">
                  <c:v>35</c:v>
                </c:pt>
                <c:pt idx="576">
                  <c:v>0</c:v>
                </c:pt>
                <c:pt idx="577">
                  <c:v>16</c:v>
                </c:pt>
                <c:pt idx="578">
                  <c:v>0</c:v>
                </c:pt>
                <c:pt idx="579">
                  <c:v>0</c:v>
                </c:pt>
                <c:pt idx="580">
                  <c:v>0</c:v>
                </c:pt>
                <c:pt idx="581">
                  <c:v>0</c:v>
                </c:pt>
                <c:pt idx="582">
                  <c:v>0</c:v>
                </c:pt>
                <c:pt idx="583">
                  <c:v>0</c:v>
                </c:pt>
                <c:pt idx="584">
                  <c:v>0</c:v>
                </c:pt>
                <c:pt idx="585">
                  <c:v>0</c:v>
                </c:pt>
                <c:pt idx="586">
                  <c:v>0</c:v>
                </c:pt>
                <c:pt idx="587">
                  <c:v>0</c:v>
                </c:pt>
                <c:pt idx="588">
                  <c:v>165.9016</c:v>
                </c:pt>
                <c:pt idx="589">
                  <c:v>0</c:v>
                </c:pt>
                <c:pt idx="590">
                  <c:v>0</c:v>
                </c:pt>
                <c:pt idx="591">
                  <c:v>0</c:v>
                </c:pt>
                <c:pt idx="592">
                  <c:v>0</c:v>
                </c:pt>
                <c:pt idx="593">
                  <c:v>2216.319</c:v>
                </c:pt>
                <c:pt idx="594">
                  <c:v>428.14150000000001</c:v>
                </c:pt>
                <c:pt idx="595">
                  <c:v>234</c:v>
                </c:pt>
                <c:pt idx="596">
                  <c:v>515.17769999999996</c:v>
                </c:pt>
                <c:pt idx="597">
                  <c:v>0</c:v>
                </c:pt>
                <c:pt idx="598">
                  <c:v>230.99299999999999</c:v>
                </c:pt>
                <c:pt idx="599">
                  <c:v>0</c:v>
                </c:pt>
                <c:pt idx="600">
                  <c:v>0</c:v>
                </c:pt>
                <c:pt idx="601">
                  <c:v>821.16549999999995</c:v>
                </c:pt>
                <c:pt idx="602">
                  <c:v>0</c:v>
                </c:pt>
                <c:pt idx="603">
                  <c:v>31</c:v>
                </c:pt>
                <c:pt idx="604">
                  <c:v>0</c:v>
                </c:pt>
                <c:pt idx="605">
                  <c:v>0</c:v>
                </c:pt>
                <c:pt idx="606">
                  <c:v>0</c:v>
                </c:pt>
                <c:pt idx="607">
                  <c:v>2727</c:v>
                </c:pt>
                <c:pt idx="608">
                  <c:v>0</c:v>
                </c:pt>
                <c:pt idx="609">
                  <c:v>0</c:v>
                </c:pt>
                <c:pt idx="610">
                  <c:v>2516.3850000000002</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2913.4789999999998</c:v>
                </c:pt>
                <c:pt idx="625">
                  <c:v>0</c:v>
                </c:pt>
                <c:pt idx="626">
                  <c:v>143.52789999999999</c:v>
                </c:pt>
                <c:pt idx="627">
                  <c:v>0</c:v>
                </c:pt>
                <c:pt idx="628">
                  <c:v>0</c:v>
                </c:pt>
                <c:pt idx="629">
                  <c:v>375.24970000000002</c:v>
                </c:pt>
                <c:pt idx="630">
                  <c:v>0</c:v>
                </c:pt>
                <c:pt idx="631">
                  <c:v>0</c:v>
                </c:pt>
                <c:pt idx="632">
                  <c:v>196</c:v>
                </c:pt>
                <c:pt idx="633">
                  <c:v>0</c:v>
                </c:pt>
                <c:pt idx="634">
                  <c:v>0</c:v>
                </c:pt>
                <c:pt idx="635">
                  <c:v>85</c:v>
                </c:pt>
                <c:pt idx="636">
                  <c:v>0</c:v>
                </c:pt>
                <c:pt idx="637">
                  <c:v>0</c:v>
                </c:pt>
                <c:pt idx="638">
                  <c:v>270.13260000000002</c:v>
                </c:pt>
                <c:pt idx="639">
                  <c:v>0</c:v>
                </c:pt>
                <c:pt idx="640">
                  <c:v>717</c:v>
                </c:pt>
                <c:pt idx="641">
                  <c:v>0</c:v>
                </c:pt>
                <c:pt idx="642">
                  <c:v>0</c:v>
                </c:pt>
                <c:pt idx="643">
                  <c:v>106</c:v>
                </c:pt>
                <c:pt idx="644">
                  <c:v>0</c:v>
                </c:pt>
                <c:pt idx="645">
                  <c:v>0</c:v>
                </c:pt>
                <c:pt idx="646">
                  <c:v>0</c:v>
                </c:pt>
                <c:pt idx="647">
                  <c:v>0</c:v>
                </c:pt>
                <c:pt idx="648">
                  <c:v>0</c:v>
                </c:pt>
                <c:pt idx="649">
                  <c:v>0</c:v>
                </c:pt>
                <c:pt idx="650">
                  <c:v>0</c:v>
                </c:pt>
                <c:pt idx="651">
                  <c:v>11</c:v>
                </c:pt>
                <c:pt idx="652">
                  <c:v>3181.4859999999999</c:v>
                </c:pt>
                <c:pt idx="653">
                  <c:v>0</c:v>
                </c:pt>
                <c:pt idx="654">
                  <c:v>459.03179999999998</c:v>
                </c:pt>
                <c:pt idx="655">
                  <c:v>0</c:v>
                </c:pt>
                <c:pt idx="656">
                  <c:v>0</c:v>
                </c:pt>
                <c:pt idx="657">
                  <c:v>0</c:v>
                </c:pt>
                <c:pt idx="658">
                  <c:v>0</c:v>
                </c:pt>
                <c:pt idx="659">
                  <c:v>0</c:v>
                </c:pt>
                <c:pt idx="660">
                  <c:v>0</c:v>
                </c:pt>
                <c:pt idx="661">
                  <c:v>1126.145</c:v>
                </c:pt>
                <c:pt idx="662">
                  <c:v>1350</c:v>
                </c:pt>
                <c:pt idx="663">
                  <c:v>0</c:v>
                </c:pt>
                <c:pt idx="664">
                  <c:v>59</c:v>
                </c:pt>
                <c:pt idx="665">
                  <c:v>0</c:v>
                </c:pt>
                <c:pt idx="666">
                  <c:v>0</c:v>
                </c:pt>
                <c:pt idx="667">
                  <c:v>0</c:v>
                </c:pt>
                <c:pt idx="668">
                  <c:v>80</c:v>
                </c:pt>
                <c:pt idx="669">
                  <c:v>383</c:v>
                </c:pt>
                <c:pt idx="670">
                  <c:v>0</c:v>
                </c:pt>
                <c:pt idx="671">
                  <c:v>308.25979999999998</c:v>
                </c:pt>
                <c:pt idx="672">
                  <c:v>0</c:v>
                </c:pt>
                <c:pt idx="673">
                  <c:v>0</c:v>
                </c:pt>
                <c:pt idx="674">
                  <c:v>0</c:v>
                </c:pt>
                <c:pt idx="675">
                  <c:v>0</c:v>
                </c:pt>
                <c:pt idx="676">
                  <c:v>463</c:v>
                </c:pt>
                <c:pt idx="677">
                  <c:v>1771.826</c:v>
                </c:pt>
                <c:pt idx="678">
                  <c:v>25</c:v>
                </c:pt>
                <c:pt idx="679">
                  <c:v>0</c:v>
                </c:pt>
                <c:pt idx="680">
                  <c:v>0</c:v>
                </c:pt>
                <c:pt idx="681">
                  <c:v>0</c:v>
                </c:pt>
                <c:pt idx="682">
                  <c:v>385.22019999999998</c:v>
                </c:pt>
                <c:pt idx="683">
                  <c:v>45</c:v>
                </c:pt>
                <c:pt idx="684">
                  <c:v>0</c:v>
                </c:pt>
                <c:pt idx="685">
                  <c:v>253</c:v>
                </c:pt>
                <c:pt idx="686">
                  <c:v>291</c:v>
                </c:pt>
                <c:pt idx="687">
                  <c:v>0</c:v>
                </c:pt>
                <c:pt idx="688">
                  <c:v>0</c:v>
                </c:pt>
                <c:pt idx="689">
                  <c:v>0</c:v>
                </c:pt>
                <c:pt idx="690">
                  <c:v>0</c:v>
                </c:pt>
                <c:pt idx="691">
                  <c:v>2076</c:v>
                </c:pt>
                <c:pt idx="692">
                  <c:v>0</c:v>
                </c:pt>
                <c:pt idx="693">
                  <c:v>40</c:v>
                </c:pt>
                <c:pt idx="694">
                  <c:v>457</c:v>
                </c:pt>
                <c:pt idx="695">
                  <c:v>57.153210000000001</c:v>
                </c:pt>
                <c:pt idx="696">
                  <c:v>0</c:v>
                </c:pt>
                <c:pt idx="697">
                  <c:v>26</c:v>
                </c:pt>
                <c:pt idx="698">
                  <c:v>0</c:v>
                </c:pt>
                <c:pt idx="699">
                  <c:v>0</c:v>
                </c:pt>
                <c:pt idx="700">
                  <c:v>0</c:v>
                </c:pt>
                <c:pt idx="701">
                  <c:v>83</c:v>
                </c:pt>
                <c:pt idx="702">
                  <c:v>10</c:v>
                </c:pt>
                <c:pt idx="703">
                  <c:v>0</c:v>
                </c:pt>
                <c:pt idx="704">
                  <c:v>1133.827</c:v>
                </c:pt>
                <c:pt idx="705">
                  <c:v>0</c:v>
                </c:pt>
                <c:pt idx="706">
                  <c:v>405</c:v>
                </c:pt>
                <c:pt idx="707">
                  <c:v>0</c:v>
                </c:pt>
                <c:pt idx="708">
                  <c:v>0</c:v>
                </c:pt>
                <c:pt idx="709">
                  <c:v>6606.5540000000001</c:v>
                </c:pt>
                <c:pt idx="710">
                  <c:v>0</c:v>
                </c:pt>
                <c:pt idx="711">
                  <c:v>13</c:v>
                </c:pt>
                <c:pt idx="712">
                  <c:v>0</c:v>
                </c:pt>
                <c:pt idx="713">
                  <c:v>556</c:v>
                </c:pt>
                <c:pt idx="714">
                  <c:v>0</c:v>
                </c:pt>
                <c:pt idx="715">
                  <c:v>0</c:v>
                </c:pt>
                <c:pt idx="716">
                  <c:v>0</c:v>
                </c:pt>
                <c:pt idx="717">
                  <c:v>0</c:v>
                </c:pt>
                <c:pt idx="718">
                  <c:v>58</c:v>
                </c:pt>
                <c:pt idx="719">
                  <c:v>205.39920000000001</c:v>
                </c:pt>
                <c:pt idx="720">
                  <c:v>0</c:v>
                </c:pt>
                <c:pt idx="721">
                  <c:v>0</c:v>
                </c:pt>
                <c:pt idx="722">
                  <c:v>0</c:v>
                </c:pt>
                <c:pt idx="723">
                  <c:v>1592</c:v>
                </c:pt>
                <c:pt idx="724">
                  <c:v>0</c:v>
                </c:pt>
                <c:pt idx="725">
                  <c:v>0</c:v>
                </c:pt>
                <c:pt idx="726">
                  <c:v>0</c:v>
                </c:pt>
                <c:pt idx="727">
                  <c:v>310</c:v>
                </c:pt>
                <c:pt idx="728">
                  <c:v>0</c:v>
                </c:pt>
                <c:pt idx="729">
                  <c:v>0</c:v>
                </c:pt>
                <c:pt idx="730">
                  <c:v>0</c:v>
                </c:pt>
                <c:pt idx="731">
                  <c:v>0</c:v>
                </c:pt>
                <c:pt idx="732">
                  <c:v>0</c:v>
                </c:pt>
                <c:pt idx="733">
                  <c:v>0</c:v>
                </c:pt>
                <c:pt idx="734">
                  <c:v>0</c:v>
                </c:pt>
                <c:pt idx="735">
                  <c:v>0</c:v>
                </c:pt>
                <c:pt idx="736">
                  <c:v>0</c:v>
                </c:pt>
                <c:pt idx="737">
                  <c:v>45</c:v>
                </c:pt>
                <c:pt idx="738">
                  <c:v>0</c:v>
                </c:pt>
                <c:pt idx="739">
                  <c:v>0</c:v>
                </c:pt>
                <c:pt idx="740">
                  <c:v>0</c:v>
                </c:pt>
                <c:pt idx="741">
                  <c:v>0</c:v>
                </c:pt>
                <c:pt idx="742">
                  <c:v>0</c:v>
                </c:pt>
                <c:pt idx="743">
                  <c:v>1987</c:v>
                </c:pt>
                <c:pt idx="744">
                  <c:v>0</c:v>
                </c:pt>
                <c:pt idx="745">
                  <c:v>1620</c:v>
                </c:pt>
                <c:pt idx="746">
                  <c:v>0</c:v>
                </c:pt>
                <c:pt idx="747">
                  <c:v>0</c:v>
                </c:pt>
                <c:pt idx="748">
                  <c:v>0</c:v>
                </c:pt>
                <c:pt idx="749">
                  <c:v>0</c:v>
                </c:pt>
                <c:pt idx="750">
                  <c:v>2080.5970000000002</c:v>
                </c:pt>
                <c:pt idx="751">
                  <c:v>0</c:v>
                </c:pt>
                <c:pt idx="752">
                  <c:v>0</c:v>
                </c:pt>
                <c:pt idx="753">
                  <c:v>375</c:v>
                </c:pt>
                <c:pt idx="754">
                  <c:v>0</c:v>
                </c:pt>
                <c:pt idx="755">
                  <c:v>170</c:v>
                </c:pt>
                <c:pt idx="756">
                  <c:v>0</c:v>
                </c:pt>
                <c:pt idx="757">
                  <c:v>0</c:v>
                </c:pt>
                <c:pt idx="758">
                  <c:v>0</c:v>
                </c:pt>
                <c:pt idx="759">
                  <c:v>0</c:v>
                </c:pt>
                <c:pt idx="760">
                  <c:v>15688.26</c:v>
                </c:pt>
                <c:pt idx="761">
                  <c:v>0</c:v>
                </c:pt>
                <c:pt idx="762">
                  <c:v>0</c:v>
                </c:pt>
                <c:pt idx="763">
                  <c:v>2809.8629999999998</c:v>
                </c:pt>
                <c:pt idx="764">
                  <c:v>0</c:v>
                </c:pt>
                <c:pt idx="765">
                  <c:v>302</c:v>
                </c:pt>
                <c:pt idx="766">
                  <c:v>0</c:v>
                </c:pt>
                <c:pt idx="767">
                  <c:v>67</c:v>
                </c:pt>
                <c:pt idx="768">
                  <c:v>0</c:v>
                </c:pt>
                <c:pt idx="769">
                  <c:v>148</c:v>
                </c:pt>
                <c:pt idx="770">
                  <c:v>941</c:v>
                </c:pt>
                <c:pt idx="771">
                  <c:v>200</c:v>
                </c:pt>
                <c:pt idx="772">
                  <c:v>0</c:v>
                </c:pt>
                <c:pt idx="773">
                  <c:v>1618</c:v>
                </c:pt>
                <c:pt idx="774">
                  <c:v>0</c:v>
                </c:pt>
                <c:pt idx="775">
                  <c:v>0</c:v>
                </c:pt>
                <c:pt idx="776">
                  <c:v>0</c:v>
                </c:pt>
                <c:pt idx="777">
                  <c:v>0</c:v>
                </c:pt>
                <c:pt idx="778">
                  <c:v>0</c:v>
                </c:pt>
                <c:pt idx="779">
                  <c:v>0</c:v>
                </c:pt>
                <c:pt idx="780">
                  <c:v>0</c:v>
                </c:pt>
                <c:pt idx="781">
                  <c:v>0</c:v>
                </c:pt>
                <c:pt idx="782">
                  <c:v>0</c:v>
                </c:pt>
                <c:pt idx="783">
                  <c:v>102</c:v>
                </c:pt>
                <c:pt idx="784">
                  <c:v>0</c:v>
                </c:pt>
                <c:pt idx="785">
                  <c:v>148.5275</c:v>
                </c:pt>
                <c:pt idx="786">
                  <c:v>20</c:v>
                </c:pt>
                <c:pt idx="787">
                  <c:v>0</c:v>
                </c:pt>
                <c:pt idx="788">
                  <c:v>0</c:v>
                </c:pt>
                <c:pt idx="789">
                  <c:v>0</c:v>
                </c:pt>
                <c:pt idx="790">
                  <c:v>0</c:v>
                </c:pt>
                <c:pt idx="791">
                  <c:v>0</c:v>
                </c:pt>
                <c:pt idx="792">
                  <c:v>116</c:v>
                </c:pt>
                <c:pt idx="793">
                  <c:v>492.46120000000002</c:v>
                </c:pt>
                <c:pt idx="794">
                  <c:v>0</c:v>
                </c:pt>
                <c:pt idx="795">
                  <c:v>0</c:v>
                </c:pt>
                <c:pt idx="796">
                  <c:v>936.02020000000005</c:v>
                </c:pt>
                <c:pt idx="797">
                  <c:v>0</c:v>
                </c:pt>
                <c:pt idx="798">
                  <c:v>0</c:v>
                </c:pt>
                <c:pt idx="799">
                  <c:v>0</c:v>
                </c:pt>
                <c:pt idx="800">
                  <c:v>0</c:v>
                </c:pt>
                <c:pt idx="801">
                  <c:v>0</c:v>
                </c:pt>
                <c:pt idx="802">
                  <c:v>1219</c:v>
                </c:pt>
                <c:pt idx="803">
                  <c:v>0</c:v>
                </c:pt>
                <c:pt idx="804">
                  <c:v>0</c:v>
                </c:pt>
                <c:pt idx="805">
                  <c:v>31</c:v>
                </c:pt>
                <c:pt idx="806">
                  <c:v>0</c:v>
                </c:pt>
                <c:pt idx="807">
                  <c:v>0</c:v>
                </c:pt>
                <c:pt idx="808">
                  <c:v>0</c:v>
                </c:pt>
                <c:pt idx="809">
                  <c:v>1400</c:v>
                </c:pt>
                <c:pt idx="810">
                  <c:v>0</c:v>
                </c:pt>
                <c:pt idx="811">
                  <c:v>0</c:v>
                </c:pt>
                <c:pt idx="812">
                  <c:v>26</c:v>
                </c:pt>
                <c:pt idx="813">
                  <c:v>0</c:v>
                </c:pt>
                <c:pt idx="814">
                  <c:v>0</c:v>
                </c:pt>
                <c:pt idx="815">
                  <c:v>334</c:v>
                </c:pt>
                <c:pt idx="816">
                  <c:v>120</c:v>
                </c:pt>
                <c:pt idx="817">
                  <c:v>0</c:v>
                </c:pt>
                <c:pt idx="818">
                  <c:v>0</c:v>
                </c:pt>
                <c:pt idx="819">
                  <c:v>300</c:v>
                </c:pt>
                <c:pt idx="820">
                  <c:v>0</c:v>
                </c:pt>
                <c:pt idx="821">
                  <c:v>0</c:v>
                </c:pt>
                <c:pt idx="822">
                  <c:v>253</c:v>
                </c:pt>
                <c:pt idx="823">
                  <c:v>0</c:v>
                </c:pt>
                <c:pt idx="824">
                  <c:v>0</c:v>
                </c:pt>
                <c:pt idx="825">
                  <c:v>0</c:v>
                </c:pt>
                <c:pt idx="826">
                  <c:v>0</c:v>
                </c:pt>
                <c:pt idx="827">
                  <c:v>95.770520000000005</c:v>
                </c:pt>
                <c:pt idx="828">
                  <c:v>0</c:v>
                </c:pt>
                <c:pt idx="829">
                  <c:v>48.655410000000003</c:v>
                </c:pt>
                <c:pt idx="830">
                  <c:v>80</c:v>
                </c:pt>
                <c:pt idx="831">
                  <c:v>0</c:v>
                </c:pt>
                <c:pt idx="832">
                  <c:v>532.75099999999998</c:v>
                </c:pt>
                <c:pt idx="833">
                  <c:v>0</c:v>
                </c:pt>
                <c:pt idx="834">
                  <c:v>691</c:v>
                </c:pt>
                <c:pt idx="835">
                  <c:v>0</c:v>
                </c:pt>
                <c:pt idx="836">
                  <c:v>0</c:v>
                </c:pt>
                <c:pt idx="837">
                  <c:v>0</c:v>
                </c:pt>
                <c:pt idx="838">
                  <c:v>0</c:v>
                </c:pt>
                <c:pt idx="839">
                  <c:v>0</c:v>
                </c:pt>
                <c:pt idx="840">
                  <c:v>0</c:v>
                </c:pt>
                <c:pt idx="841">
                  <c:v>0</c:v>
                </c:pt>
                <c:pt idx="842">
                  <c:v>0</c:v>
                </c:pt>
                <c:pt idx="843">
                  <c:v>1610</c:v>
                </c:pt>
                <c:pt idx="844">
                  <c:v>0</c:v>
                </c:pt>
                <c:pt idx="845">
                  <c:v>0</c:v>
                </c:pt>
                <c:pt idx="846">
                  <c:v>0</c:v>
                </c:pt>
                <c:pt idx="847">
                  <c:v>1913.4280000000001</c:v>
                </c:pt>
                <c:pt idx="848">
                  <c:v>0</c:v>
                </c:pt>
                <c:pt idx="849">
                  <c:v>23</c:v>
                </c:pt>
                <c:pt idx="850">
                  <c:v>0</c:v>
                </c:pt>
                <c:pt idx="851">
                  <c:v>73</c:v>
                </c:pt>
                <c:pt idx="852">
                  <c:v>0</c:v>
                </c:pt>
                <c:pt idx="853">
                  <c:v>0</c:v>
                </c:pt>
                <c:pt idx="854">
                  <c:v>0</c:v>
                </c:pt>
                <c:pt idx="855">
                  <c:v>0</c:v>
                </c:pt>
                <c:pt idx="856">
                  <c:v>0</c:v>
                </c:pt>
                <c:pt idx="857">
                  <c:v>0</c:v>
                </c:pt>
                <c:pt idx="858">
                  <c:v>0</c:v>
                </c:pt>
                <c:pt idx="859">
                  <c:v>163</c:v>
                </c:pt>
                <c:pt idx="860">
                  <c:v>280</c:v>
                </c:pt>
                <c:pt idx="861">
                  <c:v>0</c:v>
                </c:pt>
                <c:pt idx="862">
                  <c:v>4119</c:v>
                </c:pt>
                <c:pt idx="863">
                  <c:v>0</c:v>
                </c:pt>
                <c:pt idx="864">
                  <c:v>0</c:v>
                </c:pt>
                <c:pt idx="865">
                  <c:v>320</c:v>
                </c:pt>
                <c:pt idx="866">
                  <c:v>0</c:v>
                </c:pt>
                <c:pt idx="867">
                  <c:v>0</c:v>
                </c:pt>
                <c:pt idx="868">
                  <c:v>0</c:v>
                </c:pt>
                <c:pt idx="869">
                  <c:v>180.31100000000001</c:v>
                </c:pt>
                <c:pt idx="870">
                  <c:v>0</c:v>
                </c:pt>
                <c:pt idx="871">
                  <c:v>0</c:v>
                </c:pt>
                <c:pt idx="872">
                  <c:v>18</c:v>
                </c:pt>
                <c:pt idx="873">
                  <c:v>125.87520000000001</c:v>
                </c:pt>
                <c:pt idx="874">
                  <c:v>0</c:v>
                </c:pt>
                <c:pt idx="875">
                  <c:v>0</c:v>
                </c:pt>
                <c:pt idx="876">
                  <c:v>0</c:v>
                </c:pt>
                <c:pt idx="877">
                  <c:v>0</c:v>
                </c:pt>
                <c:pt idx="878">
                  <c:v>0</c:v>
                </c:pt>
                <c:pt idx="879">
                  <c:v>0</c:v>
                </c:pt>
                <c:pt idx="880">
                  <c:v>1189.2529999999999</c:v>
                </c:pt>
                <c:pt idx="881">
                  <c:v>0</c:v>
                </c:pt>
                <c:pt idx="882">
                  <c:v>0</c:v>
                </c:pt>
                <c:pt idx="883">
                  <c:v>0</c:v>
                </c:pt>
                <c:pt idx="884">
                  <c:v>0</c:v>
                </c:pt>
                <c:pt idx="885">
                  <c:v>173.26009999999999</c:v>
                </c:pt>
                <c:pt idx="886">
                  <c:v>0</c:v>
                </c:pt>
                <c:pt idx="887">
                  <c:v>0</c:v>
                </c:pt>
                <c:pt idx="888">
                  <c:v>304.59359999999998</c:v>
                </c:pt>
                <c:pt idx="889">
                  <c:v>0</c:v>
                </c:pt>
                <c:pt idx="890">
                  <c:v>0</c:v>
                </c:pt>
                <c:pt idx="891">
                  <c:v>0</c:v>
                </c:pt>
                <c:pt idx="892">
                  <c:v>0</c:v>
                </c:pt>
                <c:pt idx="893">
                  <c:v>243.1472</c:v>
                </c:pt>
                <c:pt idx="894">
                  <c:v>44</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3599</c:v>
                </c:pt>
                <c:pt idx="911">
                  <c:v>0</c:v>
                </c:pt>
                <c:pt idx="912">
                  <c:v>0</c:v>
                </c:pt>
                <c:pt idx="913">
                  <c:v>0</c:v>
                </c:pt>
                <c:pt idx="914">
                  <c:v>0</c:v>
                </c:pt>
                <c:pt idx="915">
                  <c:v>17</c:v>
                </c:pt>
                <c:pt idx="916">
                  <c:v>997.85249999999996</c:v>
                </c:pt>
                <c:pt idx="917">
                  <c:v>0</c:v>
                </c:pt>
                <c:pt idx="918">
                  <c:v>0</c:v>
                </c:pt>
                <c:pt idx="919">
                  <c:v>0</c:v>
                </c:pt>
                <c:pt idx="920">
                  <c:v>0</c:v>
                </c:pt>
                <c:pt idx="921">
                  <c:v>0</c:v>
                </c:pt>
                <c:pt idx="922">
                  <c:v>2320.576</c:v>
                </c:pt>
                <c:pt idx="923">
                  <c:v>0</c:v>
                </c:pt>
                <c:pt idx="924">
                  <c:v>0</c:v>
                </c:pt>
                <c:pt idx="925">
                  <c:v>0</c:v>
                </c:pt>
                <c:pt idx="926">
                  <c:v>116</c:v>
                </c:pt>
                <c:pt idx="927">
                  <c:v>0</c:v>
                </c:pt>
                <c:pt idx="928">
                  <c:v>18025.439999999999</c:v>
                </c:pt>
                <c:pt idx="929">
                  <c:v>0</c:v>
                </c:pt>
                <c:pt idx="930">
                  <c:v>0</c:v>
                </c:pt>
                <c:pt idx="931">
                  <c:v>12</c:v>
                </c:pt>
                <c:pt idx="932">
                  <c:v>0</c:v>
                </c:pt>
                <c:pt idx="933">
                  <c:v>0</c:v>
                </c:pt>
                <c:pt idx="934">
                  <c:v>0</c:v>
                </c:pt>
                <c:pt idx="935">
                  <c:v>359.58069999999998</c:v>
                </c:pt>
                <c:pt idx="936">
                  <c:v>0</c:v>
                </c:pt>
                <c:pt idx="937">
                  <c:v>1327.671</c:v>
                </c:pt>
                <c:pt idx="938">
                  <c:v>0</c:v>
                </c:pt>
                <c:pt idx="939">
                  <c:v>0</c:v>
                </c:pt>
                <c:pt idx="940">
                  <c:v>0</c:v>
                </c:pt>
                <c:pt idx="941">
                  <c:v>0</c:v>
                </c:pt>
                <c:pt idx="942">
                  <c:v>220</c:v>
                </c:pt>
                <c:pt idx="943">
                  <c:v>0</c:v>
                </c:pt>
                <c:pt idx="944">
                  <c:v>0</c:v>
                </c:pt>
                <c:pt idx="945">
                  <c:v>18.475899999999999</c:v>
                </c:pt>
                <c:pt idx="946">
                  <c:v>0</c:v>
                </c:pt>
                <c:pt idx="947">
                  <c:v>1431.873</c:v>
                </c:pt>
                <c:pt idx="948">
                  <c:v>0</c:v>
                </c:pt>
                <c:pt idx="949">
                  <c:v>0</c:v>
                </c:pt>
                <c:pt idx="950">
                  <c:v>1195.644</c:v>
                </c:pt>
                <c:pt idx="951">
                  <c:v>0</c:v>
                </c:pt>
                <c:pt idx="952">
                  <c:v>0</c:v>
                </c:pt>
                <c:pt idx="953">
                  <c:v>1393.86</c:v>
                </c:pt>
                <c:pt idx="954">
                  <c:v>0</c:v>
                </c:pt>
                <c:pt idx="955">
                  <c:v>0</c:v>
                </c:pt>
                <c:pt idx="956">
                  <c:v>0</c:v>
                </c:pt>
                <c:pt idx="957">
                  <c:v>0</c:v>
                </c:pt>
                <c:pt idx="958">
                  <c:v>0</c:v>
                </c:pt>
                <c:pt idx="959">
                  <c:v>4839</c:v>
                </c:pt>
                <c:pt idx="960">
                  <c:v>0</c:v>
                </c:pt>
                <c:pt idx="961">
                  <c:v>0</c:v>
                </c:pt>
                <c:pt idx="962">
                  <c:v>0</c:v>
                </c:pt>
                <c:pt idx="963">
                  <c:v>0</c:v>
                </c:pt>
                <c:pt idx="964">
                  <c:v>106</c:v>
                </c:pt>
                <c:pt idx="965">
                  <c:v>800</c:v>
                </c:pt>
                <c:pt idx="966">
                  <c:v>0</c:v>
                </c:pt>
                <c:pt idx="967">
                  <c:v>7</c:v>
                </c:pt>
                <c:pt idx="968">
                  <c:v>1651.066</c:v>
                </c:pt>
                <c:pt idx="969">
                  <c:v>0</c:v>
                </c:pt>
                <c:pt idx="970">
                  <c:v>0</c:v>
                </c:pt>
                <c:pt idx="971">
                  <c:v>0</c:v>
                </c:pt>
                <c:pt idx="972">
                  <c:v>0</c:v>
                </c:pt>
                <c:pt idx="973">
                  <c:v>0</c:v>
                </c:pt>
                <c:pt idx="974">
                  <c:v>0</c:v>
                </c:pt>
                <c:pt idx="975">
                  <c:v>0</c:v>
                </c:pt>
                <c:pt idx="976">
                  <c:v>103</c:v>
                </c:pt>
                <c:pt idx="977">
                  <c:v>253</c:v>
                </c:pt>
                <c:pt idx="978">
                  <c:v>0</c:v>
                </c:pt>
                <c:pt idx="979">
                  <c:v>130</c:v>
                </c:pt>
                <c:pt idx="980">
                  <c:v>364</c:v>
                </c:pt>
                <c:pt idx="981">
                  <c:v>0</c:v>
                </c:pt>
                <c:pt idx="982">
                  <c:v>0</c:v>
                </c:pt>
                <c:pt idx="983">
                  <c:v>0</c:v>
                </c:pt>
                <c:pt idx="984">
                  <c:v>0</c:v>
                </c:pt>
                <c:pt idx="985">
                  <c:v>0</c:v>
                </c:pt>
                <c:pt idx="986">
                  <c:v>0</c:v>
                </c:pt>
                <c:pt idx="987">
                  <c:v>290</c:v>
                </c:pt>
                <c:pt idx="988">
                  <c:v>0</c:v>
                </c:pt>
                <c:pt idx="989">
                  <c:v>583.16430000000003</c:v>
                </c:pt>
                <c:pt idx="990">
                  <c:v>45</c:v>
                </c:pt>
                <c:pt idx="991">
                  <c:v>101</c:v>
                </c:pt>
                <c:pt idx="992">
                  <c:v>0</c:v>
                </c:pt>
                <c:pt idx="993">
                  <c:v>0</c:v>
                </c:pt>
                <c:pt idx="994">
                  <c:v>0</c:v>
                </c:pt>
                <c:pt idx="995">
                  <c:v>0</c:v>
                </c:pt>
                <c:pt idx="996">
                  <c:v>0</c:v>
                </c:pt>
                <c:pt idx="997">
                  <c:v>0</c:v>
                </c:pt>
                <c:pt idx="998">
                  <c:v>0</c:v>
                </c:pt>
                <c:pt idx="999">
                  <c:v>0</c:v>
                </c:pt>
                <c:pt idx="1000">
                  <c:v>897.83349999999996</c:v>
                </c:pt>
                <c:pt idx="1001">
                  <c:v>0</c:v>
                </c:pt>
                <c:pt idx="1002">
                  <c:v>1400</c:v>
                </c:pt>
                <c:pt idx="1003">
                  <c:v>898</c:v>
                </c:pt>
                <c:pt idx="1004">
                  <c:v>1030</c:v>
                </c:pt>
                <c:pt idx="1005">
                  <c:v>0</c:v>
                </c:pt>
                <c:pt idx="1006">
                  <c:v>0</c:v>
                </c:pt>
                <c:pt idx="1007">
                  <c:v>37</c:v>
                </c:pt>
                <c:pt idx="1008">
                  <c:v>0</c:v>
                </c:pt>
                <c:pt idx="1009">
                  <c:v>36</c:v>
                </c:pt>
                <c:pt idx="1010">
                  <c:v>0</c:v>
                </c:pt>
                <c:pt idx="1011">
                  <c:v>0</c:v>
                </c:pt>
                <c:pt idx="1012">
                  <c:v>258.57749999999999</c:v>
                </c:pt>
                <c:pt idx="1013">
                  <c:v>0</c:v>
                </c:pt>
                <c:pt idx="1014">
                  <c:v>133.84059999999999</c:v>
                </c:pt>
                <c:pt idx="1015">
                  <c:v>0</c:v>
                </c:pt>
                <c:pt idx="1016">
                  <c:v>0</c:v>
                </c:pt>
                <c:pt idx="1017">
                  <c:v>0</c:v>
                </c:pt>
                <c:pt idx="1018">
                  <c:v>0</c:v>
                </c:pt>
                <c:pt idx="1019">
                  <c:v>0</c:v>
                </c:pt>
                <c:pt idx="1020">
                  <c:v>499.51600000000002</c:v>
                </c:pt>
                <c:pt idx="1021">
                  <c:v>340</c:v>
                </c:pt>
                <c:pt idx="1022">
                  <c:v>38</c:v>
                </c:pt>
                <c:pt idx="1023">
                  <c:v>0</c:v>
                </c:pt>
                <c:pt idx="1024">
                  <c:v>3</c:v>
                </c:pt>
                <c:pt idx="1025">
                  <c:v>0</c:v>
                </c:pt>
                <c:pt idx="1026">
                  <c:v>0</c:v>
                </c:pt>
                <c:pt idx="1027">
                  <c:v>0</c:v>
                </c:pt>
                <c:pt idx="1028">
                  <c:v>154.7458</c:v>
                </c:pt>
                <c:pt idx="1029">
                  <c:v>0</c:v>
                </c:pt>
                <c:pt idx="1030">
                  <c:v>267.36329999999998</c:v>
                </c:pt>
                <c:pt idx="1031">
                  <c:v>0</c:v>
                </c:pt>
                <c:pt idx="1032">
                  <c:v>54</c:v>
                </c:pt>
                <c:pt idx="1033">
                  <c:v>664.93709999999999</c:v>
                </c:pt>
                <c:pt idx="1034">
                  <c:v>556.79330000000004</c:v>
                </c:pt>
                <c:pt idx="1035">
                  <c:v>0</c:v>
                </c:pt>
                <c:pt idx="1036">
                  <c:v>1279.4670000000001</c:v>
                </c:pt>
                <c:pt idx="1037">
                  <c:v>28</c:v>
                </c:pt>
                <c:pt idx="1038">
                  <c:v>377</c:v>
                </c:pt>
                <c:pt idx="1039">
                  <c:v>39</c:v>
                </c:pt>
                <c:pt idx="1040">
                  <c:v>0</c:v>
                </c:pt>
                <c:pt idx="1041">
                  <c:v>12</c:v>
                </c:pt>
                <c:pt idx="1042">
                  <c:v>0</c:v>
                </c:pt>
                <c:pt idx="1043">
                  <c:v>0</c:v>
                </c:pt>
                <c:pt idx="1044">
                  <c:v>30</c:v>
                </c:pt>
                <c:pt idx="1045">
                  <c:v>0</c:v>
                </c:pt>
                <c:pt idx="1046">
                  <c:v>338</c:v>
                </c:pt>
                <c:pt idx="1047">
                  <c:v>1800</c:v>
                </c:pt>
                <c:pt idx="1048">
                  <c:v>58</c:v>
                </c:pt>
                <c:pt idx="1049">
                  <c:v>0</c:v>
                </c:pt>
                <c:pt idx="1050">
                  <c:v>0</c:v>
                </c:pt>
                <c:pt idx="1051">
                  <c:v>108.7745</c:v>
                </c:pt>
                <c:pt idx="1052">
                  <c:v>0</c:v>
                </c:pt>
                <c:pt idx="1053">
                  <c:v>425.84089999999998</c:v>
                </c:pt>
                <c:pt idx="1054">
                  <c:v>49</c:v>
                </c:pt>
                <c:pt idx="1055">
                  <c:v>16062.15</c:v>
                </c:pt>
                <c:pt idx="1056">
                  <c:v>550</c:v>
                </c:pt>
                <c:pt idx="1057">
                  <c:v>3720</c:v>
                </c:pt>
                <c:pt idx="1058">
                  <c:v>2326.81</c:v>
                </c:pt>
                <c:pt idx="1059">
                  <c:v>370.22210000000001</c:v>
                </c:pt>
                <c:pt idx="1060">
                  <c:v>0</c:v>
                </c:pt>
                <c:pt idx="1061">
                  <c:v>1152.4259999999999</c:v>
                </c:pt>
                <c:pt idx="1062">
                  <c:v>0</c:v>
                </c:pt>
                <c:pt idx="1063">
                  <c:v>0</c:v>
                </c:pt>
                <c:pt idx="1064">
                  <c:v>0</c:v>
                </c:pt>
                <c:pt idx="1065">
                  <c:v>979</c:v>
                </c:pt>
                <c:pt idx="1066">
                  <c:v>0</c:v>
                </c:pt>
                <c:pt idx="1067">
                  <c:v>0</c:v>
                </c:pt>
                <c:pt idx="1068">
                  <c:v>2178.6089999999999</c:v>
                </c:pt>
                <c:pt idx="1069">
                  <c:v>0</c:v>
                </c:pt>
                <c:pt idx="1070">
                  <c:v>0</c:v>
                </c:pt>
                <c:pt idx="1071">
                  <c:v>814.65819999999997</c:v>
                </c:pt>
                <c:pt idx="1072">
                  <c:v>52</c:v>
                </c:pt>
                <c:pt idx="1073">
                  <c:v>0</c:v>
                </c:pt>
                <c:pt idx="1074">
                  <c:v>0</c:v>
                </c:pt>
                <c:pt idx="1075">
                  <c:v>0</c:v>
                </c:pt>
                <c:pt idx="1076">
                  <c:v>124</c:v>
                </c:pt>
                <c:pt idx="1077">
                  <c:v>9</c:v>
                </c:pt>
                <c:pt idx="1078">
                  <c:v>0</c:v>
                </c:pt>
                <c:pt idx="1079">
                  <c:v>0</c:v>
                </c:pt>
                <c:pt idx="1080">
                  <c:v>0</c:v>
                </c:pt>
                <c:pt idx="1081">
                  <c:v>838</c:v>
                </c:pt>
                <c:pt idx="1082">
                  <c:v>0</c:v>
                </c:pt>
                <c:pt idx="1083">
                  <c:v>1460</c:v>
                </c:pt>
                <c:pt idx="1084">
                  <c:v>0</c:v>
                </c:pt>
                <c:pt idx="1085">
                  <c:v>0</c:v>
                </c:pt>
                <c:pt idx="1086">
                  <c:v>0</c:v>
                </c:pt>
                <c:pt idx="1087">
                  <c:v>0</c:v>
                </c:pt>
                <c:pt idx="1088">
                  <c:v>0</c:v>
                </c:pt>
                <c:pt idx="1089">
                  <c:v>0</c:v>
                </c:pt>
                <c:pt idx="1090">
                  <c:v>1820</c:v>
                </c:pt>
                <c:pt idx="1091">
                  <c:v>151</c:v>
                </c:pt>
                <c:pt idx="1092">
                  <c:v>294</c:v>
                </c:pt>
                <c:pt idx="1093">
                  <c:v>0</c:v>
                </c:pt>
                <c:pt idx="1094">
                  <c:v>168.73400000000001</c:v>
                </c:pt>
                <c:pt idx="1095">
                  <c:v>0</c:v>
                </c:pt>
                <c:pt idx="1096">
                  <c:v>0</c:v>
                </c:pt>
                <c:pt idx="1097">
                  <c:v>0</c:v>
                </c:pt>
                <c:pt idx="1098">
                  <c:v>0</c:v>
                </c:pt>
                <c:pt idx="1099">
                  <c:v>0</c:v>
                </c:pt>
                <c:pt idx="1100">
                  <c:v>0</c:v>
                </c:pt>
                <c:pt idx="1101">
                  <c:v>79</c:v>
                </c:pt>
                <c:pt idx="1102">
                  <c:v>0</c:v>
                </c:pt>
                <c:pt idx="1103">
                  <c:v>0</c:v>
                </c:pt>
                <c:pt idx="1104">
                  <c:v>90</c:v>
                </c:pt>
                <c:pt idx="1105">
                  <c:v>0</c:v>
                </c:pt>
                <c:pt idx="1106">
                  <c:v>0</c:v>
                </c:pt>
                <c:pt idx="1107">
                  <c:v>48</c:v>
                </c:pt>
                <c:pt idx="1108">
                  <c:v>278</c:v>
                </c:pt>
                <c:pt idx="1109">
                  <c:v>0</c:v>
                </c:pt>
                <c:pt idx="1110">
                  <c:v>0</c:v>
                </c:pt>
                <c:pt idx="1111">
                  <c:v>0</c:v>
                </c:pt>
                <c:pt idx="1112">
                  <c:v>0</c:v>
                </c:pt>
                <c:pt idx="1113">
                  <c:v>0</c:v>
                </c:pt>
                <c:pt idx="1114">
                  <c:v>0</c:v>
                </c:pt>
                <c:pt idx="1115">
                  <c:v>0</c:v>
                </c:pt>
                <c:pt idx="1116">
                  <c:v>0</c:v>
                </c:pt>
                <c:pt idx="1117">
                  <c:v>0</c:v>
                </c:pt>
                <c:pt idx="1118">
                  <c:v>0</c:v>
                </c:pt>
                <c:pt idx="1119">
                  <c:v>512.53949999999998</c:v>
                </c:pt>
                <c:pt idx="1120">
                  <c:v>0</c:v>
                </c:pt>
                <c:pt idx="1121">
                  <c:v>0</c:v>
                </c:pt>
                <c:pt idx="1122">
                  <c:v>964</c:v>
                </c:pt>
                <c:pt idx="1123">
                  <c:v>48</c:v>
                </c:pt>
                <c:pt idx="1124">
                  <c:v>0</c:v>
                </c:pt>
                <c:pt idx="1125">
                  <c:v>305</c:v>
                </c:pt>
                <c:pt idx="1126">
                  <c:v>254</c:v>
                </c:pt>
                <c:pt idx="1127">
                  <c:v>390</c:v>
                </c:pt>
                <c:pt idx="1128">
                  <c:v>0</c:v>
                </c:pt>
                <c:pt idx="1129">
                  <c:v>0</c:v>
                </c:pt>
                <c:pt idx="1130">
                  <c:v>0</c:v>
                </c:pt>
                <c:pt idx="1131">
                  <c:v>0</c:v>
                </c:pt>
                <c:pt idx="1132">
                  <c:v>25</c:v>
                </c:pt>
                <c:pt idx="1133">
                  <c:v>548</c:v>
                </c:pt>
                <c:pt idx="1134">
                  <c:v>45</c:v>
                </c:pt>
                <c:pt idx="1135">
                  <c:v>0</c:v>
                </c:pt>
                <c:pt idx="1136">
                  <c:v>0</c:v>
                </c:pt>
                <c:pt idx="1137">
                  <c:v>823</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452.41770000000002</c:v>
                </c:pt>
                <c:pt idx="1151">
                  <c:v>0</c:v>
                </c:pt>
                <c:pt idx="1152">
                  <c:v>0</c:v>
                </c:pt>
                <c:pt idx="1153">
                  <c:v>425</c:v>
                </c:pt>
                <c:pt idx="1154">
                  <c:v>0</c:v>
                </c:pt>
                <c:pt idx="1155">
                  <c:v>0</c:v>
                </c:pt>
                <c:pt idx="1156">
                  <c:v>281</c:v>
                </c:pt>
                <c:pt idx="1157">
                  <c:v>0</c:v>
                </c:pt>
                <c:pt idx="1158">
                  <c:v>469</c:v>
                </c:pt>
                <c:pt idx="1159">
                  <c:v>0</c:v>
                </c:pt>
                <c:pt idx="1160">
                  <c:v>86</c:v>
                </c:pt>
                <c:pt idx="1161">
                  <c:v>880.06299999999999</c:v>
                </c:pt>
                <c:pt idx="1162">
                  <c:v>0</c:v>
                </c:pt>
                <c:pt idx="1163">
                  <c:v>0</c:v>
                </c:pt>
                <c:pt idx="1164">
                  <c:v>0</c:v>
                </c:pt>
                <c:pt idx="1165">
                  <c:v>0</c:v>
                </c:pt>
                <c:pt idx="1166">
                  <c:v>70</c:v>
                </c:pt>
                <c:pt idx="1167">
                  <c:v>66</c:v>
                </c:pt>
                <c:pt idx="1168">
                  <c:v>0</c:v>
                </c:pt>
                <c:pt idx="1169">
                  <c:v>0</c:v>
                </c:pt>
                <c:pt idx="1170">
                  <c:v>0</c:v>
                </c:pt>
                <c:pt idx="1171">
                  <c:v>0</c:v>
                </c:pt>
                <c:pt idx="1172">
                  <c:v>0</c:v>
                </c:pt>
                <c:pt idx="1173">
                  <c:v>0</c:v>
                </c:pt>
                <c:pt idx="1174">
                  <c:v>0</c:v>
                </c:pt>
                <c:pt idx="1175">
                  <c:v>13</c:v>
                </c:pt>
                <c:pt idx="1176">
                  <c:v>213</c:v>
                </c:pt>
                <c:pt idx="1177">
                  <c:v>1000.556</c:v>
                </c:pt>
                <c:pt idx="1178">
                  <c:v>0</c:v>
                </c:pt>
                <c:pt idx="1179">
                  <c:v>0</c:v>
                </c:pt>
                <c:pt idx="1180">
                  <c:v>20521.45</c:v>
                </c:pt>
                <c:pt idx="1181">
                  <c:v>2281.154</c:v>
                </c:pt>
                <c:pt idx="1182">
                  <c:v>0</c:v>
                </c:pt>
                <c:pt idx="1183">
                  <c:v>0</c:v>
                </c:pt>
                <c:pt idx="1184">
                  <c:v>0</c:v>
                </c:pt>
                <c:pt idx="1185">
                  <c:v>68</c:v>
                </c:pt>
                <c:pt idx="1186">
                  <c:v>180</c:v>
                </c:pt>
                <c:pt idx="1187">
                  <c:v>1230</c:v>
                </c:pt>
                <c:pt idx="1188">
                  <c:v>0</c:v>
                </c:pt>
                <c:pt idx="1189">
                  <c:v>0</c:v>
                </c:pt>
                <c:pt idx="1190">
                  <c:v>0</c:v>
                </c:pt>
                <c:pt idx="1191">
                  <c:v>0</c:v>
                </c:pt>
                <c:pt idx="1192">
                  <c:v>0</c:v>
                </c:pt>
                <c:pt idx="1193">
                  <c:v>0</c:v>
                </c:pt>
                <c:pt idx="1194">
                  <c:v>431.01659999999998</c:v>
                </c:pt>
                <c:pt idx="1195">
                  <c:v>1038</c:v>
                </c:pt>
                <c:pt idx="1196">
                  <c:v>188</c:v>
                </c:pt>
                <c:pt idx="1197">
                  <c:v>0</c:v>
                </c:pt>
                <c:pt idx="1198">
                  <c:v>739.32820000000004</c:v>
                </c:pt>
                <c:pt idx="1199">
                  <c:v>0</c:v>
                </c:pt>
                <c:pt idx="1200">
                  <c:v>0</c:v>
                </c:pt>
                <c:pt idx="1201">
                  <c:v>92</c:v>
                </c:pt>
                <c:pt idx="1202">
                  <c:v>0</c:v>
                </c:pt>
                <c:pt idx="1203">
                  <c:v>0</c:v>
                </c:pt>
                <c:pt idx="1204">
                  <c:v>38</c:v>
                </c:pt>
                <c:pt idx="1205">
                  <c:v>0</c:v>
                </c:pt>
                <c:pt idx="1206">
                  <c:v>17</c:v>
                </c:pt>
                <c:pt idx="1207">
                  <c:v>0</c:v>
                </c:pt>
                <c:pt idx="1208">
                  <c:v>208</c:v>
                </c:pt>
                <c:pt idx="1209">
                  <c:v>0</c:v>
                </c:pt>
                <c:pt idx="1210">
                  <c:v>0</c:v>
                </c:pt>
                <c:pt idx="1211">
                  <c:v>0</c:v>
                </c:pt>
                <c:pt idx="1212">
                  <c:v>488.03550000000001</c:v>
                </c:pt>
                <c:pt idx="1213">
                  <c:v>0</c:v>
                </c:pt>
                <c:pt idx="1214">
                  <c:v>2014.4059999999999</c:v>
                </c:pt>
                <c:pt idx="1215">
                  <c:v>0</c:v>
                </c:pt>
                <c:pt idx="1216">
                  <c:v>0</c:v>
                </c:pt>
                <c:pt idx="1217">
                  <c:v>0</c:v>
                </c:pt>
                <c:pt idx="1218">
                  <c:v>1193</c:v>
                </c:pt>
                <c:pt idx="1219">
                  <c:v>1192</c:v>
                </c:pt>
                <c:pt idx="1220">
                  <c:v>110</c:v>
                </c:pt>
                <c:pt idx="1221">
                  <c:v>0</c:v>
                </c:pt>
                <c:pt idx="1222">
                  <c:v>0</c:v>
                </c:pt>
                <c:pt idx="1223">
                  <c:v>2430</c:v>
                </c:pt>
                <c:pt idx="1224">
                  <c:v>0</c:v>
                </c:pt>
                <c:pt idx="1225">
                  <c:v>70</c:v>
                </c:pt>
                <c:pt idx="1226">
                  <c:v>1474</c:v>
                </c:pt>
                <c:pt idx="1227">
                  <c:v>409</c:v>
                </c:pt>
                <c:pt idx="1228">
                  <c:v>12</c:v>
                </c:pt>
                <c:pt idx="1229">
                  <c:v>8</c:v>
                </c:pt>
                <c:pt idx="1230">
                  <c:v>0</c:v>
                </c:pt>
                <c:pt idx="1231">
                  <c:v>0</c:v>
                </c:pt>
                <c:pt idx="1232">
                  <c:v>0</c:v>
                </c:pt>
                <c:pt idx="1233">
                  <c:v>0</c:v>
                </c:pt>
                <c:pt idx="1234">
                  <c:v>0</c:v>
                </c:pt>
                <c:pt idx="1235">
                  <c:v>3591</c:v>
                </c:pt>
                <c:pt idx="1236">
                  <c:v>35</c:v>
                </c:pt>
                <c:pt idx="1237">
                  <c:v>0</c:v>
                </c:pt>
                <c:pt idx="1238">
                  <c:v>20</c:v>
                </c:pt>
                <c:pt idx="1239">
                  <c:v>712.74109999999996</c:v>
                </c:pt>
                <c:pt idx="1240">
                  <c:v>0</c:v>
                </c:pt>
                <c:pt idx="1241">
                  <c:v>1000</c:v>
                </c:pt>
                <c:pt idx="1242">
                  <c:v>0</c:v>
                </c:pt>
                <c:pt idx="1243">
                  <c:v>0</c:v>
                </c:pt>
                <c:pt idx="1244">
                  <c:v>476</c:v>
                </c:pt>
                <c:pt idx="1245">
                  <c:v>0</c:v>
                </c:pt>
                <c:pt idx="1246">
                  <c:v>0</c:v>
                </c:pt>
                <c:pt idx="1247">
                  <c:v>251.16050000000001</c:v>
                </c:pt>
                <c:pt idx="1248">
                  <c:v>0</c:v>
                </c:pt>
                <c:pt idx="1249">
                  <c:v>0</c:v>
                </c:pt>
                <c:pt idx="1250">
                  <c:v>0</c:v>
                </c:pt>
                <c:pt idx="1251">
                  <c:v>0</c:v>
                </c:pt>
                <c:pt idx="1252">
                  <c:v>124</c:v>
                </c:pt>
                <c:pt idx="1253">
                  <c:v>0</c:v>
                </c:pt>
                <c:pt idx="1254">
                  <c:v>35</c:v>
                </c:pt>
                <c:pt idx="1255">
                  <c:v>0</c:v>
                </c:pt>
                <c:pt idx="1256">
                  <c:v>0</c:v>
                </c:pt>
                <c:pt idx="1257">
                  <c:v>0</c:v>
                </c:pt>
                <c:pt idx="1258">
                  <c:v>0</c:v>
                </c:pt>
                <c:pt idx="1259">
                  <c:v>0</c:v>
                </c:pt>
                <c:pt idx="1260">
                  <c:v>57</c:v>
                </c:pt>
                <c:pt idx="1261">
                  <c:v>165</c:v>
                </c:pt>
                <c:pt idx="1262">
                  <c:v>0</c:v>
                </c:pt>
                <c:pt idx="1263">
                  <c:v>116</c:v>
                </c:pt>
                <c:pt idx="1264">
                  <c:v>0</c:v>
                </c:pt>
                <c:pt idx="1265">
                  <c:v>0</c:v>
                </c:pt>
                <c:pt idx="1266">
                  <c:v>1799.722</c:v>
                </c:pt>
                <c:pt idx="1267">
                  <c:v>0</c:v>
                </c:pt>
                <c:pt idx="1268">
                  <c:v>0</c:v>
                </c:pt>
                <c:pt idx="1269">
                  <c:v>469</c:v>
                </c:pt>
                <c:pt idx="1270">
                  <c:v>323.45370000000003</c:v>
                </c:pt>
                <c:pt idx="1271">
                  <c:v>0</c:v>
                </c:pt>
                <c:pt idx="1272">
                  <c:v>170</c:v>
                </c:pt>
                <c:pt idx="1273">
                  <c:v>0</c:v>
                </c:pt>
                <c:pt idx="1274">
                  <c:v>46</c:v>
                </c:pt>
                <c:pt idx="1275">
                  <c:v>0</c:v>
                </c:pt>
                <c:pt idx="1276">
                  <c:v>814.9502</c:v>
                </c:pt>
                <c:pt idx="1277">
                  <c:v>0</c:v>
                </c:pt>
                <c:pt idx="1278">
                  <c:v>0</c:v>
                </c:pt>
                <c:pt idx="1279">
                  <c:v>32</c:v>
                </c:pt>
                <c:pt idx="1280">
                  <c:v>0</c:v>
                </c:pt>
                <c:pt idx="1281">
                  <c:v>0</c:v>
                </c:pt>
                <c:pt idx="1282">
                  <c:v>0</c:v>
                </c:pt>
                <c:pt idx="1283">
                  <c:v>0</c:v>
                </c:pt>
                <c:pt idx="1284">
                  <c:v>664</c:v>
                </c:pt>
                <c:pt idx="1285">
                  <c:v>0</c:v>
                </c:pt>
                <c:pt idx="1286">
                  <c:v>97.088629999999995</c:v>
                </c:pt>
                <c:pt idx="1287">
                  <c:v>0</c:v>
                </c:pt>
                <c:pt idx="1288">
                  <c:v>142.69669999999999</c:v>
                </c:pt>
                <c:pt idx="1289">
                  <c:v>0</c:v>
                </c:pt>
                <c:pt idx="1290">
                  <c:v>0</c:v>
                </c:pt>
                <c:pt idx="1291">
                  <c:v>0</c:v>
                </c:pt>
                <c:pt idx="1292">
                  <c:v>0</c:v>
                </c:pt>
                <c:pt idx="1293">
                  <c:v>342.2287</c:v>
                </c:pt>
                <c:pt idx="1294">
                  <c:v>0</c:v>
                </c:pt>
                <c:pt idx="1295">
                  <c:v>0</c:v>
                </c:pt>
                <c:pt idx="1296">
                  <c:v>0</c:v>
                </c:pt>
                <c:pt idx="1297">
                  <c:v>0</c:v>
                </c:pt>
                <c:pt idx="1298">
                  <c:v>0</c:v>
                </c:pt>
                <c:pt idx="1299">
                  <c:v>0</c:v>
                </c:pt>
                <c:pt idx="1300">
                  <c:v>0</c:v>
                </c:pt>
                <c:pt idx="1301">
                  <c:v>5</c:v>
                </c:pt>
                <c:pt idx="1302">
                  <c:v>0</c:v>
                </c:pt>
                <c:pt idx="1303">
                  <c:v>0</c:v>
                </c:pt>
                <c:pt idx="1304">
                  <c:v>494</c:v>
                </c:pt>
                <c:pt idx="1305">
                  <c:v>553.76</c:v>
                </c:pt>
                <c:pt idx="1306">
                  <c:v>0</c:v>
                </c:pt>
                <c:pt idx="1307">
                  <c:v>0</c:v>
                </c:pt>
                <c:pt idx="1308">
                  <c:v>0</c:v>
                </c:pt>
                <c:pt idx="1309">
                  <c:v>659</c:v>
                </c:pt>
                <c:pt idx="1310">
                  <c:v>500</c:v>
                </c:pt>
                <c:pt idx="1311">
                  <c:v>2028.086</c:v>
                </c:pt>
                <c:pt idx="1312">
                  <c:v>567.43320000000006</c:v>
                </c:pt>
                <c:pt idx="1313">
                  <c:v>0</c:v>
                </c:pt>
                <c:pt idx="1314">
                  <c:v>0</c:v>
                </c:pt>
                <c:pt idx="1315">
                  <c:v>0</c:v>
                </c:pt>
                <c:pt idx="1316">
                  <c:v>0</c:v>
                </c:pt>
                <c:pt idx="1317">
                  <c:v>0</c:v>
                </c:pt>
                <c:pt idx="1318">
                  <c:v>0</c:v>
                </c:pt>
                <c:pt idx="1319">
                  <c:v>0</c:v>
                </c:pt>
                <c:pt idx="1320">
                  <c:v>0</c:v>
                </c:pt>
                <c:pt idx="1321">
                  <c:v>0</c:v>
                </c:pt>
                <c:pt idx="1322">
                  <c:v>63</c:v>
                </c:pt>
                <c:pt idx="1323">
                  <c:v>0</c:v>
                </c:pt>
                <c:pt idx="1324">
                  <c:v>0</c:v>
                </c:pt>
                <c:pt idx="1325">
                  <c:v>97</c:v>
                </c:pt>
                <c:pt idx="1326">
                  <c:v>1677</c:v>
                </c:pt>
                <c:pt idx="1327">
                  <c:v>2589.2080000000001</c:v>
                </c:pt>
                <c:pt idx="1328">
                  <c:v>0</c:v>
                </c:pt>
                <c:pt idx="1329">
                  <c:v>42</c:v>
                </c:pt>
                <c:pt idx="1330">
                  <c:v>0</c:v>
                </c:pt>
                <c:pt idx="1331">
                  <c:v>0</c:v>
                </c:pt>
                <c:pt idx="1332">
                  <c:v>0</c:v>
                </c:pt>
                <c:pt idx="1333">
                  <c:v>0</c:v>
                </c:pt>
                <c:pt idx="1334">
                  <c:v>0</c:v>
                </c:pt>
                <c:pt idx="1335">
                  <c:v>0</c:v>
                </c:pt>
                <c:pt idx="1336">
                  <c:v>0</c:v>
                </c:pt>
                <c:pt idx="1337">
                  <c:v>0</c:v>
                </c:pt>
                <c:pt idx="1338">
                  <c:v>0</c:v>
                </c:pt>
                <c:pt idx="1339">
                  <c:v>927</c:v>
                </c:pt>
                <c:pt idx="1340">
                  <c:v>0</c:v>
                </c:pt>
                <c:pt idx="1341">
                  <c:v>0</c:v>
                </c:pt>
                <c:pt idx="1342">
                  <c:v>528.40089999999998</c:v>
                </c:pt>
                <c:pt idx="1343">
                  <c:v>95</c:v>
                </c:pt>
                <c:pt idx="1344">
                  <c:v>0</c:v>
                </c:pt>
                <c:pt idx="1345">
                  <c:v>130.94470000000001</c:v>
                </c:pt>
                <c:pt idx="1346">
                  <c:v>0</c:v>
                </c:pt>
                <c:pt idx="1347">
                  <c:v>0</c:v>
                </c:pt>
                <c:pt idx="1348">
                  <c:v>813</c:v>
                </c:pt>
                <c:pt idx="1349">
                  <c:v>0</c:v>
                </c:pt>
                <c:pt idx="1350">
                  <c:v>214.7732</c:v>
                </c:pt>
                <c:pt idx="1351">
                  <c:v>0</c:v>
                </c:pt>
                <c:pt idx="1352">
                  <c:v>0</c:v>
                </c:pt>
                <c:pt idx="1353">
                  <c:v>0</c:v>
                </c:pt>
                <c:pt idx="1354">
                  <c:v>0</c:v>
                </c:pt>
                <c:pt idx="1355">
                  <c:v>0</c:v>
                </c:pt>
                <c:pt idx="1356">
                  <c:v>0</c:v>
                </c:pt>
                <c:pt idx="1357">
                  <c:v>861</c:v>
                </c:pt>
                <c:pt idx="1358">
                  <c:v>0</c:v>
                </c:pt>
                <c:pt idx="1359">
                  <c:v>224</c:v>
                </c:pt>
                <c:pt idx="1360">
                  <c:v>650</c:v>
                </c:pt>
                <c:pt idx="1361">
                  <c:v>0</c:v>
                </c:pt>
                <c:pt idx="1362">
                  <c:v>0</c:v>
                </c:pt>
                <c:pt idx="1363">
                  <c:v>0</c:v>
                </c:pt>
                <c:pt idx="1364">
                  <c:v>0</c:v>
                </c:pt>
                <c:pt idx="1365">
                  <c:v>0</c:v>
                </c:pt>
                <c:pt idx="1366">
                  <c:v>784</c:v>
                </c:pt>
                <c:pt idx="1367">
                  <c:v>0</c:v>
                </c:pt>
                <c:pt idx="1368">
                  <c:v>0</c:v>
                </c:pt>
                <c:pt idx="1369">
                  <c:v>760.98940000000005</c:v>
                </c:pt>
                <c:pt idx="1370">
                  <c:v>0</c:v>
                </c:pt>
                <c:pt idx="1371">
                  <c:v>0</c:v>
                </c:pt>
                <c:pt idx="1372">
                  <c:v>0</c:v>
                </c:pt>
                <c:pt idx="1373">
                  <c:v>0</c:v>
                </c:pt>
                <c:pt idx="1374">
                  <c:v>0</c:v>
                </c:pt>
                <c:pt idx="1375">
                  <c:v>523</c:v>
                </c:pt>
                <c:pt idx="1376">
                  <c:v>0</c:v>
                </c:pt>
                <c:pt idx="1377">
                  <c:v>550</c:v>
                </c:pt>
                <c:pt idx="1378">
                  <c:v>87</c:v>
                </c:pt>
                <c:pt idx="1379">
                  <c:v>0</c:v>
                </c:pt>
                <c:pt idx="1380">
                  <c:v>13</c:v>
                </c:pt>
                <c:pt idx="1381">
                  <c:v>0</c:v>
                </c:pt>
                <c:pt idx="1382">
                  <c:v>126</c:v>
                </c:pt>
                <c:pt idx="1383">
                  <c:v>0</c:v>
                </c:pt>
                <c:pt idx="1384">
                  <c:v>528.90710000000001</c:v>
                </c:pt>
                <c:pt idx="1385">
                  <c:v>0</c:v>
                </c:pt>
                <c:pt idx="1386">
                  <c:v>107</c:v>
                </c:pt>
                <c:pt idx="1387">
                  <c:v>0</c:v>
                </c:pt>
                <c:pt idx="1388">
                  <c:v>86</c:v>
                </c:pt>
                <c:pt idx="1389">
                  <c:v>0</c:v>
                </c:pt>
                <c:pt idx="1390">
                  <c:v>0</c:v>
                </c:pt>
                <c:pt idx="1391">
                  <c:v>0</c:v>
                </c:pt>
                <c:pt idx="1392">
                  <c:v>0</c:v>
                </c:pt>
                <c:pt idx="1393">
                  <c:v>2</c:v>
                </c:pt>
                <c:pt idx="1394">
                  <c:v>10</c:v>
                </c:pt>
                <c:pt idx="1395">
                  <c:v>0</c:v>
                </c:pt>
                <c:pt idx="1396">
                  <c:v>0</c:v>
                </c:pt>
                <c:pt idx="1397">
                  <c:v>0</c:v>
                </c:pt>
                <c:pt idx="1398">
                  <c:v>0</c:v>
                </c:pt>
                <c:pt idx="1399">
                  <c:v>0</c:v>
                </c:pt>
                <c:pt idx="1400">
                  <c:v>275.30340000000001</c:v>
                </c:pt>
                <c:pt idx="1401">
                  <c:v>0</c:v>
                </c:pt>
                <c:pt idx="1402">
                  <c:v>0</c:v>
                </c:pt>
                <c:pt idx="1403">
                  <c:v>83</c:v>
                </c:pt>
                <c:pt idx="1404">
                  <c:v>0</c:v>
                </c:pt>
                <c:pt idx="1405">
                  <c:v>0</c:v>
                </c:pt>
                <c:pt idx="1406">
                  <c:v>0</c:v>
                </c:pt>
                <c:pt idx="1407">
                  <c:v>0</c:v>
                </c:pt>
                <c:pt idx="1408">
                  <c:v>0</c:v>
                </c:pt>
                <c:pt idx="1409">
                  <c:v>0</c:v>
                </c:pt>
                <c:pt idx="1410">
                  <c:v>0</c:v>
                </c:pt>
                <c:pt idx="1411">
                  <c:v>282</c:v>
                </c:pt>
                <c:pt idx="1412">
                  <c:v>0</c:v>
                </c:pt>
                <c:pt idx="1413">
                  <c:v>0</c:v>
                </c:pt>
                <c:pt idx="1414">
                  <c:v>0</c:v>
                </c:pt>
                <c:pt idx="1415">
                  <c:v>0</c:v>
                </c:pt>
                <c:pt idx="1416">
                  <c:v>154.98169999999999</c:v>
                </c:pt>
                <c:pt idx="1417">
                  <c:v>2500</c:v>
                </c:pt>
                <c:pt idx="1418">
                  <c:v>0</c:v>
                </c:pt>
                <c:pt idx="1419">
                  <c:v>0</c:v>
                </c:pt>
                <c:pt idx="1420">
                  <c:v>0</c:v>
                </c:pt>
                <c:pt idx="1421">
                  <c:v>0</c:v>
                </c:pt>
                <c:pt idx="1422">
                  <c:v>0</c:v>
                </c:pt>
                <c:pt idx="1423">
                  <c:v>106</c:v>
                </c:pt>
                <c:pt idx="1424">
                  <c:v>488</c:v>
                </c:pt>
                <c:pt idx="1425">
                  <c:v>0</c:v>
                </c:pt>
                <c:pt idx="1426">
                  <c:v>289</c:v>
                </c:pt>
                <c:pt idx="1427">
                  <c:v>9</c:v>
                </c:pt>
                <c:pt idx="1428">
                  <c:v>111.0119</c:v>
                </c:pt>
                <c:pt idx="1429">
                  <c:v>0</c:v>
                </c:pt>
                <c:pt idx="1430">
                  <c:v>1260</c:v>
                </c:pt>
                <c:pt idx="1431">
                  <c:v>1162</c:v>
                </c:pt>
                <c:pt idx="1432">
                  <c:v>0</c:v>
                </c:pt>
                <c:pt idx="1433">
                  <c:v>225</c:v>
                </c:pt>
                <c:pt idx="1434">
                  <c:v>0</c:v>
                </c:pt>
                <c:pt idx="1435">
                  <c:v>0</c:v>
                </c:pt>
                <c:pt idx="1436">
                  <c:v>67</c:v>
                </c:pt>
                <c:pt idx="1437">
                  <c:v>162.3365</c:v>
                </c:pt>
                <c:pt idx="1438">
                  <c:v>860</c:v>
                </c:pt>
                <c:pt idx="1439">
                  <c:v>0</c:v>
                </c:pt>
                <c:pt idx="1440">
                  <c:v>0</c:v>
                </c:pt>
                <c:pt idx="1441">
                  <c:v>0</c:v>
                </c:pt>
                <c:pt idx="1442">
                  <c:v>0</c:v>
                </c:pt>
                <c:pt idx="1443">
                  <c:v>0</c:v>
                </c:pt>
                <c:pt idx="1444">
                  <c:v>726.01819999999998</c:v>
                </c:pt>
                <c:pt idx="1445">
                  <c:v>0</c:v>
                </c:pt>
                <c:pt idx="1446">
                  <c:v>0</c:v>
                </c:pt>
                <c:pt idx="1447">
                  <c:v>0</c:v>
                </c:pt>
                <c:pt idx="1448">
                  <c:v>659</c:v>
                </c:pt>
                <c:pt idx="1449">
                  <c:v>143.08879999999999</c:v>
                </c:pt>
                <c:pt idx="1450">
                  <c:v>258.65050000000002</c:v>
                </c:pt>
                <c:pt idx="1451">
                  <c:v>0</c:v>
                </c:pt>
                <c:pt idx="1452">
                  <c:v>49</c:v>
                </c:pt>
                <c:pt idx="1453">
                  <c:v>0</c:v>
                </c:pt>
                <c:pt idx="1454">
                  <c:v>0</c:v>
                </c:pt>
                <c:pt idx="1455">
                  <c:v>0</c:v>
                </c:pt>
                <c:pt idx="1456">
                  <c:v>0</c:v>
                </c:pt>
                <c:pt idx="1457">
                  <c:v>903</c:v>
                </c:pt>
                <c:pt idx="1458">
                  <c:v>0</c:v>
                </c:pt>
                <c:pt idx="1459">
                  <c:v>406.03590000000003</c:v>
                </c:pt>
                <c:pt idx="1460">
                  <c:v>0</c:v>
                </c:pt>
                <c:pt idx="1461">
                  <c:v>0</c:v>
                </c:pt>
                <c:pt idx="1462">
                  <c:v>0</c:v>
                </c:pt>
                <c:pt idx="1463">
                  <c:v>0</c:v>
                </c:pt>
                <c:pt idx="1464">
                  <c:v>796</c:v>
                </c:pt>
                <c:pt idx="1465">
                  <c:v>550</c:v>
                </c:pt>
                <c:pt idx="1466">
                  <c:v>0</c:v>
                </c:pt>
                <c:pt idx="1467">
                  <c:v>566</c:v>
                </c:pt>
                <c:pt idx="1468">
                  <c:v>0</c:v>
                </c:pt>
                <c:pt idx="1469">
                  <c:v>0</c:v>
                </c:pt>
                <c:pt idx="1470">
                  <c:v>0</c:v>
                </c:pt>
                <c:pt idx="1471">
                  <c:v>13871.16</c:v>
                </c:pt>
                <c:pt idx="1472">
                  <c:v>0</c:v>
                </c:pt>
                <c:pt idx="1473">
                  <c:v>0</c:v>
                </c:pt>
                <c:pt idx="1474">
                  <c:v>0</c:v>
                </c:pt>
                <c:pt idx="1475">
                  <c:v>591</c:v>
                </c:pt>
                <c:pt idx="1476">
                  <c:v>0</c:v>
                </c:pt>
                <c:pt idx="1477">
                  <c:v>32450.63</c:v>
                </c:pt>
                <c:pt idx="1478">
                  <c:v>0</c:v>
                </c:pt>
                <c:pt idx="1479">
                  <c:v>0</c:v>
                </c:pt>
                <c:pt idx="1480">
                  <c:v>344</c:v>
                </c:pt>
                <c:pt idx="1481">
                  <c:v>0</c:v>
                </c:pt>
                <c:pt idx="1482">
                  <c:v>0</c:v>
                </c:pt>
                <c:pt idx="1483">
                  <c:v>877.68029999999999</c:v>
                </c:pt>
                <c:pt idx="1484">
                  <c:v>942</c:v>
                </c:pt>
                <c:pt idx="1485">
                  <c:v>0</c:v>
                </c:pt>
                <c:pt idx="1486">
                  <c:v>0</c:v>
                </c:pt>
                <c:pt idx="1487">
                  <c:v>0</c:v>
                </c:pt>
                <c:pt idx="1488">
                  <c:v>0</c:v>
                </c:pt>
                <c:pt idx="1489">
                  <c:v>0</c:v>
                </c:pt>
                <c:pt idx="1490">
                  <c:v>23</c:v>
                </c:pt>
                <c:pt idx="1491">
                  <c:v>0</c:v>
                </c:pt>
                <c:pt idx="1492">
                  <c:v>0</c:v>
                </c:pt>
                <c:pt idx="1493">
                  <c:v>0</c:v>
                </c:pt>
                <c:pt idx="1494">
                  <c:v>0</c:v>
                </c:pt>
                <c:pt idx="1495">
                  <c:v>0</c:v>
                </c:pt>
                <c:pt idx="1496">
                  <c:v>9</c:v>
                </c:pt>
                <c:pt idx="1497">
                  <c:v>1548.741</c:v>
                </c:pt>
                <c:pt idx="1498">
                  <c:v>0</c:v>
                </c:pt>
                <c:pt idx="1499">
                  <c:v>0</c:v>
                </c:pt>
                <c:pt idx="1500">
                  <c:v>516</c:v>
                </c:pt>
                <c:pt idx="1501">
                  <c:v>0</c:v>
                </c:pt>
                <c:pt idx="1502">
                  <c:v>1089</c:v>
                </c:pt>
                <c:pt idx="1503">
                  <c:v>52</c:v>
                </c:pt>
                <c:pt idx="1504">
                  <c:v>0</c:v>
                </c:pt>
                <c:pt idx="1505">
                  <c:v>76</c:v>
                </c:pt>
                <c:pt idx="1506">
                  <c:v>1445.326</c:v>
                </c:pt>
                <c:pt idx="1507">
                  <c:v>23</c:v>
                </c:pt>
                <c:pt idx="1508">
                  <c:v>0</c:v>
                </c:pt>
                <c:pt idx="1509">
                  <c:v>247</c:v>
                </c:pt>
                <c:pt idx="1510">
                  <c:v>177</c:v>
                </c:pt>
                <c:pt idx="1511">
                  <c:v>397</c:v>
                </c:pt>
                <c:pt idx="1512">
                  <c:v>0</c:v>
                </c:pt>
                <c:pt idx="1513">
                  <c:v>215</c:v>
                </c:pt>
                <c:pt idx="1514">
                  <c:v>0</c:v>
                </c:pt>
                <c:pt idx="1515">
                  <c:v>614.77530000000002</c:v>
                </c:pt>
                <c:pt idx="1516">
                  <c:v>49</c:v>
                </c:pt>
                <c:pt idx="1517">
                  <c:v>0</c:v>
                </c:pt>
                <c:pt idx="1518">
                  <c:v>5</c:v>
                </c:pt>
                <c:pt idx="1519">
                  <c:v>0</c:v>
                </c:pt>
                <c:pt idx="1520">
                  <c:v>939</c:v>
                </c:pt>
                <c:pt idx="1521">
                  <c:v>39</c:v>
                </c:pt>
                <c:pt idx="1522">
                  <c:v>0</c:v>
                </c:pt>
                <c:pt idx="1523">
                  <c:v>0</c:v>
                </c:pt>
                <c:pt idx="1524">
                  <c:v>0</c:v>
                </c:pt>
                <c:pt idx="1525">
                  <c:v>3409.4479999999999</c:v>
                </c:pt>
                <c:pt idx="1526">
                  <c:v>0</c:v>
                </c:pt>
                <c:pt idx="1527">
                  <c:v>589</c:v>
                </c:pt>
                <c:pt idx="1528">
                  <c:v>0</c:v>
                </c:pt>
                <c:pt idx="1529">
                  <c:v>949</c:v>
                </c:pt>
                <c:pt idx="1530">
                  <c:v>18</c:v>
                </c:pt>
                <c:pt idx="1531">
                  <c:v>0</c:v>
                </c:pt>
                <c:pt idx="1532">
                  <c:v>1125.874</c:v>
                </c:pt>
                <c:pt idx="1533">
                  <c:v>0</c:v>
                </c:pt>
                <c:pt idx="1534">
                  <c:v>1540.3409999999999</c:v>
                </c:pt>
                <c:pt idx="1535">
                  <c:v>0</c:v>
                </c:pt>
                <c:pt idx="1536">
                  <c:v>0</c:v>
                </c:pt>
                <c:pt idx="1537">
                  <c:v>368.97930000000002</c:v>
                </c:pt>
                <c:pt idx="1538">
                  <c:v>0</c:v>
                </c:pt>
                <c:pt idx="1539">
                  <c:v>0</c:v>
                </c:pt>
                <c:pt idx="1540">
                  <c:v>37</c:v>
                </c:pt>
                <c:pt idx="1541">
                  <c:v>0</c:v>
                </c:pt>
                <c:pt idx="1542">
                  <c:v>0</c:v>
                </c:pt>
                <c:pt idx="1543">
                  <c:v>986</c:v>
                </c:pt>
                <c:pt idx="1544">
                  <c:v>0</c:v>
                </c:pt>
                <c:pt idx="1545">
                  <c:v>54</c:v>
                </c:pt>
                <c:pt idx="1546">
                  <c:v>428</c:v>
                </c:pt>
                <c:pt idx="1547">
                  <c:v>229</c:v>
                </c:pt>
                <c:pt idx="1548">
                  <c:v>0</c:v>
                </c:pt>
                <c:pt idx="1549">
                  <c:v>0</c:v>
                </c:pt>
                <c:pt idx="1550">
                  <c:v>0</c:v>
                </c:pt>
                <c:pt idx="1551">
                  <c:v>625.75160000000005</c:v>
                </c:pt>
                <c:pt idx="1552">
                  <c:v>0</c:v>
                </c:pt>
                <c:pt idx="1553">
                  <c:v>0</c:v>
                </c:pt>
                <c:pt idx="1554">
                  <c:v>420</c:v>
                </c:pt>
                <c:pt idx="1555">
                  <c:v>1275.223</c:v>
                </c:pt>
                <c:pt idx="1556">
                  <c:v>605.0797</c:v>
                </c:pt>
                <c:pt idx="1557">
                  <c:v>0</c:v>
                </c:pt>
                <c:pt idx="1558">
                  <c:v>207</c:v>
                </c:pt>
                <c:pt idx="1559">
                  <c:v>0</c:v>
                </c:pt>
                <c:pt idx="1560">
                  <c:v>0</c:v>
                </c:pt>
                <c:pt idx="1561">
                  <c:v>58</c:v>
                </c:pt>
                <c:pt idx="1562">
                  <c:v>0</c:v>
                </c:pt>
                <c:pt idx="1563">
                  <c:v>1313.653</c:v>
                </c:pt>
                <c:pt idx="1564">
                  <c:v>0</c:v>
                </c:pt>
                <c:pt idx="1565">
                  <c:v>0</c:v>
                </c:pt>
                <c:pt idx="1566">
                  <c:v>2318</c:v>
                </c:pt>
                <c:pt idx="1567">
                  <c:v>0</c:v>
                </c:pt>
                <c:pt idx="1568">
                  <c:v>0</c:v>
                </c:pt>
                <c:pt idx="1569">
                  <c:v>0</c:v>
                </c:pt>
                <c:pt idx="1570">
                  <c:v>0</c:v>
                </c:pt>
                <c:pt idx="1571">
                  <c:v>0</c:v>
                </c:pt>
                <c:pt idx="1572">
                  <c:v>75</c:v>
                </c:pt>
                <c:pt idx="1573">
                  <c:v>194</c:v>
                </c:pt>
                <c:pt idx="1574">
                  <c:v>0</c:v>
                </c:pt>
                <c:pt idx="1575">
                  <c:v>3</c:v>
                </c:pt>
                <c:pt idx="1576">
                  <c:v>0</c:v>
                </c:pt>
                <c:pt idx="1577">
                  <c:v>52.834420000000001</c:v>
                </c:pt>
                <c:pt idx="1578">
                  <c:v>0</c:v>
                </c:pt>
                <c:pt idx="1579">
                  <c:v>0</c:v>
                </c:pt>
                <c:pt idx="1580">
                  <c:v>0</c:v>
                </c:pt>
                <c:pt idx="1581">
                  <c:v>0</c:v>
                </c:pt>
                <c:pt idx="1582">
                  <c:v>187.9616</c:v>
                </c:pt>
                <c:pt idx="1583">
                  <c:v>0</c:v>
                </c:pt>
                <c:pt idx="1584">
                  <c:v>0</c:v>
                </c:pt>
                <c:pt idx="1585">
                  <c:v>0</c:v>
                </c:pt>
                <c:pt idx="1586">
                  <c:v>0</c:v>
                </c:pt>
                <c:pt idx="1587">
                  <c:v>569</c:v>
                </c:pt>
                <c:pt idx="1588">
                  <c:v>513.57169999999996</c:v>
                </c:pt>
                <c:pt idx="1589">
                  <c:v>0</c:v>
                </c:pt>
                <c:pt idx="1590">
                  <c:v>0</c:v>
                </c:pt>
                <c:pt idx="1591">
                  <c:v>0</c:v>
                </c:pt>
                <c:pt idx="1592">
                  <c:v>10</c:v>
                </c:pt>
                <c:pt idx="1593">
                  <c:v>40</c:v>
                </c:pt>
                <c:pt idx="1594">
                  <c:v>2532</c:v>
                </c:pt>
                <c:pt idx="1595">
                  <c:v>0</c:v>
                </c:pt>
                <c:pt idx="1596">
                  <c:v>2004.058</c:v>
                </c:pt>
                <c:pt idx="1597">
                  <c:v>0</c:v>
                </c:pt>
                <c:pt idx="1598">
                  <c:v>798.38400000000001</c:v>
                </c:pt>
                <c:pt idx="1599">
                  <c:v>1046.1489999999999</c:v>
                </c:pt>
                <c:pt idx="1600">
                  <c:v>0</c:v>
                </c:pt>
                <c:pt idx="1601">
                  <c:v>0</c:v>
                </c:pt>
                <c:pt idx="1602">
                  <c:v>584.87109999999996</c:v>
                </c:pt>
                <c:pt idx="1603">
                  <c:v>0</c:v>
                </c:pt>
                <c:pt idx="1604">
                  <c:v>0</c:v>
                </c:pt>
                <c:pt idx="1605">
                  <c:v>0</c:v>
                </c:pt>
                <c:pt idx="1606">
                  <c:v>0</c:v>
                </c:pt>
                <c:pt idx="1607">
                  <c:v>245</c:v>
                </c:pt>
                <c:pt idx="1608">
                  <c:v>0</c:v>
                </c:pt>
                <c:pt idx="1609">
                  <c:v>31</c:v>
                </c:pt>
                <c:pt idx="1610">
                  <c:v>0</c:v>
                </c:pt>
                <c:pt idx="1611">
                  <c:v>196</c:v>
                </c:pt>
                <c:pt idx="1612">
                  <c:v>0</c:v>
                </c:pt>
                <c:pt idx="1613">
                  <c:v>0</c:v>
                </c:pt>
                <c:pt idx="1614">
                  <c:v>21</c:v>
                </c:pt>
                <c:pt idx="1615">
                  <c:v>1444</c:v>
                </c:pt>
                <c:pt idx="1616">
                  <c:v>0</c:v>
                </c:pt>
                <c:pt idx="1617">
                  <c:v>0</c:v>
                </c:pt>
                <c:pt idx="1618">
                  <c:v>607.67179999999996</c:v>
                </c:pt>
                <c:pt idx="1619">
                  <c:v>162</c:v>
                </c:pt>
                <c:pt idx="1620">
                  <c:v>192.3629</c:v>
                </c:pt>
                <c:pt idx="1621">
                  <c:v>644</c:v>
                </c:pt>
                <c:pt idx="1622">
                  <c:v>0</c:v>
                </c:pt>
                <c:pt idx="1623">
                  <c:v>683.58820000000003</c:v>
                </c:pt>
                <c:pt idx="1624">
                  <c:v>246</c:v>
                </c:pt>
                <c:pt idx="1625">
                  <c:v>0</c:v>
                </c:pt>
                <c:pt idx="1626">
                  <c:v>96.995270000000005</c:v>
                </c:pt>
                <c:pt idx="1627">
                  <c:v>0</c:v>
                </c:pt>
                <c:pt idx="1628">
                  <c:v>0</c:v>
                </c:pt>
                <c:pt idx="1629">
                  <c:v>205.20509999999999</c:v>
                </c:pt>
                <c:pt idx="1630">
                  <c:v>0</c:v>
                </c:pt>
                <c:pt idx="1631">
                  <c:v>303</c:v>
                </c:pt>
                <c:pt idx="1632">
                  <c:v>0</c:v>
                </c:pt>
                <c:pt idx="1633">
                  <c:v>0</c:v>
                </c:pt>
                <c:pt idx="1634">
                  <c:v>3833.1959999999999</c:v>
                </c:pt>
                <c:pt idx="1635">
                  <c:v>0</c:v>
                </c:pt>
                <c:pt idx="1636">
                  <c:v>0</c:v>
                </c:pt>
                <c:pt idx="1637">
                  <c:v>1320</c:v>
                </c:pt>
                <c:pt idx="1638">
                  <c:v>0</c:v>
                </c:pt>
                <c:pt idx="1639">
                  <c:v>53</c:v>
                </c:pt>
                <c:pt idx="1640">
                  <c:v>1150.1210000000001</c:v>
                </c:pt>
                <c:pt idx="1641">
                  <c:v>0</c:v>
                </c:pt>
                <c:pt idx="1642">
                  <c:v>0</c:v>
                </c:pt>
                <c:pt idx="1643">
                  <c:v>0</c:v>
                </c:pt>
                <c:pt idx="1644">
                  <c:v>973</c:v>
                </c:pt>
                <c:pt idx="1645">
                  <c:v>0</c:v>
                </c:pt>
                <c:pt idx="1646">
                  <c:v>411.5505</c:v>
                </c:pt>
                <c:pt idx="1647">
                  <c:v>0</c:v>
                </c:pt>
                <c:pt idx="1648">
                  <c:v>0</c:v>
                </c:pt>
                <c:pt idx="1649">
                  <c:v>0</c:v>
                </c:pt>
                <c:pt idx="1650">
                  <c:v>1800</c:v>
                </c:pt>
                <c:pt idx="1651">
                  <c:v>0</c:v>
                </c:pt>
                <c:pt idx="1652">
                  <c:v>0</c:v>
                </c:pt>
                <c:pt idx="1653">
                  <c:v>0</c:v>
                </c:pt>
                <c:pt idx="1654">
                  <c:v>0</c:v>
                </c:pt>
                <c:pt idx="1655">
                  <c:v>3744.6990000000001</c:v>
                </c:pt>
                <c:pt idx="1656">
                  <c:v>0</c:v>
                </c:pt>
                <c:pt idx="1657">
                  <c:v>0</c:v>
                </c:pt>
                <c:pt idx="1658">
                  <c:v>127</c:v>
                </c:pt>
                <c:pt idx="1659">
                  <c:v>0</c:v>
                </c:pt>
                <c:pt idx="1660">
                  <c:v>0</c:v>
                </c:pt>
                <c:pt idx="1661">
                  <c:v>989.33960000000002</c:v>
                </c:pt>
                <c:pt idx="1662">
                  <c:v>117.1366</c:v>
                </c:pt>
                <c:pt idx="1663">
                  <c:v>282</c:v>
                </c:pt>
                <c:pt idx="1664">
                  <c:v>0</c:v>
                </c:pt>
                <c:pt idx="1665">
                  <c:v>244</c:v>
                </c:pt>
                <c:pt idx="1666">
                  <c:v>1840</c:v>
                </c:pt>
                <c:pt idx="1667">
                  <c:v>0</c:v>
                </c:pt>
                <c:pt idx="1668">
                  <c:v>0</c:v>
                </c:pt>
                <c:pt idx="1669">
                  <c:v>0</c:v>
                </c:pt>
                <c:pt idx="1670">
                  <c:v>65</c:v>
                </c:pt>
                <c:pt idx="1671">
                  <c:v>0</c:v>
                </c:pt>
                <c:pt idx="1672">
                  <c:v>4188.6120000000001</c:v>
                </c:pt>
                <c:pt idx="1673">
                  <c:v>0</c:v>
                </c:pt>
                <c:pt idx="1674">
                  <c:v>0</c:v>
                </c:pt>
                <c:pt idx="1675">
                  <c:v>0</c:v>
                </c:pt>
                <c:pt idx="1676">
                  <c:v>13</c:v>
                </c:pt>
                <c:pt idx="1677">
                  <c:v>0</c:v>
                </c:pt>
                <c:pt idx="1678">
                  <c:v>0</c:v>
                </c:pt>
                <c:pt idx="1679">
                  <c:v>0</c:v>
                </c:pt>
                <c:pt idx="1680">
                  <c:v>0</c:v>
                </c:pt>
                <c:pt idx="1681">
                  <c:v>1117.019</c:v>
                </c:pt>
                <c:pt idx="1682">
                  <c:v>0</c:v>
                </c:pt>
                <c:pt idx="1683">
                  <c:v>99</c:v>
                </c:pt>
                <c:pt idx="1684">
                  <c:v>0</c:v>
                </c:pt>
                <c:pt idx="1685">
                  <c:v>0</c:v>
                </c:pt>
                <c:pt idx="1686">
                  <c:v>0</c:v>
                </c:pt>
                <c:pt idx="1687">
                  <c:v>0</c:v>
                </c:pt>
                <c:pt idx="1688">
                  <c:v>20</c:v>
                </c:pt>
                <c:pt idx="1689">
                  <c:v>0</c:v>
                </c:pt>
                <c:pt idx="1690">
                  <c:v>113</c:v>
                </c:pt>
                <c:pt idx="1691">
                  <c:v>0</c:v>
                </c:pt>
                <c:pt idx="1692">
                  <c:v>70.708190000000002</c:v>
                </c:pt>
                <c:pt idx="1693">
                  <c:v>0</c:v>
                </c:pt>
                <c:pt idx="1694">
                  <c:v>418.5197</c:v>
                </c:pt>
                <c:pt idx="1695">
                  <c:v>0</c:v>
                </c:pt>
                <c:pt idx="1696">
                  <c:v>0</c:v>
                </c:pt>
                <c:pt idx="1697">
                  <c:v>475.22620000000001</c:v>
                </c:pt>
                <c:pt idx="1698">
                  <c:v>37.964320000000001</c:v>
                </c:pt>
                <c:pt idx="1699">
                  <c:v>42.573149999999998</c:v>
                </c:pt>
                <c:pt idx="1700">
                  <c:v>1036</c:v>
                </c:pt>
                <c:pt idx="1701">
                  <c:v>0</c:v>
                </c:pt>
                <c:pt idx="1702">
                  <c:v>0</c:v>
                </c:pt>
                <c:pt idx="1703">
                  <c:v>47</c:v>
                </c:pt>
                <c:pt idx="1704">
                  <c:v>0</c:v>
                </c:pt>
                <c:pt idx="1705">
                  <c:v>757.13350000000003</c:v>
                </c:pt>
                <c:pt idx="1706">
                  <c:v>0</c:v>
                </c:pt>
                <c:pt idx="1707">
                  <c:v>2032.655</c:v>
                </c:pt>
                <c:pt idx="1708">
                  <c:v>70</c:v>
                </c:pt>
                <c:pt idx="1709">
                  <c:v>126</c:v>
                </c:pt>
                <c:pt idx="1710">
                  <c:v>431</c:v>
                </c:pt>
                <c:pt idx="1711">
                  <c:v>14386.96</c:v>
                </c:pt>
                <c:pt idx="1712">
                  <c:v>316</c:v>
                </c:pt>
                <c:pt idx="1713">
                  <c:v>0</c:v>
                </c:pt>
                <c:pt idx="1714">
                  <c:v>0</c:v>
                </c:pt>
                <c:pt idx="1715">
                  <c:v>63</c:v>
                </c:pt>
                <c:pt idx="1716">
                  <c:v>0</c:v>
                </c:pt>
                <c:pt idx="1717">
                  <c:v>0</c:v>
                </c:pt>
                <c:pt idx="1718">
                  <c:v>0</c:v>
                </c:pt>
                <c:pt idx="1719">
                  <c:v>0</c:v>
                </c:pt>
                <c:pt idx="1720">
                  <c:v>0</c:v>
                </c:pt>
                <c:pt idx="1721">
                  <c:v>0</c:v>
                </c:pt>
                <c:pt idx="1722">
                  <c:v>0</c:v>
                </c:pt>
                <c:pt idx="1723">
                  <c:v>42</c:v>
                </c:pt>
                <c:pt idx="1724">
                  <c:v>825.72190000000001</c:v>
                </c:pt>
                <c:pt idx="1725">
                  <c:v>98</c:v>
                </c:pt>
                <c:pt idx="1726">
                  <c:v>0</c:v>
                </c:pt>
                <c:pt idx="1727">
                  <c:v>0</c:v>
                </c:pt>
                <c:pt idx="1728">
                  <c:v>0</c:v>
                </c:pt>
                <c:pt idx="1729">
                  <c:v>0</c:v>
                </c:pt>
                <c:pt idx="1730">
                  <c:v>1857</c:v>
                </c:pt>
                <c:pt idx="1731">
                  <c:v>0</c:v>
                </c:pt>
                <c:pt idx="1732">
                  <c:v>0</c:v>
                </c:pt>
                <c:pt idx="1733">
                  <c:v>20</c:v>
                </c:pt>
                <c:pt idx="1734">
                  <c:v>0</c:v>
                </c:pt>
                <c:pt idx="1735">
                  <c:v>10</c:v>
                </c:pt>
                <c:pt idx="1736">
                  <c:v>0</c:v>
                </c:pt>
                <c:pt idx="1737">
                  <c:v>0</c:v>
                </c:pt>
                <c:pt idx="1738">
                  <c:v>1778.7429999999999</c:v>
                </c:pt>
                <c:pt idx="1739">
                  <c:v>275</c:v>
                </c:pt>
                <c:pt idx="1740">
                  <c:v>0</c:v>
                </c:pt>
                <c:pt idx="1741">
                  <c:v>0</c:v>
                </c:pt>
                <c:pt idx="1742">
                  <c:v>787</c:v>
                </c:pt>
                <c:pt idx="1743">
                  <c:v>3469</c:v>
                </c:pt>
                <c:pt idx="1744">
                  <c:v>0</c:v>
                </c:pt>
                <c:pt idx="1745">
                  <c:v>587</c:v>
                </c:pt>
                <c:pt idx="1746">
                  <c:v>0</c:v>
                </c:pt>
                <c:pt idx="1747">
                  <c:v>36</c:v>
                </c:pt>
                <c:pt idx="1748">
                  <c:v>0</c:v>
                </c:pt>
                <c:pt idx="1749">
                  <c:v>470.7294</c:v>
                </c:pt>
                <c:pt idx="1750">
                  <c:v>0</c:v>
                </c:pt>
                <c:pt idx="1751">
                  <c:v>0</c:v>
                </c:pt>
                <c:pt idx="1752">
                  <c:v>0</c:v>
                </c:pt>
                <c:pt idx="1753">
                  <c:v>0</c:v>
                </c:pt>
                <c:pt idx="1754">
                  <c:v>23</c:v>
                </c:pt>
                <c:pt idx="1755">
                  <c:v>0</c:v>
                </c:pt>
                <c:pt idx="1756">
                  <c:v>0</c:v>
                </c:pt>
                <c:pt idx="1757">
                  <c:v>0</c:v>
                </c:pt>
                <c:pt idx="1758">
                  <c:v>494.74509999999998</c:v>
                </c:pt>
                <c:pt idx="1759">
                  <c:v>948.09410000000003</c:v>
                </c:pt>
                <c:pt idx="1760">
                  <c:v>86</c:v>
                </c:pt>
                <c:pt idx="1761">
                  <c:v>0</c:v>
                </c:pt>
                <c:pt idx="1762">
                  <c:v>0</c:v>
                </c:pt>
                <c:pt idx="1763">
                  <c:v>0</c:v>
                </c:pt>
                <c:pt idx="1764">
                  <c:v>0</c:v>
                </c:pt>
                <c:pt idx="1765">
                  <c:v>65</c:v>
                </c:pt>
                <c:pt idx="1766">
                  <c:v>0</c:v>
                </c:pt>
                <c:pt idx="1767">
                  <c:v>0</c:v>
                </c:pt>
                <c:pt idx="1768">
                  <c:v>0</c:v>
                </c:pt>
                <c:pt idx="1769">
                  <c:v>197</c:v>
                </c:pt>
                <c:pt idx="1770">
                  <c:v>85</c:v>
                </c:pt>
                <c:pt idx="1771">
                  <c:v>91</c:v>
                </c:pt>
                <c:pt idx="1772">
                  <c:v>0</c:v>
                </c:pt>
                <c:pt idx="1773">
                  <c:v>0</c:v>
                </c:pt>
                <c:pt idx="1774">
                  <c:v>113</c:v>
                </c:pt>
                <c:pt idx="1775">
                  <c:v>1628.3320000000001</c:v>
                </c:pt>
                <c:pt idx="1776">
                  <c:v>327.56349999999998</c:v>
                </c:pt>
                <c:pt idx="1777">
                  <c:v>986</c:v>
                </c:pt>
                <c:pt idx="1778">
                  <c:v>0</c:v>
                </c:pt>
                <c:pt idx="1779">
                  <c:v>3382</c:v>
                </c:pt>
                <c:pt idx="1780">
                  <c:v>0</c:v>
                </c:pt>
                <c:pt idx="1781">
                  <c:v>0</c:v>
                </c:pt>
                <c:pt idx="1782">
                  <c:v>0</c:v>
                </c:pt>
                <c:pt idx="1783">
                  <c:v>0</c:v>
                </c:pt>
                <c:pt idx="1784">
                  <c:v>0</c:v>
                </c:pt>
                <c:pt idx="1785">
                  <c:v>125</c:v>
                </c:pt>
                <c:pt idx="1786">
                  <c:v>0</c:v>
                </c:pt>
                <c:pt idx="1787">
                  <c:v>0</c:v>
                </c:pt>
                <c:pt idx="1788">
                  <c:v>137</c:v>
                </c:pt>
                <c:pt idx="1789">
                  <c:v>6</c:v>
                </c:pt>
                <c:pt idx="1790">
                  <c:v>0</c:v>
                </c:pt>
                <c:pt idx="1791">
                  <c:v>632.22889999999995</c:v>
                </c:pt>
                <c:pt idx="1792">
                  <c:v>356</c:v>
                </c:pt>
                <c:pt idx="1793">
                  <c:v>232</c:v>
                </c:pt>
                <c:pt idx="1794">
                  <c:v>0</c:v>
                </c:pt>
                <c:pt idx="1795">
                  <c:v>0</c:v>
                </c:pt>
                <c:pt idx="1796">
                  <c:v>0</c:v>
                </c:pt>
                <c:pt idx="1797">
                  <c:v>0</c:v>
                </c:pt>
                <c:pt idx="1798">
                  <c:v>0</c:v>
                </c:pt>
                <c:pt idx="1799">
                  <c:v>2067</c:v>
                </c:pt>
                <c:pt idx="1800">
                  <c:v>0</c:v>
                </c:pt>
                <c:pt idx="1801">
                  <c:v>303</c:v>
                </c:pt>
                <c:pt idx="1802">
                  <c:v>0</c:v>
                </c:pt>
                <c:pt idx="1803">
                  <c:v>0</c:v>
                </c:pt>
                <c:pt idx="1804">
                  <c:v>0</c:v>
                </c:pt>
                <c:pt idx="1805">
                  <c:v>3907</c:v>
                </c:pt>
                <c:pt idx="1806">
                  <c:v>0</c:v>
                </c:pt>
                <c:pt idx="1807">
                  <c:v>0</c:v>
                </c:pt>
                <c:pt idx="1808">
                  <c:v>0</c:v>
                </c:pt>
                <c:pt idx="1809">
                  <c:v>0</c:v>
                </c:pt>
                <c:pt idx="1810">
                  <c:v>0</c:v>
                </c:pt>
                <c:pt idx="1811">
                  <c:v>0</c:v>
                </c:pt>
                <c:pt idx="1812">
                  <c:v>0</c:v>
                </c:pt>
                <c:pt idx="1813">
                  <c:v>0</c:v>
                </c:pt>
                <c:pt idx="1814">
                  <c:v>0</c:v>
                </c:pt>
                <c:pt idx="1815">
                  <c:v>478</c:v>
                </c:pt>
                <c:pt idx="1816">
                  <c:v>699</c:v>
                </c:pt>
                <c:pt idx="1817">
                  <c:v>0</c:v>
                </c:pt>
                <c:pt idx="1818">
                  <c:v>0</c:v>
                </c:pt>
                <c:pt idx="1819">
                  <c:v>4</c:v>
                </c:pt>
                <c:pt idx="1820">
                  <c:v>42</c:v>
                </c:pt>
                <c:pt idx="1821">
                  <c:v>0</c:v>
                </c:pt>
                <c:pt idx="1822">
                  <c:v>69</c:v>
                </c:pt>
                <c:pt idx="1823">
                  <c:v>0</c:v>
                </c:pt>
                <c:pt idx="1824">
                  <c:v>0</c:v>
                </c:pt>
                <c:pt idx="1825">
                  <c:v>42</c:v>
                </c:pt>
                <c:pt idx="1826">
                  <c:v>2370</c:v>
                </c:pt>
                <c:pt idx="1827">
                  <c:v>0</c:v>
                </c:pt>
                <c:pt idx="1828">
                  <c:v>0</c:v>
                </c:pt>
                <c:pt idx="1829">
                  <c:v>0</c:v>
                </c:pt>
                <c:pt idx="1830">
                  <c:v>0</c:v>
                </c:pt>
                <c:pt idx="1831">
                  <c:v>0</c:v>
                </c:pt>
                <c:pt idx="1832">
                  <c:v>0</c:v>
                </c:pt>
                <c:pt idx="1833">
                  <c:v>0</c:v>
                </c:pt>
                <c:pt idx="1834">
                  <c:v>21219.74</c:v>
                </c:pt>
                <c:pt idx="1835">
                  <c:v>0</c:v>
                </c:pt>
                <c:pt idx="1836">
                  <c:v>0</c:v>
                </c:pt>
                <c:pt idx="1837">
                  <c:v>87.710840000000005</c:v>
                </c:pt>
                <c:pt idx="1838">
                  <c:v>2117</c:v>
                </c:pt>
                <c:pt idx="1839">
                  <c:v>0</c:v>
                </c:pt>
                <c:pt idx="1840">
                  <c:v>0</c:v>
                </c:pt>
                <c:pt idx="1841">
                  <c:v>0</c:v>
                </c:pt>
                <c:pt idx="1842">
                  <c:v>1193</c:v>
                </c:pt>
                <c:pt idx="1843">
                  <c:v>59</c:v>
                </c:pt>
                <c:pt idx="1844">
                  <c:v>0</c:v>
                </c:pt>
                <c:pt idx="1845">
                  <c:v>0</c:v>
                </c:pt>
                <c:pt idx="1846">
                  <c:v>0</c:v>
                </c:pt>
                <c:pt idx="1847">
                  <c:v>9023.0040000000008</c:v>
                </c:pt>
                <c:pt idx="1848">
                  <c:v>0</c:v>
                </c:pt>
                <c:pt idx="1849">
                  <c:v>0</c:v>
                </c:pt>
                <c:pt idx="1850">
                  <c:v>26</c:v>
                </c:pt>
                <c:pt idx="1851">
                  <c:v>0</c:v>
                </c:pt>
                <c:pt idx="1852">
                  <c:v>0</c:v>
                </c:pt>
                <c:pt idx="1853">
                  <c:v>0</c:v>
                </c:pt>
                <c:pt idx="1854">
                  <c:v>0</c:v>
                </c:pt>
                <c:pt idx="1855">
                  <c:v>0</c:v>
                </c:pt>
                <c:pt idx="1856">
                  <c:v>0</c:v>
                </c:pt>
                <c:pt idx="1857">
                  <c:v>20</c:v>
                </c:pt>
                <c:pt idx="1858">
                  <c:v>372.9932</c:v>
                </c:pt>
                <c:pt idx="1859">
                  <c:v>0</c:v>
                </c:pt>
                <c:pt idx="1860">
                  <c:v>0</c:v>
                </c:pt>
                <c:pt idx="1861">
                  <c:v>67</c:v>
                </c:pt>
                <c:pt idx="1862">
                  <c:v>0</c:v>
                </c:pt>
                <c:pt idx="1863">
                  <c:v>0</c:v>
                </c:pt>
                <c:pt idx="1864">
                  <c:v>0</c:v>
                </c:pt>
                <c:pt idx="1865">
                  <c:v>0</c:v>
                </c:pt>
                <c:pt idx="1866">
                  <c:v>0</c:v>
                </c:pt>
                <c:pt idx="1867">
                  <c:v>0</c:v>
                </c:pt>
                <c:pt idx="1868">
                  <c:v>18</c:v>
                </c:pt>
                <c:pt idx="1869">
                  <c:v>0</c:v>
                </c:pt>
                <c:pt idx="1870">
                  <c:v>657</c:v>
                </c:pt>
                <c:pt idx="1871">
                  <c:v>0</c:v>
                </c:pt>
                <c:pt idx="1872">
                  <c:v>0</c:v>
                </c:pt>
                <c:pt idx="1873">
                  <c:v>0</c:v>
                </c:pt>
                <c:pt idx="1874">
                  <c:v>0</c:v>
                </c:pt>
                <c:pt idx="1875">
                  <c:v>0</c:v>
                </c:pt>
                <c:pt idx="1876">
                  <c:v>1125.67</c:v>
                </c:pt>
                <c:pt idx="1877">
                  <c:v>0</c:v>
                </c:pt>
                <c:pt idx="1878">
                  <c:v>0</c:v>
                </c:pt>
                <c:pt idx="1879">
                  <c:v>0</c:v>
                </c:pt>
                <c:pt idx="1880">
                  <c:v>0</c:v>
                </c:pt>
                <c:pt idx="1881">
                  <c:v>247</c:v>
                </c:pt>
                <c:pt idx="1882">
                  <c:v>0</c:v>
                </c:pt>
                <c:pt idx="1883">
                  <c:v>368</c:v>
                </c:pt>
                <c:pt idx="1884">
                  <c:v>85</c:v>
                </c:pt>
                <c:pt idx="1885">
                  <c:v>0</c:v>
                </c:pt>
                <c:pt idx="1886">
                  <c:v>0</c:v>
                </c:pt>
                <c:pt idx="1887">
                  <c:v>202.1799</c:v>
                </c:pt>
                <c:pt idx="1888">
                  <c:v>0</c:v>
                </c:pt>
                <c:pt idx="1889">
                  <c:v>0</c:v>
                </c:pt>
                <c:pt idx="1890">
                  <c:v>0</c:v>
                </c:pt>
                <c:pt idx="1891">
                  <c:v>0</c:v>
                </c:pt>
                <c:pt idx="1892">
                  <c:v>0</c:v>
                </c:pt>
                <c:pt idx="1893">
                  <c:v>0</c:v>
                </c:pt>
                <c:pt idx="1894">
                  <c:v>20.325489999999999</c:v>
                </c:pt>
                <c:pt idx="1895">
                  <c:v>0</c:v>
                </c:pt>
                <c:pt idx="1896">
                  <c:v>51</c:v>
                </c:pt>
                <c:pt idx="1897">
                  <c:v>1</c:v>
                </c:pt>
                <c:pt idx="1898">
                  <c:v>70</c:v>
                </c:pt>
                <c:pt idx="1899">
                  <c:v>0</c:v>
                </c:pt>
                <c:pt idx="1900">
                  <c:v>0</c:v>
                </c:pt>
                <c:pt idx="1901">
                  <c:v>0</c:v>
                </c:pt>
                <c:pt idx="1902">
                  <c:v>0</c:v>
                </c:pt>
                <c:pt idx="1903">
                  <c:v>120</c:v>
                </c:pt>
                <c:pt idx="1904">
                  <c:v>0</c:v>
                </c:pt>
                <c:pt idx="1905">
                  <c:v>0</c:v>
                </c:pt>
                <c:pt idx="1906">
                  <c:v>0</c:v>
                </c:pt>
                <c:pt idx="1907">
                  <c:v>0</c:v>
                </c:pt>
                <c:pt idx="1908">
                  <c:v>0</c:v>
                </c:pt>
                <c:pt idx="1909">
                  <c:v>0</c:v>
                </c:pt>
                <c:pt idx="1910">
                  <c:v>0</c:v>
                </c:pt>
                <c:pt idx="1911">
                  <c:v>1567</c:v>
                </c:pt>
                <c:pt idx="1912">
                  <c:v>0</c:v>
                </c:pt>
                <c:pt idx="1913">
                  <c:v>0</c:v>
                </c:pt>
                <c:pt idx="1914">
                  <c:v>0</c:v>
                </c:pt>
                <c:pt idx="1915">
                  <c:v>0</c:v>
                </c:pt>
                <c:pt idx="1916">
                  <c:v>2629.9090000000001</c:v>
                </c:pt>
                <c:pt idx="1917">
                  <c:v>157</c:v>
                </c:pt>
                <c:pt idx="1918">
                  <c:v>876</c:v>
                </c:pt>
                <c:pt idx="1919">
                  <c:v>765</c:v>
                </c:pt>
                <c:pt idx="1920">
                  <c:v>0</c:v>
                </c:pt>
                <c:pt idx="1921">
                  <c:v>0</c:v>
                </c:pt>
                <c:pt idx="1922">
                  <c:v>61.060160000000003</c:v>
                </c:pt>
                <c:pt idx="1923">
                  <c:v>0</c:v>
                </c:pt>
                <c:pt idx="1924">
                  <c:v>0</c:v>
                </c:pt>
                <c:pt idx="1925">
                  <c:v>76</c:v>
                </c:pt>
                <c:pt idx="1926">
                  <c:v>0</c:v>
                </c:pt>
                <c:pt idx="1927">
                  <c:v>0</c:v>
                </c:pt>
                <c:pt idx="1928">
                  <c:v>0</c:v>
                </c:pt>
                <c:pt idx="1929">
                  <c:v>523.35550000000001</c:v>
                </c:pt>
                <c:pt idx="1930">
                  <c:v>148</c:v>
                </c:pt>
                <c:pt idx="1931">
                  <c:v>0</c:v>
                </c:pt>
                <c:pt idx="1932">
                  <c:v>0</c:v>
                </c:pt>
                <c:pt idx="1933">
                  <c:v>546.58749999999998</c:v>
                </c:pt>
                <c:pt idx="1934">
                  <c:v>1147</c:v>
                </c:pt>
                <c:pt idx="1935">
                  <c:v>0</c:v>
                </c:pt>
                <c:pt idx="1936">
                  <c:v>0</c:v>
                </c:pt>
                <c:pt idx="1937">
                  <c:v>649</c:v>
                </c:pt>
                <c:pt idx="1938">
                  <c:v>0</c:v>
                </c:pt>
                <c:pt idx="1939">
                  <c:v>0</c:v>
                </c:pt>
                <c:pt idx="1940">
                  <c:v>0</c:v>
                </c:pt>
                <c:pt idx="1941">
                  <c:v>0</c:v>
                </c:pt>
                <c:pt idx="1942">
                  <c:v>12</c:v>
                </c:pt>
                <c:pt idx="1943">
                  <c:v>0</c:v>
                </c:pt>
                <c:pt idx="1944">
                  <c:v>0</c:v>
                </c:pt>
                <c:pt idx="1945">
                  <c:v>0</c:v>
                </c:pt>
                <c:pt idx="1946">
                  <c:v>0</c:v>
                </c:pt>
                <c:pt idx="1947">
                  <c:v>0</c:v>
                </c:pt>
                <c:pt idx="1948">
                  <c:v>0</c:v>
                </c:pt>
                <c:pt idx="1949">
                  <c:v>0</c:v>
                </c:pt>
                <c:pt idx="1950">
                  <c:v>0</c:v>
                </c:pt>
                <c:pt idx="1951">
                  <c:v>4706</c:v>
                </c:pt>
                <c:pt idx="1952">
                  <c:v>0</c:v>
                </c:pt>
                <c:pt idx="1953">
                  <c:v>34</c:v>
                </c:pt>
                <c:pt idx="1954">
                  <c:v>0</c:v>
                </c:pt>
                <c:pt idx="1955">
                  <c:v>49</c:v>
                </c:pt>
                <c:pt idx="1956">
                  <c:v>371.6635</c:v>
                </c:pt>
                <c:pt idx="1957">
                  <c:v>1228.664</c:v>
                </c:pt>
                <c:pt idx="1958">
                  <c:v>0</c:v>
                </c:pt>
                <c:pt idx="1959">
                  <c:v>0</c:v>
                </c:pt>
                <c:pt idx="1960">
                  <c:v>24</c:v>
                </c:pt>
                <c:pt idx="1961">
                  <c:v>0</c:v>
                </c:pt>
                <c:pt idx="1962">
                  <c:v>0</c:v>
                </c:pt>
                <c:pt idx="1963">
                  <c:v>114</c:v>
                </c:pt>
                <c:pt idx="1964">
                  <c:v>523</c:v>
                </c:pt>
                <c:pt idx="1965">
                  <c:v>77.545779999999993</c:v>
                </c:pt>
                <c:pt idx="1966">
                  <c:v>0</c:v>
                </c:pt>
                <c:pt idx="1967">
                  <c:v>737</c:v>
                </c:pt>
                <c:pt idx="1968">
                  <c:v>61</c:v>
                </c:pt>
                <c:pt idx="1969">
                  <c:v>0</c:v>
                </c:pt>
                <c:pt idx="1970">
                  <c:v>0</c:v>
                </c:pt>
                <c:pt idx="1971">
                  <c:v>28</c:v>
                </c:pt>
                <c:pt idx="1972">
                  <c:v>86</c:v>
                </c:pt>
                <c:pt idx="1973">
                  <c:v>289</c:v>
                </c:pt>
                <c:pt idx="1974">
                  <c:v>0</c:v>
                </c:pt>
                <c:pt idx="1975">
                  <c:v>0</c:v>
                </c:pt>
                <c:pt idx="1976">
                  <c:v>0</c:v>
                </c:pt>
                <c:pt idx="1977">
                  <c:v>0</c:v>
                </c:pt>
                <c:pt idx="1978">
                  <c:v>1313</c:v>
                </c:pt>
                <c:pt idx="1979">
                  <c:v>0</c:v>
                </c:pt>
                <c:pt idx="1980">
                  <c:v>0</c:v>
                </c:pt>
                <c:pt idx="1981">
                  <c:v>1062</c:v>
                </c:pt>
                <c:pt idx="1982">
                  <c:v>0</c:v>
                </c:pt>
                <c:pt idx="1983">
                  <c:v>365.07350000000002</c:v>
                </c:pt>
                <c:pt idx="1984">
                  <c:v>0</c:v>
                </c:pt>
                <c:pt idx="1985">
                  <c:v>8</c:v>
                </c:pt>
                <c:pt idx="1986">
                  <c:v>1900</c:v>
                </c:pt>
                <c:pt idx="1987">
                  <c:v>0</c:v>
                </c:pt>
                <c:pt idx="1988">
                  <c:v>0</c:v>
                </c:pt>
                <c:pt idx="1989">
                  <c:v>0</c:v>
                </c:pt>
                <c:pt idx="1990">
                  <c:v>0</c:v>
                </c:pt>
                <c:pt idx="1991">
                  <c:v>188.3691</c:v>
                </c:pt>
                <c:pt idx="1992">
                  <c:v>22</c:v>
                </c:pt>
                <c:pt idx="1993">
                  <c:v>1313</c:v>
                </c:pt>
                <c:pt idx="1994">
                  <c:v>644</c:v>
                </c:pt>
                <c:pt idx="1995">
                  <c:v>0</c:v>
                </c:pt>
                <c:pt idx="1996">
                  <c:v>2985</c:v>
                </c:pt>
                <c:pt idx="1997">
                  <c:v>455.0428</c:v>
                </c:pt>
                <c:pt idx="1998">
                  <c:v>0</c:v>
                </c:pt>
                <c:pt idx="1999">
                  <c:v>0</c:v>
                </c:pt>
                <c:pt idx="2000">
                  <c:v>1794.384</c:v>
                </c:pt>
                <c:pt idx="2001">
                  <c:v>0</c:v>
                </c:pt>
                <c:pt idx="2002">
                  <c:v>0</c:v>
                </c:pt>
                <c:pt idx="2003">
                  <c:v>0</c:v>
                </c:pt>
                <c:pt idx="2004">
                  <c:v>107</c:v>
                </c:pt>
                <c:pt idx="2005">
                  <c:v>0</c:v>
                </c:pt>
                <c:pt idx="2006">
                  <c:v>0</c:v>
                </c:pt>
                <c:pt idx="2007">
                  <c:v>5420</c:v>
                </c:pt>
                <c:pt idx="2008">
                  <c:v>172.4855</c:v>
                </c:pt>
                <c:pt idx="2009">
                  <c:v>1144</c:v>
                </c:pt>
                <c:pt idx="2010">
                  <c:v>0</c:v>
                </c:pt>
                <c:pt idx="2011">
                  <c:v>1460.84</c:v>
                </c:pt>
                <c:pt idx="2012">
                  <c:v>0</c:v>
                </c:pt>
                <c:pt idx="2013">
                  <c:v>181.8305</c:v>
                </c:pt>
                <c:pt idx="2014">
                  <c:v>492.73880000000003</c:v>
                </c:pt>
                <c:pt idx="2015">
                  <c:v>505.74549999999999</c:v>
                </c:pt>
                <c:pt idx="2016">
                  <c:v>129</c:v>
                </c:pt>
                <c:pt idx="2017">
                  <c:v>0</c:v>
                </c:pt>
                <c:pt idx="2018">
                  <c:v>0</c:v>
                </c:pt>
                <c:pt idx="2019">
                  <c:v>1492.2149999999999</c:v>
                </c:pt>
                <c:pt idx="2020">
                  <c:v>0</c:v>
                </c:pt>
                <c:pt idx="2021">
                  <c:v>0</c:v>
                </c:pt>
                <c:pt idx="2022">
                  <c:v>81.43562</c:v>
                </c:pt>
                <c:pt idx="2023">
                  <c:v>0</c:v>
                </c:pt>
                <c:pt idx="2024">
                  <c:v>0</c:v>
                </c:pt>
                <c:pt idx="2025">
                  <c:v>0</c:v>
                </c:pt>
                <c:pt idx="2026">
                  <c:v>0</c:v>
                </c:pt>
                <c:pt idx="2027">
                  <c:v>0</c:v>
                </c:pt>
                <c:pt idx="2028">
                  <c:v>16.32311</c:v>
                </c:pt>
                <c:pt idx="2029">
                  <c:v>179</c:v>
                </c:pt>
                <c:pt idx="2030">
                  <c:v>0</c:v>
                </c:pt>
                <c:pt idx="2031">
                  <c:v>518</c:v>
                </c:pt>
                <c:pt idx="2032">
                  <c:v>20</c:v>
                </c:pt>
                <c:pt idx="2033">
                  <c:v>0</c:v>
                </c:pt>
                <c:pt idx="2034">
                  <c:v>0</c:v>
                </c:pt>
                <c:pt idx="2035">
                  <c:v>0</c:v>
                </c:pt>
                <c:pt idx="2036">
                  <c:v>232</c:v>
                </c:pt>
                <c:pt idx="2037">
                  <c:v>565</c:v>
                </c:pt>
                <c:pt idx="2038">
                  <c:v>406</c:v>
                </c:pt>
                <c:pt idx="2039">
                  <c:v>565.86189999999999</c:v>
                </c:pt>
                <c:pt idx="2040">
                  <c:v>336</c:v>
                </c:pt>
                <c:pt idx="2041">
                  <c:v>0</c:v>
                </c:pt>
                <c:pt idx="2042">
                  <c:v>274.82839999999999</c:v>
                </c:pt>
                <c:pt idx="2043">
                  <c:v>404</c:v>
                </c:pt>
                <c:pt idx="2044">
                  <c:v>0</c:v>
                </c:pt>
                <c:pt idx="2045">
                  <c:v>0</c:v>
                </c:pt>
                <c:pt idx="2046">
                  <c:v>0</c:v>
                </c:pt>
                <c:pt idx="2047">
                  <c:v>0</c:v>
                </c:pt>
                <c:pt idx="2048">
                  <c:v>0</c:v>
                </c:pt>
                <c:pt idx="2049">
                  <c:v>0</c:v>
                </c:pt>
                <c:pt idx="2050">
                  <c:v>1229</c:v>
                </c:pt>
                <c:pt idx="2051">
                  <c:v>0</c:v>
                </c:pt>
                <c:pt idx="2052">
                  <c:v>0</c:v>
                </c:pt>
                <c:pt idx="2053">
                  <c:v>0</c:v>
                </c:pt>
                <c:pt idx="2054">
                  <c:v>0</c:v>
                </c:pt>
                <c:pt idx="2055">
                  <c:v>0</c:v>
                </c:pt>
                <c:pt idx="2056">
                  <c:v>0</c:v>
                </c:pt>
                <c:pt idx="2057">
                  <c:v>369.57909999999998</c:v>
                </c:pt>
                <c:pt idx="2058">
                  <c:v>242.34649999999999</c:v>
                </c:pt>
                <c:pt idx="2059">
                  <c:v>0</c:v>
                </c:pt>
                <c:pt idx="2060">
                  <c:v>224</c:v>
                </c:pt>
                <c:pt idx="2061">
                  <c:v>0</c:v>
                </c:pt>
                <c:pt idx="2062">
                  <c:v>1744</c:v>
                </c:pt>
                <c:pt idx="2063">
                  <c:v>189.8553</c:v>
                </c:pt>
                <c:pt idx="2064">
                  <c:v>0</c:v>
                </c:pt>
                <c:pt idx="2065">
                  <c:v>0</c:v>
                </c:pt>
                <c:pt idx="2066">
                  <c:v>202.72130000000001</c:v>
                </c:pt>
                <c:pt idx="2067">
                  <c:v>0</c:v>
                </c:pt>
                <c:pt idx="2068">
                  <c:v>0</c:v>
                </c:pt>
                <c:pt idx="2069">
                  <c:v>0</c:v>
                </c:pt>
                <c:pt idx="2070">
                  <c:v>0</c:v>
                </c:pt>
                <c:pt idx="2071">
                  <c:v>0</c:v>
                </c:pt>
                <c:pt idx="2072">
                  <c:v>0</c:v>
                </c:pt>
                <c:pt idx="2073">
                  <c:v>150</c:v>
                </c:pt>
                <c:pt idx="2074">
                  <c:v>0</c:v>
                </c:pt>
                <c:pt idx="2075">
                  <c:v>338.07260000000002</c:v>
                </c:pt>
                <c:pt idx="2076">
                  <c:v>0</c:v>
                </c:pt>
                <c:pt idx="2077">
                  <c:v>373.10509999999999</c:v>
                </c:pt>
                <c:pt idx="2078">
                  <c:v>60</c:v>
                </c:pt>
                <c:pt idx="2079">
                  <c:v>0</c:v>
                </c:pt>
                <c:pt idx="2080">
                  <c:v>0</c:v>
                </c:pt>
                <c:pt idx="2081">
                  <c:v>1109.73</c:v>
                </c:pt>
                <c:pt idx="2082">
                  <c:v>0</c:v>
                </c:pt>
                <c:pt idx="2083">
                  <c:v>0</c:v>
                </c:pt>
                <c:pt idx="2084">
                  <c:v>0</c:v>
                </c:pt>
                <c:pt idx="2085">
                  <c:v>0</c:v>
                </c:pt>
                <c:pt idx="2086">
                  <c:v>415.303</c:v>
                </c:pt>
                <c:pt idx="2087">
                  <c:v>0</c:v>
                </c:pt>
                <c:pt idx="2088">
                  <c:v>237</c:v>
                </c:pt>
                <c:pt idx="2089">
                  <c:v>0</c:v>
                </c:pt>
                <c:pt idx="2090">
                  <c:v>0</c:v>
                </c:pt>
                <c:pt idx="2091">
                  <c:v>0</c:v>
                </c:pt>
                <c:pt idx="2092">
                  <c:v>0</c:v>
                </c:pt>
                <c:pt idx="2093">
                  <c:v>0</c:v>
                </c:pt>
                <c:pt idx="2094">
                  <c:v>0</c:v>
                </c:pt>
                <c:pt idx="2095">
                  <c:v>632.6508</c:v>
                </c:pt>
                <c:pt idx="2096">
                  <c:v>0</c:v>
                </c:pt>
                <c:pt idx="2097">
                  <c:v>0</c:v>
                </c:pt>
                <c:pt idx="2098">
                  <c:v>791</c:v>
                </c:pt>
                <c:pt idx="2099">
                  <c:v>113</c:v>
                </c:pt>
                <c:pt idx="2100">
                  <c:v>0</c:v>
                </c:pt>
                <c:pt idx="2101">
                  <c:v>0</c:v>
                </c:pt>
                <c:pt idx="2102">
                  <c:v>0</c:v>
                </c:pt>
                <c:pt idx="2103">
                  <c:v>88</c:v>
                </c:pt>
                <c:pt idx="2104">
                  <c:v>276</c:v>
                </c:pt>
                <c:pt idx="2105">
                  <c:v>0</c:v>
                </c:pt>
                <c:pt idx="2106">
                  <c:v>274.14449999999999</c:v>
                </c:pt>
                <c:pt idx="2107">
                  <c:v>1</c:v>
                </c:pt>
                <c:pt idx="2108">
                  <c:v>0</c:v>
                </c:pt>
                <c:pt idx="2109">
                  <c:v>0</c:v>
                </c:pt>
                <c:pt idx="2110">
                  <c:v>0</c:v>
                </c:pt>
                <c:pt idx="2111">
                  <c:v>0</c:v>
                </c:pt>
                <c:pt idx="2112">
                  <c:v>1822</c:v>
                </c:pt>
                <c:pt idx="2113">
                  <c:v>0</c:v>
                </c:pt>
                <c:pt idx="2114">
                  <c:v>0</c:v>
                </c:pt>
                <c:pt idx="2115">
                  <c:v>0</c:v>
                </c:pt>
                <c:pt idx="2116">
                  <c:v>0</c:v>
                </c:pt>
                <c:pt idx="2117">
                  <c:v>0</c:v>
                </c:pt>
                <c:pt idx="2118">
                  <c:v>0</c:v>
                </c:pt>
                <c:pt idx="2119">
                  <c:v>95</c:v>
                </c:pt>
                <c:pt idx="2120">
                  <c:v>5128.7240000000002</c:v>
                </c:pt>
                <c:pt idx="2121">
                  <c:v>0</c:v>
                </c:pt>
                <c:pt idx="2122">
                  <c:v>0</c:v>
                </c:pt>
                <c:pt idx="2123">
                  <c:v>1062</c:v>
                </c:pt>
                <c:pt idx="2124">
                  <c:v>71</c:v>
                </c:pt>
                <c:pt idx="2125">
                  <c:v>0</c:v>
                </c:pt>
                <c:pt idx="2126">
                  <c:v>0</c:v>
                </c:pt>
                <c:pt idx="2127">
                  <c:v>0</c:v>
                </c:pt>
                <c:pt idx="2128">
                  <c:v>139</c:v>
                </c:pt>
                <c:pt idx="2129">
                  <c:v>0</c:v>
                </c:pt>
                <c:pt idx="2130">
                  <c:v>2</c:v>
                </c:pt>
                <c:pt idx="2131">
                  <c:v>785.32280000000003</c:v>
                </c:pt>
                <c:pt idx="2132">
                  <c:v>160.41329999999999</c:v>
                </c:pt>
                <c:pt idx="2133">
                  <c:v>0</c:v>
                </c:pt>
                <c:pt idx="2134">
                  <c:v>0</c:v>
                </c:pt>
                <c:pt idx="2135">
                  <c:v>240</c:v>
                </c:pt>
                <c:pt idx="2136">
                  <c:v>245</c:v>
                </c:pt>
                <c:pt idx="2137">
                  <c:v>0</c:v>
                </c:pt>
                <c:pt idx="2138">
                  <c:v>0</c:v>
                </c:pt>
                <c:pt idx="2139">
                  <c:v>0</c:v>
                </c:pt>
                <c:pt idx="2140">
                  <c:v>0</c:v>
                </c:pt>
                <c:pt idx="2141">
                  <c:v>0</c:v>
                </c:pt>
                <c:pt idx="2142">
                  <c:v>0</c:v>
                </c:pt>
                <c:pt idx="2143">
                  <c:v>2173</c:v>
                </c:pt>
                <c:pt idx="2144">
                  <c:v>0</c:v>
                </c:pt>
                <c:pt idx="2145">
                  <c:v>0</c:v>
                </c:pt>
                <c:pt idx="2146">
                  <c:v>0</c:v>
                </c:pt>
                <c:pt idx="2147">
                  <c:v>0</c:v>
                </c:pt>
                <c:pt idx="2148">
                  <c:v>0</c:v>
                </c:pt>
                <c:pt idx="2149">
                  <c:v>0</c:v>
                </c:pt>
                <c:pt idx="2150">
                  <c:v>0</c:v>
                </c:pt>
                <c:pt idx="2151">
                  <c:v>597</c:v>
                </c:pt>
                <c:pt idx="2152">
                  <c:v>32</c:v>
                </c:pt>
                <c:pt idx="2153">
                  <c:v>292.70800000000003</c:v>
                </c:pt>
                <c:pt idx="2154">
                  <c:v>0</c:v>
                </c:pt>
                <c:pt idx="2155">
                  <c:v>0</c:v>
                </c:pt>
                <c:pt idx="2156">
                  <c:v>0</c:v>
                </c:pt>
                <c:pt idx="2157">
                  <c:v>97.827039999999997</c:v>
                </c:pt>
                <c:pt idx="2158">
                  <c:v>0</c:v>
                </c:pt>
                <c:pt idx="2159">
                  <c:v>1143</c:v>
                </c:pt>
                <c:pt idx="2160">
                  <c:v>7</c:v>
                </c:pt>
                <c:pt idx="2161">
                  <c:v>518.62199999999996</c:v>
                </c:pt>
                <c:pt idx="2162">
                  <c:v>0</c:v>
                </c:pt>
                <c:pt idx="2163">
                  <c:v>0</c:v>
                </c:pt>
                <c:pt idx="2164">
                  <c:v>27</c:v>
                </c:pt>
                <c:pt idx="2165">
                  <c:v>0</c:v>
                </c:pt>
                <c:pt idx="2166">
                  <c:v>278.5188</c:v>
                </c:pt>
                <c:pt idx="2167">
                  <c:v>2250</c:v>
                </c:pt>
                <c:pt idx="2168">
                  <c:v>0</c:v>
                </c:pt>
                <c:pt idx="2169">
                  <c:v>30</c:v>
                </c:pt>
                <c:pt idx="2170">
                  <c:v>2697.3359999999998</c:v>
                </c:pt>
                <c:pt idx="2171">
                  <c:v>4714</c:v>
                </c:pt>
                <c:pt idx="2172">
                  <c:v>0</c:v>
                </c:pt>
                <c:pt idx="2173">
                  <c:v>0</c:v>
                </c:pt>
                <c:pt idx="2174">
                  <c:v>0</c:v>
                </c:pt>
                <c:pt idx="2175">
                  <c:v>0</c:v>
                </c:pt>
                <c:pt idx="2176">
                  <c:v>0</c:v>
                </c:pt>
                <c:pt idx="2177">
                  <c:v>0</c:v>
                </c:pt>
                <c:pt idx="2178">
                  <c:v>0</c:v>
                </c:pt>
                <c:pt idx="2179">
                  <c:v>0</c:v>
                </c:pt>
                <c:pt idx="2180">
                  <c:v>4555</c:v>
                </c:pt>
                <c:pt idx="2181">
                  <c:v>173.99539999999999</c:v>
                </c:pt>
                <c:pt idx="2182">
                  <c:v>954</c:v>
                </c:pt>
                <c:pt idx="2183">
                  <c:v>0</c:v>
                </c:pt>
                <c:pt idx="2184">
                  <c:v>193.40809999999999</c:v>
                </c:pt>
                <c:pt idx="2185">
                  <c:v>4540</c:v>
                </c:pt>
                <c:pt idx="2186">
                  <c:v>0</c:v>
                </c:pt>
                <c:pt idx="2187">
                  <c:v>0</c:v>
                </c:pt>
                <c:pt idx="2188">
                  <c:v>581</c:v>
                </c:pt>
                <c:pt idx="2189">
                  <c:v>0</c:v>
                </c:pt>
                <c:pt idx="2190">
                  <c:v>0</c:v>
                </c:pt>
                <c:pt idx="2191">
                  <c:v>188.29509999999999</c:v>
                </c:pt>
                <c:pt idx="2192">
                  <c:v>124</c:v>
                </c:pt>
                <c:pt idx="2193">
                  <c:v>0</c:v>
                </c:pt>
                <c:pt idx="2194">
                  <c:v>3903.8989999999999</c:v>
                </c:pt>
                <c:pt idx="2195">
                  <c:v>8</c:v>
                </c:pt>
                <c:pt idx="2196">
                  <c:v>616.00710000000004</c:v>
                </c:pt>
                <c:pt idx="2197">
                  <c:v>489</c:v>
                </c:pt>
                <c:pt idx="2198">
                  <c:v>65</c:v>
                </c:pt>
                <c:pt idx="2199">
                  <c:v>0</c:v>
                </c:pt>
                <c:pt idx="2200">
                  <c:v>0</c:v>
                </c:pt>
                <c:pt idx="2201">
                  <c:v>0</c:v>
                </c:pt>
                <c:pt idx="2202">
                  <c:v>43</c:v>
                </c:pt>
                <c:pt idx="2203">
                  <c:v>272.13819999999998</c:v>
                </c:pt>
                <c:pt idx="2204">
                  <c:v>22</c:v>
                </c:pt>
                <c:pt idx="2205">
                  <c:v>0</c:v>
                </c:pt>
                <c:pt idx="2206">
                  <c:v>0</c:v>
                </c:pt>
                <c:pt idx="2207">
                  <c:v>0</c:v>
                </c:pt>
                <c:pt idx="2208">
                  <c:v>589</c:v>
                </c:pt>
                <c:pt idx="2209">
                  <c:v>0</c:v>
                </c:pt>
                <c:pt idx="2210">
                  <c:v>0</c:v>
                </c:pt>
                <c:pt idx="2211">
                  <c:v>0</c:v>
                </c:pt>
                <c:pt idx="2212">
                  <c:v>876.34659999999997</c:v>
                </c:pt>
                <c:pt idx="2213">
                  <c:v>810</c:v>
                </c:pt>
                <c:pt idx="2214">
                  <c:v>0</c:v>
                </c:pt>
                <c:pt idx="2215">
                  <c:v>0</c:v>
                </c:pt>
                <c:pt idx="2216">
                  <c:v>0</c:v>
                </c:pt>
                <c:pt idx="2217">
                  <c:v>0</c:v>
                </c:pt>
                <c:pt idx="2218">
                  <c:v>20</c:v>
                </c:pt>
                <c:pt idx="2219">
                  <c:v>1300</c:v>
                </c:pt>
                <c:pt idx="2220">
                  <c:v>0</c:v>
                </c:pt>
                <c:pt idx="2221">
                  <c:v>0</c:v>
                </c:pt>
                <c:pt idx="2222">
                  <c:v>0</c:v>
                </c:pt>
                <c:pt idx="2223">
                  <c:v>490</c:v>
                </c:pt>
                <c:pt idx="2224">
                  <c:v>0</c:v>
                </c:pt>
                <c:pt idx="2225">
                  <c:v>0</c:v>
                </c:pt>
                <c:pt idx="2226">
                  <c:v>122</c:v>
                </c:pt>
                <c:pt idx="2227">
                  <c:v>0</c:v>
                </c:pt>
                <c:pt idx="2228">
                  <c:v>1449.49</c:v>
                </c:pt>
                <c:pt idx="2229">
                  <c:v>0</c:v>
                </c:pt>
                <c:pt idx="2230">
                  <c:v>0</c:v>
                </c:pt>
                <c:pt idx="2231">
                  <c:v>63</c:v>
                </c:pt>
                <c:pt idx="2232">
                  <c:v>0</c:v>
                </c:pt>
                <c:pt idx="2233">
                  <c:v>0</c:v>
                </c:pt>
                <c:pt idx="2234">
                  <c:v>0</c:v>
                </c:pt>
                <c:pt idx="2235">
                  <c:v>7065.4620000000004</c:v>
                </c:pt>
                <c:pt idx="2236">
                  <c:v>0</c:v>
                </c:pt>
                <c:pt idx="2237">
                  <c:v>0</c:v>
                </c:pt>
                <c:pt idx="2238">
                  <c:v>0</c:v>
                </c:pt>
                <c:pt idx="2239">
                  <c:v>466</c:v>
                </c:pt>
                <c:pt idx="2240">
                  <c:v>0</c:v>
                </c:pt>
                <c:pt idx="2241">
                  <c:v>2614.0889999999999</c:v>
                </c:pt>
                <c:pt idx="2242">
                  <c:v>0</c:v>
                </c:pt>
                <c:pt idx="2243">
                  <c:v>1037.0509999999999</c:v>
                </c:pt>
                <c:pt idx="2244">
                  <c:v>0</c:v>
                </c:pt>
                <c:pt idx="2245">
                  <c:v>1745.953</c:v>
                </c:pt>
                <c:pt idx="2246">
                  <c:v>0</c:v>
                </c:pt>
                <c:pt idx="2247">
                  <c:v>0</c:v>
                </c:pt>
                <c:pt idx="2248">
                  <c:v>239.38659999999999</c:v>
                </c:pt>
                <c:pt idx="2249">
                  <c:v>864.13459999999998</c:v>
                </c:pt>
                <c:pt idx="2250">
                  <c:v>55</c:v>
                </c:pt>
                <c:pt idx="2251">
                  <c:v>100.3092</c:v>
                </c:pt>
                <c:pt idx="2252">
                  <c:v>62</c:v>
                </c:pt>
                <c:pt idx="2253">
                  <c:v>49</c:v>
                </c:pt>
                <c:pt idx="2254">
                  <c:v>0</c:v>
                </c:pt>
                <c:pt idx="2255">
                  <c:v>0</c:v>
                </c:pt>
                <c:pt idx="2256">
                  <c:v>988</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585.20799999999997</c:v>
                </c:pt>
                <c:pt idx="2273">
                  <c:v>6500</c:v>
                </c:pt>
                <c:pt idx="2274">
                  <c:v>0</c:v>
                </c:pt>
                <c:pt idx="2275">
                  <c:v>0</c:v>
                </c:pt>
                <c:pt idx="2276">
                  <c:v>0</c:v>
                </c:pt>
                <c:pt idx="2277">
                  <c:v>0</c:v>
                </c:pt>
                <c:pt idx="2278">
                  <c:v>0</c:v>
                </c:pt>
                <c:pt idx="2279">
                  <c:v>18</c:v>
                </c:pt>
                <c:pt idx="2280">
                  <c:v>248</c:v>
                </c:pt>
                <c:pt idx="2281">
                  <c:v>400</c:v>
                </c:pt>
                <c:pt idx="2282">
                  <c:v>0</c:v>
                </c:pt>
                <c:pt idx="2283">
                  <c:v>1668.7470000000001</c:v>
                </c:pt>
                <c:pt idx="2284">
                  <c:v>0</c:v>
                </c:pt>
                <c:pt idx="2285">
                  <c:v>0</c:v>
                </c:pt>
                <c:pt idx="2286">
                  <c:v>0</c:v>
                </c:pt>
                <c:pt idx="2287">
                  <c:v>0</c:v>
                </c:pt>
                <c:pt idx="2288">
                  <c:v>0</c:v>
                </c:pt>
                <c:pt idx="2289">
                  <c:v>0</c:v>
                </c:pt>
                <c:pt idx="2290">
                  <c:v>75</c:v>
                </c:pt>
                <c:pt idx="2291">
                  <c:v>0</c:v>
                </c:pt>
                <c:pt idx="2292">
                  <c:v>0</c:v>
                </c:pt>
                <c:pt idx="2293">
                  <c:v>1515.385</c:v>
                </c:pt>
                <c:pt idx="2294">
                  <c:v>0</c:v>
                </c:pt>
                <c:pt idx="2295">
                  <c:v>0</c:v>
                </c:pt>
                <c:pt idx="2296">
                  <c:v>3635.4949999999999</c:v>
                </c:pt>
                <c:pt idx="2297">
                  <c:v>0</c:v>
                </c:pt>
                <c:pt idx="2298">
                  <c:v>189</c:v>
                </c:pt>
                <c:pt idx="2299">
                  <c:v>136</c:v>
                </c:pt>
                <c:pt idx="2300">
                  <c:v>8</c:v>
                </c:pt>
                <c:pt idx="2301">
                  <c:v>0</c:v>
                </c:pt>
                <c:pt idx="2302">
                  <c:v>0</c:v>
                </c:pt>
                <c:pt idx="2303">
                  <c:v>0</c:v>
                </c:pt>
                <c:pt idx="2304">
                  <c:v>0</c:v>
                </c:pt>
                <c:pt idx="2305">
                  <c:v>0</c:v>
                </c:pt>
                <c:pt idx="2306">
                  <c:v>2693.2420000000002</c:v>
                </c:pt>
                <c:pt idx="2307">
                  <c:v>187</c:v>
                </c:pt>
                <c:pt idx="2308">
                  <c:v>0</c:v>
                </c:pt>
                <c:pt idx="2309">
                  <c:v>0</c:v>
                </c:pt>
                <c:pt idx="2310">
                  <c:v>0</c:v>
                </c:pt>
                <c:pt idx="2311">
                  <c:v>0</c:v>
                </c:pt>
                <c:pt idx="2312">
                  <c:v>0</c:v>
                </c:pt>
                <c:pt idx="2313">
                  <c:v>0</c:v>
                </c:pt>
                <c:pt idx="2314">
                  <c:v>52</c:v>
                </c:pt>
                <c:pt idx="2315">
                  <c:v>0</c:v>
                </c:pt>
                <c:pt idx="2316">
                  <c:v>0</c:v>
                </c:pt>
                <c:pt idx="2317">
                  <c:v>0</c:v>
                </c:pt>
                <c:pt idx="2318">
                  <c:v>34</c:v>
                </c:pt>
                <c:pt idx="2319">
                  <c:v>0</c:v>
                </c:pt>
                <c:pt idx="2320">
                  <c:v>0</c:v>
                </c:pt>
                <c:pt idx="2321">
                  <c:v>0</c:v>
                </c:pt>
                <c:pt idx="2322">
                  <c:v>0</c:v>
                </c:pt>
                <c:pt idx="2323">
                  <c:v>0</c:v>
                </c:pt>
                <c:pt idx="2324">
                  <c:v>0</c:v>
                </c:pt>
                <c:pt idx="2325">
                  <c:v>46.964109999999998</c:v>
                </c:pt>
                <c:pt idx="2326">
                  <c:v>0</c:v>
                </c:pt>
                <c:pt idx="2327">
                  <c:v>0</c:v>
                </c:pt>
                <c:pt idx="2328">
                  <c:v>0</c:v>
                </c:pt>
                <c:pt idx="2329">
                  <c:v>0</c:v>
                </c:pt>
                <c:pt idx="2330">
                  <c:v>273.8143</c:v>
                </c:pt>
                <c:pt idx="2331">
                  <c:v>0</c:v>
                </c:pt>
                <c:pt idx="2332">
                  <c:v>58</c:v>
                </c:pt>
                <c:pt idx="2333">
                  <c:v>157</c:v>
                </c:pt>
                <c:pt idx="2334">
                  <c:v>1640</c:v>
                </c:pt>
                <c:pt idx="2335">
                  <c:v>0</c:v>
                </c:pt>
                <c:pt idx="2336">
                  <c:v>533</c:v>
                </c:pt>
                <c:pt idx="2337">
                  <c:v>0</c:v>
                </c:pt>
                <c:pt idx="2338">
                  <c:v>946</c:v>
                </c:pt>
                <c:pt idx="2339">
                  <c:v>0</c:v>
                </c:pt>
                <c:pt idx="2340">
                  <c:v>0</c:v>
                </c:pt>
                <c:pt idx="2341">
                  <c:v>0</c:v>
                </c:pt>
                <c:pt idx="2342">
                  <c:v>0</c:v>
                </c:pt>
                <c:pt idx="2343">
                  <c:v>155</c:v>
                </c:pt>
                <c:pt idx="2344">
                  <c:v>2048</c:v>
                </c:pt>
                <c:pt idx="2345">
                  <c:v>0</c:v>
                </c:pt>
                <c:pt idx="2346">
                  <c:v>0</c:v>
                </c:pt>
                <c:pt idx="2347">
                  <c:v>0</c:v>
                </c:pt>
                <c:pt idx="2348">
                  <c:v>0</c:v>
                </c:pt>
                <c:pt idx="2349">
                  <c:v>88.826769999999996</c:v>
                </c:pt>
                <c:pt idx="2350">
                  <c:v>0</c:v>
                </c:pt>
                <c:pt idx="2351">
                  <c:v>0</c:v>
                </c:pt>
                <c:pt idx="2352">
                  <c:v>0</c:v>
                </c:pt>
                <c:pt idx="2353">
                  <c:v>1668</c:v>
                </c:pt>
                <c:pt idx="2354">
                  <c:v>722</c:v>
                </c:pt>
                <c:pt idx="2355">
                  <c:v>490</c:v>
                </c:pt>
                <c:pt idx="2356">
                  <c:v>0</c:v>
                </c:pt>
                <c:pt idx="2357">
                  <c:v>0</c:v>
                </c:pt>
                <c:pt idx="2358">
                  <c:v>0</c:v>
                </c:pt>
                <c:pt idx="2359">
                  <c:v>0</c:v>
                </c:pt>
                <c:pt idx="2360">
                  <c:v>160</c:v>
                </c:pt>
                <c:pt idx="2361">
                  <c:v>0</c:v>
                </c:pt>
                <c:pt idx="2362">
                  <c:v>0</c:v>
                </c:pt>
                <c:pt idx="2363">
                  <c:v>0</c:v>
                </c:pt>
                <c:pt idx="2364">
                  <c:v>120</c:v>
                </c:pt>
                <c:pt idx="2365">
                  <c:v>388.47590000000002</c:v>
                </c:pt>
                <c:pt idx="2366">
                  <c:v>0</c:v>
                </c:pt>
                <c:pt idx="2367">
                  <c:v>2228</c:v>
                </c:pt>
                <c:pt idx="2368">
                  <c:v>1400</c:v>
                </c:pt>
                <c:pt idx="2369">
                  <c:v>385</c:v>
                </c:pt>
                <c:pt idx="2370">
                  <c:v>0</c:v>
                </c:pt>
                <c:pt idx="2371">
                  <c:v>59</c:v>
                </c:pt>
                <c:pt idx="2372">
                  <c:v>0</c:v>
                </c:pt>
                <c:pt idx="2373">
                  <c:v>529.02970000000005</c:v>
                </c:pt>
                <c:pt idx="2374">
                  <c:v>200</c:v>
                </c:pt>
                <c:pt idx="2375">
                  <c:v>0</c:v>
                </c:pt>
                <c:pt idx="2376">
                  <c:v>449</c:v>
                </c:pt>
                <c:pt idx="2377">
                  <c:v>0</c:v>
                </c:pt>
                <c:pt idx="2378">
                  <c:v>5</c:v>
                </c:pt>
                <c:pt idx="2379">
                  <c:v>0</c:v>
                </c:pt>
                <c:pt idx="2380">
                  <c:v>420</c:v>
                </c:pt>
                <c:pt idx="2381">
                  <c:v>9</c:v>
                </c:pt>
                <c:pt idx="2382">
                  <c:v>201</c:v>
                </c:pt>
                <c:pt idx="2383">
                  <c:v>0</c:v>
                </c:pt>
                <c:pt idx="2384">
                  <c:v>60.16283</c:v>
                </c:pt>
                <c:pt idx="2385">
                  <c:v>8</c:v>
                </c:pt>
                <c:pt idx="2386">
                  <c:v>0</c:v>
                </c:pt>
                <c:pt idx="2387">
                  <c:v>0</c:v>
                </c:pt>
                <c:pt idx="2388">
                  <c:v>0</c:v>
                </c:pt>
                <c:pt idx="2389">
                  <c:v>1946.008</c:v>
                </c:pt>
                <c:pt idx="2390">
                  <c:v>211.3398</c:v>
                </c:pt>
                <c:pt idx="2391">
                  <c:v>0</c:v>
                </c:pt>
                <c:pt idx="2392">
                  <c:v>0</c:v>
                </c:pt>
                <c:pt idx="2393">
                  <c:v>0</c:v>
                </c:pt>
                <c:pt idx="2394">
                  <c:v>0</c:v>
                </c:pt>
                <c:pt idx="2395">
                  <c:v>206.9819</c:v>
                </c:pt>
                <c:pt idx="2396">
                  <c:v>1675</c:v>
                </c:pt>
                <c:pt idx="2397">
                  <c:v>0</c:v>
                </c:pt>
                <c:pt idx="2398">
                  <c:v>170</c:v>
                </c:pt>
                <c:pt idx="2399">
                  <c:v>0</c:v>
                </c:pt>
                <c:pt idx="2400">
                  <c:v>114</c:v>
                </c:pt>
                <c:pt idx="2401">
                  <c:v>0</c:v>
                </c:pt>
                <c:pt idx="2402">
                  <c:v>326</c:v>
                </c:pt>
                <c:pt idx="2403">
                  <c:v>0</c:v>
                </c:pt>
                <c:pt idx="2404">
                  <c:v>894.28449999999998</c:v>
                </c:pt>
                <c:pt idx="2405">
                  <c:v>3430</c:v>
                </c:pt>
                <c:pt idx="2406">
                  <c:v>0</c:v>
                </c:pt>
                <c:pt idx="2407">
                  <c:v>452.38119999999998</c:v>
                </c:pt>
                <c:pt idx="2408">
                  <c:v>1088</c:v>
                </c:pt>
                <c:pt idx="2409">
                  <c:v>189</c:v>
                </c:pt>
                <c:pt idx="2410">
                  <c:v>2772.8760000000002</c:v>
                </c:pt>
                <c:pt idx="2411">
                  <c:v>0</c:v>
                </c:pt>
                <c:pt idx="2412">
                  <c:v>0</c:v>
                </c:pt>
                <c:pt idx="2413">
                  <c:v>0</c:v>
                </c:pt>
                <c:pt idx="2414">
                  <c:v>0</c:v>
                </c:pt>
                <c:pt idx="2415">
                  <c:v>0</c:v>
                </c:pt>
                <c:pt idx="2416">
                  <c:v>0</c:v>
                </c:pt>
                <c:pt idx="2417">
                  <c:v>0</c:v>
                </c:pt>
                <c:pt idx="2418">
                  <c:v>183.49590000000001</c:v>
                </c:pt>
                <c:pt idx="2419">
                  <c:v>0</c:v>
                </c:pt>
                <c:pt idx="2420">
                  <c:v>0</c:v>
                </c:pt>
                <c:pt idx="2421">
                  <c:v>3</c:v>
                </c:pt>
                <c:pt idx="2422">
                  <c:v>0</c:v>
                </c:pt>
                <c:pt idx="2423">
                  <c:v>0</c:v>
                </c:pt>
                <c:pt idx="2424">
                  <c:v>0</c:v>
                </c:pt>
                <c:pt idx="2425">
                  <c:v>0</c:v>
                </c:pt>
                <c:pt idx="2426">
                  <c:v>0</c:v>
                </c:pt>
                <c:pt idx="2427">
                  <c:v>240</c:v>
                </c:pt>
                <c:pt idx="2428">
                  <c:v>0</c:v>
                </c:pt>
                <c:pt idx="2429">
                  <c:v>0</c:v>
                </c:pt>
                <c:pt idx="2430">
                  <c:v>453</c:v>
                </c:pt>
                <c:pt idx="2431">
                  <c:v>0</c:v>
                </c:pt>
                <c:pt idx="2432">
                  <c:v>0</c:v>
                </c:pt>
                <c:pt idx="2433">
                  <c:v>0</c:v>
                </c:pt>
                <c:pt idx="2434">
                  <c:v>579.39290000000005</c:v>
                </c:pt>
                <c:pt idx="2435">
                  <c:v>0</c:v>
                </c:pt>
                <c:pt idx="2436">
                  <c:v>0</c:v>
                </c:pt>
                <c:pt idx="2437">
                  <c:v>30</c:v>
                </c:pt>
                <c:pt idx="2438">
                  <c:v>0</c:v>
                </c:pt>
                <c:pt idx="2439">
                  <c:v>0</c:v>
                </c:pt>
                <c:pt idx="2440">
                  <c:v>315</c:v>
                </c:pt>
                <c:pt idx="2441">
                  <c:v>0</c:v>
                </c:pt>
                <c:pt idx="2442">
                  <c:v>1111</c:v>
                </c:pt>
                <c:pt idx="2443">
                  <c:v>4873</c:v>
                </c:pt>
                <c:pt idx="2444">
                  <c:v>37</c:v>
                </c:pt>
                <c:pt idx="2445">
                  <c:v>779</c:v>
                </c:pt>
                <c:pt idx="2446">
                  <c:v>1915</c:v>
                </c:pt>
                <c:pt idx="2447">
                  <c:v>113</c:v>
                </c:pt>
                <c:pt idx="2448">
                  <c:v>0</c:v>
                </c:pt>
                <c:pt idx="2449">
                  <c:v>0</c:v>
                </c:pt>
                <c:pt idx="2450">
                  <c:v>1899</c:v>
                </c:pt>
                <c:pt idx="2451">
                  <c:v>119.23860000000001</c:v>
                </c:pt>
                <c:pt idx="2452">
                  <c:v>64</c:v>
                </c:pt>
                <c:pt idx="2453">
                  <c:v>0</c:v>
                </c:pt>
                <c:pt idx="2454">
                  <c:v>409.4658</c:v>
                </c:pt>
                <c:pt idx="2455">
                  <c:v>0</c:v>
                </c:pt>
                <c:pt idx="2456">
                  <c:v>26</c:v>
                </c:pt>
                <c:pt idx="2457">
                  <c:v>0</c:v>
                </c:pt>
                <c:pt idx="2458">
                  <c:v>0</c:v>
                </c:pt>
                <c:pt idx="2459">
                  <c:v>229</c:v>
                </c:pt>
                <c:pt idx="2460">
                  <c:v>0</c:v>
                </c:pt>
                <c:pt idx="2461">
                  <c:v>0</c:v>
                </c:pt>
                <c:pt idx="2462">
                  <c:v>0</c:v>
                </c:pt>
                <c:pt idx="2463">
                  <c:v>38</c:v>
                </c:pt>
                <c:pt idx="2464">
                  <c:v>249.17949999999999</c:v>
                </c:pt>
                <c:pt idx="2465">
                  <c:v>0</c:v>
                </c:pt>
                <c:pt idx="2466">
                  <c:v>0</c:v>
                </c:pt>
                <c:pt idx="2467">
                  <c:v>200</c:v>
                </c:pt>
                <c:pt idx="2468">
                  <c:v>0</c:v>
                </c:pt>
                <c:pt idx="2469">
                  <c:v>0</c:v>
                </c:pt>
                <c:pt idx="2470">
                  <c:v>1468</c:v>
                </c:pt>
                <c:pt idx="2471">
                  <c:v>325.99930000000001</c:v>
                </c:pt>
                <c:pt idx="2472">
                  <c:v>1585</c:v>
                </c:pt>
                <c:pt idx="2473">
                  <c:v>0</c:v>
                </c:pt>
                <c:pt idx="2474">
                  <c:v>0</c:v>
                </c:pt>
                <c:pt idx="2475">
                  <c:v>97</c:v>
                </c:pt>
                <c:pt idx="2476">
                  <c:v>0</c:v>
                </c:pt>
                <c:pt idx="2477">
                  <c:v>0</c:v>
                </c:pt>
                <c:pt idx="2478">
                  <c:v>861</c:v>
                </c:pt>
                <c:pt idx="2479">
                  <c:v>0</c:v>
                </c:pt>
                <c:pt idx="2480">
                  <c:v>615.48360000000002</c:v>
                </c:pt>
                <c:pt idx="2481">
                  <c:v>0</c:v>
                </c:pt>
                <c:pt idx="2482">
                  <c:v>0</c:v>
                </c:pt>
                <c:pt idx="2483">
                  <c:v>0</c:v>
                </c:pt>
                <c:pt idx="2484">
                  <c:v>0</c:v>
                </c:pt>
                <c:pt idx="2485">
                  <c:v>0</c:v>
                </c:pt>
                <c:pt idx="2486">
                  <c:v>497</c:v>
                </c:pt>
                <c:pt idx="2487">
                  <c:v>3012</c:v>
                </c:pt>
                <c:pt idx="2488">
                  <c:v>16792.25</c:v>
                </c:pt>
                <c:pt idx="2489">
                  <c:v>0</c:v>
                </c:pt>
                <c:pt idx="2490">
                  <c:v>0</c:v>
                </c:pt>
                <c:pt idx="2491">
                  <c:v>100</c:v>
                </c:pt>
                <c:pt idx="2492">
                  <c:v>0</c:v>
                </c:pt>
                <c:pt idx="2493">
                  <c:v>0</c:v>
                </c:pt>
                <c:pt idx="2494">
                  <c:v>1243.3240000000001</c:v>
                </c:pt>
                <c:pt idx="2495">
                  <c:v>0</c:v>
                </c:pt>
                <c:pt idx="2496">
                  <c:v>3737.645</c:v>
                </c:pt>
                <c:pt idx="2497">
                  <c:v>415</c:v>
                </c:pt>
                <c:pt idx="2498">
                  <c:v>3600</c:v>
                </c:pt>
                <c:pt idx="2499">
                  <c:v>1184</c:v>
                </c:pt>
                <c:pt idx="2500">
                  <c:v>0</c:v>
                </c:pt>
                <c:pt idx="2501">
                  <c:v>0</c:v>
                </c:pt>
                <c:pt idx="2502">
                  <c:v>0</c:v>
                </c:pt>
                <c:pt idx="2503">
                  <c:v>460</c:v>
                </c:pt>
                <c:pt idx="2504">
                  <c:v>0</c:v>
                </c:pt>
                <c:pt idx="2505">
                  <c:v>0</c:v>
                </c:pt>
                <c:pt idx="2506">
                  <c:v>0</c:v>
                </c:pt>
                <c:pt idx="2507">
                  <c:v>22.20966</c:v>
                </c:pt>
                <c:pt idx="2508">
                  <c:v>0</c:v>
                </c:pt>
                <c:pt idx="2509">
                  <c:v>260</c:v>
                </c:pt>
                <c:pt idx="2510">
                  <c:v>0</c:v>
                </c:pt>
                <c:pt idx="2511">
                  <c:v>0</c:v>
                </c:pt>
                <c:pt idx="2512">
                  <c:v>0</c:v>
                </c:pt>
                <c:pt idx="2513">
                  <c:v>19469.310000000001</c:v>
                </c:pt>
                <c:pt idx="2514">
                  <c:v>4386.9120000000003</c:v>
                </c:pt>
                <c:pt idx="2515">
                  <c:v>1965</c:v>
                </c:pt>
                <c:pt idx="2516">
                  <c:v>0</c:v>
                </c:pt>
                <c:pt idx="2517">
                  <c:v>0</c:v>
                </c:pt>
                <c:pt idx="2518">
                  <c:v>1753</c:v>
                </c:pt>
                <c:pt idx="2519">
                  <c:v>22</c:v>
                </c:pt>
                <c:pt idx="2520">
                  <c:v>1370</c:v>
                </c:pt>
                <c:pt idx="2521">
                  <c:v>0</c:v>
                </c:pt>
                <c:pt idx="2522">
                  <c:v>0</c:v>
                </c:pt>
                <c:pt idx="2523">
                  <c:v>149</c:v>
                </c:pt>
                <c:pt idx="2524">
                  <c:v>128</c:v>
                </c:pt>
                <c:pt idx="2525">
                  <c:v>448</c:v>
                </c:pt>
                <c:pt idx="2526">
                  <c:v>0</c:v>
                </c:pt>
                <c:pt idx="2527">
                  <c:v>0</c:v>
                </c:pt>
                <c:pt idx="2528">
                  <c:v>0</c:v>
                </c:pt>
                <c:pt idx="2529">
                  <c:v>0</c:v>
                </c:pt>
                <c:pt idx="2530">
                  <c:v>0</c:v>
                </c:pt>
                <c:pt idx="2531">
                  <c:v>3630</c:v>
                </c:pt>
                <c:pt idx="2532">
                  <c:v>0</c:v>
                </c:pt>
                <c:pt idx="2533">
                  <c:v>0</c:v>
                </c:pt>
                <c:pt idx="2534">
                  <c:v>0</c:v>
                </c:pt>
                <c:pt idx="2535">
                  <c:v>172</c:v>
                </c:pt>
                <c:pt idx="2536">
                  <c:v>56</c:v>
                </c:pt>
                <c:pt idx="2537">
                  <c:v>0</c:v>
                </c:pt>
                <c:pt idx="2538">
                  <c:v>0</c:v>
                </c:pt>
                <c:pt idx="2539">
                  <c:v>0</c:v>
                </c:pt>
                <c:pt idx="2540">
                  <c:v>44</c:v>
                </c:pt>
                <c:pt idx="2541">
                  <c:v>300</c:v>
                </c:pt>
                <c:pt idx="2542">
                  <c:v>108.0626</c:v>
                </c:pt>
                <c:pt idx="2543">
                  <c:v>0</c:v>
                </c:pt>
                <c:pt idx="2544">
                  <c:v>0</c:v>
                </c:pt>
                <c:pt idx="2545">
                  <c:v>249</c:v>
                </c:pt>
                <c:pt idx="2546">
                  <c:v>644.21780000000001</c:v>
                </c:pt>
                <c:pt idx="2547">
                  <c:v>168</c:v>
                </c:pt>
                <c:pt idx="2548">
                  <c:v>234.1121</c:v>
                </c:pt>
                <c:pt idx="2549">
                  <c:v>51</c:v>
                </c:pt>
                <c:pt idx="2550">
                  <c:v>18</c:v>
                </c:pt>
                <c:pt idx="2551">
                  <c:v>0</c:v>
                </c:pt>
                <c:pt idx="2552">
                  <c:v>2238</c:v>
                </c:pt>
                <c:pt idx="2553">
                  <c:v>0</c:v>
                </c:pt>
                <c:pt idx="2554">
                  <c:v>0</c:v>
                </c:pt>
                <c:pt idx="2555">
                  <c:v>344</c:v>
                </c:pt>
                <c:pt idx="2556">
                  <c:v>797</c:v>
                </c:pt>
                <c:pt idx="2557">
                  <c:v>0</c:v>
                </c:pt>
                <c:pt idx="2558">
                  <c:v>97</c:v>
                </c:pt>
                <c:pt idx="2559">
                  <c:v>0</c:v>
                </c:pt>
                <c:pt idx="2560">
                  <c:v>0</c:v>
                </c:pt>
                <c:pt idx="2561">
                  <c:v>0</c:v>
                </c:pt>
                <c:pt idx="2562">
                  <c:v>0</c:v>
                </c:pt>
                <c:pt idx="2563">
                  <c:v>1313.3630000000001</c:v>
                </c:pt>
                <c:pt idx="2564">
                  <c:v>0</c:v>
                </c:pt>
                <c:pt idx="2565">
                  <c:v>365</c:v>
                </c:pt>
                <c:pt idx="2566">
                  <c:v>399</c:v>
                </c:pt>
                <c:pt idx="2567">
                  <c:v>248.54910000000001</c:v>
                </c:pt>
                <c:pt idx="2568">
                  <c:v>874</c:v>
                </c:pt>
                <c:pt idx="2569">
                  <c:v>135</c:v>
                </c:pt>
                <c:pt idx="2570">
                  <c:v>116</c:v>
                </c:pt>
                <c:pt idx="2571">
                  <c:v>0</c:v>
                </c:pt>
                <c:pt idx="2572">
                  <c:v>0</c:v>
                </c:pt>
                <c:pt idx="2573">
                  <c:v>0</c:v>
                </c:pt>
                <c:pt idx="2574">
                  <c:v>89</c:v>
                </c:pt>
                <c:pt idx="2575">
                  <c:v>0</c:v>
                </c:pt>
                <c:pt idx="2576">
                  <c:v>0</c:v>
                </c:pt>
                <c:pt idx="2577">
                  <c:v>0</c:v>
                </c:pt>
                <c:pt idx="2578">
                  <c:v>0</c:v>
                </c:pt>
                <c:pt idx="2579">
                  <c:v>0</c:v>
                </c:pt>
                <c:pt idx="2580">
                  <c:v>0</c:v>
                </c:pt>
                <c:pt idx="2581">
                  <c:v>0</c:v>
                </c:pt>
                <c:pt idx="2582">
                  <c:v>269.60649999999998</c:v>
                </c:pt>
                <c:pt idx="2583">
                  <c:v>1255</c:v>
                </c:pt>
                <c:pt idx="2584">
                  <c:v>909.73789999999997</c:v>
                </c:pt>
                <c:pt idx="2585">
                  <c:v>0</c:v>
                </c:pt>
                <c:pt idx="2586">
                  <c:v>309</c:v>
                </c:pt>
                <c:pt idx="2587">
                  <c:v>1256.047</c:v>
                </c:pt>
                <c:pt idx="2588">
                  <c:v>0</c:v>
                </c:pt>
                <c:pt idx="2589">
                  <c:v>0</c:v>
                </c:pt>
                <c:pt idx="2590">
                  <c:v>56</c:v>
                </c:pt>
                <c:pt idx="2591">
                  <c:v>22.285530000000001</c:v>
                </c:pt>
                <c:pt idx="2592">
                  <c:v>0</c:v>
                </c:pt>
                <c:pt idx="2593">
                  <c:v>0</c:v>
                </c:pt>
                <c:pt idx="2594">
                  <c:v>1095.4649999999999</c:v>
                </c:pt>
                <c:pt idx="2595">
                  <c:v>0</c:v>
                </c:pt>
                <c:pt idx="2596">
                  <c:v>0</c:v>
                </c:pt>
                <c:pt idx="2597">
                  <c:v>555</c:v>
                </c:pt>
                <c:pt idx="2598">
                  <c:v>0</c:v>
                </c:pt>
                <c:pt idx="2599">
                  <c:v>0</c:v>
                </c:pt>
                <c:pt idx="2600">
                  <c:v>179</c:v>
                </c:pt>
                <c:pt idx="2601">
                  <c:v>0</c:v>
                </c:pt>
                <c:pt idx="2602">
                  <c:v>0</c:v>
                </c:pt>
                <c:pt idx="2603">
                  <c:v>1</c:v>
                </c:pt>
                <c:pt idx="2604">
                  <c:v>19</c:v>
                </c:pt>
                <c:pt idx="2605">
                  <c:v>426</c:v>
                </c:pt>
                <c:pt idx="2606">
                  <c:v>693.01369999999997</c:v>
                </c:pt>
                <c:pt idx="2607">
                  <c:v>3407.4180000000001</c:v>
                </c:pt>
                <c:pt idx="2608">
                  <c:v>0</c:v>
                </c:pt>
                <c:pt idx="2609">
                  <c:v>1151.9380000000001</c:v>
                </c:pt>
                <c:pt idx="2610">
                  <c:v>0</c:v>
                </c:pt>
                <c:pt idx="2611">
                  <c:v>25</c:v>
                </c:pt>
                <c:pt idx="2612">
                  <c:v>0</c:v>
                </c:pt>
                <c:pt idx="2613">
                  <c:v>0</c:v>
                </c:pt>
                <c:pt idx="2614">
                  <c:v>1096</c:v>
                </c:pt>
                <c:pt idx="2615">
                  <c:v>252</c:v>
                </c:pt>
                <c:pt idx="2616">
                  <c:v>141.1095</c:v>
                </c:pt>
                <c:pt idx="2617">
                  <c:v>0</c:v>
                </c:pt>
                <c:pt idx="2618">
                  <c:v>5098</c:v>
                </c:pt>
                <c:pt idx="2619">
                  <c:v>0</c:v>
                </c:pt>
                <c:pt idx="2620">
                  <c:v>803</c:v>
                </c:pt>
                <c:pt idx="2621">
                  <c:v>314</c:v>
                </c:pt>
                <c:pt idx="2622">
                  <c:v>84</c:v>
                </c:pt>
                <c:pt idx="2623">
                  <c:v>130</c:v>
                </c:pt>
                <c:pt idx="2624">
                  <c:v>1333.8309999999999</c:v>
                </c:pt>
                <c:pt idx="2625">
                  <c:v>386</c:v>
                </c:pt>
                <c:pt idx="2626">
                  <c:v>0</c:v>
                </c:pt>
                <c:pt idx="2627">
                  <c:v>110</c:v>
                </c:pt>
                <c:pt idx="2628">
                  <c:v>825</c:v>
                </c:pt>
                <c:pt idx="2629">
                  <c:v>0</c:v>
                </c:pt>
                <c:pt idx="2630">
                  <c:v>0</c:v>
                </c:pt>
                <c:pt idx="2631">
                  <c:v>0</c:v>
                </c:pt>
                <c:pt idx="2632">
                  <c:v>824.02750000000003</c:v>
                </c:pt>
                <c:pt idx="2633">
                  <c:v>0</c:v>
                </c:pt>
                <c:pt idx="2634">
                  <c:v>2012</c:v>
                </c:pt>
                <c:pt idx="2635">
                  <c:v>55</c:v>
                </c:pt>
                <c:pt idx="2636">
                  <c:v>1664.21</c:v>
                </c:pt>
                <c:pt idx="2637">
                  <c:v>263</c:v>
                </c:pt>
                <c:pt idx="2638">
                  <c:v>202.72890000000001</c:v>
                </c:pt>
                <c:pt idx="2639">
                  <c:v>0</c:v>
                </c:pt>
                <c:pt idx="2640">
                  <c:v>0</c:v>
                </c:pt>
                <c:pt idx="2641">
                  <c:v>395</c:v>
                </c:pt>
                <c:pt idx="2642">
                  <c:v>1350.662</c:v>
                </c:pt>
                <c:pt idx="2643">
                  <c:v>0</c:v>
                </c:pt>
                <c:pt idx="2644">
                  <c:v>308</c:v>
                </c:pt>
                <c:pt idx="2645">
                  <c:v>429</c:v>
                </c:pt>
                <c:pt idx="2646">
                  <c:v>0</c:v>
                </c:pt>
                <c:pt idx="2647">
                  <c:v>0</c:v>
                </c:pt>
                <c:pt idx="2648">
                  <c:v>0</c:v>
                </c:pt>
                <c:pt idx="2649">
                  <c:v>0</c:v>
                </c:pt>
                <c:pt idx="2650">
                  <c:v>0</c:v>
                </c:pt>
                <c:pt idx="2651">
                  <c:v>2079.1060000000002</c:v>
                </c:pt>
                <c:pt idx="2652">
                  <c:v>0</c:v>
                </c:pt>
                <c:pt idx="2653">
                  <c:v>506.56760000000003</c:v>
                </c:pt>
                <c:pt idx="2654">
                  <c:v>0</c:v>
                </c:pt>
                <c:pt idx="2655">
                  <c:v>53</c:v>
                </c:pt>
                <c:pt idx="2656">
                  <c:v>0</c:v>
                </c:pt>
                <c:pt idx="2657">
                  <c:v>0</c:v>
                </c:pt>
                <c:pt idx="2658">
                  <c:v>133</c:v>
                </c:pt>
                <c:pt idx="2659">
                  <c:v>0</c:v>
                </c:pt>
                <c:pt idx="2660">
                  <c:v>536.9905</c:v>
                </c:pt>
                <c:pt idx="2661">
                  <c:v>0</c:v>
                </c:pt>
                <c:pt idx="2662">
                  <c:v>0</c:v>
                </c:pt>
                <c:pt idx="2663">
                  <c:v>0</c:v>
                </c:pt>
                <c:pt idx="2664">
                  <c:v>19</c:v>
                </c:pt>
                <c:pt idx="2665">
                  <c:v>0</c:v>
                </c:pt>
                <c:pt idx="2666">
                  <c:v>2156.6559999999999</c:v>
                </c:pt>
                <c:pt idx="2667">
                  <c:v>0</c:v>
                </c:pt>
                <c:pt idx="2668">
                  <c:v>0</c:v>
                </c:pt>
                <c:pt idx="2669">
                  <c:v>17</c:v>
                </c:pt>
                <c:pt idx="2670">
                  <c:v>20</c:v>
                </c:pt>
                <c:pt idx="2671">
                  <c:v>0</c:v>
                </c:pt>
                <c:pt idx="2672">
                  <c:v>0</c:v>
                </c:pt>
                <c:pt idx="2673">
                  <c:v>0</c:v>
                </c:pt>
                <c:pt idx="2674">
                  <c:v>0</c:v>
                </c:pt>
                <c:pt idx="2675">
                  <c:v>20</c:v>
                </c:pt>
                <c:pt idx="2676">
                  <c:v>2302.44</c:v>
                </c:pt>
                <c:pt idx="2677">
                  <c:v>0</c:v>
                </c:pt>
                <c:pt idx="2678">
                  <c:v>0</c:v>
                </c:pt>
                <c:pt idx="2679">
                  <c:v>0</c:v>
                </c:pt>
                <c:pt idx="2680">
                  <c:v>0</c:v>
                </c:pt>
                <c:pt idx="2681">
                  <c:v>425</c:v>
                </c:pt>
                <c:pt idx="2682">
                  <c:v>0</c:v>
                </c:pt>
                <c:pt idx="2683">
                  <c:v>0</c:v>
                </c:pt>
                <c:pt idx="2684">
                  <c:v>0</c:v>
                </c:pt>
                <c:pt idx="2685">
                  <c:v>0</c:v>
                </c:pt>
                <c:pt idx="2686">
                  <c:v>0</c:v>
                </c:pt>
                <c:pt idx="2687">
                  <c:v>71</c:v>
                </c:pt>
                <c:pt idx="2688">
                  <c:v>21</c:v>
                </c:pt>
                <c:pt idx="2689">
                  <c:v>0</c:v>
                </c:pt>
                <c:pt idx="2690">
                  <c:v>0</c:v>
                </c:pt>
                <c:pt idx="2691">
                  <c:v>1873</c:v>
                </c:pt>
                <c:pt idx="2692">
                  <c:v>3882.875</c:v>
                </c:pt>
                <c:pt idx="2693">
                  <c:v>0</c:v>
                </c:pt>
                <c:pt idx="2694">
                  <c:v>331.32679999999999</c:v>
                </c:pt>
                <c:pt idx="2695">
                  <c:v>460.99639999999999</c:v>
                </c:pt>
                <c:pt idx="2696">
                  <c:v>0</c:v>
                </c:pt>
                <c:pt idx="2697">
                  <c:v>0</c:v>
                </c:pt>
                <c:pt idx="2698">
                  <c:v>0</c:v>
                </c:pt>
                <c:pt idx="2699">
                  <c:v>0</c:v>
                </c:pt>
                <c:pt idx="2700">
                  <c:v>0</c:v>
                </c:pt>
                <c:pt idx="2701">
                  <c:v>0</c:v>
                </c:pt>
                <c:pt idx="2702">
                  <c:v>0</c:v>
                </c:pt>
                <c:pt idx="2703">
                  <c:v>0</c:v>
                </c:pt>
                <c:pt idx="2704">
                  <c:v>35</c:v>
                </c:pt>
                <c:pt idx="2705">
                  <c:v>602.7115</c:v>
                </c:pt>
                <c:pt idx="2706">
                  <c:v>150</c:v>
                </c:pt>
                <c:pt idx="2707">
                  <c:v>0</c:v>
                </c:pt>
                <c:pt idx="2708">
                  <c:v>121</c:v>
                </c:pt>
                <c:pt idx="2709">
                  <c:v>644.77059999999994</c:v>
                </c:pt>
                <c:pt idx="2710">
                  <c:v>0</c:v>
                </c:pt>
                <c:pt idx="2711">
                  <c:v>0</c:v>
                </c:pt>
                <c:pt idx="2712">
                  <c:v>20</c:v>
                </c:pt>
                <c:pt idx="2713">
                  <c:v>813.17849999999999</c:v>
                </c:pt>
                <c:pt idx="2714">
                  <c:v>0</c:v>
                </c:pt>
                <c:pt idx="2715">
                  <c:v>0</c:v>
                </c:pt>
                <c:pt idx="2716">
                  <c:v>0</c:v>
                </c:pt>
                <c:pt idx="2717">
                  <c:v>0</c:v>
                </c:pt>
                <c:pt idx="2718">
                  <c:v>99</c:v>
                </c:pt>
                <c:pt idx="2719">
                  <c:v>0</c:v>
                </c:pt>
                <c:pt idx="2720">
                  <c:v>0</c:v>
                </c:pt>
                <c:pt idx="2721">
                  <c:v>0</c:v>
                </c:pt>
                <c:pt idx="2722">
                  <c:v>0</c:v>
                </c:pt>
                <c:pt idx="2723">
                  <c:v>0</c:v>
                </c:pt>
                <c:pt idx="2724">
                  <c:v>852</c:v>
                </c:pt>
                <c:pt idx="2725">
                  <c:v>1826.89</c:v>
                </c:pt>
                <c:pt idx="2726">
                  <c:v>0</c:v>
                </c:pt>
                <c:pt idx="2727">
                  <c:v>3</c:v>
                </c:pt>
                <c:pt idx="2728">
                  <c:v>0</c:v>
                </c:pt>
                <c:pt idx="2729">
                  <c:v>0</c:v>
                </c:pt>
                <c:pt idx="2730">
                  <c:v>6</c:v>
                </c:pt>
                <c:pt idx="2731">
                  <c:v>846.15880000000004</c:v>
                </c:pt>
                <c:pt idx="2732">
                  <c:v>0</c:v>
                </c:pt>
                <c:pt idx="2733">
                  <c:v>576.26940000000002</c:v>
                </c:pt>
                <c:pt idx="2734">
                  <c:v>0</c:v>
                </c:pt>
                <c:pt idx="2735">
                  <c:v>97</c:v>
                </c:pt>
                <c:pt idx="2736">
                  <c:v>0</c:v>
                </c:pt>
                <c:pt idx="2737">
                  <c:v>0</c:v>
                </c:pt>
                <c:pt idx="2738">
                  <c:v>0</c:v>
                </c:pt>
                <c:pt idx="2739">
                  <c:v>0</c:v>
                </c:pt>
                <c:pt idx="2740">
                  <c:v>0</c:v>
                </c:pt>
                <c:pt idx="2741">
                  <c:v>593</c:v>
                </c:pt>
                <c:pt idx="2742">
                  <c:v>804</c:v>
                </c:pt>
                <c:pt idx="2743">
                  <c:v>0</c:v>
                </c:pt>
                <c:pt idx="2744">
                  <c:v>0</c:v>
                </c:pt>
                <c:pt idx="2745">
                  <c:v>0</c:v>
                </c:pt>
                <c:pt idx="2746">
                  <c:v>490</c:v>
                </c:pt>
                <c:pt idx="2747">
                  <c:v>164.07660000000001</c:v>
                </c:pt>
                <c:pt idx="2748">
                  <c:v>0</c:v>
                </c:pt>
                <c:pt idx="2749">
                  <c:v>0</c:v>
                </c:pt>
                <c:pt idx="2750">
                  <c:v>52</c:v>
                </c:pt>
                <c:pt idx="2751">
                  <c:v>0</c:v>
                </c:pt>
                <c:pt idx="2752">
                  <c:v>75</c:v>
                </c:pt>
                <c:pt idx="2753">
                  <c:v>0</c:v>
                </c:pt>
                <c:pt idx="2754">
                  <c:v>0</c:v>
                </c:pt>
                <c:pt idx="2755">
                  <c:v>0</c:v>
                </c:pt>
                <c:pt idx="2756">
                  <c:v>139.76769999999999</c:v>
                </c:pt>
                <c:pt idx="2757">
                  <c:v>0</c:v>
                </c:pt>
                <c:pt idx="2758">
                  <c:v>0</c:v>
                </c:pt>
                <c:pt idx="2759">
                  <c:v>233</c:v>
                </c:pt>
                <c:pt idx="2760">
                  <c:v>1333</c:v>
                </c:pt>
                <c:pt idx="2761">
                  <c:v>0</c:v>
                </c:pt>
                <c:pt idx="2762">
                  <c:v>8</c:v>
                </c:pt>
                <c:pt idx="2763">
                  <c:v>0</c:v>
                </c:pt>
                <c:pt idx="2764">
                  <c:v>0</c:v>
                </c:pt>
                <c:pt idx="2765">
                  <c:v>1518</c:v>
                </c:pt>
                <c:pt idx="2766">
                  <c:v>0</c:v>
                </c:pt>
                <c:pt idx="2767">
                  <c:v>0</c:v>
                </c:pt>
                <c:pt idx="2768">
                  <c:v>0</c:v>
                </c:pt>
                <c:pt idx="2769">
                  <c:v>923.55110000000002</c:v>
                </c:pt>
                <c:pt idx="2770">
                  <c:v>58</c:v>
                </c:pt>
                <c:pt idx="2771">
                  <c:v>165</c:v>
                </c:pt>
                <c:pt idx="2772">
                  <c:v>7272.1819999999998</c:v>
                </c:pt>
                <c:pt idx="2773">
                  <c:v>431.2235</c:v>
                </c:pt>
                <c:pt idx="2774">
                  <c:v>0</c:v>
                </c:pt>
                <c:pt idx="2775">
                  <c:v>0</c:v>
                </c:pt>
                <c:pt idx="2776">
                  <c:v>0</c:v>
                </c:pt>
                <c:pt idx="2777">
                  <c:v>73</c:v>
                </c:pt>
                <c:pt idx="2778">
                  <c:v>408.238</c:v>
                </c:pt>
                <c:pt idx="2779">
                  <c:v>538.28440000000001</c:v>
                </c:pt>
                <c:pt idx="2780">
                  <c:v>0</c:v>
                </c:pt>
                <c:pt idx="2781">
                  <c:v>683.70349999999996</c:v>
                </c:pt>
                <c:pt idx="2782">
                  <c:v>0</c:v>
                </c:pt>
                <c:pt idx="2783">
                  <c:v>0</c:v>
                </c:pt>
                <c:pt idx="2784">
                  <c:v>0</c:v>
                </c:pt>
                <c:pt idx="2785">
                  <c:v>823.5385</c:v>
                </c:pt>
                <c:pt idx="2786">
                  <c:v>0</c:v>
                </c:pt>
                <c:pt idx="2787">
                  <c:v>38</c:v>
                </c:pt>
                <c:pt idx="2788">
                  <c:v>0</c:v>
                </c:pt>
                <c:pt idx="2789">
                  <c:v>0</c:v>
                </c:pt>
                <c:pt idx="2790">
                  <c:v>320.3775</c:v>
                </c:pt>
                <c:pt idx="2791">
                  <c:v>1518</c:v>
                </c:pt>
                <c:pt idx="2792">
                  <c:v>0</c:v>
                </c:pt>
                <c:pt idx="2793">
                  <c:v>0</c:v>
                </c:pt>
                <c:pt idx="2794">
                  <c:v>175</c:v>
                </c:pt>
                <c:pt idx="2795">
                  <c:v>2732</c:v>
                </c:pt>
                <c:pt idx="2796">
                  <c:v>0</c:v>
                </c:pt>
                <c:pt idx="2797">
                  <c:v>268</c:v>
                </c:pt>
                <c:pt idx="2798">
                  <c:v>0</c:v>
                </c:pt>
                <c:pt idx="2799">
                  <c:v>0</c:v>
                </c:pt>
                <c:pt idx="2800">
                  <c:v>952</c:v>
                </c:pt>
                <c:pt idx="2801">
                  <c:v>0</c:v>
                </c:pt>
                <c:pt idx="2802">
                  <c:v>503.17919999999998</c:v>
                </c:pt>
                <c:pt idx="2803">
                  <c:v>0</c:v>
                </c:pt>
                <c:pt idx="2804">
                  <c:v>0</c:v>
                </c:pt>
                <c:pt idx="2805">
                  <c:v>865</c:v>
                </c:pt>
                <c:pt idx="2806">
                  <c:v>0</c:v>
                </c:pt>
                <c:pt idx="2807">
                  <c:v>0</c:v>
                </c:pt>
                <c:pt idx="2808">
                  <c:v>0</c:v>
                </c:pt>
                <c:pt idx="2809">
                  <c:v>170</c:v>
                </c:pt>
                <c:pt idx="2810">
                  <c:v>0</c:v>
                </c:pt>
                <c:pt idx="2811">
                  <c:v>0</c:v>
                </c:pt>
                <c:pt idx="2812">
                  <c:v>824.60310000000004</c:v>
                </c:pt>
                <c:pt idx="2813">
                  <c:v>653</c:v>
                </c:pt>
                <c:pt idx="2814">
                  <c:v>0</c:v>
                </c:pt>
                <c:pt idx="2815">
                  <c:v>0</c:v>
                </c:pt>
                <c:pt idx="2816">
                  <c:v>0</c:v>
                </c:pt>
                <c:pt idx="2817">
                  <c:v>0</c:v>
                </c:pt>
                <c:pt idx="2818">
                  <c:v>0</c:v>
                </c:pt>
                <c:pt idx="2819">
                  <c:v>0</c:v>
                </c:pt>
                <c:pt idx="2820">
                  <c:v>82</c:v>
                </c:pt>
                <c:pt idx="2821">
                  <c:v>410</c:v>
                </c:pt>
                <c:pt idx="2822">
                  <c:v>1245</c:v>
                </c:pt>
                <c:pt idx="2823">
                  <c:v>0</c:v>
                </c:pt>
                <c:pt idx="2824">
                  <c:v>1388</c:v>
                </c:pt>
                <c:pt idx="2825">
                  <c:v>1727</c:v>
                </c:pt>
                <c:pt idx="2826">
                  <c:v>0</c:v>
                </c:pt>
                <c:pt idx="2827">
                  <c:v>0</c:v>
                </c:pt>
                <c:pt idx="2828">
                  <c:v>242.3801</c:v>
                </c:pt>
                <c:pt idx="2829">
                  <c:v>0</c:v>
                </c:pt>
                <c:pt idx="2830">
                  <c:v>99</c:v>
                </c:pt>
                <c:pt idx="2831">
                  <c:v>47</c:v>
                </c:pt>
                <c:pt idx="2832">
                  <c:v>227</c:v>
                </c:pt>
                <c:pt idx="2833">
                  <c:v>0</c:v>
                </c:pt>
                <c:pt idx="2834">
                  <c:v>49</c:v>
                </c:pt>
                <c:pt idx="2835">
                  <c:v>0</c:v>
                </c:pt>
                <c:pt idx="2836">
                  <c:v>0</c:v>
                </c:pt>
                <c:pt idx="2837">
                  <c:v>0</c:v>
                </c:pt>
                <c:pt idx="2838">
                  <c:v>0</c:v>
                </c:pt>
                <c:pt idx="2839">
                  <c:v>0</c:v>
                </c:pt>
                <c:pt idx="2840">
                  <c:v>0</c:v>
                </c:pt>
                <c:pt idx="2841">
                  <c:v>0</c:v>
                </c:pt>
                <c:pt idx="2842">
                  <c:v>20</c:v>
                </c:pt>
                <c:pt idx="2843">
                  <c:v>940</c:v>
                </c:pt>
                <c:pt idx="2844">
                  <c:v>0</c:v>
                </c:pt>
                <c:pt idx="2845">
                  <c:v>0</c:v>
                </c:pt>
                <c:pt idx="2846">
                  <c:v>0</c:v>
                </c:pt>
                <c:pt idx="2847">
                  <c:v>0</c:v>
                </c:pt>
                <c:pt idx="2848">
                  <c:v>0</c:v>
                </c:pt>
                <c:pt idx="2849">
                  <c:v>294</c:v>
                </c:pt>
                <c:pt idx="2850">
                  <c:v>0</c:v>
                </c:pt>
                <c:pt idx="2851">
                  <c:v>4111</c:v>
                </c:pt>
                <c:pt idx="2852">
                  <c:v>215.9932</c:v>
                </c:pt>
                <c:pt idx="2853">
                  <c:v>0</c:v>
                </c:pt>
                <c:pt idx="2854">
                  <c:v>742.94830000000002</c:v>
                </c:pt>
                <c:pt idx="2855">
                  <c:v>0</c:v>
                </c:pt>
                <c:pt idx="2856">
                  <c:v>0</c:v>
                </c:pt>
                <c:pt idx="2857">
                  <c:v>0</c:v>
                </c:pt>
                <c:pt idx="2858">
                  <c:v>0</c:v>
                </c:pt>
                <c:pt idx="2859">
                  <c:v>0</c:v>
                </c:pt>
                <c:pt idx="2860">
                  <c:v>124</c:v>
                </c:pt>
                <c:pt idx="2861">
                  <c:v>669.54690000000005</c:v>
                </c:pt>
                <c:pt idx="2862">
                  <c:v>610</c:v>
                </c:pt>
                <c:pt idx="2863">
                  <c:v>1257</c:v>
                </c:pt>
                <c:pt idx="2864">
                  <c:v>0</c:v>
                </c:pt>
                <c:pt idx="2865">
                  <c:v>0</c:v>
                </c:pt>
                <c:pt idx="2866">
                  <c:v>0</c:v>
                </c:pt>
                <c:pt idx="2867">
                  <c:v>0</c:v>
                </c:pt>
                <c:pt idx="2868">
                  <c:v>389</c:v>
                </c:pt>
                <c:pt idx="2869">
                  <c:v>0</c:v>
                </c:pt>
                <c:pt idx="2870">
                  <c:v>0</c:v>
                </c:pt>
                <c:pt idx="2871">
                  <c:v>33</c:v>
                </c:pt>
                <c:pt idx="2872">
                  <c:v>0</c:v>
                </c:pt>
                <c:pt idx="2873">
                  <c:v>364</c:v>
                </c:pt>
                <c:pt idx="2874">
                  <c:v>18</c:v>
                </c:pt>
                <c:pt idx="2875">
                  <c:v>0</c:v>
                </c:pt>
                <c:pt idx="2876">
                  <c:v>345</c:v>
                </c:pt>
                <c:pt idx="2877">
                  <c:v>0</c:v>
                </c:pt>
                <c:pt idx="2878">
                  <c:v>0</c:v>
                </c:pt>
                <c:pt idx="2879">
                  <c:v>321</c:v>
                </c:pt>
                <c:pt idx="2880">
                  <c:v>0</c:v>
                </c:pt>
                <c:pt idx="2881">
                  <c:v>0</c:v>
                </c:pt>
                <c:pt idx="2882">
                  <c:v>3730.6149999999998</c:v>
                </c:pt>
                <c:pt idx="2883">
                  <c:v>32</c:v>
                </c:pt>
                <c:pt idx="2884">
                  <c:v>295</c:v>
                </c:pt>
                <c:pt idx="2885">
                  <c:v>0</c:v>
                </c:pt>
                <c:pt idx="2886">
                  <c:v>0</c:v>
                </c:pt>
                <c:pt idx="2887">
                  <c:v>0</c:v>
                </c:pt>
                <c:pt idx="2888">
                  <c:v>0</c:v>
                </c:pt>
                <c:pt idx="2889">
                  <c:v>0</c:v>
                </c:pt>
                <c:pt idx="2890">
                  <c:v>2480.2910000000002</c:v>
                </c:pt>
                <c:pt idx="2891">
                  <c:v>0</c:v>
                </c:pt>
                <c:pt idx="2892">
                  <c:v>0</c:v>
                </c:pt>
                <c:pt idx="2893">
                  <c:v>0</c:v>
                </c:pt>
                <c:pt idx="2894">
                  <c:v>0</c:v>
                </c:pt>
                <c:pt idx="2895">
                  <c:v>988</c:v>
                </c:pt>
                <c:pt idx="2896">
                  <c:v>0</c:v>
                </c:pt>
                <c:pt idx="2897">
                  <c:v>31</c:v>
                </c:pt>
                <c:pt idx="2898">
                  <c:v>123</c:v>
                </c:pt>
                <c:pt idx="2899">
                  <c:v>0</c:v>
                </c:pt>
                <c:pt idx="2900">
                  <c:v>75</c:v>
                </c:pt>
                <c:pt idx="2901">
                  <c:v>164.30260000000001</c:v>
                </c:pt>
                <c:pt idx="2902">
                  <c:v>132.46129999999999</c:v>
                </c:pt>
                <c:pt idx="2903">
                  <c:v>72.309030000000007</c:v>
                </c:pt>
                <c:pt idx="2904">
                  <c:v>0</c:v>
                </c:pt>
                <c:pt idx="2905">
                  <c:v>4600</c:v>
                </c:pt>
                <c:pt idx="2906">
                  <c:v>2990</c:v>
                </c:pt>
                <c:pt idx="2907">
                  <c:v>0</c:v>
                </c:pt>
                <c:pt idx="2908">
                  <c:v>0</c:v>
                </c:pt>
                <c:pt idx="2909">
                  <c:v>0</c:v>
                </c:pt>
                <c:pt idx="2910">
                  <c:v>1609.4069999999999</c:v>
                </c:pt>
                <c:pt idx="2911">
                  <c:v>0</c:v>
                </c:pt>
                <c:pt idx="2912">
                  <c:v>0</c:v>
                </c:pt>
                <c:pt idx="2913">
                  <c:v>691</c:v>
                </c:pt>
                <c:pt idx="2914">
                  <c:v>110</c:v>
                </c:pt>
                <c:pt idx="2915">
                  <c:v>240</c:v>
                </c:pt>
                <c:pt idx="2916">
                  <c:v>0</c:v>
                </c:pt>
                <c:pt idx="2917">
                  <c:v>0</c:v>
                </c:pt>
                <c:pt idx="2918">
                  <c:v>0</c:v>
                </c:pt>
                <c:pt idx="2919">
                  <c:v>0</c:v>
                </c:pt>
                <c:pt idx="2920">
                  <c:v>491</c:v>
                </c:pt>
                <c:pt idx="2921">
                  <c:v>1743</c:v>
                </c:pt>
                <c:pt idx="2922">
                  <c:v>4678</c:v>
                </c:pt>
                <c:pt idx="2923">
                  <c:v>465.06650000000002</c:v>
                </c:pt>
                <c:pt idx="2924">
                  <c:v>0</c:v>
                </c:pt>
                <c:pt idx="2925">
                  <c:v>23</c:v>
                </c:pt>
                <c:pt idx="2926">
                  <c:v>769.97090000000003</c:v>
                </c:pt>
                <c:pt idx="2927">
                  <c:v>286.42340000000002</c:v>
                </c:pt>
                <c:pt idx="2928">
                  <c:v>0</c:v>
                </c:pt>
                <c:pt idx="2929">
                  <c:v>0</c:v>
                </c:pt>
                <c:pt idx="2930">
                  <c:v>0</c:v>
                </c:pt>
                <c:pt idx="2931">
                  <c:v>0</c:v>
                </c:pt>
                <c:pt idx="2932">
                  <c:v>658</c:v>
                </c:pt>
                <c:pt idx="2933">
                  <c:v>1476</c:v>
                </c:pt>
                <c:pt idx="2934">
                  <c:v>183</c:v>
                </c:pt>
                <c:pt idx="2935">
                  <c:v>0</c:v>
                </c:pt>
                <c:pt idx="2936">
                  <c:v>0</c:v>
                </c:pt>
                <c:pt idx="2937">
                  <c:v>0</c:v>
                </c:pt>
                <c:pt idx="2938">
                  <c:v>2492.1889999999999</c:v>
                </c:pt>
                <c:pt idx="2939">
                  <c:v>90</c:v>
                </c:pt>
                <c:pt idx="2940">
                  <c:v>1089</c:v>
                </c:pt>
                <c:pt idx="2941">
                  <c:v>0</c:v>
                </c:pt>
                <c:pt idx="2942">
                  <c:v>445</c:v>
                </c:pt>
                <c:pt idx="2943">
                  <c:v>0</c:v>
                </c:pt>
                <c:pt idx="2944">
                  <c:v>0</c:v>
                </c:pt>
                <c:pt idx="2945">
                  <c:v>1986</c:v>
                </c:pt>
                <c:pt idx="2946">
                  <c:v>229.64099999999999</c:v>
                </c:pt>
                <c:pt idx="2947">
                  <c:v>613</c:v>
                </c:pt>
                <c:pt idx="2948">
                  <c:v>0</c:v>
                </c:pt>
                <c:pt idx="2949">
                  <c:v>0</c:v>
                </c:pt>
                <c:pt idx="2950">
                  <c:v>0</c:v>
                </c:pt>
                <c:pt idx="2951">
                  <c:v>0</c:v>
                </c:pt>
                <c:pt idx="2952">
                  <c:v>239.6164</c:v>
                </c:pt>
                <c:pt idx="2953">
                  <c:v>0</c:v>
                </c:pt>
                <c:pt idx="2954">
                  <c:v>0</c:v>
                </c:pt>
                <c:pt idx="2955">
                  <c:v>0</c:v>
                </c:pt>
                <c:pt idx="2956">
                  <c:v>0</c:v>
                </c:pt>
                <c:pt idx="2957">
                  <c:v>0</c:v>
                </c:pt>
                <c:pt idx="2958">
                  <c:v>413</c:v>
                </c:pt>
                <c:pt idx="2959">
                  <c:v>638.76900000000001</c:v>
                </c:pt>
                <c:pt idx="2960">
                  <c:v>0</c:v>
                </c:pt>
                <c:pt idx="2961">
                  <c:v>0</c:v>
                </c:pt>
                <c:pt idx="2962">
                  <c:v>0</c:v>
                </c:pt>
                <c:pt idx="2963">
                  <c:v>0</c:v>
                </c:pt>
                <c:pt idx="2964">
                  <c:v>207.374</c:v>
                </c:pt>
                <c:pt idx="2965">
                  <c:v>0</c:v>
                </c:pt>
                <c:pt idx="2966">
                  <c:v>204.3304</c:v>
                </c:pt>
                <c:pt idx="2967">
                  <c:v>0</c:v>
                </c:pt>
                <c:pt idx="2968">
                  <c:v>0</c:v>
                </c:pt>
                <c:pt idx="2969">
                  <c:v>0</c:v>
                </c:pt>
                <c:pt idx="2970">
                  <c:v>62</c:v>
                </c:pt>
                <c:pt idx="2971">
                  <c:v>20</c:v>
                </c:pt>
                <c:pt idx="2972">
                  <c:v>75</c:v>
                </c:pt>
                <c:pt idx="2973">
                  <c:v>0</c:v>
                </c:pt>
                <c:pt idx="2974">
                  <c:v>0</c:v>
                </c:pt>
                <c:pt idx="2975">
                  <c:v>0</c:v>
                </c:pt>
                <c:pt idx="2976">
                  <c:v>186.43289999999999</c:v>
                </c:pt>
                <c:pt idx="2977">
                  <c:v>0</c:v>
                </c:pt>
                <c:pt idx="2978">
                  <c:v>328.3938</c:v>
                </c:pt>
                <c:pt idx="2979">
                  <c:v>255</c:v>
                </c:pt>
                <c:pt idx="2980">
                  <c:v>0</c:v>
                </c:pt>
                <c:pt idx="2981">
                  <c:v>25</c:v>
                </c:pt>
                <c:pt idx="2982">
                  <c:v>214.44800000000001</c:v>
                </c:pt>
                <c:pt idx="2983">
                  <c:v>0</c:v>
                </c:pt>
                <c:pt idx="2984">
                  <c:v>753.30420000000004</c:v>
                </c:pt>
                <c:pt idx="2985">
                  <c:v>0</c:v>
                </c:pt>
                <c:pt idx="2986">
                  <c:v>505.31939999999997</c:v>
                </c:pt>
                <c:pt idx="2987">
                  <c:v>0</c:v>
                </c:pt>
                <c:pt idx="2988">
                  <c:v>0</c:v>
                </c:pt>
                <c:pt idx="2989">
                  <c:v>1533</c:v>
                </c:pt>
                <c:pt idx="2990">
                  <c:v>0</c:v>
                </c:pt>
                <c:pt idx="2991">
                  <c:v>0</c:v>
                </c:pt>
                <c:pt idx="2992">
                  <c:v>0</c:v>
                </c:pt>
                <c:pt idx="2993">
                  <c:v>0</c:v>
                </c:pt>
                <c:pt idx="2994">
                  <c:v>0</c:v>
                </c:pt>
                <c:pt idx="2995">
                  <c:v>0</c:v>
                </c:pt>
                <c:pt idx="2996">
                  <c:v>0</c:v>
                </c:pt>
                <c:pt idx="2997">
                  <c:v>8736.8829999999998</c:v>
                </c:pt>
                <c:pt idx="2998">
                  <c:v>0</c:v>
                </c:pt>
                <c:pt idx="2999">
                  <c:v>0</c:v>
                </c:pt>
                <c:pt idx="3000">
                  <c:v>395</c:v>
                </c:pt>
                <c:pt idx="3001">
                  <c:v>0</c:v>
                </c:pt>
                <c:pt idx="3002">
                  <c:v>0</c:v>
                </c:pt>
                <c:pt idx="3003">
                  <c:v>906.02549999999997</c:v>
                </c:pt>
                <c:pt idx="3004">
                  <c:v>357</c:v>
                </c:pt>
                <c:pt idx="3005">
                  <c:v>0</c:v>
                </c:pt>
                <c:pt idx="3006">
                  <c:v>0</c:v>
                </c:pt>
                <c:pt idx="3007">
                  <c:v>0</c:v>
                </c:pt>
                <c:pt idx="3008">
                  <c:v>0</c:v>
                </c:pt>
                <c:pt idx="3009">
                  <c:v>71</c:v>
                </c:pt>
                <c:pt idx="3010">
                  <c:v>0</c:v>
                </c:pt>
                <c:pt idx="3011">
                  <c:v>0</c:v>
                </c:pt>
                <c:pt idx="3012">
                  <c:v>512</c:v>
                </c:pt>
                <c:pt idx="3013">
                  <c:v>0</c:v>
                </c:pt>
                <c:pt idx="3014">
                  <c:v>0</c:v>
                </c:pt>
                <c:pt idx="3015">
                  <c:v>20</c:v>
                </c:pt>
                <c:pt idx="3016">
                  <c:v>0</c:v>
                </c:pt>
                <c:pt idx="3017">
                  <c:v>441.42739999999998</c:v>
                </c:pt>
                <c:pt idx="3018">
                  <c:v>0</c:v>
                </c:pt>
                <c:pt idx="3019">
                  <c:v>47</c:v>
                </c:pt>
                <c:pt idx="3020">
                  <c:v>0</c:v>
                </c:pt>
                <c:pt idx="3021">
                  <c:v>0</c:v>
                </c:pt>
                <c:pt idx="3022">
                  <c:v>52</c:v>
                </c:pt>
                <c:pt idx="3023">
                  <c:v>1289.8489999999999</c:v>
                </c:pt>
                <c:pt idx="3024">
                  <c:v>0</c:v>
                </c:pt>
                <c:pt idx="3025">
                  <c:v>0</c:v>
                </c:pt>
                <c:pt idx="3026">
                  <c:v>0</c:v>
                </c:pt>
                <c:pt idx="3027">
                  <c:v>0</c:v>
                </c:pt>
                <c:pt idx="3028">
                  <c:v>0</c:v>
                </c:pt>
                <c:pt idx="3029">
                  <c:v>43</c:v>
                </c:pt>
                <c:pt idx="3030">
                  <c:v>0</c:v>
                </c:pt>
                <c:pt idx="3031">
                  <c:v>0</c:v>
                </c:pt>
                <c:pt idx="3032">
                  <c:v>0</c:v>
                </c:pt>
                <c:pt idx="3033">
                  <c:v>0</c:v>
                </c:pt>
                <c:pt idx="3034">
                  <c:v>0</c:v>
                </c:pt>
                <c:pt idx="3035">
                  <c:v>1137</c:v>
                </c:pt>
                <c:pt idx="3036">
                  <c:v>0</c:v>
                </c:pt>
                <c:pt idx="3037">
                  <c:v>0</c:v>
                </c:pt>
                <c:pt idx="3038">
                  <c:v>4445</c:v>
                </c:pt>
                <c:pt idx="3039">
                  <c:v>1287</c:v>
                </c:pt>
                <c:pt idx="3040">
                  <c:v>212.36670000000001</c:v>
                </c:pt>
                <c:pt idx="3041">
                  <c:v>397</c:v>
                </c:pt>
                <c:pt idx="3042">
                  <c:v>0</c:v>
                </c:pt>
                <c:pt idx="3043">
                  <c:v>0</c:v>
                </c:pt>
                <c:pt idx="3044">
                  <c:v>0</c:v>
                </c:pt>
                <c:pt idx="3045">
                  <c:v>0</c:v>
                </c:pt>
                <c:pt idx="3046">
                  <c:v>0</c:v>
                </c:pt>
                <c:pt idx="3047">
                  <c:v>0</c:v>
                </c:pt>
                <c:pt idx="3048">
                  <c:v>0</c:v>
                </c:pt>
                <c:pt idx="3049">
                  <c:v>5069.634</c:v>
                </c:pt>
                <c:pt idx="3050">
                  <c:v>2534</c:v>
                </c:pt>
                <c:pt idx="3051">
                  <c:v>3987.2910000000002</c:v>
                </c:pt>
                <c:pt idx="3052">
                  <c:v>0</c:v>
                </c:pt>
                <c:pt idx="3053">
                  <c:v>1280.279</c:v>
                </c:pt>
                <c:pt idx="3054">
                  <c:v>0</c:v>
                </c:pt>
                <c:pt idx="3055">
                  <c:v>0</c:v>
                </c:pt>
                <c:pt idx="3056">
                  <c:v>0</c:v>
                </c:pt>
                <c:pt idx="3057">
                  <c:v>447</c:v>
                </c:pt>
                <c:pt idx="3058">
                  <c:v>821</c:v>
                </c:pt>
                <c:pt idx="3059">
                  <c:v>77</c:v>
                </c:pt>
                <c:pt idx="3060">
                  <c:v>270</c:v>
                </c:pt>
                <c:pt idx="3061">
                  <c:v>0</c:v>
                </c:pt>
                <c:pt idx="3062">
                  <c:v>0</c:v>
                </c:pt>
                <c:pt idx="3063">
                  <c:v>0</c:v>
                </c:pt>
                <c:pt idx="3064">
                  <c:v>172.14429999999999</c:v>
                </c:pt>
                <c:pt idx="3065">
                  <c:v>11</c:v>
                </c:pt>
                <c:pt idx="3066">
                  <c:v>1141.1489999999999</c:v>
                </c:pt>
                <c:pt idx="3067">
                  <c:v>1762</c:v>
                </c:pt>
                <c:pt idx="3068">
                  <c:v>0</c:v>
                </c:pt>
                <c:pt idx="3069">
                  <c:v>0</c:v>
                </c:pt>
                <c:pt idx="3070">
                  <c:v>0</c:v>
                </c:pt>
                <c:pt idx="3071">
                  <c:v>0</c:v>
                </c:pt>
                <c:pt idx="3072">
                  <c:v>0</c:v>
                </c:pt>
                <c:pt idx="3073">
                  <c:v>0</c:v>
                </c:pt>
                <c:pt idx="3074">
                  <c:v>0</c:v>
                </c:pt>
                <c:pt idx="3075">
                  <c:v>0</c:v>
                </c:pt>
                <c:pt idx="3076">
                  <c:v>250</c:v>
                </c:pt>
                <c:pt idx="3077">
                  <c:v>402</c:v>
                </c:pt>
                <c:pt idx="3078">
                  <c:v>0</c:v>
                </c:pt>
                <c:pt idx="3079">
                  <c:v>42.502070000000003</c:v>
                </c:pt>
                <c:pt idx="3080">
                  <c:v>282.90140000000002</c:v>
                </c:pt>
                <c:pt idx="3081">
                  <c:v>165</c:v>
                </c:pt>
                <c:pt idx="3082">
                  <c:v>365.57190000000003</c:v>
                </c:pt>
                <c:pt idx="3083">
                  <c:v>797.67629999999997</c:v>
                </c:pt>
                <c:pt idx="3084">
                  <c:v>18</c:v>
                </c:pt>
                <c:pt idx="3085">
                  <c:v>0</c:v>
                </c:pt>
                <c:pt idx="3086">
                  <c:v>0</c:v>
                </c:pt>
                <c:pt idx="3087">
                  <c:v>0</c:v>
                </c:pt>
                <c:pt idx="3088">
                  <c:v>936</c:v>
                </c:pt>
                <c:pt idx="3089">
                  <c:v>0</c:v>
                </c:pt>
                <c:pt idx="3090">
                  <c:v>0</c:v>
                </c:pt>
                <c:pt idx="3091">
                  <c:v>0</c:v>
                </c:pt>
                <c:pt idx="3092">
                  <c:v>259</c:v>
                </c:pt>
                <c:pt idx="3093">
                  <c:v>7</c:v>
                </c:pt>
                <c:pt idx="3094">
                  <c:v>0</c:v>
                </c:pt>
                <c:pt idx="3095">
                  <c:v>0</c:v>
                </c:pt>
                <c:pt idx="3096">
                  <c:v>289.63490000000002</c:v>
                </c:pt>
                <c:pt idx="3097">
                  <c:v>423.03829999999999</c:v>
                </c:pt>
                <c:pt idx="3098">
                  <c:v>66</c:v>
                </c:pt>
                <c:pt idx="3099">
                  <c:v>230.04939999999999</c:v>
                </c:pt>
                <c:pt idx="3100">
                  <c:v>68</c:v>
                </c:pt>
                <c:pt idx="3101">
                  <c:v>158</c:v>
                </c:pt>
                <c:pt idx="3102">
                  <c:v>0</c:v>
                </c:pt>
                <c:pt idx="3103">
                  <c:v>6872.9380000000001</c:v>
                </c:pt>
                <c:pt idx="3104">
                  <c:v>0</c:v>
                </c:pt>
                <c:pt idx="3105">
                  <c:v>75</c:v>
                </c:pt>
                <c:pt idx="3106">
                  <c:v>2212</c:v>
                </c:pt>
                <c:pt idx="3107">
                  <c:v>571.92660000000001</c:v>
                </c:pt>
                <c:pt idx="3108">
                  <c:v>0</c:v>
                </c:pt>
                <c:pt idx="3109">
                  <c:v>1025.2940000000001</c:v>
                </c:pt>
                <c:pt idx="3110">
                  <c:v>16</c:v>
                </c:pt>
                <c:pt idx="3111">
                  <c:v>0</c:v>
                </c:pt>
                <c:pt idx="3112">
                  <c:v>74.224800000000002</c:v>
                </c:pt>
                <c:pt idx="3113">
                  <c:v>753</c:v>
                </c:pt>
                <c:pt idx="3114">
                  <c:v>0</c:v>
                </c:pt>
                <c:pt idx="3115">
                  <c:v>22</c:v>
                </c:pt>
                <c:pt idx="3116">
                  <c:v>1013.189</c:v>
                </c:pt>
                <c:pt idx="3117">
                  <c:v>0</c:v>
                </c:pt>
                <c:pt idx="3118">
                  <c:v>0</c:v>
                </c:pt>
                <c:pt idx="3119">
                  <c:v>0</c:v>
                </c:pt>
                <c:pt idx="3120">
                  <c:v>244.29140000000001</c:v>
                </c:pt>
                <c:pt idx="3121">
                  <c:v>0</c:v>
                </c:pt>
                <c:pt idx="3122">
                  <c:v>0</c:v>
                </c:pt>
                <c:pt idx="3123">
                  <c:v>627.9905</c:v>
                </c:pt>
                <c:pt idx="3124">
                  <c:v>0</c:v>
                </c:pt>
                <c:pt idx="3125">
                  <c:v>0</c:v>
                </c:pt>
                <c:pt idx="3126">
                  <c:v>13</c:v>
                </c:pt>
                <c:pt idx="3127">
                  <c:v>259</c:v>
                </c:pt>
                <c:pt idx="3128">
                  <c:v>0</c:v>
                </c:pt>
                <c:pt idx="3129">
                  <c:v>0</c:v>
                </c:pt>
                <c:pt idx="3130">
                  <c:v>0</c:v>
                </c:pt>
                <c:pt idx="3131">
                  <c:v>0</c:v>
                </c:pt>
                <c:pt idx="3132">
                  <c:v>187</c:v>
                </c:pt>
                <c:pt idx="3133">
                  <c:v>0</c:v>
                </c:pt>
                <c:pt idx="3134">
                  <c:v>792</c:v>
                </c:pt>
                <c:pt idx="3135">
                  <c:v>0</c:v>
                </c:pt>
                <c:pt idx="3136">
                  <c:v>24</c:v>
                </c:pt>
                <c:pt idx="3137">
                  <c:v>620.93539999999996</c:v>
                </c:pt>
                <c:pt idx="3138">
                  <c:v>0</c:v>
                </c:pt>
                <c:pt idx="3139">
                  <c:v>0</c:v>
                </c:pt>
                <c:pt idx="3140">
                  <c:v>0</c:v>
                </c:pt>
                <c:pt idx="3141">
                  <c:v>0</c:v>
                </c:pt>
                <c:pt idx="3142">
                  <c:v>1782.9079999999999</c:v>
                </c:pt>
                <c:pt idx="3143">
                  <c:v>2183.7130000000002</c:v>
                </c:pt>
                <c:pt idx="3144">
                  <c:v>89</c:v>
                </c:pt>
                <c:pt idx="3145">
                  <c:v>0</c:v>
                </c:pt>
                <c:pt idx="3146">
                  <c:v>1645.2809999999999</c:v>
                </c:pt>
                <c:pt idx="3147">
                  <c:v>0</c:v>
                </c:pt>
                <c:pt idx="3148">
                  <c:v>1078.1510000000001</c:v>
                </c:pt>
                <c:pt idx="3149">
                  <c:v>0</c:v>
                </c:pt>
                <c:pt idx="3150">
                  <c:v>0</c:v>
                </c:pt>
                <c:pt idx="3151">
                  <c:v>0</c:v>
                </c:pt>
                <c:pt idx="3152">
                  <c:v>563.25440000000003</c:v>
                </c:pt>
                <c:pt idx="3153">
                  <c:v>0</c:v>
                </c:pt>
                <c:pt idx="3154">
                  <c:v>2296.4960000000001</c:v>
                </c:pt>
                <c:pt idx="3155">
                  <c:v>0</c:v>
                </c:pt>
                <c:pt idx="3156">
                  <c:v>0</c:v>
                </c:pt>
                <c:pt idx="3157">
                  <c:v>0</c:v>
                </c:pt>
                <c:pt idx="3158">
                  <c:v>0</c:v>
                </c:pt>
                <c:pt idx="3159">
                  <c:v>0</c:v>
                </c:pt>
                <c:pt idx="3160">
                  <c:v>0</c:v>
                </c:pt>
                <c:pt idx="3161">
                  <c:v>0</c:v>
                </c:pt>
                <c:pt idx="3162">
                  <c:v>0</c:v>
                </c:pt>
                <c:pt idx="3163">
                  <c:v>0</c:v>
                </c:pt>
                <c:pt idx="3164">
                  <c:v>722</c:v>
                </c:pt>
                <c:pt idx="3165">
                  <c:v>0</c:v>
                </c:pt>
                <c:pt idx="3166">
                  <c:v>1390</c:v>
                </c:pt>
                <c:pt idx="3167">
                  <c:v>0</c:v>
                </c:pt>
                <c:pt idx="3168">
                  <c:v>0</c:v>
                </c:pt>
                <c:pt idx="3169">
                  <c:v>268.4325</c:v>
                </c:pt>
                <c:pt idx="3170">
                  <c:v>0</c:v>
                </c:pt>
                <c:pt idx="3171">
                  <c:v>0</c:v>
                </c:pt>
                <c:pt idx="3172">
                  <c:v>2760.9340000000002</c:v>
                </c:pt>
                <c:pt idx="3173">
                  <c:v>0</c:v>
                </c:pt>
                <c:pt idx="3174">
                  <c:v>0</c:v>
                </c:pt>
                <c:pt idx="3175">
                  <c:v>0</c:v>
                </c:pt>
                <c:pt idx="3176">
                  <c:v>102</c:v>
                </c:pt>
                <c:pt idx="3177">
                  <c:v>0</c:v>
                </c:pt>
                <c:pt idx="3178">
                  <c:v>155</c:v>
                </c:pt>
                <c:pt idx="3179">
                  <c:v>0</c:v>
                </c:pt>
                <c:pt idx="3180">
                  <c:v>0</c:v>
                </c:pt>
                <c:pt idx="3181">
                  <c:v>0</c:v>
                </c:pt>
                <c:pt idx="3182">
                  <c:v>0</c:v>
                </c:pt>
                <c:pt idx="3183">
                  <c:v>0</c:v>
                </c:pt>
                <c:pt idx="3184">
                  <c:v>0</c:v>
                </c:pt>
                <c:pt idx="3185">
                  <c:v>117.5214</c:v>
                </c:pt>
                <c:pt idx="3186">
                  <c:v>0</c:v>
                </c:pt>
                <c:pt idx="3187">
                  <c:v>0</c:v>
                </c:pt>
                <c:pt idx="3188">
                  <c:v>0</c:v>
                </c:pt>
                <c:pt idx="3189">
                  <c:v>0</c:v>
                </c:pt>
                <c:pt idx="3190">
                  <c:v>0</c:v>
                </c:pt>
                <c:pt idx="3191">
                  <c:v>1148.2650000000001</c:v>
                </c:pt>
                <c:pt idx="3192">
                  <c:v>156</c:v>
                </c:pt>
                <c:pt idx="3193">
                  <c:v>14</c:v>
                </c:pt>
                <c:pt idx="3194">
                  <c:v>445</c:v>
                </c:pt>
                <c:pt idx="3195">
                  <c:v>0</c:v>
                </c:pt>
                <c:pt idx="3196">
                  <c:v>0</c:v>
                </c:pt>
                <c:pt idx="3197">
                  <c:v>0</c:v>
                </c:pt>
                <c:pt idx="3198">
                  <c:v>1708</c:v>
                </c:pt>
                <c:pt idx="3199">
                  <c:v>0</c:v>
                </c:pt>
                <c:pt idx="3200">
                  <c:v>174</c:v>
                </c:pt>
                <c:pt idx="3201">
                  <c:v>0</c:v>
                </c:pt>
                <c:pt idx="3202">
                  <c:v>0</c:v>
                </c:pt>
                <c:pt idx="3203">
                  <c:v>1337.5139999999999</c:v>
                </c:pt>
                <c:pt idx="3204">
                  <c:v>0</c:v>
                </c:pt>
                <c:pt idx="3205">
                  <c:v>0</c:v>
                </c:pt>
                <c:pt idx="3206">
                  <c:v>0</c:v>
                </c:pt>
                <c:pt idx="3207">
                  <c:v>0</c:v>
                </c:pt>
                <c:pt idx="3208">
                  <c:v>20</c:v>
                </c:pt>
                <c:pt idx="3209">
                  <c:v>80</c:v>
                </c:pt>
                <c:pt idx="3210">
                  <c:v>33.76352</c:v>
                </c:pt>
                <c:pt idx="3211">
                  <c:v>0</c:v>
                </c:pt>
                <c:pt idx="3212">
                  <c:v>0</c:v>
                </c:pt>
                <c:pt idx="3213">
                  <c:v>0</c:v>
                </c:pt>
                <c:pt idx="3214">
                  <c:v>0</c:v>
                </c:pt>
                <c:pt idx="3215">
                  <c:v>0</c:v>
                </c:pt>
                <c:pt idx="3216">
                  <c:v>3767</c:v>
                </c:pt>
                <c:pt idx="3217">
                  <c:v>0</c:v>
                </c:pt>
                <c:pt idx="3218">
                  <c:v>0</c:v>
                </c:pt>
                <c:pt idx="3219">
                  <c:v>0</c:v>
                </c:pt>
                <c:pt idx="3220">
                  <c:v>3060</c:v>
                </c:pt>
                <c:pt idx="3221">
                  <c:v>82</c:v>
                </c:pt>
                <c:pt idx="3222">
                  <c:v>4042.6970000000001</c:v>
                </c:pt>
                <c:pt idx="3223">
                  <c:v>142</c:v>
                </c:pt>
                <c:pt idx="3224">
                  <c:v>552</c:v>
                </c:pt>
                <c:pt idx="3225">
                  <c:v>317</c:v>
                </c:pt>
                <c:pt idx="3226">
                  <c:v>0</c:v>
                </c:pt>
                <c:pt idx="3227">
                  <c:v>0</c:v>
                </c:pt>
                <c:pt idx="3228">
                  <c:v>928</c:v>
                </c:pt>
                <c:pt idx="3229">
                  <c:v>0</c:v>
                </c:pt>
                <c:pt idx="3230">
                  <c:v>0</c:v>
                </c:pt>
                <c:pt idx="3231">
                  <c:v>0</c:v>
                </c:pt>
                <c:pt idx="3232">
                  <c:v>12</c:v>
                </c:pt>
                <c:pt idx="3233">
                  <c:v>0</c:v>
                </c:pt>
                <c:pt idx="3234">
                  <c:v>2639.5529999999999</c:v>
                </c:pt>
                <c:pt idx="3235">
                  <c:v>0</c:v>
                </c:pt>
                <c:pt idx="3236">
                  <c:v>1699.4939999999999</c:v>
                </c:pt>
                <c:pt idx="3237">
                  <c:v>651</c:v>
                </c:pt>
                <c:pt idx="3238">
                  <c:v>35.265300000000003</c:v>
                </c:pt>
                <c:pt idx="3239">
                  <c:v>0</c:v>
                </c:pt>
                <c:pt idx="3240">
                  <c:v>125.9999</c:v>
                </c:pt>
                <c:pt idx="3241">
                  <c:v>0</c:v>
                </c:pt>
                <c:pt idx="3242">
                  <c:v>0</c:v>
                </c:pt>
                <c:pt idx="3243">
                  <c:v>0</c:v>
                </c:pt>
                <c:pt idx="3244">
                  <c:v>3250</c:v>
                </c:pt>
                <c:pt idx="3245">
                  <c:v>0</c:v>
                </c:pt>
                <c:pt idx="3246">
                  <c:v>8734.2160000000003</c:v>
                </c:pt>
                <c:pt idx="3247">
                  <c:v>0</c:v>
                </c:pt>
                <c:pt idx="3248">
                  <c:v>0</c:v>
                </c:pt>
                <c:pt idx="3249">
                  <c:v>0</c:v>
                </c:pt>
                <c:pt idx="3250">
                  <c:v>0</c:v>
                </c:pt>
                <c:pt idx="3251">
                  <c:v>0</c:v>
                </c:pt>
                <c:pt idx="3252">
                  <c:v>38</c:v>
                </c:pt>
                <c:pt idx="3253">
                  <c:v>0</c:v>
                </c:pt>
                <c:pt idx="3254">
                  <c:v>13</c:v>
                </c:pt>
                <c:pt idx="3255">
                  <c:v>0</c:v>
                </c:pt>
                <c:pt idx="3256">
                  <c:v>0</c:v>
                </c:pt>
                <c:pt idx="3257">
                  <c:v>436.9058</c:v>
                </c:pt>
                <c:pt idx="3258">
                  <c:v>0</c:v>
                </c:pt>
                <c:pt idx="3259">
                  <c:v>1354.2860000000001</c:v>
                </c:pt>
                <c:pt idx="3260">
                  <c:v>0</c:v>
                </c:pt>
                <c:pt idx="3261">
                  <c:v>3936</c:v>
                </c:pt>
                <c:pt idx="3262">
                  <c:v>0</c:v>
                </c:pt>
                <c:pt idx="3263">
                  <c:v>0</c:v>
                </c:pt>
                <c:pt idx="3264">
                  <c:v>360</c:v>
                </c:pt>
                <c:pt idx="3265">
                  <c:v>0</c:v>
                </c:pt>
                <c:pt idx="3266">
                  <c:v>0</c:v>
                </c:pt>
                <c:pt idx="3267">
                  <c:v>0</c:v>
                </c:pt>
                <c:pt idx="3268">
                  <c:v>0</c:v>
                </c:pt>
                <c:pt idx="3269">
                  <c:v>4452</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538.22460000000001</c:v>
                </c:pt>
                <c:pt idx="3283">
                  <c:v>0</c:v>
                </c:pt>
                <c:pt idx="3284">
                  <c:v>178</c:v>
                </c:pt>
                <c:pt idx="3285">
                  <c:v>0</c:v>
                </c:pt>
                <c:pt idx="3286">
                  <c:v>857</c:v>
                </c:pt>
                <c:pt idx="3287">
                  <c:v>0</c:v>
                </c:pt>
                <c:pt idx="3288">
                  <c:v>250</c:v>
                </c:pt>
                <c:pt idx="3289">
                  <c:v>0</c:v>
                </c:pt>
                <c:pt idx="3290">
                  <c:v>0</c:v>
                </c:pt>
                <c:pt idx="3291">
                  <c:v>0</c:v>
                </c:pt>
                <c:pt idx="3292">
                  <c:v>0</c:v>
                </c:pt>
                <c:pt idx="3293">
                  <c:v>0</c:v>
                </c:pt>
                <c:pt idx="3294">
                  <c:v>0</c:v>
                </c:pt>
                <c:pt idx="3295">
                  <c:v>0</c:v>
                </c:pt>
                <c:pt idx="3296">
                  <c:v>0</c:v>
                </c:pt>
                <c:pt idx="3297">
                  <c:v>242.96950000000001</c:v>
                </c:pt>
                <c:pt idx="3298">
                  <c:v>0</c:v>
                </c:pt>
                <c:pt idx="3299">
                  <c:v>0</c:v>
                </c:pt>
                <c:pt idx="3300">
                  <c:v>633</c:v>
                </c:pt>
                <c:pt idx="3301">
                  <c:v>0</c:v>
                </c:pt>
                <c:pt idx="3302">
                  <c:v>0</c:v>
                </c:pt>
                <c:pt idx="3303">
                  <c:v>1650</c:v>
                </c:pt>
                <c:pt idx="3304">
                  <c:v>825</c:v>
                </c:pt>
                <c:pt idx="3305">
                  <c:v>327.44409999999999</c:v>
                </c:pt>
                <c:pt idx="3306">
                  <c:v>0</c:v>
                </c:pt>
                <c:pt idx="3307">
                  <c:v>0</c:v>
                </c:pt>
                <c:pt idx="3308">
                  <c:v>0</c:v>
                </c:pt>
                <c:pt idx="3309">
                  <c:v>0</c:v>
                </c:pt>
                <c:pt idx="3310">
                  <c:v>593.64700000000005</c:v>
                </c:pt>
                <c:pt idx="3311">
                  <c:v>0</c:v>
                </c:pt>
                <c:pt idx="3312">
                  <c:v>0</c:v>
                </c:pt>
                <c:pt idx="3313">
                  <c:v>3659.701</c:v>
                </c:pt>
                <c:pt idx="3314">
                  <c:v>185.10290000000001</c:v>
                </c:pt>
                <c:pt idx="3315">
                  <c:v>0</c:v>
                </c:pt>
                <c:pt idx="3316">
                  <c:v>0</c:v>
                </c:pt>
                <c:pt idx="3317">
                  <c:v>0</c:v>
                </c:pt>
                <c:pt idx="3318">
                  <c:v>1285</c:v>
                </c:pt>
                <c:pt idx="3319">
                  <c:v>433.96789999999999</c:v>
                </c:pt>
                <c:pt idx="3320">
                  <c:v>82</c:v>
                </c:pt>
                <c:pt idx="3321">
                  <c:v>0</c:v>
                </c:pt>
                <c:pt idx="3322">
                  <c:v>0</c:v>
                </c:pt>
                <c:pt idx="3323">
                  <c:v>0</c:v>
                </c:pt>
                <c:pt idx="3324">
                  <c:v>655</c:v>
                </c:pt>
                <c:pt idx="3325">
                  <c:v>0</c:v>
                </c:pt>
                <c:pt idx="3326">
                  <c:v>10</c:v>
                </c:pt>
                <c:pt idx="3327">
                  <c:v>673</c:v>
                </c:pt>
                <c:pt idx="3328">
                  <c:v>0</c:v>
                </c:pt>
                <c:pt idx="3329">
                  <c:v>1226</c:v>
                </c:pt>
                <c:pt idx="3330">
                  <c:v>0</c:v>
                </c:pt>
                <c:pt idx="3331">
                  <c:v>0</c:v>
                </c:pt>
                <c:pt idx="3332">
                  <c:v>0</c:v>
                </c:pt>
                <c:pt idx="3333">
                  <c:v>0</c:v>
                </c:pt>
                <c:pt idx="3334">
                  <c:v>0</c:v>
                </c:pt>
                <c:pt idx="3335">
                  <c:v>14</c:v>
                </c:pt>
                <c:pt idx="3336">
                  <c:v>0</c:v>
                </c:pt>
                <c:pt idx="3337">
                  <c:v>359.45679999999999</c:v>
                </c:pt>
                <c:pt idx="3338">
                  <c:v>344</c:v>
                </c:pt>
                <c:pt idx="3339">
                  <c:v>0</c:v>
                </c:pt>
                <c:pt idx="3340">
                  <c:v>0</c:v>
                </c:pt>
                <c:pt idx="3341">
                  <c:v>1476.797</c:v>
                </c:pt>
                <c:pt idx="3342">
                  <c:v>0</c:v>
                </c:pt>
                <c:pt idx="3343">
                  <c:v>0</c:v>
                </c:pt>
                <c:pt idx="3344">
                  <c:v>1789</c:v>
                </c:pt>
                <c:pt idx="3345">
                  <c:v>244.7099</c:v>
                </c:pt>
                <c:pt idx="3346">
                  <c:v>3946</c:v>
                </c:pt>
                <c:pt idx="3347">
                  <c:v>0</c:v>
                </c:pt>
                <c:pt idx="3348">
                  <c:v>0</c:v>
                </c:pt>
                <c:pt idx="3349">
                  <c:v>0</c:v>
                </c:pt>
                <c:pt idx="3350">
                  <c:v>0</c:v>
                </c:pt>
                <c:pt idx="3351">
                  <c:v>0</c:v>
                </c:pt>
                <c:pt idx="3352">
                  <c:v>0</c:v>
                </c:pt>
                <c:pt idx="3353">
                  <c:v>490.19920000000002</c:v>
                </c:pt>
                <c:pt idx="3354">
                  <c:v>763</c:v>
                </c:pt>
                <c:pt idx="3355">
                  <c:v>2260.165</c:v>
                </c:pt>
                <c:pt idx="3356">
                  <c:v>0</c:v>
                </c:pt>
                <c:pt idx="3357">
                  <c:v>725</c:v>
                </c:pt>
                <c:pt idx="3358">
                  <c:v>0</c:v>
                </c:pt>
                <c:pt idx="3359">
                  <c:v>645</c:v>
                </c:pt>
                <c:pt idx="3360">
                  <c:v>0</c:v>
                </c:pt>
                <c:pt idx="3361">
                  <c:v>0</c:v>
                </c:pt>
                <c:pt idx="3362">
                  <c:v>1317</c:v>
                </c:pt>
                <c:pt idx="3363">
                  <c:v>0</c:v>
                </c:pt>
                <c:pt idx="3364">
                  <c:v>0</c:v>
                </c:pt>
                <c:pt idx="3365">
                  <c:v>32</c:v>
                </c:pt>
                <c:pt idx="3366">
                  <c:v>0</c:v>
                </c:pt>
                <c:pt idx="3367">
                  <c:v>0</c:v>
                </c:pt>
                <c:pt idx="3368">
                  <c:v>0</c:v>
                </c:pt>
                <c:pt idx="3369">
                  <c:v>646.91729999999995</c:v>
                </c:pt>
                <c:pt idx="3370">
                  <c:v>529</c:v>
                </c:pt>
                <c:pt idx="3371">
                  <c:v>1764</c:v>
                </c:pt>
                <c:pt idx="3372">
                  <c:v>339.13670000000002</c:v>
                </c:pt>
                <c:pt idx="3373">
                  <c:v>0</c:v>
                </c:pt>
                <c:pt idx="3374">
                  <c:v>774.17650000000003</c:v>
                </c:pt>
                <c:pt idx="3375">
                  <c:v>70</c:v>
                </c:pt>
                <c:pt idx="3376">
                  <c:v>0</c:v>
                </c:pt>
                <c:pt idx="3377">
                  <c:v>0</c:v>
                </c:pt>
                <c:pt idx="3378">
                  <c:v>0</c:v>
                </c:pt>
                <c:pt idx="3379">
                  <c:v>0</c:v>
                </c:pt>
                <c:pt idx="3380">
                  <c:v>431</c:v>
                </c:pt>
                <c:pt idx="3381">
                  <c:v>0</c:v>
                </c:pt>
                <c:pt idx="3382">
                  <c:v>0</c:v>
                </c:pt>
                <c:pt idx="3383">
                  <c:v>510</c:v>
                </c:pt>
                <c:pt idx="3384">
                  <c:v>0</c:v>
                </c:pt>
                <c:pt idx="3385">
                  <c:v>0</c:v>
                </c:pt>
                <c:pt idx="3386">
                  <c:v>896.69970000000001</c:v>
                </c:pt>
                <c:pt idx="3387">
                  <c:v>0</c:v>
                </c:pt>
                <c:pt idx="3388">
                  <c:v>0</c:v>
                </c:pt>
                <c:pt idx="3389">
                  <c:v>0</c:v>
                </c:pt>
                <c:pt idx="3390">
                  <c:v>0</c:v>
                </c:pt>
                <c:pt idx="3391">
                  <c:v>0</c:v>
                </c:pt>
                <c:pt idx="3392">
                  <c:v>0</c:v>
                </c:pt>
                <c:pt idx="3393">
                  <c:v>0</c:v>
                </c:pt>
                <c:pt idx="3394">
                  <c:v>0</c:v>
                </c:pt>
                <c:pt idx="3395">
                  <c:v>133</c:v>
                </c:pt>
                <c:pt idx="3396">
                  <c:v>0</c:v>
                </c:pt>
                <c:pt idx="3397">
                  <c:v>60</c:v>
                </c:pt>
                <c:pt idx="3398">
                  <c:v>720</c:v>
                </c:pt>
                <c:pt idx="3399">
                  <c:v>0</c:v>
                </c:pt>
                <c:pt idx="3400">
                  <c:v>111</c:v>
                </c:pt>
                <c:pt idx="3401">
                  <c:v>0</c:v>
                </c:pt>
                <c:pt idx="3402">
                  <c:v>2611.0540000000001</c:v>
                </c:pt>
                <c:pt idx="3403">
                  <c:v>0</c:v>
                </c:pt>
                <c:pt idx="3404">
                  <c:v>2668</c:v>
                </c:pt>
                <c:pt idx="3405">
                  <c:v>65.68159</c:v>
                </c:pt>
                <c:pt idx="3406">
                  <c:v>0</c:v>
                </c:pt>
                <c:pt idx="3407">
                  <c:v>627.24810000000002</c:v>
                </c:pt>
                <c:pt idx="3408">
                  <c:v>815.46690000000001</c:v>
                </c:pt>
                <c:pt idx="3409">
                  <c:v>328</c:v>
                </c:pt>
                <c:pt idx="3410">
                  <c:v>0</c:v>
                </c:pt>
                <c:pt idx="3411">
                  <c:v>0</c:v>
                </c:pt>
                <c:pt idx="3412">
                  <c:v>115</c:v>
                </c:pt>
                <c:pt idx="3413">
                  <c:v>0</c:v>
                </c:pt>
                <c:pt idx="3414">
                  <c:v>1031</c:v>
                </c:pt>
                <c:pt idx="3415">
                  <c:v>0</c:v>
                </c:pt>
                <c:pt idx="3416">
                  <c:v>0</c:v>
                </c:pt>
                <c:pt idx="3417">
                  <c:v>571</c:v>
                </c:pt>
                <c:pt idx="3418">
                  <c:v>0</c:v>
                </c:pt>
                <c:pt idx="3419">
                  <c:v>0</c:v>
                </c:pt>
                <c:pt idx="3420">
                  <c:v>0</c:v>
                </c:pt>
                <c:pt idx="3421">
                  <c:v>80.806970000000007</c:v>
                </c:pt>
                <c:pt idx="3422">
                  <c:v>24</c:v>
                </c:pt>
                <c:pt idx="3423">
                  <c:v>0</c:v>
                </c:pt>
                <c:pt idx="3424">
                  <c:v>0</c:v>
                </c:pt>
                <c:pt idx="3425">
                  <c:v>1363.6410000000001</c:v>
                </c:pt>
                <c:pt idx="3426">
                  <c:v>0</c:v>
                </c:pt>
                <c:pt idx="3427">
                  <c:v>182</c:v>
                </c:pt>
                <c:pt idx="3428">
                  <c:v>27</c:v>
                </c:pt>
                <c:pt idx="3429">
                  <c:v>0</c:v>
                </c:pt>
                <c:pt idx="3430">
                  <c:v>0</c:v>
                </c:pt>
                <c:pt idx="3431">
                  <c:v>26</c:v>
                </c:pt>
                <c:pt idx="3432">
                  <c:v>0</c:v>
                </c:pt>
                <c:pt idx="3433">
                  <c:v>0</c:v>
                </c:pt>
                <c:pt idx="3434">
                  <c:v>0</c:v>
                </c:pt>
                <c:pt idx="3435">
                  <c:v>0</c:v>
                </c:pt>
                <c:pt idx="3436">
                  <c:v>1867</c:v>
                </c:pt>
                <c:pt idx="3437">
                  <c:v>0</c:v>
                </c:pt>
                <c:pt idx="3438">
                  <c:v>0</c:v>
                </c:pt>
                <c:pt idx="3439">
                  <c:v>0</c:v>
                </c:pt>
                <c:pt idx="3440">
                  <c:v>78</c:v>
                </c:pt>
                <c:pt idx="3441">
                  <c:v>117</c:v>
                </c:pt>
                <c:pt idx="3442">
                  <c:v>0</c:v>
                </c:pt>
                <c:pt idx="3443">
                  <c:v>0</c:v>
                </c:pt>
                <c:pt idx="3444">
                  <c:v>0</c:v>
                </c:pt>
                <c:pt idx="3445">
                  <c:v>811.05849999999998</c:v>
                </c:pt>
                <c:pt idx="3446">
                  <c:v>0</c:v>
                </c:pt>
                <c:pt idx="3447">
                  <c:v>1056.327</c:v>
                </c:pt>
                <c:pt idx="3448">
                  <c:v>0</c:v>
                </c:pt>
                <c:pt idx="3449">
                  <c:v>40</c:v>
                </c:pt>
                <c:pt idx="3450">
                  <c:v>8</c:v>
                </c:pt>
                <c:pt idx="3451">
                  <c:v>0</c:v>
                </c:pt>
                <c:pt idx="3452">
                  <c:v>200</c:v>
                </c:pt>
                <c:pt idx="3453">
                  <c:v>502</c:v>
                </c:pt>
                <c:pt idx="3454">
                  <c:v>0</c:v>
                </c:pt>
                <c:pt idx="3455">
                  <c:v>2520.6579999999999</c:v>
                </c:pt>
                <c:pt idx="3456">
                  <c:v>347.00310000000002</c:v>
                </c:pt>
                <c:pt idx="3457">
                  <c:v>0</c:v>
                </c:pt>
                <c:pt idx="3458">
                  <c:v>2025.54</c:v>
                </c:pt>
                <c:pt idx="3459">
                  <c:v>0</c:v>
                </c:pt>
                <c:pt idx="3460">
                  <c:v>0</c:v>
                </c:pt>
                <c:pt idx="3461">
                  <c:v>28</c:v>
                </c:pt>
                <c:pt idx="3462">
                  <c:v>0</c:v>
                </c:pt>
                <c:pt idx="3463">
                  <c:v>0</c:v>
                </c:pt>
                <c:pt idx="3464">
                  <c:v>0</c:v>
                </c:pt>
                <c:pt idx="3465">
                  <c:v>0</c:v>
                </c:pt>
                <c:pt idx="3466">
                  <c:v>36</c:v>
                </c:pt>
                <c:pt idx="3467">
                  <c:v>0</c:v>
                </c:pt>
                <c:pt idx="3468">
                  <c:v>919.49990000000003</c:v>
                </c:pt>
                <c:pt idx="3469">
                  <c:v>1775.596</c:v>
                </c:pt>
                <c:pt idx="3470">
                  <c:v>145</c:v>
                </c:pt>
                <c:pt idx="3471">
                  <c:v>0</c:v>
                </c:pt>
                <c:pt idx="3472">
                  <c:v>0</c:v>
                </c:pt>
                <c:pt idx="3473">
                  <c:v>14</c:v>
                </c:pt>
                <c:pt idx="3474">
                  <c:v>0</c:v>
                </c:pt>
                <c:pt idx="3475">
                  <c:v>3858</c:v>
                </c:pt>
                <c:pt idx="3476">
                  <c:v>267</c:v>
                </c:pt>
                <c:pt idx="3477">
                  <c:v>900</c:v>
                </c:pt>
                <c:pt idx="3478">
                  <c:v>777</c:v>
                </c:pt>
                <c:pt idx="3479">
                  <c:v>2641.6880000000001</c:v>
                </c:pt>
                <c:pt idx="3480">
                  <c:v>0</c:v>
                </c:pt>
                <c:pt idx="3481">
                  <c:v>695</c:v>
                </c:pt>
                <c:pt idx="3482">
                  <c:v>0</c:v>
                </c:pt>
                <c:pt idx="3483">
                  <c:v>0</c:v>
                </c:pt>
                <c:pt idx="3484">
                  <c:v>0</c:v>
                </c:pt>
                <c:pt idx="3485">
                  <c:v>0</c:v>
                </c:pt>
                <c:pt idx="3486">
                  <c:v>0</c:v>
                </c:pt>
                <c:pt idx="3487">
                  <c:v>0</c:v>
                </c:pt>
                <c:pt idx="3488">
                  <c:v>0</c:v>
                </c:pt>
                <c:pt idx="3489">
                  <c:v>15</c:v>
                </c:pt>
                <c:pt idx="3490">
                  <c:v>0</c:v>
                </c:pt>
                <c:pt idx="3491">
                  <c:v>0</c:v>
                </c:pt>
                <c:pt idx="3492">
                  <c:v>0</c:v>
                </c:pt>
                <c:pt idx="3493">
                  <c:v>45</c:v>
                </c:pt>
                <c:pt idx="3494">
                  <c:v>0</c:v>
                </c:pt>
                <c:pt idx="3495">
                  <c:v>926.68539999999996</c:v>
                </c:pt>
                <c:pt idx="3496">
                  <c:v>0</c:v>
                </c:pt>
                <c:pt idx="3497">
                  <c:v>35</c:v>
                </c:pt>
                <c:pt idx="3498">
                  <c:v>0</c:v>
                </c:pt>
                <c:pt idx="3499">
                  <c:v>0</c:v>
                </c:pt>
                <c:pt idx="3500">
                  <c:v>0</c:v>
                </c:pt>
                <c:pt idx="3501">
                  <c:v>0</c:v>
                </c:pt>
                <c:pt idx="3502">
                  <c:v>34</c:v>
                </c:pt>
                <c:pt idx="3503">
                  <c:v>1244.3969999999999</c:v>
                </c:pt>
                <c:pt idx="3504">
                  <c:v>63</c:v>
                </c:pt>
                <c:pt idx="3505">
                  <c:v>496.28899999999999</c:v>
                </c:pt>
                <c:pt idx="3506">
                  <c:v>1505</c:v>
                </c:pt>
                <c:pt idx="3507">
                  <c:v>0</c:v>
                </c:pt>
                <c:pt idx="3508">
                  <c:v>0</c:v>
                </c:pt>
                <c:pt idx="3509">
                  <c:v>5</c:v>
                </c:pt>
                <c:pt idx="3510">
                  <c:v>0</c:v>
                </c:pt>
                <c:pt idx="3511">
                  <c:v>0</c:v>
                </c:pt>
                <c:pt idx="3512">
                  <c:v>0</c:v>
                </c:pt>
                <c:pt idx="3513">
                  <c:v>0</c:v>
                </c:pt>
                <c:pt idx="3514">
                  <c:v>931</c:v>
                </c:pt>
                <c:pt idx="3515">
                  <c:v>240.70310000000001</c:v>
                </c:pt>
                <c:pt idx="3516">
                  <c:v>0</c:v>
                </c:pt>
                <c:pt idx="3517">
                  <c:v>0</c:v>
                </c:pt>
                <c:pt idx="3518">
                  <c:v>464</c:v>
                </c:pt>
                <c:pt idx="3519">
                  <c:v>0</c:v>
                </c:pt>
                <c:pt idx="3520">
                  <c:v>0</c:v>
                </c:pt>
                <c:pt idx="3521">
                  <c:v>177</c:v>
                </c:pt>
                <c:pt idx="3522">
                  <c:v>0</c:v>
                </c:pt>
                <c:pt idx="3523">
                  <c:v>0</c:v>
                </c:pt>
                <c:pt idx="3524">
                  <c:v>0</c:v>
                </c:pt>
                <c:pt idx="3525">
                  <c:v>4021.8310000000001</c:v>
                </c:pt>
                <c:pt idx="3526">
                  <c:v>500.64940000000001</c:v>
                </c:pt>
                <c:pt idx="3527">
                  <c:v>175</c:v>
                </c:pt>
                <c:pt idx="3528">
                  <c:v>0</c:v>
                </c:pt>
                <c:pt idx="3529">
                  <c:v>0</c:v>
                </c:pt>
                <c:pt idx="3530">
                  <c:v>2453.9960000000001</c:v>
                </c:pt>
                <c:pt idx="3531">
                  <c:v>0</c:v>
                </c:pt>
                <c:pt idx="3532">
                  <c:v>0</c:v>
                </c:pt>
                <c:pt idx="3533">
                  <c:v>0</c:v>
                </c:pt>
                <c:pt idx="3534">
                  <c:v>3747.951</c:v>
                </c:pt>
                <c:pt idx="3535">
                  <c:v>0</c:v>
                </c:pt>
                <c:pt idx="3536">
                  <c:v>3900</c:v>
                </c:pt>
                <c:pt idx="3537">
                  <c:v>0</c:v>
                </c:pt>
                <c:pt idx="3538">
                  <c:v>0</c:v>
                </c:pt>
                <c:pt idx="3539">
                  <c:v>0</c:v>
                </c:pt>
                <c:pt idx="3540">
                  <c:v>0</c:v>
                </c:pt>
                <c:pt idx="3541">
                  <c:v>629</c:v>
                </c:pt>
                <c:pt idx="3542">
                  <c:v>2321.203</c:v>
                </c:pt>
                <c:pt idx="3543">
                  <c:v>0</c:v>
                </c:pt>
                <c:pt idx="3544">
                  <c:v>0</c:v>
                </c:pt>
                <c:pt idx="3545">
                  <c:v>9</c:v>
                </c:pt>
                <c:pt idx="3546">
                  <c:v>1364</c:v>
                </c:pt>
                <c:pt idx="3547">
                  <c:v>0</c:v>
                </c:pt>
                <c:pt idx="3548">
                  <c:v>218</c:v>
                </c:pt>
                <c:pt idx="3549">
                  <c:v>0</c:v>
                </c:pt>
                <c:pt idx="3550">
                  <c:v>583</c:v>
                </c:pt>
                <c:pt idx="3551">
                  <c:v>0</c:v>
                </c:pt>
                <c:pt idx="3552">
                  <c:v>0</c:v>
                </c:pt>
                <c:pt idx="3553">
                  <c:v>2641.7179999999998</c:v>
                </c:pt>
                <c:pt idx="3554">
                  <c:v>0</c:v>
                </c:pt>
                <c:pt idx="3555">
                  <c:v>4213</c:v>
                </c:pt>
                <c:pt idx="3556">
                  <c:v>0</c:v>
                </c:pt>
                <c:pt idx="3557">
                  <c:v>42</c:v>
                </c:pt>
                <c:pt idx="3558">
                  <c:v>0</c:v>
                </c:pt>
                <c:pt idx="3559">
                  <c:v>0</c:v>
                </c:pt>
                <c:pt idx="3560">
                  <c:v>0</c:v>
                </c:pt>
                <c:pt idx="3561">
                  <c:v>0</c:v>
                </c:pt>
                <c:pt idx="3562">
                  <c:v>0</c:v>
                </c:pt>
                <c:pt idx="3563">
                  <c:v>1653.568</c:v>
                </c:pt>
                <c:pt idx="3564">
                  <c:v>0</c:v>
                </c:pt>
                <c:pt idx="3565">
                  <c:v>0</c:v>
                </c:pt>
                <c:pt idx="3566">
                  <c:v>0</c:v>
                </c:pt>
                <c:pt idx="3567">
                  <c:v>355.7756</c:v>
                </c:pt>
                <c:pt idx="3568">
                  <c:v>0</c:v>
                </c:pt>
                <c:pt idx="3569">
                  <c:v>0</c:v>
                </c:pt>
                <c:pt idx="3570">
                  <c:v>1905.761</c:v>
                </c:pt>
                <c:pt idx="3571">
                  <c:v>0</c:v>
                </c:pt>
                <c:pt idx="3572">
                  <c:v>0</c:v>
                </c:pt>
                <c:pt idx="3573">
                  <c:v>1506</c:v>
                </c:pt>
                <c:pt idx="3574">
                  <c:v>11437</c:v>
                </c:pt>
                <c:pt idx="3575">
                  <c:v>151</c:v>
                </c:pt>
                <c:pt idx="3576">
                  <c:v>0</c:v>
                </c:pt>
                <c:pt idx="3577">
                  <c:v>0</c:v>
                </c:pt>
                <c:pt idx="3578">
                  <c:v>10</c:v>
                </c:pt>
                <c:pt idx="3579">
                  <c:v>1680.029</c:v>
                </c:pt>
                <c:pt idx="3580">
                  <c:v>1190</c:v>
                </c:pt>
                <c:pt idx="3581">
                  <c:v>0</c:v>
                </c:pt>
                <c:pt idx="3582">
                  <c:v>616</c:v>
                </c:pt>
                <c:pt idx="3583">
                  <c:v>0</c:v>
                </c:pt>
                <c:pt idx="3584">
                  <c:v>0</c:v>
                </c:pt>
                <c:pt idx="3585">
                  <c:v>0</c:v>
                </c:pt>
                <c:pt idx="3586">
                  <c:v>0</c:v>
                </c:pt>
                <c:pt idx="3587">
                  <c:v>0</c:v>
                </c:pt>
                <c:pt idx="3588">
                  <c:v>0</c:v>
                </c:pt>
                <c:pt idx="3589">
                  <c:v>0</c:v>
                </c:pt>
                <c:pt idx="3590">
                  <c:v>0</c:v>
                </c:pt>
                <c:pt idx="3591">
                  <c:v>0</c:v>
                </c:pt>
                <c:pt idx="3592">
                  <c:v>1670</c:v>
                </c:pt>
                <c:pt idx="3593">
                  <c:v>0</c:v>
                </c:pt>
                <c:pt idx="3594">
                  <c:v>0</c:v>
                </c:pt>
                <c:pt idx="3595">
                  <c:v>0</c:v>
                </c:pt>
                <c:pt idx="3596">
                  <c:v>1644</c:v>
                </c:pt>
                <c:pt idx="3597">
                  <c:v>0</c:v>
                </c:pt>
                <c:pt idx="3598">
                  <c:v>0</c:v>
                </c:pt>
                <c:pt idx="3599">
                  <c:v>0</c:v>
                </c:pt>
                <c:pt idx="3600">
                  <c:v>0</c:v>
                </c:pt>
                <c:pt idx="3601">
                  <c:v>59</c:v>
                </c:pt>
                <c:pt idx="3602">
                  <c:v>0</c:v>
                </c:pt>
                <c:pt idx="3603">
                  <c:v>661.08090000000004</c:v>
                </c:pt>
                <c:pt idx="3604">
                  <c:v>44</c:v>
                </c:pt>
                <c:pt idx="3605">
                  <c:v>0</c:v>
                </c:pt>
                <c:pt idx="3606">
                  <c:v>0</c:v>
                </c:pt>
                <c:pt idx="3607">
                  <c:v>0</c:v>
                </c:pt>
                <c:pt idx="3608">
                  <c:v>158</c:v>
                </c:pt>
                <c:pt idx="3609">
                  <c:v>10</c:v>
                </c:pt>
                <c:pt idx="3610">
                  <c:v>0</c:v>
                </c:pt>
                <c:pt idx="3611">
                  <c:v>0</c:v>
                </c:pt>
                <c:pt idx="3612">
                  <c:v>0</c:v>
                </c:pt>
                <c:pt idx="3613">
                  <c:v>671</c:v>
                </c:pt>
                <c:pt idx="3614">
                  <c:v>0</c:v>
                </c:pt>
                <c:pt idx="3615">
                  <c:v>0</c:v>
                </c:pt>
                <c:pt idx="3616">
                  <c:v>0</c:v>
                </c:pt>
                <c:pt idx="3617">
                  <c:v>743</c:v>
                </c:pt>
                <c:pt idx="3618">
                  <c:v>180</c:v>
                </c:pt>
                <c:pt idx="3619">
                  <c:v>164.995</c:v>
                </c:pt>
                <c:pt idx="3620">
                  <c:v>0</c:v>
                </c:pt>
                <c:pt idx="3621">
                  <c:v>0</c:v>
                </c:pt>
                <c:pt idx="3622">
                  <c:v>0</c:v>
                </c:pt>
                <c:pt idx="3623">
                  <c:v>0</c:v>
                </c:pt>
                <c:pt idx="3624">
                  <c:v>2816.3319999999999</c:v>
                </c:pt>
                <c:pt idx="3625">
                  <c:v>0</c:v>
                </c:pt>
                <c:pt idx="3626">
                  <c:v>0</c:v>
                </c:pt>
                <c:pt idx="3627">
                  <c:v>0</c:v>
                </c:pt>
                <c:pt idx="3628">
                  <c:v>71</c:v>
                </c:pt>
                <c:pt idx="3629">
                  <c:v>3059.0880000000002</c:v>
                </c:pt>
                <c:pt idx="3630">
                  <c:v>0</c:v>
                </c:pt>
                <c:pt idx="3631">
                  <c:v>809</c:v>
                </c:pt>
                <c:pt idx="3632">
                  <c:v>0</c:v>
                </c:pt>
                <c:pt idx="3633">
                  <c:v>3431</c:v>
                </c:pt>
                <c:pt idx="3634">
                  <c:v>85</c:v>
                </c:pt>
                <c:pt idx="3635">
                  <c:v>997</c:v>
                </c:pt>
                <c:pt idx="3636">
                  <c:v>0</c:v>
                </c:pt>
                <c:pt idx="3637">
                  <c:v>112</c:v>
                </c:pt>
                <c:pt idx="3638">
                  <c:v>930.73059999999998</c:v>
                </c:pt>
                <c:pt idx="3639">
                  <c:v>4571.2879999999996</c:v>
                </c:pt>
                <c:pt idx="3640">
                  <c:v>0</c:v>
                </c:pt>
                <c:pt idx="3641">
                  <c:v>0</c:v>
                </c:pt>
                <c:pt idx="3642">
                  <c:v>95.177760000000006</c:v>
                </c:pt>
                <c:pt idx="3643">
                  <c:v>0</c:v>
                </c:pt>
                <c:pt idx="3644">
                  <c:v>0</c:v>
                </c:pt>
                <c:pt idx="3645">
                  <c:v>0</c:v>
                </c:pt>
                <c:pt idx="3646">
                  <c:v>0</c:v>
                </c:pt>
                <c:pt idx="3647">
                  <c:v>0</c:v>
                </c:pt>
                <c:pt idx="3648">
                  <c:v>0</c:v>
                </c:pt>
                <c:pt idx="3649">
                  <c:v>0</c:v>
                </c:pt>
                <c:pt idx="3650">
                  <c:v>0</c:v>
                </c:pt>
                <c:pt idx="3651">
                  <c:v>0</c:v>
                </c:pt>
                <c:pt idx="3652">
                  <c:v>975.88099999999997</c:v>
                </c:pt>
                <c:pt idx="3653">
                  <c:v>0</c:v>
                </c:pt>
                <c:pt idx="3654">
                  <c:v>0</c:v>
                </c:pt>
                <c:pt idx="3655">
                  <c:v>0</c:v>
                </c:pt>
                <c:pt idx="3656">
                  <c:v>0</c:v>
                </c:pt>
                <c:pt idx="3657">
                  <c:v>0</c:v>
                </c:pt>
                <c:pt idx="3658">
                  <c:v>1605</c:v>
                </c:pt>
                <c:pt idx="3659">
                  <c:v>0</c:v>
                </c:pt>
                <c:pt idx="3660">
                  <c:v>0</c:v>
                </c:pt>
                <c:pt idx="3661">
                  <c:v>0</c:v>
                </c:pt>
                <c:pt idx="3662">
                  <c:v>0</c:v>
                </c:pt>
                <c:pt idx="3663">
                  <c:v>0</c:v>
                </c:pt>
                <c:pt idx="3664">
                  <c:v>0</c:v>
                </c:pt>
                <c:pt idx="3665">
                  <c:v>0</c:v>
                </c:pt>
                <c:pt idx="3666">
                  <c:v>0</c:v>
                </c:pt>
                <c:pt idx="3667">
                  <c:v>0</c:v>
                </c:pt>
                <c:pt idx="3668">
                  <c:v>0</c:v>
                </c:pt>
                <c:pt idx="3669">
                  <c:v>785.60410000000002</c:v>
                </c:pt>
                <c:pt idx="3670">
                  <c:v>0</c:v>
                </c:pt>
                <c:pt idx="3671">
                  <c:v>890.13670000000002</c:v>
                </c:pt>
                <c:pt idx="3672">
                  <c:v>0</c:v>
                </c:pt>
                <c:pt idx="3673">
                  <c:v>0</c:v>
                </c:pt>
                <c:pt idx="3674">
                  <c:v>1242</c:v>
                </c:pt>
                <c:pt idx="3675">
                  <c:v>1619</c:v>
                </c:pt>
                <c:pt idx="3676">
                  <c:v>162</c:v>
                </c:pt>
                <c:pt idx="3677">
                  <c:v>0</c:v>
                </c:pt>
                <c:pt idx="3678">
                  <c:v>0</c:v>
                </c:pt>
                <c:pt idx="3679">
                  <c:v>1037</c:v>
                </c:pt>
                <c:pt idx="3680">
                  <c:v>0</c:v>
                </c:pt>
                <c:pt idx="3681">
                  <c:v>0</c:v>
                </c:pt>
                <c:pt idx="3682">
                  <c:v>524.4203</c:v>
                </c:pt>
                <c:pt idx="3683">
                  <c:v>0</c:v>
                </c:pt>
                <c:pt idx="3684">
                  <c:v>645</c:v>
                </c:pt>
                <c:pt idx="3685">
                  <c:v>0</c:v>
                </c:pt>
                <c:pt idx="3686">
                  <c:v>0</c:v>
                </c:pt>
                <c:pt idx="3687">
                  <c:v>0</c:v>
                </c:pt>
                <c:pt idx="3688">
                  <c:v>0</c:v>
                </c:pt>
                <c:pt idx="3689">
                  <c:v>0</c:v>
                </c:pt>
                <c:pt idx="3690">
                  <c:v>306</c:v>
                </c:pt>
                <c:pt idx="3691">
                  <c:v>2085.386</c:v>
                </c:pt>
                <c:pt idx="3692">
                  <c:v>2811.0419999999999</c:v>
                </c:pt>
                <c:pt idx="3693">
                  <c:v>1556.1780000000001</c:v>
                </c:pt>
                <c:pt idx="3694">
                  <c:v>0</c:v>
                </c:pt>
                <c:pt idx="3695">
                  <c:v>0</c:v>
                </c:pt>
                <c:pt idx="3696">
                  <c:v>0</c:v>
                </c:pt>
                <c:pt idx="3697">
                  <c:v>0</c:v>
                </c:pt>
                <c:pt idx="3698">
                  <c:v>0</c:v>
                </c:pt>
                <c:pt idx="3699">
                  <c:v>0</c:v>
                </c:pt>
                <c:pt idx="3700">
                  <c:v>0</c:v>
                </c:pt>
                <c:pt idx="3701">
                  <c:v>0</c:v>
                </c:pt>
                <c:pt idx="3702">
                  <c:v>0</c:v>
                </c:pt>
                <c:pt idx="3703">
                  <c:v>73</c:v>
                </c:pt>
                <c:pt idx="3704">
                  <c:v>0</c:v>
                </c:pt>
                <c:pt idx="3705">
                  <c:v>0</c:v>
                </c:pt>
                <c:pt idx="3706">
                  <c:v>0</c:v>
                </c:pt>
                <c:pt idx="3707">
                  <c:v>0</c:v>
                </c:pt>
                <c:pt idx="3708">
                  <c:v>2180.6289999999999</c:v>
                </c:pt>
                <c:pt idx="3709">
                  <c:v>0</c:v>
                </c:pt>
                <c:pt idx="3710">
                  <c:v>975</c:v>
                </c:pt>
                <c:pt idx="3711">
                  <c:v>0</c:v>
                </c:pt>
                <c:pt idx="3712">
                  <c:v>826</c:v>
                </c:pt>
                <c:pt idx="3713">
                  <c:v>3109.5120000000002</c:v>
                </c:pt>
                <c:pt idx="3714">
                  <c:v>0</c:v>
                </c:pt>
                <c:pt idx="3715">
                  <c:v>0</c:v>
                </c:pt>
                <c:pt idx="3716">
                  <c:v>3462.35</c:v>
                </c:pt>
                <c:pt idx="3717">
                  <c:v>0</c:v>
                </c:pt>
                <c:pt idx="3718">
                  <c:v>2685</c:v>
                </c:pt>
                <c:pt idx="3719">
                  <c:v>1564</c:v>
                </c:pt>
                <c:pt idx="3720">
                  <c:v>0</c:v>
                </c:pt>
                <c:pt idx="3721">
                  <c:v>81</c:v>
                </c:pt>
                <c:pt idx="3722">
                  <c:v>0</c:v>
                </c:pt>
                <c:pt idx="3723">
                  <c:v>0</c:v>
                </c:pt>
                <c:pt idx="3724">
                  <c:v>2773</c:v>
                </c:pt>
                <c:pt idx="3725">
                  <c:v>0</c:v>
                </c:pt>
                <c:pt idx="3726">
                  <c:v>64</c:v>
                </c:pt>
                <c:pt idx="3727">
                  <c:v>0</c:v>
                </c:pt>
                <c:pt idx="3728">
                  <c:v>0</c:v>
                </c:pt>
                <c:pt idx="3729">
                  <c:v>221.66480000000001</c:v>
                </c:pt>
                <c:pt idx="3730">
                  <c:v>648</c:v>
                </c:pt>
                <c:pt idx="3731">
                  <c:v>0</c:v>
                </c:pt>
                <c:pt idx="3732">
                  <c:v>0</c:v>
                </c:pt>
                <c:pt idx="3733">
                  <c:v>184</c:v>
                </c:pt>
                <c:pt idx="3734">
                  <c:v>1772.635</c:v>
                </c:pt>
                <c:pt idx="3735">
                  <c:v>0</c:v>
                </c:pt>
                <c:pt idx="3736">
                  <c:v>0</c:v>
                </c:pt>
                <c:pt idx="3737">
                  <c:v>0</c:v>
                </c:pt>
                <c:pt idx="3738">
                  <c:v>0</c:v>
                </c:pt>
                <c:pt idx="3739">
                  <c:v>0</c:v>
                </c:pt>
                <c:pt idx="3740">
                  <c:v>0</c:v>
                </c:pt>
                <c:pt idx="3741">
                  <c:v>0</c:v>
                </c:pt>
                <c:pt idx="3742">
                  <c:v>121</c:v>
                </c:pt>
                <c:pt idx="3743">
                  <c:v>0</c:v>
                </c:pt>
                <c:pt idx="3744">
                  <c:v>0</c:v>
                </c:pt>
                <c:pt idx="3745">
                  <c:v>0</c:v>
                </c:pt>
                <c:pt idx="3746">
                  <c:v>0</c:v>
                </c:pt>
                <c:pt idx="3747">
                  <c:v>113.25839999999999</c:v>
                </c:pt>
                <c:pt idx="3748">
                  <c:v>692</c:v>
                </c:pt>
                <c:pt idx="3749">
                  <c:v>1467</c:v>
                </c:pt>
                <c:pt idx="3750">
                  <c:v>0</c:v>
                </c:pt>
                <c:pt idx="3751">
                  <c:v>0</c:v>
                </c:pt>
                <c:pt idx="3752">
                  <c:v>0</c:v>
                </c:pt>
                <c:pt idx="3753">
                  <c:v>0</c:v>
                </c:pt>
                <c:pt idx="3754">
                  <c:v>542.56870000000004</c:v>
                </c:pt>
                <c:pt idx="3755">
                  <c:v>0</c:v>
                </c:pt>
                <c:pt idx="3756">
                  <c:v>0</c:v>
                </c:pt>
                <c:pt idx="3757">
                  <c:v>80</c:v>
                </c:pt>
                <c:pt idx="3758">
                  <c:v>0</c:v>
                </c:pt>
                <c:pt idx="3759">
                  <c:v>0</c:v>
                </c:pt>
                <c:pt idx="3760">
                  <c:v>0</c:v>
                </c:pt>
                <c:pt idx="3761">
                  <c:v>0</c:v>
                </c:pt>
                <c:pt idx="3762">
                  <c:v>0</c:v>
                </c:pt>
                <c:pt idx="3763">
                  <c:v>1538</c:v>
                </c:pt>
                <c:pt idx="3764">
                  <c:v>0</c:v>
                </c:pt>
                <c:pt idx="3765">
                  <c:v>436.68380000000002</c:v>
                </c:pt>
                <c:pt idx="3766">
                  <c:v>0</c:v>
                </c:pt>
                <c:pt idx="3767">
                  <c:v>0</c:v>
                </c:pt>
                <c:pt idx="3768">
                  <c:v>31</c:v>
                </c:pt>
                <c:pt idx="3769">
                  <c:v>0</c:v>
                </c:pt>
                <c:pt idx="3770">
                  <c:v>0</c:v>
                </c:pt>
                <c:pt idx="3771">
                  <c:v>0</c:v>
                </c:pt>
                <c:pt idx="3772">
                  <c:v>0</c:v>
                </c:pt>
                <c:pt idx="3773">
                  <c:v>1008</c:v>
                </c:pt>
                <c:pt idx="3774">
                  <c:v>0</c:v>
                </c:pt>
                <c:pt idx="3775">
                  <c:v>27</c:v>
                </c:pt>
                <c:pt idx="3776">
                  <c:v>0</c:v>
                </c:pt>
                <c:pt idx="3777">
                  <c:v>0</c:v>
                </c:pt>
                <c:pt idx="3778">
                  <c:v>287.41980000000001</c:v>
                </c:pt>
                <c:pt idx="3779">
                  <c:v>149.41040000000001</c:v>
                </c:pt>
                <c:pt idx="3780">
                  <c:v>0</c:v>
                </c:pt>
                <c:pt idx="3781">
                  <c:v>2010</c:v>
                </c:pt>
                <c:pt idx="3782">
                  <c:v>33.362819999999999</c:v>
                </c:pt>
                <c:pt idx="3783">
                  <c:v>102</c:v>
                </c:pt>
                <c:pt idx="3784">
                  <c:v>0</c:v>
                </c:pt>
                <c:pt idx="3785">
                  <c:v>0</c:v>
                </c:pt>
                <c:pt idx="3786">
                  <c:v>0</c:v>
                </c:pt>
                <c:pt idx="3787">
                  <c:v>0</c:v>
                </c:pt>
                <c:pt idx="3788">
                  <c:v>0</c:v>
                </c:pt>
                <c:pt idx="3789">
                  <c:v>0</c:v>
                </c:pt>
                <c:pt idx="3790">
                  <c:v>0</c:v>
                </c:pt>
                <c:pt idx="3791">
                  <c:v>108</c:v>
                </c:pt>
                <c:pt idx="3792">
                  <c:v>0</c:v>
                </c:pt>
                <c:pt idx="3793">
                  <c:v>0</c:v>
                </c:pt>
                <c:pt idx="3794">
                  <c:v>3260.39</c:v>
                </c:pt>
                <c:pt idx="3795">
                  <c:v>0</c:v>
                </c:pt>
                <c:pt idx="3796">
                  <c:v>300</c:v>
                </c:pt>
                <c:pt idx="3797">
                  <c:v>0</c:v>
                </c:pt>
                <c:pt idx="3798">
                  <c:v>0</c:v>
                </c:pt>
                <c:pt idx="3799">
                  <c:v>0</c:v>
                </c:pt>
                <c:pt idx="3800">
                  <c:v>0</c:v>
                </c:pt>
                <c:pt idx="3801">
                  <c:v>0</c:v>
                </c:pt>
                <c:pt idx="3802">
                  <c:v>365.50130000000001</c:v>
                </c:pt>
                <c:pt idx="3803">
                  <c:v>0</c:v>
                </c:pt>
                <c:pt idx="3804">
                  <c:v>0</c:v>
                </c:pt>
                <c:pt idx="3805">
                  <c:v>0</c:v>
                </c:pt>
                <c:pt idx="3806">
                  <c:v>0</c:v>
                </c:pt>
                <c:pt idx="3807">
                  <c:v>0</c:v>
                </c:pt>
                <c:pt idx="3808">
                  <c:v>0</c:v>
                </c:pt>
                <c:pt idx="3809">
                  <c:v>0</c:v>
                </c:pt>
                <c:pt idx="3810">
                  <c:v>0</c:v>
                </c:pt>
                <c:pt idx="3811">
                  <c:v>0</c:v>
                </c:pt>
                <c:pt idx="3812">
                  <c:v>2852.018</c:v>
                </c:pt>
                <c:pt idx="3813">
                  <c:v>0</c:v>
                </c:pt>
                <c:pt idx="3814">
                  <c:v>784</c:v>
                </c:pt>
                <c:pt idx="3815">
                  <c:v>0</c:v>
                </c:pt>
                <c:pt idx="3816">
                  <c:v>0</c:v>
                </c:pt>
                <c:pt idx="3817">
                  <c:v>0</c:v>
                </c:pt>
                <c:pt idx="3818">
                  <c:v>0</c:v>
                </c:pt>
                <c:pt idx="3819">
                  <c:v>0</c:v>
                </c:pt>
                <c:pt idx="3820">
                  <c:v>0</c:v>
                </c:pt>
                <c:pt idx="3821">
                  <c:v>0</c:v>
                </c:pt>
                <c:pt idx="3822">
                  <c:v>396.80419999999998</c:v>
                </c:pt>
                <c:pt idx="3823">
                  <c:v>1215.383</c:v>
                </c:pt>
                <c:pt idx="3824">
                  <c:v>191.8768</c:v>
                </c:pt>
                <c:pt idx="3825">
                  <c:v>0</c:v>
                </c:pt>
                <c:pt idx="3826">
                  <c:v>0</c:v>
                </c:pt>
                <c:pt idx="3827">
                  <c:v>0</c:v>
                </c:pt>
                <c:pt idx="3828">
                  <c:v>0</c:v>
                </c:pt>
                <c:pt idx="3829">
                  <c:v>0</c:v>
                </c:pt>
                <c:pt idx="3830">
                  <c:v>0</c:v>
                </c:pt>
                <c:pt idx="3831">
                  <c:v>0</c:v>
                </c:pt>
                <c:pt idx="3832">
                  <c:v>0</c:v>
                </c:pt>
                <c:pt idx="3833">
                  <c:v>0</c:v>
                </c:pt>
                <c:pt idx="3834">
                  <c:v>972.36720000000003</c:v>
                </c:pt>
                <c:pt idx="3835">
                  <c:v>0</c:v>
                </c:pt>
                <c:pt idx="3836">
                  <c:v>74</c:v>
                </c:pt>
                <c:pt idx="3837">
                  <c:v>638.86810000000003</c:v>
                </c:pt>
                <c:pt idx="3838">
                  <c:v>0</c:v>
                </c:pt>
                <c:pt idx="3839">
                  <c:v>0</c:v>
                </c:pt>
                <c:pt idx="3840">
                  <c:v>0</c:v>
                </c:pt>
                <c:pt idx="3841">
                  <c:v>2087.1750000000002</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286</c:v>
                </c:pt>
                <c:pt idx="3860">
                  <c:v>0</c:v>
                </c:pt>
                <c:pt idx="3861">
                  <c:v>0</c:v>
                </c:pt>
                <c:pt idx="3862">
                  <c:v>2984.982</c:v>
                </c:pt>
                <c:pt idx="3863">
                  <c:v>4444.0780000000004</c:v>
                </c:pt>
                <c:pt idx="3864">
                  <c:v>0</c:v>
                </c:pt>
                <c:pt idx="3865">
                  <c:v>146</c:v>
                </c:pt>
                <c:pt idx="3866">
                  <c:v>0</c:v>
                </c:pt>
                <c:pt idx="3867">
                  <c:v>304.49189999999999</c:v>
                </c:pt>
                <c:pt idx="3868">
                  <c:v>0</c:v>
                </c:pt>
                <c:pt idx="3869">
                  <c:v>0</c:v>
                </c:pt>
                <c:pt idx="3870">
                  <c:v>0</c:v>
                </c:pt>
                <c:pt idx="3871">
                  <c:v>0</c:v>
                </c:pt>
                <c:pt idx="3872">
                  <c:v>514.60569999999996</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620</c:v>
                </c:pt>
                <c:pt idx="3888">
                  <c:v>0</c:v>
                </c:pt>
                <c:pt idx="3889">
                  <c:v>0</c:v>
                </c:pt>
                <c:pt idx="3890">
                  <c:v>0</c:v>
                </c:pt>
                <c:pt idx="3891">
                  <c:v>310</c:v>
                </c:pt>
                <c:pt idx="3892">
                  <c:v>0</c:v>
                </c:pt>
                <c:pt idx="3893">
                  <c:v>0</c:v>
                </c:pt>
                <c:pt idx="3894">
                  <c:v>0</c:v>
                </c:pt>
                <c:pt idx="3895">
                  <c:v>0</c:v>
                </c:pt>
                <c:pt idx="3896">
                  <c:v>1907.1369999999999</c:v>
                </c:pt>
                <c:pt idx="3897">
                  <c:v>0</c:v>
                </c:pt>
                <c:pt idx="3898">
                  <c:v>0</c:v>
                </c:pt>
                <c:pt idx="3899">
                  <c:v>0</c:v>
                </c:pt>
                <c:pt idx="3900">
                  <c:v>0</c:v>
                </c:pt>
                <c:pt idx="3901">
                  <c:v>0</c:v>
                </c:pt>
                <c:pt idx="3902">
                  <c:v>0</c:v>
                </c:pt>
                <c:pt idx="3903">
                  <c:v>0</c:v>
                </c:pt>
                <c:pt idx="3904">
                  <c:v>0</c:v>
                </c:pt>
                <c:pt idx="3905">
                  <c:v>0</c:v>
                </c:pt>
                <c:pt idx="3906">
                  <c:v>0</c:v>
                </c:pt>
                <c:pt idx="3907">
                  <c:v>0</c:v>
                </c:pt>
                <c:pt idx="3908">
                  <c:v>308.8048</c:v>
                </c:pt>
                <c:pt idx="3909">
                  <c:v>0</c:v>
                </c:pt>
                <c:pt idx="3910">
                  <c:v>0</c:v>
                </c:pt>
                <c:pt idx="3911">
                  <c:v>0</c:v>
                </c:pt>
                <c:pt idx="3912">
                  <c:v>0</c:v>
                </c:pt>
                <c:pt idx="3913">
                  <c:v>0</c:v>
                </c:pt>
                <c:pt idx="3914">
                  <c:v>0</c:v>
                </c:pt>
                <c:pt idx="3915">
                  <c:v>44</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47</c:v>
                </c:pt>
                <c:pt idx="3939">
                  <c:v>0</c:v>
                </c:pt>
                <c:pt idx="3940">
                  <c:v>0</c:v>
                </c:pt>
                <c:pt idx="3941">
                  <c:v>0</c:v>
                </c:pt>
                <c:pt idx="3942">
                  <c:v>0</c:v>
                </c:pt>
                <c:pt idx="3943">
                  <c:v>0</c:v>
                </c:pt>
                <c:pt idx="3944">
                  <c:v>0</c:v>
                </c:pt>
                <c:pt idx="3945">
                  <c:v>0</c:v>
                </c:pt>
                <c:pt idx="3946">
                  <c:v>0</c:v>
                </c:pt>
                <c:pt idx="3947">
                  <c:v>0</c:v>
                </c:pt>
                <c:pt idx="3948">
                  <c:v>0</c:v>
                </c:pt>
                <c:pt idx="3949">
                  <c:v>2187.2260000000001</c:v>
                </c:pt>
                <c:pt idx="3950">
                  <c:v>329.95679999999999</c:v>
                </c:pt>
                <c:pt idx="3951">
                  <c:v>0</c:v>
                </c:pt>
                <c:pt idx="3952">
                  <c:v>0</c:v>
                </c:pt>
                <c:pt idx="3953">
                  <c:v>0</c:v>
                </c:pt>
                <c:pt idx="3954">
                  <c:v>0</c:v>
                </c:pt>
                <c:pt idx="3955">
                  <c:v>2</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58</c:v>
                </c:pt>
                <c:pt idx="3971">
                  <c:v>0</c:v>
                </c:pt>
                <c:pt idx="3972">
                  <c:v>0</c:v>
                </c:pt>
                <c:pt idx="3973">
                  <c:v>0</c:v>
                </c:pt>
                <c:pt idx="3974">
                  <c:v>0</c:v>
                </c:pt>
                <c:pt idx="3975">
                  <c:v>70</c:v>
                </c:pt>
                <c:pt idx="3976">
                  <c:v>0</c:v>
                </c:pt>
                <c:pt idx="3977">
                  <c:v>0</c:v>
                </c:pt>
                <c:pt idx="3978">
                  <c:v>0</c:v>
                </c:pt>
                <c:pt idx="3979">
                  <c:v>0</c:v>
                </c:pt>
                <c:pt idx="3980">
                  <c:v>0</c:v>
                </c:pt>
                <c:pt idx="3981">
                  <c:v>0</c:v>
                </c:pt>
                <c:pt idx="3982">
                  <c:v>0</c:v>
                </c:pt>
                <c:pt idx="3983">
                  <c:v>0</c:v>
                </c:pt>
                <c:pt idx="3984">
                  <c:v>0</c:v>
                </c:pt>
                <c:pt idx="3985">
                  <c:v>0</c:v>
                </c:pt>
                <c:pt idx="3986">
                  <c:v>0</c:v>
                </c:pt>
                <c:pt idx="3987">
                  <c:v>183.97710000000001</c:v>
                </c:pt>
                <c:pt idx="3988">
                  <c:v>0</c:v>
                </c:pt>
                <c:pt idx="3989">
                  <c:v>0</c:v>
                </c:pt>
                <c:pt idx="3990">
                  <c:v>0</c:v>
                </c:pt>
                <c:pt idx="3991">
                  <c:v>0</c:v>
                </c:pt>
                <c:pt idx="3992">
                  <c:v>0</c:v>
                </c:pt>
                <c:pt idx="3993">
                  <c:v>0</c:v>
                </c:pt>
                <c:pt idx="3994">
                  <c:v>0</c:v>
                </c:pt>
                <c:pt idx="3995">
                  <c:v>0</c:v>
                </c:pt>
                <c:pt idx="3996">
                  <c:v>0</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557.80079999999998</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1689</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74</c:v>
                </c:pt>
                <c:pt idx="4072">
                  <c:v>0</c:v>
                </c:pt>
                <c:pt idx="4073">
                  <c:v>0</c:v>
                </c:pt>
                <c:pt idx="4074">
                  <c:v>0</c:v>
                </c:pt>
                <c:pt idx="4075">
                  <c:v>0</c:v>
                </c:pt>
                <c:pt idx="4076">
                  <c:v>0</c:v>
                </c:pt>
                <c:pt idx="4077">
                  <c:v>0</c:v>
                </c:pt>
                <c:pt idx="4078">
                  <c:v>0</c:v>
                </c:pt>
                <c:pt idx="4079">
                  <c:v>736</c:v>
                </c:pt>
                <c:pt idx="4080">
                  <c:v>0</c:v>
                </c:pt>
                <c:pt idx="4081">
                  <c:v>0</c:v>
                </c:pt>
                <c:pt idx="4082">
                  <c:v>0</c:v>
                </c:pt>
                <c:pt idx="4083">
                  <c:v>0</c:v>
                </c:pt>
                <c:pt idx="4084">
                  <c:v>0</c:v>
                </c:pt>
                <c:pt idx="4085">
                  <c:v>0</c:v>
                </c:pt>
                <c:pt idx="4086">
                  <c:v>0</c:v>
                </c:pt>
                <c:pt idx="4087">
                  <c:v>0</c:v>
                </c:pt>
                <c:pt idx="4088">
                  <c:v>0</c:v>
                </c:pt>
                <c:pt idx="4089">
                  <c:v>0</c:v>
                </c:pt>
                <c:pt idx="4090">
                  <c:v>1810.2670000000001</c:v>
                </c:pt>
                <c:pt idx="4091">
                  <c:v>0</c:v>
                </c:pt>
                <c:pt idx="4092">
                  <c:v>0</c:v>
                </c:pt>
                <c:pt idx="4093">
                  <c:v>0</c:v>
                </c:pt>
                <c:pt idx="4094">
                  <c:v>0</c:v>
                </c:pt>
                <c:pt idx="4095">
                  <c:v>0</c:v>
                </c:pt>
                <c:pt idx="4096">
                  <c:v>0</c:v>
                </c:pt>
                <c:pt idx="4097">
                  <c:v>20</c:v>
                </c:pt>
                <c:pt idx="4098">
                  <c:v>0</c:v>
                </c:pt>
                <c:pt idx="4099">
                  <c:v>0</c:v>
                </c:pt>
                <c:pt idx="4100">
                  <c:v>0</c:v>
                </c:pt>
                <c:pt idx="4101">
                  <c:v>0</c:v>
                </c:pt>
                <c:pt idx="4102">
                  <c:v>0</c:v>
                </c:pt>
                <c:pt idx="4103">
                  <c:v>1481.5260000000001</c:v>
                </c:pt>
                <c:pt idx="4104">
                  <c:v>0</c:v>
                </c:pt>
                <c:pt idx="4105">
                  <c:v>0</c:v>
                </c:pt>
                <c:pt idx="4106">
                  <c:v>0</c:v>
                </c:pt>
                <c:pt idx="4107">
                  <c:v>0</c:v>
                </c:pt>
                <c:pt idx="4108">
                  <c:v>1352.7270000000001</c:v>
                </c:pt>
                <c:pt idx="4109">
                  <c:v>0</c:v>
                </c:pt>
                <c:pt idx="4110">
                  <c:v>0</c:v>
                </c:pt>
                <c:pt idx="4111">
                  <c:v>0</c:v>
                </c:pt>
                <c:pt idx="4112">
                  <c:v>0</c:v>
                </c:pt>
                <c:pt idx="4113">
                  <c:v>0</c:v>
                </c:pt>
                <c:pt idx="4114">
                  <c:v>0</c:v>
                </c:pt>
                <c:pt idx="4115">
                  <c:v>83</c:v>
                </c:pt>
                <c:pt idx="4116">
                  <c:v>0</c:v>
                </c:pt>
                <c:pt idx="4117">
                  <c:v>0</c:v>
                </c:pt>
                <c:pt idx="4118">
                  <c:v>0</c:v>
                </c:pt>
                <c:pt idx="4119">
                  <c:v>0</c:v>
                </c:pt>
                <c:pt idx="4120">
                  <c:v>0</c:v>
                </c:pt>
                <c:pt idx="4121">
                  <c:v>0</c:v>
                </c:pt>
                <c:pt idx="4122">
                  <c:v>0</c:v>
                </c:pt>
                <c:pt idx="4123">
                  <c:v>0</c:v>
                </c:pt>
                <c:pt idx="4124">
                  <c:v>0</c:v>
                </c:pt>
                <c:pt idx="4125">
                  <c:v>0</c:v>
                </c:pt>
                <c:pt idx="4126">
                  <c:v>610.5204</c:v>
                </c:pt>
                <c:pt idx="4127">
                  <c:v>0</c:v>
                </c:pt>
                <c:pt idx="4128">
                  <c:v>0</c:v>
                </c:pt>
                <c:pt idx="4129">
                  <c:v>829</c:v>
                </c:pt>
                <c:pt idx="4130">
                  <c:v>0</c:v>
                </c:pt>
                <c:pt idx="4131">
                  <c:v>119</c:v>
                </c:pt>
                <c:pt idx="4132">
                  <c:v>0</c:v>
                </c:pt>
                <c:pt idx="4133">
                  <c:v>0</c:v>
                </c:pt>
                <c:pt idx="4134">
                  <c:v>0</c:v>
                </c:pt>
                <c:pt idx="4135">
                  <c:v>673.50450000000001</c:v>
                </c:pt>
                <c:pt idx="4136">
                  <c:v>0</c:v>
                </c:pt>
                <c:pt idx="4137">
                  <c:v>553.1155</c:v>
                </c:pt>
                <c:pt idx="4138">
                  <c:v>0</c:v>
                </c:pt>
                <c:pt idx="4139">
                  <c:v>0</c:v>
                </c:pt>
                <c:pt idx="4140">
                  <c:v>123</c:v>
                </c:pt>
                <c:pt idx="4141">
                  <c:v>0</c:v>
                </c:pt>
                <c:pt idx="4142">
                  <c:v>0</c:v>
                </c:pt>
                <c:pt idx="4143">
                  <c:v>0</c:v>
                </c:pt>
                <c:pt idx="4144">
                  <c:v>0</c:v>
                </c:pt>
                <c:pt idx="4145">
                  <c:v>0</c:v>
                </c:pt>
                <c:pt idx="4146">
                  <c:v>0</c:v>
                </c:pt>
                <c:pt idx="4147">
                  <c:v>0</c:v>
                </c:pt>
                <c:pt idx="4148">
                  <c:v>204</c:v>
                </c:pt>
                <c:pt idx="4149">
                  <c:v>0</c:v>
                </c:pt>
                <c:pt idx="4150">
                  <c:v>50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980.20349999999996</c:v>
                </c:pt>
                <c:pt idx="4172">
                  <c:v>0</c:v>
                </c:pt>
                <c:pt idx="4173">
                  <c:v>0</c:v>
                </c:pt>
                <c:pt idx="4174">
                  <c:v>0</c:v>
                </c:pt>
                <c:pt idx="4175">
                  <c:v>0</c:v>
                </c:pt>
                <c:pt idx="4176">
                  <c:v>2129.5320000000002</c:v>
                </c:pt>
                <c:pt idx="4177">
                  <c:v>0</c:v>
                </c:pt>
                <c:pt idx="4178">
                  <c:v>0</c:v>
                </c:pt>
                <c:pt idx="4179">
                  <c:v>0</c:v>
                </c:pt>
                <c:pt idx="4180">
                  <c:v>0</c:v>
                </c:pt>
                <c:pt idx="4181">
                  <c:v>0</c:v>
                </c:pt>
                <c:pt idx="4182">
                  <c:v>0</c:v>
                </c:pt>
                <c:pt idx="4183">
                  <c:v>0</c:v>
                </c:pt>
                <c:pt idx="4184">
                  <c:v>0</c:v>
                </c:pt>
                <c:pt idx="4185">
                  <c:v>0</c:v>
                </c:pt>
                <c:pt idx="4186">
                  <c:v>0</c:v>
                </c:pt>
                <c:pt idx="4187">
                  <c:v>950</c:v>
                </c:pt>
                <c:pt idx="4188">
                  <c:v>0</c:v>
                </c:pt>
                <c:pt idx="4189">
                  <c:v>10</c:v>
                </c:pt>
                <c:pt idx="4190">
                  <c:v>0</c:v>
                </c:pt>
                <c:pt idx="4191">
                  <c:v>0</c:v>
                </c:pt>
                <c:pt idx="4192">
                  <c:v>0</c:v>
                </c:pt>
                <c:pt idx="4193">
                  <c:v>6107.1350000000002</c:v>
                </c:pt>
                <c:pt idx="4194">
                  <c:v>0</c:v>
                </c:pt>
                <c:pt idx="4195">
                  <c:v>0</c:v>
                </c:pt>
                <c:pt idx="4196">
                  <c:v>0</c:v>
                </c:pt>
                <c:pt idx="4197">
                  <c:v>0</c:v>
                </c:pt>
                <c:pt idx="4198">
                  <c:v>1186</c:v>
                </c:pt>
                <c:pt idx="4199">
                  <c:v>0</c:v>
                </c:pt>
                <c:pt idx="4200">
                  <c:v>0</c:v>
                </c:pt>
                <c:pt idx="4201">
                  <c:v>0</c:v>
                </c:pt>
                <c:pt idx="4202">
                  <c:v>0</c:v>
                </c:pt>
                <c:pt idx="4203">
                  <c:v>0</c:v>
                </c:pt>
                <c:pt idx="4204">
                  <c:v>0</c:v>
                </c:pt>
                <c:pt idx="4205">
                  <c:v>0</c:v>
                </c:pt>
                <c:pt idx="4206">
                  <c:v>0</c:v>
                </c:pt>
                <c:pt idx="4207">
                  <c:v>0</c:v>
                </c:pt>
                <c:pt idx="4208">
                  <c:v>10.115119999999999</c:v>
                </c:pt>
                <c:pt idx="4209">
                  <c:v>0</c:v>
                </c:pt>
                <c:pt idx="4210">
                  <c:v>0</c:v>
                </c:pt>
                <c:pt idx="4211">
                  <c:v>0</c:v>
                </c:pt>
                <c:pt idx="4212">
                  <c:v>0</c:v>
                </c:pt>
                <c:pt idx="4213">
                  <c:v>0</c:v>
                </c:pt>
                <c:pt idx="4214">
                  <c:v>0</c:v>
                </c:pt>
                <c:pt idx="4215">
                  <c:v>0</c:v>
                </c:pt>
                <c:pt idx="4216">
                  <c:v>0</c:v>
                </c:pt>
                <c:pt idx="4217">
                  <c:v>0</c:v>
                </c:pt>
                <c:pt idx="4218">
                  <c:v>0</c:v>
                </c:pt>
                <c:pt idx="4219">
                  <c:v>0</c:v>
                </c:pt>
                <c:pt idx="4220">
                  <c:v>1695</c:v>
                </c:pt>
                <c:pt idx="4221">
                  <c:v>0</c:v>
                </c:pt>
                <c:pt idx="4222">
                  <c:v>0</c:v>
                </c:pt>
                <c:pt idx="4223">
                  <c:v>0</c:v>
                </c:pt>
                <c:pt idx="4224">
                  <c:v>0</c:v>
                </c:pt>
                <c:pt idx="4225">
                  <c:v>0</c:v>
                </c:pt>
                <c:pt idx="4226">
                  <c:v>0</c:v>
                </c:pt>
                <c:pt idx="4227">
                  <c:v>0</c:v>
                </c:pt>
                <c:pt idx="4228">
                  <c:v>86</c:v>
                </c:pt>
                <c:pt idx="4229">
                  <c:v>0</c:v>
                </c:pt>
                <c:pt idx="4230">
                  <c:v>0</c:v>
                </c:pt>
                <c:pt idx="4231">
                  <c:v>603.55930000000001</c:v>
                </c:pt>
                <c:pt idx="4232">
                  <c:v>0</c:v>
                </c:pt>
                <c:pt idx="4233">
                  <c:v>0</c:v>
                </c:pt>
                <c:pt idx="4234">
                  <c:v>0</c:v>
                </c:pt>
                <c:pt idx="4235">
                  <c:v>0</c:v>
                </c:pt>
                <c:pt idx="4236">
                  <c:v>146.8167</c:v>
                </c:pt>
                <c:pt idx="4237">
                  <c:v>0</c:v>
                </c:pt>
                <c:pt idx="4238">
                  <c:v>1377</c:v>
                </c:pt>
                <c:pt idx="4239">
                  <c:v>4185.8019999999997</c:v>
                </c:pt>
                <c:pt idx="4240">
                  <c:v>0</c:v>
                </c:pt>
                <c:pt idx="4241">
                  <c:v>0</c:v>
                </c:pt>
                <c:pt idx="4242">
                  <c:v>0</c:v>
                </c:pt>
                <c:pt idx="4243">
                  <c:v>0</c:v>
                </c:pt>
                <c:pt idx="4244">
                  <c:v>0</c:v>
                </c:pt>
                <c:pt idx="4245">
                  <c:v>0</c:v>
                </c:pt>
                <c:pt idx="4246">
                  <c:v>0</c:v>
                </c:pt>
                <c:pt idx="4247">
                  <c:v>0</c:v>
                </c:pt>
                <c:pt idx="4248">
                  <c:v>0</c:v>
                </c:pt>
                <c:pt idx="4249">
                  <c:v>103</c:v>
                </c:pt>
                <c:pt idx="4250">
                  <c:v>81</c:v>
                </c:pt>
                <c:pt idx="4251">
                  <c:v>0</c:v>
                </c:pt>
                <c:pt idx="4252">
                  <c:v>0</c:v>
                </c:pt>
                <c:pt idx="4253">
                  <c:v>49</c:v>
                </c:pt>
                <c:pt idx="4254">
                  <c:v>0</c:v>
                </c:pt>
                <c:pt idx="4255">
                  <c:v>0</c:v>
                </c:pt>
                <c:pt idx="4256">
                  <c:v>0</c:v>
                </c:pt>
                <c:pt idx="4257">
                  <c:v>0</c:v>
                </c:pt>
                <c:pt idx="4258">
                  <c:v>0</c:v>
                </c:pt>
                <c:pt idx="4259">
                  <c:v>0</c:v>
                </c:pt>
                <c:pt idx="4260">
                  <c:v>0</c:v>
                </c:pt>
                <c:pt idx="4261">
                  <c:v>0</c:v>
                </c:pt>
                <c:pt idx="4262">
                  <c:v>0</c:v>
                </c:pt>
                <c:pt idx="4263">
                  <c:v>0</c:v>
                </c:pt>
                <c:pt idx="4264">
                  <c:v>9</c:v>
                </c:pt>
                <c:pt idx="4265">
                  <c:v>0</c:v>
                </c:pt>
                <c:pt idx="4266">
                  <c:v>0</c:v>
                </c:pt>
                <c:pt idx="4267">
                  <c:v>0</c:v>
                </c:pt>
                <c:pt idx="4268">
                  <c:v>0</c:v>
                </c:pt>
                <c:pt idx="4269">
                  <c:v>0</c:v>
                </c:pt>
                <c:pt idx="4270">
                  <c:v>0</c:v>
                </c:pt>
                <c:pt idx="4271">
                  <c:v>0</c:v>
                </c:pt>
                <c:pt idx="4272">
                  <c:v>0</c:v>
                </c:pt>
                <c:pt idx="4273">
                  <c:v>0</c:v>
                </c:pt>
                <c:pt idx="4274">
                  <c:v>0</c:v>
                </c:pt>
                <c:pt idx="4275">
                  <c:v>0</c:v>
                </c:pt>
                <c:pt idx="4276">
                  <c:v>0</c:v>
                </c:pt>
                <c:pt idx="4277">
                  <c:v>0</c:v>
                </c:pt>
                <c:pt idx="4278">
                  <c:v>0</c:v>
                </c:pt>
                <c:pt idx="4279">
                  <c:v>0</c:v>
                </c:pt>
                <c:pt idx="4280">
                  <c:v>2100</c:v>
                </c:pt>
                <c:pt idx="4281">
                  <c:v>155</c:v>
                </c:pt>
                <c:pt idx="4282">
                  <c:v>93.086010000000002</c:v>
                </c:pt>
                <c:pt idx="4283">
                  <c:v>0</c:v>
                </c:pt>
                <c:pt idx="4284">
                  <c:v>19</c:v>
                </c:pt>
                <c:pt idx="4285">
                  <c:v>1393</c:v>
                </c:pt>
                <c:pt idx="4286">
                  <c:v>0</c:v>
                </c:pt>
                <c:pt idx="4287">
                  <c:v>1986.3150000000001</c:v>
                </c:pt>
                <c:pt idx="4288">
                  <c:v>0</c:v>
                </c:pt>
                <c:pt idx="4289">
                  <c:v>0</c:v>
                </c:pt>
                <c:pt idx="4290">
                  <c:v>0</c:v>
                </c:pt>
                <c:pt idx="4291">
                  <c:v>0</c:v>
                </c:pt>
                <c:pt idx="4292">
                  <c:v>0</c:v>
                </c:pt>
                <c:pt idx="4293">
                  <c:v>0</c:v>
                </c:pt>
                <c:pt idx="4294">
                  <c:v>0</c:v>
                </c:pt>
                <c:pt idx="4295">
                  <c:v>0</c:v>
                </c:pt>
                <c:pt idx="4296">
                  <c:v>0</c:v>
                </c:pt>
                <c:pt idx="4297">
                  <c:v>0</c:v>
                </c:pt>
                <c:pt idx="4298">
                  <c:v>0</c:v>
                </c:pt>
                <c:pt idx="4299">
                  <c:v>31</c:v>
                </c:pt>
                <c:pt idx="4300">
                  <c:v>203.447</c:v>
                </c:pt>
                <c:pt idx="4301">
                  <c:v>0</c:v>
                </c:pt>
                <c:pt idx="4302">
                  <c:v>0</c:v>
                </c:pt>
                <c:pt idx="4303">
                  <c:v>0</c:v>
                </c:pt>
                <c:pt idx="4304">
                  <c:v>257</c:v>
                </c:pt>
                <c:pt idx="4305">
                  <c:v>0</c:v>
                </c:pt>
                <c:pt idx="4306">
                  <c:v>0</c:v>
                </c:pt>
                <c:pt idx="4307">
                  <c:v>0</c:v>
                </c:pt>
                <c:pt idx="4308">
                  <c:v>210</c:v>
                </c:pt>
                <c:pt idx="4309">
                  <c:v>56</c:v>
                </c:pt>
                <c:pt idx="4310">
                  <c:v>0</c:v>
                </c:pt>
                <c:pt idx="4311">
                  <c:v>0</c:v>
                </c:pt>
                <c:pt idx="4312">
                  <c:v>0</c:v>
                </c:pt>
                <c:pt idx="4313">
                  <c:v>719.67550000000006</c:v>
                </c:pt>
                <c:pt idx="4314">
                  <c:v>0</c:v>
                </c:pt>
                <c:pt idx="4315">
                  <c:v>0</c:v>
                </c:pt>
                <c:pt idx="4316">
                  <c:v>0</c:v>
                </c:pt>
                <c:pt idx="4317">
                  <c:v>3520</c:v>
                </c:pt>
                <c:pt idx="4318">
                  <c:v>111</c:v>
                </c:pt>
                <c:pt idx="4319">
                  <c:v>0</c:v>
                </c:pt>
                <c:pt idx="4320">
                  <c:v>0</c:v>
                </c:pt>
                <c:pt idx="4321">
                  <c:v>0</c:v>
                </c:pt>
                <c:pt idx="4322">
                  <c:v>0</c:v>
                </c:pt>
                <c:pt idx="4323">
                  <c:v>0</c:v>
                </c:pt>
                <c:pt idx="4324">
                  <c:v>0</c:v>
                </c:pt>
                <c:pt idx="4325">
                  <c:v>0</c:v>
                </c:pt>
                <c:pt idx="4326">
                  <c:v>0</c:v>
                </c:pt>
                <c:pt idx="4327">
                  <c:v>0</c:v>
                </c:pt>
                <c:pt idx="4328">
                  <c:v>1855</c:v>
                </c:pt>
                <c:pt idx="4329">
                  <c:v>0</c:v>
                </c:pt>
                <c:pt idx="4330">
                  <c:v>10</c:v>
                </c:pt>
                <c:pt idx="4331">
                  <c:v>0</c:v>
                </c:pt>
                <c:pt idx="4332">
                  <c:v>0</c:v>
                </c:pt>
                <c:pt idx="4333">
                  <c:v>0</c:v>
                </c:pt>
                <c:pt idx="4334">
                  <c:v>0</c:v>
                </c:pt>
                <c:pt idx="4335">
                  <c:v>0</c:v>
                </c:pt>
                <c:pt idx="4336">
                  <c:v>290.4237</c:v>
                </c:pt>
                <c:pt idx="4337">
                  <c:v>0</c:v>
                </c:pt>
                <c:pt idx="4338">
                  <c:v>0</c:v>
                </c:pt>
                <c:pt idx="4339">
                  <c:v>0</c:v>
                </c:pt>
                <c:pt idx="4340">
                  <c:v>0</c:v>
                </c:pt>
                <c:pt idx="4341">
                  <c:v>28</c:v>
                </c:pt>
                <c:pt idx="4342">
                  <c:v>0</c:v>
                </c:pt>
                <c:pt idx="4343">
                  <c:v>0</c:v>
                </c:pt>
                <c:pt idx="4344">
                  <c:v>0</c:v>
                </c:pt>
                <c:pt idx="4345">
                  <c:v>0</c:v>
                </c:pt>
                <c:pt idx="4346">
                  <c:v>0</c:v>
                </c:pt>
                <c:pt idx="4347">
                  <c:v>59</c:v>
                </c:pt>
                <c:pt idx="4348">
                  <c:v>0</c:v>
                </c:pt>
                <c:pt idx="4349">
                  <c:v>0</c:v>
                </c:pt>
                <c:pt idx="4350">
                  <c:v>0</c:v>
                </c:pt>
                <c:pt idx="4351">
                  <c:v>0</c:v>
                </c:pt>
                <c:pt idx="4352">
                  <c:v>0</c:v>
                </c:pt>
                <c:pt idx="4353">
                  <c:v>0</c:v>
                </c:pt>
                <c:pt idx="4354">
                  <c:v>0</c:v>
                </c:pt>
                <c:pt idx="4355">
                  <c:v>0</c:v>
                </c:pt>
                <c:pt idx="4356">
                  <c:v>0</c:v>
                </c:pt>
                <c:pt idx="4357">
                  <c:v>0</c:v>
                </c:pt>
                <c:pt idx="4358">
                  <c:v>0</c:v>
                </c:pt>
                <c:pt idx="4359">
                  <c:v>952</c:v>
                </c:pt>
                <c:pt idx="4360">
                  <c:v>0</c:v>
                </c:pt>
                <c:pt idx="4361">
                  <c:v>0</c:v>
                </c:pt>
                <c:pt idx="4362">
                  <c:v>0</c:v>
                </c:pt>
                <c:pt idx="4363">
                  <c:v>0</c:v>
                </c:pt>
                <c:pt idx="4364">
                  <c:v>210</c:v>
                </c:pt>
                <c:pt idx="4365">
                  <c:v>0</c:v>
                </c:pt>
                <c:pt idx="4366">
                  <c:v>0</c:v>
                </c:pt>
                <c:pt idx="4367">
                  <c:v>0</c:v>
                </c:pt>
                <c:pt idx="4368">
                  <c:v>132</c:v>
                </c:pt>
                <c:pt idx="4369">
                  <c:v>0</c:v>
                </c:pt>
                <c:pt idx="4370">
                  <c:v>0</c:v>
                </c:pt>
                <c:pt idx="4371">
                  <c:v>0</c:v>
                </c:pt>
                <c:pt idx="4372">
                  <c:v>0</c:v>
                </c:pt>
                <c:pt idx="4373">
                  <c:v>0</c:v>
                </c:pt>
                <c:pt idx="4374">
                  <c:v>0</c:v>
                </c:pt>
                <c:pt idx="4375">
                  <c:v>0</c:v>
                </c:pt>
                <c:pt idx="4376">
                  <c:v>0</c:v>
                </c:pt>
                <c:pt idx="4377">
                  <c:v>0</c:v>
                </c:pt>
                <c:pt idx="4378">
                  <c:v>2398</c:v>
                </c:pt>
                <c:pt idx="4379">
                  <c:v>0</c:v>
                </c:pt>
                <c:pt idx="4380">
                  <c:v>0</c:v>
                </c:pt>
                <c:pt idx="4381">
                  <c:v>0</c:v>
                </c:pt>
                <c:pt idx="4382">
                  <c:v>0</c:v>
                </c:pt>
                <c:pt idx="4383">
                  <c:v>0</c:v>
                </c:pt>
                <c:pt idx="4384">
                  <c:v>0</c:v>
                </c:pt>
                <c:pt idx="4385">
                  <c:v>0</c:v>
                </c:pt>
                <c:pt idx="4386">
                  <c:v>0</c:v>
                </c:pt>
                <c:pt idx="4387">
                  <c:v>1480.8430000000001</c:v>
                </c:pt>
                <c:pt idx="4388">
                  <c:v>0</c:v>
                </c:pt>
                <c:pt idx="4389">
                  <c:v>424.94409999999999</c:v>
                </c:pt>
                <c:pt idx="4390">
                  <c:v>0</c:v>
                </c:pt>
                <c:pt idx="4391">
                  <c:v>0</c:v>
                </c:pt>
                <c:pt idx="4392">
                  <c:v>2180</c:v>
                </c:pt>
                <c:pt idx="4393">
                  <c:v>0</c:v>
                </c:pt>
                <c:pt idx="4394">
                  <c:v>517.13559999999995</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220.3612</c:v>
                </c:pt>
                <c:pt idx="4408">
                  <c:v>0</c:v>
                </c:pt>
                <c:pt idx="4409">
                  <c:v>0</c:v>
                </c:pt>
                <c:pt idx="4410">
                  <c:v>1200</c:v>
                </c:pt>
                <c:pt idx="4411">
                  <c:v>1862</c:v>
                </c:pt>
                <c:pt idx="4412">
                  <c:v>1221.1220000000001</c:v>
                </c:pt>
                <c:pt idx="4413">
                  <c:v>0</c:v>
                </c:pt>
                <c:pt idx="4414">
                  <c:v>0</c:v>
                </c:pt>
                <c:pt idx="4415">
                  <c:v>0</c:v>
                </c:pt>
                <c:pt idx="4416">
                  <c:v>0</c:v>
                </c:pt>
                <c:pt idx="4417">
                  <c:v>597</c:v>
                </c:pt>
                <c:pt idx="4418">
                  <c:v>0</c:v>
                </c:pt>
                <c:pt idx="4419">
                  <c:v>3298.4920000000002</c:v>
                </c:pt>
                <c:pt idx="4420">
                  <c:v>936</c:v>
                </c:pt>
                <c:pt idx="4421">
                  <c:v>0</c:v>
                </c:pt>
                <c:pt idx="4422">
                  <c:v>0</c:v>
                </c:pt>
                <c:pt idx="4423">
                  <c:v>0</c:v>
                </c:pt>
                <c:pt idx="4424">
                  <c:v>0</c:v>
                </c:pt>
                <c:pt idx="4425">
                  <c:v>0</c:v>
                </c:pt>
                <c:pt idx="4426">
                  <c:v>0</c:v>
                </c:pt>
                <c:pt idx="4427">
                  <c:v>0</c:v>
                </c:pt>
                <c:pt idx="4428">
                  <c:v>6632</c:v>
                </c:pt>
                <c:pt idx="4429">
                  <c:v>0</c:v>
                </c:pt>
                <c:pt idx="4430">
                  <c:v>791.62670000000003</c:v>
                </c:pt>
                <c:pt idx="4431">
                  <c:v>0</c:v>
                </c:pt>
                <c:pt idx="4432">
                  <c:v>0</c:v>
                </c:pt>
                <c:pt idx="4433">
                  <c:v>0</c:v>
                </c:pt>
                <c:pt idx="4434">
                  <c:v>0</c:v>
                </c:pt>
                <c:pt idx="4435">
                  <c:v>0</c:v>
                </c:pt>
                <c:pt idx="4436">
                  <c:v>0</c:v>
                </c:pt>
                <c:pt idx="4437">
                  <c:v>0</c:v>
                </c:pt>
                <c:pt idx="4438">
                  <c:v>0</c:v>
                </c:pt>
                <c:pt idx="4439">
                  <c:v>2041.4639999999999</c:v>
                </c:pt>
                <c:pt idx="4440">
                  <c:v>0</c:v>
                </c:pt>
                <c:pt idx="4441">
                  <c:v>0</c:v>
                </c:pt>
                <c:pt idx="4442">
                  <c:v>0</c:v>
                </c:pt>
                <c:pt idx="4443">
                  <c:v>0</c:v>
                </c:pt>
                <c:pt idx="4444">
                  <c:v>0</c:v>
                </c:pt>
                <c:pt idx="4445">
                  <c:v>0</c:v>
                </c:pt>
                <c:pt idx="4446">
                  <c:v>0</c:v>
                </c:pt>
                <c:pt idx="4447">
                  <c:v>102</c:v>
                </c:pt>
                <c:pt idx="4448">
                  <c:v>20</c:v>
                </c:pt>
                <c:pt idx="4449">
                  <c:v>0</c:v>
                </c:pt>
                <c:pt idx="4450">
                  <c:v>0</c:v>
                </c:pt>
                <c:pt idx="4451">
                  <c:v>101.82080000000001</c:v>
                </c:pt>
                <c:pt idx="4452">
                  <c:v>0</c:v>
                </c:pt>
                <c:pt idx="4453">
                  <c:v>0</c:v>
                </c:pt>
                <c:pt idx="4454">
                  <c:v>271</c:v>
                </c:pt>
                <c:pt idx="4455">
                  <c:v>0</c:v>
                </c:pt>
                <c:pt idx="4456">
                  <c:v>0</c:v>
                </c:pt>
                <c:pt idx="4457">
                  <c:v>0</c:v>
                </c:pt>
                <c:pt idx="4458">
                  <c:v>131</c:v>
                </c:pt>
                <c:pt idx="4459">
                  <c:v>0</c:v>
                </c:pt>
                <c:pt idx="4460">
                  <c:v>0</c:v>
                </c:pt>
                <c:pt idx="4461">
                  <c:v>190</c:v>
                </c:pt>
                <c:pt idx="4462">
                  <c:v>55</c:v>
                </c:pt>
                <c:pt idx="4463">
                  <c:v>0</c:v>
                </c:pt>
                <c:pt idx="4464">
                  <c:v>445</c:v>
                </c:pt>
                <c:pt idx="4465">
                  <c:v>0</c:v>
                </c:pt>
                <c:pt idx="4466">
                  <c:v>418.45159999999998</c:v>
                </c:pt>
                <c:pt idx="4467">
                  <c:v>0</c:v>
                </c:pt>
                <c:pt idx="4468">
                  <c:v>19</c:v>
                </c:pt>
                <c:pt idx="4469">
                  <c:v>0</c:v>
                </c:pt>
                <c:pt idx="4470">
                  <c:v>0</c:v>
                </c:pt>
                <c:pt idx="4471">
                  <c:v>1030.8420000000001</c:v>
                </c:pt>
                <c:pt idx="4472">
                  <c:v>0</c:v>
                </c:pt>
                <c:pt idx="4473">
                  <c:v>0</c:v>
                </c:pt>
                <c:pt idx="4474">
                  <c:v>0</c:v>
                </c:pt>
                <c:pt idx="4475">
                  <c:v>0</c:v>
                </c:pt>
                <c:pt idx="4476">
                  <c:v>0</c:v>
                </c:pt>
                <c:pt idx="4477">
                  <c:v>0</c:v>
                </c:pt>
                <c:pt idx="4478">
                  <c:v>0</c:v>
                </c:pt>
                <c:pt idx="4479">
                  <c:v>1247</c:v>
                </c:pt>
                <c:pt idx="4480">
                  <c:v>0</c:v>
                </c:pt>
                <c:pt idx="4481">
                  <c:v>275</c:v>
                </c:pt>
                <c:pt idx="4482">
                  <c:v>0</c:v>
                </c:pt>
                <c:pt idx="4483">
                  <c:v>0</c:v>
                </c:pt>
                <c:pt idx="4484">
                  <c:v>0</c:v>
                </c:pt>
                <c:pt idx="4485">
                  <c:v>0</c:v>
                </c:pt>
                <c:pt idx="4486">
                  <c:v>916.48670000000004</c:v>
                </c:pt>
                <c:pt idx="4487">
                  <c:v>0</c:v>
                </c:pt>
                <c:pt idx="4488">
                  <c:v>4498</c:v>
                </c:pt>
                <c:pt idx="4489">
                  <c:v>0</c:v>
                </c:pt>
                <c:pt idx="4490">
                  <c:v>0</c:v>
                </c:pt>
                <c:pt idx="4491">
                  <c:v>0</c:v>
                </c:pt>
                <c:pt idx="4492">
                  <c:v>17</c:v>
                </c:pt>
                <c:pt idx="4493">
                  <c:v>2721.4989999999998</c:v>
                </c:pt>
                <c:pt idx="4494">
                  <c:v>0</c:v>
                </c:pt>
                <c:pt idx="4495">
                  <c:v>916</c:v>
                </c:pt>
                <c:pt idx="4496">
                  <c:v>1452.8620000000001</c:v>
                </c:pt>
                <c:pt idx="4497">
                  <c:v>15508.78</c:v>
                </c:pt>
                <c:pt idx="4498">
                  <c:v>0</c:v>
                </c:pt>
                <c:pt idx="4499">
                  <c:v>0</c:v>
                </c:pt>
                <c:pt idx="4500">
                  <c:v>0</c:v>
                </c:pt>
                <c:pt idx="4501">
                  <c:v>0</c:v>
                </c:pt>
                <c:pt idx="4502">
                  <c:v>110</c:v>
                </c:pt>
                <c:pt idx="4503">
                  <c:v>0</c:v>
                </c:pt>
                <c:pt idx="4504">
                  <c:v>0</c:v>
                </c:pt>
                <c:pt idx="4505">
                  <c:v>0</c:v>
                </c:pt>
                <c:pt idx="4506">
                  <c:v>0</c:v>
                </c:pt>
                <c:pt idx="4507">
                  <c:v>0</c:v>
                </c:pt>
                <c:pt idx="4508">
                  <c:v>34</c:v>
                </c:pt>
                <c:pt idx="4509">
                  <c:v>170</c:v>
                </c:pt>
                <c:pt idx="4510">
                  <c:v>0</c:v>
                </c:pt>
                <c:pt idx="4511">
                  <c:v>0</c:v>
                </c:pt>
                <c:pt idx="4512">
                  <c:v>0</c:v>
                </c:pt>
                <c:pt idx="4513">
                  <c:v>0</c:v>
                </c:pt>
                <c:pt idx="4514">
                  <c:v>0</c:v>
                </c:pt>
                <c:pt idx="4515">
                  <c:v>0</c:v>
                </c:pt>
                <c:pt idx="4516">
                  <c:v>0</c:v>
                </c:pt>
                <c:pt idx="4517">
                  <c:v>0</c:v>
                </c:pt>
                <c:pt idx="4518">
                  <c:v>0</c:v>
                </c:pt>
                <c:pt idx="4519">
                  <c:v>80</c:v>
                </c:pt>
                <c:pt idx="4520">
                  <c:v>90</c:v>
                </c:pt>
                <c:pt idx="4521">
                  <c:v>120</c:v>
                </c:pt>
                <c:pt idx="4522">
                  <c:v>0</c:v>
                </c:pt>
                <c:pt idx="4523">
                  <c:v>0</c:v>
                </c:pt>
                <c:pt idx="4524">
                  <c:v>0</c:v>
                </c:pt>
                <c:pt idx="4525">
                  <c:v>505</c:v>
                </c:pt>
                <c:pt idx="4526">
                  <c:v>721.29089999999997</c:v>
                </c:pt>
                <c:pt idx="4527">
                  <c:v>40</c:v>
                </c:pt>
                <c:pt idx="4528">
                  <c:v>0</c:v>
                </c:pt>
                <c:pt idx="4529">
                  <c:v>745</c:v>
                </c:pt>
                <c:pt idx="4530">
                  <c:v>0</c:v>
                </c:pt>
                <c:pt idx="4531">
                  <c:v>230.67609999999999</c:v>
                </c:pt>
                <c:pt idx="4532">
                  <c:v>123.24769999999999</c:v>
                </c:pt>
                <c:pt idx="4533">
                  <c:v>0</c:v>
                </c:pt>
                <c:pt idx="4534">
                  <c:v>0</c:v>
                </c:pt>
                <c:pt idx="4535">
                  <c:v>0</c:v>
                </c:pt>
                <c:pt idx="4536">
                  <c:v>0</c:v>
                </c:pt>
                <c:pt idx="4537">
                  <c:v>0</c:v>
                </c:pt>
                <c:pt idx="4538">
                  <c:v>0</c:v>
                </c:pt>
                <c:pt idx="4539">
                  <c:v>4353</c:v>
                </c:pt>
                <c:pt idx="4540">
                  <c:v>0</c:v>
                </c:pt>
                <c:pt idx="4541">
                  <c:v>0</c:v>
                </c:pt>
                <c:pt idx="4542">
                  <c:v>0</c:v>
                </c:pt>
                <c:pt idx="4543">
                  <c:v>0</c:v>
                </c:pt>
                <c:pt idx="4544">
                  <c:v>33</c:v>
                </c:pt>
                <c:pt idx="4545">
                  <c:v>0</c:v>
                </c:pt>
                <c:pt idx="4546">
                  <c:v>321</c:v>
                </c:pt>
                <c:pt idx="4547">
                  <c:v>106</c:v>
                </c:pt>
                <c:pt idx="4548">
                  <c:v>0</c:v>
                </c:pt>
                <c:pt idx="4549">
                  <c:v>0</c:v>
                </c:pt>
                <c:pt idx="4550">
                  <c:v>0</c:v>
                </c:pt>
                <c:pt idx="4551">
                  <c:v>0</c:v>
                </c:pt>
                <c:pt idx="4552">
                  <c:v>1381</c:v>
                </c:pt>
                <c:pt idx="4553">
                  <c:v>391.92619999999999</c:v>
                </c:pt>
                <c:pt idx="4554">
                  <c:v>1263.3019999999999</c:v>
                </c:pt>
                <c:pt idx="4555">
                  <c:v>75</c:v>
                </c:pt>
                <c:pt idx="4556">
                  <c:v>0</c:v>
                </c:pt>
                <c:pt idx="4557">
                  <c:v>1300</c:v>
                </c:pt>
                <c:pt idx="4558">
                  <c:v>0</c:v>
                </c:pt>
                <c:pt idx="4559">
                  <c:v>0</c:v>
                </c:pt>
                <c:pt idx="4560">
                  <c:v>0</c:v>
                </c:pt>
                <c:pt idx="4561">
                  <c:v>0</c:v>
                </c:pt>
                <c:pt idx="4562">
                  <c:v>0</c:v>
                </c:pt>
                <c:pt idx="4563">
                  <c:v>0</c:v>
                </c:pt>
                <c:pt idx="4564">
                  <c:v>0</c:v>
                </c:pt>
                <c:pt idx="4565">
                  <c:v>0</c:v>
                </c:pt>
                <c:pt idx="4566">
                  <c:v>0</c:v>
                </c:pt>
                <c:pt idx="4567">
                  <c:v>1980</c:v>
                </c:pt>
                <c:pt idx="4568">
                  <c:v>19</c:v>
                </c:pt>
                <c:pt idx="4569">
                  <c:v>0</c:v>
                </c:pt>
                <c:pt idx="4570">
                  <c:v>271.24110000000002</c:v>
                </c:pt>
                <c:pt idx="4571">
                  <c:v>0</c:v>
                </c:pt>
                <c:pt idx="4572">
                  <c:v>0</c:v>
                </c:pt>
                <c:pt idx="4573">
                  <c:v>0</c:v>
                </c:pt>
                <c:pt idx="4574">
                  <c:v>0</c:v>
                </c:pt>
                <c:pt idx="4575">
                  <c:v>0</c:v>
                </c:pt>
                <c:pt idx="4576">
                  <c:v>0</c:v>
                </c:pt>
                <c:pt idx="4577">
                  <c:v>0</c:v>
                </c:pt>
                <c:pt idx="4578">
                  <c:v>231.9931</c:v>
                </c:pt>
                <c:pt idx="4579">
                  <c:v>15</c:v>
                </c:pt>
                <c:pt idx="4580">
                  <c:v>0</c:v>
                </c:pt>
                <c:pt idx="4581">
                  <c:v>188</c:v>
                </c:pt>
                <c:pt idx="4582">
                  <c:v>0</c:v>
                </c:pt>
                <c:pt idx="4583">
                  <c:v>0</c:v>
                </c:pt>
                <c:pt idx="4584">
                  <c:v>0</c:v>
                </c:pt>
                <c:pt idx="4585">
                  <c:v>0</c:v>
                </c:pt>
                <c:pt idx="4586">
                  <c:v>0</c:v>
                </c:pt>
                <c:pt idx="4587">
                  <c:v>928.3759</c:v>
                </c:pt>
                <c:pt idx="4588">
                  <c:v>0</c:v>
                </c:pt>
                <c:pt idx="4589">
                  <c:v>1359</c:v>
                </c:pt>
                <c:pt idx="4590">
                  <c:v>0</c:v>
                </c:pt>
                <c:pt idx="4591">
                  <c:v>0</c:v>
                </c:pt>
                <c:pt idx="4592">
                  <c:v>300</c:v>
                </c:pt>
                <c:pt idx="4593">
                  <c:v>97</c:v>
                </c:pt>
                <c:pt idx="4594">
                  <c:v>0</c:v>
                </c:pt>
              </c:numCache>
            </c:numRef>
          </c:xVal>
          <c:yVal>
            <c:numRef>
              <c:f>'Goodness of fit BNR'!$C$2:$C$4596</c:f>
              <c:numCache>
                <c:formatCode>General</c:formatCode>
                <c:ptCount val="4595"/>
                <c:pt idx="2">
                  <c:v>1224.6790000000001</c:v>
                </c:pt>
                <c:pt idx="19">
                  <c:v>465.42840000000001</c:v>
                </c:pt>
                <c:pt idx="22">
                  <c:v>792.85519999999997</c:v>
                </c:pt>
                <c:pt idx="23">
                  <c:v>884.27869999999996</c:v>
                </c:pt>
                <c:pt idx="41">
                  <c:v>1963.78</c:v>
                </c:pt>
                <c:pt idx="43">
                  <c:v>3249.6779999999999</c:v>
                </c:pt>
                <c:pt idx="45">
                  <c:v>4053.9929999999999</c:v>
                </c:pt>
                <c:pt idx="54">
                  <c:v>838.05200000000002</c:v>
                </c:pt>
                <c:pt idx="62">
                  <c:v>1773.11</c:v>
                </c:pt>
                <c:pt idx="85">
                  <c:v>278.08530000000002</c:v>
                </c:pt>
                <c:pt idx="87">
                  <c:v>342.10890000000001</c:v>
                </c:pt>
                <c:pt idx="100">
                  <c:v>1592.433</c:v>
                </c:pt>
                <c:pt idx="121">
                  <c:v>492.21530000000001</c:v>
                </c:pt>
                <c:pt idx="130">
                  <c:v>1031.713</c:v>
                </c:pt>
                <c:pt idx="132">
                  <c:v>708.54470000000003</c:v>
                </c:pt>
                <c:pt idx="143">
                  <c:v>1253.55</c:v>
                </c:pt>
                <c:pt idx="156">
                  <c:v>485.08170000000001</c:v>
                </c:pt>
                <c:pt idx="158">
                  <c:v>920.29740000000004</c:v>
                </c:pt>
                <c:pt idx="161">
                  <c:v>207.65280000000001</c:v>
                </c:pt>
                <c:pt idx="170">
                  <c:v>3797.5680000000002</c:v>
                </c:pt>
                <c:pt idx="172">
                  <c:v>715.12760000000003</c:v>
                </c:pt>
                <c:pt idx="227">
                  <c:v>343.7509</c:v>
                </c:pt>
                <c:pt idx="270">
                  <c:v>1090.5150000000001</c:v>
                </c:pt>
                <c:pt idx="272">
                  <c:v>965.93910000000005</c:v>
                </c:pt>
                <c:pt idx="297">
                  <c:v>358.53699999999998</c:v>
                </c:pt>
                <c:pt idx="303">
                  <c:v>655.47360000000003</c:v>
                </c:pt>
                <c:pt idx="352">
                  <c:v>1226.4570000000001</c:v>
                </c:pt>
                <c:pt idx="361">
                  <c:v>1965.0350000000001</c:v>
                </c:pt>
                <c:pt idx="374">
                  <c:v>586.17079999999999</c:v>
                </c:pt>
                <c:pt idx="381">
                  <c:v>2036.604</c:v>
                </c:pt>
                <c:pt idx="383">
                  <c:v>1113.9580000000001</c:v>
                </c:pt>
                <c:pt idx="426">
                  <c:v>1062.42</c:v>
                </c:pt>
                <c:pt idx="441">
                  <c:v>1116.4549999999999</c:v>
                </c:pt>
                <c:pt idx="458">
                  <c:v>1375.933</c:v>
                </c:pt>
                <c:pt idx="459">
                  <c:v>357.78949999999998</c:v>
                </c:pt>
                <c:pt idx="465">
                  <c:v>640.1866</c:v>
                </c:pt>
                <c:pt idx="467">
                  <c:v>444.17360000000002</c:v>
                </c:pt>
                <c:pt idx="475">
                  <c:v>378.36829999999998</c:v>
                </c:pt>
                <c:pt idx="481">
                  <c:v>560.98620000000005</c:v>
                </c:pt>
                <c:pt idx="515">
                  <c:v>125.1288</c:v>
                </c:pt>
                <c:pt idx="533">
                  <c:v>423.36680000000001</c:v>
                </c:pt>
                <c:pt idx="539">
                  <c:v>671.18230000000005</c:v>
                </c:pt>
                <c:pt idx="559">
                  <c:v>868.96659999999997</c:v>
                </c:pt>
                <c:pt idx="593">
                  <c:v>2117.8820000000001</c:v>
                </c:pt>
                <c:pt idx="596">
                  <c:v>736.91859999999997</c:v>
                </c:pt>
                <c:pt idx="601">
                  <c:v>2239.085</c:v>
                </c:pt>
                <c:pt idx="610">
                  <c:v>4952.884</c:v>
                </c:pt>
                <c:pt idx="624">
                  <c:v>1498.2380000000001</c:v>
                </c:pt>
                <c:pt idx="632">
                  <c:v>403.81939999999997</c:v>
                </c:pt>
                <c:pt idx="652">
                  <c:v>2787.0259999999998</c:v>
                </c:pt>
                <c:pt idx="677">
                  <c:v>1818.99</c:v>
                </c:pt>
                <c:pt idx="691">
                  <c:v>1656.3979999999999</c:v>
                </c:pt>
                <c:pt idx="694">
                  <c:v>644.03340000000003</c:v>
                </c:pt>
                <c:pt idx="709">
                  <c:v>4668.8789999999999</c:v>
                </c:pt>
                <c:pt idx="723">
                  <c:v>2572.8879999999999</c:v>
                </c:pt>
                <c:pt idx="742">
                  <c:v>374.60770000000002</c:v>
                </c:pt>
                <c:pt idx="747">
                  <c:v>374.48309999999998</c:v>
                </c:pt>
                <c:pt idx="753">
                  <c:v>691.00990000000002</c:v>
                </c:pt>
                <c:pt idx="755">
                  <c:v>231.7664</c:v>
                </c:pt>
                <c:pt idx="763">
                  <c:v>4625.0780000000004</c:v>
                </c:pt>
                <c:pt idx="768">
                  <c:v>190.00550000000001</c:v>
                </c:pt>
                <c:pt idx="773">
                  <c:v>1167.204</c:v>
                </c:pt>
                <c:pt idx="792">
                  <c:v>239.8399</c:v>
                </c:pt>
                <c:pt idx="793">
                  <c:v>576.43100000000004</c:v>
                </c:pt>
                <c:pt idx="796">
                  <c:v>1178.549</c:v>
                </c:pt>
                <c:pt idx="802">
                  <c:v>965.68100000000004</c:v>
                </c:pt>
                <c:pt idx="809">
                  <c:v>1544.163</c:v>
                </c:pt>
                <c:pt idx="827">
                  <c:v>329.29770000000002</c:v>
                </c:pt>
                <c:pt idx="830">
                  <c:v>224.02090000000001</c:v>
                </c:pt>
                <c:pt idx="834">
                  <c:v>427.13479999999998</c:v>
                </c:pt>
                <c:pt idx="859">
                  <c:v>90.268900000000002</c:v>
                </c:pt>
                <c:pt idx="860">
                  <c:v>408.77659999999997</c:v>
                </c:pt>
                <c:pt idx="862">
                  <c:v>2693.415</c:v>
                </c:pt>
                <c:pt idx="869">
                  <c:v>662.70479999999998</c:v>
                </c:pt>
                <c:pt idx="888">
                  <c:v>733.95839999999998</c:v>
                </c:pt>
                <c:pt idx="896">
                  <c:v>460.08409999999998</c:v>
                </c:pt>
                <c:pt idx="911">
                  <c:v>284.7287</c:v>
                </c:pt>
                <c:pt idx="925">
                  <c:v>463.66789999999997</c:v>
                </c:pt>
                <c:pt idx="947">
                  <c:v>1156.2719999999999</c:v>
                </c:pt>
                <c:pt idx="950">
                  <c:v>1340.663</c:v>
                </c:pt>
                <c:pt idx="990">
                  <c:v>143.4212</c:v>
                </c:pt>
                <c:pt idx="1002">
                  <c:v>885.46370000000002</c:v>
                </c:pt>
                <c:pt idx="1003">
                  <c:v>997.68320000000006</c:v>
                </c:pt>
                <c:pt idx="1004">
                  <c:v>1330.3779999999999</c:v>
                </c:pt>
                <c:pt idx="1007">
                  <c:v>195.93549999999999</c:v>
                </c:pt>
                <c:pt idx="1014">
                  <c:v>635.70249999999999</c:v>
                </c:pt>
                <c:pt idx="1051">
                  <c:v>362.1918</c:v>
                </c:pt>
                <c:pt idx="1057">
                  <c:v>4361.0190000000002</c:v>
                </c:pt>
                <c:pt idx="1058">
                  <c:v>2046.625</c:v>
                </c:pt>
                <c:pt idx="1074">
                  <c:v>237.0609</c:v>
                </c:pt>
                <c:pt idx="1094">
                  <c:v>148.87870000000001</c:v>
                </c:pt>
                <c:pt idx="1102">
                  <c:v>64.335949999999997</c:v>
                </c:pt>
                <c:pt idx="1108">
                  <c:v>327.98649999999998</c:v>
                </c:pt>
                <c:pt idx="1130">
                  <c:v>303.6678</c:v>
                </c:pt>
                <c:pt idx="1133">
                  <c:v>620.94910000000004</c:v>
                </c:pt>
                <c:pt idx="1150">
                  <c:v>695.9701</c:v>
                </c:pt>
                <c:pt idx="1177">
                  <c:v>575.57060000000001</c:v>
                </c:pt>
                <c:pt idx="1181">
                  <c:v>2021.0530000000001</c:v>
                </c:pt>
                <c:pt idx="1187">
                  <c:v>1235.0319999999999</c:v>
                </c:pt>
                <c:pt idx="1194">
                  <c:v>652.98050000000001</c:v>
                </c:pt>
                <c:pt idx="1204">
                  <c:v>571.69949999999994</c:v>
                </c:pt>
                <c:pt idx="1226">
                  <c:v>663.61279999999999</c:v>
                </c:pt>
                <c:pt idx="1235">
                  <c:v>948.54989999999998</c:v>
                </c:pt>
                <c:pt idx="1241">
                  <c:v>612.91600000000005</c:v>
                </c:pt>
                <c:pt idx="1244">
                  <c:v>720.27120000000002</c:v>
                </c:pt>
                <c:pt idx="1260">
                  <c:v>178.80930000000001</c:v>
                </c:pt>
                <c:pt idx="1270">
                  <c:v>493.47489999999999</c:v>
                </c:pt>
                <c:pt idx="1272">
                  <c:v>423.01679999999999</c:v>
                </c:pt>
                <c:pt idx="1276">
                  <c:v>1090.6880000000001</c:v>
                </c:pt>
                <c:pt idx="1284">
                  <c:v>811.5412</c:v>
                </c:pt>
                <c:pt idx="1304">
                  <c:v>306.97640000000001</c:v>
                </c:pt>
                <c:pt idx="1305">
                  <c:v>716.07060000000001</c:v>
                </c:pt>
                <c:pt idx="1327">
                  <c:v>1634.759</c:v>
                </c:pt>
                <c:pt idx="1329">
                  <c:v>76.292689999999993</c:v>
                </c:pt>
                <c:pt idx="1339">
                  <c:v>355.55810000000002</c:v>
                </c:pt>
                <c:pt idx="1357">
                  <c:v>1326.5609999999999</c:v>
                </c:pt>
                <c:pt idx="1360">
                  <c:v>1143.49</c:v>
                </c:pt>
                <c:pt idx="1361">
                  <c:v>142.4503</c:v>
                </c:pt>
                <c:pt idx="1366">
                  <c:v>407.82170000000002</c:v>
                </c:pt>
                <c:pt idx="1374">
                  <c:v>374.20589999999999</c:v>
                </c:pt>
                <c:pt idx="1375">
                  <c:v>785.52809999999999</c:v>
                </c:pt>
                <c:pt idx="1382">
                  <c:v>207.91890000000001</c:v>
                </c:pt>
                <c:pt idx="1388">
                  <c:v>46.484369999999998</c:v>
                </c:pt>
                <c:pt idx="1396">
                  <c:v>469.4058</c:v>
                </c:pt>
                <c:pt idx="1399">
                  <c:v>221.1823</c:v>
                </c:pt>
                <c:pt idx="1402">
                  <c:v>3.3552840000000002</c:v>
                </c:pt>
                <c:pt idx="1417">
                  <c:v>1091.2260000000001</c:v>
                </c:pt>
                <c:pt idx="1430">
                  <c:v>550.7346</c:v>
                </c:pt>
                <c:pt idx="1431">
                  <c:v>1108.8420000000001</c:v>
                </c:pt>
                <c:pt idx="1433">
                  <c:v>28.646139999999999</c:v>
                </c:pt>
                <c:pt idx="1438">
                  <c:v>187.1789</c:v>
                </c:pt>
                <c:pt idx="1448">
                  <c:v>41.317709999999998</c:v>
                </c:pt>
                <c:pt idx="1454">
                  <c:v>159.09870000000001</c:v>
                </c:pt>
                <c:pt idx="1457">
                  <c:v>1193.912</c:v>
                </c:pt>
                <c:pt idx="1459">
                  <c:v>703.99300000000005</c:v>
                </c:pt>
                <c:pt idx="1464">
                  <c:v>762.01800000000003</c:v>
                </c:pt>
                <c:pt idx="1465">
                  <c:v>589.47029999999995</c:v>
                </c:pt>
                <c:pt idx="1475">
                  <c:v>638.97360000000003</c:v>
                </c:pt>
                <c:pt idx="1480">
                  <c:v>373.90989999999999</c:v>
                </c:pt>
                <c:pt idx="1487">
                  <c:v>580.04960000000005</c:v>
                </c:pt>
                <c:pt idx="1489">
                  <c:v>261.90929999999997</c:v>
                </c:pt>
                <c:pt idx="1496">
                  <c:v>71.218670000000003</c:v>
                </c:pt>
                <c:pt idx="1502">
                  <c:v>962.18939999999998</c:v>
                </c:pt>
                <c:pt idx="1525">
                  <c:v>4685.5550000000003</c:v>
                </c:pt>
                <c:pt idx="1529">
                  <c:v>1260.3119999999999</c:v>
                </c:pt>
                <c:pt idx="1534">
                  <c:v>1340.777</c:v>
                </c:pt>
                <c:pt idx="1543">
                  <c:v>491.57350000000002</c:v>
                </c:pt>
                <c:pt idx="1554">
                  <c:v>452.20170000000002</c:v>
                </c:pt>
                <c:pt idx="1566">
                  <c:v>2129.4140000000002</c:v>
                </c:pt>
                <c:pt idx="1573">
                  <c:v>238.1165</c:v>
                </c:pt>
                <c:pt idx="1587">
                  <c:v>1204.3230000000001</c:v>
                </c:pt>
                <c:pt idx="1623">
                  <c:v>664.47280000000001</c:v>
                </c:pt>
                <c:pt idx="1637">
                  <c:v>724.09820000000002</c:v>
                </c:pt>
                <c:pt idx="1640">
                  <c:v>732.6848</c:v>
                </c:pt>
                <c:pt idx="1644">
                  <c:v>755.61770000000001</c:v>
                </c:pt>
                <c:pt idx="1650">
                  <c:v>2318.62</c:v>
                </c:pt>
                <c:pt idx="1655">
                  <c:v>3959.7020000000002</c:v>
                </c:pt>
                <c:pt idx="1665">
                  <c:v>558.6173</c:v>
                </c:pt>
                <c:pt idx="1681">
                  <c:v>655.74459999999999</c:v>
                </c:pt>
                <c:pt idx="1690">
                  <c:v>101.84950000000001</c:v>
                </c:pt>
                <c:pt idx="1700">
                  <c:v>362.65600000000001</c:v>
                </c:pt>
                <c:pt idx="1709">
                  <c:v>49.535519999999998</c:v>
                </c:pt>
                <c:pt idx="1724">
                  <c:v>895.16639999999995</c:v>
                </c:pt>
                <c:pt idx="1730">
                  <c:v>2559.1619999999998</c:v>
                </c:pt>
                <c:pt idx="1733">
                  <c:v>474.84780000000001</c:v>
                </c:pt>
                <c:pt idx="1743">
                  <c:v>4252.6819999999998</c:v>
                </c:pt>
                <c:pt idx="1745">
                  <c:v>803.6069</c:v>
                </c:pt>
                <c:pt idx="1749">
                  <c:v>841.39340000000004</c:v>
                </c:pt>
                <c:pt idx="1773">
                  <c:v>152.38640000000001</c:v>
                </c:pt>
                <c:pt idx="1776">
                  <c:v>509.46109999999999</c:v>
                </c:pt>
                <c:pt idx="1777">
                  <c:v>1433.0450000000001</c:v>
                </c:pt>
                <c:pt idx="1785">
                  <c:v>131.59360000000001</c:v>
                </c:pt>
                <c:pt idx="1805">
                  <c:v>2745.739</c:v>
                </c:pt>
                <c:pt idx="1816">
                  <c:v>455.3784</c:v>
                </c:pt>
                <c:pt idx="1822">
                  <c:v>208.9538</c:v>
                </c:pt>
                <c:pt idx="1826">
                  <c:v>2337.4340000000002</c:v>
                </c:pt>
                <c:pt idx="1827">
                  <c:v>526.32640000000004</c:v>
                </c:pt>
                <c:pt idx="1837">
                  <c:v>356.58960000000002</c:v>
                </c:pt>
                <c:pt idx="1843">
                  <c:v>805.45209999999997</c:v>
                </c:pt>
                <c:pt idx="1847">
                  <c:v>4970.143</c:v>
                </c:pt>
                <c:pt idx="1867">
                  <c:v>509.91289999999998</c:v>
                </c:pt>
                <c:pt idx="1870">
                  <c:v>99.870900000000006</c:v>
                </c:pt>
                <c:pt idx="1887">
                  <c:v>641.36180000000002</c:v>
                </c:pt>
                <c:pt idx="1898">
                  <c:v>10.82105</c:v>
                </c:pt>
                <c:pt idx="1916">
                  <c:v>1820.1289999999999</c:v>
                </c:pt>
                <c:pt idx="1918">
                  <c:v>629.74180000000001</c:v>
                </c:pt>
                <c:pt idx="1933">
                  <c:v>773.06830000000002</c:v>
                </c:pt>
                <c:pt idx="1937">
                  <c:v>519.92629999999997</c:v>
                </c:pt>
                <c:pt idx="1967">
                  <c:v>784.58709999999996</c:v>
                </c:pt>
                <c:pt idx="1971">
                  <c:v>313.3254</c:v>
                </c:pt>
                <c:pt idx="1972">
                  <c:v>620.72500000000002</c:v>
                </c:pt>
                <c:pt idx="1984">
                  <c:v>82.86421</c:v>
                </c:pt>
                <c:pt idx="1990">
                  <c:v>379.1651</c:v>
                </c:pt>
                <c:pt idx="1993">
                  <c:v>938.86019999999996</c:v>
                </c:pt>
                <c:pt idx="1994">
                  <c:v>313.62619999999998</c:v>
                </c:pt>
                <c:pt idx="1996">
                  <c:v>729.07730000000004</c:v>
                </c:pt>
                <c:pt idx="2008">
                  <c:v>356.52140000000003</c:v>
                </c:pt>
                <c:pt idx="2011">
                  <c:v>2358.9580000000001</c:v>
                </c:pt>
                <c:pt idx="2019">
                  <c:v>1683.1769999999999</c:v>
                </c:pt>
                <c:pt idx="2020">
                  <c:v>459.44959999999998</c:v>
                </c:pt>
                <c:pt idx="2037">
                  <c:v>795.2627</c:v>
                </c:pt>
                <c:pt idx="2038">
                  <c:v>410.96609999999998</c:v>
                </c:pt>
                <c:pt idx="2039">
                  <c:v>513.84580000000005</c:v>
                </c:pt>
                <c:pt idx="2042">
                  <c:v>390.35809999999998</c:v>
                </c:pt>
                <c:pt idx="2043">
                  <c:v>678.22550000000001</c:v>
                </c:pt>
                <c:pt idx="2050">
                  <c:v>716.40340000000003</c:v>
                </c:pt>
                <c:pt idx="2057">
                  <c:v>586.83280000000002</c:v>
                </c:pt>
                <c:pt idx="2062">
                  <c:v>1757.001</c:v>
                </c:pt>
                <c:pt idx="2077">
                  <c:v>717.88009999999997</c:v>
                </c:pt>
                <c:pt idx="2083">
                  <c:v>361.40230000000003</c:v>
                </c:pt>
                <c:pt idx="2088">
                  <c:v>275.39150000000001</c:v>
                </c:pt>
                <c:pt idx="2098">
                  <c:v>383.83539999999999</c:v>
                </c:pt>
                <c:pt idx="2100">
                  <c:v>475.64890000000003</c:v>
                </c:pt>
                <c:pt idx="2119">
                  <c:v>156.47239999999999</c:v>
                </c:pt>
                <c:pt idx="2129">
                  <c:v>188.8058</c:v>
                </c:pt>
                <c:pt idx="2131">
                  <c:v>423.4402</c:v>
                </c:pt>
                <c:pt idx="2132">
                  <c:v>963.11990000000003</c:v>
                </c:pt>
                <c:pt idx="2143">
                  <c:v>2659.0369999999998</c:v>
                </c:pt>
                <c:pt idx="2151">
                  <c:v>217.19229999999999</c:v>
                </c:pt>
                <c:pt idx="2160">
                  <c:v>150.20259999999999</c:v>
                </c:pt>
                <c:pt idx="2170">
                  <c:v>5413.1850000000004</c:v>
                </c:pt>
                <c:pt idx="2171">
                  <c:v>3090.6689999999999</c:v>
                </c:pt>
                <c:pt idx="2174">
                  <c:v>359.2638</c:v>
                </c:pt>
                <c:pt idx="2180">
                  <c:v>3854.451</c:v>
                </c:pt>
                <c:pt idx="2182">
                  <c:v>666.59910000000002</c:v>
                </c:pt>
                <c:pt idx="2188">
                  <c:v>744.44759999999997</c:v>
                </c:pt>
                <c:pt idx="2191">
                  <c:v>581.2903</c:v>
                </c:pt>
                <c:pt idx="2194">
                  <c:v>2683.8560000000002</c:v>
                </c:pt>
                <c:pt idx="2196">
                  <c:v>774.16750000000002</c:v>
                </c:pt>
                <c:pt idx="2197">
                  <c:v>889.81029999999998</c:v>
                </c:pt>
                <c:pt idx="2199">
                  <c:v>114.3681</c:v>
                </c:pt>
                <c:pt idx="2202">
                  <c:v>45.626199999999997</c:v>
                </c:pt>
                <c:pt idx="2203">
                  <c:v>613.8922</c:v>
                </c:pt>
                <c:pt idx="2212">
                  <c:v>2012.2139999999999</c:v>
                </c:pt>
                <c:pt idx="2213">
                  <c:v>872.44560000000001</c:v>
                </c:pt>
                <c:pt idx="2219">
                  <c:v>1251.778</c:v>
                </c:pt>
                <c:pt idx="2226">
                  <c:v>107.1414</c:v>
                </c:pt>
                <c:pt idx="2235">
                  <c:v>4669.2780000000002</c:v>
                </c:pt>
                <c:pt idx="2237">
                  <c:v>605.30650000000003</c:v>
                </c:pt>
                <c:pt idx="2244">
                  <c:v>578.68169999999998</c:v>
                </c:pt>
                <c:pt idx="2256">
                  <c:v>696.79769999999996</c:v>
                </c:pt>
                <c:pt idx="2266">
                  <c:v>539.25239999999997</c:v>
                </c:pt>
                <c:pt idx="2272">
                  <c:v>837.09609999999998</c:v>
                </c:pt>
                <c:pt idx="2281">
                  <c:v>225.50800000000001</c:v>
                </c:pt>
                <c:pt idx="2286">
                  <c:v>48.0321</c:v>
                </c:pt>
                <c:pt idx="2293">
                  <c:v>865.16409999999996</c:v>
                </c:pt>
                <c:pt idx="2298">
                  <c:v>99.096350000000001</c:v>
                </c:pt>
                <c:pt idx="2305">
                  <c:v>930.93970000000002</c:v>
                </c:pt>
                <c:pt idx="2306">
                  <c:v>2231.2919999999999</c:v>
                </c:pt>
                <c:pt idx="2328">
                  <c:v>2.0578159999999999</c:v>
                </c:pt>
                <c:pt idx="2330">
                  <c:v>946.32579999999996</c:v>
                </c:pt>
                <c:pt idx="2338">
                  <c:v>1510.0350000000001</c:v>
                </c:pt>
                <c:pt idx="2353">
                  <c:v>611.90440000000001</c:v>
                </c:pt>
                <c:pt idx="2354">
                  <c:v>844.96889999999996</c:v>
                </c:pt>
                <c:pt idx="2359">
                  <c:v>237.1182</c:v>
                </c:pt>
                <c:pt idx="2360">
                  <c:v>594.01210000000003</c:v>
                </c:pt>
                <c:pt idx="2367">
                  <c:v>2117.585</c:v>
                </c:pt>
                <c:pt idx="2369">
                  <c:v>768.19320000000005</c:v>
                </c:pt>
                <c:pt idx="2395">
                  <c:v>518.75980000000004</c:v>
                </c:pt>
                <c:pt idx="2396">
                  <c:v>1772.845</c:v>
                </c:pt>
                <c:pt idx="2398">
                  <c:v>7.8119759999999996</c:v>
                </c:pt>
                <c:pt idx="2400">
                  <c:v>280.88839999999999</c:v>
                </c:pt>
                <c:pt idx="2405">
                  <c:v>1149.95</c:v>
                </c:pt>
                <c:pt idx="2408">
                  <c:v>471.5523</c:v>
                </c:pt>
                <c:pt idx="2410">
                  <c:v>2947.6509999999998</c:v>
                </c:pt>
                <c:pt idx="2421">
                  <c:v>75.656559999999999</c:v>
                </c:pt>
                <c:pt idx="2434">
                  <c:v>503.42189999999999</c:v>
                </c:pt>
                <c:pt idx="2442">
                  <c:v>1402.248</c:v>
                </c:pt>
                <c:pt idx="2448">
                  <c:v>422.0822</c:v>
                </c:pt>
                <c:pt idx="2450">
                  <c:v>840.73649999999998</c:v>
                </c:pt>
                <c:pt idx="2467">
                  <c:v>613.26800000000003</c:v>
                </c:pt>
                <c:pt idx="2472">
                  <c:v>890.22910000000002</c:v>
                </c:pt>
                <c:pt idx="2475">
                  <c:v>718.90219999999999</c:v>
                </c:pt>
                <c:pt idx="2477">
                  <c:v>579.46370000000002</c:v>
                </c:pt>
                <c:pt idx="2478">
                  <c:v>876.28070000000002</c:v>
                </c:pt>
                <c:pt idx="2486">
                  <c:v>695.08920000000001</c:v>
                </c:pt>
                <c:pt idx="2487">
                  <c:v>2301.1680000000001</c:v>
                </c:pt>
                <c:pt idx="2496">
                  <c:v>1748.144</c:v>
                </c:pt>
                <c:pt idx="2499">
                  <c:v>931.05200000000002</c:v>
                </c:pt>
                <c:pt idx="2503">
                  <c:v>243.46279999999999</c:v>
                </c:pt>
                <c:pt idx="2507">
                  <c:v>302.03989999999999</c:v>
                </c:pt>
                <c:pt idx="2518">
                  <c:v>1661.998</c:v>
                </c:pt>
                <c:pt idx="2519">
                  <c:v>282.56610000000001</c:v>
                </c:pt>
                <c:pt idx="2523">
                  <c:v>149.5692</c:v>
                </c:pt>
                <c:pt idx="2525">
                  <c:v>633.19380000000001</c:v>
                </c:pt>
                <c:pt idx="2531">
                  <c:v>3522.1779999999999</c:v>
                </c:pt>
                <c:pt idx="2542">
                  <c:v>433.91449999999998</c:v>
                </c:pt>
                <c:pt idx="2552">
                  <c:v>2454.0450000000001</c:v>
                </c:pt>
                <c:pt idx="2556">
                  <c:v>904.06669999999997</c:v>
                </c:pt>
                <c:pt idx="2562">
                  <c:v>519.68820000000005</c:v>
                </c:pt>
                <c:pt idx="2565">
                  <c:v>587.50909999999999</c:v>
                </c:pt>
                <c:pt idx="2566">
                  <c:v>832.66139999999996</c:v>
                </c:pt>
                <c:pt idx="2567">
                  <c:v>442.08929999999998</c:v>
                </c:pt>
                <c:pt idx="2568">
                  <c:v>786.35900000000004</c:v>
                </c:pt>
                <c:pt idx="2597">
                  <c:v>556.36210000000005</c:v>
                </c:pt>
                <c:pt idx="2605">
                  <c:v>1425.345</c:v>
                </c:pt>
                <c:pt idx="2606">
                  <c:v>1199.954</c:v>
                </c:pt>
                <c:pt idx="2615">
                  <c:v>542.58090000000004</c:v>
                </c:pt>
                <c:pt idx="2618">
                  <c:v>2602.9839999999999</c:v>
                </c:pt>
                <c:pt idx="2620">
                  <c:v>1180.0889999999999</c:v>
                </c:pt>
                <c:pt idx="2625">
                  <c:v>524.27940000000001</c:v>
                </c:pt>
                <c:pt idx="2627">
                  <c:v>748.66539999999998</c:v>
                </c:pt>
                <c:pt idx="2628">
                  <c:v>672.37080000000003</c:v>
                </c:pt>
                <c:pt idx="2629">
                  <c:v>434.34899999999999</c:v>
                </c:pt>
                <c:pt idx="2636">
                  <c:v>1569.6110000000001</c:v>
                </c:pt>
                <c:pt idx="2641">
                  <c:v>745.48030000000006</c:v>
                </c:pt>
                <c:pt idx="2666">
                  <c:v>2636.1080000000002</c:v>
                </c:pt>
                <c:pt idx="2681">
                  <c:v>380.65350000000001</c:v>
                </c:pt>
                <c:pt idx="2682">
                  <c:v>475.90809999999999</c:v>
                </c:pt>
                <c:pt idx="2691">
                  <c:v>2733.7190000000001</c:v>
                </c:pt>
                <c:pt idx="2693">
                  <c:v>239.1942</c:v>
                </c:pt>
                <c:pt idx="2713">
                  <c:v>930.89329999999995</c:v>
                </c:pt>
                <c:pt idx="2724">
                  <c:v>1074.6279999999999</c:v>
                </c:pt>
                <c:pt idx="2741">
                  <c:v>519.61339999999996</c:v>
                </c:pt>
                <c:pt idx="2746">
                  <c:v>830.75710000000004</c:v>
                </c:pt>
                <c:pt idx="2772">
                  <c:v>2094.2710000000002</c:v>
                </c:pt>
                <c:pt idx="2773">
                  <c:v>303.97719999999998</c:v>
                </c:pt>
                <c:pt idx="2781">
                  <c:v>865.04409999999996</c:v>
                </c:pt>
                <c:pt idx="2785">
                  <c:v>1635.942</c:v>
                </c:pt>
                <c:pt idx="2791">
                  <c:v>1229.3820000000001</c:v>
                </c:pt>
                <c:pt idx="2817">
                  <c:v>307.08940000000001</c:v>
                </c:pt>
                <c:pt idx="2819">
                  <c:v>147.30510000000001</c:v>
                </c:pt>
                <c:pt idx="2822">
                  <c:v>1386.2429999999999</c:v>
                </c:pt>
                <c:pt idx="2827">
                  <c:v>774.76729999999998</c:v>
                </c:pt>
                <c:pt idx="2851">
                  <c:v>2750.4470000000001</c:v>
                </c:pt>
                <c:pt idx="2861">
                  <c:v>1515.606</c:v>
                </c:pt>
                <c:pt idx="2862">
                  <c:v>919.85199999999998</c:v>
                </c:pt>
                <c:pt idx="2869">
                  <c:v>555.94299999999998</c:v>
                </c:pt>
                <c:pt idx="2876">
                  <c:v>391.74700000000001</c:v>
                </c:pt>
                <c:pt idx="2882">
                  <c:v>3584.6610000000001</c:v>
                </c:pt>
                <c:pt idx="2895">
                  <c:v>1860.566</c:v>
                </c:pt>
                <c:pt idx="2902">
                  <c:v>335.11619999999999</c:v>
                </c:pt>
                <c:pt idx="2903">
                  <c:v>146.65809999999999</c:v>
                </c:pt>
                <c:pt idx="2911">
                  <c:v>74.42971</c:v>
                </c:pt>
                <c:pt idx="2913">
                  <c:v>695.21810000000005</c:v>
                </c:pt>
                <c:pt idx="2915">
                  <c:v>184.2491</c:v>
                </c:pt>
                <c:pt idx="2920">
                  <c:v>478.1549</c:v>
                </c:pt>
                <c:pt idx="2922">
                  <c:v>5070.5110000000004</c:v>
                </c:pt>
                <c:pt idx="2923">
                  <c:v>877.64070000000004</c:v>
                </c:pt>
                <c:pt idx="2926">
                  <c:v>722.02829999999994</c:v>
                </c:pt>
                <c:pt idx="2945">
                  <c:v>1735.981</c:v>
                </c:pt>
                <c:pt idx="2946">
                  <c:v>773.80799999999999</c:v>
                </c:pt>
                <c:pt idx="2947">
                  <c:v>877.32479999999998</c:v>
                </c:pt>
                <c:pt idx="2958">
                  <c:v>492.44510000000002</c:v>
                </c:pt>
                <c:pt idx="2963">
                  <c:v>121.46810000000001</c:v>
                </c:pt>
                <c:pt idx="2966">
                  <c:v>327.81279999999998</c:v>
                </c:pt>
                <c:pt idx="2982">
                  <c:v>296.60270000000003</c:v>
                </c:pt>
                <c:pt idx="2984">
                  <c:v>931.39229999999998</c:v>
                </c:pt>
                <c:pt idx="3012">
                  <c:v>677.4307</c:v>
                </c:pt>
                <c:pt idx="3038">
                  <c:v>4417.5190000000002</c:v>
                </c:pt>
                <c:pt idx="3042">
                  <c:v>1166.7809999999999</c:v>
                </c:pt>
                <c:pt idx="3050">
                  <c:v>1993.3389999999999</c:v>
                </c:pt>
                <c:pt idx="3051">
                  <c:v>3933.27</c:v>
                </c:pt>
                <c:pt idx="3053">
                  <c:v>1406.431</c:v>
                </c:pt>
                <c:pt idx="3057">
                  <c:v>201.36070000000001</c:v>
                </c:pt>
                <c:pt idx="3058">
                  <c:v>1493.9159999999999</c:v>
                </c:pt>
                <c:pt idx="3066">
                  <c:v>701.8845</c:v>
                </c:pt>
                <c:pt idx="3074">
                  <c:v>385.21260000000001</c:v>
                </c:pt>
                <c:pt idx="3076">
                  <c:v>247.17619999999999</c:v>
                </c:pt>
                <c:pt idx="3077">
                  <c:v>555.09169999999995</c:v>
                </c:pt>
                <c:pt idx="3079">
                  <c:v>516.3338</c:v>
                </c:pt>
                <c:pt idx="3088">
                  <c:v>1712.5029999999999</c:v>
                </c:pt>
                <c:pt idx="3092">
                  <c:v>620.46420000000001</c:v>
                </c:pt>
                <c:pt idx="3097">
                  <c:v>391.53750000000002</c:v>
                </c:pt>
                <c:pt idx="3099">
                  <c:v>1224.097</c:v>
                </c:pt>
                <c:pt idx="3103">
                  <c:v>2350.2150000000001</c:v>
                </c:pt>
                <c:pt idx="3106">
                  <c:v>2934.3679999999999</c:v>
                </c:pt>
                <c:pt idx="3113">
                  <c:v>783.74630000000002</c:v>
                </c:pt>
                <c:pt idx="3118">
                  <c:v>249.7473</c:v>
                </c:pt>
                <c:pt idx="3146">
                  <c:v>2530.029</c:v>
                </c:pt>
                <c:pt idx="3158">
                  <c:v>23.13064</c:v>
                </c:pt>
                <c:pt idx="3166">
                  <c:v>977.38810000000001</c:v>
                </c:pt>
                <c:pt idx="3176">
                  <c:v>602.47239999999999</c:v>
                </c:pt>
                <c:pt idx="3178">
                  <c:v>14.60772</c:v>
                </c:pt>
                <c:pt idx="3179">
                  <c:v>49.56306</c:v>
                </c:pt>
                <c:pt idx="3185">
                  <c:v>662.2373</c:v>
                </c:pt>
                <c:pt idx="3186">
                  <c:v>430.59249999999997</c:v>
                </c:pt>
                <c:pt idx="3191">
                  <c:v>1832.617</c:v>
                </c:pt>
                <c:pt idx="3193">
                  <c:v>28.907520000000002</c:v>
                </c:pt>
                <c:pt idx="3216">
                  <c:v>3691.4360000000001</c:v>
                </c:pt>
                <c:pt idx="3220">
                  <c:v>2970.723</c:v>
                </c:pt>
                <c:pt idx="3222">
                  <c:v>7728.6779999999999</c:v>
                </c:pt>
                <c:pt idx="3224">
                  <c:v>366.77319999999997</c:v>
                </c:pt>
                <c:pt idx="3228">
                  <c:v>892.29840000000002</c:v>
                </c:pt>
                <c:pt idx="3234">
                  <c:v>2921.3270000000002</c:v>
                </c:pt>
                <c:pt idx="3236">
                  <c:v>1391.6510000000001</c:v>
                </c:pt>
                <c:pt idx="3238">
                  <c:v>808.29660000000001</c:v>
                </c:pt>
                <c:pt idx="3240">
                  <c:v>308.95650000000001</c:v>
                </c:pt>
                <c:pt idx="3244">
                  <c:v>1096.586</c:v>
                </c:pt>
                <c:pt idx="3245">
                  <c:v>484.5256</c:v>
                </c:pt>
                <c:pt idx="3246">
                  <c:v>6585.7579999999998</c:v>
                </c:pt>
                <c:pt idx="3250">
                  <c:v>434.44549999999998</c:v>
                </c:pt>
                <c:pt idx="3251">
                  <c:v>751.62760000000003</c:v>
                </c:pt>
                <c:pt idx="3257">
                  <c:v>299.03930000000003</c:v>
                </c:pt>
                <c:pt idx="3259">
                  <c:v>1795.6869999999999</c:v>
                </c:pt>
                <c:pt idx="3261">
                  <c:v>658.73469999999998</c:v>
                </c:pt>
                <c:pt idx="3279">
                  <c:v>52.744349999999997</c:v>
                </c:pt>
                <c:pt idx="3283">
                  <c:v>165.18719999999999</c:v>
                </c:pt>
                <c:pt idx="3284">
                  <c:v>177.8835</c:v>
                </c:pt>
                <c:pt idx="3288">
                  <c:v>635.31479999999999</c:v>
                </c:pt>
                <c:pt idx="3291">
                  <c:v>389.74509999999998</c:v>
                </c:pt>
                <c:pt idx="3303">
                  <c:v>1869.6079999999999</c:v>
                </c:pt>
                <c:pt idx="3304">
                  <c:v>987.80240000000003</c:v>
                </c:pt>
                <c:pt idx="3308">
                  <c:v>416.66449999999998</c:v>
                </c:pt>
                <c:pt idx="3313">
                  <c:v>2905.7159999999999</c:v>
                </c:pt>
                <c:pt idx="3318">
                  <c:v>887.61670000000004</c:v>
                </c:pt>
                <c:pt idx="3327">
                  <c:v>880.50620000000004</c:v>
                </c:pt>
                <c:pt idx="3329">
                  <c:v>730.50239999999997</c:v>
                </c:pt>
                <c:pt idx="3338">
                  <c:v>512.14480000000003</c:v>
                </c:pt>
                <c:pt idx="3344">
                  <c:v>1707.62</c:v>
                </c:pt>
                <c:pt idx="3345">
                  <c:v>502.61509999999998</c:v>
                </c:pt>
                <c:pt idx="3346">
                  <c:v>2775.8040000000001</c:v>
                </c:pt>
                <c:pt idx="3354">
                  <c:v>514.07240000000002</c:v>
                </c:pt>
                <c:pt idx="3355">
                  <c:v>3069.32</c:v>
                </c:pt>
                <c:pt idx="3357">
                  <c:v>1238.075</c:v>
                </c:pt>
                <c:pt idx="3359">
                  <c:v>553.19150000000002</c:v>
                </c:pt>
                <c:pt idx="3362">
                  <c:v>1609.5</c:v>
                </c:pt>
                <c:pt idx="3369">
                  <c:v>944.69619999999998</c:v>
                </c:pt>
                <c:pt idx="3371">
                  <c:v>1287.6089999999999</c:v>
                </c:pt>
                <c:pt idx="3386">
                  <c:v>544.173</c:v>
                </c:pt>
                <c:pt idx="3398">
                  <c:v>686.3297</c:v>
                </c:pt>
                <c:pt idx="3402">
                  <c:v>2515.627</c:v>
                </c:pt>
                <c:pt idx="3407">
                  <c:v>478.04289999999997</c:v>
                </c:pt>
                <c:pt idx="3414">
                  <c:v>1027.57</c:v>
                </c:pt>
                <c:pt idx="3417">
                  <c:v>118.9979</c:v>
                </c:pt>
                <c:pt idx="3425">
                  <c:v>1909.0640000000001</c:v>
                </c:pt>
                <c:pt idx="3436">
                  <c:v>2049.6610000000001</c:v>
                </c:pt>
                <c:pt idx="3439">
                  <c:v>169.928</c:v>
                </c:pt>
                <c:pt idx="3441">
                  <c:v>150.67169999999999</c:v>
                </c:pt>
                <c:pt idx="3446">
                  <c:v>817.58399999999995</c:v>
                </c:pt>
                <c:pt idx="3453">
                  <c:v>436.31939999999997</c:v>
                </c:pt>
                <c:pt idx="3455">
                  <c:v>2151.1379999999999</c:v>
                </c:pt>
                <c:pt idx="3458">
                  <c:v>2280.8049999999998</c:v>
                </c:pt>
                <c:pt idx="3475">
                  <c:v>3992.4319999999998</c:v>
                </c:pt>
                <c:pt idx="3476">
                  <c:v>112.7488</c:v>
                </c:pt>
                <c:pt idx="3477">
                  <c:v>633.98440000000005</c:v>
                </c:pt>
                <c:pt idx="3479">
                  <c:v>1898.8869999999999</c:v>
                </c:pt>
                <c:pt idx="3481">
                  <c:v>905.59130000000005</c:v>
                </c:pt>
                <c:pt idx="3502">
                  <c:v>364.03980000000001</c:v>
                </c:pt>
                <c:pt idx="3506">
                  <c:v>1405.471</c:v>
                </c:pt>
                <c:pt idx="3510">
                  <c:v>219.89779999999999</c:v>
                </c:pt>
                <c:pt idx="3518">
                  <c:v>157.88839999999999</c:v>
                </c:pt>
                <c:pt idx="3521">
                  <c:v>149.6206</c:v>
                </c:pt>
                <c:pt idx="3525">
                  <c:v>1918.1410000000001</c:v>
                </c:pt>
                <c:pt idx="3530">
                  <c:v>2210.3229999999999</c:v>
                </c:pt>
                <c:pt idx="3534">
                  <c:v>3739.8009999999999</c:v>
                </c:pt>
                <c:pt idx="3536">
                  <c:v>3442.9929999999999</c:v>
                </c:pt>
                <c:pt idx="3546">
                  <c:v>1205.684</c:v>
                </c:pt>
                <c:pt idx="3548">
                  <c:v>86.718329999999995</c:v>
                </c:pt>
                <c:pt idx="3550">
                  <c:v>804.98789999999997</c:v>
                </c:pt>
                <c:pt idx="3551">
                  <c:v>380.45699999999999</c:v>
                </c:pt>
                <c:pt idx="3553">
                  <c:v>3443.4349999999999</c:v>
                </c:pt>
                <c:pt idx="3555">
                  <c:v>4148.5309999999999</c:v>
                </c:pt>
                <c:pt idx="3563">
                  <c:v>1558.0650000000001</c:v>
                </c:pt>
                <c:pt idx="3567">
                  <c:v>486.3442</c:v>
                </c:pt>
                <c:pt idx="3570">
                  <c:v>431.69619999999998</c:v>
                </c:pt>
                <c:pt idx="3573">
                  <c:v>1699.431</c:v>
                </c:pt>
                <c:pt idx="3574">
                  <c:v>6571.7539999999999</c:v>
                </c:pt>
                <c:pt idx="3579">
                  <c:v>2921.3130000000001</c:v>
                </c:pt>
                <c:pt idx="3580">
                  <c:v>668.60220000000004</c:v>
                </c:pt>
                <c:pt idx="3582">
                  <c:v>176.85390000000001</c:v>
                </c:pt>
                <c:pt idx="3592">
                  <c:v>1722.355</c:v>
                </c:pt>
                <c:pt idx="3596">
                  <c:v>2045.749</c:v>
                </c:pt>
                <c:pt idx="3603">
                  <c:v>861.34739999999999</c:v>
                </c:pt>
                <c:pt idx="3605">
                  <c:v>279.91570000000002</c:v>
                </c:pt>
                <c:pt idx="3608">
                  <c:v>129.47579999999999</c:v>
                </c:pt>
                <c:pt idx="3610">
                  <c:v>459.59089999999998</c:v>
                </c:pt>
                <c:pt idx="3613">
                  <c:v>685.05340000000001</c:v>
                </c:pt>
                <c:pt idx="3617">
                  <c:v>418.0455</c:v>
                </c:pt>
                <c:pt idx="3618">
                  <c:v>96.001090000000005</c:v>
                </c:pt>
                <c:pt idx="3620">
                  <c:v>394.03960000000001</c:v>
                </c:pt>
                <c:pt idx="3621">
                  <c:v>100.34650000000001</c:v>
                </c:pt>
                <c:pt idx="3624">
                  <c:v>2352.0770000000002</c:v>
                </c:pt>
                <c:pt idx="3633">
                  <c:v>2842.826</c:v>
                </c:pt>
                <c:pt idx="3635">
                  <c:v>647.53049999999996</c:v>
                </c:pt>
                <c:pt idx="3638">
                  <c:v>2203.5</c:v>
                </c:pt>
                <c:pt idx="3639">
                  <c:v>3929.7660000000001</c:v>
                </c:pt>
                <c:pt idx="3643">
                  <c:v>225.62270000000001</c:v>
                </c:pt>
                <c:pt idx="3652">
                  <c:v>1124.0820000000001</c:v>
                </c:pt>
                <c:pt idx="3658">
                  <c:v>832.68899999999996</c:v>
                </c:pt>
                <c:pt idx="3663">
                  <c:v>496.92700000000002</c:v>
                </c:pt>
                <c:pt idx="3668">
                  <c:v>644.904</c:v>
                </c:pt>
                <c:pt idx="3669">
                  <c:v>780.39779999999996</c:v>
                </c:pt>
                <c:pt idx="3671">
                  <c:v>1121.4349999999999</c:v>
                </c:pt>
                <c:pt idx="3674">
                  <c:v>678.92129999999997</c:v>
                </c:pt>
                <c:pt idx="3675">
                  <c:v>1358.546</c:v>
                </c:pt>
                <c:pt idx="3676">
                  <c:v>183.49860000000001</c:v>
                </c:pt>
                <c:pt idx="3679">
                  <c:v>1879.173</c:v>
                </c:pt>
                <c:pt idx="3682">
                  <c:v>469.40280000000001</c:v>
                </c:pt>
                <c:pt idx="3684">
                  <c:v>586.28399999999999</c:v>
                </c:pt>
                <c:pt idx="3687">
                  <c:v>38.980919999999998</c:v>
                </c:pt>
                <c:pt idx="3689">
                  <c:v>45.606490000000001</c:v>
                </c:pt>
                <c:pt idx="3691">
                  <c:v>2724.223</c:v>
                </c:pt>
                <c:pt idx="3692">
                  <c:v>2463.1909999999998</c:v>
                </c:pt>
                <c:pt idx="3700">
                  <c:v>423.4058</c:v>
                </c:pt>
                <c:pt idx="3704">
                  <c:v>492.67939999999999</c:v>
                </c:pt>
                <c:pt idx="3708">
                  <c:v>1890.713</c:v>
                </c:pt>
                <c:pt idx="3710">
                  <c:v>1429.4780000000001</c:v>
                </c:pt>
                <c:pt idx="3712">
                  <c:v>37.916649999999997</c:v>
                </c:pt>
                <c:pt idx="3713">
                  <c:v>4623.95</c:v>
                </c:pt>
                <c:pt idx="3716">
                  <c:v>3703.5309999999999</c:v>
                </c:pt>
                <c:pt idx="3718">
                  <c:v>2109.538</c:v>
                </c:pt>
                <c:pt idx="3719">
                  <c:v>1393.9839999999999</c:v>
                </c:pt>
                <c:pt idx="3721">
                  <c:v>139.68809999999999</c:v>
                </c:pt>
                <c:pt idx="3724">
                  <c:v>1858.3430000000001</c:v>
                </c:pt>
                <c:pt idx="3726">
                  <c:v>29.569600000000001</c:v>
                </c:pt>
                <c:pt idx="3729">
                  <c:v>368.2294</c:v>
                </c:pt>
                <c:pt idx="3730">
                  <c:v>383.61169999999998</c:v>
                </c:pt>
                <c:pt idx="3733">
                  <c:v>398.1259</c:v>
                </c:pt>
                <c:pt idx="3734">
                  <c:v>2571.165</c:v>
                </c:pt>
                <c:pt idx="3742">
                  <c:v>483.85379999999998</c:v>
                </c:pt>
                <c:pt idx="3746">
                  <c:v>485.09280000000001</c:v>
                </c:pt>
                <c:pt idx="3748">
                  <c:v>733.75559999999996</c:v>
                </c:pt>
                <c:pt idx="3749">
                  <c:v>1331.3710000000001</c:v>
                </c:pt>
                <c:pt idx="3753">
                  <c:v>136.67689999999999</c:v>
                </c:pt>
                <c:pt idx="3758">
                  <c:v>399.4785</c:v>
                </c:pt>
                <c:pt idx="3763">
                  <c:v>357.96390000000002</c:v>
                </c:pt>
                <c:pt idx="3769">
                  <c:v>369.68220000000002</c:v>
                </c:pt>
                <c:pt idx="3771">
                  <c:v>307.9298</c:v>
                </c:pt>
                <c:pt idx="3775">
                  <c:v>172.91319999999999</c:v>
                </c:pt>
                <c:pt idx="3778">
                  <c:v>212.13210000000001</c:v>
                </c:pt>
                <c:pt idx="3779">
                  <c:v>432.7088</c:v>
                </c:pt>
                <c:pt idx="3780">
                  <c:v>525.09609999999998</c:v>
                </c:pt>
                <c:pt idx="3781">
                  <c:v>490.84949999999998</c:v>
                </c:pt>
                <c:pt idx="3784">
                  <c:v>595.35109999999997</c:v>
                </c:pt>
                <c:pt idx="3794">
                  <c:v>1743.0039999999999</c:v>
                </c:pt>
                <c:pt idx="3797">
                  <c:v>897.66189999999995</c:v>
                </c:pt>
                <c:pt idx="3802">
                  <c:v>682.86009999999999</c:v>
                </c:pt>
                <c:pt idx="3812">
                  <c:v>2759.8249999999998</c:v>
                </c:pt>
                <c:pt idx="3813">
                  <c:v>90.893879999999996</c:v>
                </c:pt>
                <c:pt idx="3814">
                  <c:v>673.58699999999999</c:v>
                </c:pt>
                <c:pt idx="3821">
                  <c:v>169.81540000000001</c:v>
                </c:pt>
                <c:pt idx="3823">
                  <c:v>267.94749999999999</c:v>
                </c:pt>
                <c:pt idx="3824">
                  <c:v>358.76979999999998</c:v>
                </c:pt>
                <c:pt idx="3825">
                  <c:v>159.3124</c:v>
                </c:pt>
                <c:pt idx="3834">
                  <c:v>383.63229999999999</c:v>
                </c:pt>
                <c:pt idx="3841">
                  <c:v>1425.7349999999999</c:v>
                </c:pt>
                <c:pt idx="3848">
                  <c:v>539.80050000000006</c:v>
                </c:pt>
                <c:pt idx="3858">
                  <c:v>335.32080000000002</c:v>
                </c:pt>
                <c:pt idx="3859">
                  <c:v>387.1003</c:v>
                </c:pt>
                <c:pt idx="3863">
                  <c:v>7202.4189999999999</c:v>
                </c:pt>
                <c:pt idx="3866">
                  <c:v>30.610009999999999</c:v>
                </c:pt>
                <c:pt idx="3867">
                  <c:v>207.63659999999999</c:v>
                </c:pt>
                <c:pt idx="3872">
                  <c:v>1392.3679999999999</c:v>
                </c:pt>
                <c:pt idx="4093">
                  <c:v>88.930369999999996</c:v>
                </c:pt>
                <c:pt idx="4108">
                  <c:v>945.90539999999999</c:v>
                </c:pt>
                <c:pt idx="4126">
                  <c:v>143.9263</c:v>
                </c:pt>
                <c:pt idx="4135">
                  <c:v>1296.9580000000001</c:v>
                </c:pt>
                <c:pt idx="4176">
                  <c:v>3655.9319999999998</c:v>
                </c:pt>
                <c:pt idx="4220">
                  <c:v>1468.617</c:v>
                </c:pt>
                <c:pt idx="4238">
                  <c:v>1334.021</c:v>
                </c:pt>
                <c:pt idx="4287">
                  <c:v>4864.1499999999996</c:v>
                </c:pt>
                <c:pt idx="4317">
                  <c:v>1705.229</c:v>
                </c:pt>
                <c:pt idx="4318">
                  <c:v>132.39570000000001</c:v>
                </c:pt>
                <c:pt idx="4328">
                  <c:v>1622.5920000000001</c:v>
                </c:pt>
                <c:pt idx="4330">
                  <c:v>168.31809999999999</c:v>
                </c:pt>
                <c:pt idx="4361">
                  <c:v>21.53069</c:v>
                </c:pt>
                <c:pt idx="4389">
                  <c:v>506.63220000000001</c:v>
                </c:pt>
                <c:pt idx="4394">
                  <c:v>381.15440000000001</c:v>
                </c:pt>
                <c:pt idx="4407">
                  <c:v>184.536</c:v>
                </c:pt>
                <c:pt idx="4417">
                  <c:v>711.80610000000001</c:v>
                </c:pt>
                <c:pt idx="4419">
                  <c:v>2254.799</c:v>
                </c:pt>
                <c:pt idx="4434">
                  <c:v>8.5992429999999995</c:v>
                </c:pt>
                <c:pt idx="4439">
                  <c:v>664.27800000000002</c:v>
                </c:pt>
                <c:pt idx="4464">
                  <c:v>409.54169999999999</c:v>
                </c:pt>
                <c:pt idx="4466">
                  <c:v>1555.348</c:v>
                </c:pt>
                <c:pt idx="4479">
                  <c:v>873.01850000000002</c:v>
                </c:pt>
                <c:pt idx="4495">
                  <c:v>1138.723</c:v>
                </c:pt>
                <c:pt idx="4504">
                  <c:v>223.143</c:v>
                </c:pt>
                <c:pt idx="4526">
                  <c:v>1235.8150000000001</c:v>
                </c:pt>
                <c:pt idx="4529">
                  <c:v>559.02340000000004</c:v>
                </c:pt>
                <c:pt idx="4531">
                  <c:v>223.26519999999999</c:v>
                </c:pt>
                <c:pt idx="4552">
                  <c:v>944.15170000000001</c:v>
                </c:pt>
                <c:pt idx="4553">
                  <c:v>767.21889999999996</c:v>
                </c:pt>
                <c:pt idx="4557">
                  <c:v>1545.357</c:v>
                </c:pt>
                <c:pt idx="4575">
                  <c:v>280.98009999999999</c:v>
                </c:pt>
                <c:pt idx="4578">
                  <c:v>463.22410000000002</c:v>
                </c:pt>
              </c:numCache>
            </c:numRef>
          </c:yVal>
          <c:smooth val="0"/>
        </c:ser>
        <c:ser>
          <c:idx val="1"/>
          <c:order val="1"/>
          <c:spPr>
            <a:ln w="25400" cap="rnd">
              <a:solidFill>
                <a:schemeClr val="accent2"/>
              </a:solidFill>
              <a:round/>
            </a:ln>
            <a:effectLst/>
          </c:spPr>
          <c:marker>
            <c:symbol val="circle"/>
            <c:size val="5"/>
            <c:spPr>
              <a:solidFill>
                <a:schemeClr val="accent2"/>
              </a:solidFill>
              <a:ln w="9525">
                <a:solidFill>
                  <a:schemeClr val="accent2"/>
                </a:solidFill>
              </a:ln>
              <a:effectLst/>
            </c:spPr>
          </c:marker>
          <c:xVal>
            <c:numRef>
              <c:f>'Goodness of fit BNR'!$J$4:$J$5</c:f>
              <c:numCache>
                <c:formatCode>General</c:formatCode>
                <c:ptCount val="2"/>
                <c:pt idx="0">
                  <c:v>0</c:v>
                </c:pt>
                <c:pt idx="1">
                  <c:v>40000</c:v>
                </c:pt>
              </c:numCache>
            </c:numRef>
          </c:xVal>
          <c:yVal>
            <c:numRef>
              <c:f>'Goodness of fit BNR'!$K$4:$K$5</c:f>
              <c:numCache>
                <c:formatCode>General</c:formatCode>
                <c:ptCount val="2"/>
                <c:pt idx="0">
                  <c:v>0</c:v>
                </c:pt>
                <c:pt idx="1">
                  <c:v>40000</c:v>
                </c:pt>
              </c:numCache>
            </c:numRef>
          </c:yVal>
          <c:smooth val="0"/>
        </c:ser>
        <c:dLbls>
          <c:showLegendKey val="0"/>
          <c:showVal val="0"/>
          <c:showCatName val="0"/>
          <c:showSerName val="0"/>
          <c:showPercent val="0"/>
          <c:showBubbleSize val="0"/>
        </c:dLbls>
        <c:axId val="827167848"/>
        <c:axId val="827164712"/>
      </c:scatterChart>
      <c:valAx>
        <c:axId val="827167848"/>
        <c:scaling>
          <c:orientation val="minMax"/>
          <c:max val="120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solidFill>
                      <a:sysClr val="windowText" lastClr="000000"/>
                    </a:solidFill>
                  </a:rPr>
                  <a:t>y</a:t>
                </a:r>
              </a:p>
            </c:rich>
          </c:tx>
          <c:layout>
            <c:manualLayout>
              <c:xMode val="edge"/>
              <c:yMode val="edge"/>
              <c:x val="0.53913687975610347"/>
              <c:y val="0.946437561386802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27164712"/>
        <c:crosses val="autoZero"/>
        <c:crossBetween val="midCat"/>
        <c:majorUnit val="4000"/>
      </c:valAx>
      <c:valAx>
        <c:axId val="827164712"/>
        <c:scaling>
          <c:orientation val="minMax"/>
          <c:max val="12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cy-GB" sz="1000" b="0" i="0" baseline="0">
                    <a:solidFill>
                      <a:sysClr val="windowText" lastClr="000000"/>
                    </a:solidFill>
                    <a:effectLst/>
                  </a:rPr>
                  <a:t>ŷ</a:t>
                </a:r>
                <a:endParaRPr lang="en-AU" sz="1000">
                  <a:solidFill>
                    <a:sysClr val="windowText" lastClr="000000"/>
                  </a:solidFill>
                  <a:effectLst/>
                </a:endParaRPr>
              </a:p>
            </c:rich>
          </c:tx>
          <c:layout>
            <c:manualLayout>
              <c:xMode val="edge"/>
              <c:yMode val="edge"/>
              <c:x val="5.7163261876755408E-3"/>
              <c:y val="0.41249074603913838"/>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7167848"/>
        <c:crosses val="autoZero"/>
        <c:crossBetween val="midCat"/>
        <c:majorUnit val="4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Hired Labour (weeks)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'Goodness of fit BNR'!$F$1</c:f>
              <c:strCache>
                <c:ptCount val="1"/>
                <c:pt idx="0">
                  <c:v>hired_labour_ne</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BNR'!$F$2:$F$4596</c:f>
              <c:numCache>
                <c:formatCode>General</c:formatCode>
                <c:ptCount val="4595"/>
                <c:pt idx="0">
                  <c:v>0</c:v>
                </c:pt>
                <c:pt idx="1">
                  <c:v>0</c:v>
                </c:pt>
                <c:pt idx="2">
                  <c:v>0</c:v>
                </c:pt>
                <c:pt idx="3">
                  <c:v>-12</c:v>
                </c:pt>
                <c:pt idx="4">
                  <c:v>-28</c:v>
                </c:pt>
                <c:pt idx="5">
                  <c:v>-7</c:v>
                </c:pt>
                <c:pt idx="6">
                  <c:v>-23</c:v>
                </c:pt>
                <c:pt idx="7">
                  <c:v>-6</c:v>
                </c:pt>
                <c:pt idx="8">
                  <c:v>-150</c:v>
                </c:pt>
                <c:pt idx="9">
                  <c:v>-5</c:v>
                </c:pt>
                <c:pt idx="10">
                  <c:v>0</c:v>
                </c:pt>
                <c:pt idx="11">
                  <c:v>-328</c:v>
                </c:pt>
                <c:pt idx="12">
                  <c:v>-4</c:v>
                </c:pt>
                <c:pt idx="13">
                  <c:v>-31</c:v>
                </c:pt>
                <c:pt idx="14">
                  <c:v>0</c:v>
                </c:pt>
                <c:pt idx="15">
                  <c:v>-31</c:v>
                </c:pt>
                <c:pt idx="16">
                  <c:v>0</c:v>
                </c:pt>
                <c:pt idx="17">
                  <c:v>-8</c:v>
                </c:pt>
                <c:pt idx="18">
                  <c:v>-30</c:v>
                </c:pt>
                <c:pt idx="19">
                  <c:v>-26</c:v>
                </c:pt>
                <c:pt idx="20">
                  <c:v>-192</c:v>
                </c:pt>
                <c:pt idx="21">
                  <c:v>-1283.8320000000001</c:v>
                </c:pt>
                <c:pt idx="22">
                  <c:v>0</c:v>
                </c:pt>
                <c:pt idx="23">
                  <c:v>0</c:v>
                </c:pt>
                <c:pt idx="24">
                  <c:v>0</c:v>
                </c:pt>
                <c:pt idx="25">
                  <c:v>-31</c:v>
                </c:pt>
                <c:pt idx="26">
                  <c:v>-71</c:v>
                </c:pt>
                <c:pt idx="27">
                  <c:v>-144</c:v>
                </c:pt>
                <c:pt idx="28">
                  <c:v>0</c:v>
                </c:pt>
                <c:pt idx="29">
                  <c:v>0</c:v>
                </c:pt>
                <c:pt idx="30">
                  <c:v>-4</c:v>
                </c:pt>
                <c:pt idx="31">
                  <c:v>0</c:v>
                </c:pt>
                <c:pt idx="32">
                  <c:v>-445.50900000000001</c:v>
                </c:pt>
                <c:pt idx="33">
                  <c:v>-3</c:v>
                </c:pt>
                <c:pt idx="34">
                  <c:v>-52</c:v>
                </c:pt>
                <c:pt idx="35">
                  <c:v>0</c:v>
                </c:pt>
                <c:pt idx="36">
                  <c:v>-80</c:v>
                </c:pt>
                <c:pt idx="37">
                  <c:v>-28</c:v>
                </c:pt>
                <c:pt idx="38">
                  <c:v>-144</c:v>
                </c:pt>
                <c:pt idx="39">
                  <c:v>0</c:v>
                </c:pt>
                <c:pt idx="40">
                  <c:v>-81.437129999999996</c:v>
                </c:pt>
                <c:pt idx="41">
                  <c:v>-96</c:v>
                </c:pt>
                <c:pt idx="42">
                  <c:v>-63</c:v>
                </c:pt>
                <c:pt idx="43">
                  <c:v>0</c:v>
                </c:pt>
                <c:pt idx="44">
                  <c:v>-48</c:v>
                </c:pt>
                <c:pt idx="45">
                  <c:v>0</c:v>
                </c:pt>
                <c:pt idx="46">
                  <c:v>-68</c:v>
                </c:pt>
                <c:pt idx="47">
                  <c:v>0</c:v>
                </c:pt>
                <c:pt idx="48">
                  <c:v>-145.62870000000001</c:v>
                </c:pt>
                <c:pt idx="49">
                  <c:v>-66</c:v>
                </c:pt>
                <c:pt idx="50">
                  <c:v>-129</c:v>
                </c:pt>
                <c:pt idx="51">
                  <c:v>0</c:v>
                </c:pt>
                <c:pt idx="52">
                  <c:v>-182</c:v>
                </c:pt>
                <c:pt idx="53">
                  <c:v>-70</c:v>
                </c:pt>
                <c:pt idx="54">
                  <c:v>0</c:v>
                </c:pt>
                <c:pt idx="55">
                  <c:v>-54</c:v>
                </c:pt>
                <c:pt idx="56">
                  <c:v>-5</c:v>
                </c:pt>
                <c:pt idx="57">
                  <c:v>-177</c:v>
                </c:pt>
                <c:pt idx="58">
                  <c:v>-1422.7550000000001</c:v>
                </c:pt>
                <c:pt idx="59">
                  <c:v>-1253</c:v>
                </c:pt>
                <c:pt idx="60">
                  <c:v>0</c:v>
                </c:pt>
                <c:pt idx="61">
                  <c:v>0</c:v>
                </c:pt>
                <c:pt idx="62">
                  <c:v>0</c:v>
                </c:pt>
                <c:pt idx="63">
                  <c:v>-5</c:v>
                </c:pt>
                <c:pt idx="64">
                  <c:v>-203</c:v>
                </c:pt>
                <c:pt idx="65">
                  <c:v>-2</c:v>
                </c:pt>
                <c:pt idx="66">
                  <c:v>0</c:v>
                </c:pt>
                <c:pt idx="67">
                  <c:v>-35</c:v>
                </c:pt>
                <c:pt idx="68">
                  <c:v>-34</c:v>
                </c:pt>
                <c:pt idx="69">
                  <c:v>-122</c:v>
                </c:pt>
                <c:pt idx="70">
                  <c:v>-67</c:v>
                </c:pt>
                <c:pt idx="71">
                  <c:v>0</c:v>
                </c:pt>
                <c:pt idx="72">
                  <c:v>-52</c:v>
                </c:pt>
                <c:pt idx="73">
                  <c:v>-52</c:v>
                </c:pt>
                <c:pt idx="74">
                  <c:v>-63</c:v>
                </c:pt>
                <c:pt idx="75">
                  <c:v>0</c:v>
                </c:pt>
                <c:pt idx="76">
                  <c:v>-1</c:v>
                </c:pt>
                <c:pt idx="77">
                  <c:v>0</c:v>
                </c:pt>
                <c:pt idx="78">
                  <c:v>-72.814369999999997</c:v>
                </c:pt>
                <c:pt idx="79">
                  <c:v>-18</c:v>
                </c:pt>
                <c:pt idx="80">
                  <c:v>0</c:v>
                </c:pt>
                <c:pt idx="81">
                  <c:v>-81</c:v>
                </c:pt>
                <c:pt idx="82">
                  <c:v>-96</c:v>
                </c:pt>
                <c:pt idx="83">
                  <c:v>-174</c:v>
                </c:pt>
                <c:pt idx="84">
                  <c:v>-137</c:v>
                </c:pt>
                <c:pt idx="85">
                  <c:v>0</c:v>
                </c:pt>
                <c:pt idx="86">
                  <c:v>-2</c:v>
                </c:pt>
                <c:pt idx="87">
                  <c:v>0</c:v>
                </c:pt>
                <c:pt idx="88">
                  <c:v>0</c:v>
                </c:pt>
                <c:pt idx="89">
                  <c:v>-27</c:v>
                </c:pt>
                <c:pt idx="90">
                  <c:v>-1077</c:v>
                </c:pt>
                <c:pt idx="91">
                  <c:v>-64</c:v>
                </c:pt>
                <c:pt idx="92">
                  <c:v>-24</c:v>
                </c:pt>
                <c:pt idx="93">
                  <c:v>-41</c:v>
                </c:pt>
                <c:pt idx="94">
                  <c:v>-38</c:v>
                </c:pt>
                <c:pt idx="95">
                  <c:v>-654.37130000000002</c:v>
                </c:pt>
                <c:pt idx="96">
                  <c:v>0</c:v>
                </c:pt>
                <c:pt idx="97">
                  <c:v>-13</c:v>
                </c:pt>
                <c:pt idx="98">
                  <c:v>0</c:v>
                </c:pt>
                <c:pt idx="99">
                  <c:v>-64</c:v>
                </c:pt>
                <c:pt idx="100">
                  <c:v>-3</c:v>
                </c:pt>
                <c:pt idx="101">
                  <c:v>-157</c:v>
                </c:pt>
                <c:pt idx="102">
                  <c:v>-36</c:v>
                </c:pt>
                <c:pt idx="103">
                  <c:v>-112</c:v>
                </c:pt>
                <c:pt idx="104">
                  <c:v>-56</c:v>
                </c:pt>
                <c:pt idx="105">
                  <c:v>-207</c:v>
                </c:pt>
                <c:pt idx="106">
                  <c:v>-1600</c:v>
                </c:pt>
                <c:pt idx="107">
                  <c:v>-33</c:v>
                </c:pt>
                <c:pt idx="108">
                  <c:v>-630</c:v>
                </c:pt>
                <c:pt idx="109">
                  <c:v>-45</c:v>
                </c:pt>
                <c:pt idx="110">
                  <c:v>-160</c:v>
                </c:pt>
                <c:pt idx="111">
                  <c:v>0</c:v>
                </c:pt>
                <c:pt idx="112">
                  <c:v>-150</c:v>
                </c:pt>
                <c:pt idx="113">
                  <c:v>-56</c:v>
                </c:pt>
                <c:pt idx="114">
                  <c:v>-52</c:v>
                </c:pt>
                <c:pt idx="115">
                  <c:v>-103</c:v>
                </c:pt>
                <c:pt idx="116">
                  <c:v>-144</c:v>
                </c:pt>
                <c:pt idx="117">
                  <c:v>0</c:v>
                </c:pt>
                <c:pt idx="118">
                  <c:v>0</c:v>
                </c:pt>
                <c:pt idx="119">
                  <c:v>-31</c:v>
                </c:pt>
                <c:pt idx="120">
                  <c:v>-52</c:v>
                </c:pt>
                <c:pt idx="121">
                  <c:v>-41</c:v>
                </c:pt>
                <c:pt idx="122">
                  <c:v>-52</c:v>
                </c:pt>
                <c:pt idx="123">
                  <c:v>-7</c:v>
                </c:pt>
                <c:pt idx="124">
                  <c:v>-52</c:v>
                </c:pt>
                <c:pt idx="125">
                  <c:v>-75</c:v>
                </c:pt>
                <c:pt idx="126">
                  <c:v>-96</c:v>
                </c:pt>
                <c:pt idx="127">
                  <c:v>-367</c:v>
                </c:pt>
                <c:pt idx="128">
                  <c:v>-81</c:v>
                </c:pt>
                <c:pt idx="129">
                  <c:v>-48</c:v>
                </c:pt>
                <c:pt idx="130">
                  <c:v>0</c:v>
                </c:pt>
                <c:pt idx="131">
                  <c:v>0</c:v>
                </c:pt>
                <c:pt idx="132">
                  <c:v>0</c:v>
                </c:pt>
                <c:pt idx="133">
                  <c:v>0</c:v>
                </c:pt>
                <c:pt idx="134">
                  <c:v>0</c:v>
                </c:pt>
                <c:pt idx="135">
                  <c:v>-77</c:v>
                </c:pt>
                <c:pt idx="136">
                  <c:v>0</c:v>
                </c:pt>
                <c:pt idx="137">
                  <c:v>-3</c:v>
                </c:pt>
                <c:pt idx="138">
                  <c:v>0</c:v>
                </c:pt>
                <c:pt idx="139">
                  <c:v>-32</c:v>
                </c:pt>
                <c:pt idx="140">
                  <c:v>-117</c:v>
                </c:pt>
                <c:pt idx="141">
                  <c:v>0</c:v>
                </c:pt>
                <c:pt idx="142">
                  <c:v>-123</c:v>
                </c:pt>
                <c:pt idx="143">
                  <c:v>0</c:v>
                </c:pt>
                <c:pt idx="144">
                  <c:v>-6</c:v>
                </c:pt>
                <c:pt idx="145">
                  <c:v>0</c:v>
                </c:pt>
                <c:pt idx="146">
                  <c:v>-8</c:v>
                </c:pt>
                <c:pt idx="147">
                  <c:v>-47</c:v>
                </c:pt>
                <c:pt idx="148">
                  <c:v>0</c:v>
                </c:pt>
                <c:pt idx="149">
                  <c:v>-59.880240000000001</c:v>
                </c:pt>
                <c:pt idx="150">
                  <c:v>0</c:v>
                </c:pt>
                <c:pt idx="151">
                  <c:v>-2</c:v>
                </c:pt>
                <c:pt idx="152">
                  <c:v>0</c:v>
                </c:pt>
                <c:pt idx="153">
                  <c:v>0</c:v>
                </c:pt>
                <c:pt idx="154">
                  <c:v>-46</c:v>
                </c:pt>
                <c:pt idx="155">
                  <c:v>-2</c:v>
                </c:pt>
                <c:pt idx="156">
                  <c:v>0</c:v>
                </c:pt>
                <c:pt idx="157">
                  <c:v>0</c:v>
                </c:pt>
                <c:pt idx="158">
                  <c:v>0</c:v>
                </c:pt>
                <c:pt idx="159">
                  <c:v>0</c:v>
                </c:pt>
                <c:pt idx="160">
                  <c:v>-91</c:v>
                </c:pt>
                <c:pt idx="161">
                  <c:v>-1</c:v>
                </c:pt>
                <c:pt idx="162">
                  <c:v>0</c:v>
                </c:pt>
                <c:pt idx="163">
                  <c:v>-8</c:v>
                </c:pt>
                <c:pt idx="164">
                  <c:v>-38</c:v>
                </c:pt>
                <c:pt idx="165">
                  <c:v>-32</c:v>
                </c:pt>
                <c:pt idx="166">
                  <c:v>-257</c:v>
                </c:pt>
                <c:pt idx="167">
                  <c:v>-1032</c:v>
                </c:pt>
                <c:pt idx="168">
                  <c:v>-39</c:v>
                </c:pt>
                <c:pt idx="169">
                  <c:v>-14</c:v>
                </c:pt>
                <c:pt idx="170">
                  <c:v>0</c:v>
                </c:pt>
                <c:pt idx="171">
                  <c:v>-194</c:v>
                </c:pt>
                <c:pt idx="172">
                  <c:v>0</c:v>
                </c:pt>
                <c:pt idx="173">
                  <c:v>-179</c:v>
                </c:pt>
                <c:pt idx="174">
                  <c:v>-110</c:v>
                </c:pt>
                <c:pt idx="175">
                  <c:v>-138</c:v>
                </c:pt>
                <c:pt idx="176">
                  <c:v>0</c:v>
                </c:pt>
                <c:pt idx="177">
                  <c:v>0</c:v>
                </c:pt>
                <c:pt idx="178">
                  <c:v>-20</c:v>
                </c:pt>
                <c:pt idx="179">
                  <c:v>0</c:v>
                </c:pt>
                <c:pt idx="180">
                  <c:v>-37</c:v>
                </c:pt>
                <c:pt idx="181">
                  <c:v>0</c:v>
                </c:pt>
                <c:pt idx="182">
                  <c:v>0</c:v>
                </c:pt>
                <c:pt idx="183">
                  <c:v>-8</c:v>
                </c:pt>
                <c:pt idx="184">
                  <c:v>0</c:v>
                </c:pt>
                <c:pt idx="185">
                  <c:v>-94</c:v>
                </c:pt>
                <c:pt idx="186">
                  <c:v>-7</c:v>
                </c:pt>
                <c:pt idx="187">
                  <c:v>-16</c:v>
                </c:pt>
                <c:pt idx="188">
                  <c:v>-95</c:v>
                </c:pt>
                <c:pt idx="189">
                  <c:v>-2858</c:v>
                </c:pt>
                <c:pt idx="190">
                  <c:v>-86</c:v>
                </c:pt>
                <c:pt idx="191">
                  <c:v>-96</c:v>
                </c:pt>
                <c:pt idx="192">
                  <c:v>-22</c:v>
                </c:pt>
                <c:pt idx="193">
                  <c:v>0</c:v>
                </c:pt>
                <c:pt idx="194">
                  <c:v>0</c:v>
                </c:pt>
                <c:pt idx="195">
                  <c:v>0</c:v>
                </c:pt>
                <c:pt idx="196">
                  <c:v>-260</c:v>
                </c:pt>
                <c:pt idx="197">
                  <c:v>-48</c:v>
                </c:pt>
                <c:pt idx="198">
                  <c:v>0</c:v>
                </c:pt>
                <c:pt idx="199">
                  <c:v>-99</c:v>
                </c:pt>
                <c:pt idx="200">
                  <c:v>-30</c:v>
                </c:pt>
                <c:pt idx="201">
                  <c:v>-374</c:v>
                </c:pt>
                <c:pt idx="202">
                  <c:v>-206</c:v>
                </c:pt>
                <c:pt idx="203">
                  <c:v>-11</c:v>
                </c:pt>
                <c:pt idx="204">
                  <c:v>-46</c:v>
                </c:pt>
                <c:pt idx="205">
                  <c:v>0</c:v>
                </c:pt>
                <c:pt idx="206">
                  <c:v>0</c:v>
                </c:pt>
                <c:pt idx="207">
                  <c:v>-62.275449999999999</c:v>
                </c:pt>
                <c:pt idx="208">
                  <c:v>-48</c:v>
                </c:pt>
                <c:pt idx="209">
                  <c:v>-48</c:v>
                </c:pt>
                <c:pt idx="210">
                  <c:v>-170</c:v>
                </c:pt>
                <c:pt idx="211">
                  <c:v>-25</c:v>
                </c:pt>
                <c:pt idx="212">
                  <c:v>0</c:v>
                </c:pt>
                <c:pt idx="213">
                  <c:v>0</c:v>
                </c:pt>
                <c:pt idx="214">
                  <c:v>0</c:v>
                </c:pt>
                <c:pt idx="215">
                  <c:v>0</c:v>
                </c:pt>
                <c:pt idx="216">
                  <c:v>0</c:v>
                </c:pt>
                <c:pt idx="217">
                  <c:v>-1029.94</c:v>
                </c:pt>
                <c:pt idx="218">
                  <c:v>0</c:v>
                </c:pt>
                <c:pt idx="219">
                  <c:v>-3</c:v>
                </c:pt>
                <c:pt idx="220">
                  <c:v>-134</c:v>
                </c:pt>
                <c:pt idx="221">
                  <c:v>-123</c:v>
                </c:pt>
                <c:pt idx="222">
                  <c:v>0</c:v>
                </c:pt>
                <c:pt idx="223">
                  <c:v>-48</c:v>
                </c:pt>
                <c:pt idx="224">
                  <c:v>-91</c:v>
                </c:pt>
                <c:pt idx="225">
                  <c:v>-82</c:v>
                </c:pt>
                <c:pt idx="226">
                  <c:v>0</c:v>
                </c:pt>
                <c:pt idx="227">
                  <c:v>0</c:v>
                </c:pt>
                <c:pt idx="228">
                  <c:v>-7</c:v>
                </c:pt>
                <c:pt idx="229">
                  <c:v>0</c:v>
                </c:pt>
                <c:pt idx="230">
                  <c:v>-1026</c:v>
                </c:pt>
                <c:pt idx="231">
                  <c:v>-42</c:v>
                </c:pt>
                <c:pt idx="232">
                  <c:v>0</c:v>
                </c:pt>
                <c:pt idx="233">
                  <c:v>-576</c:v>
                </c:pt>
                <c:pt idx="234">
                  <c:v>-104</c:v>
                </c:pt>
                <c:pt idx="235">
                  <c:v>-260</c:v>
                </c:pt>
                <c:pt idx="236">
                  <c:v>0</c:v>
                </c:pt>
                <c:pt idx="237">
                  <c:v>-48</c:v>
                </c:pt>
                <c:pt idx="238">
                  <c:v>-6</c:v>
                </c:pt>
                <c:pt idx="239">
                  <c:v>0</c:v>
                </c:pt>
                <c:pt idx="240">
                  <c:v>-9</c:v>
                </c:pt>
                <c:pt idx="241">
                  <c:v>-52</c:v>
                </c:pt>
                <c:pt idx="242">
                  <c:v>-114</c:v>
                </c:pt>
                <c:pt idx="243">
                  <c:v>0</c:v>
                </c:pt>
                <c:pt idx="244">
                  <c:v>0</c:v>
                </c:pt>
                <c:pt idx="245">
                  <c:v>0</c:v>
                </c:pt>
                <c:pt idx="246">
                  <c:v>0</c:v>
                </c:pt>
                <c:pt idx="247">
                  <c:v>-74</c:v>
                </c:pt>
                <c:pt idx="248">
                  <c:v>-25</c:v>
                </c:pt>
                <c:pt idx="249">
                  <c:v>-154</c:v>
                </c:pt>
                <c:pt idx="250">
                  <c:v>-15</c:v>
                </c:pt>
                <c:pt idx="251">
                  <c:v>0</c:v>
                </c:pt>
                <c:pt idx="252">
                  <c:v>-78</c:v>
                </c:pt>
                <c:pt idx="253">
                  <c:v>-17</c:v>
                </c:pt>
                <c:pt idx="254">
                  <c:v>0</c:v>
                </c:pt>
                <c:pt idx="255">
                  <c:v>-80</c:v>
                </c:pt>
                <c:pt idx="256">
                  <c:v>-21</c:v>
                </c:pt>
                <c:pt idx="257">
                  <c:v>-413.41320000000002</c:v>
                </c:pt>
                <c:pt idx="258">
                  <c:v>0</c:v>
                </c:pt>
                <c:pt idx="259">
                  <c:v>-52</c:v>
                </c:pt>
                <c:pt idx="260">
                  <c:v>-66</c:v>
                </c:pt>
                <c:pt idx="261">
                  <c:v>-250</c:v>
                </c:pt>
                <c:pt idx="262">
                  <c:v>0</c:v>
                </c:pt>
                <c:pt idx="263">
                  <c:v>0</c:v>
                </c:pt>
                <c:pt idx="264">
                  <c:v>-5</c:v>
                </c:pt>
                <c:pt idx="265">
                  <c:v>0</c:v>
                </c:pt>
                <c:pt idx="266">
                  <c:v>-152</c:v>
                </c:pt>
                <c:pt idx="267">
                  <c:v>-5</c:v>
                </c:pt>
                <c:pt idx="268">
                  <c:v>-14.371259999999999</c:v>
                </c:pt>
                <c:pt idx="269">
                  <c:v>-95.80838</c:v>
                </c:pt>
                <c:pt idx="270">
                  <c:v>0</c:v>
                </c:pt>
                <c:pt idx="271">
                  <c:v>-12</c:v>
                </c:pt>
                <c:pt idx="272">
                  <c:v>0</c:v>
                </c:pt>
                <c:pt idx="273">
                  <c:v>0</c:v>
                </c:pt>
                <c:pt idx="274">
                  <c:v>-65</c:v>
                </c:pt>
                <c:pt idx="275">
                  <c:v>0</c:v>
                </c:pt>
                <c:pt idx="276">
                  <c:v>-345</c:v>
                </c:pt>
                <c:pt idx="277">
                  <c:v>0</c:v>
                </c:pt>
                <c:pt idx="278">
                  <c:v>-130</c:v>
                </c:pt>
                <c:pt idx="279">
                  <c:v>-100</c:v>
                </c:pt>
                <c:pt idx="280">
                  <c:v>-119</c:v>
                </c:pt>
                <c:pt idx="281">
                  <c:v>-178.20359999999999</c:v>
                </c:pt>
                <c:pt idx="282">
                  <c:v>-3181</c:v>
                </c:pt>
                <c:pt idx="283">
                  <c:v>-336</c:v>
                </c:pt>
                <c:pt idx="284">
                  <c:v>0</c:v>
                </c:pt>
                <c:pt idx="285">
                  <c:v>0</c:v>
                </c:pt>
                <c:pt idx="286">
                  <c:v>0</c:v>
                </c:pt>
                <c:pt idx="287">
                  <c:v>-140</c:v>
                </c:pt>
                <c:pt idx="288">
                  <c:v>-2</c:v>
                </c:pt>
                <c:pt idx="289">
                  <c:v>-49</c:v>
                </c:pt>
                <c:pt idx="290">
                  <c:v>0</c:v>
                </c:pt>
                <c:pt idx="291">
                  <c:v>-18</c:v>
                </c:pt>
                <c:pt idx="292">
                  <c:v>-5</c:v>
                </c:pt>
                <c:pt idx="293">
                  <c:v>-47</c:v>
                </c:pt>
                <c:pt idx="294">
                  <c:v>-19</c:v>
                </c:pt>
                <c:pt idx="295">
                  <c:v>-23</c:v>
                </c:pt>
                <c:pt idx="296">
                  <c:v>-366</c:v>
                </c:pt>
                <c:pt idx="297">
                  <c:v>0</c:v>
                </c:pt>
                <c:pt idx="298">
                  <c:v>-912</c:v>
                </c:pt>
                <c:pt idx="299">
                  <c:v>-355</c:v>
                </c:pt>
                <c:pt idx="300">
                  <c:v>0</c:v>
                </c:pt>
                <c:pt idx="301">
                  <c:v>0</c:v>
                </c:pt>
                <c:pt idx="302">
                  <c:v>-19</c:v>
                </c:pt>
                <c:pt idx="303">
                  <c:v>0</c:v>
                </c:pt>
                <c:pt idx="304">
                  <c:v>-11</c:v>
                </c:pt>
                <c:pt idx="305">
                  <c:v>-1</c:v>
                </c:pt>
                <c:pt idx="306">
                  <c:v>-38</c:v>
                </c:pt>
                <c:pt idx="307">
                  <c:v>-3</c:v>
                </c:pt>
                <c:pt idx="308">
                  <c:v>0</c:v>
                </c:pt>
                <c:pt idx="309">
                  <c:v>0</c:v>
                </c:pt>
                <c:pt idx="310">
                  <c:v>-200</c:v>
                </c:pt>
                <c:pt idx="311">
                  <c:v>-3</c:v>
                </c:pt>
                <c:pt idx="312">
                  <c:v>0</c:v>
                </c:pt>
                <c:pt idx="313">
                  <c:v>-448</c:v>
                </c:pt>
                <c:pt idx="314">
                  <c:v>-78</c:v>
                </c:pt>
                <c:pt idx="315">
                  <c:v>0</c:v>
                </c:pt>
                <c:pt idx="316">
                  <c:v>-456</c:v>
                </c:pt>
                <c:pt idx="317">
                  <c:v>-1699</c:v>
                </c:pt>
                <c:pt idx="318">
                  <c:v>-1718</c:v>
                </c:pt>
                <c:pt idx="319">
                  <c:v>-133</c:v>
                </c:pt>
                <c:pt idx="320">
                  <c:v>0</c:v>
                </c:pt>
                <c:pt idx="321">
                  <c:v>0</c:v>
                </c:pt>
                <c:pt idx="322">
                  <c:v>-117</c:v>
                </c:pt>
                <c:pt idx="323">
                  <c:v>0</c:v>
                </c:pt>
                <c:pt idx="324">
                  <c:v>0</c:v>
                </c:pt>
                <c:pt idx="325">
                  <c:v>-47</c:v>
                </c:pt>
                <c:pt idx="326">
                  <c:v>0</c:v>
                </c:pt>
                <c:pt idx="327">
                  <c:v>-102</c:v>
                </c:pt>
                <c:pt idx="328">
                  <c:v>-20</c:v>
                </c:pt>
                <c:pt idx="329">
                  <c:v>-50</c:v>
                </c:pt>
                <c:pt idx="330">
                  <c:v>0</c:v>
                </c:pt>
                <c:pt idx="331">
                  <c:v>-160</c:v>
                </c:pt>
                <c:pt idx="332">
                  <c:v>-78</c:v>
                </c:pt>
                <c:pt idx="333">
                  <c:v>0</c:v>
                </c:pt>
                <c:pt idx="334">
                  <c:v>0</c:v>
                </c:pt>
                <c:pt idx="335">
                  <c:v>-4.790419</c:v>
                </c:pt>
                <c:pt idx="336">
                  <c:v>-39</c:v>
                </c:pt>
                <c:pt idx="337">
                  <c:v>0</c:v>
                </c:pt>
                <c:pt idx="338">
                  <c:v>0</c:v>
                </c:pt>
                <c:pt idx="339">
                  <c:v>0</c:v>
                </c:pt>
                <c:pt idx="340">
                  <c:v>-1</c:v>
                </c:pt>
                <c:pt idx="341">
                  <c:v>0</c:v>
                </c:pt>
                <c:pt idx="342">
                  <c:v>0</c:v>
                </c:pt>
                <c:pt idx="343">
                  <c:v>-32</c:v>
                </c:pt>
                <c:pt idx="344">
                  <c:v>0</c:v>
                </c:pt>
                <c:pt idx="345">
                  <c:v>0</c:v>
                </c:pt>
                <c:pt idx="346">
                  <c:v>-101</c:v>
                </c:pt>
                <c:pt idx="347">
                  <c:v>0</c:v>
                </c:pt>
                <c:pt idx="348">
                  <c:v>0</c:v>
                </c:pt>
                <c:pt idx="349">
                  <c:v>-379</c:v>
                </c:pt>
                <c:pt idx="350">
                  <c:v>-69</c:v>
                </c:pt>
                <c:pt idx="351">
                  <c:v>-328</c:v>
                </c:pt>
                <c:pt idx="352">
                  <c:v>0</c:v>
                </c:pt>
                <c:pt idx="353">
                  <c:v>0</c:v>
                </c:pt>
                <c:pt idx="354">
                  <c:v>-240</c:v>
                </c:pt>
                <c:pt idx="355">
                  <c:v>-36</c:v>
                </c:pt>
                <c:pt idx="356">
                  <c:v>-557.60479999999995</c:v>
                </c:pt>
                <c:pt idx="357">
                  <c:v>-38</c:v>
                </c:pt>
                <c:pt idx="358">
                  <c:v>0</c:v>
                </c:pt>
                <c:pt idx="359">
                  <c:v>0</c:v>
                </c:pt>
                <c:pt idx="360">
                  <c:v>-3</c:v>
                </c:pt>
                <c:pt idx="361">
                  <c:v>-1</c:v>
                </c:pt>
                <c:pt idx="362">
                  <c:v>-40</c:v>
                </c:pt>
                <c:pt idx="363">
                  <c:v>-5</c:v>
                </c:pt>
                <c:pt idx="364">
                  <c:v>-51</c:v>
                </c:pt>
                <c:pt idx="365">
                  <c:v>0</c:v>
                </c:pt>
                <c:pt idx="366">
                  <c:v>0</c:v>
                </c:pt>
                <c:pt idx="367">
                  <c:v>0</c:v>
                </c:pt>
                <c:pt idx="368">
                  <c:v>-104</c:v>
                </c:pt>
                <c:pt idx="369">
                  <c:v>-19.16168</c:v>
                </c:pt>
                <c:pt idx="370">
                  <c:v>-7</c:v>
                </c:pt>
                <c:pt idx="371">
                  <c:v>-124</c:v>
                </c:pt>
                <c:pt idx="372">
                  <c:v>-50</c:v>
                </c:pt>
                <c:pt idx="373">
                  <c:v>-64</c:v>
                </c:pt>
                <c:pt idx="374">
                  <c:v>-36</c:v>
                </c:pt>
                <c:pt idx="375">
                  <c:v>-72</c:v>
                </c:pt>
                <c:pt idx="376">
                  <c:v>-195</c:v>
                </c:pt>
                <c:pt idx="377">
                  <c:v>-30</c:v>
                </c:pt>
                <c:pt idx="378">
                  <c:v>-47</c:v>
                </c:pt>
                <c:pt idx="379">
                  <c:v>-2</c:v>
                </c:pt>
                <c:pt idx="380">
                  <c:v>-17</c:v>
                </c:pt>
                <c:pt idx="381">
                  <c:v>0</c:v>
                </c:pt>
                <c:pt idx="382">
                  <c:v>-46</c:v>
                </c:pt>
                <c:pt idx="383">
                  <c:v>0</c:v>
                </c:pt>
                <c:pt idx="384">
                  <c:v>0</c:v>
                </c:pt>
                <c:pt idx="385">
                  <c:v>-156</c:v>
                </c:pt>
                <c:pt idx="386">
                  <c:v>0</c:v>
                </c:pt>
                <c:pt idx="387">
                  <c:v>-448</c:v>
                </c:pt>
                <c:pt idx="388">
                  <c:v>0</c:v>
                </c:pt>
                <c:pt idx="389">
                  <c:v>-1</c:v>
                </c:pt>
                <c:pt idx="390">
                  <c:v>0</c:v>
                </c:pt>
                <c:pt idx="391">
                  <c:v>-19</c:v>
                </c:pt>
                <c:pt idx="392">
                  <c:v>0</c:v>
                </c:pt>
                <c:pt idx="393">
                  <c:v>-65</c:v>
                </c:pt>
                <c:pt idx="394">
                  <c:v>-103</c:v>
                </c:pt>
                <c:pt idx="395">
                  <c:v>-9</c:v>
                </c:pt>
                <c:pt idx="396">
                  <c:v>0</c:v>
                </c:pt>
                <c:pt idx="397">
                  <c:v>0</c:v>
                </c:pt>
                <c:pt idx="398">
                  <c:v>0</c:v>
                </c:pt>
                <c:pt idx="399">
                  <c:v>0</c:v>
                </c:pt>
                <c:pt idx="400">
                  <c:v>-33</c:v>
                </c:pt>
                <c:pt idx="401">
                  <c:v>-26</c:v>
                </c:pt>
                <c:pt idx="402">
                  <c:v>-9</c:v>
                </c:pt>
                <c:pt idx="403">
                  <c:v>-906</c:v>
                </c:pt>
                <c:pt idx="404">
                  <c:v>0</c:v>
                </c:pt>
                <c:pt idx="405">
                  <c:v>-5</c:v>
                </c:pt>
                <c:pt idx="406">
                  <c:v>-12</c:v>
                </c:pt>
                <c:pt idx="407">
                  <c:v>-181.0778</c:v>
                </c:pt>
                <c:pt idx="408">
                  <c:v>-5</c:v>
                </c:pt>
                <c:pt idx="409">
                  <c:v>-232.81440000000001</c:v>
                </c:pt>
                <c:pt idx="410">
                  <c:v>0</c:v>
                </c:pt>
                <c:pt idx="411">
                  <c:v>-661</c:v>
                </c:pt>
                <c:pt idx="412">
                  <c:v>-356</c:v>
                </c:pt>
                <c:pt idx="413">
                  <c:v>-36</c:v>
                </c:pt>
                <c:pt idx="414">
                  <c:v>-27</c:v>
                </c:pt>
                <c:pt idx="415">
                  <c:v>-1260</c:v>
                </c:pt>
                <c:pt idx="416">
                  <c:v>-52</c:v>
                </c:pt>
                <c:pt idx="417">
                  <c:v>0</c:v>
                </c:pt>
                <c:pt idx="418">
                  <c:v>-536</c:v>
                </c:pt>
                <c:pt idx="419">
                  <c:v>0</c:v>
                </c:pt>
                <c:pt idx="420">
                  <c:v>-68</c:v>
                </c:pt>
                <c:pt idx="421">
                  <c:v>0</c:v>
                </c:pt>
                <c:pt idx="422">
                  <c:v>-33</c:v>
                </c:pt>
                <c:pt idx="423">
                  <c:v>-44</c:v>
                </c:pt>
                <c:pt idx="424">
                  <c:v>-100</c:v>
                </c:pt>
                <c:pt idx="425">
                  <c:v>0</c:v>
                </c:pt>
                <c:pt idx="426">
                  <c:v>0</c:v>
                </c:pt>
                <c:pt idx="427">
                  <c:v>0</c:v>
                </c:pt>
                <c:pt idx="428">
                  <c:v>0</c:v>
                </c:pt>
                <c:pt idx="429">
                  <c:v>0</c:v>
                </c:pt>
                <c:pt idx="430">
                  <c:v>-134</c:v>
                </c:pt>
                <c:pt idx="431">
                  <c:v>0</c:v>
                </c:pt>
                <c:pt idx="432">
                  <c:v>-16</c:v>
                </c:pt>
                <c:pt idx="433">
                  <c:v>-98</c:v>
                </c:pt>
                <c:pt idx="434">
                  <c:v>-43</c:v>
                </c:pt>
                <c:pt idx="435">
                  <c:v>-6</c:v>
                </c:pt>
                <c:pt idx="436">
                  <c:v>-6</c:v>
                </c:pt>
                <c:pt idx="437">
                  <c:v>-6491</c:v>
                </c:pt>
                <c:pt idx="438">
                  <c:v>0</c:v>
                </c:pt>
                <c:pt idx="439">
                  <c:v>-6</c:v>
                </c:pt>
                <c:pt idx="440">
                  <c:v>-46</c:v>
                </c:pt>
                <c:pt idx="441">
                  <c:v>0</c:v>
                </c:pt>
                <c:pt idx="442">
                  <c:v>0</c:v>
                </c:pt>
                <c:pt idx="443">
                  <c:v>-96</c:v>
                </c:pt>
                <c:pt idx="444">
                  <c:v>-70</c:v>
                </c:pt>
                <c:pt idx="445">
                  <c:v>-46.467059999999996</c:v>
                </c:pt>
                <c:pt idx="446">
                  <c:v>-344.91019999999997</c:v>
                </c:pt>
                <c:pt idx="447">
                  <c:v>0</c:v>
                </c:pt>
                <c:pt idx="448">
                  <c:v>-39</c:v>
                </c:pt>
                <c:pt idx="449">
                  <c:v>-44</c:v>
                </c:pt>
                <c:pt idx="450">
                  <c:v>0</c:v>
                </c:pt>
                <c:pt idx="451">
                  <c:v>0</c:v>
                </c:pt>
                <c:pt idx="452">
                  <c:v>0</c:v>
                </c:pt>
                <c:pt idx="453">
                  <c:v>0</c:v>
                </c:pt>
                <c:pt idx="454">
                  <c:v>-17</c:v>
                </c:pt>
                <c:pt idx="455">
                  <c:v>-96</c:v>
                </c:pt>
                <c:pt idx="456">
                  <c:v>-14</c:v>
                </c:pt>
                <c:pt idx="457">
                  <c:v>-39</c:v>
                </c:pt>
                <c:pt idx="458">
                  <c:v>-56</c:v>
                </c:pt>
                <c:pt idx="459">
                  <c:v>0</c:v>
                </c:pt>
                <c:pt idx="460">
                  <c:v>-577</c:v>
                </c:pt>
                <c:pt idx="461">
                  <c:v>-2</c:v>
                </c:pt>
                <c:pt idx="462">
                  <c:v>-76.646709999999999</c:v>
                </c:pt>
                <c:pt idx="463">
                  <c:v>-36</c:v>
                </c:pt>
                <c:pt idx="464">
                  <c:v>0</c:v>
                </c:pt>
                <c:pt idx="465">
                  <c:v>0</c:v>
                </c:pt>
                <c:pt idx="466">
                  <c:v>-36</c:v>
                </c:pt>
                <c:pt idx="467">
                  <c:v>0</c:v>
                </c:pt>
                <c:pt idx="468">
                  <c:v>0</c:v>
                </c:pt>
                <c:pt idx="469">
                  <c:v>-52</c:v>
                </c:pt>
                <c:pt idx="470">
                  <c:v>-970</c:v>
                </c:pt>
                <c:pt idx="471">
                  <c:v>-4</c:v>
                </c:pt>
                <c:pt idx="472">
                  <c:v>-97.999989999999997</c:v>
                </c:pt>
                <c:pt idx="473">
                  <c:v>-52</c:v>
                </c:pt>
                <c:pt idx="474">
                  <c:v>-20</c:v>
                </c:pt>
                <c:pt idx="475">
                  <c:v>0</c:v>
                </c:pt>
                <c:pt idx="476">
                  <c:v>-179.64070000000001</c:v>
                </c:pt>
                <c:pt idx="477">
                  <c:v>-98</c:v>
                </c:pt>
                <c:pt idx="478">
                  <c:v>0</c:v>
                </c:pt>
                <c:pt idx="479">
                  <c:v>-115</c:v>
                </c:pt>
                <c:pt idx="480">
                  <c:v>0</c:v>
                </c:pt>
                <c:pt idx="481">
                  <c:v>0</c:v>
                </c:pt>
                <c:pt idx="482">
                  <c:v>-12</c:v>
                </c:pt>
                <c:pt idx="483">
                  <c:v>-6</c:v>
                </c:pt>
                <c:pt idx="484">
                  <c:v>0</c:v>
                </c:pt>
                <c:pt idx="485">
                  <c:v>-11</c:v>
                </c:pt>
                <c:pt idx="486">
                  <c:v>-96</c:v>
                </c:pt>
                <c:pt idx="487">
                  <c:v>-3</c:v>
                </c:pt>
                <c:pt idx="488">
                  <c:v>-66</c:v>
                </c:pt>
                <c:pt idx="489">
                  <c:v>-138.9221</c:v>
                </c:pt>
                <c:pt idx="490">
                  <c:v>-134</c:v>
                </c:pt>
                <c:pt idx="491">
                  <c:v>-30</c:v>
                </c:pt>
                <c:pt idx="492">
                  <c:v>-103</c:v>
                </c:pt>
                <c:pt idx="493">
                  <c:v>0</c:v>
                </c:pt>
                <c:pt idx="494">
                  <c:v>-72</c:v>
                </c:pt>
                <c:pt idx="495">
                  <c:v>0</c:v>
                </c:pt>
                <c:pt idx="496">
                  <c:v>-66</c:v>
                </c:pt>
                <c:pt idx="497">
                  <c:v>0</c:v>
                </c:pt>
                <c:pt idx="498">
                  <c:v>-99</c:v>
                </c:pt>
                <c:pt idx="499">
                  <c:v>-83</c:v>
                </c:pt>
                <c:pt idx="500">
                  <c:v>-28</c:v>
                </c:pt>
                <c:pt idx="501">
                  <c:v>0</c:v>
                </c:pt>
                <c:pt idx="502">
                  <c:v>-349.70060000000001</c:v>
                </c:pt>
                <c:pt idx="503">
                  <c:v>-494</c:v>
                </c:pt>
                <c:pt idx="504">
                  <c:v>-348</c:v>
                </c:pt>
                <c:pt idx="505">
                  <c:v>-304</c:v>
                </c:pt>
                <c:pt idx="506">
                  <c:v>0</c:v>
                </c:pt>
                <c:pt idx="507">
                  <c:v>0</c:v>
                </c:pt>
                <c:pt idx="508">
                  <c:v>0</c:v>
                </c:pt>
                <c:pt idx="509">
                  <c:v>-52</c:v>
                </c:pt>
                <c:pt idx="510">
                  <c:v>-46</c:v>
                </c:pt>
                <c:pt idx="511">
                  <c:v>-114.9701</c:v>
                </c:pt>
                <c:pt idx="512">
                  <c:v>0</c:v>
                </c:pt>
                <c:pt idx="513">
                  <c:v>-588</c:v>
                </c:pt>
                <c:pt idx="514">
                  <c:v>-24</c:v>
                </c:pt>
                <c:pt idx="515">
                  <c:v>0</c:v>
                </c:pt>
                <c:pt idx="516">
                  <c:v>-138</c:v>
                </c:pt>
                <c:pt idx="517">
                  <c:v>-82</c:v>
                </c:pt>
                <c:pt idx="518">
                  <c:v>-299</c:v>
                </c:pt>
                <c:pt idx="519">
                  <c:v>0</c:v>
                </c:pt>
                <c:pt idx="520">
                  <c:v>-80</c:v>
                </c:pt>
                <c:pt idx="521">
                  <c:v>0</c:v>
                </c:pt>
                <c:pt idx="522">
                  <c:v>0</c:v>
                </c:pt>
                <c:pt idx="523">
                  <c:v>-43</c:v>
                </c:pt>
                <c:pt idx="524">
                  <c:v>0</c:v>
                </c:pt>
                <c:pt idx="525">
                  <c:v>-48</c:v>
                </c:pt>
                <c:pt idx="526">
                  <c:v>0</c:v>
                </c:pt>
                <c:pt idx="527">
                  <c:v>-40</c:v>
                </c:pt>
                <c:pt idx="528">
                  <c:v>-52</c:v>
                </c:pt>
                <c:pt idx="529">
                  <c:v>0</c:v>
                </c:pt>
                <c:pt idx="530">
                  <c:v>-4</c:v>
                </c:pt>
                <c:pt idx="531">
                  <c:v>-77.604789999999994</c:v>
                </c:pt>
                <c:pt idx="532">
                  <c:v>0</c:v>
                </c:pt>
                <c:pt idx="533">
                  <c:v>-15</c:v>
                </c:pt>
                <c:pt idx="534">
                  <c:v>0</c:v>
                </c:pt>
                <c:pt idx="535">
                  <c:v>-51</c:v>
                </c:pt>
                <c:pt idx="536">
                  <c:v>-244</c:v>
                </c:pt>
                <c:pt idx="537">
                  <c:v>-115</c:v>
                </c:pt>
                <c:pt idx="538">
                  <c:v>-87</c:v>
                </c:pt>
                <c:pt idx="539">
                  <c:v>-52</c:v>
                </c:pt>
                <c:pt idx="540">
                  <c:v>-38</c:v>
                </c:pt>
                <c:pt idx="541">
                  <c:v>0</c:v>
                </c:pt>
                <c:pt idx="542">
                  <c:v>-27</c:v>
                </c:pt>
                <c:pt idx="543">
                  <c:v>-25</c:v>
                </c:pt>
                <c:pt idx="544">
                  <c:v>-44</c:v>
                </c:pt>
                <c:pt idx="545">
                  <c:v>0</c:v>
                </c:pt>
                <c:pt idx="546">
                  <c:v>-7</c:v>
                </c:pt>
                <c:pt idx="547">
                  <c:v>-52</c:v>
                </c:pt>
                <c:pt idx="548">
                  <c:v>-67.065860000000001</c:v>
                </c:pt>
                <c:pt idx="549">
                  <c:v>-138.9221</c:v>
                </c:pt>
                <c:pt idx="550">
                  <c:v>-977.00009999999997</c:v>
                </c:pt>
                <c:pt idx="551">
                  <c:v>0</c:v>
                </c:pt>
                <c:pt idx="552">
                  <c:v>-53</c:v>
                </c:pt>
                <c:pt idx="553">
                  <c:v>-15</c:v>
                </c:pt>
                <c:pt idx="554">
                  <c:v>-109</c:v>
                </c:pt>
                <c:pt idx="555">
                  <c:v>-7</c:v>
                </c:pt>
                <c:pt idx="556">
                  <c:v>0</c:v>
                </c:pt>
                <c:pt idx="557">
                  <c:v>-15</c:v>
                </c:pt>
                <c:pt idx="558">
                  <c:v>0</c:v>
                </c:pt>
                <c:pt idx="559">
                  <c:v>-12</c:v>
                </c:pt>
                <c:pt idx="560">
                  <c:v>0</c:v>
                </c:pt>
                <c:pt idx="561">
                  <c:v>0</c:v>
                </c:pt>
                <c:pt idx="562">
                  <c:v>0</c:v>
                </c:pt>
                <c:pt idx="563">
                  <c:v>-52</c:v>
                </c:pt>
                <c:pt idx="564">
                  <c:v>-52</c:v>
                </c:pt>
                <c:pt idx="565">
                  <c:v>-50</c:v>
                </c:pt>
                <c:pt idx="566">
                  <c:v>-144</c:v>
                </c:pt>
                <c:pt idx="567">
                  <c:v>0</c:v>
                </c:pt>
                <c:pt idx="568">
                  <c:v>0</c:v>
                </c:pt>
                <c:pt idx="569">
                  <c:v>-35</c:v>
                </c:pt>
                <c:pt idx="570">
                  <c:v>-100</c:v>
                </c:pt>
                <c:pt idx="571">
                  <c:v>0</c:v>
                </c:pt>
                <c:pt idx="572">
                  <c:v>0</c:v>
                </c:pt>
                <c:pt idx="573">
                  <c:v>-90</c:v>
                </c:pt>
                <c:pt idx="574">
                  <c:v>-58</c:v>
                </c:pt>
                <c:pt idx="575">
                  <c:v>-322</c:v>
                </c:pt>
                <c:pt idx="576">
                  <c:v>-807</c:v>
                </c:pt>
                <c:pt idx="577">
                  <c:v>-195</c:v>
                </c:pt>
                <c:pt idx="578">
                  <c:v>-10</c:v>
                </c:pt>
                <c:pt idx="579">
                  <c:v>0</c:v>
                </c:pt>
                <c:pt idx="580">
                  <c:v>-75</c:v>
                </c:pt>
                <c:pt idx="581">
                  <c:v>-52</c:v>
                </c:pt>
                <c:pt idx="582">
                  <c:v>0</c:v>
                </c:pt>
                <c:pt idx="583">
                  <c:v>0</c:v>
                </c:pt>
                <c:pt idx="584">
                  <c:v>0</c:v>
                </c:pt>
                <c:pt idx="585">
                  <c:v>-2</c:v>
                </c:pt>
                <c:pt idx="586">
                  <c:v>-15</c:v>
                </c:pt>
                <c:pt idx="587">
                  <c:v>-48</c:v>
                </c:pt>
                <c:pt idx="588">
                  <c:v>0</c:v>
                </c:pt>
                <c:pt idx="589">
                  <c:v>-51</c:v>
                </c:pt>
                <c:pt idx="590">
                  <c:v>-52</c:v>
                </c:pt>
                <c:pt idx="591">
                  <c:v>-204</c:v>
                </c:pt>
                <c:pt idx="592">
                  <c:v>0</c:v>
                </c:pt>
                <c:pt idx="593">
                  <c:v>-2</c:v>
                </c:pt>
                <c:pt idx="594">
                  <c:v>0</c:v>
                </c:pt>
                <c:pt idx="595">
                  <c:v>-71</c:v>
                </c:pt>
                <c:pt idx="596">
                  <c:v>-32</c:v>
                </c:pt>
                <c:pt idx="597">
                  <c:v>-9</c:v>
                </c:pt>
                <c:pt idx="598">
                  <c:v>0</c:v>
                </c:pt>
                <c:pt idx="599">
                  <c:v>-32</c:v>
                </c:pt>
                <c:pt idx="600">
                  <c:v>0</c:v>
                </c:pt>
                <c:pt idx="601">
                  <c:v>0</c:v>
                </c:pt>
                <c:pt idx="602">
                  <c:v>-26</c:v>
                </c:pt>
                <c:pt idx="603">
                  <c:v>0</c:v>
                </c:pt>
                <c:pt idx="604">
                  <c:v>-50</c:v>
                </c:pt>
                <c:pt idx="605">
                  <c:v>0</c:v>
                </c:pt>
                <c:pt idx="606">
                  <c:v>-63</c:v>
                </c:pt>
                <c:pt idx="607">
                  <c:v>-148</c:v>
                </c:pt>
                <c:pt idx="608">
                  <c:v>-484.79039999999998</c:v>
                </c:pt>
                <c:pt idx="609">
                  <c:v>0</c:v>
                </c:pt>
                <c:pt idx="610">
                  <c:v>-48</c:v>
                </c:pt>
                <c:pt idx="611">
                  <c:v>-191.61680000000001</c:v>
                </c:pt>
                <c:pt idx="612">
                  <c:v>-109</c:v>
                </c:pt>
                <c:pt idx="613">
                  <c:v>-197</c:v>
                </c:pt>
                <c:pt idx="614">
                  <c:v>-4</c:v>
                </c:pt>
                <c:pt idx="615">
                  <c:v>-48</c:v>
                </c:pt>
                <c:pt idx="616">
                  <c:v>0</c:v>
                </c:pt>
                <c:pt idx="617">
                  <c:v>-67</c:v>
                </c:pt>
                <c:pt idx="618">
                  <c:v>-100</c:v>
                </c:pt>
                <c:pt idx="619">
                  <c:v>-120</c:v>
                </c:pt>
                <c:pt idx="620">
                  <c:v>-83</c:v>
                </c:pt>
                <c:pt idx="621">
                  <c:v>0</c:v>
                </c:pt>
                <c:pt idx="622">
                  <c:v>-154.25149999999999</c:v>
                </c:pt>
                <c:pt idx="623">
                  <c:v>-1545</c:v>
                </c:pt>
                <c:pt idx="624">
                  <c:v>0</c:v>
                </c:pt>
                <c:pt idx="625">
                  <c:v>0</c:v>
                </c:pt>
                <c:pt idx="626">
                  <c:v>0</c:v>
                </c:pt>
                <c:pt idx="627">
                  <c:v>0</c:v>
                </c:pt>
                <c:pt idx="628">
                  <c:v>-75</c:v>
                </c:pt>
                <c:pt idx="629">
                  <c:v>-382</c:v>
                </c:pt>
                <c:pt idx="630">
                  <c:v>-841</c:v>
                </c:pt>
                <c:pt idx="631">
                  <c:v>-211</c:v>
                </c:pt>
                <c:pt idx="632">
                  <c:v>0</c:v>
                </c:pt>
                <c:pt idx="633">
                  <c:v>-7</c:v>
                </c:pt>
                <c:pt idx="634">
                  <c:v>-15</c:v>
                </c:pt>
                <c:pt idx="635">
                  <c:v>0</c:v>
                </c:pt>
                <c:pt idx="636">
                  <c:v>-115</c:v>
                </c:pt>
                <c:pt idx="637">
                  <c:v>-141</c:v>
                </c:pt>
                <c:pt idx="638">
                  <c:v>-4</c:v>
                </c:pt>
                <c:pt idx="639">
                  <c:v>-158.0838</c:v>
                </c:pt>
                <c:pt idx="640">
                  <c:v>-169</c:v>
                </c:pt>
                <c:pt idx="641">
                  <c:v>0</c:v>
                </c:pt>
                <c:pt idx="642">
                  <c:v>-64</c:v>
                </c:pt>
                <c:pt idx="643">
                  <c:v>0</c:v>
                </c:pt>
                <c:pt idx="644">
                  <c:v>0</c:v>
                </c:pt>
                <c:pt idx="645">
                  <c:v>0</c:v>
                </c:pt>
                <c:pt idx="646">
                  <c:v>-14</c:v>
                </c:pt>
                <c:pt idx="647">
                  <c:v>0</c:v>
                </c:pt>
                <c:pt idx="648">
                  <c:v>-40</c:v>
                </c:pt>
                <c:pt idx="649">
                  <c:v>0</c:v>
                </c:pt>
                <c:pt idx="650">
                  <c:v>-8</c:v>
                </c:pt>
                <c:pt idx="651">
                  <c:v>-21</c:v>
                </c:pt>
                <c:pt idx="652">
                  <c:v>-2</c:v>
                </c:pt>
                <c:pt idx="653">
                  <c:v>-76</c:v>
                </c:pt>
                <c:pt idx="654">
                  <c:v>0</c:v>
                </c:pt>
                <c:pt idx="655">
                  <c:v>-86</c:v>
                </c:pt>
                <c:pt idx="656">
                  <c:v>-22</c:v>
                </c:pt>
                <c:pt idx="657">
                  <c:v>-91.017960000000002</c:v>
                </c:pt>
                <c:pt idx="658">
                  <c:v>-10</c:v>
                </c:pt>
                <c:pt idx="659">
                  <c:v>-4</c:v>
                </c:pt>
                <c:pt idx="660">
                  <c:v>0</c:v>
                </c:pt>
                <c:pt idx="661">
                  <c:v>0</c:v>
                </c:pt>
                <c:pt idx="662">
                  <c:v>-288</c:v>
                </c:pt>
                <c:pt idx="663">
                  <c:v>-6</c:v>
                </c:pt>
                <c:pt idx="664">
                  <c:v>-52</c:v>
                </c:pt>
                <c:pt idx="665">
                  <c:v>-96.000010000000003</c:v>
                </c:pt>
                <c:pt idx="666">
                  <c:v>-18</c:v>
                </c:pt>
                <c:pt idx="667">
                  <c:v>-7</c:v>
                </c:pt>
                <c:pt idx="668">
                  <c:v>0</c:v>
                </c:pt>
                <c:pt idx="669">
                  <c:v>0</c:v>
                </c:pt>
                <c:pt idx="670">
                  <c:v>0</c:v>
                </c:pt>
                <c:pt idx="671">
                  <c:v>-104</c:v>
                </c:pt>
                <c:pt idx="672">
                  <c:v>0</c:v>
                </c:pt>
                <c:pt idx="673">
                  <c:v>0</c:v>
                </c:pt>
                <c:pt idx="674">
                  <c:v>-85.069980000000001</c:v>
                </c:pt>
                <c:pt idx="675">
                  <c:v>-5</c:v>
                </c:pt>
                <c:pt idx="676">
                  <c:v>-73</c:v>
                </c:pt>
                <c:pt idx="677">
                  <c:v>-2</c:v>
                </c:pt>
                <c:pt idx="678">
                  <c:v>0</c:v>
                </c:pt>
                <c:pt idx="679">
                  <c:v>-1</c:v>
                </c:pt>
                <c:pt idx="680">
                  <c:v>-5</c:v>
                </c:pt>
                <c:pt idx="681">
                  <c:v>0</c:v>
                </c:pt>
                <c:pt idx="682">
                  <c:v>-6</c:v>
                </c:pt>
                <c:pt idx="683">
                  <c:v>0</c:v>
                </c:pt>
                <c:pt idx="684">
                  <c:v>0</c:v>
                </c:pt>
                <c:pt idx="685">
                  <c:v>-11</c:v>
                </c:pt>
                <c:pt idx="686">
                  <c:v>-5</c:v>
                </c:pt>
                <c:pt idx="687">
                  <c:v>-38</c:v>
                </c:pt>
                <c:pt idx="688">
                  <c:v>-9</c:v>
                </c:pt>
                <c:pt idx="689">
                  <c:v>-12</c:v>
                </c:pt>
                <c:pt idx="690">
                  <c:v>0</c:v>
                </c:pt>
                <c:pt idx="691">
                  <c:v>-185</c:v>
                </c:pt>
                <c:pt idx="692">
                  <c:v>-73</c:v>
                </c:pt>
                <c:pt idx="693">
                  <c:v>-347.51089999999999</c:v>
                </c:pt>
                <c:pt idx="694">
                  <c:v>0</c:v>
                </c:pt>
                <c:pt idx="695">
                  <c:v>0</c:v>
                </c:pt>
                <c:pt idx="696">
                  <c:v>-1</c:v>
                </c:pt>
                <c:pt idx="697">
                  <c:v>-2</c:v>
                </c:pt>
                <c:pt idx="698">
                  <c:v>0</c:v>
                </c:pt>
                <c:pt idx="699">
                  <c:v>-3</c:v>
                </c:pt>
                <c:pt idx="700">
                  <c:v>-688.21619999999996</c:v>
                </c:pt>
                <c:pt idx="701">
                  <c:v>-2</c:v>
                </c:pt>
                <c:pt idx="702">
                  <c:v>0</c:v>
                </c:pt>
                <c:pt idx="703">
                  <c:v>0</c:v>
                </c:pt>
                <c:pt idx="704">
                  <c:v>-177</c:v>
                </c:pt>
                <c:pt idx="705">
                  <c:v>-52</c:v>
                </c:pt>
                <c:pt idx="706">
                  <c:v>0</c:v>
                </c:pt>
                <c:pt idx="707">
                  <c:v>0</c:v>
                </c:pt>
                <c:pt idx="708">
                  <c:v>-94</c:v>
                </c:pt>
                <c:pt idx="709">
                  <c:v>-8</c:v>
                </c:pt>
                <c:pt idx="710">
                  <c:v>-134</c:v>
                </c:pt>
                <c:pt idx="711">
                  <c:v>0</c:v>
                </c:pt>
                <c:pt idx="712">
                  <c:v>0</c:v>
                </c:pt>
                <c:pt idx="713">
                  <c:v>-92</c:v>
                </c:pt>
                <c:pt idx="714">
                  <c:v>0</c:v>
                </c:pt>
                <c:pt idx="715">
                  <c:v>-50</c:v>
                </c:pt>
                <c:pt idx="716">
                  <c:v>-14</c:v>
                </c:pt>
                <c:pt idx="717">
                  <c:v>-23</c:v>
                </c:pt>
                <c:pt idx="718">
                  <c:v>-64</c:v>
                </c:pt>
                <c:pt idx="719">
                  <c:v>-43</c:v>
                </c:pt>
                <c:pt idx="720">
                  <c:v>0</c:v>
                </c:pt>
                <c:pt idx="721">
                  <c:v>0</c:v>
                </c:pt>
                <c:pt idx="722">
                  <c:v>-15</c:v>
                </c:pt>
                <c:pt idx="723">
                  <c:v>-91</c:v>
                </c:pt>
                <c:pt idx="724">
                  <c:v>-77</c:v>
                </c:pt>
                <c:pt idx="725">
                  <c:v>-52</c:v>
                </c:pt>
                <c:pt idx="726">
                  <c:v>0</c:v>
                </c:pt>
                <c:pt idx="727">
                  <c:v>-115</c:v>
                </c:pt>
                <c:pt idx="728">
                  <c:v>0</c:v>
                </c:pt>
                <c:pt idx="729">
                  <c:v>0</c:v>
                </c:pt>
                <c:pt idx="730">
                  <c:v>-5</c:v>
                </c:pt>
                <c:pt idx="731">
                  <c:v>-632</c:v>
                </c:pt>
                <c:pt idx="732">
                  <c:v>-7</c:v>
                </c:pt>
                <c:pt idx="733">
                  <c:v>0</c:v>
                </c:pt>
                <c:pt idx="734">
                  <c:v>-5</c:v>
                </c:pt>
                <c:pt idx="735">
                  <c:v>-17</c:v>
                </c:pt>
                <c:pt idx="736">
                  <c:v>-4</c:v>
                </c:pt>
                <c:pt idx="737">
                  <c:v>-104</c:v>
                </c:pt>
                <c:pt idx="738">
                  <c:v>-137.8134</c:v>
                </c:pt>
                <c:pt idx="739">
                  <c:v>-81</c:v>
                </c:pt>
                <c:pt idx="740">
                  <c:v>-48</c:v>
                </c:pt>
                <c:pt idx="741">
                  <c:v>-37</c:v>
                </c:pt>
                <c:pt idx="742">
                  <c:v>0</c:v>
                </c:pt>
                <c:pt idx="743">
                  <c:v>-41</c:v>
                </c:pt>
                <c:pt idx="744">
                  <c:v>0</c:v>
                </c:pt>
                <c:pt idx="745">
                  <c:v>0</c:v>
                </c:pt>
                <c:pt idx="746">
                  <c:v>0</c:v>
                </c:pt>
                <c:pt idx="747">
                  <c:v>-25</c:v>
                </c:pt>
                <c:pt idx="748">
                  <c:v>-41</c:v>
                </c:pt>
                <c:pt idx="749">
                  <c:v>-33</c:v>
                </c:pt>
                <c:pt idx="750">
                  <c:v>-57</c:v>
                </c:pt>
                <c:pt idx="751">
                  <c:v>0</c:v>
                </c:pt>
                <c:pt idx="752">
                  <c:v>0</c:v>
                </c:pt>
                <c:pt idx="753">
                  <c:v>0</c:v>
                </c:pt>
                <c:pt idx="754">
                  <c:v>0</c:v>
                </c:pt>
                <c:pt idx="755">
                  <c:v>0</c:v>
                </c:pt>
                <c:pt idx="756">
                  <c:v>0</c:v>
                </c:pt>
                <c:pt idx="757">
                  <c:v>0</c:v>
                </c:pt>
                <c:pt idx="758">
                  <c:v>-106.33750000000001</c:v>
                </c:pt>
                <c:pt idx="759">
                  <c:v>-52</c:v>
                </c:pt>
                <c:pt idx="760">
                  <c:v>-141</c:v>
                </c:pt>
                <c:pt idx="761">
                  <c:v>-41</c:v>
                </c:pt>
                <c:pt idx="762">
                  <c:v>-22</c:v>
                </c:pt>
                <c:pt idx="763">
                  <c:v>-104</c:v>
                </c:pt>
                <c:pt idx="764">
                  <c:v>0</c:v>
                </c:pt>
                <c:pt idx="765">
                  <c:v>-104</c:v>
                </c:pt>
                <c:pt idx="766">
                  <c:v>0</c:v>
                </c:pt>
                <c:pt idx="767">
                  <c:v>0</c:v>
                </c:pt>
                <c:pt idx="768">
                  <c:v>0</c:v>
                </c:pt>
                <c:pt idx="769">
                  <c:v>0</c:v>
                </c:pt>
                <c:pt idx="770">
                  <c:v>-312</c:v>
                </c:pt>
                <c:pt idx="771">
                  <c:v>0</c:v>
                </c:pt>
                <c:pt idx="772">
                  <c:v>-43</c:v>
                </c:pt>
                <c:pt idx="773">
                  <c:v>0</c:v>
                </c:pt>
                <c:pt idx="774">
                  <c:v>-100</c:v>
                </c:pt>
                <c:pt idx="775">
                  <c:v>-19</c:v>
                </c:pt>
                <c:pt idx="776">
                  <c:v>0</c:v>
                </c:pt>
                <c:pt idx="777">
                  <c:v>0</c:v>
                </c:pt>
                <c:pt idx="778">
                  <c:v>0</c:v>
                </c:pt>
                <c:pt idx="779">
                  <c:v>-488</c:v>
                </c:pt>
                <c:pt idx="780">
                  <c:v>0</c:v>
                </c:pt>
                <c:pt idx="781">
                  <c:v>-180</c:v>
                </c:pt>
                <c:pt idx="782">
                  <c:v>-161</c:v>
                </c:pt>
                <c:pt idx="783">
                  <c:v>0</c:v>
                </c:pt>
                <c:pt idx="784">
                  <c:v>-38</c:v>
                </c:pt>
                <c:pt idx="785">
                  <c:v>0</c:v>
                </c:pt>
                <c:pt idx="786">
                  <c:v>-127</c:v>
                </c:pt>
                <c:pt idx="787">
                  <c:v>-46</c:v>
                </c:pt>
                <c:pt idx="788">
                  <c:v>0</c:v>
                </c:pt>
                <c:pt idx="789">
                  <c:v>0</c:v>
                </c:pt>
                <c:pt idx="790">
                  <c:v>-28</c:v>
                </c:pt>
                <c:pt idx="791">
                  <c:v>-187.154</c:v>
                </c:pt>
                <c:pt idx="792">
                  <c:v>0</c:v>
                </c:pt>
                <c:pt idx="793">
                  <c:v>0</c:v>
                </c:pt>
                <c:pt idx="794">
                  <c:v>-104</c:v>
                </c:pt>
                <c:pt idx="795">
                  <c:v>-36</c:v>
                </c:pt>
                <c:pt idx="796">
                  <c:v>0</c:v>
                </c:pt>
                <c:pt idx="797">
                  <c:v>-11</c:v>
                </c:pt>
                <c:pt idx="798">
                  <c:v>-1412.162</c:v>
                </c:pt>
                <c:pt idx="799">
                  <c:v>-49</c:v>
                </c:pt>
                <c:pt idx="800">
                  <c:v>0</c:v>
                </c:pt>
                <c:pt idx="801">
                  <c:v>-59</c:v>
                </c:pt>
                <c:pt idx="802">
                  <c:v>-2</c:v>
                </c:pt>
                <c:pt idx="803">
                  <c:v>0</c:v>
                </c:pt>
                <c:pt idx="804">
                  <c:v>-2</c:v>
                </c:pt>
                <c:pt idx="805">
                  <c:v>-53</c:v>
                </c:pt>
                <c:pt idx="806">
                  <c:v>-146.32040000000001</c:v>
                </c:pt>
                <c:pt idx="807">
                  <c:v>-65</c:v>
                </c:pt>
                <c:pt idx="808">
                  <c:v>0</c:v>
                </c:pt>
                <c:pt idx="809">
                  <c:v>0</c:v>
                </c:pt>
                <c:pt idx="810">
                  <c:v>0</c:v>
                </c:pt>
                <c:pt idx="811">
                  <c:v>0</c:v>
                </c:pt>
                <c:pt idx="812">
                  <c:v>0</c:v>
                </c:pt>
                <c:pt idx="813">
                  <c:v>-33</c:v>
                </c:pt>
                <c:pt idx="814">
                  <c:v>-48</c:v>
                </c:pt>
                <c:pt idx="815">
                  <c:v>-64</c:v>
                </c:pt>
                <c:pt idx="816">
                  <c:v>-8</c:v>
                </c:pt>
                <c:pt idx="817">
                  <c:v>-110</c:v>
                </c:pt>
                <c:pt idx="818">
                  <c:v>0</c:v>
                </c:pt>
                <c:pt idx="819">
                  <c:v>0</c:v>
                </c:pt>
                <c:pt idx="820">
                  <c:v>-78</c:v>
                </c:pt>
                <c:pt idx="821">
                  <c:v>-391</c:v>
                </c:pt>
                <c:pt idx="822">
                  <c:v>0</c:v>
                </c:pt>
                <c:pt idx="823">
                  <c:v>-26</c:v>
                </c:pt>
                <c:pt idx="824">
                  <c:v>0</c:v>
                </c:pt>
                <c:pt idx="825">
                  <c:v>-30</c:v>
                </c:pt>
                <c:pt idx="826">
                  <c:v>-108</c:v>
                </c:pt>
                <c:pt idx="827">
                  <c:v>-39</c:v>
                </c:pt>
                <c:pt idx="828">
                  <c:v>0</c:v>
                </c:pt>
                <c:pt idx="829">
                  <c:v>-56</c:v>
                </c:pt>
                <c:pt idx="830">
                  <c:v>0</c:v>
                </c:pt>
                <c:pt idx="831">
                  <c:v>-12</c:v>
                </c:pt>
                <c:pt idx="832">
                  <c:v>0</c:v>
                </c:pt>
                <c:pt idx="833">
                  <c:v>0</c:v>
                </c:pt>
                <c:pt idx="834">
                  <c:v>0</c:v>
                </c:pt>
                <c:pt idx="835">
                  <c:v>-7</c:v>
                </c:pt>
                <c:pt idx="836">
                  <c:v>-6</c:v>
                </c:pt>
                <c:pt idx="837">
                  <c:v>-52</c:v>
                </c:pt>
                <c:pt idx="838">
                  <c:v>-740.10879999999997</c:v>
                </c:pt>
                <c:pt idx="839">
                  <c:v>0</c:v>
                </c:pt>
                <c:pt idx="840">
                  <c:v>-8</c:v>
                </c:pt>
                <c:pt idx="841">
                  <c:v>-14</c:v>
                </c:pt>
                <c:pt idx="842">
                  <c:v>0</c:v>
                </c:pt>
                <c:pt idx="843">
                  <c:v>-157</c:v>
                </c:pt>
                <c:pt idx="844">
                  <c:v>0</c:v>
                </c:pt>
                <c:pt idx="845">
                  <c:v>-62</c:v>
                </c:pt>
                <c:pt idx="846">
                  <c:v>0</c:v>
                </c:pt>
                <c:pt idx="847">
                  <c:v>0</c:v>
                </c:pt>
                <c:pt idx="848">
                  <c:v>0</c:v>
                </c:pt>
                <c:pt idx="849">
                  <c:v>-48</c:v>
                </c:pt>
                <c:pt idx="850">
                  <c:v>0</c:v>
                </c:pt>
                <c:pt idx="851">
                  <c:v>-138</c:v>
                </c:pt>
                <c:pt idx="852">
                  <c:v>-6</c:v>
                </c:pt>
                <c:pt idx="853">
                  <c:v>0</c:v>
                </c:pt>
                <c:pt idx="854">
                  <c:v>-114</c:v>
                </c:pt>
                <c:pt idx="855">
                  <c:v>0</c:v>
                </c:pt>
                <c:pt idx="856">
                  <c:v>0</c:v>
                </c:pt>
                <c:pt idx="857">
                  <c:v>-4</c:v>
                </c:pt>
                <c:pt idx="858">
                  <c:v>-10</c:v>
                </c:pt>
                <c:pt idx="859">
                  <c:v>0</c:v>
                </c:pt>
                <c:pt idx="860">
                  <c:v>0</c:v>
                </c:pt>
                <c:pt idx="861">
                  <c:v>-26</c:v>
                </c:pt>
                <c:pt idx="862">
                  <c:v>0</c:v>
                </c:pt>
                <c:pt idx="863">
                  <c:v>-57</c:v>
                </c:pt>
                <c:pt idx="864">
                  <c:v>-54</c:v>
                </c:pt>
                <c:pt idx="865">
                  <c:v>0</c:v>
                </c:pt>
                <c:pt idx="866">
                  <c:v>-44</c:v>
                </c:pt>
                <c:pt idx="867">
                  <c:v>0</c:v>
                </c:pt>
                <c:pt idx="868">
                  <c:v>-104</c:v>
                </c:pt>
                <c:pt idx="869">
                  <c:v>0</c:v>
                </c:pt>
                <c:pt idx="870">
                  <c:v>0</c:v>
                </c:pt>
                <c:pt idx="871">
                  <c:v>0</c:v>
                </c:pt>
                <c:pt idx="872">
                  <c:v>0</c:v>
                </c:pt>
                <c:pt idx="873">
                  <c:v>0</c:v>
                </c:pt>
                <c:pt idx="874">
                  <c:v>0</c:v>
                </c:pt>
                <c:pt idx="875">
                  <c:v>-28</c:v>
                </c:pt>
                <c:pt idx="876">
                  <c:v>-25</c:v>
                </c:pt>
                <c:pt idx="877">
                  <c:v>-116.9712</c:v>
                </c:pt>
                <c:pt idx="878">
                  <c:v>-33</c:v>
                </c:pt>
                <c:pt idx="879">
                  <c:v>0</c:v>
                </c:pt>
                <c:pt idx="880">
                  <c:v>-189</c:v>
                </c:pt>
                <c:pt idx="881">
                  <c:v>-6</c:v>
                </c:pt>
                <c:pt idx="882">
                  <c:v>-9</c:v>
                </c:pt>
                <c:pt idx="883">
                  <c:v>0</c:v>
                </c:pt>
                <c:pt idx="884">
                  <c:v>-101</c:v>
                </c:pt>
                <c:pt idx="885">
                  <c:v>0</c:v>
                </c:pt>
                <c:pt idx="886">
                  <c:v>-104</c:v>
                </c:pt>
                <c:pt idx="887">
                  <c:v>0</c:v>
                </c:pt>
                <c:pt idx="888">
                  <c:v>0</c:v>
                </c:pt>
                <c:pt idx="889">
                  <c:v>-45</c:v>
                </c:pt>
                <c:pt idx="890">
                  <c:v>0</c:v>
                </c:pt>
                <c:pt idx="891">
                  <c:v>-844</c:v>
                </c:pt>
                <c:pt idx="892">
                  <c:v>-41</c:v>
                </c:pt>
                <c:pt idx="893">
                  <c:v>-3</c:v>
                </c:pt>
                <c:pt idx="894">
                  <c:v>0</c:v>
                </c:pt>
                <c:pt idx="895">
                  <c:v>0</c:v>
                </c:pt>
                <c:pt idx="896">
                  <c:v>0</c:v>
                </c:pt>
                <c:pt idx="897">
                  <c:v>-53.16874</c:v>
                </c:pt>
                <c:pt idx="898">
                  <c:v>0</c:v>
                </c:pt>
                <c:pt idx="899">
                  <c:v>0</c:v>
                </c:pt>
                <c:pt idx="900">
                  <c:v>-113</c:v>
                </c:pt>
                <c:pt idx="901">
                  <c:v>0</c:v>
                </c:pt>
                <c:pt idx="902">
                  <c:v>-52</c:v>
                </c:pt>
                <c:pt idx="903">
                  <c:v>-15</c:v>
                </c:pt>
                <c:pt idx="904">
                  <c:v>-832</c:v>
                </c:pt>
                <c:pt idx="905">
                  <c:v>0</c:v>
                </c:pt>
                <c:pt idx="906">
                  <c:v>0</c:v>
                </c:pt>
                <c:pt idx="907">
                  <c:v>-2</c:v>
                </c:pt>
                <c:pt idx="908">
                  <c:v>0</c:v>
                </c:pt>
                <c:pt idx="909">
                  <c:v>-51</c:v>
                </c:pt>
                <c:pt idx="910">
                  <c:v>-507</c:v>
                </c:pt>
                <c:pt idx="911">
                  <c:v>-118</c:v>
                </c:pt>
                <c:pt idx="912">
                  <c:v>-17</c:v>
                </c:pt>
                <c:pt idx="913">
                  <c:v>-624</c:v>
                </c:pt>
                <c:pt idx="914">
                  <c:v>0</c:v>
                </c:pt>
                <c:pt idx="915">
                  <c:v>-139</c:v>
                </c:pt>
                <c:pt idx="916">
                  <c:v>0</c:v>
                </c:pt>
                <c:pt idx="917">
                  <c:v>-213</c:v>
                </c:pt>
                <c:pt idx="918">
                  <c:v>-51</c:v>
                </c:pt>
                <c:pt idx="919">
                  <c:v>-581.02800000000002</c:v>
                </c:pt>
                <c:pt idx="920">
                  <c:v>0</c:v>
                </c:pt>
                <c:pt idx="921">
                  <c:v>-11</c:v>
                </c:pt>
                <c:pt idx="922">
                  <c:v>-52</c:v>
                </c:pt>
                <c:pt idx="923">
                  <c:v>-3075.28</c:v>
                </c:pt>
                <c:pt idx="924">
                  <c:v>0</c:v>
                </c:pt>
                <c:pt idx="925">
                  <c:v>-52</c:v>
                </c:pt>
                <c:pt idx="926">
                  <c:v>-57</c:v>
                </c:pt>
                <c:pt idx="927">
                  <c:v>-8</c:v>
                </c:pt>
                <c:pt idx="928">
                  <c:v>0</c:v>
                </c:pt>
                <c:pt idx="929">
                  <c:v>-132</c:v>
                </c:pt>
                <c:pt idx="930">
                  <c:v>-213.1003</c:v>
                </c:pt>
                <c:pt idx="931">
                  <c:v>-1</c:v>
                </c:pt>
                <c:pt idx="932">
                  <c:v>-38</c:v>
                </c:pt>
                <c:pt idx="933">
                  <c:v>0</c:v>
                </c:pt>
                <c:pt idx="934">
                  <c:v>0</c:v>
                </c:pt>
                <c:pt idx="935">
                  <c:v>0</c:v>
                </c:pt>
                <c:pt idx="936">
                  <c:v>-74</c:v>
                </c:pt>
                <c:pt idx="937">
                  <c:v>0</c:v>
                </c:pt>
                <c:pt idx="938">
                  <c:v>-72.309489999999997</c:v>
                </c:pt>
                <c:pt idx="939">
                  <c:v>-5</c:v>
                </c:pt>
                <c:pt idx="940">
                  <c:v>-8</c:v>
                </c:pt>
                <c:pt idx="941">
                  <c:v>-63</c:v>
                </c:pt>
                <c:pt idx="942">
                  <c:v>0</c:v>
                </c:pt>
                <c:pt idx="943">
                  <c:v>-914.50229999999999</c:v>
                </c:pt>
                <c:pt idx="944">
                  <c:v>0</c:v>
                </c:pt>
                <c:pt idx="945">
                  <c:v>-18</c:v>
                </c:pt>
                <c:pt idx="946">
                  <c:v>-48</c:v>
                </c:pt>
                <c:pt idx="947">
                  <c:v>0</c:v>
                </c:pt>
                <c:pt idx="948">
                  <c:v>0</c:v>
                </c:pt>
                <c:pt idx="949">
                  <c:v>-365</c:v>
                </c:pt>
                <c:pt idx="950">
                  <c:v>-12</c:v>
                </c:pt>
                <c:pt idx="951">
                  <c:v>-6</c:v>
                </c:pt>
                <c:pt idx="952">
                  <c:v>-22</c:v>
                </c:pt>
                <c:pt idx="953">
                  <c:v>-55</c:v>
                </c:pt>
                <c:pt idx="954">
                  <c:v>0</c:v>
                </c:pt>
                <c:pt idx="955">
                  <c:v>-26</c:v>
                </c:pt>
                <c:pt idx="956">
                  <c:v>-17</c:v>
                </c:pt>
                <c:pt idx="957">
                  <c:v>0</c:v>
                </c:pt>
                <c:pt idx="958">
                  <c:v>-365</c:v>
                </c:pt>
                <c:pt idx="959">
                  <c:v>0</c:v>
                </c:pt>
                <c:pt idx="960">
                  <c:v>0</c:v>
                </c:pt>
                <c:pt idx="961">
                  <c:v>-7</c:v>
                </c:pt>
                <c:pt idx="962">
                  <c:v>0</c:v>
                </c:pt>
                <c:pt idx="963">
                  <c:v>-102</c:v>
                </c:pt>
                <c:pt idx="964">
                  <c:v>-1337</c:v>
                </c:pt>
                <c:pt idx="965">
                  <c:v>-45</c:v>
                </c:pt>
                <c:pt idx="966">
                  <c:v>-117</c:v>
                </c:pt>
                <c:pt idx="967">
                  <c:v>0</c:v>
                </c:pt>
                <c:pt idx="968">
                  <c:v>-106</c:v>
                </c:pt>
                <c:pt idx="969">
                  <c:v>0</c:v>
                </c:pt>
                <c:pt idx="970">
                  <c:v>-87</c:v>
                </c:pt>
                <c:pt idx="971">
                  <c:v>0</c:v>
                </c:pt>
                <c:pt idx="972">
                  <c:v>-44</c:v>
                </c:pt>
                <c:pt idx="973">
                  <c:v>-4</c:v>
                </c:pt>
                <c:pt idx="974">
                  <c:v>0</c:v>
                </c:pt>
                <c:pt idx="975">
                  <c:v>-53</c:v>
                </c:pt>
                <c:pt idx="976">
                  <c:v>0</c:v>
                </c:pt>
                <c:pt idx="977">
                  <c:v>0</c:v>
                </c:pt>
                <c:pt idx="978">
                  <c:v>-408.33589999999998</c:v>
                </c:pt>
                <c:pt idx="979">
                  <c:v>-52</c:v>
                </c:pt>
                <c:pt idx="980">
                  <c:v>0</c:v>
                </c:pt>
                <c:pt idx="981">
                  <c:v>0</c:v>
                </c:pt>
                <c:pt idx="982">
                  <c:v>-72</c:v>
                </c:pt>
                <c:pt idx="983">
                  <c:v>0</c:v>
                </c:pt>
                <c:pt idx="984">
                  <c:v>-34</c:v>
                </c:pt>
                <c:pt idx="985">
                  <c:v>-208</c:v>
                </c:pt>
                <c:pt idx="986">
                  <c:v>0</c:v>
                </c:pt>
                <c:pt idx="987">
                  <c:v>-8</c:v>
                </c:pt>
                <c:pt idx="988">
                  <c:v>-18</c:v>
                </c:pt>
                <c:pt idx="989">
                  <c:v>0</c:v>
                </c:pt>
                <c:pt idx="990">
                  <c:v>0</c:v>
                </c:pt>
                <c:pt idx="991">
                  <c:v>0</c:v>
                </c:pt>
                <c:pt idx="992">
                  <c:v>0</c:v>
                </c:pt>
                <c:pt idx="993">
                  <c:v>-46</c:v>
                </c:pt>
                <c:pt idx="994">
                  <c:v>-28</c:v>
                </c:pt>
                <c:pt idx="995">
                  <c:v>0</c:v>
                </c:pt>
                <c:pt idx="996">
                  <c:v>-119</c:v>
                </c:pt>
                <c:pt idx="997">
                  <c:v>0</c:v>
                </c:pt>
                <c:pt idx="998">
                  <c:v>0</c:v>
                </c:pt>
                <c:pt idx="999">
                  <c:v>-208</c:v>
                </c:pt>
                <c:pt idx="1000">
                  <c:v>0</c:v>
                </c:pt>
                <c:pt idx="1001">
                  <c:v>-16</c:v>
                </c:pt>
                <c:pt idx="1002">
                  <c:v>0</c:v>
                </c:pt>
                <c:pt idx="1003">
                  <c:v>0</c:v>
                </c:pt>
                <c:pt idx="1004">
                  <c:v>0</c:v>
                </c:pt>
                <c:pt idx="1005">
                  <c:v>-1280</c:v>
                </c:pt>
                <c:pt idx="1006">
                  <c:v>-38</c:v>
                </c:pt>
                <c:pt idx="1007">
                  <c:v>0</c:v>
                </c:pt>
                <c:pt idx="1008">
                  <c:v>-1222</c:v>
                </c:pt>
                <c:pt idx="1009">
                  <c:v>-22</c:v>
                </c:pt>
                <c:pt idx="1010">
                  <c:v>-45</c:v>
                </c:pt>
                <c:pt idx="1011">
                  <c:v>0</c:v>
                </c:pt>
                <c:pt idx="1012">
                  <c:v>-85</c:v>
                </c:pt>
                <c:pt idx="1013">
                  <c:v>-6</c:v>
                </c:pt>
                <c:pt idx="1014">
                  <c:v>0</c:v>
                </c:pt>
                <c:pt idx="1015">
                  <c:v>0</c:v>
                </c:pt>
                <c:pt idx="1016">
                  <c:v>0</c:v>
                </c:pt>
                <c:pt idx="1017">
                  <c:v>-5</c:v>
                </c:pt>
                <c:pt idx="1018">
                  <c:v>0</c:v>
                </c:pt>
                <c:pt idx="1019">
                  <c:v>0</c:v>
                </c:pt>
                <c:pt idx="1020">
                  <c:v>0</c:v>
                </c:pt>
                <c:pt idx="1021">
                  <c:v>-48</c:v>
                </c:pt>
                <c:pt idx="1022">
                  <c:v>0</c:v>
                </c:pt>
                <c:pt idx="1023">
                  <c:v>-6</c:v>
                </c:pt>
                <c:pt idx="1024">
                  <c:v>0</c:v>
                </c:pt>
                <c:pt idx="1025">
                  <c:v>0</c:v>
                </c:pt>
                <c:pt idx="1026">
                  <c:v>-6</c:v>
                </c:pt>
                <c:pt idx="1027">
                  <c:v>0</c:v>
                </c:pt>
                <c:pt idx="1028">
                  <c:v>0</c:v>
                </c:pt>
                <c:pt idx="1029">
                  <c:v>-96</c:v>
                </c:pt>
                <c:pt idx="1030">
                  <c:v>0</c:v>
                </c:pt>
                <c:pt idx="1031">
                  <c:v>-122</c:v>
                </c:pt>
                <c:pt idx="1032">
                  <c:v>0</c:v>
                </c:pt>
                <c:pt idx="1033">
                  <c:v>-42</c:v>
                </c:pt>
                <c:pt idx="1034">
                  <c:v>0</c:v>
                </c:pt>
                <c:pt idx="1035">
                  <c:v>-44</c:v>
                </c:pt>
                <c:pt idx="1036">
                  <c:v>0</c:v>
                </c:pt>
                <c:pt idx="1037">
                  <c:v>-29</c:v>
                </c:pt>
                <c:pt idx="1038">
                  <c:v>0</c:v>
                </c:pt>
                <c:pt idx="1039">
                  <c:v>0</c:v>
                </c:pt>
                <c:pt idx="1040">
                  <c:v>0</c:v>
                </c:pt>
                <c:pt idx="1041">
                  <c:v>0</c:v>
                </c:pt>
                <c:pt idx="1042">
                  <c:v>0</c:v>
                </c:pt>
                <c:pt idx="1043">
                  <c:v>-52</c:v>
                </c:pt>
                <c:pt idx="1044">
                  <c:v>0</c:v>
                </c:pt>
                <c:pt idx="1045">
                  <c:v>-48</c:v>
                </c:pt>
                <c:pt idx="1046">
                  <c:v>-30</c:v>
                </c:pt>
                <c:pt idx="1047">
                  <c:v>0</c:v>
                </c:pt>
                <c:pt idx="1048">
                  <c:v>-340.2799</c:v>
                </c:pt>
                <c:pt idx="1049">
                  <c:v>-40</c:v>
                </c:pt>
                <c:pt idx="1050">
                  <c:v>-18</c:v>
                </c:pt>
                <c:pt idx="1051">
                  <c:v>0</c:v>
                </c:pt>
                <c:pt idx="1052">
                  <c:v>0</c:v>
                </c:pt>
                <c:pt idx="1053">
                  <c:v>-26</c:v>
                </c:pt>
                <c:pt idx="1054">
                  <c:v>0</c:v>
                </c:pt>
                <c:pt idx="1055">
                  <c:v>-143</c:v>
                </c:pt>
                <c:pt idx="1056">
                  <c:v>-392</c:v>
                </c:pt>
                <c:pt idx="1057">
                  <c:v>0</c:v>
                </c:pt>
                <c:pt idx="1058">
                  <c:v>-135</c:v>
                </c:pt>
                <c:pt idx="1059">
                  <c:v>-325</c:v>
                </c:pt>
                <c:pt idx="1060">
                  <c:v>-34.027990000000003</c:v>
                </c:pt>
                <c:pt idx="1061">
                  <c:v>0</c:v>
                </c:pt>
                <c:pt idx="1062">
                  <c:v>-20</c:v>
                </c:pt>
                <c:pt idx="1063">
                  <c:v>-143</c:v>
                </c:pt>
                <c:pt idx="1064">
                  <c:v>-52</c:v>
                </c:pt>
                <c:pt idx="1065">
                  <c:v>-350</c:v>
                </c:pt>
                <c:pt idx="1066">
                  <c:v>-129</c:v>
                </c:pt>
                <c:pt idx="1067">
                  <c:v>-70</c:v>
                </c:pt>
                <c:pt idx="1068">
                  <c:v>0</c:v>
                </c:pt>
                <c:pt idx="1069">
                  <c:v>0</c:v>
                </c:pt>
                <c:pt idx="1070">
                  <c:v>0</c:v>
                </c:pt>
                <c:pt idx="1071">
                  <c:v>0</c:v>
                </c:pt>
                <c:pt idx="1072">
                  <c:v>-30</c:v>
                </c:pt>
                <c:pt idx="1073">
                  <c:v>-3</c:v>
                </c:pt>
                <c:pt idx="1074">
                  <c:v>0</c:v>
                </c:pt>
                <c:pt idx="1075">
                  <c:v>-120</c:v>
                </c:pt>
                <c:pt idx="1076">
                  <c:v>-156</c:v>
                </c:pt>
                <c:pt idx="1077">
                  <c:v>0</c:v>
                </c:pt>
                <c:pt idx="1078">
                  <c:v>-51</c:v>
                </c:pt>
                <c:pt idx="1079">
                  <c:v>-7</c:v>
                </c:pt>
                <c:pt idx="1080">
                  <c:v>-31</c:v>
                </c:pt>
                <c:pt idx="1081">
                  <c:v>-116</c:v>
                </c:pt>
                <c:pt idx="1082">
                  <c:v>-104</c:v>
                </c:pt>
                <c:pt idx="1083">
                  <c:v>0</c:v>
                </c:pt>
                <c:pt idx="1084">
                  <c:v>-68.906679999999994</c:v>
                </c:pt>
                <c:pt idx="1085">
                  <c:v>-260</c:v>
                </c:pt>
                <c:pt idx="1086">
                  <c:v>-13</c:v>
                </c:pt>
                <c:pt idx="1087">
                  <c:v>0</c:v>
                </c:pt>
                <c:pt idx="1088">
                  <c:v>-381</c:v>
                </c:pt>
                <c:pt idx="1089">
                  <c:v>-34</c:v>
                </c:pt>
                <c:pt idx="1090">
                  <c:v>-147</c:v>
                </c:pt>
                <c:pt idx="1091">
                  <c:v>0</c:v>
                </c:pt>
                <c:pt idx="1092">
                  <c:v>-48</c:v>
                </c:pt>
                <c:pt idx="1093">
                  <c:v>-138</c:v>
                </c:pt>
                <c:pt idx="1094">
                  <c:v>0</c:v>
                </c:pt>
                <c:pt idx="1095">
                  <c:v>-27</c:v>
                </c:pt>
                <c:pt idx="1096">
                  <c:v>0</c:v>
                </c:pt>
                <c:pt idx="1097">
                  <c:v>0</c:v>
                </c:pt>
                <c:pt idx="1098">
                  <c:v>-132</c:v>
                </c:pt>
                <c:pt idx="1099">
                  <c:v>-595.48990000000003</c:v>
                </c:pt>
                <c:pt idx="1100">
                  <c:v>-4190</c:v>
                </c:pt>
                <c:pt idx="1101">
                  <c:v>0</c:v>
                </c:pt>
                <c:pt idx="1102">
                  <c:v>0</c:v>
                </c:pt>
                <c:pt idx="1103">
                  <c:v>0</c:v>
                </c:pt>
                <c:pt idx="1104">
                  <c:v>-54</c:v>
                </c:pt>
                <c:pt idx="1105">
                  <c:v>0</c:v>
                </c:pt>
                <c:pt idx="1106">
                  <c:v>0</c:v>
                </c:pt>
                <c:pt idx="1107">
                  <c:v>-101</c:v>
                </c:pt>
                <c:pt idx="1108">
                  <c:v>0</c:v>
                </c:pt>
                <c:pt idx="1109">
                  <c:v>-36</c:v>
                </c:pt>
                <c:pt idx="1110">
                  <c:v>0</c:v>
                </c:pt>
                <c:pt idx="1111">
                  <c:v>-5</c:v>
                </c:pt>
                <c:pt idx="1112">
                  <c:v>-439</c:v>
                </c:pt>
                <c:pt idx="1113">
                  <c:v>-25</c:v>
                </c:pt>
                <c:pt idx="1114">
                  <c:v>0</c:v>
                </c:pt>
                <c:pt idx="1115">
                  <c:v>-104</c:v>
                </c:pt>
                <c:pt idx="1116">
                  <c:v>-7</c:v>
                </c:pt>
                <c:pt idx="1117">
                  <c:v>0</c:v>
                </c:pt>
                <c:pt idx="1118">
                  <c:v>-319</c:v>
                </c:pt>
                <c:pt idx="1119">
                  <c:v>0</c:v>
                </c:pt>
                <c:pt idx="1120">
                  <c:v>0</c:v>
                </c:pt>
                <c:pt idx="1121">
                  <c:v>-69</c:v>
                </c:pt>
                <c:pt idx="1122">
                  <c:v>0</c:v>
                </c:pt>
                <c:pt idx="1123">
                  <c:v>0</c:v>
                </c:pt>
                <c:pt idx="1124">
                  <c:v>-8</c:v>
                </c:pt>
                <c:pt idx="1125">
                  <c:v>0</c:v>
                </c:pt>
                <c:pt idx="1126">
                  <c:v>-15</c:v>
                </c:pt>
                <c:pt idx="1127">
                  <c:v>-3</c:v>
                </c:pt>
                <c:pt idx="1128">
                  <c:v>-520</c:v>
                </c:pt>
                <c:pt idx="1129">
                  <c:v>-29</c:v>
                </c:pt>
                <c:pt idx="1130">
                  <c:v>0</c:v>
                </c:pt>
                <c:pt idx="1131">
                  <c:v>0</c:v>
                </c:pt>
                <c:pt idx="1132">
                  <c:v>-133</c:v>
                </c:pt>
                <c:pt idx="1133">
                  <c:v>0</c:v>
                </c:pt>
                <c:pt idx="1134">
                  <c:v>0</c:v>
                </c:pt>
                <c:pt idx="1135">
                  <c:v>-96.000010000000003</c:v>
                </c:pt>
                <c:pt idx="1136">
                  <c:v>-16</c:v>
                </c:pt>
                <c:pt idx="1137">
                  <c:v>-6</c:v>
                </c:pt>
                <c:pt idx="1138">
                  <c:v>-38</c:v>
                </c:pt>
                <c:pt idx="1139">
                  <c:v>-900</c:v>
                </c:pt>
                <c:pt idx="1140">
                  <c:v>-68.906679999999994</c:v>
                </c:pt>
                <c:pt idx="1141">
                  <c:v>0</c:v>
                </c:pt>
                <c:pt idx="1142">
                  <c:v>-80.816479999999999</c:v>
                </c:pt>
                <c:pt idx="1143">
                  <c:v>0</c:v>
                </c:pt>
                <c:pt idx="1144">
                  <c:v>-330</c:v>
                </c:pt>
                <c:pt idx="1145">
                  <c:v>0</c:v>
                </c:pt>
                <c:pt idx="1146">
                  <c:v>-69</c:v>
                </c:pt>
                <c:pt idx="1147">
                  <c:v>-92</c:v>
                </c:pt>
                <c:pt idx="1148">
                  <c:v>-6</c:v>
                </c:pt>
                <c:pt idx="1149">
                  <c:v>-33</c:v>
                </c:pt>
                <c:pt idx="1150">
                  <c:v>0</c:v>
                </c:pt>
                <c:pt idx="1151">
                  <c:v>-28</c:v>
                </c:pt>
                <c:pt idx="1152">
                  <c:v>-48</c:v>
                </c:pt>
                <c:pt idx="1153">
                  <c:v>0</c:v>
                </c:pt>
                <c:pt idx="1154">
                  <c:v>0</c:v>
                </c:pt>
                <c:pt idx="1155">
                  <c:v>-65</c:v>
                </c:pt>
                <c:pt idx="1156">
                  <c:v>-26</c:v>
                </c:pt>
                <c:pt idx="1157">
                  <c:v>0</c:v>
                </c:pt>
                <c:pt idx="1158">
                  <c:v>-90</c:v>
                </c:pt>
                <c:pt idx="1159">
                  <c:v>-83</c:v>
                </c:pt>
                <c:pt idx="1160">
                  <c:v>-202</c:v>
                </c:pt>
                <c:pt idx="1161">
                  <c:v>-68</c:v>
                </c:pt>
                <c:pt idx="1162">
                  <c:v>0</c:v>
                </c:pt>
                <c:pt idx="1163">
                  <c:v>-97</c:v>
                </c:pt>
                <c:pt idx="1164">
                  <c:v>0</c:v>
                </c:pt>
                <c:pt idx="1165">
                  <c:v>0</c:v>
                </c:pt>
                <c:pt idx="1166">
                  <c:v>-52</c:v>
                </c:pt>
                <c:pt idx="1167">
                  <c:v>0</c:v>
                </c:pt>
                <c:pt idx="1168">
                  <c:v>0</c:v>
                </c:pt>
                <c:pt idx="1169">
                  <c:v>0</c:v>
                </c:pt>
                <c:pt idx="1170">
                  <c:v>0</c:v>
                </c:pt>
                <c:pt idx="1171">
                  <c:v>-16</c:v>
                </c:pt>
                <c:pt idx="1172">
                  <c:v>0</c:v>
                </c:pt>
                <c:pt idx="1173">
                  <c:v>0</c:v>
                </c:pt>
                <c:pt idx="1174">
                  <c:v>-52</c:v>
                </c:pt>
                <c:pt idx="1175">
                  <c:v>-198</c:v>
                </c:pt>
                <c:pt idx="1176">
                  <c:v>-156</c:v>
                </c:pt>
                <c:pt idx="1177">
                  <c:v>0</c:v>
                </c:pt>
                <c:pt idx="1178">
                  <c:v>-2</c:v>
                </c:pt>
                <c:pt idx="1179">
                  <c:v>0</c:v>
                </c:pt>
                <c:pt idx="1180">
                  <c:v>-672</c:v>
                </c:pt>
                <c:pt idx="1181">
                  <c:v>0</c:v>
                </c:pt>
                <c:pt idx="1182">
                  <c:v>0</c:v>
                </c:pt>
                <c:pt idx="1183">
                  <c:v>0</c:v>
                </c:pt>
                <c:pt idx="1184">
                  <c:v>0</c:v>
                </c:pt>
                <c:pt idx="1185">
                  <c:v>-41</c:v>
                </c:pt>
                <c:pt idx="1186">
                  <c:v>0</c:v>
                </c:pt>
                <c:pt idx="1187">
                  <c:v>0</c:v>
                </c:pt>
                <c:pt idx="1188">
                  <c:v>-12</c:v>
                </c:pt>
                <c:pt idx="1189">
                  <c:v>-40</c:v>
                </c:pt>
                <c:pt idx="1190">
                  <c:v>0</c:v>
                </c:pt>
                <c:pt idx="1191">
                  <c:v>-52</c:v>
                </c:pt>
                <c:pt idx="1192">
                  <c:v>-8</c:v>
                </c:pt>
                <c:pt idx="1193">
                  <c:v>-72.309489999999997</c:v>
                </c:pt>
                <c:pt idx="1194">
                  <c:v>0</c:v>
                </c:pt>
                <c:pt idx="1195">
                  <c:v>-46</c:v>
                </c:pt>
                <c:pt idx="1196">
                  <c:v>0</c:v>
                </c:pt>
                <c:pt idx="1197">
                  <c:v>-208</c:v>
                </c:pt>
                <c:pt idx="1198">
                  <c:v>-0.99999990000000005</c:v>
                </c:pt>
                <c:pt idx="1199">
                  <c:v>0</c:v>
                </c:pt>
                <c:pt idx="1200">
                  <c:v>-12</c:v>
                </c:pt>
                <c:pt idx="1201">
                  <c:v>0</c:v>
                </c:pt>
                <c:pt idx="1202">
                  <c:v>0</c:v>
                </c:pt>
                <c:pt idx="1203">
                  <c:v>0</c:v>
                </c:pt>
                <c:pt idx="1204">
                  <c:v>-80</c:v>
                </c:pt>
                <c:pt idx="1205">
                  <c:v>-35</c:v>
                </c:pt>
                <c:pt idx="1206">
                  <c:v>0</c:v>
                </c:pt>
                <c:pt idx="1207">
                  <c:v>-50</c:v>
                </c:pt>
                <c:pt idx="1208">
                  <c:v>-337</c:v>
                </c:pt>
                <c:pt idx="1209">
                  <c:v>-115</c:v>
                </c:pt>
                <c:pt idx="1210">
                  <c:v>-3</c:v>
                </c:pt>
                <c:pt idx="1211">
                  <c:v>-34.027990000000003</c:v>
                </c:pt>
                <c:pt idx="1212">
                  <c:v>0</c:v>
                </c:pt>
                <c:pt idx="1213">
                  <c:v>-34.027990000000003</c:v>
                </c:pt>
                <c:pt idx="1214">
                  <c:v>-32</c:v>
                </c:pt>
                <c:pt idx="1215">
                  <c:v>-409.61200000000002</c:v>
                </c:pt>
                <c:pt idx="1216">
                  <c:v>-85</c:v>
                </c:pt>
                <c:pt idx="1217">
                  <c:v>-39</c:v>
                </c:pt>
                <c:pt idx="1218">
                  <c:v>-30</c:v>
                </c:pt>
                <c:pt idx="1219">
                  <c:v>-92.999989999999997</c:v>
                </c:pt>
                <c:pt idx="1220">
                  <c:v>0</c:v>
                </c:pt>
                <c:pt idx="1221">
                  <c:v>-8</c:v>
                </c:pt>
                <c:pt idx="1222">
                  <c:v>-242</c:v>
                </c:pt>
                <c:pt idx="1223">
                  <c:v>-26</c:v>
                </c:pt>
                <c:pt idx="1224">
                  <c:v>-8</c:v>
                </c:pt>
                <c:pt idx="1225">
                  <c:v>-3</c:v>
                </c:pt>
                <c:pt idx="1226">
                  <c:v>0</c:v>
                </c:pt>
                <c:pt idx="1227">
                  <c:v>-52</c:v>
                </c:pt>
                <c:pt idx="1228">
                  <c:v>-56</c:v>
                </c:pt>
                <c:pt idx="1229">
                  <c:v>-32</c:v>
                </c:pt>
                <c:pt idx="1230">
                  <c:v>-91.024879999999996</c:v>
                </c:pt>
                <c:pt idx="1231">
                  <c:v>0</c:v>
                </c:pt>
                <c:pt idx="1232">
                  <c:v>-9.9999990000000007</c:v>
                </c:pt>
                <c:pt idx="1233">
                  <c:v>0</c:v>
                </c:pt>
                <c:pt idx="1234">
                  <c:v>-3</c:v>
                </c:pt>
                <c:pt idx="1235">
                  <c:v>0</c:v>
                </c:pt>
                <c:pt idx="1236">
                  <c:v>0</c:v>
                </c:pt>
                <c:pt idx="1237">
                  <c:v>-61</c:v>
                </c:pt>
                <c:pt idx="1238">
                  <c:v>-23</c:v>
                </c:pt>
                <c:pt idx="1239">
                  <c:v>-260</c:v>
                </c:pt>
                <c:pt idx="1240">
                  <c:v>-133</c:v>
                </c:pt>
                <c:pt idx="1241">
                  <c:v>0</c:v>
                </c:pt>
                <c:pt idx="1242">
                  <c:v>0</c:v>
                </c:pt>
                <c:pt idx="1243">
                  <c:v>0</c:v>
                </c:pt>
                <c:pt idx="1244">
                  <c:v>0</c:v>
                </c:pt>
                <c:pt idx="1245">
                  <c:v>-83</c:v>
                </c:pt>
                <c:pt idx="1246">
                  <c:v>-12.7605</c:v>
                </c:pt>
                <c:pt idx="1247">
                  <c:v>0</c:v>
                </c:pt>
                <c:pt idx="1248">
                  <c:v>-6</c:v>
                </c:pt>
                <c:pt idx="1249">
                  <c:v>0</c:v>
                </c:pt>
                <c:pt idx="1250">
                  <c:v>-20</c:v>
                </c:pt>
                <c:pt idx="1251">
                  <c:v>-27</c:v>
                </c:pt>
                <c:pt idx="1252">
                  <c:v>0</c:v>
                </c:pt>
                <c:pt idx="1253">
                  <c:v>0</c:v>
                </c:pt>
                <c:pt idx="1254">
                  <c:v>0</c:v>
                </c:pt>
                <c:pt idx="1255">
                  <c:v>-52</c:v>
                </c:pt>
                <c:pt idx="1256">
                  <c:v>0</c:v>
                </c:pt>
                <c:pt idx="1257">
                  <c:v>-912</c:v>
                </c:pt>
                <c:pt idx="1258">
                  <c:v>-113</c:v>
                </c:pt>
                <c:pt idx="1259">
                  <c:v>-5</c:v>
                </c:pt>
                <c:pt idx="1260">
                  <c:v>0</c:v>
                </c:pt>
                <c:pt idx="1261">
                  <c:v>-1226</c:v>
                </c:pt>
                <c:pt idx="1262">
                  <c:v>-156</c:v>
                </c:pt>
                <c:pt idx="1263">
                  <c:v>-54</c:v>
                </c:pt>
                <c:pt idx="1264">
                  <c:v>0</c:v>
                </c:pt>
                <c:pt idx="1265">
                  <c:v>-28</c:v>
                </c:pt>
                <c:pt idx="1266">
                  <c:v>-156</c:v>
                </c:pt>
                <c:pt idx="1267">
                  <c:v>0</c:v>
                </c:pt>
                <c:pt idx="1268">
                  <c:v>-79.115080000000006</c:v>
                </c:pt>
                <c:pt idx="1269">
                  <c:v>0</c:v>
                </c:pt>
                <c:pt idx="1270">
                  <c:v>-18</c:v>
                </c:pt>
                <c:pt idx="1271">
                  <c:v>0</c:v>
                </c:pt>
                <c:pt idx="1272">
                  <c:v>0</c:v>
                </c:pt>
                <c:pt idx="1273">
                  <c:v>0</c:v>
                </c:pt>
                <c:pt idx="1274">
                  <c:v>-77</c:v>
                </c:pt>
                <c:pt idx="1275">
                  <c:v>-25</c:v>
                </c:pt>
                <c:pt idx="1276">
                  <c:v>0</c:v>
                </c:pt>
                <c:pt idx="1277">
                  <c:v>-104</c:v>
                </c:pt>
                <c:pt idx="1278">
                  <c:v>-166</c:v>
                </c:pt>
                <c:pt idx="1279">
                  <c:v>-23</c:v>
                </c:pt>
                <c:pt idx="1280">
                  <c:v>-24</c:v>
                </c:pt>
                <c:pt idx="1281">
                  <c:v>-84</c:v>
                </c:pt>
                <c:pt idx="1282">
                  <c:v>-24</c:v>
                </c:pt>
                <c:pt idx="1283">
                  <c:v>-68</c:v>
                </c:pt>
                <c:pt idx="1284">
                  <c:v>0</c:v>
                </c:pt>
                <c:pt idx="1285">
                  <c:v>-51.041989999999998</c:v>
                </c:pt>
                <c:pt idx="1286">
                  <c:v>-2</c:v>
                </c:pt>
                <c:pt idx="1287">
                  <c:v>0</c:v>
                </c:pt>
                <c:pt idx="1288">
                  <c:v>0</c:v>
                </c:pt>
                <c:pt idx="1289">
                  <c:v>0</c:v>
                </c:pt>
                <c:pt idx="1290">
                  <c:v>-58</c:v>
                </c:pt>
                <c:pt idx="1291">
                  <c:v>0</c:v>
                </c:pt>
                <c:pt idx="1292">
                  <c:v>0</c:v>
                </c:pt>
                <c:pt idx="1293">
                  <c:v>-173</c:v>
                </c:pt>
                <c:pt idx="1294">
                  <c:v>-315.18430000000001</c:v>
                </c:pt>
                <c:pt idx="1295">
                  <c:v>-8</c:v>
                </c:pt>
                <c:pt idx="1296">
                  <c:v>0</c:v>
                </c:pt>
                <c:pt idx="1297">
                  <c:v>0</c:v>
                </c:pt>
                <c:pt idx="1298">
                  <c:v>-510.41989999999998</c:v>
                </c:pt>
                <c:pt idx="1299">
                  <c:v>0</c:v>
                </c:pt>
                <c:pt idx="1300">
                  <c:v>-381</c:v>
                </c:pt>
                <c:pt idx="1301">
                  <c:v>0</c:v>
                </c:pt>
                <c:pt idx="1302">
                  <c:v>-30</c:v>
                </c:pt>
                <c:pt idx="1303">
                  <c:v>0</c:v>
                </c:pt>
                <c:pt idx="1304">
                  <c:v>0</c:v>
                </c:pt>
                <c:pt idx="1305">
                  <c:v>-0.99999990000000005</c:v>
                </c:pt>
                <c:pt idx="1306">
                  <c:v>0</c:v>
                </c:pt>
                <c:pt idx="1307">
                  <c:v>-31</c:v>
                </c:pt>
                <c:pt idx="1308">
                  <c:v>0</c:v>
                </c:pt>
                <c:pt idx="1309">
                  <c:v>-148</c:v>
                </c:pt>
                <c:pt idx="1310">
                  <c:v>0</c:v>
                </c:pt>
                <c:pt idx="1311">
                  <c:v>-25</c:v>
                </c:pt>
                <c:pt idx="1312">
                  <c:v>0</c:v>
                </c:pt>
                <c:pt idx="1313">
                  <c:v>0</c:v>
                </c:pt>
                <c:pt idx="1314">
                  <c:v>-104</c:v>
                </c:pt>
                <c:pt idx="1315">
                  <c:v>-1</c:v>
                </c:pt>
                <c:pt idx="1316">
                  <c:v>-206.72</c:v>
                </c:pt>
                <c:pt idx="1317">
                  <c:v>0</c:v>
                </c:pt>
                <c:pt idx="1318">
                  <c:v>-157</c:v>
                </c:pt>
                <c:pt idx="1319">
                  <c:v>-12</c:v>
                </c:pt>
                <c:pt idx="1320">
                  <c:v>-35</c:v>
                </c:pt>
                <c:pt idx="1321">
                  <c:v>-13</c:v>
                </c:pt>
                <c:pt idx="1322">
                  <c:v>-48</c:v>
                </c:pt>
                <c:pt idx="1323">
                  <c:v>0</c:v>
                </c:pt>
                <c:pt idx="1324">
                  <c:v>-389</c:v>
                </c:pt>
                <c:pt idx="1325">
                  <c:v>0</c:v>
                </c:pt>
                <c:pt idx="1326">
                  <c:v>-21</c:v>
                </c:pt>
                <c:pt idx="1327">
                  <c:v>-96</c:v>
                </c:pt>
                <c:pt idx="1328">
                  <c:v>0</c:v>
                </c:pt>
                <c:pt idx="1329">
                  <c:v>0</c:v>
                </c:pt>
                <c:pt idx="1330">
                  <c:v>-263.71690000000001</c:v>
                </c:pt>
                <c:pt idx="1331">
                  <c:v>-28</c:v>
                </c:pt>
                <c:pt idx="1332">
                  <c:v>-81</c:v>
                </c:pt>
                <c:pt idx="1333">
                  <c:v>-43</c:v>
                </c:pt>
                <c:pt idx="1334">
                  <c:v>0</c:v>
                </c:pt>
                <c:pt idx="1335">
                  <c:v>-1393</c:v>
                </c:pt>
                <c:pt idx="1336">
                  <c:v>-144</c:v>
                </c:pt>
                <c:pt idx="1337">
                  <c:v>0</c:v>
                </c:pt>
                <c:pt idx="1338">
                  <c:v>-40</c:v>
                </c:pt>
                <c:pt idx="1339">
                  <c:v>0</c:v>
                </c:pt>
                <c:pt idx="1340">
                  <c:v>-138</c:v>
                </c:pt>
                <c:pt idx="1341">
                  <c:v>0</c:v>
                </c:pt>
                <c:pt idx="1342">
                  <c:v>-63</c:v>
                </c:pt>
                <c:pt idx="1343">
                  <c:v>0</c:v>
                </c:pt>
                <c:pt idx="1344">
                  <c:v>-30</c:v>
                </c:pt>
                <c:pt idx="1345">
                  <c:v>0</c:v>
                </c:pt>
                <c:pt idx="1346">
                  <c:v>-76</c:v>
                </c:pt>
                <c:pt idx="1347">
                  <c:v>-40</c:v>
                </c:pt>
                <c:pt idx="1348">
                  <c:v>-16</c:v>
                </c:pt>
                <c:pt idx="1349">
                  <c:v>-64</c:v>
                </c:pt>
                <c:pt idx="1350">
                  <c:v>0</c:v>
                </c:pt>
                <c:pt idx="1351">
                  <c:v>0</c:v>
                </c:pt>
                <c:pt idx="1352">
                  <c:v>0</c:v>
                </c:pt>
                <c:pt idx="1353">
                  <c:v>-430.45409999999998</c:v>
                </c:pt>
                <c:pt idx="1354">
                  <c:v>-3</c:v>
                </c:pt>
                <c:pt idx="1355">
                  <c:v>-7</c:v>
                </c:pt>
                <c:pt idx="1356">
                  <c:v>0</c:v>
                </c:pt>
                <c:pt idx="1357">
                  <c:v>0</c:v>
                </c:pt>
                <c:pt idx="1358">
                  <c:v>-80</c:v>
                </c:pt>
                <c:pt idx="1359">
                  <c:v>-52</c:v>
                </c:pt>
                <c:pt idx="1360">
                  <c:v>0</c:v>
                </c:pt>
                <c:pt idx="1361">
                  <c:v>-82</c:v>
                </c:pt>
                <c:pt idx="1362">
                  <c:v>-270</c:v>
                </c:pt>
                <c:pt idx="1363">
                  <c:v>-225</c:v>
                </c:pt>
                <c:pt idx="1364">
                  <c:v>-303.27449999999999</c:v>
                </c:pt>
                <c:pt idx="1365">
                  <c:v>0</c:v>
                </c:pt>
                <c:pt idx="1366">
                  <c:v>0</c:v>
                </c:pt>
                <c:pt idx="1367">
                  <c:v>0</c:v>
                </c:pt>
                <c:pt idx="1368">
                  <c:v>-129.3064</c:v>
                </c:pt>
                <c:pt idx="1369">
                  <c:v>-17</c:v>
                </c:pt>
                <c:pt idx="1370">
                  <c:v>-88</c:v>
                </c:pt>
                <c:pt idx="1371">
                  <c:v>-1</c:v>
                </c:pt>
                <c:pt idx="1372">
                  <c:v>0</c:v>
                </c:pt>
                <c:pt idx="1373">
                  <c:v>0</c:v>
                </c:pt>
                <c:pt idx="1374">
                  <c:v>0</c:v>
                </c:pt>
                <c:pt idx="1375">
                  <c:v>0</c:v>
                </c:pt>
                <c:pt idx="1376">
                  <c:v>0</c:v>
                </c:pt>
                <c:pt idx="1377">
                  <c:v>0</c:v>
                </c:pt>
                <c:pt idx="1378">
                  <c:v>0</c:v>
                </c:pt>
                <c:pt idx="1379">
                  <c:v>-104</c:v>
                </c:pt>
                <c:pt idx="1380">
                  <c:v>0</c:v>
                </c:pt>
                <c:pt idx="1381">
                  <c:v>-68.055980000000005</c:v>
                </c:pt>
                <c:pt idx="1382">
                  <c:v>0</c:v>
                </c:pt>
                <c:pt idx="1383">
                  <c:v>0</c:v>
                </c:pt>
                <c:pt idx="1384">
                  <c:v>0</c:v>
                </c:pt>
                <c:pt idx="1385">
                  <c:v>-48</c:v>
                </c:pt>
                <c:pt idx="1386">
                  <c:v>0</c:v>
                </c:pt>
                <c:pt idx="1387">
                  <c:v>-20</c:v>
                </c:pt>
                <c:pt idx="1388">
                  <c:v>0</c:v>
                </c:pt>
                <c:pt idx="1389">
                  <c:v>-78</c:v>
                </c:pt>
                <c:pt idx="1390">
                  <c:v>-719</c:v>
                </c:pt>
                <c:pt idx="1391">
                  <c:v>-303</c:v>
                </c:pt>
                <c:pt idx="1392">
                  <c:v>-15</c:v>
                </c:pt>
                <c:pt idx="1393">
                  <c:v>-27</c:v>
                </c:pt>
                <c:pt idx="1394">
                  <c:v>-9</c:v>
                </c:pt>
                <c:pt idx="1395">
                  <c:v>-8</c:v>
                </c:pt>
                <c:pt idx="1396">
                  <c:v>-52</c:v>
                </c:pt>
                <c:pt idx="1397">
                  <c:v>0</c:v>
                </c:pt>
                <c:pt idx="1398">
                  <c:v>-21</c:v>
                </c:pt>
                <c:pt idx="1399">
                  <c:v>0</c:v>
                </c:pt>
                <c:pt idx="1400">
                  <c:v>0</c:v>
                </c:pt>
                <c:pt idx="1401">
                  <c:v>0</c:v>
                </c:pt>
                <c:pt idx="1402">
                  <c:v>0</c:v>
                </c:pt>
                <c:pt idx="1403">
                  <c:v>-66</c:v>
                </c:pt>
                <c:pt idx="1404">
                  <c:v>-84</c:v>
                </c:pt>
                <c:pt idx="1405">
                  <c:v>0</c:v>
                </c:pt>
                <c:pt idx="1406">
                  <c:v>-52</c:v>
                </c:pt>
                <c:pt idx="1407">
                  <c:v>-75</c:v>
                </c:pt>
                <c:pt idx="1408">
                  <c:v>-77</c:v>
                </c:pt>
                <c:pt idx="1409">
                  <c:v>-69</c:v>
                </c:pt>
                <c:pt idx="1410">
                  <c:v>-18</c:v>
                </c:pt>
                <c:pt idx="1411">
                  <c:v>-45</c:v>
                </c:pt>
                <c:pt idx="1412">
                  <c:v>0</c:v>
                </c:pt>
                <c:pt idx="1413">
                  <c:v>0</c:v>
                </c:pt>
                <c:pt idx="1414">
                  <c:v>-268</c:v>
                </c:pt>
                <c:pt idx="1415">
                  <c:v>-5</c:v>
                </c:pt>
                <c:pt idx="1416">
                  <c:v>-4</c:v>
                </c:pt>
                <c:pt idx="1417">
                  <c:v>-96</c:v>
                </c:pt>
                <c:pt idx="1418">
                  <c:v>-64</c:v>
                </c:pt>
                <c:pt idx="1419">
                  <c:v>0</c:v>
                </c:pt>
                <c:pt idx="1420">
                  <c:v>-2</c:v>
                </c:pt>
                <c:pt idx="1421">
                  <c:v>-17</c:v>
                </c:pt>
                <c:pt idx="1422">
                  <c:v>-55</c:v>
                </c:pt>
                <c:pt idx="1423">
                  <c:v>0</c:v>
                </c:pt>
                <c:pt idx="1424">
                  <c:v>-9</c:v>
                </c:pt>
                <c:pt idx="1425">
                  <c:v>0</c:v>
                </c:pt>
                <c:pt idx="1426">
                  <c:v>-35</c:v>
                </c:pt>
                <c:pt idx="1427">
                  <c:v>-175</c:v>
                </c:pt>
                <c:pt idx="1428">
                  <c:v>0</c:v>
                </c:pt>
                <c:pt idx="1429">
                  <c:v>-332.73329999999999</c:v>
                </c:pt>
                <c:pt idx="1430">
                  <c:v>0</c:v>
                </c:pt>
                <c:pt idx="1431">
                  <c:v>0</c:v>
                </c:pt>
                <c:pt idx="1432">
                  <c:v>-67</c:v>
                </c:pt>
                <c:pt idx="1433">
                  <c:v>-10</c:v>
                </c:pt>
                <c:pt idx="1434">
                  <c:v>-208</c:v>
                </c:pt>
                <c:pt idx="1435">
                  <c:v>0</c:v>
                </c:pt>
                <c:pt idx="1436">
                  <c:v>-49</c:v>
                </c:pt>
                <c:pt idx="1437">
                  <c:v>0</c:v>
                </c:pt>
                <c:pt idx="1438">
                  <c:v>0</c:v>
                </c:pt>
                <c:pt idx="1439">
                  <c:v>-103</c:v>
                </c:pt>
                <c:pt idx="1440">
                  <c:v>0</c:v>
                </c:pt>
                <c:pt idx="1441">
                  <c:v>-35</c:v>
                </c:pt>
                <c:pt idx="1442">
                  <c:v>0</c:v>
                </c:pt>
                <c:pt idx="1443">
                  <c:v>0</c:v>
                </c:pt>
                <c:pt idx="1444">
                  <c:v>-209</c:v>
                </c:pt>
                <c:pt idx="1445">
                  <c:v>-75</c:v>
                </c:pt>
                <c:pt idx="1446">
                  <c:v>-226</c:v>
                </c:pt>
                <c:pt idx="1447">
                  <c:v>-122</c:v>
                </c:pt>
                <c:pt idx="1448">
                  <c:v>0</c:v>
                </c:pt>
                <c:pt idx="1449">
                  <c:v>0</c:v>
                </c:pt>
                <c:pt idx="1450">
                  <c:v>-9</c:v>
                </c:pt>
                <c:pt idx="1451">
                  <c:v>0</c:v>
                </c:pt>
                <c:pt idx="1452">
                  <c:v>0</c:v>
                </c:pt>
                <c:pt idx="1453">
                  <c:v>0</c:v>
                </c:pt>
                <c:pt idx="1454">
                  <c:v>-52</c:v>
                </c:pt>
                <c:pt idx="1455">
                  <c:v>-15</c:v>
                </c:pt>
                <c:pt idx="1456">
                  <c:v>-71</c:v>
                </c:pt>
                <c:pt idx="1457">
                  <c:v>-156</c:v>
                </c:pt>
                <c:pt idx="1458">
                  <c:v>-117</c:v>
                </c:pt>
                <c:pt idx="1459">
                  <c:v>0</c:v>
                </c:pt>
                <c:pt idx="1460">
                  <c:v>0</c:v>
                </c:pt>
                <c:pt idx="1461">
                  <c:v>-234</c:v>
                </c:pt>
                <c:pt idx="1462">
                  <c:v>-4</c:v>
                </c:pt>
                <c:pt idx="1463">
                  <c:v>-11</c:v>
                </c:pt>
                <c:pt idx="1464">
                  <c:v>0</c:v>
                </c:pt>
                <c:pt idx="1465">
                  <c:v>0</c:v>
                </c:pt>
                <c:pt idx="1466">
                  <c:v>-508</c:v>
                </c:pt>
                <c:pt idx="1467">
                  <c:v>-56</c:v>
                </c:pt>
                <c:pt idx="1468">
                  <c:v>-158</c:v>
                </c:pt>
                <c:pt idx="1469">
                  <c:v>-15</c:v>
                </c:pt>
                <c:pt idx="1470">
                  <c:v>0</c:v>
                </c:pt>
                <c:pt idx="1471">
                  <c:v>-20</c:v>
                </c:pt>
                <c:pt idx="1472">
                  <c:v>-152</c:v>
                </c:pt>
                <c:pt idx="1473">
                  <c:v>0</c:v>
                </c:pt>
                <c:pt idx="1474">
                  <c:v>-23</c:v>
                </c:pt>
                <c:pt idx="1475">
                  <c:v>0</c:v>
                </c:pt>
                <c:pt idx="1476">
                  <c:v>-1</c:v>
                </c:pt>
                <c:pt idx="1477">
                  <c:v>-104</c:v>
                </c:pt>
                <c:pt idx="1478">
                  <c:v>-8</c:v>
                </c:pt>
                <c:pt idx="1479">
                  <c:v>-498</c:v>
                </c:pt>
                <c:pt idx="1480">
                  <c:v>-52</c:v>
                </c:pt>
                <c:pt idx="1481">
                  <c:v>-52</c:v>
                </c:pt>
                <c:pt idx="1482">
                  <c:v>0</c:v>
                </c:pt>
                <c:pt idx="1483">
                  <c:v>-105</c:v>
                </c:pt>
                <c:pt idx="1484">
                  <c:v>-126</c:v>
                </c:pt>
                <c:pt idx="1485">
                  <c:v>-136</c:v>
                </c:pt>
                <c:pt idx="1486">
                  <c:v>-260</c:v>
                </c:pt>
                <c:pt idx="1487">
                  <c:v>0</c:v>
                </c:pt>
                <c:pt idx="1488">
                  <c:v>-45</c:v>
                </c:pt>
                <c:pt idx="1489">
                  <c:v>0</c:v>
                </c:pt>
                <c:pt idx="1490">
                  <c:v>-19</c:v>
                </c:pt>
                <c:pt idx="1491">
                  <c:v>-547</c:v>
                </c:pt>
                <c:pt idx="1492">
                  <c:v>-570</c:v>
                </c:pt>
                <c:pt idx="1493">
                  <c:v>-79.333330000000004</c:v>
                </c:pt>
                <c:pt idx="1494">
                  <c:v>-29</c:v>
                </c:pt>
                <c:pt idx="1495">
                  <c:v>-4</c:v>
                </c:pt>
                <c:pt idx="1496">
                  <c:v>0</c:v>
                </c:pt>
                <c:pt idx="1497">
                  <c:v>-164</c:v>
                </c:pt>
                <c:pt idx="1498">
                  <c:v>0</c:v>
                </c:pt>
                <c:pt idx="1499">
                  <c:v>0</c:v>
                </c:pt>
                <c:pt idx="1500">
                  <c:v>0</c:v>
                </c:pt>
                <c:pt idx="1501">
                  <c:v>0</c:v>
                </c:pt>
                <c:pt idx="1502">
                  <c:v>-1</c:v>
                </c:pt>
                <c:pt idx="1503">
                  <c:v>0</c:v>
                </c:pt>
                <c:pt idx="1504">
                  <c:v>-676</c:v>
                </c:pt>
                <c:pt idx="1505">
                  <c:v>-1133</c:v>
                </c:pt>
                <c:pt idx="1506">
                  <c:v>0</c:v>
                </c:pt>
                <c:pt idx="1507">
                  <c:v>0</c:v>
                </c:pt>
                <c:pt idx="1508">
                  <c:v>0</c:v>
                </c:pt>
                <c:pt idx="1509">
                  <c:v>0</c:v>
                </c:pt>
                <c:pt idx="1510">
                  <c:v>-52</c:v>
                </c:pt>
                <c:pt idx="1511">
                  <c:v>-23</c:v>
                </c:pt>
                <c:pt idx="1512">
                  <c:v>0</c:v>
                </c:pt>
                <c:pt idx="1513">
                  <c:v>-466</c:v>
                </c:pt>
                <c:pt idx="1514">
                  <c:v>0</c:v>
                </c:pt>
                <c:pt idx="1515">
                  <c:v>-9</c:v>
                </c:pt>
                <c:pt idx="1516">
                  <c:v>0</c:v>
                </c:pt>
                <c:pt idx="1517">
                  <c:v>0</c:v>
                </c:pt>
                <c:pt idx="1518">
                  <c:v>0</c:v>
                </c:pt>
                <c:pt idx="1519">
                  <c:v>-552</c:v>
                </c:pt>
                <c:pt idx="1520">
                  <c:v>-30</c:v>
                </c:pt>
                <c:pt idx="1521">
                  <c:v>0</c:v>
                </c:pt>
                <c:pt idx="1522">
                  <c:v>0</c:v>
                </c:pt>
                <c:pt idx="1523">
                  <c:v>-9</c:v>
                </c:pt>
                <c:pt idx="1524">
                  <c:v>-128</c:v>
                </c:pt>
                <c:pt idx="1525">
                  <c:v>-104</c:v>
                </c:pt>
                <c:pt idx="1526">
                  <c:v>-408</c:v>
                </c:pt>
                <c:pt idx="1527">
                  <c:v>-108</c:v>
                </c:pt>
                <c:pt idx="1528">
                  <c:v>-1549.3330000000001</c:v>
                </c:pt>
                <c:pt idx="1529">
                  <c:v>0</c:v>
                </c:pt>
                <c:pt idx="1530">
                  <c:v>-2</c:v>
                </c:pt>
                <c:pt idx="1531">
                  <c:v>-54</c:v>
                </c:pt>
                <c:pt idx="1532">
                  <c:v>0</c:v>
                </c:pt>
                <c:pt idx="1533">
                  <c:v>-62</c:v>
                </c:pt>
                <c:pt idx="1534">
                  <c:v>-26</c:v>
                </c:pt>
                <c:pt idx="1535">
                  <c:v>-233</c:v>
                </c:pt>
                <c:pt idx="1536">
                  <c:v>0</c:v>
                </c:pt>
                <c:pt idx="1537">
                  <c:v>-87</c:v>
                </c:pt>
                <c:pt idx="1538">
                  <c:v>0</c:v>
                </c:pt>
                <c:pt idx="1539">
                  <c:v>-137</c:v>
                </c:pt>
                <c:pt idx="1540">
                  <c:v>0</c:v>
                </c:pt>
                <c:pt idx="1541">
                  <c:v>-104</c:v>
                </c:pt>
                <c:pt idx="1542">
                  <c:v>-33</c:v>
                </c:pt>
                <c:pt idx="1543">
                  <c:v>0</c:v>
                </c:pt>
                <c:pt idx="1544">
                  <c:v>-32</c:v>
                </c:pt>
                <c:pt idx="1545">
                  <c:v>-449</c:v>
                </c:pt>
                <c:pt idx="1546">
                  <c:v>-29</c:v>
                </c:pt>
                <c:pt idx="1547">
                  <c:v>-52</c:v>
                </c:pt>
                <c:pt idx="1548">
                  <c:v>-52</c:v>
                </c:pt>
                <c:pt idx="1549">
                  <c:v>-42</c:v>
                </c:pt>
                <c:pt idx="1550">
                  <c:v>0</c:v>
                </c:pt>
                <c:pt idx="1551">
                  <c:v>0</c:v>
                </c:pt>
                <c:pt idx="1552">
                  <c:v>0</c:v>
                </c:pt>
                <c:pt idx="1553">
                  <c:v>-18</c:v>
                </c:pt>
                <c:pt idx="1554">
                  <c:v>0</c:v>
                </c:pt>
                <c:pt idx="1555">
                  <c:v>-47</c:v>
                </c:pt>
                <c:pt idx="1556">
                  <c:v>-166</c:v>
                </c:pt>
                <c:pt idx="1557">
                  <c:v>-179</c:v>
                </c:pt>
                <c:pt idx="1558">
                  <c:v>0</c:v>
                </c:pt>
                <c:pt idx="1559">
                  <c:v>0</c:v>
                </c:pt>
                <c:pt idx="1560">
                  <c:v>-156</c:v>
                </c:pt>
                <c:pt idx="1561">
                  <c:v>-51</c:v>
                </c:pt>
                <c:pt idx="1562">
                  <c:v>-283</c:v>
                </c:pt>
                <c:pt idx="1563">
                  <c:v>0</c:v>
                </c:pt>
                <c:pt idx="1564">
                  <c:v>0</c:v>
                </c:pt>
                <c:pt idx="1565">
                  <c:v>-31</c:v>
                </c:pt>
                <c:pt idx="1566">
                  <c:v>0</c:v>
                </c:pt>
                <c:pt idx="1567">
                  <c:v>-27</c:v>
                </c:pt>
                <c:pt idx="1568">
                  <c:v>-72</c:v>
                </c:pt>
                <c:pt idx="1569">
                  <c:v>0</c:v>
                </c:pt>
                <c:pt idx="1570">
                  <c:v>-147</c:v>
                </c:pt>
                <c:pt idx="1571">
                  <c:v>-35</c:v>
                </c:pt>
                <c:pt idx="1572">
                  <c:v>-257</c:v>
                </c:pt>
                <c:pt idx="1573">
                  <c:v>0</c:v>
                </c:pt>
                <c:pt idx="1574">
                  <c:v>-37.333329999999997</c:v>
                </c:pt>
                <c:pt idx="1575">
                  <c:v>0</c:v>
                </c:pt>
                <c:pt idx="1576">
                  <c:v>-23</c:v>
                </c:pt>
                <c:pt idx="1577">
                  <c:v>0</c:v>
                </c:pt>
                <c:pt idx="1578">
                  <c:v>-78</c:v>
                </c:pt>
                <c:pt idx="1579">
                  <c:v>0</c:v>
                </c:pt>
                <c:pt idx="1580">
                  <c:v>0</c:v>
                </c:pt>
                <c:pt idx="1581">
                  <c:v>0</c:v>
                </c:pt>
                <c:pt idx="1582">
                  <c:v>0</c:v>
                </c:pt>
                <c:pt idx="1583">
                  <c:v>-103</c:v>
                </c:pt>
                <c:pt idx="1584">
                  <c:v>-30</c:v>
                </c:pt>
                <c:pt idx="1585">
                  <c:v>0</c:v>
                </c:pt>
                <c:pt idx="1586">
                  <c:v>-250.13329999999999</c:v>
                </c:pt>
                <c:pt idx="1587">
                  <c:v>0</c:v>
                </c:pt>
                <c:pt idx="1588">
                  <c:v>0</c:v>
                </c:pt>
                <c:pt idx="1589">
                  <c:v>0</c:v>
                </c:pt>
                <c:pt idx="1590">
                  <c:v>-400</c:v>
                </c:pt>
                <c:pt idx="1591">
                  <c:v>-156</c:v>
                </c:pt>
                <c:pt idx="1592">
                  <c:v>-186</c:v>
                </c:pt>
                <c:pt idx="1593">
                  <c:v>0</c:v>
                </c:pt>
                <c:pt idx="1594">
                  <c:v>-116</c:v>
                </c:pt>
                <c:pt idx="1595">
                  <c:v>0</c:v>
                </c:pt>
                <c:pt idx="1596">
                  <c:v>-32</c:v>
                </c:pt>
                <c:pt idx="1597">
                  <c:v>-1339.3330000000001</c:v>
                </c:pt>
                <c:pt idx="1598">
                  <c:v>-52</c:v>
                </c:pt>
                <c:pt idx="1599">
                  <c:v>-65</c:v>
                </c:pt>
                <c:pt idx="1600">
                  <c:v>-52</c:v>
                </c:pt>
                <c:pt idx="1601">
                  <c:v>-126</c:v>
                </c:pt>
                <c:pt idx="1602">
                  <c:v>-42</c:v>
                </c:pt>
                <c:pt idx="1603">
                  <c:v>-240</c:v>
                </c:pt>
                <c:pt idx="1604">
                  <c:v>-468</c:v>
                </c:pt>
                <c:pt idx="1605">
                  <c:v>0</c:v>
                </c:pt>
                <c:pt idx="1606">
                  <c:v>-228</c:v>
                </c:pt>
                <c:pt idx="1607">
                  <c:v>0</c:v>
                </c:pt>
                <c:pt idx="1608">
                  <c:v>-642.00009999999997</c:v>
                </c:pt>
                <c:pt idx="1609">
                  <c:v>0</c:v>
                </c:pt>
                <c:pt idx="1610">
                  <c:v>-93.333330000000004</c:v>
                </c:pt>
                <c:pt idx="1611">
                  <c:v>0</c:v>
                </c:pt>
                <c:pt idx="1612">
                  <c:v>0</c:v>
                </c:pt>
                <c:pt idx="1613">
                  <c:v>-201</c:v>
                </c:pt>
                <c:pt idx="1614">
                  <c:v>0</c:v>
                </c:pt>
                <c:pt idx="1615">
                  <c:v>-2</c:v>
                </c:pt>
                <c:pt idx="1616">
                  <c:v>-91</c:v>
                </c:pt>
                <c:pt idx="1617">
                  <c:v>-40</c:v>
                </c:pt>
                <c:pt idx="1618">
                  <c:v>0</c:v>
                </c:pt>
                <c:pt idx="1619">
                  <c:v>-104</c:v>
                </c:pt>
                <c:pt idx="1620">
                  <c:v>-14</c:v>
                </c:pt>
                <c:pt idx="1621">
                  <c:v>0</c:v>
                </c:pt>
                <c:pt idx="1622">
                  <c:v>-180</c:v>
                </c:pt>
                <c:pt idx="1623">
                  <c:v>0</c:v>
                </c:pt>
                <c:pt idx="1624">
                  <c:v>-24</c:v>
                </c:pt>
                <c:pt idx="1625">
                  <c:v>-14</c:v>
                </c:pt>
                <c:pt idx="1626">
                  <c:v>0</c:v>
                </c:pt>
                <c:pt idx="1627">
                  <c:v>0</c:v>
                </c:pt>
                <c:pt idx="1628">
                  <c:v>-17</c:v>
                </c:pt>
                <c:pt idx="1629">
                  <c:v>-16</c:v>
                </c:pt>
                <c:pt idx="1630">
                  <c:v>-63</c:v>
                </c:pt>
                <c:pt idx="1631">
                  <c:v>-138</c:v>
                </c:pt>
                <c:pt idx="1632">
                  <c:v>-25</c:v>
                </c:pt>
                <c:pt idx="1633">
                  <c:v>-33</c:v>
                </c:pt>
                <c:pt idx="1634">
                  <c:v>-562</c:v>
                </c:pt>
                <c:pt idx="1635">
                  <c:v>-197</c:v>
                </c:pt>
                <c:pt idx="1636">
                  <c:v>-52</c:v>
                </c:pt>
                <c:pt idx="1637">
                  <c:v>-52</c:v>
                </c:pt>
                <c:pt idx="1638">
                  <c:v>0</c:v>
                </c:pt>
                <c:pt idx="1639">
                  <c:v>0</c:v>
                </c:pt>
                <c:pt idx="1640">
                  <c:v>0</c:v>
                </c:pt>
                <c:pt idx="1641">
                  <c:v>0</c:v>
                </c:pt>
                <c:pt idx="1642">
                  <c:v>-67</c:v>
                </c:pt>
                <c:pt idx="1643">
                  <c:v>0</c:v>
                </c:pt>
                <c:pt idx="1644">
                  <c:v>0</c:v>
                </c:pt>
                <c:pt idx="1645">
                  <c:v>-25</c:v>
                </c:pt>
                <c:pt idx="1646">
                  <c:v>0</c:v>
                </c:pt>
                <c:pt idx="1647">
                  <c:v>0</c:v>
                </c:pt>
                <c:pt idx="1648">
                  <c:v>0</c:v>
                </c:pt>
                <c:pt idx="1649">
                  <c:v>0</c:v>
                </c:pt>
                <c:pt idx="1650">
                  <c:v>-52</c:v>
                </c:pt>
                <c:pt idx="1651">
                  <c:v>-219</c:v>
                </c:pt>
                <c:pt idx="1652">
                  <c:v>-32</c:v>
                </c:pt>
                <c:pt idx="1653">
                  <c:v>-58</c:v>
                </c:pt>
                <c:pt idx="1654">
                  <c:v>-104</c:v>
                </c:pt>
                <c:pt idx="1655">
                  <c:v>-47</c:v>
                </c:pt>
                <c:pt idx="1656">
                  <c:v>-60</c:v>
                </c:pt>
                <c:pt idx="1657">
                  <c:v>-220</c:v>
                </c:pt>
                <c:pt idx="1658">
                  <c:v>-6</c:v>
                </c:pt>
                <c:pt idx="1659">
                  <c:v>0</c:v>
                </c:pt>
                <c:pt idx="1660">
                  <c:v>-52</c:v>
                </c:pt>
                <c:pt idx="1661">
                  <c:v>-33</c:v>
                </c:pt>
                <c:pt idx="1662">
                  <c:v>-103</c:v>
                </c:pt>
                <c:pt idx="1663">
                  <c:v>-52</c:v>
                </c:pt>
                <c:pt idx="1664">
                  <c:v>-262</c:v>
                </c:pt>
                <c:pt idx="1665">
                  <c:v>0</c:v>
                </c:pt>
                <c:pt idx="1666">
                  <c:v>0</c:v>
                </c:pt>
                <c:pt idx="1667">
                  <c:v>-55</c:v>
                </c:pt>
                <c:pt idx="1668">
                  <c:v>-24</c:v>
                </c:pt>
                <c:pt idx="1669">
                  <c:v>-69</c:v>
                </c:pt>
                <c:pt idx="1670">
                  <c:v>0</c:v>
                </c:pt>
                <c:pt idx="1671">
                  <c:v>0</c:v>
                </c:pt>
                <c:pt idx="1672">
                  <c:v>0</c:v>
                </c:pt>
                <c:pt idx="1673">
                  <c:v>-429.33330000000001</c:v>
                </c:pt>
                <c:pt idx="1674">
                  <c:v>-12</c:v>
                </c:pt>
                <c:pt idx="1675">
                  <c:v>-5</c:v>
                </c:pt>
                <c:pt idx="1676">
                  <c:v>-222</c:v>
                </c:pt>
                <c:pt idx="1677">
                  <c:v>-747</c:v>
                </c:pt>
                <c:pt idx="1678">
                  <c:v>-42</c:v>
                </c:pt>
                <c:pt idx="1679">
                  <c:v>-68</c:v>
                </c:pt>
                <c:pt idx="1680">
                  <c:v>0</c:v>
                </c:pt>
                <c:pt idx="1681">
                  <c:v>-21</c:v>
                </c:pt>
                <c:pt idx="1682">
                  <c:v>-1</c:v>
                </c:pt>
                <c:pt idx="1683">
                  <c:v>0</c:v>
                </c:pt>
                <c:pt idx="1684">
                  <c:v>-156</c:v>
                </c:pt>
                <c:pt idx="1685">
                  <c:v>0</c:v>
                </c:pt>
                <c:pt idx="1686">
                  <c:v>0</c:v>
                </c:pt>
                <c:pt idx="1687">
                  <c:v>-233.8</c:v>
                </c:pt>
                <c:pt idx="1688">
                  <c:v>-100</c:v>
                </c:pt>
                <c:pt idx="1689">
                  <c:v>-277</c:v>
                </c:pt>
                <c:pt idx="1690">
                  <c:v>0</c:v>
                </c:pt>
                <c:pt idx="1691">
                  <c:v>-50.866660000000003</c:v>
                </c:pt>
                <c:pt idx="1692">
                  <c:v>0</c:v>
                </c:pt>
                <c:pt idx="1693">
                  <c:v>-345.8</c:v>
                </c:pt>
                <c:pt idx="1694">
                  <c:v>0</c:v>
                </c:pt>
                <c:pt idx="1695">
                  <c:v>0</c:v>
                </c:pt>
                <c:pt idx="1696">
                  <c:v>0</c:v>
                </c:pt>
                <c:pt idx="1697">
                  <c:v>-52</c:v>
                </c:pt>
                <c:pt idx="1698">
                  <c:v>0</c:v>
                </c:pt>
                <c:pt idx="1699">
                  <c:v>0</c:v>
                </c:pt>
                <c:pt idx="1700">
                  <c:v>0</c:v>
                </c:pt>
                <c:pt idx="1701">
                  <c:v>0</c:v>
                </c:pt>
                <c:pt idx="1702">
                  <c:v>-242.66669999999999</c:v>
                </c:pt>
                <c:pt idx="1703">
                  <c:v>-26</c:v>
                </c:pt>
                <c:pt idx="1704">
                  <c:v>-3</c:v>
                </c:pt>
                <c:pt idx="1705">
                  <c:v>-104</c:v>
                </c:pt>
                <c:pt idx="1706">
                  <c:v>-24</c:v>
                </c:pt>
                <c:pt idx="1707">
                  <c:v>0</c:v>
                </c:pt>
                <c:pt idx="1708">
                  <c:v>-52</c:v>
                </c:pt>
                <c:pt idx="1709">
                  <c:v>0</c:v>
                </c:pt>
                <c:pt idx="1710">
                  <c:v>-250</c:v>
                </c:pt>
                <c:pt idx="1711">
                  <c:v>-62</c:v>
                </c:pt>
                <c:pt idx="1712">
                  <c:v>-52</c:v>
                </c:pt>
                <c:pt idx="1713">
                  <c:v>-238</c:v>
                </c:pt>
                <c:pt idx="1714">
                  <c:v>0</c:v>
                </c:pt>
                <c:pt idx="1715">
                  <c:v>-10</c:v>
                </c:pt>
                <c:pt idx="1716">
                  <c:v>-156</c:v>
                </c:pt>
                <c:pt idx="1717">
                  <c:v>0</c:v>
                </c:pt>
                <c:pt idx="1718">
                  <c:v>-1815</c:v>
                </c:pt>
                <c:pt idx="1719">
                  <c:v>-6</c:v>
                </c:pt>
                <c:pt idx="1720">
                  <c:v>-104</c:v>
                </c:pt>
                <c:pt idx="1721">
                  <c:v>-159</c:v>
                </c:pt>
                <c:pt idx="1722">
                  <c:v>-45</c:v>
                </c:pt>
                <c:pt idx="1723">
                  <c:v>0</c:v>
                </c:pt>
                <c:pt idx="1724">
                  <c:v>0</c:v>
                </c:pt>
                <c:pt idx="1725">
                  <c:v>0</c:v>
                </c:pt>
                <c:pt idx="1726">
                  <c:v>-563</c:v>
                </c:pt>
                <c:pt idx="1727">
                  <c:v>-32</c:v>
                </c:pt>
                <c:pt idx="1728">
                  <c:v>-653.33330000000001</c:v>
                </c:pt>
                <c:pt idx="1729">
                  <c:v>-90</c:v>
                </c:pt>
                <c:pt idx="1730">
                  <c:v>0</c:v>
                </c:pt>
                <c:pt idx="1731">
                  <c:v>0</c:v>
                </c:pt>
                <c:pt idx="1732">
                  <c:v>-45</c:v>
                </c:pt>
                <c:pt idx="1733">
                  <c:v>-7</c:v>
                </c:pt>
                <c:pt idx="1734">
                  <c:v>-62</c:v>
                </c:pt>
                <c:pt idx="1735">
                  <c:v>0</c:v>
                </c:pt>
                <c:pt idx="1736">
                  <c:v>-98</c:v>
                </c:pt>
                <c:pt idx="1737">
                  <c:v>-190</c:v>
                </c:pt>
                <c:pt idx="1738">
                  <c:v>0</c:v>
                </c:pt>
                <c:pt idx="1739">
                  <c:v>-91</c:v>
                </c:pt>
                <c:pt idx="1740">
                  <c:v>-17</c:v>
                </c:pt>
                <c:pt idx="1741">
                  <c:v>-26</c:v>
                </c:pt>
                <c:pt idx="1742">
                  <c:v>-257</c:v>
                </c:pt>
                <c:pt idx="1743">
                  <c:v>-38</c:v>
                </c:pt>
                <c:pt idx="1744">
                  <c:v>0</c:v>
                </c:pt>
                <c:pt idx="1745">
                  <c:v>0</c:v>
                </c:pt>
                <c:pt idx="1746">
                  <c:v>-36</c:v>
                </c:pt>
                <c:pt idx="1747">
                  <c:v>-436</c:v>
                </c:pt>
                <c:pt idx="1748">
                  <c:v>-52</c:v>
                </c:pt>
                <c:pt idx="1749">
                  <c:v>0</c:v>
                </c:pt>
                <c:pt idx="1750">
                  <c:v>-104</c:v>
                </c:pt>
                <c:pt idx="1751">
                  <c:v>-96.000010000000003</c:v>
                </c:pt>
                <c:pt idx="1752">
                  <c:v>-79</c:v>
                </c:pt>
                <c:pt idx="1753">
                  <c:v>0</c:v>
                </c:pt>
                <c:pt idx="1754">
                  <c:v>-72</c:v>
                </c:pt>
                <c:pt idx="1755">
                  <c:v>-997.99990000000003</c:v>
                </c:pt>
                <c:pt idx="1756">
                  <c:v>0</c:v>
                </c:pt>
                <c:pt idx="1757">
                  <c:v>-755.06669999999997</c:v>
                </c:pt>
                <c:pt idx="1758">
                  <c:v>0</c:v>
                </c:pt>
                <c:pt idx="1759">
                  <c:v>0</c:v>
                </c:pt>
                <c:pt idx="1760">
                  <c:v>0</c:v>
                </c:pt>
                <c:pt idx="1761">
                  <c:v>-657</c:v>
                </c:pt>
                <c:pt idx="1762">
                  <c:v>-52</c:v>
                </c:pt>
                <c:pt idx="1763">
                  <c:v>-98</c:v>
                </c:pt>
                <c:pt idx="1764">
                  <c:v>-208</c:v>
                </c:pt>
                <c:pt idx="1765">
                  <c:v>-6</c:v>
                </c:pt>
                <c:pt idx="1766">
                  <c:v>-180</c:v>
                </c:pt>
                <c:pt idx="1767">
                  <c:v>0</c:v>
                </c:pt>
                <c:pt idx="1768">
                  <c:v>-52</c:v>
                </c:pt>
                <c:pt idx="1769">
                  <c:v>0</c:v>
                </c:pt>
                <c:pt idx="1770">
                  <c:v>0</c:v>
                </c:pt>
                <c:pt idx="1771">
                  <c:v>0</c:v>
                </c:pt>
                <c:pt idx="1772">
                  <c:v>-4</c:v>
                </c:pt>
                <c:pt idx="1773">
                  <c:v>0</c:v>
                </c:pt>
                <c:pt idx="1774">
                  <c:v>-2665</c:v>
                </c:pt>
                <c:pt idx="1775">
                  <c:v>-82</c:v>
                </c:pt>
                <c:pt idx="1776">
                  <c:v>0</c:v>
                </c:pt>
                <c:pt idx="1777">
                  <c:v>0</c:v>
                </c:pt>
                <c:pt idx="1778">
                  <c:v>0</c:v>
                </c:pt>
                <c:pt idx="1779">
                  <c:v>-3</c:v>
                </c:pt>
                <c:pt idx="1780">
                  <c:v>0</c:v>
                </c:pt>
                <c:pt idx="1781">
                  <c:v>0</c:v>
                </c:pt>
                <c:pt idx="1782">
                  <c:v>-52</c:v>
                </c:pt>
                <c:pt idx="1783">
                  <c:v>-5</c:v>
                </c:pt>
                <c:pt idx="1784">
                  <c:v>-3</c:v>
                </c:pt>
                <c:pt idx="1785">
                  <c:v>0</c:v>
                </c:pt>
                <c:pt idx="1786">
                  <c:v>0</c:v>
                </c:pt>
                <c:pt idx="1787">
                  <c:v>-8</c:v>
                </c:pt>
                <c:pt idx="1788">
                  <c:v>-3404</c:v>
                </c:pt>
                <c:pt idx="1789">
                  <c:v>-392</c:v>
                </c:pt>
                <c:pt idx="1790">
                  <c:v>-19</c:v>
                </c:pt>
                <c:pt idx="1791">
                  <c:v>0</c:v>
                </c:pt>
                <c:pt idx="1792">
                  <c:v>0</c:v>
                </c:pt>
                <c:pt idx="1793">
                  <c:v>-246</c:v>
                </c:pt>
                <c:pt idx="1794">
                  <c:v>0</c:v>
                </c:pt>
                <c:pt idx="1795">
                  <c:v>-51</c:v>
                </c:pt>
                <c:pt idx="1796">
                  <c:v>-56</c:v>
                </c:pt>
                <c:pt idx="1797">
                  <c:v>0</c:v>
                </c:pt>
                <c:pt idx="1798">
                  <c:v>-52</c:v>
                </c:pt>
                <c:pt idx="1799">
                  <c:v>-70</c:v>
                </c:pt>
                <c:pt idx="1800">
                  <c:v>-812</c:v>
                </c:pt>
                <c:pt idx="1801">
                  <c:v>-64</c:v>
                </c:pt>
                <c:pt idx="1802">
                  <c:v>-7</c:v>
                </c:pt>
                <c:pt idx="1803">
                  <c:v>-53</c:v>
                </c:pt>
                <c:pt idx="1804">
                  <c:v>-790</c:v>
                </c:pt>
                <c:pt idx="1805">
                  <c:v>0</c:v>
                </c:pt>
                <c:pt idx="1806">
                  <c:v>-68</c:v>
                </c:pt>
                <c:pt idx="1807">
                  <c:v>-2266.1329999999998</c:v>
                </c:pt>
                <c:pt idx="1808">
                  <c:v>0</c:v>
                </c:pt>
                <c:pt idx="1809">
                  <c:v>-848</c:v>
                </c:pt>
                <c:pt idx="1810">
                  <c:v>-295</c:v>
                </c:pt>
                <c:pt idx="1811">
                  <c:v>-196</c:v>
                </c:pt>
                <c:pt idx="1812">
                  <c:v>-214</c:v>
                </c:pt>
                <c:pt idx="1813">
                  <c:v>0</c:v>
                </c:pt>
                <c:pt idx="1814">
                  <c:v>-409</c:v>
                </c:pt>
                <c:pt idx="1815">
                  <c:v>0</c:v>
                </c:pt>
                <c:pt idx="1816">
                  <c:v>0</c:v>
                </c:pt>
                <c:pt idx="1817">
                  <c:v>-5</c:v>
                </c:pt>
                <c:pt idx="1818">
                  <c:v>-110</c:v>
                </c:pt>
                <c:pt idx="1819">
                  <c:v>0</c:v>
                </c:pt>
                <c:pt idx="1820">
                  <c:v>-3</c:v>
                </c:pt>
                <c:pt idx="1821">
                  <c:v>-7</c:v>
                </c:pt>
                <c:pt idx="1822">
                  <c:v>0</c:v>
                </c:pt>
                <c:pt idx="1823">
                  <c:v>-110</c:v>
                </c:pt>
                <c:pt idx="1824">
                  <c:v>0</c:v>
                </c:pt>
                <c:pt idx="1825">
                  <c:v>-68</c:v>
                </c:pt>
                <c:pt idx="1826">
                  <c:v>0</c:v>
                </c:pt>
                <c:pt idx="1827">
                  <c:v>0</c:v>
                </c:pt>
                <c:pt idx="1828">
                  <c:v>-9</c:v>
                </c:pt>
                <c:pt idx="1829">
                  <c:v>-99.866659999999996</c:v>
                </c:pt>
                <c:pt idx="1830">
                  <c:v>-180</c:v>
                </c:pt>
                <c:pt idx="1831">
                  <c:v>0</c:v>
                </c:pt>
                <c:pt idx="1832">
                  <c:v>-63</c:v>
                </c:pt>
                <c:pt idx="1833">
                  <c:v>-77</c:v>
                </c:pt>
                <c:pt idx="1834">
                  <c:v>-48</c:v>
                </c:pt>
                <c:pt idx="1835">
                  <c:v>-198</c:v>
                </c:pt>
                <c:pt idx="1836">
                  <c:v>-362</c:v>
                </c:pt>
                <c:pt idx="1837">
                  <c:v>0</c:v>
                </c:pt>
                <c:pt idx="1838">
                  <c:v>0</c:v>
                </c:pt>
                <c:pt idx="1839">
                  <c:v>-104</c:v>
                </c:pt>
                <c:pt idx="1840">
                  <c:v>-10</c:v>
                </c:pt>
                <c:pt idx="1841">
                  <c:v>-136</c:v>
                </c:pt>
                <c:pt idx="1842">
                  <c:v>-274</c:v>
                </c:pt>
                <c:pt idx="1843">
                  <c:v>-50</c:v>
                </c:pt>
                <c:pt idx="1844">
                  <c:v>0</c:v>
                </c:pt>
                <c:pt idx="1845">
                  <c:v>-10</c:v>
                </c:pt>
                <c:pt idx="1846">
                  <c:v>-312</c:v>
                </c:pt>
                <c:pt idx="1847">
                  <c:v>-146</c:v>
                </c:pt>
                <c:pt idx="1848">
                  <c:v>-239</c:v>
                </c:pt>
                <c:pt idx="1849">
                  <c:v>-3374</c:v>
                </c:pt>
                <c:pt idx="1850">
                  <c:v>-448</c:v>
                </c:pt>
                <c:pt idx="1851">
                  <c:v>-117</c:v>
                </c:pt>
                <c:pt idx="1852">
                  <c:v>-153</c:v>
                </c:pt>
                <c:pt idx="1853">
                  <c:v>-447</c:v>
                </c:pt>
                <c:pt idx="1854">
                  <c:v>-8</c:v>
                </c:pt>
                <c:pt idx="1855">
                  <c:v>-39</c:v>
                </c:pt>
                <c:pt idx="1856">
                  <c:v>0</c:v>
                </c:pt>
                <c:pt idx="1857">
                  <c:v>-2</c:v>
                </c:pt>
                <c:pt idx="1858">
                  <c:v>0</c:v>
                </c:pt>
                <c:pt idx="1859">
                  <c:v>0</c:v>
                </c:pt>
                <c:pt idx="1860">
                  <c:v>0</c:v>
                </c:pt>
                <c:pt idx="1861">
                  <c:v>-49</c:v>
                </c:pt>
                <c:pt idx="1862">
                  <c:v>-18.66667</c:v>
                </c:pt>
                <c:pt idx="1863">
                  <c:v>0</c:v>
                </c:pt>
                <c:pt idx="1864">
                  <c:v>0</c:v>
                </c:pt>
                <c:pt idx="1865">
                  <c:v>-53</c:v>
                </c:pt>
                <c:pt idx="1866">
                  <c:v>0</c:v>
                </c:pt>
                <c:pt idx="1867">
                  <c:v>0</c:v>
                </c:pt>
                <c:pt idx="1868">
                  <c:v>0</c:v>
                </c:pt>
                <c:pt idx="1869">
                  <c:v>-4</c:v>
                </c:pt>
                <c:pt idx="1870">
                  <c:v>0</c:v>
                </c:pt>
                <c:pt idx="1871">
                  <c:v>-70</c:v>
                </c:pt>
                <c:pt idx="1872">
                  <c:v>0</c:v>
                </c:pt>
                <c:pt idx="1873">
                  <c:v>-5120</c:v>
                </c:pt>
                <c:pt idx="1874">
                  <c:v>-354.66669999999999</c:v>
                </c:pt>
                <c:pt idx="1875">
                  <c:v>0</c:v>
                </c:pt>
                <c:pt idx="1876">
                  <c:v>-161</c:v>
                </c:pt>
                <c:pt idx="1877">
                  <c:v>0</c:v>
                </c:pt>
                <c:pt idx="1878">
                  <c:v>0</c:v>
                </c:pt>
                <c:pt idx="1879">
                  <c:v>-19</c:v>
                </c:pt>
                <c:pt idx="1880">
                  <c:v>-52</c:v>
                </c:pt>
                <c:pt idx="1881">
                  <c:v>-13</c:v>
                </c:pt>
                <c:pt idx="1882">
                  <c:v>-133</c:v>
                </c:pt>
                <c:pt idx="1883">
                  <c:v>0</c:v>
                </c:pt>
                <c:pt idx="1884">
                  <c:v>-27</c:v>
                </c:pt>
                <c:pt idx="1885">
                  <c:v>-12</c:v>
                </c:pt>
                <c:pt idx="1886">
                  <c:v>0</c:v>
                </c:pt>
                <c:pt idx="1887">
                  <c:v>0</c:v>
                </c:pt>
                <c:pt idx="1888">
                  <c:v>-189</c:v>
                </c:pt>
                <c:pt idx="1889">
                  <c:v>-75</c:v>
                </c:pt>
                <c:pt idx="1890">
                  <c:v>-284</c:v>
                </c:pt>
                <c:pt idx="1891">
                  <c:v>-50</c:v>
                </c:pt>
                <c:pt idx="1892">
                  <c:v>-5</c:v>
                </c:pt>
                <c:pt idx="1893">
                  <c:v>-63</c:v>
                </c:pt>
                <c:pt idx="1894">
                  <c:v>0</c:v>
                </c:pt>
                <c:pt idx="1895">
                  <c:v>-75</c:v>
                </c:pt>
                <c:pt idx="1896">
                  <c:v>0</c:v>
                </c:pt>
                <c:pt idx="1897">
                  <c:v>-82</c:v>
                </c:pt>
                <c:pt idx="1898">
                  <c:v>0</c:v>
                </c:pt>
                <c:pt idx="1899">
                  <c:v>-12</c:v>
                </c:pt>
                <c:pt idx="1900">
                  <c:v>0</c:v>
                </c:pt>
                <c:pt idx="1901">
                  <c:v>-114</c:v>
                </c:pt>
                <c:pt idx="1902">
                  <c:v>-44</c:v>
                </c:pt>
                <c:pt idx="1903">
                  <c:v>0</c:v>
                </c:pt>
                <c:pt idx="1904">
                  <c:v>-52</c:v>
                </c:pt>
                <c:pt idx="1905">
                  <c:v>-68</c:v>
                </c:pt>
                <c:pt idx="1906">
                  <c:v>-6</c:v>
                </c:pt>
                <c:pt idx="1907">
                  <c:v>0</c:v>
                </c:pt>
                <c:pt idx="1908">
                  <c:v>0</c:v>
                </c:pt>
                <c:pt idx="1909">
                  <c:v>-255</c:v>
                </c:pt>
                <c:pt idx="1910">
                  <c:v>-37</c:v>
                </c:pt>
                <c:pt idx="1911">
                  <c:v>-105</c:v>
                </c:pt>
                <c:pt idx="1912">
                  <c:v>0</c:v>
                </c:pt>
                <c:pt idx="1913">
                  <c:v>-89</c:v>
                </c:pt>
                <c:pt idx="1914">
                  <c:v>-16</c:v>
                </c:pt>
                <c:pt idx="1915">
                  <c:v>0</c:v>
                </c:pt>
                <c:pt idx="1916">
                  <c:v>-132</c:v>
                </c:pt>
                <c:pt idx="1917">
                  <c:v>-7</c:v>
                </c:pt>
                <c:pt idx="1918">
                  <c:v>0</c:v>
                </c:pt>
                <c:pt idx="1919">
                  <c:v>-310</c:v>
                </c:pt>
                <c:pt idx="1920">
                  <c:v>-118</c:v>
                </c:pt>
                <c:pt idx="1921">
                  <c:v>-37.333329999999997</c:v>
                </c:pt>
                <c:pt idx="1922">
                  <c:v>0</c:v>
                </c:pt>
                <c:pt idx="1923">
                  <c:v>-3</c:v>
                </c:pt>
                <c:pt idx="1924">
                  <c:v>-301</c:v>
                </c:pt>
                <c:pt idx="1925">
                  <c:v>-197</c:v>
                </c:pt>
                <c:pt idx="1926">
                  <c:v>0</c:v>
                </c:pt>
                <c:pt idx="1927">
                  <c:v>-56</c:v>
                </c:pt>
                <c:pt idx="1928">
                  <c:v>-151.19999999999999</c:v>
                </c:pt>
                <c:pt idx="1929">
                  <c:v>0</c:v>
                </c:pt>
                <c:pt idx="1930">
                  <c:v>-88</c:v>
                </c:pt>
                <c:pt idx="1931">
                  <c:v>-160.5333</c:v>
                </c:pt>
                <c:pt idx="1932">
                  <c:v>-1371</c:v>
                </c:pt>
                <c:pt idx="1933">
                  <c:v>0</c:v>
                </c:pt>
                <c:pt idx="1934">
                  <c:v>-157</c:v>
                </c:pt>
                <c:pt idx="1935">
                  <c:v>-148</c:v>
                </c:pt>
                <c:pt idx="1936">
                  <c:v>0</c:v>
                </c:pt>
                <c:pt idx="1937">
                  <c:v>0</c:v>
                </c:pt>
                <c:pt idx="1938">
                  <c:v>-77</c:v>
                </c:pt>
                <c:pt idx="1939">
                  <c:v>0</c:v>
                </c:pt>
                <c:pt idx="1940">
                  <c:v>-43</c:v>
                </c:pt>
                <c:pt idx="1941">
                  <c:v>-395</c:v>
                </c:pt>
                <c:pt idx="1942">
                  <c:v>-48</c:v>
                </c:pt>
                <c:pt idx="1943">
                  <c:v>0</c:v>
                </c:pt>
                <c:pt idx="1944">
                  <c:v>-1100</c:v>
                </c:pt>
                <c:pt idx="1945">
                  <c:v>-96</c:v>
                </c:pt>
                <c:pt idx="1946">
                  <c:v>-248</c:v>
                </c:pt>
                <c:pt idx="1947">
                  <c:v>-472.26659999999998</c:v>
                </c:pt>
                <c:pt idx="1948">
                  <c:v>-91</c:v>
                </c:pt>
                <c:pt idx="1949">
                  <c:v>0</c:v>
                </c:pt>
                <c:pt idx="1950">
                  <c:v>0</c:v>
                </c:pt>
                <c:pt idx="1951">
                  <c:v>0</c:v>
                </c:pt>
                <c:pt idx="1952">
                  <c:v>-4469</c:v>
                </c:pt>
                <c:pt idx="1953">
                  <c:v>-3</c:v>
                </c:pt>
                <c:pt idx="1954">
                  <c:v>-27</c:v>
                </c:pt>
                <c:pt idx="1955">
                  <c:v>0</c:v>
                </c:pt>
                <c:pt idx="1956">
                  <c:v>-53</c:v>
                </c:pt>
                <c:pt idx="1957">
                  <c:v>0</c:v>
                </c:pt>
                <c:pt idx="1958">
                  <c:v>-2049</c:v>
                </c:pt>
                <c:pt idx="1959">
                  <c:v>0</c:v>
                </c:pt>
                <c:pt idx="1960">
                  <c:v>-82</c:v>
                </c:pt>
                <c:pt idx="1961">
                  <c:v>0</c:v>
                </c:pt>
                <c:pt idx="1962">
                  <c:v>-3601</c:v>
                </c:pt>
                <c:pt idx="1963">
                  <c:v>0</c:v>
                </c:pt>
                <c:pt idx="1964">
                  <c:v>-404</c:v>
                </c:pt>
                <c:pt idx="1965">
                  <c:v>0</c:v>
                </c:pt>
                <c:pt idx="1966">
                  <c:v>-3</c:v>
                </c:pt>
                <c:pt idx="1967">
                  <c:v>0</c:v>
                </c:pt>
                <c:pt idx="1968">
                  <c:v>0</c:v>
                </c:pt>
                <c:pt idx="1969">
                  <c:v>-88.666659999999993</c:v>
                </c:pt>
                <c:pt idx="1970">
                  <c:v>0</c:v>
                </c:pt>
                <c:pt idx="1971">
                  <c:v>0</c:v>
                </c:pt>
                <c:pt idx="1972">
                  <c:v>0</c:v>
                </c:pt>
                <c:pt idx="1973">
                  <c:v>-57</c:v>
                </c:pt>
                <c:pt idx="1974">
                  <c:v>-245</c:v>
                </c:pt>
                <c:pt idx="1975">
                  <c:v>-68</c:v>
                </c:pt>
                <c:pt idx="1976">
                  <c:v>-101</c:v>
                </c:pt>
                <c:pt idx="1977">
                  <c:v>0</c:v>
                </c:pt>
                <c:pt idx="1978">
                  <c:v>-12</c:v>
                </c:pt>
                <c:pt idx="1979">
                  <c:v>-7</c:v>
                </c:pt>
                <c:pt idx="1980">
                  <c:v>-52</c:v>
                </c:pt>
                <c:pt idx="1981">
                  <c:v>-6</c:v>
                </c:pt>
                <c:pt idx="1982">
                  <c:v>-56</c:v>
                </c:pt>
                <c:pt idx="1983">
                  <c:v>-84</c:v>
                </c:pt>
                <c:pt idx="1984">
                  <c:v>0</c:v>
                </c:pt>
                <c:pt idx="1985">
                  <c:v>0</c:v>
                </c:pt>
                <c:pt idx="1986">
                  <c:v>0</c:v>
                </c:pt>
                <c:pt idx="1987">
                  <c:v>-700</c:v>
                </c:pt>
                <c:pt idx="1988">
                  <c:v>0</c:v>
                </c:pt>
                <c:pt idx="1989">
                  <c:v>-64</c:v>
                </c:pt>
                <c:pt idx="1990">
                  <c:v>0</c:v>
                </c:pt>
                <c:pt idx="1991">
                  <c:v>0</c:v>
                </c:pt>
                <c:pt idx="1992">
                  <c:v>0</c:v>
                </c:pt>
                <c:pt idx="1993">
                  <c:v>0</c:v>
                </c:pt>
                <c:pt idx="1994">
                  <c:v>0</c:v>
                </c:pt>
                <c:pt idx="1995">
                  <c:v>-2</c:v>
                </c:pt>
                <c:pt idx="1996">
                  <c:v>-119</c:v>
                </c:pt>
                <c:pt idx="1997">
                  <c:v>-46</c:v>
                </c:pt>
                <c:pt idx="1998">
                  <c:v>-142</c:v>
                </c:pt>
                <c:pt idx="1999">
                  <c:v>-646</c:v>
                </c:pt>
                <c:pt idx="2000">
                  <c:v>-52</c:v>
                </c:pt>
                <c:pt idx="2001">
                  <c:v>-472.26659999999998</c:v>
                </c:pt>
                <c:pt idx="2002">
                  <c:v>-205.33330000000001</c:v>
                </c:pt>
                <c:pt idx="2003">
                  <c:v>-18</c:v>
                </c:pt>
                <c:pt idx="2004">
                  <c:v>-445</c:v>
                </c:pt>
                <c:pt idx="2005">
                  <c:v>-167</c:v>
                </c:pt>
                <c:pt idx="2006">
                  <c:v>0</c:v>
                </c:pt>
                <c:pt idx="2007">
                  <c:v>-131</c:v>
                </c:pt>
                <c:pt idx="2008">
                  <c:v>0</c:v>
                </c:pt>
                <c:pt idx="2009">
                  <c:v>-426</c:v>
                </c:pt>
                <c:pt idx="2010">
                  <c:v>0</c:v>
                </c:pt>
                <c:pt idx="2011">
                  <c:v>0</c:v>
                </c:pt>
                <c:pt idx="2012">
                  <c:v>-572</c:v>
                </c:pt>
                <c:pt idx="2013">
                  <c:v>-29</c:v>
                </c:pt>
                <c:pt idx="2014">
                  <c:v>0</c:v>
                </c:pt>
                <c:pt idx="2015">
                  <c:v>-92.999989999999997</c:v>
                </c:pt>
                <c:pt idx="2016">
                  <c:v>-243</c:v>
                </c:pt>
                <c:pt idx="2017">
                  <c:v>-704</c:v>
                </c:pt>
                <c:pt idx="2018">
                  <c:v>-4</c:v>
                </c:pt>
                <c:pt idx="2019">
                  <c:v>-2</c:v>
                </c:pt>
                <c:pt idx="2020">
                  <c:v>-52</c:v>
                </c:pt>
                <c:pt idx="2021">
                  <c:v>-163</c:v>
                </c:pt>
                <c:pt idx="2022">
                  <c:v>0</c:v>
                </c:pt>
                <c:pt idx="2023">
                  <c:v>0</c:v>
                </c:pt>
                <c:pt idx="2024">
                  <c:v>-13</c:v>
                </c:pt>
                <c:pt idx="2025">
                  <c:v>-7</c:v>
                </c:pt>
                <c:pt idx="2026">
                  <c:v>0</c:v>
                </c:pt>
                <c:pt idx="2027">
                  <c:v>-479</c:v>
                </c:pt>
                <c:pt idx="2028">
                  <c:v>0</c:v>
                </c:pt>
                <c:pt idx="2029">
                  <c:v>-1633.3330000000001</c:v>
                </c:pt>
                <c:pt idx="2030">
                  <c:v>0</c:v>
                </c:pt>
                <c:pt idx="2031">
                  <c:v>-52</c:v>
                </c:pt>
                <c:pt idx="2032">
                  <c:v>-146</c:v>
                </c:pt>
                <c:pt idx="2033">
                  <c:v>0</c:v>
                </c:pt>
                <c:pt idx="2034">
                  <c:v>0</c:v>
                </c:pt>
                <c:pt idx="2035">
                  <c:v>-221</c:v>
                </c:pt>
                <c:pt idx="2036">
                  <c:v>0</c:v>
                </c:pt>
                <c:pt idx="2037">
                  <c:v>0</c:v>
                </c:pt>
                <c:pt idx="2038">
                  <c:v>0</c:v>
                </c:pt>
                <c:pt idx="2039">
                  <c:v>0</c:v>
                </c:pt>
                <c:pt idx="2040">
                  <c:v>0</c:v>
                </c:pt>
                <c:pt idx="2041">
                  <c:v>-91</c:v>
                </c:pt>
                <c:pt idx="2042">
                  <c:v>0</c:v>
                </c:pt>
                <c:pt idx="2043">
                  <c:v>0</c:v>
                </c:pt>
                <c:pt idx="2044">
                  <c:v>-4</c:v>
                </c:pt>
                <c:pt idx="2045">
                  <c:v>0</c:v>
                </c:pt>
                <c:pt idx="2046">
                  <c:v>-75.599999999999994</c:v>
                </c:pt>
                <c:pt idx="2047">
                  <c:v>-247</c:v>
                </c:pt>
                <c:pt idx="2048">
                  <c:v>-446</c:v>
                </c:pt>
                <c:pt idx="2049">
                  <c:v>-217</c:v>
                </c:pt>
                <c:pt idx="2050">
                  <c:v>0</c:v>
                </c:pt>
                <c:pt idx="2051">
                  <c:v>-99</c:v>
                </c:pt>
                <c:pt idx="2052">
                  <c:v>0</c:v>
                </c:pt>
                <c:pt idx="2053">
                  <c:v>-11</c:v>
                </c:pt>
                <c:pt idx="2054">
                  <c:v>-141</c:v>
                </c:pt>
                <c:pt idx="2055">
                  <c:v>0</c:v>
                </c:pt>
                <c:pt idx="2056">
                  <c:v>0</c:v>
                </c:pt>
                <c:pt idx="2057">
                  <c:v>0</c:v>
                </c:pt>
                <c:pt idx="2058">
                  <c:v>-104</c:v>
                </c:pt>
                <c:pt idx="2059">
                  <c:v>0</c:v>
                </c:pt>
                <c:pt idx="2060">
                  <c:v>-4</c:v>
                </c:pt>
                <c:pt idx="2061">
                  <c:v>0</c:v>
                </c:pt>
                <c:pt idx="2062">
                  <c:v>0</c:v>
                </c:pt>
                <c:pt idx="2063">
                  <c:v>-102</c:v>
                </c:pt>
                <c:pt idx="2064">
                  <c:v>0</c:v>
                </c:pt>
                <c:pt idx="2065">
                  <c:v>-21</c:v>
                </c:pt>
                <c:pt idx="2066">
                  <c:v>-10</c:v>
                </c:pt>
                <c:pt idx="2067">
                  <c:v>-24</c:v>
                </c:pt>
                <c:pt idx="2068">
                  <c:v>0</c:v>
                </c:pt>
                <c:pt idx="2069">
                  <c:v>0</c:v>
                </c:pt>
                <c:pt idx="2070">
                  <c:v>-76</c:v>
                </c:pt>
                <c:pt idx="2071">
                  <c:v>0</c:v>
                </c:pt>
                <c:pt idx="2072">
                  <c:v>0</c:v>
                </c:pt>
                <c:pt idx="2073">
                  <c:v>-1226</c:v>
                </c:pt>
                <c:pt idx="2074">
                  <c:v>0</c:v>
                </c:pt>
                <c:pt idx="2075">
                  <c:v>-260</c:v>
                </c:pt>
                <c:pt idx="2076">
                  <c:v>-13</c:v>
                </c:pt>
                <c:pt idx="2077">
                  <c:v>-52</c:v>
                </c:pt>
                <c:pt idx="2078">
                  <c:v>-381.26659999999998</c:v>
                </c:pt>
                <c:pt idx="2079">
                  <c:v>-56</c:v>
                </c:pt>
                <c:pt idx="2080">
                  <c:v>-116.66670000000001</c:v>
                </c:pt>
                <c:pt idx="2081">
                  <c:v>-49</c:v>
                </c:pt>
                <c:pt idx="2082">
                  <c:v>0</c:v>
                </c:pt>
                <c:pt idx="2083">
                  <c:v>0</c:v>
                </c:pt>
                <c:pt idx="2084">
                  <c:v>-46</c:v>
                </c:pt>
                <c:pt idx="2085">
                  <c:v>-27</c:v>
                </c:pt>
                <c:pt idx="2086">
                  <c:v>0</c:v>
                </c:pt>
                <c:pt idx="2087">
                  <c:v>-6</c:v>
                </c:pt>
                <c:pt idx="2088">
                  <c:v>0</c:v>
                </c:pt>
                <c:pt idx="2089">
                  <c:v>0</c:v>
                </c:pt>
                <c:pt idx="2090">
                  <c:v>0</c:v>
                </c:pt>
                <c:pt idx="2091">
                  <c:v>0</c:v>
                </c:pt>
                <c:pt idx="2092">
                  <c:v>-203</c:v>
                </c:pt>
                <c:pt idx="2093">
                  <c:v>0</c:v>
                </c:pt>
                <c:pt idx="2094">
                  <c:v>-20</c:v>
                </c:pt>
                <c:pt idx="2095">
                  <c:v>0</c:v>
                </c:pt>
                <c:pt idx="2096">
                  <c:v>-104</c:v>
                </c:pt>
                <c:pt idx="2097">
                  <c:v>-79</c:v>
                </c:pt>
                <c:pt idx="2098">
                  <c:v>0</c:v>
                </c:pt>
                <c:pt idx="2099">
                  <c:v>0</c:v>
                </c:pt>
                <c:pt idx="2100">
                  <c:v>-84</c:v>
                </c:pt>
                <c:pt idx="2101">
                  <c:v>0</c:v>
                </c:pt>
                <c:pt idx="2102">
                  <c:v>-6</c:v>
                </c:pt>
                <c:pt idx="2103">
                  <c:v>-13</c:v>
                </c:pt>
                <c:pt idx="2104">
                  <c:v>0</c:v>
                </c:pt>
                <c:pt idx="2105">
                  <c:v>-38</c:v>
                </c:pt>
                <c:pt idx="2106">
                  <c:v>-24</c:v>
                </c:pt>
                <c:pt idx="2107">
                  <c:v>0</c:v>
                </c:pt>
                <c:pt idx="2108">
                  <c:v>0</c:v>
                </c:pt>
                <c:pt idx="2109">
                  <c:v>-208</c:v>
                </c:pt>
                <c:pt idx="2110">
                  <c:v>-2</c:v>
                </c:pt>
                <c:pt idx="2111">
                  <c:v>-102</c:v>
                </c:pt>
                <c:pt idx="2112">
                  <c:v>-122</c:v>
                </c:pt>
                <c:pt idx="2113">
                  <c:v>0</c:v>
                </c:pt>
                <c:pt idx="2114">
                  <c:v>-250</c:v>
                </c:pt>
                <c:pt idx="2115">
                  <c:v>-260</c:v>
                </c:pt>
                <c:pt idx="2116">
                  <c:v>0</c:v>
                </c:pt>
                <c:pt idx="2117">
                  <c:v>-73</c:v>
                </c:pt>
                <c:pt idx="2118">
                  <c:v>0</c:v>
                </c:pt>
                <c:pt idx="2119">
                  <c:v>0</c:v>
                </c:pt>
                <c:pt idx="2120">
                  <c:v>-156</c:v>
                </c:pt>
                <c:pt idx="2121">
                  <c:v>-630</c:v>
                </c:pt>
                <c:pt idx="2122">
                  <c:v>-49</c:v>
                </c:pt>
                <c:pt idx="2123">
                  <c:v>-27</c:v>
                </c:pt>
                <c:pt idx="2124">
                  <c:v>-2609.375</c:v>
                </c:pt>
                <c:pt idx="2125">
                  <c:v>0</c:v>
                </c:pt>
                <c:pt idx="2126">
                  <c:v>0</c:v>
                </c:pt>
                <c:pt idx="2127">
                  <c:v>-620</c:v>
                </c:pt>
                <c:pt idx="2128">
                  <c:v>-728</c:v>
                </c:pt>
                <c:pt idx="2129">
                  <c:v>0</c:v>
                </c:pt>
                <c:pt idx="2130">
                  <c:v>0</c:v>
                </c:pt>
                <c:pt idx="2131">
                  <c:v>0</c:v>
                </c:pt>
                <c:pt idx="2132">
                  <c:v>-52</c:v>
                </c:pt>
                <c:pt idx="2133">
                  <c:v>-52</c:v>
                </c:pt>
                <c:pt idx="2134">
                  <c:v>-24</c:v>
                </c:pt>
                <c:pt idx="2135">
                  <c:v>0</c:v>
                </c:pt>
                <c:pt idx="2136">
                  <c:v>-52</c:v>
                </c:pt>
                <c:pt idx="2137">
                  <c:v>-42</c:v>
                </c:pt>
                <c:pt idx="2138">
                  <c:v>0</c:v>
                </c:pt>
                <c:pt idx="2139">
                  <c:v>-356</c:v>
                </c:pt>
                <c:pt idx="2140">
                  <c:v>-833</c:v>
                </c:pt>
                <c:pt idx="2141">
                  <c:v>0</c:v>
                </c:pt>
                <c:pt idx="2142">
                  <c:v>0</c:v>
                </c:pt>
                <c:pt idx="2143">
                  <c:v>-20</c:v>
                </c:pt>
                <c:pt idx="2144">
                  <c:v>0</c:v>
                </c:pt>
                <c:pt idx="2145">
                  <c:v>-140</c:v>
                </c:pt>
                <c:pt idx="2146">
                  <c:v>-226</c:v>
                </c:pt>
                <c:pt idx="2147">
                  <c:v>-835.9375</c:v>
                </c:pt>
                <c:pt idx="2148">
                  <c:v>0</c:v>
                </c:pt>
                <c:pt idx="2149">
                  <c:v>0</c:v>
                </c:pt>
                <c:pt idx="2150">
                  <c:v>-130</c:v>
                </c:pt>
                <c:pt idx="2151">
                  <c:v>0</c:v>
                </c:pt>
                <c:pt idx="2152">
                  <c:v>0</c:v>
                </c:pt>
                <c:pt idx="2153">
                  <c:v>0</c:v>
                </c:pt>
                <c:pt idx="2154">
                  <c:v>-596</c:v>
                </c:pt>
                <c:pt idx="2155">
                  <c:v>-21</c:v>
                </c:pt>
                <c:pt idx="2156">
                  <c:v>0</c:v>
                </c:pt>
                <c:pt idx="2157">
                  <c:v>0</c:v>
                </c:pt>
                <c:pt idx="2158">
                  <c:v>-1281</c:v>
                </c:pt>
                <c:pt idx="2159">
                  <c:v>-52</c:v>
                </c:pt>
                <c:pt idx="2160">
                  <c:v>0</c:v>
                </c:pt>
                <c:pt idx="2161">
                  <c:v>-42</c:v>
                </c:pt>
                <c:pt idx="2162">
                  <c:v>0</c:v>
                </c:pt>
                <c:pt idx="2163">
                  <c:v>-6</c:v>
                </c:pt>
                <c:pt idx="2164">
                  <c:v>-70</c:v>
                </c:pt>
                <c:pt idx="2165">
                  <c:v>-87</c:v>
                </c:pt>
                <c:pt idx="2166">
                  <c:v>0</c:v>
                </c:pt>
                <c:pt idx="2167">
                  <c:v>-74</c:v>
                </c:pt>
                <c:pt idx="2168">
                  <c:v>0</c:v>
                </c:pt>
                <c:pt idx="2169">
                  <c:v>0</c:v>
                </c:pt>
                <c:pt idx="2170">
                  <c:v>0</c:v>
                </c:pt>
                <c:pt idx="2171">
                  <c:v>-15</c:v>
                </c:pt>
                <c:pt idx="2172">
                  <c:v>0</c:v>
                </c:pt>
                <c:pt idx="2173">
                  <c:v>0</c:v>
                </c:pt>
                <c:pt idx="2174">
                  <c:v>0</c:v>
                </c:pt>
                <c:pt idx="2175">
                  <c:v>-155</c:v>
                </c:pt>
                <c:pt idx="2176">
                  <c:v>-47.265630000000002</c:v>
                </c:pt>
                <c:pt idx="2177">
                  <c:v>-96</c:v>
                </c:pt>
                <c:pt idx="2178">
                  <c:v>-30</c:v>
                </c:pt>
                <c:pt idx="2179">
                  <c:v>-38</c:v>
                </c:pt>
                <c:pt idx="2180">
                  <c:v>-41</c:v>
                </c:pt>
                <c:pt idx="2181">
                  <c:v>-16</c:v>
                </c:pt>
                <c:pt idx="2182">
                  <c:v>0</c:v>
                </c:pt>
                <c:pt idx="2183">
                  <c:v>-26</c:v>
                </c:pt>
                <c:pt idx="2184">
                  <c:v>-123</c:v>
                </c:pt>
                <c:pt idx="2185">
                  <c:v>-1148</c:v>
                </c:pt>
                <c:pt idx="2186">
                  <c:v>0</c:v>
                </c:pt>
                <c:pt idx="2187">
                  <c:v>-1</c:v>
                </c:pt>
                <c:pt idx="2188">
                  <c:v>0</c:v>
                </c:pt>
                <c:pt idx="2189">
                  <c:v>-35</c:v>
                </c:pt>
                <c:pt idx="2190">
                  <c:v>0</c:v>
                </c:pt>
                <c:pt idx="2191">
                  <c:v>-6</c:v>
                </c:pt>
                <c:pt idx="2192">
                  <c:v>-429</c:v>
                </c:pt>
                <c:pt idx="2193">
                  <c:v>-63.28125</c:v>
                </c:pt>
                <c:pt idx="2194">
                  <c:v>-104</c:v>
                </c:pt>
                <c:pt idx="2195">
                  <c:v>-32</c:v>
                </c:pt>
                <c:pt idx="2196">
                  <c:v>0</c:v>
                </c:pt>
                <c:pt idx="2197">
                  <c:v>0</c:v>
                </c:pt>
                <c:pt idx="2198">
                  <c:v>-810</c:v>
                </c:pt>
                <c:pt idx="2199">
                  <c:v>0</c:v>
                </c:pt>
                <c:pt idx="2200">
                  <c:v>0</c:v>
                </c:pt>
                <c:pt idx="2201">
                  <c:v>-134</c:v>
                </c:pt>
                <c:pt idx="2202">
                  <c:v>0</c:v>
                </c:pt>
                <c:pt idx="2203">
                  <c:v>-52</c:v>
                </c:pt>
                <c:pt idx="2204">
                  <c:v>-69</c:v>
                </c:pt>
                <c:pt idx="2205">
                  <c:v>-192</c:v>
                </c:pt>
                <c:pt idx="2206">
                  <c:v>-5</c:v>
                </c:pt>
                <c:pt idx="2207">
                  <c:v>-37</c:v>
                </c:pt>
                <c:pt idx="2208">
                  <c:v>-145</c:v>
                </c:pt>
                <c:pt idx="2209">
                  <c:v>-24</c:v>
                </c:pt>
                <c:pt idx="2210">
                  <c:v>-126</c:v>
                </c:pt>
                <c:pt idx="2211">
                  <c:v>0</c:v>
                </c:pt>
                <c:pt idx="2212">
                  <c:v>-52</c:v>
                </c:pt>
                <c:pt idx="2213">
                  <c:v>0</c:v>
                </c:pt>
                <c:pt idx="2214">
                  <c:v>0</c:v>
                </c:pt>
                <c:pt idx="2215">
                  <c:v>-9</c:v>
                </c:pt>
                <c:pt idx="2216">
                  <c:v>-11</c:v>
                </c:pt>
                <c:pt idx="2217">
                  <c:v>0</c:v>
                </c:pt>
                <c:pt idx="2218">
                  <c:v>-66</c:v>
                </c:pt>
                <c:pt idx="2219">
                  <c:v>0</c:v>
                </c:pt>
                <c:pt idx="2220">
                  <c:v>0</c:v>
                </c:pt>
                <c:pt idx="2221">
                  <c:v>-134.375</c:v>
                </c:pt>
                <c:pt idx="2222">
                  <c:v>-30</c:v>
                </c:pt>
                <c:pt idx="2223">
                  <c:v>-205</c:v>
                </c:pt>
                <c:pt idx="2224">
                  <c:v>-31</c:v>
                </c:pt>
                <c:pt idx="2225">
                  <c:v>0</c:v>
                </c:pt>
                <c:pt idx="2226">
                  <c:v>0</c:v>
                </c:pt>
                <c:pt idx="2227">
                  <c:v>0</c:v>
                </c:pt>
                <c:pt idx="2228">
                  <c:v>-24</c:v>
                </c:pt>
                <c:pt idx="2229">
                  <c:v>-49</c:v>
                </c:pt>
                <c:pt idx="2230">
                  <c:v>-322</c:v>
                </c:pt>
                <c:pt idx="2231">
                  <c:v>-33</c:v>
                </c:pt>
                <c:pt idx="2232">
                  <c:v>0</c:v>
                </c:pt>
                <c:pt idx="2233">
                  <c:v>-410.15629999999999</c:v>
                </c:pt>
                <c:pt idx="2234">
                  <c:v>0</c:v>
                </c:pt>
                <c:pt idx="2235">
                  <c:v>-200</c:v>
                </c:pt>
                <c:pt idx="2236">
                  <c:v>-52</c:v>
                </c:pt>
                <c:pt idx="2237">
                  <c:v>0</c:v>
                </c:pt>
                <c:pt idx="2238">
                  <c:v>0</c:v>
                </c:pt>
                <c:pt idx="2239">
                  <c:v>0</c:v>
                </c:pt>
                <c:pt idx="2240">
                  <c:v>-54</c:v>
                </c:pt>
                <c:pt idx="2241">
                  <c:v>-76</c:v>
                </c:pt>
                <c:pt idx="2242">
                  <c:v>-325</c:v>
                </c:pt>
                <c:pt idx="2243">
                  <c:v>0</c:v>
                </c:pt>
                <c:pt idx="2244">
                  <c:v>0</c:v>
                </c:pt>
                <c:pt idx="2245">
                  <c:v>-151</c:v>
                </c:pt>
                <c:pt idx="2246">
                  <c:v>0</c:v>
                </c:pt>
                <c:pt idx="2247">
                  <c:v>-294</c:v>
                </c:pt>
                <c:pt idx="2248">
                  <c:v>-3</c:v>
                </c:pt>
                <c:pt idx="2249">
                  <c:v>-103</c:v>
                </c:pt>
                <c:pt idx="2250">
                  <c:v>-239</c:v>
                </c:pt>
                <c:pt idx="2251">
                  <c:v>-30</c:v>
                </c:pt>
                <c:pt idx="2252">
                  <c:v>-66</c:v>
                </c:pt>
                <c:pt idx="2253">
                  <c:v>-69</c:v>
                </c:pt>
                <c:pt idx="2254">
                  <c:v>-2</c:v>
                </c:pt>
                <c:pt idx="2255">
                  <c:v>-12</c:v>
                </c:pt>
                <c:pt idx="2256">
                  <c:v>0</c:v>
                </c:pt>
                <c:pt idx="2257">
                  <c:v>0</c:v>
                </c:pt>
                <c:pt idx="2258">
                  <c:v>-246</c:v>
                </c:pt>
                <c:pt idx="2259">
                  <c:v>0</c:v>
                </c:pt>
                <c:pt idx="2260">
                  <c:v>-51</c:v>
                </c:pt>
                <c:pt idx="2261">
                  <c:v>-9</c:v>
                </c:pt>
                <c:pt idx="2262">
                  <c:v>-61</c:v>
                </c:pt>
                <c:pt idx="2263">
                  <c:v>-104</c:v>
                </c:pt>
                <c:pt idx="2264">
                  <c:v>-52</c:v>
                </c:pt>
                <c:pt idx="2265">
                  <c:v>-56</c:v>
                </c:pt>
                <c:pt idx="2266">
                  <c:v>-52</c:v>
                </c:pt>
                <c:pt idx="2267">
                  <c:v>-46</c:v>
                </c:pt>
                <c:pt idx="2268">
                  <c:v>-7</c:v>
                </c:pt>
                <c:pt idx="2269">
                  <c:v>-206</c:v>
                </c:pt>
                <c:pt idx="2270">
                  <c:v>-217</c:v>
                </c:pt>
                <c:pt idx="2271">
                  <c:v>-161</c:v>
                </c:pt>
                <c:pt idx="2272">
                  <c:v>0</c:v>
                </c:pt>
                <c:pt idx="2273">
                  <c:v>-1215</c:v>
                </c:pt>
                <c:pt idx="2274">
                  <c:v>-114</c:v>
                </c:pt>
                <c:pt idx="2275">
                  <c:v>0</c:v>
                </c:pt>
                <c:pt idx="2276">
                  <c:v>0</c:v>
                </c:pt>
                <c:pt idx="2277">
                  <c:v>-189.84379999999999</c:v>
                </c:pt>
                <c:pt idx="2278">
                  <c:v>-34</c:v>
                </c:pt>
                <c:pt idx="2279">
                  <c:v>0</c:v>
                </c:pt>
                <c:pt idx="2280">
                  <c:v>0</c:v>
                </c:pt>
                <c:pt idx="2281">
                  <c:v>0</c:v>
                </c:pt>
                <c:pt idx="2282">
                  <c:v>-1050</c:v>
                </c:pt>
                <c:pt idx="2283">
                  <c:v>0</c:v>
                </c:pt>
                <c:pt idx="2284">
                  <c:v>-3855.4690000000001</c:v>
                </c:pt>
                <c:pt idx="2285">
                  <c:v>-129</c:v>
                </c:pt>
                <c:pt idx="2286">
                  <c:v>0</c:v>
                </c:pt>
                <c:pt idx="2287">
                  <c:v>0</c:v>
                </c:pt>
                <c:pt idx="2288">
                  <c:v>-52</c:v>
                </c:pt>
                <c:pt idx="2289">
                  <c:v>-11</c:v>
                </c:pt>
                <c:pt idx="2290">
                  <c:v>-52</c:v>
                </c:pt>
                <c:pt idx="2291">
                  <c:v>-82.03125</c:v>
                </c:pt>
                <c:pt idx="2292">
                  <c:v>-246.09379999999999</c:v>
                </c:pt>
                <c:pt idx="2293">
                  <c:v>-20</c:v>
                </c:pt>
                <c:pt idx="2294">
                  <c:v>-22</c:v>
                </c:pt>
                <c:pt idx="2295">
                  <c:v>-134</c:v>
                </c:pt>
                <c:pt idx="2296">
                  <c:v>-52</c:v>
                </c:pt>
                <c:pt idx="2297">
                  <c:v>-63</c:v>
                </c:pt>
                <c:pt idx="2298">
                  <c:v>-4</c:v>
                </c:pt>
                <c:pt idx="2299">
                  <c:v>0</c:v>
                </c:pt>
                <c:pt idx="2300">
                  <c:v>-187</c:v>
                </c:pt>
                <c:pt idx="2301">
                  <c:v>0</c:v>
                </c:pt>
                <c:pt idx="2302">
                  <c:v>-497</c:v>
                </c:pt>
                <c:pt idx="2303">
                  <c:v>-20</c:v>
                </c:pt>
                <c:pt idx="2304">
                  <c:v>-997</c:v>
                </c:pt>
                <c:pt idx="2305">
                  <c:v>-177</c:v>
                </c:pt>
                <c:pt idx="2306">
                  <c:v>-141</c:v>
                </c:pt>
                <c:pt idx="2307">
                  <c:v>0</c:v>
                </c:pt>
                <c:pt idx="2308">
                  <c:v>0</c:v>
                </c:pt>
                <c:pt idx="2309">
                  <c:v>-366</c:v>
                </c:pt>
                <c:pt idx="2310">
                  <c:v>0</c:v>
                </c:pt>
                <c:pt idx="2311">
                  <c:v>-74</c:v>
                </c:pt>
                <c:pt idx="2312">
                  <c:v>-9</c:v>
                </c:pt>
                <c:pt idx="2313">
                  <c:v>-260.9375</c:v>
                </c:pt>
                <c:pt idx="2314">
                  <c:v>-186</c:v>
                </c:pt>
                <c:pt idx="2315">
                  <c:v>0</c:v>
                </c:pt>
                <c:pt idx="2316">
                  <c:v>0</c:v>
                </c:pt>
                <c:pt idx="2317">
                  <c:v>-7</c:v>
                </c:pt>
                <c:pt idx="2318">
                  <c:v>0</c:v>
                </c:pt>
                <c:pt idx="2319">
                  <c:v>0</c:v>
                </c:pt>
                <c:pt idx="2320">
                  <c:v>0</c:v>
                </c:pt>
                <c:pt idx="2321">
                  <c:v>0</c:v>
                </c:pt>
                <c:pt idx="2322">
                  <c:v>-4</c:v>
                </c:pt>
                <c:pt idx="2323">
                  <c:v>0</c:v>
                </c:pt>
                <c:pt idx="2324">
                  <c:v>-78.125</c:v>
                </c:pt>
                <c:pt idx="2325">
                  <c:v>0</c:v>
                </c:pt>
                <c:pt idx="2326">
                  <c:v>0</c:v>
                </c:pt>
                <c:pt idx="2327">
                  <c:v>-506</c:v>
                </c:pt>
                <c:pt idx="2328">
                  <c:v>0</c:v>
                </c:pt>
                <c:pt idx="2329">
                  <c:v>0</c:v>
                </c:pt>
                <c:pt idx="2330">
                  <c:v>0</c:v>
                </c:pt>
                <c:pt idx="2331">
                  <c:v>-52</c:v>
                </c:pt>
                <c:pt idx="2332">
                  <c:v>0</c:v>
                </c:pt>
                <c:pt idx="2333">
                  <c:v>0</c:v>
                </c:pt>
                <c:pt idx="2334">
                  <c:v>-92</c:v>
                </c:pt>
                <c:pt idx="2335">
                  <c:v>0</c:v>
                </c:pt>
                <c:pt idx="2336">
                  <c:v>-104</c:v>
                </c:pt>
                <c:pt idx="2337">
                  <c:v>-5</c:v>
                </c:pt>
                <c:pt idx="2338">
                  <c:v>0</c:v>
                </c:pt>
                <c:pt idx="2339">
                  <c:v>-158</c:v>
                </c:pt>
                <c:pt idx="2340">
                  <c:v>-52</c:v>
                </c:pt>
                <c:pt idx="2341">
                  <c:v>0</c:v>
                </c:pt>
                <c:pt idx="2342">
                  <c:v>-3</c:v>
                </c:pt>
                <c:pt idx="2343">
                  <c:v>-17</c:v>
                </c:pt>
                <c:pt idx="2344">
                  <c:v>0</c:v>
                </c:pt>
                <c:pt idx="2345">
                  <c:v>0</c:v>
                </c:pt>
                <c:pt idx="2346">
                  <c:v>0</c:v>
                </c:pt>
                <c:pt idx="2347">
                  <c:v>-195</c:v>
                </c:pt>
                <c:pt idx="2348">
                  <c:v>0</c:v>
                </c:pt>
                <c:pt idx="2349">
                  <c:v>0</c:v>
                </c:pt>
                <c:pt idx="2350">
                  <c:v>0</c:v>
                </c:pt>
                <c:pt idx="2351">
                  <c:v>-60</c:v>
                </c:pt>
                <c:pt idx="2352">
                  <c:v>-181</c:v>
                </c:pt>
                <c:pt idx="2353">
                  <c:v>-19</c:v>
                </c:pt>
                <c:pt idx="2354">
                  <c:v>-52</c:v>
                </c:pt>
                <c:pt idx="2355">
                  <c:v>0</c:v>
                </c:pt>
                <c:pt idx="2356">
                  <c:v>-213</c:v>
                </c:pt>
                <c:pt idx="2357">
                  <c:v>0</c:v>
                </c:pt>
                <c:pt idx="2358">
                  <c:v>-4</c:v>
                </c:pt>
                <c:pt idx="2359">
                  <c:v>0</c:v>
                </c:pt>
                <c:pt idx="2360">
                  <c:v>0</c:v>
                </c:pt>
                <c:pt idx="2361">
                  <c:v>-45</c:v>
                </c:pt>
                <c:pt idx="2362">
                  <c:v>0</c:v>
                </c:pt>
                <c:pt idx="2363">
                  <c:v>-77</c:v>
                </c:pt>
                <c:pt idx="2364">
                  <c:v>-1515</c:v>
                </c:pt>
                <c:pt idx="2365">
                  <c:v>-84</c:v>
                </c:pt>
                <c:pt idx="2366">
                  <c:v>-4</c:v>
                </c:pt>
                <c:pt idx="2367">
                  <c:v>0</c:v>
                </c:pt>
                <c:pt idx="2368">
                  <c:v>-55</c:v>
                </c:pt>
                <c:pt idx="2369">
                  <c:v>0</c:v>
                </c:pt>
                <c:pt idx="2370">
                  <c:v>-46</c:v>
                </c:pt>
                <c:pt idx="2371">
                  <c:v>0</c:v>
                </c:pt>
                <c:pt idx="2372">
                  <c:v>-56</c:v>
                </c:pt>
                <c:pt idx="2373">
                  <c:v>-171</c:v>
                </c:pt>
                <c:pt idx="2374">
                  <c:v>-216</c:v>
                </c:pt>
                <c:pt idx="2375">
                  <c:v>-36</c:v>
                </c:pt>
                <c:pt idx="2376">
                  <c:v>-240</c:v>
                </c:pt>
                <c:pt idx="2377">
                  <c:v>-34</c:v>
                </c:pt>
                <c:pt idx="2378">
                  <c:v>-27</c:v>
                </c:pt>
                <c:pt idx="2379">
                  <c:v>-47</c:v>
                </c:pt>
                <c:pt idx="2380">
                  <c:v>-59</c:v>
                </c:pt>
                <c:pt idx="2381">
                  <c:v>0</c:v>
                </c:pt>
                <c:pt idx="2382">
                  <c:v>-14</c:v>
                </c:pt>
                <c:pt idx="2383">
                  <c:v>-31</c:v>
                </c:pt>
                <c:pt idx="2384">
                  <c:v>0</c:v>
                </c:pt>
                <c:pt idx="2385">
                  <c:v>0</c:v>
                </c:pt>
                <c:pt idx="2386">
                  <c:v>0</c:v>
                </c:pt>
                <c:pt idx="2387">
                  <c:v>0</c:v>
                </c:pt>
                <c:pt idx="2388">
                  <c:v>0</c:v>
                </c:pt>
                <c:pt idx="2389">
                  <c:v>-156</c:v>
                </c:pt>
                <c:pt idx="2390">
                  <c:v>-156</c:v>
                </c:pt>
                <c:pt idx="2391">
                  <c:v>-1001</c:v>
                </c:pt>
                <c:pt idx="2392">
                  <c:v>-139</c:v>
                </c:pt>
                <c:pt idx="2393">
                  <c:v>-1367.1880000000001</c:v>
                </c:pt>
                <c:pt idx="2394">
                  <c:v>0</c:v>
                </c:pt>
                <c:pt idx="2395">
                  <c:v>0</c:v>
                </c:pt>
                <c:pt idx="2396">
                  <c:v>-29</c:v>
                </c:pt>
                <c:pt idx="2397">
                  <c:v>-103</c:v>
                </c:pt>
                <c:pt idx="2398">
                  <c:v>0</c:v>
                </c:pt>
                <c:pt idx="2399">
                  <c:v>-23</c:v>
                </c:pt>
                <c:pt idx="2400">
                  <c:v>0</c:v>
                </c:pt>
                <c:pt idx="2401">
                  <c:v>-65</c:v>
                </c:pt>
                <c:pt idx="2402">
                  <c:v>0</c:v>
                </c:pt>
                <c:pt idx="2403">
                  <c:v>0</c:v>
                </c:pt>
                <c:pt idx="2404">
                  <c:v>-52</c:v>
                </c:pt>
                <c:pt idx="2405">
                  <c:v>0</c:v>
                </c:pt>
                <c:pt idx="2406">
                  <c:v>0</c:v>
                </c:pt>
                <c:pt idx="2407">
                  <c:v>0</c:v>
                </c:pt>
                <c:pt idx="2408">
                  <c:v>-71</c:v>
                </c:pt>
                <c:pt idx="2409">
                  <c:v>0</c:v>
                </c:pt>
                <c:pt idx="2410">
                  <c:v>-52</c:v>
                </c:pt>
                <c:pt idx="2411">
                  <c:v>0</c:v>
                </c:pt>
                <c:pt idx="2412">
                  <c:v>-8</c:v>
                </c:pt>
                <c:pt idx="2413">
                  <c:v>0</c:v>
                </c:pt>
                <c:pt idx="2414">
                  <c:v>-208</c:v>
                </c:pt>
                <c:pt idx="2415">
                  <c:v>-49</c:v>
                </c:pt>
                <c:pt idx="2416">
                  <c:v>0</c:v>
                </c:pt>
                <c:pt idx="2417">
                  <c:v>-2</c:v>
                </c:pt>
                <c:pt idx="2418">
                  <c:v>0</c:v>
                </c:pt>
                <c:pt idx="2419">
                  <c:v>-4</c:v>
                </c:pt>
                <c:pt idx="2420">
                  <c:v>-4</c:v>
                </c:pt>
                <c:pt idx="2421">
                  <c:v>-19</c:v>
                </c:pt>
                <c:pt idx="2422">
                  <c:v>-141</c:v>
                </c:pt>
                <c:pt idx="2423">
                  <c:v>0</c:v>
                </c:pt>
                <c:pt idx="2424">
                  <c:v>-52</c:v>
                </c:pt>
                <c:pt idx="2425">
                  <c:v>0</c:v>
                </c:pt>
                <c:pt idx="2426">
                  <c:v>0</c:v>
                </c:pt>
                <c:pt idx="2427">
                  <c:v>-240</c:v>
                </c:pt>
                <c:pt idx="2428">
                  <c:v>-496</c:v>
                </c:pt>
                <c:pt idx="2429">
                  <c:v>-57</c:v>
                </c:pt>
                <c:pt idx="2430">
                  <c:v>-453</c:v>
                </c:pt>
                <c:pt idx="2431">
                  <c:v>-194</c:v>
                </c:pt>
                <c:pt idx="2432">
                  <c:v>-12</c:v>
                </c:pt>
                <c:pt idx="2433">
                  <c:v>-104</c:v>
                </c:pt>
                <c:pt idx="2434">
                  <c:v>-55</c:v>
                </c:pt>
                <c:pt idx="2435">
                  <c:v>-169</c:v>
                </c:pt>
                <c:pt idx="2436">
                  <c:v>-29</c:v>
                </c:pt>
                <c:pt idx="2437">
                  <c:v>0</c:v>
                </c:pt>
                <c:pt idx="2438">
                  <c:v>-125</c:v>
                </c:pt>
                <c:pt idx="2439">
                  <c:v>0</c:v>
                </c:pt>
                <c:pt idx="2440">
                  <c:v>-52</c:v>
                </c:pt>
                <c:pt idx="2441">
                  <c:v>0</c:v>
                </c:pt>
                <c:pt idx="2442">
                  <c:v>0</c:v>
                </c:pt>
                <c:pt idx="2443">
                  <c:v>-39</c:v>
                </c:pt>
                <c:pt idx="2444">
                  <c:v>0</c:v>
                </c:pt>
                <c:pt idx="2445">
                  <c:v>-177</c:v>
                </c:pt>
                <c:pt idx="2446">
                  <c:v>-58</c:v>
                </c:pt>
                <c:pt idx="2447">
                  <c:v>-5</c:v>
                </c:pt>
                <c:pt idx="2448">
                  <c:v>0</c:v>
                </c:pt>
                <c:pt idx="2449">
                  <c:v>-101.5625</c:v>
                </c:pt>
                <c:pt idx="2450">
                  <c:v>-3</c:v>
                </c:pt>
                <c:pt idx="2451">
                  <c:v>0</c:v>
                </c:pt>
                <c:pt idx="2452">
                  <c:v>-4</c:v>
                </c:pt>
                <c:pt idx="2453">
                  <c:v>0</c:v>
                </c:pt>
                <c:pt idx="2454">
                  <c:v>-7</c:v>
                </c:pt>
                <c:pt idx="2455">
                  <c:v>0</c:v>
                </c:pt>
                <c:pt idx="2456">
                  <c:v>-438</c:v>
                </c:pt>
                <c:pt idx="2457">
                  <c:v>0</c:v>
                </c:pt>
                <c:pt idx="2458">
                  <c:v>0</c:v>
                </c:pt>
                <c:pt idx="2459">
                  <c:v>-125</c:v>
                </c:pt>
                <c:pt idx="2460">
                  <c:v>-102</c:v>
                </c:pt>
                <c:pt idx="2461">
                  <c:v>-1296.875</c:v>
                </c:pt>
                <c:pt idx="2462">
                  <c:v>-3</c:v>
                </c:pt>
                <c:pt idx="2463">
                  <c:v>-22</c:v>
                </c:pt>
                <c:pt idx="2464">
                  <c:v>-85</c:v>
                </c:pt>
                <c:pt idx="2465">
                  <c:v>-71</c:v>
                </c:pt>
                <c:pt idx="2466">
                  <c:v>-186</c:v>
                </c:pt>
                <c:pt idx="2467">
                  <c:v>0</c:v>
                </c:pt>
                <c:pt idx="2468">
                  <c:v>-15</c:v>
                </c:pt>
                <c:pt idx="2469">
                  <c:v>-480</c:v>
                </c:pt>
                <c:pt idx="2470">
                  <c:v>-59</c:v>
                </c:pt>
                <c:pt idx="2471">
                  <c:v>0</c:v>
                </c:pt>
                <c:pt idx="2472">
                  <c:v>0</c:v>
                </c:pt>
                <c:pt idx="2473">
                  <c:v>0</c:v>
                </c:pt>
                <c:pt idx="2474">
                  <c:v>-11</c:v>
                </c:pt>
                <c:pt idx="2475">
                  <c:v>0</c:v>
                </c:pt>
                <c:pt idx="2476">
                  <c:v>-154</c:v>
                </c:pt>
                <c:pt idx="2477">
                  <c:v>-59</c:v>
                </c:pt>
                <c:pt idx="2478">
                  <c:v>0</c:v>
                </c:pt>
                <c:pt idx="2479">
                  <c:v>-6</c:v>
                </c:pt>
                <c:pt idx="2480">
                  <c:v>-38</c:v>
                </c:pt>
                <c:pt idx="2481">
                  <c:v>-58</c:v>
                </c:pt>
                <c:pt idx="2482">
                  <c:v>-4</c:v>
                </c:pt>
                <c:pt idx="2483">
                  <c:v>0</c:v>
                </c:pt>
                <c:pt idx="2484">
                  <c:v>-41</c:v>
                </c:pt>
                <c:pt idx="2485">
                  <c:v>-125</c:v>
                </c:pt>
                <c:pt idx="2486">
                  <c:v>0</c:v>
                </c:pt>
                <c:pt idx="2487">
                  <c:v>0</c:v>
                </c:pt>
                <c:pt idx="2488">
                  <c:v>-178</c:v>
                </c:pt>
                <c:pt idx="2489">
                  <c:v>0</c:v>
                </c:pt>
                <c:pt idx="2490">
                  <c:v>-289.45310000000001</c:v>
                </c:pt>
                <c:pt idx="2491">
                  <c:v>-3</c:v>
                </c:pt>
                <c:pt idx="2492">
                  <c:v>-298</c:v>
                </c:pt>
                <c:pt idx="2493">
                  <c:v>-1121.0940000000001</c:v>
                </c:pt>
                <c:pt idx="2494">
                  <c:v>-16</c:v>
                </c:pt>
                <c:pt idx="2495">
                  <c:v>-104</c:v>
                </c:pt>
                <c:pt idx="2496">
                  <c:v>-87</c:v>
                </c:pt>
                <c:pt idx="2497">
                  <c:v>-78</c:v>
                </c:pt>
                <c:pt idx="2498">
                  <c:v>0</c:v>
                </c:pt>
                <c:pt idx="2499">
                  <c:v>0</c:v>
                </c:pt>
                <c:pt idx="2500">
                  <c:v>-1020</c:v>
                </c:pt>
                <c:pt idx="2501">
                  <c:v>-166</c:v>
                </c:pt>
                <c:pt idx="2502">
                  <c:v>-343</c:v>
                </c:pt>
                <c:pt idx="2503">
                  <c:v>0</c:v>
                </c:pt>
                <c:pt idx="2504">
                  <c:v>-487</c:v>
                </c:pt>
                <c:pt idx="2505">
                  <c:v>0</c:v>
                </c:pt>
                <c:pt idx="2506">
                  <c:v>-62</c:v>
                </c:pt>
                <c:pt idx="2507">
                  <c:v>0</c:v>
                </c:pt>
                <c:pt idx="2508">
                  <c:v>-2824.2190000000001</c:v>
                </c:pt>
                <c:pt idx="2509">
                  <c:v>-52</c:v>
                </c:pt>
                <c:pt idx="2510">
                  <c:v>-103</c:v>
                </c:pt>
                <c:pt idx="2511">
                  <c:v>0</c:v>
                </c:pt>
                <c:pt idx="2512">
                  <c:v>-36</c:v>
                </c:pt>
                <c:pt idx="2513">
                  <c:v>-974</c:v>
                </c:pt>
                <c:pt idx="2514">
                  <c:v>-475</c:v>
                </c:pt>
                <c:pt idx="2515">
                  <c:v>0</c:v>
                </c:pt>
                <c:pt idx="2516">
                  <c:v>-97.65625</c:v>
                </c:pt>
                <c:pt idx="2517">
                  <c:v>-58</c:v>
                </c:pt>
                <c:pt idx="2518">
                  <c:v>-52</c:v>
                </c:pt>
                <c:pt idx="2519">
                  <c:v>0</c:v>
                </c:pt>
                <c:pt idx="2520">
                  <c:v>-21</c:v>
                </c:pt>
                <c:pt idx="2521">
                  <c:v>0</c:v>
                </c:pt>
                <c:pt idx="2522">
                  <c:v>-14</c:v>
                </c:pt>
                <c:pt idx="2523">
                  <c:v>0</c:v>
                </c:pt>
                <c:pt idx="2524">
                  <c:v>0</c:v>
                </c:pt>
                <c:pt idx="2525">
                  <c:v>-3</c:v>
                </c:pt>
                <c:pt idx="2526">
                  <c:v>0</c:v>
                </c:pt>
                <c:pt idx="2527">
                  <c:v>0</c:v>
                </c:pt>
                <c:pt idx="2528">
                  <c:v>-148</c:v>
                </c:pt>
                <c:pt idx="2529">
                  <c:v>0</c:v>
                </c:pt>
                <c:pt idx="2530">
                  <c:v>-56</c:v>
                </c:pt>
                <c:pt idx="2531">
                  <c:v>0</c:v>
                </c:pt>
                <c:pt idx="2532">
                  <c:v>-576</c:v>
                </c:pt>
                <c:pt idx="2533">
                  <c:v>-91</c:v>
                </c:pt>
                <c:pt idx="2534">
                  <c:v>-156</c:v>
                </c:pt>
                <c:pt idx="2535">
                  <c:v>-16</c:v>
                </c:pt>
                <c:pt idx="2536">
                  <c:v>-22</c:v>
                </c:pt>
                <c:pt idx="2537">
                  <c:v>-12</c:v>
                </c:pt>
                <c:pt idx="2538">
                  <c:v>0</c:v>
                </c:pt>
                <c:pt idx="2539">
                  <c:v>0</c:v>
                </c:pt>
                <c:pt idx="2540">
                  <c:v>0</c:v>
                </c:pt>
                <c:pt idx="2541">
                  <c:v>-306</c:v>
                </c:pt>
                <c:pt idx="2542">
                  <c:v>0</c:v>
                </c:pt>
                <c:pt idx="2543">
                  <c:v>-2651</c:v>
                </c:pt>
                <c:pt idx="2544">
                  <c:v>0</c:v>
                </c:pt>
                <c:pt idx="2545">
                  <c:v>-29</c:v>
                </c:pt>
                <c:pt idx="2546">
                  <c:v>0</c:v>
                </c:pt>
                <c:pt idx="2547">
                  <c:v>0</c:v>
                </c:pt>
                <c:pt idx="2548">
                  <c:v>0</c:v>
                </c:pt>
                <c:pt idx="2549">
                  <c:v>0</c:v>
                </c:pt>
                <c:pt idx="2550">
                  <c:v>0</c:v>
                </c:pt>
                <c:pt idx="2551">
                  <c:v>0</c:v>
                </c:pt>
                <c:pt idx="2552">
                  <c:v>0</c:v>
                </c:pt>
                <c:pt idx="2553">
                  <c:v>-179</c:v>
                </c:pt>
                <c:pt idx="2554">
                  <c:v>-203</c:v>
                </c:pt>
                <c:pt idx="2555">
                  <c:v>-52</c:v>
                </c:pt>
                <c:pt idx="2556">
                  <c:v>0</c:v>
                </c:pt>
                <c:pt idx="2557">
                  <c:v>-62</c:v>
                </c:pt>
                <c:pt idx="2558">
                  <c:v>0</c:v>
                </c:pt>
                <c:pt idx="2559">
                  <c:v>-52</c:v>
                </c:pt>
                <c:pt idx="2560">
                  <c:v>-2010</c:v>
                </c:pt>
                <c:pt idx="2561">
                  <c:v>-71</c:v>
                </c:pt>
                <c:pt idx="2562">
                  <c:v>0</c:v>
                </c:pt>
                <c:pt idx="2563">
                  <c:v>0</c:v>
                </c:pt>
                <c:pt idx="2564">
                  <c:v>-87</c:v>
                </c:pt>
                <c:pt idx="2565">
                  <c:v>0</c:v>
                </c:pt>
                <c:pt idx="2566">
                  <c:v>-5</c:v>
                </c:pt>
                <c:pt idx="2567">
                  <c:v>0</c:v>
                </c:pt>
                <c:pt idx="2568">
                  <c:v>0</c:v>
                </c:pt>
                <c:pt idx="2569">
                  <c:v>-47</c:v>
                </c:pt>
                <c:pt idx="2570">
                  <c:v>-724</c:v>
                </c:pt>
                <c:pt idx="2571">
                  <c:v>-199</c:v>
                </c:pt>
                <c:pt idx="2572">
                  <c:v>-41</c:v>
                </c:pt>
                <c:pt idx="2573">
                  <c:v>0</c:v>
                </c:pt>
                <c:pt idx="2574">
                  <c:v>0</c:v>
                </c:pt>
                <c:pt idx="2575">
                  <c:v>-526</c:v>
                </c:pt>
                <c:pt idx="2576">
                  <c:v>0</c:v>
                </c:pt>
                <c:pt idx="2577">
                  <c:v>0</c:v>
                </c:pt>
                <c:pt idx="2578">
                  <c:v>-427</c:v>
                </c:pt>
                <c:pt idx="2579">
                  <c:v>-156</c:v>
                </c:pt>
                <c:pt idx="2580">
                  <c:v>-29</c:v>
                </c:pt>
                <c:pt idx="2581">
                  <c:v>-8</c:v>
                </c:pt>
                <c:pt idx="2582">
                  <c:v>-18</c:v>
                </c:pt>
                <c:pt idx="2583">
                  <c:v>-69</c:v>
                </c:pt>
                <c:pt idx="2584">
                  <c:v>-10</c:v>
                </c:pt>
                <c:pt idx="2585">
                  <c:v>0</c:v>
                </c:pt>
                <c:pt idx="2586">
                  <c:v>-1</c:v>
                </c:pt>
                <c:pt idx="2587">
                  <c:v>-241</c:v>
                </c:pt>
                <c:pt idx="2588">
                  <c:v>-1311</c:v>
                </c:pt>
                <c:pt idx="2589">
                  <c:v>-49</c:v>
                </c:pt>
                <c:pt idx="2590">
                  <c:v>0</c:v>
                </c:pt>
                <c:pt idx="2591">
                  <c:v>0</c:v>
                </c:pt>
                <c:pt idx="2592">
                  <c:v>0</c:v>
                </c:pt>
                <c:pt idx="2593">
                  <c:v>0</c:v>
                </c:pt>
                <c:pt idx="2594">
                  <c:v>-140</c:v>
                </c:pt>
                <c:pt idx="2595">
                  <c:v>0</c:v>
                </c:pt>
                <c:pt idx="2596">
                  <c:v>0</c:v>
                </c:pt>
                <c:pt idx="2597">
                  <c:v>0</c:v>
                </c:pt>
                <c:pt idx="2598">
                  <c:v>-285.15629999999999</c:v>
                </c:pt>
                <c:pt idx="2599">
                  <c:v>0</c:v>
                </c:pt>
                <c:pt idx="2600">
                  <c:v>0</c:v>
                </c:pt>
                <c:pt idx="2601">
                  <c:v>-17</c:v>
                </c:pt>
                <c:pt idx="2602">
                  <c:v>-28</c:v>
                </c:pt>
                <c:pt idx="2603">
                  <c:v>-114</c:v>
                </c:pt>
                <c:pt idx="2604">
                  <c:v>-92.000010000000003</c:v>
                </c:pt>
                <c:pt idx="2605">
                  <c:v>0</c:v>
                </c:pt>
                <c:pt idx="2606">
                  <c:v>0</c:v>
                </c:pt>
                <c:pt idx="2607">
                  <c:v>-25</c:v>
                </c:pt>
                <c:pt idx="2608">
                  <c:v>-447</c:v>
                </c:pt>
                <c:pt idx="2609">
                  <c:v>-161</c:v>
                </c:pt>
                <c:pt idx="2610">
                  <c:v>-99</c:v>
                </c:pt>
                <c:pt idx="2611">
                  <c:v>-1190</c:v>
                </c:pt>
                <c:pt idx="2612">
                  <c:v>-157</c:v>
                </c:pt>
                <c:pt idx="2613">
                  <c:v>0</c:v>
                </c:pt>
                <c:pt idx="2614">
                  <c:v>-79</c:v>
                </c:pt>
                <c:pt idx="2615">
                  <c:v>0</c:v>
                </c:pt>
                <c:pt idx="2616">
                  <c:v>-52</c:v>
                </c:pt>
                <c:pt idx="2617">
                  <c:v>-401</c:v>
                </c:pt>
                <c:pt idx="2618">
                  <c:v>-52</c:v>
                </c:pt>
                <c:pt idx="2619">
                  <c:v>0</c:v>
                </c:pt>
                <c:pt idx="2620">
                  <c:v>0</c:v>
                </c:pt>
                <c:pt idx="2621">
                  <c:v>-317</c:v>
                </c:pt>
                <c:pt idx="2622">
                  <c:v>-5</c:v>
                </c:pt>
                <c:pt idx="2623">
                  <c:v>-99</c:v>
                </c:pt>
                <c:pt idx="2624">
                  <c:v>0</c:v>
                </c:pt>
                <c:pt idx="2625">
                  <c:v>0</c:v>
                </c:pt>
                <c:pt idx="2626">
                  <c:v>-83.59375</c:v>
                </c:pt>
                <c:pt idx="2627">
                  <c:v>-312</c:v>
                </c:pt>
                <c:pt idx="2628">
                  <c:v>-88</c:v>
                </c:pt>
                <c:pt idx="2629">
                  <c:v>0</c:v>
                </c:pt>
                <c:pt idx="2630">
                  <c:v>-110</c:v>
                </c:pt>
                <c:pt idx="2631">
                  <c:v>-71</c:v>
                </c:pt>
                <c:pt idx="2632">
                  <c:v>0</c:v>
                </c:pt>
                <c:pt idx="2633">
                  <c:v>-46</c:v>
                </c:pt>
                <c:pt idx="2634">
                  <c:v>0</c:v>
                </c:pt>
                <c:pt idx="2635">
                  <c:v>0</c:v>
                </c:pt>
                <c:pt idx="2636">
                  <c:v>-13</c:v>
                </c:pt>
                <c:pt idx="2637">
                  <c:v>-43</c:v>
                </c:pt>
                <c:pt idx="2638">
                  <c:v>0</c:v>
                </c:pt>
                <c:pt idx="2639">
                  <c:v>-48</c:v>
                </c:pt>
                <c:pt idx="2640">
                  <c:v>-16</c:v>
                </c:pt>
                <c:pt idx="2641">
                  <c:v>0</c:v>
                </c:pt>
                <c:pt idx="2642">
                  <c:v>-76</c:v>
                </c:pt>
                <c:pt idx="2643">
                  <c:v>-177</c:v>
                </c:pt>
                <c:pt idx="2644">
                  <c:v>0</c:v>
                </c:pt>
                <c:pt idx="2645">
                  <c:v>0</c:v>
                </c:pt>
                <c:pt idx="2646">
                  <c:v>-93</c:v>
                </c:pt>
                <c:pt idx="2647">
                  <c:v>0</c:v>
                </c:pt>
                <c:pt idx="2648">
                  <c:v>-92</c:v>
                </c:pt>
                <c:pt idx="2649">
                  <c:v>0</c:v>
                </c:pt>
                <c:pt idx="2650">
                  <c:v>0</c:v>
                </c:pt>
                <c:pt idx="2651">
                  <c:v>-5</c:v>
                </c:pt>
                <c:pt idx="2652">
                  <c:v>0</c:v>
                </c:pt>
                <c:pt idx="2653">
                  <c:v>-60</c:v>
                </c:pt>
                <c:pt idx="2654">
                  <c:v>-131</c:v>
                </c:pt>
                <c:pt idx="2655">
                  <c:v>0</c:v>
                </c:pt>
                <c:pt idx="2656">
                  <c:v>-31.25</c:v>
                </c:pt>
                <c:pt idx="2657">
                  <c:v>-48</c:v>
                </c:pt>
                <c:pt idx="2658">
                  <c:v>0</c:v>
                </c:pt>
                <c:pt idx="2659">
                  <c:v>-27</c:v>
                </c:pt>
                <c:pt idx="2660">
                  <c:v>0</c:v>
                </c:pt>
                <c:pt idx="2661">
                  <c:v>0</c:v>
                </c:pt>
                <c:pt idx="2662">
                  <c:v>-107</c:v>
                </c:pt>
                <c:pt idx="2663">
                  <c:v>-4</c:v>
                </c:pt>
                <c:pt idx="2664">
                  <c:v>-9</c:v>
                </c:pt>
                <c:pt idx="2665">
                  <c:v>-68</c:v>
                </c:pt>
                <c:pt idx="2666">
                  <c:v>0</c:v>
                </c:pt>
                <c:pt idx="2667">
                  <c:v>-72</c:v>
                </c:pt>
                <c:pt idx="2668">
                  <c:v>-203.125</c:v>
                </c:pt>
                <c:pt idx="2669">
                  <c:v>-39</c:v>
                </c:pt>
                <c:pt idx="2670">
                  <c:v>0</c:v>
                </c:pt>
                <c:pt idx="2671">
                  <c:v>-233</c:v>
                </c:pt>
                <c:pt idx="2672">
                  <c:v>-74</c:v>
                </c:pt>
                <c:pt idx="2673">
                  <c:v>-52</c:v>
                </c:pt>
                <c:pt idx="2674">
                  <c:v>-4</c:v>
                </c:pt>
                <c:pt idx="2675">
                  <c:v>-2</c:v>
                </c:pt>
                <c:pt idx="2676">
                  <c:v>-38</c:v>
                </c:pt>
                <c:pt idx="2677">
                  <c:v>0</c:v>
                </c:pt>
                <c:pt idx="2678">
                  <c:v>-13</c:v>
                </c:pt>
                <c:pt idx="2679">
                  <c:v>-1535.1559999999999</c:v>
                </c:pt>
                <c:pt idx="2680">
                  <c:v>-72</c:v>
                </c:pt>
                <c:pt idx="2681">
                  <c:v>0</c:v>
                </c:pt>
                <c:pt idx="2682">
                  <c:v>-52</c:v>
                </c:pt>
                <c:pt idx="2683">
                  <c:v>0</c:v>
                </c:pt>
                <c:pt idx="2684">
                  <c:v>-106</c:v>
                </c:pt>
                <c:pt idx="2685">
                  <c:v>-184.375</c:v>
                </c:pt>
                <c:pt idx="2686">
                  <c:v>-303</c:v>
                </c:pt>
                <c:pt idx="2687">
                  <c:v>-2</c:v>
                </c:pt>
                <c:pt idx="2688">
                  <c:v>0</c:v>
                </c:pt>
                <c:pt idx="2689">
                  <c:v>-164.0625</c:v>
                </c:pt>
                <c:pt idx="2690">
                  <c:v>-31.25</c:v>
                </c:pt>
                <c:pt idx="2691">
                  <c:v>0</c:v>
                </c:pt>
                <c:pt idx="2692">
                  <c:v>-243</c:v>
                </c:pt>
                <c:pt idx="2693">
                  <c:v>-12</c:v>
                </c:pt>
                <c:pt idx="2694">
                  <c:v>0</c:v>
                </c:pt>
                <c:pt idx="2695">
                  <c:v>0</c:v>
                </c:pt>
                <c:pt idx="2696">
                  <c:v>-57</c:v>
                </c:pt>
                <c:pt idx="2697">
                  <c:v>0</c:v>
                </c:pt>
                <c:pt idx="2698">
                  <c:v>-4</c:v>
                </c:pt>
                <c:pt idx="2699">
                  <c:v>-113</c:v>
                </c:pt>
                <c:pt idx="2700">
                  <c:v>-27</c:v>
                </c:pt>
                <c:pt idx="2701">
                  <c:v>-35</c:v>
                </c:pt>
                <c:pt idx="2702">
                  <c:v>-52</c:v>
                </c:pt>
                <c:pt idx="2703">
                  <c:v>-95</c:v>
                </c:pt>
                <c:pt idx="2704">
                  <c:v>-52</c:v>
                </c:pt>
                <c:pt idx="2705">
                  <c:v>0</c:v>
                </c:pt>
                <c:pt idx="2706">
                  <c:v>-89</c:v>
                </c:pt>
                <c:pt idx="2707">
                  <c:v>-148</c:v>
                </c:pt>
                <c:pt idx="2708">
                  <c:v>-104</c:v>
                </c:pt>
                <c:pt idx="2709">
                  <c:v>0</c:v>
                </c:pt>
                <c:pt idx="2710">
                  <c:v>-4</c:v>
                </c:pt>
                <c:pt idx="2711">
                  <c:v>-33</c:v>
                </c:pt>
                <c:pt idx="2712">
                  <c:v>-74</c:v>
                </c:pt>
                <c:pt idx="2713">
                  <c:v>0</c:v>
                </c:pt>
                <c:pt idx="2714">
                  <c:v>-542</c:v>
                </c:pt>
                <c:pt idx="2715">
                  <c:v>-102</c:v>
                </c:pt>
                <c:pt idx="2716">
                  <c:v>-375</c:v>
                </c:pt>
                <c:pt idx="2717">
                  <c:v>-74.21875</c:v>
                </c:pt>
                <c:pt idx="2718">
                  <c:v>-644</c:v>
                </c:pt>
                <c:pt idx="2719">
                  <c:v>-164.0625</c:v>
                </c:pt>
                <c:pt idx="2720">
                  <c:v>-136</c:v>
                </c:pt>
                <c:pt idx="2721">
                  <c:v>-243</c:v>
                </c:pt>
                <c:pt idx="2722">
                  <c:v>-603.125</c:v>
                </c:pt>
                <c:pt idx="2723">
                  <c:v>0</c:v>
                </c:pt>
                <c:pt idx="2724">
                  <c:v>-52</c:v>
                </c:pt>
                <c:pt idx="2725">
                  <c:v>-104</c:v>
                </c:pt>
                <c:pt idx="2726">
                  <c:v>0</c:v>
                </c:pt>
                <c:pt idx="2727">
                  <c:v>0</c:v>
                </c:pt>
                <c:pt idx="2728">
                  <c:v>-59</c:v>
                </c:pt>
                <c:pt idx="2729">
                  <c:v>-208</c:v>
                </c:pt>
                <c:pt idx="2730">
                  <c:v>0</c:v>
                </c:pt>
                <c:pt idx="2731">
                  <c:v>0</c:v>
                </c:pt>
                <c:pt idx="2732">
                  <c:v>0</c:v>
                </c:pt>
                <c:pt idx="2733">
                  <c:v>-161</c:v>
                </c:pt>
                <c:pt idx="2734">
                  <c:v>-6</c:v>
                </c:pt>
                <c:pt idx="2735">
                  <c:v>-314</c:v>
                </c:pt>
                <c:pt idx="2736">
                  <c:v>-78</c:v>
                </c:pt>
                <c:pt idx="2737">
                  <c:v>-208</c:v>
                </c:pt>
                <c:pt idx="2738">
                  <c:v>-226</c:v>
                </c:pt>
                <c:pt idx="2739">
                  <c:v>0</c:v>
                </c:pt>
                <c:pt idx="2740">
                  <c:v>-195.70310000000001</c:v>
                </c:pt>
                <c:pt idx="2741">
                  <c:v>0</c:v>
                </c:pt>
                <c:pt idx="2742">
                  <c:v>-422</c:v>
                </c:pt>
                <c:pt idx="2743">
                  <c:v>0</c:v>
                </c:pt>
                <c:pt idx="2744">
                  <c:v>-114</c:v>
                </c:pt>
                <c:pt idx="2745">
                  <c:v>0</c:v>
                </c:pt>
                <c:pt idx="2746">
                  <c:v>0</c:v>
                </c:pt>
                <c:pt idx="2747">
                  <c:v>-41</c:v>
                </c:pt>
                <c:pt idx="2748">
                  <c:v>-31</c:v>
                </c:pt>
                <c:pt idx="2749">
                  <c:v>0</c:v>
                </c:pt>
                <c:pt idx="2750">
                  <c:v>-2</c:v>
                </c:pt>
                <c:pt idx="2751">
                  <c:v>-54</c:v>
                </c:pt>
                <c:pt idx="2752">
                  <c:v>-96</c:v>
                </c:pt>
                <c:pt idx="2753">
                  <c:v>-47</c:v>
                </c:pt>
                <c:pt idx="2754">
                  <c:v>-21</c:v>
                </c:pt>
                <c:pt idx="2755">
                  <c:v>-23.828130000000002</c:v>
                </c:pt>
                <c:pt idx="2756">
                  <c:v>0</c:v>
                </c:pt>
                <c:pt idx="2757">
                  <c:v>-1774</c:v>
                </c:pt>
                <c:pt idx="2758">
                  <c:v>-85</c:v>
                </c:pt>
                <c:pt idx="2759">
                  <c:v>0</c:v>
                </c:pt>
                <c:pt idx="2760">
                  <c:v>-57</c:v>
                </c:pt>
                <c:pt idx="2761">
                  <c:v>-278.51560000000001</c:v>
                </c:pt>
                <c:pt idx="2762">
                  <c:v>-15</c:v>
                </c:pt>
                <c:pt idx="2763">
                  <c:v>-58</c:v>
                </c:pt>
                <c:pt idx="2764">
                  <c:v>-492.1875</c:v>
                </c:pt>
                <c:pt idx="2765">
                  <c:v>-103</c:v>
                </c:pt>
                <c:pt idx="2766">
                  <c:v>0</c:v>
                </c:pt>
                <c:pt idx="2767">
                  <c:v>-49</c:v>
                </c:pt>
                <c:pt idx="2768">
                  <c:v>-52</c:v>
                </c:pt>
                <c:pt idx="2769">
                  <c:v>-104</c:v>
                </c:pt>
                <c:pt idx="2770">
                  <c:v>0</c:v>
                </c:pt>
                <c:pt idx="2771">
                  <c:v>-25</c:v>
                </c:pt>
                <c:pt idx="2772">
                  <c:v>0</c:v>
                </c:pt>
                <c:pt idx="2773">
                  <c:v>0</c:v>
                </c:pt>
                <c:pt idx="2774">
                  <c:v>-18</c:v>
                </c:pt>
                <c:pt idx="2775">
                  <c:v>-187.5</c:v>
                </c:pt>
                <c:pt idx="2776">
                  <c:v>0</c:v>
                </c:pt>
                <c:pt idx="2777">
                  <c:v>0</c:v>
                </c:pt>
                <c:pt idx="2778">
                  <c:v>-151</c:v>
                </c:pt>
                <c:pt idx="2779">
                  <c:v>-1</c:v>
                </c:pt>
                <c:pt idx="2780">
                  <c:v>-23</c:v>
                </c:pt>
                <c:pt idx="2781">
                  <c:v>0</c:v>
                </c:pt>
                <c:pt idx="2782">
                  <c:v>0</c:v>
                </c:pt>
                <c:pt idx="2783">
                  <c:v>-37</c:v>
                </c:pt>
                <c:pt idx="2784">
                  <c:v>-339</c:v>
                </c:pt>
                <c:pt idx="2785">
                  <c:v>-104</c:v>
                </c:pt>
                <c:pt idx="2786">
                  <c:v>-192</c:v>
                </c:pt>
                <c:pt idx="2787">
                  <c:v>0</c:v>
                </c:pt>
                <c:pt idx="2788">
                  <c:v>-11</c:v>
                </c:pt>
                <c:pt idx="2789">
                  <c:v>-153</c:v>
                </c:pt>
                <c:pt idx="2790">
                  <c:v>0</c:v>
                </c:pt>
                <c:pt idx="2791">
                  <c:v>0</c:v>
                </c:pt>
                <c:pt idx="2792">
                  <c:v>0</c:v>
                </c:pt>
                <c:pt idx="2793">
                  <c:v>-224</c:v>
                </c:pt>
                <c:pt idx="2794">
                  <c:v>-52</c:v>
                </c:pt>
                <c:pt idx="2795">
                  <c:v>-3</c:v>
                </c:pt>
                <c:pt idx="2796">
                  <c:v>-21</c:v>
                </c:pt>
                <c:pt idx="2797">
                  <c:v>-16</c:v>
                </c:pt>
                <c:pt idx="2798">
                  <c:v>-114</c:v>
                </c:pt>
                <c:pt idx="2799">
                  <c:v>-156</c:v>
                </c:pt>
                <c:pt idx="2800">
                  <c:v>-244</c:v>
                </c:pt>
                <c:pt idx="2801">
                  <c:v>0</c:v>
                </c:pt>
                <c:pt idx="2802">
                  <c:v>-272</c:v>
                </c:pt>
                <c:pt idx="2803">
                  <c:v>-370</c:v>
                </c:pt>
                <c:pt idx="2804">
                  <c:v>-443</c:v>
                </c:pt>
                <c:pt idx="2805">
                  <c:v>0</c:v>
                </c:pt>
                <c:pt idx="2806">
                  <c:v>-32</c:v>
                </c:pt>
                <c:pt idx="2807">
                  <c:v>-118</c:v>
                </c:pt>
                <c:pt idx="2808">
                  <c:v>-7</c:v>
                </c:pt>
                <c:pt idx="2809">
                  <c:v>0</c:v>
                </c:pt>
                <c:pt idx="2810">
                  <c:v>-96</c:v>
                </c:pt>
                <c:pt idx="2811">
                  <c:v>-74.21875</c:v>
                </c:pt>
                <c:pt idx="2812">
                  <c:v>0</c:v>
                </c:pt>
                <c:pt idx="2813">
                  <c:v>-271</c:v>
                </c:pt>
                <c:pt idx="2814">
                  <c:v>-52</c:v>
                </c:pt>
                <c:pt idx="2815">
                  <c:v>-1463</c:v>
                </c:pt>
                <c:pt idx="2816">
                  <c:v>-70</c:v>
                </c:pt>
                <c:pt idx="2817">
                  <c:v>0</c:v>
                </c:pt>
                <c:pt idx="2818">
                  <c:v>0</c:v>
                </c:pt>
                <c:pt idx="2819">
                  <c:v>0</c:v>
                </c:pt>
                <c:pt idx="2820">
                  <c:v>-19</c:v>
                </c:pt>
                <c:pt idx="2821">
                  <c:v>-27</c:v>
                </c:pt>
                <c:pt idx="2822">
                  <c:v>0</c:v>
                </c:pt>
                <c:pt idx="2823">
                  <c:v>-274</c:v>
                </c:pt>
                <c:pt idx="2824">
                  <c:v>-42</c:v>
                </c:pt>
                <c:pt idx="2825">
                  <c:v>0</c:v>
                </c:pt>
                <c:pt idx="2826">
                  <c:v>-7</c:v>
                </c:pt>
                <c:pt idx="2827">
                  <c:v>0</c:v>
                </c:pt>
                <c:pt idx="2828">
                  <c:v>-143</c:v>
                </c:pt>
                <c:pt idx="2829">
                  <c:v>-202.03710000000001</c:v>
                </c:pt>
                <c:pt idx="2830">
                  <c:v>-4</c:v>
                </c:pt>
                <c:pt idx="2831">
                  <c:v>-3</c:v>
                </c:pt>
                <c:pt idx="2832">
                  <c:v>-52</c:v>
                </c:pt>
                <c:pt idx="2833">
                  <c:v>0</c:v>
                </c:pt>
                <c:pt idx="2834">
                  <c:v>0</c:v>
                </c:pt>
                <c:pt idx="2835">
                  <c:v>0</c:v>
                </c:pt>
                <c:pt idx="2836">
                  <c:v>0</c:v>
                </c:pt>
                <c:pt idx="2837">
                  <c:v>-104</c:v>
                </c:pt>
                <c:pt idx="2838">
                  <c:v>0</c:v>
                </c:pt>
                <c:pt idx="2839">
                  <c:v>-71</c:v>
                </c:pt>
                <c:pt idx="2840">
                  <c:v>-175</c:v>
                </c:pt>
                <c:pt idx="2841">
                  <c:v>-48</c:v>
                </c:pt>
                <c:pt idx="2842">
                  <c:v>-813</c:v>
                </c:pt>
                <c:pt idx="2843">
                  <c:v>0</c:v>
                </c:pt>
                <c:pt idx="2844">
                  <c:v>-77</c:v>
                </c:pt>
                <c:pt idx="2845">
                  <c:v>-19</c:v>
                </c:pt>
                <c:pt idx="2846">
                  <c:v>-364</c:v>
                </c:pt>
                <c:pt idx="2847">
                  <c:v>-99</c:v>
                </c:pt>
                <c:pt idx="2848">
                  <c:v>-107</c:v>
                </c:pt>
                <c:pt idx="2849">
                  <c:v>-43</c:v>
                </c:pt>
                <c:pt idx="2850">
                  <c:v>-80</c:v>
                </c:pt>
                <c:pt idx="2851">
                  <c:v>-17</c:v>
                </c:pt>
                <c:pt idx="2852">
                  <c:v>0</c:v>
                </c:pt>
                <c:pt idx="2853">
                  <c:v>-6</c:v>
                </c:pt>
                <c:pt idx="2854">
                  <c:v>0</c:v>
                </c:pt>
                <c:pt idx="2855">
                  <c:v>-56</c:v>
                </c:pt>
                <c:pt idx="2856">
                  <c:v>-98</c:v>
                </c:pt>
                <c:pt idx="2857">
                  <c:v>-143.00569999999999</c:v>
                </c:pt>
                <c:pt idx="2858">
                  <c:v>-198</c:v>
                </c:pt>
                <c:pt idx="2859">
                  <c:v>-208</c:v>
                </c:pt>
                <c:pt idx="2860">
                  <c:v>-1375</c:v>
                </c:pt>
                <c:pt idx="2861">
                  <c:v>0</c:v>
                </c:pt>
                <c:pt idx="2862">
                  <c:v>0</c:v>
                </c:pt>
                <c:pt idx="2863">
                  <c:v>-52</c:v>
                </c:pt>
                <c:pt idx="2864">
                  <c:v>-269.38279999999997</c:v>
                </c:pt>
                <c:pt idx="2865">
                  <c:v>-103.9286</c:v>
                </c:pt>
                <c:pt idx="2866">
                  <c:v>0</c:v>
                </c:pt>
                <c:pt idx="2867">
                  <c:v>-1175.6400000000001</c:v>
                </c:pt>
                <c:pt idx="2868">
                  <c:v>-9</c:v>
                </c:pt>
                <c:pt idx="2869">
                  <c:v>-20</c:v>
                </c:pt>
                <c:pt idx="2870">
                  <c:v>-144.6686</c:v>
                </c:pt>
                <c:pt idx="2871">
                  <c:v>-68</c:v>
                </c:pt>
                <c:pt idx="2872">
                  <c:v>0</c:v>
                </c:pt>
                <c:pt idx="2873">
                  <c:v>-157</c:v>
                </c:pt>
                <c:pt idx="2874">
                  <c:v>-20</c:v>
                </c:pt>
                <c:pt idx="2875">
                  <c:v>-95</c:v>
                </c:pt>
                <c:pt idx="2876">
                  <c:v>-2</c:v>
                </c:pt>
                <c:pt idx="2877">
                  <c:v>0</c:v>
                </c:pt>
                <c:pt idx="2878">
                  <c:v>0</c:v>
                </c:pt>
                <c:pt idx="2879">
                  <c:v>-152</c:v>
                </c:pt>
                <c:pt idx="2880">
                  <c:v>-926</c:v>
                </c:pt>
                <c:pt idx="2881">
                  <c:v>-29</c:v>
                </c:pt>
                <c:pt idx="2882">
                  <c:v>-104</c:v>
                </c:pt>
                <c:pt idx="2883">
                  <c:v>-8</c:v>
                </c:pt>
                <c:pt idx="2884">
                  <c:v>0</c:v>
                </c:pt>
                <c:pt idx="2885">
                  <c:v>-71</c:v>
                </c:pt>
                <c:pt idx="2886">
                  <c:v>-1317.8140000000001</c:v>
                </c:pt>
                <c:pt idx="2887">
                  <c:v>-4</c:v>
                </c:pt>
                <c:pt idx="2888">
                  <c:v>0</c:v>
                </c:pt>
                <c:pt idx="2889">
                  <c:v>-18</c:v>
                </c:pt>
                <c:pt idx="2890">
                  <c:v>-247</c:v>
                </c:pt>
                <c:pt idx="2891">
                  <c:v>0</c:v>
                </c:pt>
                <c:pt idx="2892">
                  <c:v>-36</c:v>
                </c:pt>
                <c:pt idx="2893">
                  <c:v>-33.25714</c:v>
                </c:pt>
                <c:pt idx="2894">
                  <c:v>0</c:v>
                </c:pt>
                <c:pt idx="2895">
                  <c:v>-47</c:v>
                </c:pt>
                <c:pt idx="2896">
                  <c:v>-6</c:v>
                </c:pt>
                <c:pt idx="2897">
                  <c:v>0</c:v>
                </c:pt>
                <c:pt idx="2898">
                  <c:v>0</c:v>
                </c:pt>
                <c:pt idx="2899">
                  <c:v>0</c:v>
                </c:pt>
                <c:pt idx="2900">
                  <c:v>-3200</c:v>
                </c:pt>
                <c:pt idx="2901">
                  <c:v>-85</c:v>
                </c:pt>
                <c:pt idx="2902">
                  <c:v>0</c:v>
                </c:pt>
                <c:pt idx="2903">
                  <c:v>0</c:v>
                </c:pt>
                <c:pt idx="2904">
                  <c:v>0</c:v>
                </c:pt>
                <c:pt idx="2905">
                  <c:v>0</c:v>
                </c:pt>
                <c:pt idx="2906">
                  <c:v>-6</c:v>
                </c:pt>
                <c:pt idx="2907">
                  <c:v>-52</c:v>
                </c:pt>
                <c:pt idx="2908">
                  <c:v>-241</c:v>
                </c:pt>
                <c:pt idx="2909">
                  <c:v>-461.44279999999998</c:v>
                </c:pt>
                <c:pt idx="2910">
                  <c:v>-52</c:v>
                </c:pt>
                <c:pt idx="2911">
                  <c:v>0</c:v>
                </c:pt>
                <c:pt idx="2912">
                  <c:v>-109</c:v>
                </c:pt>
                <c:pt idx="2913">
                  <c:v>0</c:v>
                </c:pt>
                <c:pt idx="2914">
                  <c:v>0</c:v>
                </c:pt>
                <c:pt idx="2915">
                  <c:v>0</c:v>
                </c:pt>
                <c:pt idx="2916">
                  <c:v>-6</c:v>
                </c:pt>
                <c:pt idx="2917">
                  <c:v>0</c:v>
                </c:pt>
                <c:pt idx="2918">
                  <c:v>-37</c:v>
                </c:pt>
                <c:pt idx="2919">
                  <c:v>-40</c:v>
                </c:pt>
                <c:pt idx="2920">
                  <c:v>0</c:v>
                </c:pt>
                <c:pt idx="2921">
                  <c:v>0</c:v>
                </c:pt>
                <c:pt idx="2922">
                  <c:v>-163</c:v>
                </c:pt>
                <c:pt idx="2923">
                  <c:v>0</c:v>
                </c:pt>
                <c:pt idx="2924">
                  <c:v>0</c:v>
                </c:pt>
                <c:pt idx="2925">
                  <c:v>0</c:v>
                </c:pt>
                <c:pt idx="2926">
                  <c:v>0</c:v>
                </c:pt>
                <c:pt idx="2927">
                  <c:v>-149</c:v>
                </c:pt>
                <c:pt idx="2928">
                  <c:v>-23</c:v>
                </c:pt>
                <c:pt idx="2929">
                  <c:v>-47</c:v>
                </c:pt>
                <c:pt idx="2930">
                  <c:v>-104</c:v>
                </c:pt>
                <c:pt idx="2931">
                  <c:v>-571</c:v>
                </c:pt>
                <c:pt idx="2932">
                  <c:v>-31</c:v>
                </c:pt>
                <c:pt idx="2933">
                  <c:v>0</c:v>
                </c:pt>
                <c:pt idx="2934">
                  <c:v>0</c:v>
                </c:pt>
                <c:pt idx="2935">
                  <c:v>-24</c:v>
                </c:pt>
                <c:pt idx="2936">
                  <c:v>-31</c:v>
                </c:pt>
                <c:pt idx="2937">
                  <c:v>0</c:v>
                </c:pt>
                <c:pt idx="2938">
                  <c:v>-284</c:v>
                </c:pt>
                <c:pt idx="2939">
                  <c:v>0</c:v>
                </c:pt>
                <c:pt idx="2940">
                  <c:v>-13</c:v>
                </c:pt>
                <c:pt idx="2941">
                  <c:v>-29</c:v>
                </c:pt>
                <c:pt idx="2942">
                  <c:v>-9</c:v>
                </c:pt>
                <c:pt idx="2943">
                  <c:v>-17</c:v>
                </c:pt>
                <c:pt idx="2944">
                  <c:v>-60</c:v>
                </c:pt>
                <c:pt idx="2945">
                  <c:v>-38</c:v>
                </c:pt>
                <c:pt idx="2946">
                  <c:v>0</c:v>
                </c:pt>
                <c:pt idx="2947">
                  <c:v>0</c:v>
                </c:pt>
                <c:pt idx="2948">
                  <c:v>-52</c:v>
                </c:pt>
                <c:pt idx="2949">
                  <c:v>0</c:v>
                </c:pt>
                <c:pt idx="2950">
                  <c:v>-133</c:v>
                </c:pt>
                <c:pt idx="2951">
                  <c:v>-208</c:v>
                </c:pt>
                <c:pt idx="2952">
                  <c:v>-386.61430000000001</c:v>
                </c:pt>
                <c:pt idx="2953">
                  <c:v>-288.08999999999997</c:v>
                </c:pt>
                <c:pt idx="2954">
                  <c:v>0</c:v>
                </c:pt>
                <c:pt idx="2955">
                  <c:v>0</c:v>
                </c:pt>
                <c:pt idx="2956">
                  <c:v>-260</c:v>
                </c:pt>
                <c:pt idx="2957">
                  <c:v>-728</c:v>
                </c:pt>
                <c:pt idx="2958">
                  <c:v>0</c:v>
                </c:pt>
                <c:pt idx="2959">
                  <c:v>0</c:v>
                </c:pt>
                <c:pt idx="2960">
                  <c:v>0</c:v>
                </c:pt>
                <c:pt idx="2961">
                  <c:v>-104</c:v>
                </c:pt>
                <c:pt idx="2962">
                  <c:v>-548</c:v>
                </c:pt>
                <c:pt idx="2963">
                  <c:v>0</c:v>
                </c:pt>
                <c:pt idx="2964">
                  <c:v>0</c:v>
                </c:pt>
                <c:pt idx="2965">
                  <c:v>0</c:v>
                </c:pt>
                <c:pt idx="2966">
                  <c:v>0</c:v>
                </c:pt>
                <c:pt idx="2967">
                  <c:v>0</c:v>
                </c:pt>
                <c:pt idx="2968">
                  <c:v>-52</c:v>
                </c:pt>
                <c:pt idx="2969">
                  <c:v>-104</c:v>
                </c:pt>
                <c:pt idx="2970">
                  <c:v>0</c:v>
                </c:pt>
                <c:pt idx="2971">
                  <c:v>-4</c:v>
                </c:pt>
                <c:pt idx="2972">
                  <c:v>0</c:v>
                </c:pt>
                <c:pt idx="2973">
                  <c:v>0</c:v>
                </c:pt>
                <c:pt idx="2974">
                  <c:v>-10</c:v>
                </c:pt>
                <c:pt idx="2975">
                  <c:v>-87</c:v>
                </c:pt>
                <c:pt idx="2976">
                  <c:v>-173</c:v>
                </c:pt>
                <c:pt idx="2977">
                  <c:v>-641.86279999999999</c:v>
                </c:pt>
                <c:pt idx="2978">
                  <c:v>0</c:v>
                </c:pt>
                <c:pt idx="2979">
                  <c:v>-244</c:v>
                </c:pt>
                <c:pt idx="2980">
                  <c:v>0</c:v>
                </c:pt>
                <c:pt idx="2981">
                  <c:v>0</c:v>
                </c:pt>
                <c:pt idx="2982">
                  <c:v>0</c:v>
                </c:pt>
                <c:pt idx="2983">
                  <c:v>-108</c:v>
                </c:pt>
                <c:pt idx="2984">
                  <c:v>0</c:v>
                </c:pt>
                <c:pt idx="2985">
                  <c:v>-277.69709999999998</c:v>
                </c:pt>
                <c:pt idx="2986">
                  <c:v>0</c:v>
                </c:pt>
                <c:pt idx="2987">
                  <c:v>-108.0857</c:v>
                </c:pt>
                <c:pt idx="2988">
                  <c:v>0</c:v>
                </c:pt>
                <c:pt idx="2989">
                  <c:v>0</c:v>
                </c:pt>
                <c:pt idx="2990">
                  <c:v>-9.0000009999999993</c:v>
                </c:pt>
                <c:pt idx="2991">
                  <c:v>-122</c:v>
                </c:pt>
                <c:pt idx="2992">
                  <c:v>-107</c:v>
                </c:pt>
                <c:pt idx="2993">
                  <c:v>-291</c:v>
                </c:pt>
                <c:pt idx="2994">
                  <c:v>-476</c:v>
                </c:pt>
                <c:pt idx="2995">
                  <c:v>-254</c:v>
                </c:pt>
                <c:pt idx="2996">
                  <c:v>-183</c:v>
                </c:pt>
                <c:pt idx="2997">
                  <c:v>-383</c:v>
                </c:pt>
                <c:pt idx="2998">
                  <c:v>-42</c:v>
                </c:pt>
                <c:pt idx="2999">
                  <c:v>-37</c:v>
                </c:pt>
                <c:pt idx="3000">
                  <c:v>0</c:v>
                </c:pt>
                <c:pt idx="3001">
                  <c:v>-43</c:v>
                </c:pt>
                <c:pt idx="3002">
                  <c:v>0</c:v>
                </c:pt>
                <c:pt idx="3003">
                  <c:v>-42</c:v>
                </c:pt>
                <c:pt idx="3004">
                  <c:v>0</c:v>
                </c:pt>
                <c:pt idx="3005">
                  <c:v>0</c:v>
                </c:pt>
                <c:pt idx="3006">
                  <c:v>0</c:v>
                </c:pt>
                <c:pt idx="3007">
                  <c:v>0</c:v>
                </c:pt>
                <c:pt idx="3008">
                  <c:v>-1164</c:v>
                </c:pt>
                <c:pt idx="3009">
                  <c:v>0</c:v>
                </c:pt>
                <c:pt idx="3010">
                  <c:v>-74</c:v>
                </c:pt>
                <c:pt idx="3011">
                  <c:v>-59</c:v>
                </c:pt>
                <c:pt idx="3012">
                  <c:v>0</c:v>
                </c:pt>
                <c:pt idx="3013">
                  <c:v>-51</c:v>
                </c:pt>
                <c:pt idx="3014">
                  <c:v>0</c:v>
                </c:pt>
                <c:pt idx="3015">
                  <c:v>-62</c:v>
                </c:pt>
                <c:pt idx="3016">
                  <c:v>0</c:v>
                </c:pt>
                <c:pt idx="3017">
                  <c:v>-248</c:v>
                </c:pt>
                <c:pt idx="3018">
                  <c:v>-45</c:v>
                </c:pt>
                <c:pt idx="3019">
                  <c:v>0</c:v>
                </c:pt>
                <c:pt idx="3020">
                  <c:v>0</c:v>
                </c:pt>
                <c:pt idx="3021">
                  <c:v>-796</c:v>
                </c:pt>
                <c:pt idx="3022">
                  <c:v>-2</c:v>
                </c:pt>
                <c:pt idx="3023">
                  <c:v>-5</c:v>
                </c:pt>
                <c:pt idx="3024">
                  <c:v>0</c:v>
                </c:pt>
                <c:pt idx="3025">
                  <c:v>-59</c:v>
                </c:pt>
                <c:pt idx="3026">
                  <c:v>0</c:v>
                </c:pt>
                <c:pt idx="3027">
                  <c:v>-102</c:v>
                </c:pt>
                <c:pt idx="3028">
                  <c:v>-4</c:v>
                </c:pt>
                <c:pt idx="3029">
                  <c:v>-326.33569999999997</c:v>
                </c:pt>
                <c:pt idx="3030">
                  <c:v>-29</c:v>
                </c:pt>
                <c:pt idx="3031">
                  <c:v>0</c:v>
                </c:pt>
                <c:pt idx="3032">
                  <c:v>-38</c:v>
                </c:pt>
                <c:pt idx="3033">
                  <c:v>-7</c:v>
                </c:pt>
                <c:pt idx="3034">
                  <c:v>-81.999989999999997</c:v>
                </c:pt>
                <c:pt idx="3035">
                  <c:v>0</c:v>
                </c:pt>
                <c:pt idx="3036">
                  <c:v>-208</c:v>
                </c:pt>
                <c:pt idx="3037">
                  <c:v>-17</c:v>
                </c:pt>
                <c:pt idx="3038">
                  <c:v>0</c:v>
                </c:pt>
                <c:pt idx="3039">
                  <c:v>-73</c:v>
                </c:pt>
                <c:pt idx="3040">
                  <c:v>0</c:v>
                </c:pt>
                <c:pt idx="3041">
                  <c:v>-77</c:v>
                </c:pt>
                <c:pt idx="3042">
                  <c:v>-198</c:v>
                </c:pt>
                <c:pt idx="3043">
                  <c:v>-63</c:v>
                </c:pt>
                <c:pt idx="3044">
                  <c:v>0</c:v>
                </c:pt>
                <c:pt idx="3045">
                  <c:v>-249.42859999999999</c:v>
                </c:pt>
                <c:pt idx="3046">
                  <c:v>-163</c:v>
                </c:pt>
                <c:pt idx="3047">
                  <c:v>0</c:v>
                </c:pt>
                <c:pt idx="3048">
                  <c:v>-182</c:v>
                </c:pt>
                <c:pt idx="3049">
                  <c:v>-39</c:v>
                </c:pt>
                <c:pt idx="3050">
                  <c:v>-52</c:v>
                </c:pt>
                <c:pt idx="3051">
                  <c:v>-111</c:v>
                </c:pt>
                <c:pt idx="3052">
                  <c:v>-358</c:v>
                </c:pt>
                <c:pt idx="3053">
                  <c:v>-23</c:v>
                </c:pt>
                <c:pt idx="3054">
                  <c:v>-1973</c:v>
                </c:pt>
                <c:pt idx="3055">
                  <c:v>0</c:v>
                </c:pt>
                <c:pt idx="3056">
                  <c:v>-52</c:v>
                </c:pt>
                <c:pt idx="3057">
                  <c:v>0</c:v>
                </c:pt>
                <c:pt idx="3058">
                  <c:v>0</c:v>
                </c:pt>
                <c:pt idx="3059">
                  <c:v>-110</c:v>
                </c:pt>
                <c:pt idx="3060">
                  <c:v>-102</c:v>
                </c:pt>
                <c:pt idx="3061">
                  <c:v>0</c:v>
                </c:pt>
                <c:pt idx="3062">
                  <c:v>0</c:v>
                </c:pt>
                <c:pt idx="3063">
                  <c:v>-14</c:v>
                </c:pt>
                <c:pt idx="3064">
                  <c:v>-112</c:v>
                </c:pt>
                <c:pt idx="3065">
                  <c:v>-2</c:v>
                </c:pt>
                <c:pt idx="3066">
                  <c:v>0</c:v>
                </c:pt>
                <c:pt idx="3067">
                  <c:v>-52</c:v>
                </c:pt>
                <c:pt idx="3068">
                  <c:v>0</c:v>
                </c:pt>
                <c:pt idx="3069">
                  <c:v>-1380.171</c:v>
                </c:pt>
                <c:pt idx="3070">
                  <c:v>0</c:v>
                </c:pt>
                <c:pt idx="3071">
                  <c:v>0</c:v>
                </c:pt>
                <c:pt idx="3072">
                  <c:v>-247.35</c:v>
                </c:pt>
                <c:pt idx="3073">
                  <c:v>-22</c:v>
                </c:pt>
                <c:pt idx="3074">
                  <c:v>-0.99999990000000005</c:v>
                </c:pt>
                <c:pt idx="3075">
                  <c:v>0</c:v>
                </c:pt>
                <c:pt idx="3076">
                  <c:v>-25</c:v>
                </c:pt>
                <c:pt idx="3077">
                  <c:v>0</c:v>
                </c:pt>
                <c:pt idx="3078">
                  <c:v>-13</c:v>
                </c:pt>
                <c:pt idx="3079">
                  <c:v>-12</c:v>
                </c:pt>
                <c:pt idx="3080">
                  <c:v>-1</c:v>
                </c:pt>
                <c:pt idx="3081">
                  <c:v>0</c:v>
                </c:pt>
                <c:pt idx="3082">
                  <c:v>-90</c:v>
                </c:pt>
                <c:pt idx="3083">
                  <c:v>0</c:v>
                </c:pt>
                <c:pt idx="3084">
                  <c:v>-14</c:v>
                </c:pt>
                <c:pt idx="3085">
                  <c:v>0</c:v>
                </c:pt>
                <c:pt idx="3086">
                  <c:v>-32</c:v>
                </c:pt>
                <c:pt idx="3087">
                  <c:v>-8</c:v>
                </c:pt>
                <c:pt idx="3088">
                  <c:v>-38</c:v>
                </c:pt>
                <c:pt idx="3089">
                  <c:v>-82.000010000000003</c:v>
                </c:pt>
                <c:pt idx="3090">
                  <c:v>-17</c:v>
                </c:pt>
                <c:pt idx="3091">
                  <c:v>0</c:v>
                </c:pt>
                <c:pt idx="3092">
                  <c:v>0</c:v>
                </c:pt>
                <c:pt idx="3093">
                  <c:v>0</c:v>
                </c:pt>
                <c:pt idx="3094">
                  <c:v>-136</c:v>
                </c:pt>
                <c:pt idx="3095">
                  <c:v>0</c:v>
                </c:pt>
                <c:pt idx="3096">
                  <c:v>0</c:v>
                </c:pt>
                <c:pt idx="3097">
                  <c:v>0</c:v>
                </c:pt>
                <c:pt idx="3098">
                  <c:v>-64</c:v>
                </c:pt>
                <c:pt idx="3099">
                  <c:v>-80</c:v>
                </c:pt>
                <c:pt idx="3100">
                  <c:v>0</c:v>
                </c:pt>
                <c:pt idx="3101">
                  <c:v>0</c:v>
                </c:pt>
                <c:pt idx="3102">
                  <c:v>0</c:v>
                </c:pt>
                <c:pt idx="3103">
                  <c:v>0</c:v>
                </c:pt>
                <c:pt idx="3104">
                  <c:v>-141</c:v>
                </c:pt>
                <c:pt idx="3105">
                  <c:v>-358</c:v>
                </c:pt>
                <c:pt idx="3106">
                  <c:v>0</c:v>
                </c:pt>
                <c:pt idx="3107">
                  <c:v>-199</c:v>
                </c:pt>
                <c:pt idx="3108">
                  <c:v>-371</c:v>
                </c:pt>
                <c:pt idx="3109">
                  <c:v>-50</c:v>
                </c:pt>
                <c:pt idx="3110">
                  <c:v>-88</c:v>
                </c:pt>
                <c:pt idx="3111">
                  <c:v>-43</c:v>
                </c:pt>
                <c:pt idx="3112">
                  <c:v>0</c:v>
                </c:pt>
                <c:pt idx="3113">
                  <c:v>-12</c:v>
                </c:pt>
                <c:pt idx="3114">
                  <c:v>-43</c:v>
                </c:pt>
                <c:pt idx="3115">
                  <c:v>-4</c:v>
                </c:pt>
                <c:pt idx="3116">
                  <c:v>0</c:v>
                </c:pt>
                <c:pt idx="3117">
                  <c:v>-88</c:v>
                </c:pt>
                <c:pt idx="3118">
                  <c:v>-18</c:v>
                </c:pt>
                <c:pt idx="3119">
                  <c:v>-58</c:v>
                </c:pt>
                <c:pt idx="3120">
                  <c:v>-52</c:v>
                </c:pt>
                <c:pt idx="3121">
                  <c:v>0</c:v>
                </c:pt>
                <c:pt idx="3122">
                  <c:v>0</c:v>
                </c:pt>
                <c:pt idx="3123">
                  <c:v>-326</c:v>
                </c:pt>
                <c:pt idx="3124">
                  <c:v>-73</c:v>
                </c:pt>
                <c:pt idx="3125">
                  <c:v>-140</c:v>
                </c:pt>
                <c:pt idx="3126">
                  <c:v>-3</c:v>
                </c:pt>
                <c:pt idx="3127">
                  <c:v>-149</c:v>
                </c:pt>
                <c:pt idx="3128">
                  <c:v>0</c:v>
                </c:pt>
                <c:pt idx="3129">
                  <c:v>-84</c:v>
                </c:pt>
                <c:pt idx="3130">
                  <c:v>0</c:v>
                </c:pt>
                <c:pt idx="3131">
                  <c:v>-40</c:v>
                </c:pt>
                <c:pt idx="3132">
                  <c:v>-30</c:v>
                </c:pt>
                <c:pt idx="3133">
                  <c:v>0</c:v>
                </c:pt>
                <c:pt idx="3134">
                  <c:v>-152</c:v>
                </c:pt>
                <c:pt idx="3135">
                  <c:v>-16</c:v>
                </c:pt>
                <c:pt idx="3136">
                  <c:v>0</c:v>
                </c:pt>
                <c:pt idx="3137">
                  <c:v>-11</c:v>
                </c:pt>
                <c:pt idx="3138">
                  <c:v>-274.37139999999999</c:v>
                </c:pt>
                <c:pt idx="3139">
                  <c:v>0</c:v>
                </c:pt>
                <c:pt idx="3140">
                  <c:v>-260</c:v>
                </c:pt>
                <c:pt idx="3141">
                  <c:v>-16</c:v>
                </c:pt>
                <c:pt idx="3142">
                  <c:v>0</c:v>
                </c:pt>
                <c:pt idx="3143">
                  <c:v>-141</c:v>
                </c:pt>
                <c:pt idx="3144">
                  <c:v>-851.99990000000003</c:v>
                </c:pt>
                <c:pt idx="3145">
                  <c:v>0</c:v>
                </c:pt>
                <c:pt idx="3146">
                  <c:v>0</c:v>
                </c:pt>
                <c:pt idx="3147">
                  <c:v>-563</c:v>
                </c:pt>
                <c:pt idx="3148">
                  <c:v>0</c:v>
                </c:pt>
                <c:pt idx="3149">
                  <c:v>-29</c:v>
                </c:pt>
                <c:pt idx="3150">
                  <c:v>-92</c:v>
                </c:pt>
                <c:pt idx="3151">
                  <c:v>0</c:v>
                </c:pt>
                <c:pt idx="3152">
                  <c:v>-2</c:v>
                </c:pt>
                <c:pt idx="3153">
                  <c:v>-33.25714</c:v>
                </c:pt>
                <c:pt idx="3154">
                  <c:v>0</c:v>
                </c:pt>
                <c:pt idx="3155">
                  <c:v>0</c:v>
                </c:pt>
                <c:pt idx="3156">
                  <c:v>-42</c:v>
                </c:pt>
                <c:pt idx="3157">
                  <c:v>-101</c:v>
                </c:pt>
                <c:pt idx="3158">
                  <c:v>0</c:v>
                </c:pt>
                <c:pt idx="3159">
                  <c:v>0</c:v>
                </c:pt>
                <c:pt idx="3160">
                  <c:v>0</c:v>
                </c:pt>
                <c:pt idx="3161">
                  <c:v>-665.14279999999997</c:v>
                </c:pt>
                <c:pt idx="3162">
                  <c:v>0</c:v>
                </c:pt>
                <c:pt idx="3163">
                  <c:v>0</c:v>
                </c:pt>
                <c:pt idx="3164">
                  <c:v>-333</c:v>
                </c:pt>
                <c:pt idx="3165">
                  <c:v>-39</c:v>
                </c:pt>
                <c:pt idx="3166">
                  <c:v>0</c:v>
                </c:pt>
                <c:pt idx="3167">
                  <c:v>-135</c:v>
                </c:pt>
                <c:pt idx="3168">
                  <c:v>-21</c:v>
                </c:pt>
                <c:pt idx="3169">
                  <c:v>-163</c:v>
                </c:pt>
                <c:pt idx="3170">
                  <c:v>-53</c:v>
                </c:pt>
                <c:pt idx="3171">
                  <c:v>-137</c:v>
                </c:pt>
                <c:pt idx="3172">
                  <c:v>-104</c:v>
                </c:pt>
                <c:pt idx="3173">
                  <c:v>-430</c:v>
                </c:pt>
                <c:pt idx="3174">
                  <c:v>-975.68129999999996</c:v>
                </c:pt>
                <c:pt idx="3175">
                  <c:v>-456</c:v>
                </c:pt>
                <c:pt idx="3176">
                  <c:v>0</c:v>
                </c:pt>
                <c:pt idx="3177">
                  <c:v>-69</c:v>
                </c:pt>
                <c:pt idx="3178">
                  <c:v>-4</c:v>
                </c:pt>
                <c:pt idx="3179">
                  <c:v>0</c:v>
                </c:pt>
                <c:pt idx="3180">
                  <c:v>-1524</c:v>
                </c:pt>
                <c:pt idx="3181">
                  <c:v>-20</c:v>
                </c:pt>
                <c:pt idx="3182">
                  <c:v>-100</c:v>
                </c:pt>
                <c:pt idx="3183">
                  <c:v>-461</c:v>
                </c:pt>
                <c:pt idx="3184">
                  <c:v>-44</c:v>
                </c:pt>
                <c:pt idx="3185">
                  <c:v>0</c:v>
                </c:pt>
                <c:pt idx="3186">
                  <c:v>0</c:v>
                </c:pt>
                <c:pt idx="3187">
                  <c:v>-366</c:v>
                </c:pt>
                <c:pt idx="3188">
                  <c:v>-260</c:v>
                </c:pt>
                <c:pt idx="3189">
                  <c:v>-156</c:v>
                </c:pt>
                <c:pt idx="3190">
                  <c:v>-81</c:v>
                </c:pt>
                <c:pt idx="3191">
                  <c:v>-10</c:v>
                </c:pt>
                <c:pt idx="3192">
                  <c:v>0</c:v>
                </c:pt>
                <c:pt idx="3193">
                  <c:v>0</c:v>
                </c:pt>
                <c:pt idx="3194">
                  <c:v>0</c:v>
                </c:pt>
                <c:pt idx="3195">
                  <c:v>0</c:v>
                </c:pt>
                <c:pt idx="3196">
                  <c:v>0</c:v>
                </c:pt>
                <c:pt idx="3197">
                  <c:v>0</c:v>
                </c:pt>
                <c:pt idx="3198">
                  <c:v>0</c:v>
                </c:pt>
                <c:pt idx="3199">
                  <c:v>-171</c:v>
                </c:pt>
                <c:pt idx="3200">
                  <c:v>0</c:v>
                </c:pt>
                <c:pt idx="3201">
                  <c:v>-56</c:v>
                </c:pt>
                <c:pt idx="3202">
                  <c:v>-298</c:v>
                </c:pt>
                <c:pt idx="3203">
                  <c:v>0</c:v>
                </c:pt>
                <c:pt idx="3204">
                  <c:v>-48</c:v>
                </c:pt>
                <c:pt idx="3205">
                  <c:v>-78</c:v>
                </c:pt>
                <c:pt idx="3206">
                  <c:v>0</c:v>
                </c:pt>
                <c:pt idx="3207">
                  <c:v>-116</c:v>
                </c:pt>
                <c:pt idx="3208">
                  <c:v>-72</c:v>
                </c:pt>
                <c:pt idx="3209">
                  <c:v>-42</c:v>
                </c:pt>
                <c:pt idx="3210">
                  <c:v>-11</c:v>
                </c:pt>
                <c:pt idx="3211">
                  <c:v>-5</c:v>
                </c:pt>
                <c:pt idx="3212">
                  <c:v>0</c:v>
                </c:pt>
                <c:pt idx="3213">
                  <c:v>-203</c:v>
                </c:pt>
                <c:pt idx="3214">
                  <c:v>-156</c:v>
                </c:pt>
                <c:pt idx="3215">
                  <c:v>0</c:v>
                </c:pt>
                <c:pt idx="3216">
                  <c:v>-125</c:v>
                </c:pt>
                <c:pt idx="3217">
                  <c:v>-120.55710000000001</c:v>
                </c:pt>
                <c:pt idx="3218">
                  <c:v>-224</c:v>
                </c:pt>
                <c:pt idx="3219">
                  <c:v>0</c:v>
                </c:pt>
                <c:pt idx="3220">
                  <c:v>-52</c:v>
                </c:pt>
                <c:pt idx="3221">
                  <c:v>-1346.914</c:v>
                </c:pt>
                <c:pt idx="3222">
                  <c:v>-426</c:v>
                </c:pt>
                <c:pt idx="3223">
                  <c:v>0</c:v>
                </c:pt>
                <c:pt idx="3224">
                  <c:v>0</c:v>
                </c:pt>
                <c:pt idx="3225">
                  <c:v>0</c:v>
                </c:pt>
                <c:pt idx="3226">
                  <c:v>0</c:v>
                </c:pt>
                <c:pt idx="3227">
                  <c:v>-282</c:v>
                </c:pt>
                <c:pt idx="3228">
                  <c:v>-52</c:v>
                </c:pt>
                <c:pt idx="3229">
                  <c:v>-235</c:v>
                </c:pt>
                <c:pt idx="3230">
                  <c:v>-14</c:v>
                </c:pt>
                <c:pt idx="3231">
                  <c:v>0</c:v>
                </c:pt>
                <c:pt idx="3232">
                  <c:v>-51</c:v>
                </c:pt>
                <c:pt idx="3233">
                  <c:v>0</c:v>
                </c:pt>
                <c:pt idx="3234">
                  <c:v>-52</c:v>
                </c:pt>
                <c:pt idx="3235">
                  <c:v>0</c:v>
                </c:pt>
                <c:pt idx="3236">
                  <c:v>-2</c:v>
                </c:pt>
                <c:pt idx="3237">
                  <c:v>-6</c:v>
                </c:pt>
                <c:pt idx="3238">
                  <c:v>-1</c:v>
                </c:pt>
                <c:pt idx="3239">
                  <c:v>-124</c:v>
                </c:pt>
                <c:pt idx="3240">
                  <c:v>0</c:v>
                </c:pt>
                <c:pt idx="3241">
                  <c:v>-219</c:v>
                </c:pt>
                <c:pt idx="3242">
                  <c:v>-3</c:v>
                </c:pt>
                <c:pt idx="3243">
                  <c:v>-164</c:v>
                </c:pt>
                <c:pt idx="3244">
                  <c:v>0</c:v>
                </c:pt>
                <c:pt idx="3245">
                  <c:v>0</c:v>
                </c:pt>
                <c:pt idx="3246">
                  <c:v>-216</c:v>
                </c:pt>
                <c:pt idx="3247">
                  <c:v>0</c:v>
                </c:pt>
                <c:pt idx="3248">
                  <c:v>0</c:v>
                </c:pt>
                <c:pt idx="3249">
                  <c:v>-90</c:v>
                </c:pt>
                <c:pt idx="3250">
                  <c:v>-24</c:v>
                </c:pt>
                <c:pt idx="3251">
                  <c:v>-52</c:v>
                </c:pt>
                <c:pt idx="3252">
                  <c:v>0</c:v>
                </c:pt>
                <c:pt idx="3253">
                  <c:v>-52</c:v>
                </c:pt>
                <c:pt idx="3254">
                  <c:v>-67</c:v>
                </c:pt>
                <c:pt idx="3255">
                  <c:v>0</c:v>
                </c:pt>
                <c:pt idx="3256">
                  <c:v>-26</c:v>
                </c:pt>
                <c:pt idx="3257">
                  <c:v>0</c:v>
                </c:pt>
                <c:pt idx="3258">
                  <c:v>-17</c:v>
                </c:pt>
                <c:pt idx="3259">
                  <c:v>0</c:v>
                </c:pt>
                <c:pt idx="3260">
                  <c:v>0</c:v>
                </c:pt>
                <c:pt idx="3261">
                  <c:v>0</c:v>
                </c:pt>
                <c:pt idx="3262">
                  <c:v>-10</c:v>
                </c:pt>
                <c:pt idx="3263">
                  <c:v>-260</c:v>
                </c:pt>
                <c:pt idx="3264">
                  <c:v>0</c:v>
                </c:pt>
                <c:pt idx="3265">
                  <c:v>-521</c:v>
                </c:pt>
                <c:pt idx="3266">
                  <c:v>-356</c:v>
                </c:pt>
                <c:pt idx="3267">
                  <c:v>-113</c:v>
                </c:pt>
                <c:pt idx="3268">
                  <c:v>-359</c:v>
                </c:pt>
                <c:pt idx="3269">
                  <c:v>-1332</c:v>
                </c:pt>
                <c:pt idx="3270">
                  <c:v>-192</c:v>
                </c:pt>
                <c:pt idx="3271">
                  <c:v>-303.47140000000002</c:v>
                </c:pt>
                <c:pt idx="3272">
                  <c:v>-78</c:v>
                </c:pt>
                <c:pt idx="3273">
                  <c:v>-67</c:v>
                </c:pt>
                <c:pt idx="3274">
                  <c:v>-208.27279999999999</c:v>
                </c:pt>
                <c:pt idx="3275">
                  <c:v>-50</c:v>
                </c:pt>
                <c:pt idx="3276">
                  <c:v>-30</c:v>
                </c:pt>
                <c:pt idx="3277">
                  <c:v>-889.62850000000003</c:v>
                </c:pt>
                <c:pt idx="3278">
                  <c:v>-532.11429999999996</c:v>
                </c:pt>
                <c:pt idx="3279">
                  <c:v>0</c:v>
                </c:pt>
                <c:pt idx="3280">
                  <c:v>-52</c:v>
                </c:pt>
                <c:pt idx="3281">
                  <c:v>-78</c:v>
                </c:pt>
                <c:pt idx="3282">
                  <c:v>0</c:v>
                </c:pt>
                <c:pt idx="3283">
                  <c:v>0</c:v>
                </c:pt>
                <c:pt idx="3284">
                  <c:v>0</c:v>
                </c:pt>
                <c:pt idx="3285">
                  <c:v>-18</c:v>
                </c:pt>
                <c:pt idx="3286">
                  <c:v>-52</c:v>
                </c:pt>
                <c:pt idx="3287">
                  <c:v>-177</c:v>
                </c:pt>
                <c:pt idx="3288">
                  <c:v>-48</c:v>
                </c:pt>
                <c:pt idx="3289">
                  <c:v>0</c:v>
                </c:pt>
                <c:pt idx="3290">
                  <c:v>-79</c:v>
                </c:pt>
                <c:pt idx="3291">
                  <c:v>0</c:v>
                </c:pt>
                <c:pt idx="3292">
                  <c:v>-46</c:v>
                </c:pt>
                <c:pt idx="3293">
                  <c:v>0</c:v>
                </c:pt>
                <c:pt idx="3294">
                  <c:v>0</c:v>
                </c:pt>
                <c:pt idx="3295">
                  <c:v>-26</c:v>
                </c:pt>
                <c:pt idx="3296">
                  <c:v>-46</c:v>
                </c:pt>
                <c:pt idx="3297">
                  <c:v>-91</c:v>
                </c:pt>
                <c:pt idx="3298">
                  <c:v>-512</c:v>
                </c:pt>
                <c:pt idx="3299">
                  <c:v>0</c:v>
                </c:pt>
                <c:pt idx="3300">
                  <c:v>-52</c:v>
                </c:pt>
                <c:pt idx="3301">
                  <c:v>-191</c:v>
                </c:pt>
                <c:pt idx="3302">
                  <c:v>-164</c:v>
                </c:pt>
                <c:pt idx="3303">
                  <c:v>-58</c:v>
                </c:pt>
                <c:pt idx="3304">
                  <c:v>0</c:v>
                </c:pt>
                <c:pt idx="3305">
                  <c:v>0</c:v>
                </c:pt>
                <c:pt idx="3306">
                  <c:v>-523.79999999999995</c:v>
                </c:pt>
                <c:pt idx="3307">
                  <c:v>-106</c:v>
                </c:pt>
                <c:pt idx="3308">
                  <c:v>-3</c:v>
                </c:pt>
                <c:pt idx="3309">
                  <c:v>-150</c:v>
                </c:pt>
                <c:pt idx="3310">
                  <c:v>-9</c:v>
                </c:pt>
                <c:pt idx="3311">
                  <c:v>0</c:v>
                </c:pt>
                <c:pt idx="3312">
                  <c:v>-16</c:v>
                </c:pt>
                <c:pt idx="3313">
                  <c:v>-103</c:v>
                </c:pt>
                <c:pt idx="3314">
                  <c:v>0</c:v>
                </c:pt>
                <c:pt idx="3315">
                  <c:v>-141</c:v>
                </c:pt>
                <c:pt idx="3316">
                  <c:v>-507</c:v>
                </c:pt>
                <c:pt idx="3317">
                  <c:v>-115</c:v>
                </c:pt>
                <c:pt idx="3318">
                  <c:v>0</c:v>
                </c:pt>
                <c:pt idx="3319">
                  <c:v>0</c:v>
                </c:pt>
                <c:pt idx="3320">
                  <c:v>-280</c:v>
                </c:pt>
                <c:pt idx="3321">
                  <c:v>0</c:v>
                </c:pt>
                <c:pt idx="3322">
                  <c:v>-216.17140000000001</c:v>
                </c:pt>
                <c:pt idx="3323">
                  <c:v>0</c:v>
                </c:pt>
                <c:pt idx="3324">
                  <c:v>0</c:v>
                </c:pt>
                <c:pt idx="3325">
                  <c:v>-59</c:v>
                </c:pt>
                <c:pt idx="3326">
                  <c:v>-441</c:v>
                </c:pt>
                <c:pt idx="3327">
                  <c:v>0</c:v>
                </c:pt>
                <c:pt idx="3328">
                  <c:v>-30</c:v>
                </c:pt>
                <c:pt idx="3329">
                  <c:v>-26</c:v>
                </c:pt>
                <c:pt idx="3330">
                  <c:v>0</c:v>
                </c:pt>
                <c:pt idx="3331">
                  <c:v>-63</c:v>
                </c:pt>
                <c:pt idx="3332">
                  <c:v>0</c:v>
                </c:pt>
                <c:pt idx="3333">
                  <c:v>0</c:v>
                </c:pt>
                <c:pt idx="3334">
                  <c:v>-35</c:v>
                </c:pt>
                <c:pt idx="3335">
                  <c:v>-8</c:v>
                </c:pt>
                <c:pt idx="3336">
                  <c:v>-180</c:v>
                </c:pt>
                <c:pt idx="3337">
                  <c:v>0</c:v>
                </c:pt>
                <c:pt idx="3338">
                  <c:v>0</c:v>
                </c:pt>
                <c:pt idx="3339">
                  <c:v>0</c:v>
                </c:pt>
                <c:pt idx="3340">
                  <c:v>-49</c:v>
                </c:pt>
                <c:pt idx="3341">
                  <c:v>-79</c:v>
                </c:pt>
                <c:pt idx="3342">
                  <c:v>0</c:v>
                </c:pt>
                <c:pt idx="3343">
                  <c:v>-22</c:v>
                </c:pt>
                <c:pt idx="3344">
                  <c:v>-52</c:v>
                </c:pt>
                <c:pt idx="3345">
                  <c:v>-52</c:v>
                </c:pt>
                <c:pt idx="3346">
                  <c:v>-146</c:v>
                </c:pt>
                <c:pt idx="3347">
                  <c:v>-156</c:v>
                </c:pt>
                <c:pt idx="3348">
                  <c:v>-263</c:v>
                </c:pt>
                <c:pt idx="3349">
                  <c:v>0</c:v>
                </c:pt>
                <c:pt idx="3350">
                  <c:v>-426</c:v>
                </c:pt>
                <c:pt idx="3351">
                  <c:v>0</c:v>
                </c:pt>
                <c:pt idx="3352">
                  <c:v>0</c:v>
                </c:pt>
                <c:pt idx="3353">
                  <c:v>-4</c:v>
                </c:pt>
                <c:pt idx="3354">
                  <c:v>-75</c:v>
                </c:pt>
                <c:pt idx="3355">
                  <c:v>-156</c:v>
                </c:pt>
                <c:pt idx="3356">
                  <c:v>0</c:v>
                </c:pt>
                <c:pt idx="3357">
                  <c:v>0</c:v>
                </c:pt>
                <c:pt idx="3358">
                  <c:v>0</c:v>
                </c:pt>
                <c:pt idx="3359">
                  <c:v>-104</c:v>
                </c:pt>
                <c:pt idx="3360">
                  <c:v>-579</c:v>
                </c:pt>
                <c:pt idx="3361">
                  <c:v>-840</c:v>
                </c:pt>
                <c:pt idx="3362">
                  <c:v>0</c:v>
                </c:pt>
                <c:pt idx="3363">
                  <c:v>-31</c:v>
                </c:pt>
                <c:pt idx="3364">
                  <c:v>0</c:v>
                </c:pt>
                <c:pt idx="3365">
                  <c:v>0</c:v>
                </c:pt>
                <c:pt idx="3366">
                  <c:v>-2504</c:v>
                </c:pt>
                <c:pt idx="3367">
                  <c:v>-2</c:v>
                </c:pt>
                <c:pt idx="3368">
                  <c:v>-36</c:v>
                </c:pt>
                <c:pt idx="3369">
                  <c:v>-22</c:v>
                </c:pt>
                <c:pt idx="3370">
                  <c:v>-145</c:v>
                </c:pt>
                <c:pt idx="3371">
                  <c:v>0</c:v>
                </c:pt>
                <c:pt idx="3372">
                  <c:v>0</c:v>
                </c:pt>
                <c:pt idx="3373">
                  <c:v>-11</c:v>
                </c:pt>
                <c:pt idx="3374">
                  <c:v>-645</c:v>
                </c:pt>
                <c:pt idx="3375">
                  <c:v>0</c:v>
                </c:pt>
                <c:pt idx="3376">
                  <c:v>-543</c:v>
                </c:pt>
                <c:pt idx="3377">
                  <c:v>0</c:v>
                </c:pt>
                <c:pt idx="3378">
                  <c:v>-78.985709999999997</c:v>
                </c:pt>
                <c:pt idx="3379">
                  <c:v>-7</c:v>
                </c:pt>
                <c:pt idx="3380">
                  <c:v>-71</c:v>
                </c:pt>
                <c:pt idx="3381">
                  <c:v>-225</c:v>
                </c:pt>
                <c:pt idx="3382">
                  <c:v>-28</c:v>
                </c:pt>
                <c:pt idx="3383">
                  <c:v>-222</c:v>
                </c:pt>
                <c:pt idx="3384">
                  <c:v>-224</c:v>
                </c:pt>
                <c:pt idx="3385">
                  <c:v>-27</c:v>
                </c:pt>
                <c:pt idx="3386">
                  <c:v>0</c:v>
                </c:pt>
                <c:pt idx="3387">
                  <c:v>0</c:v>
                </c:pt>
                <c:pt idx="3388">
                  <c:v>-16</c:v>
                </c:pt>
                <c:pt idx="3389">
                  <c:v>-404</c:v>
                </c:pt>
                <c:pt idx="3390">
                  <c:v>0</c:v>
                </c:pt>
                <c:pt idx="3391">
                  <c:v>-52</c:v>
                </c:pt>
                <c:pt idx="3392">
                  <c:v>-211</c:v>
                </c:pt>
                <c:pt idx="3393">
                  <c:v>-927</c:v>
                </c:pt>
                <c:pt idx="3394">
                  <c:v>-249</c:v>
                </c:pt>
                <c:pt idx="3395">
                  <c:v>-91</c:v>
                </c:pt>
                <c:pt idx="3396">
                  <c:v>-868.84280000000001</c:v>
                </c:pt>
                <c:pt idx="3397">
                  <c:v>0</c:v>
                </c:pt>
                <c:pt idx="3398">
                  <c:v>-7</c:v>
                </c:pt>
                <c:pt idx="3399">
                  <c:v>-324</c:v>
                </c:pt>
                <c:pt idx="3400">
                  <c:v>-31</c:v>
                </c:pt>
                <c:pt idx="3401">
                  <c:v>-110</c:v>
                </c:pt>
                <c:pt idx="3402">
                  <c:v>-138</c:v>
                </c:pt>
                <c:pt idx="3403">
                  <c:v>0</c:v>
                </c:pt>
                <c:pt idx="3404">
                  <c:v>-52</c:v>
                </c:pt>
                <c:pt idx="3405">
                  <c:v>0</c:v>
                </c:pt>
                <c:pt idx="3406">
                  <c:v>-506</c:v>
                </c:pt>
                <c:pt idx="3407">
                  <c:v>-2</c:v>
                </c:pt>
                <c:pt idx="3408">
                  <c:v>-20</c:v>
                </c:pt>
                <c:pt idx="3409">
                  <c:v>-38</c:v>
                </c:pt>
                <c:pt idx="3410">
                  <c:v>0</c:v>
                </c:pt>
                <c:pt idx="3411">
                  <c:v>-142</c:v>
                </c:pt>
                <c:pt idx="3412">
                  <c:v>-602</c:v>
                </c:pt>
                <c:pt idx="3413">
                  <c:v>-9</c:v>
                </c:pt>
                <c:pt idx="3414">
                  <c:v>-51</c:v>
                </c:pt>
                <c:pt idx="3415">
                  <c:v>0</c:v>
                </c:pt>
                <c:pt idx="3416">
                  <c:v>-87.3</c:v>
                </c:pt>
                <c:pt idx="3417">
                  <c:v>0</c:v>
                </c:pt>
                <c:pt idx="3418">
                  <c:v>0</c:v>
                </c:pt>
                <c:pt idx="3419">
                  <c:v>0</c:v>
                </c:pt>
                <c:pt idx="3420">
                  <c:v>-87.3</c:v>
                </c:pt>
                <c:pt idx="3421">
                  <c:v>0</c:v>
                </c:pt>
                <c:pt idx="3422">
                  <c:v>-54</c:v>
                </c:pt>
                <c:pt idx="3423">
                  <c:v>0</c:v>
                </c:pt>
                <c:pt idx="3424">
                  <c:v>0</c:v>
                </c:pt>
                <c:pt idx="3425">
                  <c:v>-104</c:v>
                </c:pt>
                <c:pt idx="3426">
                  <c:v>-1040</c:v>
                </c:pt>
                <c:pt idx="3427">
                  <c:v>-39</c:v>
                </c:pt>
                <c:pt idx="3428">
                  <c:v>0</c:v>
                </c:pt>
                <c:pt idx="3429">
                  <c:v>0</c:v>
                </c:pt>
                <c:pt idx="3430">
                  <c:v>-111</c:v>
                </c:pt>
                <c:pt idx="3431">
                  <c:v>0</c:v>
                </c:pt>
                <c:pt idx="3432">
                  <c:v>0</c:v>
                </c:pt>
                <c:pt idx="3433">
                  <c:v>-52</c:v>
                </c:pt>
                <c:pt idx="3434">
                  <c:v>0</c:v>
                </c:pt>
                <c:pt idx="3435">
                  <c:v>-130</c:v>
                </c:pt>
                <c:pt idx="3436">
                  <c:v>0</c:v>
                </c:pt>
                <c:pt idx="3437">
                  <c:v>-45</c:v>
                </c:pt>
                <c:pt idx="3438">
                  <c:v>-940</c:v>
                </c:pt>
                <c:pt idx="3439">
                  <c:v>-13</c:v>
                </c:pt>
                <c:pt idx="3440">
                  <c:v>-52</c:v>
                </c:pt>
                <c:pt idx="3441">
                  <c:v>-26</c:v>
                </c:pt>
                <c:pt idx="3442">
                  <c:v>-159</c:v>
                </c:pt>
                <c:pt idx="3443">
                  <c:v>-26</c:v>
                </c:pt>
                <c:pt idx="3444">
                  <c:v>-36</c:v>
                </c:pt>
                <c:pt idx="3445">
                  <c:v>0</c:v>
                </c:pt>
                <c:pt idx="3446">
                  <c:v>-82</c:v>
                </c:pt>
                <c:pt idx="3447">
                  <c:v>0</c:v>
                </c:pt>
                <c:pt idx="3448">
                  <c:v>-19</c:v>
                </c:pt>
                <c:pt idx="3449">
                  <c:v>-832</c:v>
                </c:pt>
                <c:pt idx="3450">
                  <c:v>-185</c:v>
                </c:pt>
                <c:pt idx="3451">
                  <c:v>0</c:v>
                </c:pt>
                <c:pt idx="3452">
                  <c:v>-225</c:v>
                </c:pt>
                <c:pt idx="3453">
                  <c:v>0</c:v>
                </c:pt>
                <c:pt idx="3454">
                  <c:v>-1505</c:v>
                </c:pt>
                <c:pt idx="3455">
                  <c:v>-52</c:v>
                </c:pt>
                <c:pt idx="3456">
                  <c:v>0</c:v>
                </c:pt>
                <c:pt idx="3457">
                  <c:v>0</c:v>
                </c:pt>
                <c:pt idx="3458">
                  <c:v>-63</c:v>
                </c:pt>
                <c:pt idx="3459">
                  <c:v>-59</c:v>
                </c:pt>
                <c:pt idx="3460">
                  <c:v>-150</c:v>
                </c:pt>
                <c:pt idx="3461">
                  <c:v>-215</c:v>
                </c:pt>
                <c:pt idx="3462">
                  <c:v>-1</c:v>
                </c:pt>
                <c:pt idx="3463">
                  <c:v>0</c:v>
                </c:pt>
                <c:pt idx="3464">
                  <c:v>0</c:v>
                </c:pt>
                <c:pt idx="3465">
                  <c:v>-49</c:v>
                </c:pt>
                <c:pt idx="3466">
                  <c:v>0</c:v>
                </c:pt>
                <c:pt idx="3467">
                  <c:v>0</c:v>
                </c:pt>
                <c:pt idx="3468">
                  <c:v>0</c:v>
                </c:pt>
                <c:pt idx="3469">
                  <c:v>-8</c:v>
                </c:pt>
                <c:pt idx="3470">
                  <c:v>-36</c:v>
                </c:pt>
                <c:pt idx="3471">
                  <c:v>-10</c:v>
                </c:pt>
                <c:pt idx="3472">
                  <c:v>0</c:v>
                </c:pt>
                <c:pt idx="3473">
                  <c:v>-47</c:v>
                </c:pt>
                <c:pt idx="3474">
                  <c:v>0</c:v>
                </c:pt>
                <c:pt idx="3475">
                  <c:v>-144</c:v>
                </c:pt>
                <c:pt idx="3476">
                  <c:v>0</c:v>
                </c:pt>
                <c:pt idx="3477">
                  <c:v>0</c:v>
                </c:pt>
                <c:pt idx="3478">
                  <c:v>-262</c:v>
                </c:pt>
                <c:pt idx="3479">
                  <c:v>0</c:v>
                </c:pt>
                <c:pt idx="3480">
                  <c:v>-98</c:v>
                </c:pt>
                <c:pt idx="3481">
                  <c:v>0</c:v>
                </c:pt>
                <c:pt idx="3482">
                  <c:v>-25.35857</c:v>
                </c:pt>
                <c:pt idx="3483">
                  <c:v>-41</c:v>
                </c:pt>
                <c:pt idx="3484">
                  <c:v>0</c:v>
                </c:pt>
                <c:pt idx="3485">
                  <c:v>-182</c:v>
                </c:pt>
                <c:pt idx="3486">
                  <c:v>0</c:v>
                </c:pt>
                <c:pt idx="3487">
                  <c:v>0</c:v>
                </c:pt>
                <c:pt idx="3488">
                  <c:v>-214</c:v>
                </c:pt>
                <c:pt idx="3489">
                  <c:v>-76</c:v>
                </c:pt>
                <c:pt idx="3490">
                  <c:v>-208</c:v>
                </c:pt>
                <c:pt idx="3491">
                  <c:v>0</c:v>
                </c:pt>
                <c:pt idx="3492">
                  <c:v>-955</c:v>
                </c:pt>
                <c:pt idx="3493">
                  <c:v>0</c:v>
                </c:pt>
                <c:pt idx="3494">
                  <c:v>0</c:v>
                </c:pt>
                <c:pt idx="3495">
                  <c:v>-48</c:v>
                </c:pt>
                <c:pt idx="3496">
                  <c:v>-2</c:v>
                </c:pt>
                <c:pt idx="3497">
                  <c:v>0</c:v>
                </c:pt>
                <c:pt idx="3498">
                  <c:v>-4</c:v>
                </c:pt>
                <c:pt idx="3499">
                  <c:v>0</c:v>
                </c:pt>
                <c:pt idx="3500">
                  <c:v>0</c:v>
                </c:pt>
                <c:pt idx="3501">
                  <c:v>-3</c:v>
                </c:pt>
                <c:pt idx="3502">
                  <c:v>0</c:v>
                </c:pt>
                <c:pt idx="3503">
                  <c:v>0</c:v>
                </c:pt>
                <c:pt idx="3504">
                  <c:v>0</c:v>
                </c:pt>
                <c:pt idx="3505">
                  <c:v>-42</c:v>
                </c:pt>
                <c:pt idx="3506">
                  <c:v>0</c:v>
                </c:pt>
                <c:pt idx="3507">
                  <c:v>-2</c:v>
                </c:pt>
                <c:pt idx="3508">
                  <c:v>-67</c:v>
                </c:pt>
                <c:pt idx="3509">
                  <c:v>-165</c:v>
                </c:pt>
                <c:pt idx="3510">
                  <c:v>0</c:v>
                </c:pt>
                <c:pt idx="3511">
                  <c:v>-375</c:v>
                </c:pt>
                <c:pt idx="3512">
                  <c:v>-48</c:v>
                </c:pt>
                <c:pt idx="3513">
                  <c:v>-119</c:v>
                </c:pt>
                <c:pt idx="3514">
                  <c:v>-130</c:v>
                </c:pt>
                <c:pt idx="3515">
                  <c:v>-12</c:v>
                </c:pt>
                <c:pt idx="3516">
                  <c:v>0</c:v>
                </c:pt>
                <c:pt idx="3517">
                  <c:v>0</c:v>
                </c:pt>
                <c:pt idx="3518">
                  <c:v>0</c:v>
                </c:pt>
                <c:pt idx="3519">
                  <c:v>-75</c:v>
                </c:pt>
                <c:pt idx="3520">
                  <c:v>-10</c:v>
                </c:pt>
                <c:pt idx="3521">
                  <c:v>-58</c:v>
                </c:pt>
                <c:pt idx="3522">
                  <c:v>-160</c:v>
                </c:pt>
                <c:pt idx="3523">
                  <c:v>-436.5</c:v>
                </c:pt>
                <c:pt idx="3524">
                  <c:v>-195</c:v>
                </c:pt>
                <c:pt idx="3525">
                  <c:v>-82</c:v>
                </c:pt>
                <c:pt idx="3526">
                  <c:v>-68</c:v>
                </c:pt>
                <c:pt idx="3527">
                  <c:v>0</c:v>
                </c:pt>
                <c:pt idx="3528">
                  <c:v>-39</c:v>
                </c:pt>
                <c:pt idx="3529">
                  <c:v>-208</c:v>
                </c:pt>
                <c:pt idx="3530">
                  <c:v>0</c:v>
                </c:pt>
                <c:pt idx="3531">
                  <c:v>-49</c:v>
                </c:pt>
                <c:pt idx="3532">
                  <c:v>-104</c:v>
                </c:pt>
                <c:pt idx="3533">
                  <c:v>-820</c:v>
                </c:pt>
                <c:pt idx="3534">
                  <c:v>0</c:v>
                </c:pt>
                <c:pt idx="3535">
                  <c:v>-116</c:v>
                </c:pt>
                <c:pt idx="3536">
                  <c:v>-52</c:v>
                </c:pt>
                <c:pt idx="3537">
                  <c:v>-338</c:v>
                </c:pt>
                <c:pt idx="3538">
                  <c:v>0</c:v>
                </c:pt>
                <c:pt idx="3539">
                  <c:v>-26</c:v>
                </c:pt>
                <c:pt idx="3540">
                  <c:v>0</c:v>
                </c:pt>
                <c:pt idx="3541">
                  <c:v>-208</c:v>
                </c:pt>
                <c:pt idx="3542">
                  <c:v>0</c:v>
                </c:pt>
                <c:pt idx="3543">
                  <c:v>0</c:v>
                </c:pt>
                <c:pt idx="3544">
                  <c:v>0</c:v>
                </c:pt>
                <c:pt idx="3545">
                  <c:v>0</c:v>
                </c:pt>
                <c:pt idx="3546">
                  <c:v>0</c:v>
                </c:pt>
                <c:pt idx="3547">
                  <c:v>-38</c:v>
                </c:pt>
                <c:pt idx="3548">
                  <c:v>-56</c:v>
                </c:pt>
                <c:pt idx="3549">
                  <c:v>0</c:v>
                </c:pt>
                <c:pt idx="3550">
                  <c:v>0</c:v>
                </c:pt>
                <c:pt idx="3551">
                  <c:v>0</c:v>
                </c:pt>
                <c:pt idx="3552">
                  <c:v>-59</c:v>
                </c:pt>
                <c:pt idx="3553">
                  <c:v>-102</c:v>
                </c:pt>
                <c:pt idx="3554">
                  <c:v>-258.1798</c:v>
                </c:pt>
                <c:pt idx="3555">
                  <c:v>-124</c:v>
                </c:pt>
                <c:pt idx="3556">
                  <c:v>0</c:v>
                </c:pt>
                <c:pt idx="3557">
                  <c:v>-21</c:v>
                </c:pt>
                <c:pt idx="3558">
                  <c:v>0</c:v>
                </c:pt>
                <c:pt idx="3559">
                  <c:v>-30</c:v>
                </c:pt>
                <c:pt idx="3560">
                  <c:v>0</c:v>
                </c:pt>
                <c:pt idx="3561">
                  <c:v>-88.88158</c:v>
                </c:pt>
                <c:pt idx="3562">
                  <c:v>-215</c:v>
                </c:pt>
                <c:pt idx="3563">
                  <c:v>-170</c:v>
                </c:pt>
                <c:pt idx="3564">
                  <c:v>0</c:v>
                </c:pt>
                <c:pt idx="3565">
                  <c:v>0</c:v>
                </c:pt>
                <c:pt idx="3566">
                  <c:v>-104</c:v>
                </c:pt>
                <c:pt idx="3567">
                  <c:v>0</c:v>
                </c:pt>
                <c:pt idx="3568">
                  <c:v>-266.6447</c:v>
                </c:pt>
                <c:pt idx="3569">
                  <c:v>-69</c:v>
                </c:pt>
                <c:pt idx="3570">
                  <c:v>0</c:v>
                </c:pt>
                <c:pt idx="3571">
                  <c:v>-87</c:v>
                </c:pt>
                <c:pt idx="3572">
                  <c:v>-845</c:v>
                </c:pt>
                <c:pt idx="3573">
                  <c:v>0</c:v>
                </c:pt>
                <c:pt idx="3574">
                  <c:v>-217</c:v>
                </c:pt>
                <c:pt idx="3575">
                  <c:v>0</c:v>
                </c:pt>
                <c:pt idx="3576">
                  <c:v>0</c:v>
                </c:pt>
                <c:pt idx="3577">
                  <c:v>-52</c:v>
                </c:pt>
                <c:pt idx="3578">
                  <c:v>0</c:v>
                </c:pt>
                <c:pt idx="3579">
                  <c:v>-156</c:v>
                </c:pt>
                <c:pt idx="3580">
                  <c:v>0</c:v>
                </c:pt>
                <c:pt idx="3581">
                  <c:v>-39</c:v>
                </c:pt>
                <c:pt idx="3582">
                  <c:v>0</c:v>
                </c:pt>
                <c:pt idx="3583">
                  <c:v>0</c:v>
                </c:pt>
                <c:pt idx="3584">
                  <c:v>-708.00009999999997</c:v>
                </c:pt>
                <c:pt idx="3585">
                  <c:v>-80</c:v>
                </c:pt>
                <c:pt idx="3586">
                  <c:v>-209</c:v>
                </c:pt>
                <c:pt idx="3587">
                  <c:v>-87</c:v>
                </c:pt>
                <c:pt idx="3588">
                  <c:v>-45</c:v>
                </c:pt>
                <c:pt idx="3589">
                  <c:v>-75</c:v>
                </c:pt>
                <c:pt idx="3590">
                  <c:v>-47</c:v>
                </c:pt>
                <c:pt idx="3591">
                  <c:v>0</c:v>
                </c:pt>
                <c:pt idx="3592">
                  <c:v>-52</c:v>
                </c:pt>
                <c:pt idx="3593">
                  <c:v>-108</c:v>
                </c:pt>
                <c:pt idx="3594">
                  <c:v>-79</c:v>
                </c:pt>
                <c:pt idx="3595">
                  <c:v>-49</c:v>
                </c:pt>
                <c:pt idx="3596">
                  <c:v>-47</c:v>
                </c:pt>
                <c:pt idx="3597">
                  <c:v>-548</c:v>
                </c:pt>
                <c:pt idx="3598">
                  <c:v>0</c:v>
                </c:pt>
                <c:pt idx="3599">
                  <c:v>-16</c:v>
                </c:pt>
                <c:pt idx="3600">
                  <c:v>-38</c:v>
                </c:pt>
                <c:pt idx="3601">
                  <c:v>0</c:v>
                </c:pt>
                <c:pt idx="3602">
                  <c:v>-52</c:v>
                </c:pt>
                <c:pt idx="3603">
                  <c:v>0</c:v>
                </c:pt>
                <c:pt idx="3604">
                  <c:v>0</c:v>
                </c:pt>
                <c:pt idx="3605">
                  <c:v>0</c:v>
                </c:pt>
                <c:pt idx="3606">
                  <c:v>0</c:v>
                </c:pt>
                <c:pt idx="3607">
                  <c:v>-144</c:v>
                </c:pt>
                <c:pt idx="3608">
                  <c:v>0</c:v>
                </c:pt>
                <c:pt idx="3609">
                  <c:v>0</c:v>
                </c:pt>
                <c:pt idx="3610">
                  <c:v>0</c:v>
                </c:pt>
                <c:pt idx="3611">
                  <c:v>-59</c:v>
                </c:pt>
                <c:pt idx="3612">
                  <c:v>0</c:v>
                </c:pt>
                <c:pt idx="3613">
                  <c:v>0</c:v>
                </c:pt>
                <c:pt idx="3614">
                  <c:v>-840</c:v>
                </c:pt>
                <c:pt idx="3615">
                  <c:v>-935</c:v>
                </c:pt>
                <c:pt idx="3616">
                  <c:v>-208</c:v>
                </c:pt>
                <c:pt idx="3617">
                  <c:v>0</c:v>
                </c:pt>
                <c:pt idx="3618">
                  <c:v>0</c:v>
                </c:pt>
                <c:pt idx="3619">
                  <c:v>0</c:v>
                </c:pt>
                <c:pt idx="3620">
                  <c:v>-52</c:v>
                </c:pt>
                <c:pt idx="3621">
                  <c:v>0</c:v>
                </c:pt>
                <c:pt idx="3622">
                  <c:v>-155</c:v>
                </c:pt>
                <c:pt idx="3623">
                  <c:v>-134</c:v>
                </c:pt>
                <c:pt idx="3624">
                  <c:v>-65</c:v>
                </c:pt>
                <c:pt idx="3625">
                  <c:v>-467</c:v>
                </c:pt>
                <c:pt idx="3626">
                  <c:v>0</c:v>
                </c:pt>
                <c:pt idx="3627">
                  <c:v>0</c:v>
                </c:pt>
                <c:pt idx="3628">
                  <c:v>-18</c:v>
                </c:pt>
                <c:pt idx="3629">
                  <c:v>-375</c:v>
                </c:pt>
                <c:pt idx="3630">
                  <c:v>-59</c:v>
                </c:pt>
                <c:pt idx="3631">
                  <c:v>0</c:v>
                </c:pt>
                <c:pt idx="3632">
                  <c:v>-66</c:v>
                </c:pt>
                <c:pt idx="3633">
                  <c:v>-129</c:v>
                </c:pt>
                <c:pt idx="3634">
                  <c:v>0</c:v>
                </c:pt>
                <c:pt idx="3635">
                  <c:v>-52</c:v>
                </c:pt>
                <c:pt idx="3636">
                  <c:v>0</c:v>
                </c:pt>
                <c:pt idx="3637">
                  <c:v>0</c:v>
                </c:pt>
                <c:pt idx="3638">
                  <c:v>-11</c:v>
                </c:pt>
                <c:pt idx="3639">
                  <c:v>-104</c:v>
                </c:pt>
                <c:pt idx="3640">
                  <c:v>0</c:v>
                </c:pt>
                <c:pt idx="3641">
                  <c:v>0</c:v>
                </c:pt>
                <c:pt idx="3642">
                  <c:v>-393.61840000000001</c:v>
                </c:pt>
                <c:pt idx="3643">
                  <c:v>0</c:v>
                </c:pt>
                <c:pt idx="3644">
                  <c:v>-1040</c:v>
                </c:pt>
                <c:pt idx="3645">
                  <c:v>0</c:v>
                </c:pt>
                <c:pt idx="3646">
                  <c:v>-58</c:v>
                </c:pt>
                <c:pt idx="3647">
                  <c:v>0</c:v>
                </c:pt>
                <c:pt idx="3648">
                  <c:v>-2</c:v>
                </c:pt>
                <c:pt idx="3649">
                  <c:v>0</c:v>
                </c:pt>
                <c:pt idx="3650">
                  <c:v>-13</c:v>
                </c:pt>
                <c:pt idx="3651">
                  <c:v>-114</c:v>
                </c:pt>
                <c:pt idx="3652">
                  <c:v>-97</c:v>
                </c:pt>
                <c:pt idx="3653">
                  <c:v>0</c:v>
                </c:pt>
                <c:pt idx="3654">
                  <c:v>0</c:v>
                </c:pt>
                <c:pt idx="3655">
                  <c:v>-259</c:v>
                </c:pt>
                <c:pt idx="3656">
                  <c:v>-268</c:v>
                </c:pt>
                <c:pt idx="3657">
                  <c:v>-47</c:v>
                </c:pt>
                <c:pt idx="3658">
                  <c:v>0</c:v>
                </c:pt>
                <c:pt idx="3659">
                  <c:v>0</c:v>
                </c:pt>
                <c:pt idx="3660">
                  <c:v>0</c:v>
                </c:pt>
                <c:pt idx="3661">
                  <c:v>0</c:v>
                </c:pt>
                <c:pt idx="3662">
                  <c:v>-39</c:v>
                </c:pt>
                <c:pt idx="3663">
                  <c:v>-82</c:v>
                </c:pt>
                <c:pt idx="3664">
                  <c:v>-3</c:v>
                </c:pt>
                <c:pt idx="3665">
                  <c:v>0</c:v>
                </c:pt>
                <c:pt idx="3666">
                  <c:v>-12</c:v>
                </c:pt>
                <c:pt idx="3667">
                  <c:v>-173.10749999999999</c:v>
                </c:pt>
                <c:pt idx="3668">
                  <c:v>0</c:v>
                </c:pt>
                <c:pt idx="3669">
                  <c:v>0</c:v>
                </c:pt>
                <c:pt idx="3670">
                  <c:v>-193</c:v>
                </c:pt>
                <c:pt idx="3671">
                  <c:v>0</c:v>
                </c:pt>
                <c:pt idx="3672">
                  <c:v>0</c:v>
                </c:pt>
                <c:pt idx="3673">
                  <c:v>-119</c:v>
                </c:pt>
                <c:pt idx="3674">
                  <c:v>0</c:v>
                </c:pt>
                <c:pt idx="3675">
                  <c:v>-20</c:v>
                </c:pt>
                <c:pt idx="3676">
                  <c:v>0</c:v>
                </c:pt>
                <c:pt idx="3677">
                  <c:v>0</c:v>
                </c:pt>
                <c:pt idx="3678">
                  <c:v>-90</c:v>
                </c:pt>
                <c:pt idx="3679">
                  <c:v>0</c:v>
                </c:pt>
                <c:pt idx="3680">
                  <c:v>-170</c:v>
                </c:pt>
                <c:pt idx="3681">
                  <c:v>0</c:v>
                </c:pt>
                <c:pt idx="3682">
                  <c:v>0</c:v>
                </c:pt>
                <c:pt idx="3683">
                  <c:v>-108</c:v>
                </c:pt>
                <c:pt idx="3684">
                  <c:v>-52</c:v>
                </c:pt>
                <c:pt idx="3685">
                  <c:v>0</c:v>
                </c:pt>
                <c:pt idx="3686">
                  <c:v>-56</c:v>
                </c:pt>
                <c:pt idx="3687">
                  <c:v>0</c:v>
                </c:pt>
                <c:pt idx="3688">
                  <c:v>-53</c:v>
                </c:pt>
                <c:pt idx="3689">
                  <c:v>0</c:v>
                </c:pt>
                <c:pt idx="3690">
                  <c:v>-283</c:v>
                </c:pt>
                <c:pt idx="3691">
                  <c:v>-152</c:v>
                </c:pt>
                <c:pt idx="3692">
                  <c:v>-122</c:v>
                </c:pt>
                <c:pt idx="3693">
                  <c:v>-25</c:v>
                </c:pt>
                <c:pt idx="3694">
                  <c:v>-462</c:v>
                </c:pt>
                <c:pt idx="3695">
                  <c:v>-49</c:v>
                </c:pt>
                <c:pt idx="3696">
                  <c:v>0</c:v>
                </c:pt>
                <c:pt idx="3697">
                  <c:v>-15</c:v>
                </c:pt>
                <c:pt idx="3698">
                  <c:v>-68</c:v>
                </c:pt>
                <c:pt idx="3699">
                  <c:v>-104</c:v>
                </c:pt>
                <c:pt idx="3700">
                  <c:v>-181</c:v>
                </c:pt>
                <c:pt idx="3701">
                  <c:v>0</c:v>
                </c:pt>
                <c:pt idx="3702">
                  <c:v>-4</c:v>
                </c:pt>
                <c:pt idx="3703">
                  <c:v>0</c:v>
                </c:pt>
                <c:pt idx="3704">
                  <c:v>0</c:v>
                </c:pt>
                <c:pt idx="3705">
                  <c:v>-199</c:v>
                </c:pt>
                <c:pt idx="3706">
                  <c:v>0</c:v>
                </c:pt>
                <c:pt idx="3707">
                  <c:v>-279.34210000000002</c:v>
                </c:pt>
                <c:pt idx="3708">
                  <c:v>-104</c:v>
                </c:pt>
                <c:pt idx="3709">
                  <c:v>-404</c:v>
                </c:pt>
                <c:pt idx="3710">
                  <c:v>-36</c:v>
                </c:pt>
                <c:pt idx="3711">
                  <c:v>0</c:v>
                </c:pt>
                <c:pt idx="3712">
                  <c:v>-52</c:v>
                </c:pt>
                <c:pt idx="3713">
                  <c:v>-137</c:v>
                </c:pt>
                <c:pt idx="3714">
                  <c:v>0</c:v>
                </c:pt>
                <c:pt idx="3715">
                  <c:v>-15</c:v>
                </c:pt>
                <c:pt idx="3716">
                  <c:v>-90</c:v>
                </c:pt>
                <c:pt idx="3717">
                  <c:v>0</c:v>
                </c:pt>
                <c:pt idx="3718">
                  <c:v>-172</c:v>
                </c:pt>
                <c:pt idx="3719">
                  <c:v>0</c:v>
                </c:pt>
                <c:pt idx="3720">
                  <c:v>-153</c:v>
                </c:pt>
                <c:pt idx="3721">
                  <c:v>0</c:v>
                </c:pt>
                <c:pt idx="3722">
                  <c:v>-104</c:v>
                </c:pt>
                <c:pt idx="3723">
                  <c:v>-260</c:v>
                </c:pt>
                <c:pt idx="3724">
                  <c:v>0</c:v>
                </c:pt>
                <c:pt idx="3725">
                  <c:v>0</c:v>
                </c:pt>
                <c:pt idx="3726">
                  <c:v>0</c:v>
                </c:pt>
                <c:pt idx="3727">
                  <c:v>0</c:v>
                </c:pt>
                <c:pt idx="3728">
                  <c:v>-7</c:v>
                </c:pt>
                <c:pt idx="3729">
                  <c:v>-25</c:v>
                </c:pt>
                <c:pt idx="3730">
                  <c:v>0</c:v>
                </c:pt>
                <c:pt idx="3731">
                  <c:v>0</c:v>
                </c:pt>
                <c:pt idx="3732">
                  <c:v>0</c:v>
                </c:pt>
                <c:pt idx="3733">
                  <c:v>0</c:v>
                </c:pt>
                <c:pt idx="3734">
                  <c:v>0</c:v>
                </c:pt>
                <c:pt idx="3735">
                  <c:v>-591</c:v>
                </c:pt>
                <c:pt idx="3736">
                  <c:v>-476</c:v>
                </c:pt>
                <c:pt idx="3737">
                  <c:v>-4</c:v>
                </c:pt>
                <c:pt idx="3738">
                  <c:v>-618</c:v>
                </c:pt>
                <c:pt idx="3739">
                  <c:v>0</c:v>
                </c:pt>
                <c:pt idx="3740">
                  <c:v>-9</c:v>
                </c:pt>
                <c:pt idx="3741">
                  <c:v>0</c:v>
                </c:pt>
                <c:pt idx="3742">
                  <c:v>-2</c:v>
                </c:pt>
                <c:pt idx="3743">
                  <c:v>0</c:v>
                </c:pt>
                <c:pt idx="3744">
                  <c:v>-62</c:v>
                </c:pt>
                <c:pt idx="3745">
                  <c:v>-18</c:v>
                </c:pt>
                <c:pt idx="3746">
                  <c:v>0</c:v>
                </c:pt>
                <c:pt idx="3747">
                  <c:v>0</c:v>
                </c:pt>
                <c:pt idx="3748">
                  <c:v>0</c:v>
                </c:pt>
                <c:pt idx="3749">
                  <c:v>-13</c:v>
                </c:pt>
                <c:pt idx="3750">
                  <c:v>-296.27190000000002</c:v>
                </c:pt>
                <c:pt idx="3751">
                  <c:v>-26</c:v>
                </c:pt>
                <c:pt idx="3752">
                  <c:v>-42</c:v>
                </c:pt>
                <c:pt idx="3753">
                  <c:v>-9</c:v>
                </c:pt>
                <c:pt idx="3754">
                  <c:v>-57</c:v>
                </c:pt>
                <c:pt idx="3755">
                  <c:v>-22</c:v>
                </c:pt>
                <c:pt idx="3756">
                  <c:v>0</c:v>
                </c:pt>
                <c:pt idx="3757">
                  <c:v>-3200</c:v>
                </c:pt>
                <c:pt idx="3758">
                  <c:v>-52</c:v>
                </c:pt>
                <c:pt idx="3759">
                  <c:v>-14</c:v>
                </c:pt>
                <c:pt idx="3760">
                  <c:v>0</c:v>
                </c:pt>
                <c:pt idx="3761">
                  <c:v>-43</c:v>
                </c:pt>
                <c:pt idx="3762">
                  <c:v>-20</c:v>
                </c:pt>
                <c:pt idx="3763">
                  <c:v>-30</c:v>
                </c:pt>
                <c:pt idx="3764">
                  <c:v>-4</c:v>
                </c:pt>
                <c:pt idx="3765">
                  <c:v>0</c:v>
                </c:pt>
                <c:pt idx="3766">
                  <c:v>-219</c:v>
                </c:pt>
                <c:pt idx="3767">
                  <c:v>0</c:v>
                </c:pt>
                <c:pt idx="3768">
                  <c:v>-202</c:v>
                </c:pt>
                <c:pt idx="3769">
                  <c:v>-21</c:v>
                </c:pt>
                <c:pt idx="3770">
                  <c:v>0</c:v>
                </c:pt>
                <c:pt idx="3771">
                  <c:v>0</c:v>
                </c:pt>
                <c:pt idx="3772">
                  <c:v>0</c:v>
                </c:pt>
                <c:pt idx="3773">
                  <c:v>-11</c:v>
                </c:pt>
                <c:pt idx="3774">
                  <c:v>-224</c:v>
                </c:pt>
                <c:pt idx="3775">
                  <c:v>0</c:v>
                </c:pt>
                <c:pt idx="3776">
                  <c:v>-77</c:v>
                </c:pt>
                <c:pt idx="3777">
                  <c:v>-145.59649999999999</c:v>
                </c:pt>
                <c:pt idx="3778">
                  <c:v>0</c:v>
                </c:pt>
                <c:pt idx="3779">
                  <c:v>0</c:v>
                </c:pt>
                <c:pt idx="3780">
                  <c:v>-52</c:v>
                </c:pt>
                <c:pt idx="3781">
                  <c:v>-106</c:v>
                </c:pt>
                <c:pt idx="3782">
                  <c:v>-67</c:v>
                </c:pt>
                <c:pt idx="3783">
                  <c:v>0</c:v>
                </c:pt>
                <c:pt idx="3784">
                  <c:v>-52</c:v>
                </c:pt>
                <c:pt idx="3785">
                  <c:v>-306</c:v>
                </c:pt>
                <c:pt idx="3786">
                  <c:v>0</c:v>
                </c:pt>
                <c:pt idx="3787">
                  <c:v>-102</c:v>
                </c:pt>
                <c:pt idx="3788">
                  <c:v>-313.625</c:v>
                </c:pt>
                <c:pt idx="3789">
                  <c:v>-444.40789999999998</c:v>
                </c:pt>
                <c:pt idx="3790">
                  <c:v>-43</c:v>
                </c:pt>
                <c:pt idx="3791">
                  <c:v>-68</c:v>
                </c:pt>
                <c:pt idx="3792">
                  <c:v>0</c:v>
                </c:pt>
                <c:pt idx="3793">
                  <c:v>-62</c:v>
                </c:pt>
                <c:pt idx="3794">
                  <c:v>0</c:v>
                </c:pt>
                <c:pt idx="3795">
                  <c:v>-388</c:v>
                </c:pt>
                <c:pt idx="3796">
                  <c:v>0</c:v>
                </c:pt>
                <c:pt idx="3797">
                  <c:v>-353</c:v>
                </c:pt>
                <c:pt idx="3798">
                  <c:v>0</c:v>
                </c:pt>
                <c:pt idx="3799">
                  <c:v>0</c:v>
                </c:pt>
                <c:pt idx="3800">
                  <c:v>-125</c:v>
                </c:pt>
                <c:pt idx="3801">
                  <c:v>-810.00009999999997</c:v>
                </c:pt>
                <c:pt idx="3802">
                  <c:v>0</c:v>
                </c:pt>
                <c:pt idx="3803">
                  <c:v>-507.8947</c:v>
                </c:pt>
                <c:pt idx="3804">
                  <c:v>-39</c:v>
                </c:pt>
                <c:pt idx="3805">
                  <c:v>0</c:v>
                </c:pt>
                <c:pt idx="3806">
                  <c:v>0</c:v>
                </c:pt>
                <c:pt idx="3807">
                  <c:v>0</c:v>
                </c:pt>
                <c:pt idx="3808">
                  <c:v>-93</c:v>
                </c:pt>
                <c:pt idx="3809">
                  <c:v>-34</c:v>
                </c:pt>
                <c:pt idx="3810">
                  <c:v>-728</c:v>
                </c:pt>
                <c:pt idx="3811">
                  <c:v>-71</c:v>
                </c:pt>
                <c:pt idx="3812">
                  <c:v>-52</c:v>
                </c:pt>
                <c:pt idx="3813">
                  <c:v>0</c:v>
                </c:pt>
                <c:pt idx="3814">
                  <c:v>0</c:v>
                </c:pt>
                <c:pt idx="3815">
                  <c:v>0</c:v>
                </c:pt>
                <c:pt idx="3816">
                  <c:v>-140</c:v>
                </c:pt>
                <c:pt idx="3817">
                  <c:v>-70</c:v>
                </c:pt>
                <c:pt idx="3818">
                  <c:v>-122.74120000000001</c:v>
                </c:pt>
                <c:pt idx="3819">
                  <c:v>-5</c:v>
                </c:pt>
                <c:pt idx="3820">
                  <c:v>0</c:v>
                </c:pt>
                <c:pt idx="3821">
                  <c:v>0</c:v>
                </c:pt>
                <c:pt idx="3822">
                  <c:v>-10</c:v>
                </c:pt>
                <c:pt idx="3823">
                  <c:v>0</c:v>
                </c:pt>
                <c:pt idx="3824">
                  <c:v>0</c:v>
                </c:pt>
                <c:pt idx="3825">
                  <c:v>-5</c:v>
                </c:pt>
                <c:pt idx="3826">
                  <c:v>-99</c:v>
                </c:pt>
                <c:pt idx="3827">
                  <c:v>0</c:v>
                </c:pt>
                <c:pt idx="3828">
                  <c:v>-573</c:v>
                </c:pt>
                <c:pt idx="3829">
                  <c:v>-9</c:v>
                </c:pt>
                <c:pt idx="3830">
                  <c:v>-186</c:v>
                </c:pt>
                <c:pt idx="3831">
                  <c:v>-57</c:v>
                </c:pt>
                <c:pt idx="3832">
                  <c:v>-14</c:v>
                </c:pt>
                <c:pt idx="3833">
                  <c:v>-188</c:v>
                </c:pt>
                <c:pt idx="3834">
                  <c:v>-104</c:v>
                </c:pt>
                <c:pt idx="3835">
                  <c:v>0</c:v>
                </c:pt>
                <c:pt idx="3836">
                  <c:v>-239</c:v>
                </c:pt>
                <c:pt idx="3837">
                  <c:v>-15</c:v>
                </c:pt>
                <c:pt idx="3838">
                  <c:v>-170</c:v>
                </c:pt>
                <c:pt idx="3839">
                  <c:v>0</c:v>
                </c:pt>
                <c:pt idx="3840">
                  <c:v>-251.83109999999999</c:v>
                </c:pt>
                <c:pt idx="3841">
                  <c:v>-2</c:v>
                </c:pt>
                <c:pt idx="3842">
                  <c:v>0</c:v>
                </c:pt>
                <c:pt idx="3843">
                  <c:v>0</c:v>
                </c:pt>
                <c:pt idx="3844">
                  <c:v>-653.49120000000005</c:v>
                </c:pt>
                <c:pt idx="3845">
                  <c:v>-31</c:v>
                </c:pt>
                <c:pt idx="3846">
                  <c:v>0</c:v>
                </c:pt>
                <c:pt idx="3847">
                  <c:v>-212.0461</c:v>
                </c:pt>
                <c:pt idx="3848">
                  <c:v>0</c:v>
                </c:pt>
                <c:pt idx="3849">
                  <c:v>-1264.6579999999999</c:v>
                </c:pt>
                <c:pt idx="3850">
                  <c:v>-2872</c:v>
                </c:pt>
                <c:pt idx="3851">
                  <c:v>-18</c:v>
                </c:pt>
                <c:pt idx="3852">
                  <c:v>0</c:v>
                </c:pt>
                <c:pt idx="3853">
                  <c:v>0</c:v>
                </c:pt>
                <c:pt idx="3854">
                  <c:v>0</c:v>
                </c:pt>
                <c:pt idx="3855">
                  <c:v>0</c:v>
                </c:pt>
                <c:pt idx="3856">
                  <c:v>0</c:v>
                </c:pt>
                <c:pt idx="3857">
                  <c:v>-52</c:v>
                </c:pt>
                <c:pt idx="3858">
                  <c:v>0</c:v>
                </c:pt>
                <c:pt idx="3859">
                  <c:v>0</c:v>
                </c:pt>
                <c:pt idx="3860">
                  <c:v>-55</c:v>
                </c:pt>
                <c:pt idx="3861">
                  <c:v>-52</c:v>
                </c:pt>
                <c:pt idx="3862">
                  <c:v>-102</c:v>
                </c:pt>
                <c:pt idx="3863">
                  <c:v>-511</c:v>
                </c:pt>
                <c:pt idx="3864">
                  <c:v>-143</c:v>
                </c:pt>
                <c:pt idx="3865">
                  <c:v>-4</c:v>
                </c:pt>
                <c:pt idx="3866">
                  <c:v>0</c:v>
                </c:pt>
                <c:pt idx="3867">
                  <c:v>0</c:v>
                </c:pt>
                <c:pt idx="3868">
                  <c:v>-173</c:v>
                </c:pt>
                <c:pt idx="3869">
                  <c:v>0</c:v>
                </c:pt>
                <c:pt idx="3870">
                  <c:v>-86</c:v>
                </c:pt>
                <c:pt idx="3871">
                  <c:v>0</c:v>
                </c:pt>
                <c:pt idx="3872">
                  <c:v>-13</c:v>
                </c:pt>
                <c:pt idx="3873">
                  <c:v>-207</c:v>
                </c:pt>
                <c:pt idx="3874">
                  <c:v>-274.26319999999998</c:v>
                </c:pt>
                <c:pt idx="3875">
                  <c:v>-204</c:v>
                </c:pt>
                <c:pt idx="3876">
                  <c:v>-21</c:v>
                </c:pt>
                <c:pt idx="3877">
                  <c:v>0</c:v>
                </c:pt>
                <c:pt idx="3878">
                  <c:v>-56</c:v>
                </c:pt>
                <c:pt idx="3879">
                  <c:v>0</c:v>
                </c:pt>
                <c:pt idx="3880">
                  <c:v>0</c:v>
                </c:pt>
                <c:pt idx="3881">
                  <c:v>-263</c:v>
                </c:pt>
                <c:pt idx="3882">
                  <c:v>-36</c:v>
                </c:pt>
                <c:pt idx="3883">
                  <c:v>0</c:v>
                </c:pt>
                <c:pt idx="3884">
                  <c:v>-10</c:v>
                </c:pt>
                <c:pt idx="3885">
                  <c:v>0</c:v>
                </c:pt>
                <c:pt idx="3886">
                  <c:v>-68</c:v>
                </c:pt>
                <c:pt idx="3887">
                  <c:v>-46</c:v>
                </c:pt>
                <c:pt idx="3888">
                  <c:v>-93.999989999999997</c:v>
                </c:pt>
                <c:pt idx="3889">
                  <c:v>-196</c:v>
                </c:pt>
                <c:pt idx="3890">
                  <c:v>-911</c:v>
                </c:pt>
                <c:pt idx="3891">
                  <c:v>0</c:v>
                </c:pt>
                <c:pt idx="3892">
                  <c:v>-155</c:v>
                </c:pt>
                <c:pt idx="3893">
                  <c:v>-280.0575</c:v>
                </c:pt>
                <c:pt idx="3894">
                  <c:v>0</c:v>
                </c:pt>
                <c:pt idx="3895">
                  <c:v>0</c:v>
                </c:pt>
                <c:pt idx="3896">
                  <c:v>-354</c:v>
                </c:pt>
                <c:pt idx="3897">
                  <c:v>-10</c:v>
                </c:pt>
                <c:pt idx="3898">
                  <c:v>-397</c:v>
                </c:pt>
                <c:pt idx="3899">
                  <c:v>-1290</c:v>
                </c:pt>
                <c:pt idx="3900">
                  <c:v>0</c:v>
                </c:pt>
                <c:pt idx="3901">
                  <c:v>-20</c:v>
                </c:pt>
                <c:pt idx="3902">
                  <c:v>-97</c:v>
                </c:pt>
                <c:pt idx="3903">
                  <c:v>-78</c:v>
                </c:pt>
                <c:pt idx="3904">
                  <c:v>-112</c:v>
                </c:pt>
                <c:pt idx="3905">
                  <c:v>-137</c:v>
                </c:pt>
                <c:pt idx="3906">
                  <c:v>-52</c:v>
                </c:pt>
                <c:pt idx="3907">
                  <c:v>0</c:v>
                </c:pt>
                <c:pt idx="3908">
                  <c:v>0</c:v>
                </c:pt>
                <c:pt idx="3909">
                  <c:v>-536</c:v>
                </c:pt>
                <c:pt idx="3910">
                  <c:v>-260</c:v>
                </c:pt>
                <c:pt idx="3911">
                  <c:v>-301.29640000000001</c:v>
                </c:pt>
                <c:pt idx="3912">
                  <c:v>-178</c:v>
                </c:pt>
                <c:pt idx="3913">
                  <c:v>-50</c:v>
                </c:pt>
                <c:pt idx="3914">
                  <c:v>-191</c:v>
                </c:pt>
                <c:pt idx="3915">
                  <c:v>-3</c:v>
                </c:pt>
                <c:pt idx="3916">
                  <c:v>0</c:v>
                </c:pt>
                <c:pt idx="3917">
                  <c:v>-741</c:v>
                </c:pt>
                <c:pt idx="3918">
                  <c:v>-180</c:v>
                </c:pt>
                <c:pt idx="3919">
                  <c:v>-61</c:v>
                </c:pt>
                <c:pt idx="3920">
                  <c:v>-155</c:v>
                </c:pt>
                <c:pt idx="3921">
                  <c:v>-1475.8589999999999</c:v>
                </c:pt>
                <c:pt idx="3922">
                  <c:v>-109</c:v>
                </c:pt>
                <c:pt idx="3923">
                  <c:v>0</c:v>
                </c:pt>
                <c:pt idx="3924">
                  <c:v>-16</c:v>
                </c:pt>
                <c:pt idx="3925">
                  <c:v>-26</c:v>
                </c:pt>
                <c:pt idx="3926">
                  <c:v>0</c:v>
                </c:pt>
                <c:pt idx="3927">
                  <c:v>0</c:v>
                </c:pt>
                <c:pt idx="3928">
                  <c:v>0</c:v>
                </c:pt>
                <c:pt idx="3929">
                  <c:v>0</c:v>
                </c:pt>
                <c:pt idx="3930">
                  <c:v>-18</c:v>
                </c:pt>
                <c:pt idx="3931">
                  <c:v>-57</c:v>
                </c:pt>
                <c:pt idx="3932">
                  <c:v>-186</c:v>
                </c:pt>
                <c:pt idx="3933">
                  <c:v>-56</c:v>
                </c:pt>
                <c:pt idx="3934">
                  <c:v>-156</c:v>
                </c:pt>
                <c:pt idx="3935">
                  <c:v>-45</c:v>
                </c:pt>
                <c:pt idx="3936">
                  <c:v>-115</c:v>
                </c:pt>
                <c:pt idx="3937">
                  <c:v>-63</c:v>
                </c:pt>
                <c:pt idx="3938">
                  <c:v>-285</c:v>
                </c:pt>
                <c:pt idx="3939">
                  <c:v>-53</c:v>
                </c:pt>
                <c:pt idx="3940">
                  <c:v>0</c:v>
                </c:pt>
                <c:pt idx="3941">
                  <c:v>0</c:v>
                </c:pt>
                <c:pt idx="3942">
                  <c:v>0</c:v>
                </c:pt>
                <c:pt idx="3943">
                  <c:v>-178</c:v>
                </c:pt>
                <c:pt idx="3944">
                  <c:v>-191</c:v>
                </c:pt>
                <c:pt idx="3945">
                  <c:v>-65</c:v>
                </c:pt>
                <c:pt idx="3946">
                  <c:v>-103.72499999999999</c:v>
                </c:pt>
                <c:pt idx="3947">
                  <c:v>0</c:v>
                </c:pt>
                <c:pt idx="3948">
                  <c:v>-293.88749999999999</c:v>
                </c:pt>
                <c:pt idx="3949">
                  <c:v>-40</c:v>
                </c:pt>
                <c:pt idx="3950">
                  <c:v>0</c:v>
                </c:pt>
                <c:pt idx="3951">
                  <c:v>-81</c:v>
                </c:pt>
                <c:pt idx="3952">
                  <c:v>0</c:v>
                </c:pt>
                <c:pt idx="3953">
                  <c:v>-518.625</c:v>
                </c:pt>
                <c:pt idx="3954">
                  <c:v>0</c:v>
                </c:pt>
                <c:pt idx="3955">
                  <c:v>0</c:v>
                </c:pt>
                <c:pt idx="3956">
                  <c:v>-54</c:v>
                </c:pt>
                <c:pt idx="3957">
                  <c:v>-89</c:v>
                </c:pt>
                <c:pt idx="3958">
                  <c:v>0</c:v>
                </c:pt>
                <c:pt idx="3959">
                  <c:v>0</c:v>
                </c:pt>
                <c:pt idx="3960">
                  <c:v>-113</c:v>
                </c:pt>
                <c:pt idx="3961">
                  <c:v>-43</c:v>
                </c:pt>
                <c:pt idx="3962">
                  <c:v>-58</c:v>
                </c:pt>
                <c:pt idx="3963">
                  <c:v>-109</c:v>
                </c:pt>
                <c:pt idx="3964">
                  <c:v>-78</c:v>
                </c:pt>
                <c:pt idx="3965">
                  <c:v>-135</c:v>
                </c:pt>
                <c:pt idx="3966">
                  <c:v>-264</c:v>
                </c:pt>
                <c:pt idx="3967">
                  <c:v>-155</c:v>
                </c:pt>
                <c:pt idx="3968">
                  <c:v>-157</c:v>
                </c:pt>
                <c:pt idx="3969">
                  <c:v>-37</c:v>
                </c:pt>
                <c:pt idx="3970">
                  <c:v>-16</c:v>
                </c:pt>
                <c:pt idx="3971">
                  <c:v>0</c:v>
                </c:pt>
                <c:pt idx="3972">
                  <c:v>-10</c:v>
                </c:pt>
                <c:pt idx="3973">
                  <c:v>-31</c:v>
                </c:pt>
                <c:pt idx="3974">
                  <c:v>-1</c:v>
                </c:pt>
                <c:pt idx="3975">
                  <c:v>-187</c:v>
                </c:pt>
                <c:pt idx="3976">
                  <c:v>-169.91139999999999</c:v>
                </c:pt>
                <c:pt idx="3977">
                  <c:v>0</c:v>
                </c:pt>
                <c:pt idx="3978">
                  <c:v>-6</c:v>
                </c:pt>
                <c:pt idx="3979">
                  <c:v>-175</c:v>
                </c:pt>
                <c:pt idx="3980">
                  <c:v>-38</c:v>
                </c:pt>
                <c:pt idx="3981">
                  <c:v>-134</c:v>
                </c:pt>
                <c:pt idx="3982">
                  <c:v>-14</c:v>
                </c:pt>
                <c:pt idx="3983">
                  <c:v>-3006</c:v>
                </c:pt>
                <c:pt idx="3984">
                  <c:v>-53</c:v>
                </c:pt>
                <c:pt idx="3985">
                  <c:v>-2766</c:v>
                </c:pt>
                <c:pt idx="3986">
                  <c:v>0</c:v>
                </c:pt>
                <c:pt idx="3987">
                  <c:v>0</c:v>
                </c:pt>
                <c:pt idx="3988">
                  <c:v>-142</c:v>
                </c:pt>
                <c:pt idx="3989">
                  <c:v>-11</c:v>
                </c:pt>
                <c:pt idx="3990">
                  <c:v>0</c:v>
                </c:pt>
                <c:pt idx="3991">
                  <c:v>-77</c:v>
                </c:pt>
                <c:pt idx="3992">
                  <c:v>-156</c:v>
                </c:pt>
                <c:pt idx="3993">
                  <c:v>-269</c:v>
                </c:pt>
                <c:pt idx="3994">
                  <c:v>-4</c:v>
                </c:pt>
                <c:pt idx="3995">
                  <c:v>0</c:v>
                </c:pt>
                <c:pt idx="3996">
                  <c:v>0</c:v>
                </c:pt>
                <c:pt idx="3997">
                  <c:v>0</c:v>
                </c:pt>
                <c:pt idx="3998">
                  <c:v>-385</c:v>
                </c:pt>
                <c:pt idx="3999">
                  <c:v>0</c:v>
                </c:pt>
                <c:pt idx="4000">
                  <c:v>0</c:v>
                </c:pt>
                <c:pt idx="4001">
                  <c:v>-19</c:v>
                </c:pt>
                <c:pt idx="4002">
                  <c:v>0</c:v>
                </c:pt>
                <c:pt idx="4003">
                  <c:v>-2</c:v>
                </c:pt>
                <c:pt idx="4004">
                  <c:v>-508</c:v>
                </c:pt>
                <c:pt idx="4005">
                  <c:v>-11</c:v>
                </c:pt>
                <c:pt idx="4006">
                  <c:v>0</c:v>
                </c:pt>
                <c:pt idx="4007">
                  <c:v>-208</c:v>
                </c:pt>
                <c:pt idx="4008">
                  <c:v>-20</c:v>
                </c:pt>
                <c:pt idx="4009">
                  <c:v>0</c:v>
                </c:pt>
                <c:pt idx="4010">
                  <c:v>-1040</c:v>
                </c:pt>
                <c:pt idx="4011">
                  <c:v>0</c:v>
                </c:pt>
                <c:pt idx="4012">
                  <c:v>0</c:v>
                </c:pt>
                <c:pt idx="4013">
                  <c:v>0</c:v>
                </c:pt>
                <c:pt idx="4014">
                  <c:v>-83</c:v>
                </c:pt>
                <c:pt idx="4015">
                  <c:v>0</c:v>
                </c:pt>
                <c:pt idx="4016">
                  <c:v>0</c:v>
                </c:pt>
                <c:pt idx="4017">
                  <c:v>-22</c:v>
                </c:pt>
                <c:pt idx="4018">
                  <c:v>-46</c:v>
                </c:pt>
                <c:pt idx="4019">
                  <c:v>-4</c:v>
                </c:pt>
                <c:pt idx="4020">
                  <c:v>-65</c:v>
                </c:pt>
                <c:pt idx="4021">
                  <c:v>0</c:v>
                </c:pt>
                <c:pt idx="4022">
                  <c:v>-938.46429999999998</c:v>
                </c:pt>
                <c:pt idx="4023">
                  <c:v>0</c:v>
                </c:pt>
                <c:pt idx="4024">
                  <c:v>0</c:v>
                </c:pt>
                <c:pt idx="4025">
                  <c:v>0</c:v>
                </c:pt>
                <c:pt idx="4026">
                  <c:v>-57</c:v>
                </c:pt>
                <c:pt idx="4027">
                  <c:v>0</c:v>
                </c:pt>
                <c:pt idx="4028">
                  <c:v>-759</c:v>
                </c:pt>
                <c:pt idx="4029">
                  <c:v>-208</c:v>
                </c:pt>
                <c:pt idx="4030">
                  <c:v>-225</c:v>
                </c:pt>
                <c:pt idx="4031">
                  <c:v>0</c:v>
                </c:pt>
                <c:pt idx="4032">
                  <c:v>0</c:v>
                </c:pt>
                <c:pt idx="4033">
                  <c:v>-184</c:v>
                </c:pt>
                <c:pt idx="4034">
                  <c:v>0</c:v>
                </c:pt>
                <c:pt idx="4035">
                  <c:v>0</c:v>
                </c:pt>
                <c:pt idx="4036">
                  <c:v>-69</c:v>
                </c:pt>
                <c:pt idx="4037">
                  <c:v>0</c:v>
                </c:pt>
                <c:pt idx="4038">
                  <c:v>0</c:v>
                </c:pt>
                <c:pt idx="4039">
                  <c:v>-104</c:v>
                </c:pt>
                <c:pt idx="4040">
                  <c:v>-128</c:v>
                </c:pt>
                <c:pt idx="4041">
                  <c:v>0</c:v>
                </c:pt>
                <c:pt idx="4042">
                  <c:v>0</c:v>
                </c:pt>
                <c:pt idx="4043">
                  <c:v>0</c:v>
                </c:pt>
                <c:pt idx="4044">
                  <c:v>-104</c:v>
                </c:pt>
                <c:pt idx="4045">
                  <c:v>-324</c:v>
                </c:pt>
                <c:pt idx="4046">
                  <c:v>-13</c:v>
                </c:pt>
                <c:pt idx="4047">
                  <c:v>-73</c:v>
                </c:pt>
                <c:pt idx="4048">
                  <c:v>-49.392859999999999</c:v>
                </c:pt>
                <c:pt idx="4049">
                  <c:v>-13</c:v>
                </c:pt>
                <c:pt idx="4050">
                  <c:v>0</c:v>
                </c:pt>
                <c:pt idx="4051">
                  <c:v>-97.000010000000003</c:v>
                </c:pt>
                <c:pt idx="4052">
                  <c:v>-706</c:v>
                </c:pt>
                <c:pt idx="4053">
                  <c:v>0</c:v>
                </c:pt>
                <c:pt idx="4054">
                  <c:v>-19</c:v>
                </c:pt>
                <c:pt idx="4055">
                  <c:v>-192</c:v>
                </c:pt>
                <c:pt idx="4056">
                  <c:v>-128</c:v>
                </c:pt>
                <c:pt idx="4057">
                  <c:v>-205</c:v>
                </c:pt>
                <c:pt idx="4058">
                  <c:v>-10</c:v>
                </c:pt>
                <c:pt idx="4059">
                  <c:v>0</c:v>
                </c:pt>
                <c:pt idx="4060">
                  <c:v>-60</c:v>
                </c:pt>
                <c:pt idx="4061">
                  <c:v>-468</c:v>
                </c:pt>
                <c:pt idx="4062">
                  <c:v>0</c:v>
                </c:pt>
                <c:pt idx="4063">
                  <c:v>-30</c:v>
                </c:pt>
                <c:pt idx="4064">
                  <c:v>-325.99290000000002</c:v>
                </c:pt>
                <c:pt idx="4065">
                  <c:v>-104</c:v>
                </c:pt>
                <c:pt idx="4066">
                  <c:v>-129</c:v>
                </c:pt>
                <c:pt idx="4067">
                  <c:v>-52</c:v>
                </c:pt>
                <c:pt idx="4068">
                  <c:v>0</c:v>
                </c:pt>
                <c:pt idx="4069">
                  <c:v>-364</c:v>
                </c:pt>
                <c:pt idx="4070">
                  <c:v>-13</c:v>
                </c:pt>
                <c:pt idx="4071">
                  <c:v>-969</c:v>
                </c:pt>
                <c:pt idx="4072">
                  <c:v>-544</c:v>
                </c:pt>
                <c:pt idx="4073">
                  <c:v>-104</c:v>
                </c:pt>
                <c:pt idx="4074">
                  <c:v>-244</c:v>
                </c:pt>
                <c:pt idx="4075">
                  <c:v>-93</c:v>
                </c:pt>
                <c:pt idx="4076">
                  <c:v>-8</c:v>
                </c:pt>
                <c:pt idx="4077">
                  <c:v>-327</c:v>
                </c:pt>
                <c:pt idx="4078">
                  <c:v>-674</c:v>
                </c:pt>
                <c:pt idx="4079">
                  <c:v>-208</c:v>
                </c:pt>
                <c:pt idx="4080">
                  <c:v>0</c:v>
                </c:pt>
                <c:pt idx="4081">
                  <c:v>-152.8665</c:v>
                </c:pt>
                <c:pt idx="4082">
                  <c:v>-17.624610000000001</c:v>
                </c:pt>
                <c:pt idx="4083">
                  <c:v>0</c:v>
                </c:pt>
                <c:pt idx="4084">
                  <c:v>-120</c:v>
                </c:pt>
                <c:pt idx="4085">
                  <c:v>-20</c:v>
                </c:pt>
                <c:pt idx="4086">
                  <c:v>0</c:v>
                </c:pt>
                <c:pt idx="4087">
                  <c:v>-41</c:v>
                </c:pt>
                <c:pt idx="4088">
                  <c:v>-273</c:v>
                </c:pt>
                <c:pt idx="4089">
                  <c:v>-13</c:v>
                </c:pt>
                <c:pt idx="4090">
                  <c:v>0</c:v>
                </c:pt>
                <c:pt idx="4091">
                  <c:v>0</c:v>
                </c:pt>
                <c:pt idx="4092">
                  <c:v>0</c:v>
                </c:pt>
                <c:pt idx="4093">
                  <c:v>-10</c:v>
                </c:pt>
                <c:pt idx="4094">
                  <c:v>-20</c:v>
                </c:pt>
                <c:pt idx="4095">
                  <c:v>-54</c:v>
                </c:pt>
                <c:pt idx="4096">
                  <c:v>-174</c:v>
                </c:pt>
                <c:pt idx="4097">
                  <c:v>-24</c:v>
                </c:pt>
                <c:pt idx="4098">
                  <c:v>-282</c:v>
                </c:pt>
                <c:pt idx="4099">
                  <c:v>-377.67020000000002</c:v>
                </c:pt>
                <c:pt idx="4100">
                  <c:v>0</c:v>
                </c:pt>
                <c:pt idx="4101">
                  <c:v>0</c:v>
                </c:pt>
                <c:pt idx="4102">
                  <c:v>-16</c:v>
                </c:pt>
                <c:pt idx="4103">
                  <c:v>-75</c:v>
                </c:pt>
                <c:pt idx="4104">
                  <c:v>-68</c:v>
                </c:pt>
                <c:pt idx="4105">
                  <c:v>-790</c:v>
                </c:pt>
                <c:pt idx="4106">
                  <c:v>-233</c:v>
                </c:pt>
                <c:pt idx="4107">
                  <c:v>-970</c:v>
                </c:pt>
                <c:pt idx="4108">
                  <c:v>0</c:v>
                </c:pt>
                <c:pt idx="4109">
                  <c:v>0</c:v>
                </c:pt>
                <c:pt idx="4110">
                  <c:v>-31</c:v>
                </c:pt>
                <c:pt idx="4111">
                  <c:v>-122</c:v>
                </c:pt>
                <c:pt idx="4112">
                  <c:v>-1040</c:v>
                </c:pt>
                <c:pt idx="4113">
                  <c:v>-148</c:v>
                </c:pt>
                <c:pt idx="4114">
                  <c:v>-79.130889999999994</c:v>
                </c:pt>
                <c:pt idx="4115">
                  <c:v>-49</c:v>
                </c:pt>
                <c:pt idx="4116">
                  <c:v>-9</c:v>
                </c:pt>
                <c:pt idx="4117">
                  <c:v>-208</c:v>
                </c:pt>
                <c:pt idx="4118">
                  <c:v>-104</c:v>
                </c:pt>
                <c:pt idx="4119">
                  <c:v>0</c:v>
                </c:pt>
                <c:pt idx="4120">
                  <c:v>0</c:v>
                </c:pt>
                <c:pt idx="4121">
                  <c:v>-83</c:v>
                </c:pt>
                <c:pt idx="4122">
                  <c:v>-62</c:v>
                </c:pt>
                <c:pt idx="4123">
                  <c:v>-45</c:v>
                </c:pt>
                <c:pt idx="4124">
                  <c:v>-12</c:v>
                </c:pt>
                <c:pt idx="4125">
                  <c:v>0</c:v>
                </c:pt>
                <c:pt idx="4126">
                  <c:v>0</c:v>
                </c:pt>
                <c:pt idx="4127">
                  <c:v>0</c:v>
                </c:pt>
                <c:pt idx="4128">
                  <c:v>0</c:v>
                </c:pt>
                <c:pt idx="4129">
                  <c:v>-82</c:v>
                </c:pt>
                <c:pt idx="4130">
                  <c:v>-154.66489999999999</c:v>
                </c:pt>
                <c:pt idx="4131">
                  <c:v>-839.99990000000003</c:v>
                </c:pt>
                <c:pt idx="4132">
                  <c:v>0</c:v>
                </c:pt>
                <c:pt idx="4133">
                  <c:v>0</c:v>
                </c:pt>
                <c:pt idx="4134">
                  <c:v>0</c:v>
                </c:pt>
                <c:pt idx="4135">
                  <c:v>0</c:v>
                </c:pt>
                <c:pt idx="4136">
                  <c:v>-91</c:v>
                </c:pt>
                <c:pt idx="4137">
                  <c:v>-155</c:v>
                </c:pt>
                <c:pt idx="4138">
                  <c:v>-406.44499999999999</c:v>
                </c:pt>
                <c:pt idx="4139">
                  <c:v>0</c:v>
                </c:pt>
                <c:pt idx="4140">
                  <c:v>0</c:v>
                </c:pt>
                <c:pt idx="4141">
                  <c:v>0</c:v>
                </c:pt>
                <c:pt idx="4142">
                  <c:v>-11</c:v>
                </c:pt>
                <c:pt idx="4143">
                  <c:v>-296</c:v>
                </c:pt>
                <c:pt idx="4144">
                  <c:v>-72</c:v>
                </c:pt>
                <c:pt idx="4145">
                  <c:v>0</c:v>
                </c:pt>
                <c:pt idx="4146">
                  <c:v>-228</c:v>
                </c:pt>
                <c:pt idx="4147">
                  <c:v>-8</c:v>
                </c:pt>
                <c:pt idx="4148">
                  <c:v>-45</c:v>
                </c:pt>
                <c:pt idx="4149">
                  <c:v>-208</c:v>
                </c:pt>
                <c:pt idx="4150">
                  <c:v>-1563</c:v>
                </c:pt>
                <c:pt idx="4151">
                  <c:v>0</c:v>
                </c:pt>
                <c:pt idx="4152">
                  <c:v>-82</c:v>
                </c:pt>
                <c:pt idx="4153">
                  <c:v>0</c:v>
                </c:pt>
                <c:pt idx="4154">
                  <c:v>-1074.741</c:v>
                </c:pt>
                <c:pt idx="4155">
                  <c:v>0</c:v>
                </c:pt>
                <c:pt idx="4156">
                  <c:v>0</c:v>
                </c:pt>
                <c:pt idx="4157">
                  <c:v>-312</c:v>
                </c:pt>
                <c:pt idx="4158">
                  <c:v>0</c:v>
                </c:pt>
                <c:pt idx="4159">
                  <c:v>-71</c:v>
                </c:pt>
                <c:pt idx="4160">
                  <c:v>0</c:v>
                </c:pt>
                <c:pt idx="4161">
                  <c:v>-52</c:v>
                </c:pt>
                <c:pt idx="4162">
                  <c:v>0</c:v>
                </c:pt>
                <c:pt idx="4163">
                  <c:v>-6</c:v>
                </c:pt>
                <c:pt idx="4164">
                  <c:v>0</c:v>
                </c:pt>
                <c:pt idx="4165">
                  <c:v>-115</c:v>
                </c:pt>
                <c:pt idx="4166">
                  <c:v>-72.656549999999996</c:v>
                </c:pt>
                <c:pt idx="4167">
                  <c:v>-555.35500000000002</c:v>
                </c:pt>
                <c:pt idx="4168">
                  <c:v>0</c:v>
                </c:pt>
                <c:pt idx="4169">
                  <c:v>0</c:v>
                </c:pt>
                <c:pt idx="4170">
                  <c:v>0</c:v>
                </c:pt>
                <c:pt idx="4171">
                  <c:v>-49</c:v>
                </c:pt>
                <c:pt idx="4172">
                  <c:v>-839</c:v>
                </c:pt>
                <c:pt idx="4173">
                  <c:v>-466</c:v>
                </c:pt>
                <c:pt idx="4174">
                  <c:v>-156</c:v>
                </c:pt>
                <c:pt idx="4175">
                  <c:v>-52</c:v>
                </c:pt>
                <c:pt idx="4176">
                  <c:v>-85</c:v>
                </c:pt>
                <c:pt idx="4177">
                  <c:v>-127</c:v>
                </c:pt>
                <c:pt idx="4178">
                  <c:v>-25</c:v>
                </c:pt>
                <c:pt idx="4179">
                  <c:v>-14</c:v>
                </c:pt>
                <c:pt idx="4180">
                  <c:v>-300</c:v>
                </c:pt>
                <c:pt idx="4181">
                  <c:v>-52</c:v>
                </c:pt>
                <c:pt idx="4182">
                  <c:v>-143</c:v>
                </c:pt>
                <c:pt idx="4183">
                  <c:v>0</c:v>
                </c:pt>
                <c:pt idx="4184">
                  <c:v>-127</c:v>
                </c:pt>
                <c:pt idx="4185">
                  <c:v>-34</c:v>
                </c:pt>
                <c:pt idx="4186">
                  <c:v>-398</c:v>
                </c:pt>
                <c:pt idx="4187">
                  <c:v>-157</c:v>
                </c:pt>
                <c:pt idx="4188">
                  <c:v>0</c:v>
                </c:pt>
                <c:pt idx="4189">
                  <c:v>-239</c:v>
                </c:pt>
                <c:pt idx="4190">
                  <c:v>0</c:v>
                </c:pt>
                <c:pt idx="4191">
                  <c:v>-300</c:v>
                </c:pt>
                <c:pt idx="4192">
                  <c:v>-36</c:v>
                </c:pt>
                <c:pt idx="4193">
                  <c:v>-362</c:v>
                </c:pt>
                <c:pt idx="4194">
                  <c:v>-392</c:v>
                </c:pt>
                <c:pt idx="4195">
                  <c:v>-534</c:v>
                </c:pt>
                <c:pt idx="4196">
                  <c:v>-38</c:v>
                </c:pt>
                <c:pt idx="4197">
                  <c:v>0</c:v>
                </c:pt>
                <c:pt idx="4198">
                  <c:v>-85.999989999999997</c:v>
                </c:pt>
                <c:pt idx="4199">
                  <c:v>-1</c:v>
                </c:pt>
                <c:pt idx="4200">
                  <c:v>0</c:v>
                </c:pt>
                <c:pt idx="4201">
                  <c:v>-366</c:v>
                </c:pt>
                <c:pt idx="4202">
                  <c:v>-18</c:v>
                </c:pt>
                <c:pt idx="4203">
                  <c:v>0</c:v>
                </c:pt>
                <c:pt idx="4204">
                  <c:v>-99</c:v>
                </c:pt>
                <c:pt idx="4205">
                  <c:v>-67</c:v>
                </c:pt>
                <c:pt idx="4206">
                  <c:v>-81</c:v>
                </c:pt>
                <c:pt idx="4207">
                  <c:v>-123.7319</c:v>
                </c:pt>
                <c:pt idx="4208">
                  <c:v>-60</c:v>
                </c:pt>
                <c:pt idx="4209">
                  <c:v>-76</c:v>
                </c:pt>
                <c:pt idx="4210">
                  <c:v>-116</c:v>
                </c:pt>
                <c:pt idx="4211">
                  <c:v>0</c:v>
                </c:pt>
                <c:pt idx="4212">
                  <c:v>-159</c:v>
                </c:pt>
                <c:pt idx="4213">
                  <c:v>-166</c:v>
                </c:pt>
                <c:pt idx="4214">
                  <c:v>-507</c:v>
                </c:pt>
                <c:pt idx="4215">
                  <c:v>-145.6728</c:v>
                </c:pt>
                <c:pt idx="4216">
                  <c:v>-687</c:v>
                </c:pt>
                <c:pt idx="4217">
                  <c:v>0</c:v>
                </c:pt>
                <c:pt idx="4218">
                  <c:v>-104.30889999999999</c:v>
                </c:pt>
                <c:pt idx="4219">
                  <c:v>-38</c:v>
                </c:pt>
                <c:pt idx="4220">
                  <c:v>0</c:v>
                </c:pt>
                <c:pt idx="4221">
                  <c:v>-687</c:v>
                </c:pt>
                <c:pt idx="4222">
                  <c:v>-103</c:v>
                </c:pt>
                <c:pt idx="4223">
                  <c:v>-38</c:v>
                </c:pt>
                <c:pt idx="4224">
                  <c:v>0</c:v>
                </c:pt>
                <c:pt idx="4225">
                  <c:v>0</c:v>
                </c:pt>
                <c:pt idx="4226">
                  <c:v>-9</c:v>
                </c:pt>
                <c:pt idx="4227">
                  <c:v>-51</c:v>
                </c:pt>
                <c:pt idx="4228">
                  <c:v>-42</c:v>
                </c:pt>
                <c:pt idx="4229">
                  <c:v>-1184</c:v>
                </c:pt>
                <c:pt idx="4230">
                  <c:v>-226.60210000000001</c:v>
                </c:pt>
                <c:pt idx="4231">
                  <c:v>0</c:v>
                </c:pt>
                <c:pt idx="4232">
                  <c:v>-14</c:v>
                </c:pt>
                <c:pt idx="4233">
                  <c:v>-52</c:v>
                </c:pt>
                <c:pt idx="4234">
                  <c:v>0</c:v>
                </c:pt>
                <c:pt idx="4235">
                  <c:v>-41</c:v>
                </c:pt>
                <c:pt idx="4236">
                  <c:v>0</c:v>
                </c:pt>
                <c:pt idx="4237">
                  <c:v>-562</c:v>
                </c:pt>
                <c:pt idx="4238">
                  <c:v>-120</c:v>
                </c:pt>
                <c:pt idx="4239">
                  <c:v>-49</c:v>
                </c:pt>
                <c:pt idx="4240">
                  <c:v>0</c:v>
                </c:pt>
                <c:pt idx="4241">
                  <c:v>-5051</c:v>
                </c:pt>
                <c:pt idx="4242">
                  <c:v>-152</c:v>
                </c:pt>
                <c:pt idx="4243">
                  <c:v>-41</c:v>
                </c:pt>
                <c:pt idx="4244">
                  <c:v>0</c:v>
                </c:pt>
                <c:pt idx="4245">
                  <c:v>-52</c:v>
                </c:pt>
                <c:pt idx="4246">
                  <c:v>0</c:v>
                </c:pt>
                <c:pt idx="4247">
                  <c:v>-11</c:v>
                </c:pt>
                <c:pt idx="4248">
                  <c:v>-59</c:v>
                </c:pt>
                <c:pt idx="4249">
                  <c:v>0</c:v>
                </c:pt>
                <c:pt idx="4250">
                  <c:v>-6</c:v>
                </c:pt>
                <c:pt idx="4251">
                  <c:v>0</c:v>
                </c:pt>
                <c:pt idx="4252">
                  <c:v>-863.24609999999996</c:v>
                </c:pt>
                <c:pt idx="4253">
                  <c:v>0</c:v>
                </c:pt>
                <c:pt idx="4254">
                  <c:v>-85</c:v>
                </c:pt>
                <c:pt idx="4255">
                  <c:v>-87</c:v>
                </c:pt>
                <c:pt idx="4256">
                  <c:v>-119</c:v>
                </c:pt>
                <c:pt idx="4257">
                  <c:v>-216</c:v>
                </c:pt>
                <c:pt idx="4258">
                  <c:v>-65</c:v>
                </c:pt>
                <c:pt idx="4259">
                  <c:v>-80</c:v>
                </c:pt>
                <c:pt idx="4260">
                  <c:v>0</c:v>
                </c:pt>
                <c:pt idx="4261">
                  <c:v>-25</c:v>
                </c:pt>
                <c:pt idx="4262">
                  <c:v>-72.656549999999996</c:v>
                </c:pt>
                <c:pt idx="4263">
                  <c:v>0</c:v>
                </c:pt>
                <c:pt idx="4264">
                  <c:v>0</c:v>
                </c:pt>
                <c:pt idx="4265">
                  <c:v>-150</c:v>
                </c:pt>
                <c:pt idx="4266">
                  <c:v>-82</c:v>
                </c:pt>
                <c:pt idx="4267">
                  <c:v>-28</c:v>
                </c:pt>
                <c:pt idx="4268">
                  <c:v>-214.01310000000001</c:v>
                </c:pt>
                <c:pt idx="4269">
                  <c:v>-36</c:v>
                </c:pt>
                <c:pt idx="4270">
                  <c:v>-179</c:v>
                </c:pt>
                <c:pt idx="4271">
                  <c:v>-52</c:v>
                </c:pt>
                <c:pt idx="4272">
                  <c:v>-156</c:v>
                </c:pt>
                <c:pt idx="4273">
                  <c:v>-68</c:v>
                </c:pt>
                <c:pt idx="4274">
                  <c:v>-113</c:v>
                </c:pt>
                <c:pt idx="4275">
                  <c:v>0</c:v>
                </c:pt>
                <c:pt idx="4276">
                  <c:v>-34</c:v>
                </c:pt>
                <c:pt idx="4277">
                  <c:v>-363</c:v>
                </c:pt>
                <c:pt idx="4278">
                  <c:v>0</c:v>
                </c:pt>
                <c:pt idx="4279">
                  <c:v>-19</c:v>
                </c:pt>
                <c:pt idx="4280">
                  <c:v>0</c:v>
                </c:pt>
                <c:pt idx="4281">
                  <c:v>0</c:v>
                </c:pt>
                <c:pt idx="4282">
                  <c:v>0</c:v>
                </c:pt>
                <c:pt idx="4283">
                  <c:v>-614</c:v>
                </c:pt>
                <c:pt idx="4284">
                  <c:v>0</c:v>
                </c:pt>
                <c:pt idx="4285">
                  <c:v>-238</c:v>
                </c:pt>
                <c:pt idx="4286">
                  <c:v>-44</c:v>
                </c:pt>
                <c:pt idx="4287">
                  <c:v>-171</c:v>
                </c:pt>
                <c:pt idx="4288">
                  <c:v>-45</c:v>
                </c:pt>
                <c:pt idx="4289">
                  <c:v>0</c:v>
                </c:pt>
                <c:pt idx="4290">
                  <c:v>-180.03469999999999</c:v>
                </c:pt>
                <c:pt idx="4291">
                  <c:v>0</c:v>
                </c:pt>
                <c:pt idx="4292">
                  <c:v>-268</c:v>
                </c:pt>
                <c:pt idx="4293">
                  <c:v>0</c:v>
                </c:pt>
                <c:pt idx="4294">
                  <c:v>-122.8472</c:v>
                </c:pt>
                <c:pt idx="4295">
                  <c:v>-129</c:v>
                </c:pt>
                <c:pt idx="4296">
                  <c:v>-171.5625</c:v>
                </c:pt>
                <c:pt idx="4297">
                  <c:v>0</c:v>
                </c:pt>
                <c:pt idx="4298">
                  <c:v>-97.43056</c:v>
                </c:pt>
                <c:pt idx="4299">
                  <c:v>0</c:v>
                </c:pt>
                <c:pt idx="4300">
                  <c:v>-75</c:v>
                </c:pt>
                <c:pt idx="4301">
                  <c:v>-72</c:v>
                </c:pt>
                <c:pt idx="4302">
                  <c:v>-52</c:v>
                </c:pt>
                <c:pt idx="4303">
                  <c:v>-266.875</c:v>
                </c:pt>
                <c:pt idx="4304">
                  <c:v>-5</c:v>
                </c:pt>
                <c:pt idx="4305">
                  <c:v>-46</c:v>
                </c:pt>
                <c:pt idx="4306">
                  <c:v>-781</c:v>
                </c:pt>
                <c:pt idx="4307">
                  <c:v>-53</c:v>
                </c:pt>
                <c:pt idx="4308">
                  <c:v>0</c:v>
                </c:pt>
                <c:pt idx="4309">
                  <c:v>0</c:v>
                </c:pt>
                <c:pt idx="4310">
                  <c:v>-52</c:v>
                </c:pt>
                <c:pt idx="4311">
                  <c:v>-23</c:v>
                </c:pt>
                <c:pt idx="4312">
                  <c:v>-296</c:v>
                </c:pt>
                <c:pt idx="4313">
                  <c:v>0</c:v>
                </c:pt>
                <c:pt idx="4314">
                  <c:v>-146</c:v>
                </c:pt>
                <c:pt idx="4315">
                  <c:v>-57</c:v>
                </c:pt>
                <c:pt idx="4316">
                  <c:v>-8</c:v>
                </c:pt>
                <c:pt idx="4317">
                  <c:v>-197</c:v>
                </c:pt>
                <c:pt idx="4318">
                  <c:v>-2</c:v>
                </c:pt>
                <c:pt idx="4319">
                  <c:v>-411</c:v>
                </c:pt>
                <c:pt idx="4320">
                  <c:v>-35</c:v>
                </c:pt>
                <c:pt idx="4321">
                  <c:v>-5</c:v>
                </c:pt>
                <c:pt idx="4322">
                  <c:v>0</c:v>
                </c:pt>
                <c:pt idx="4323">
                  <c:v>0</c:v>
                </c:pt>
                <c:pt idx="4324">
                  <c:v>0</c:v>
                </c:pt>
                <c:pt idx="4325">
                  <c:v>-94</c:v>
                </c:pt>
                <c:pt idx="4326">
                  <c:v>-144</c:v>
                </c:pt>
                <c:pt idx="4327">
                  <c:v>-73</c:v>
                </c:pt>
                <c:pt idx="4328">
                  <c:v>0</c:v>
                </c:pt>
                <c:pt idx="4329">
                  <c:v>-62</c:v>
                </c:pt>
                <c:pt idx="4330">
                  <c:v>0</c:v>
                </c:pt>
                <c:pt idx="4331">
                  <c:v>0</c:v>
                </c:pt>
                <c:pt idx="4332">
                  <c:v>0</c:v>
                </c:pt>
                <c:pt idx="4333">
                  <c:v>-8</c:v>
                </c:pt>
                <c:pt idx="4334">
                  <c:v>-364</c:v>
                </c:pt>
                <c:pt idx="4335">
                  <c:v>-368</c:v>
                </c:pt>
                <c:pt idx="4336">
                  <c:v>-268</c:v>
                </c:pt>
                <c:pt idx="4337">
                  <c:v>-150</c:v>
                </c:pt>
                <c:pt idx="4338">
                  <c:v>-66.50694</c:v>
                </c:pt>
                <c:pt idx="4339">
                  <c:v>0</c:v>
                </c:pt>
                <c:pt idx="4340">
                  <c:v>-1</c:v>
                </c:pt>
                <c:pt idx="4341">
                  <c:v>-355</c:v>
                </c:pt>
                <c:pt idx="4342">
                  <c:v>-165</c:v>
                </c:pt>
                <c:pt idx="4343">
                  <c:v>-208</c:v>
                </c:pt>
                <c:pt idx="4344">
                  <c:v>0</c:v>
                </c:pt>
                <c:pt idx="4345">
                  <c:v>-58</c:v>
                </c:pt>
                <c:pt idx="4346">
                  <c:v>-568</c:v>
                </c:pt>
                <c:pt idx="4347">
                  <c:v>0</c:v>
                </c:pt>
                <c:pt idx="4348">
                  <c:v>-1040</c:v>
                </c:pt>
                <c:pt idx="4349">
                  <c:v>-149</c:v>
                </c:pt>
                <c:pt idx="4350">
                  <c:v>-52</c:v>
                </c:pt>
                <c:pt idx="4351">
                  <c:v>-214</c:v>
                </c:pt>
                <c:pt idx="4352">
                  <c:v>-114</c:v>
                </c:pt>
                <c:pt idx="4353">
                  <c:v>-1429</c:v>
                </c:pt>
                <c:pt idx="4354">
                  <c:v>0</c:v>
                </c:pt>
                <c:pt idx="4355">
                  <c:v>0</c:v>
                </c:pt>
                <c:pt idx="4356">
                  <c:v>-16</c:v>
                </c:pt>
                <c:pt idx="4357">
                  <c:v>-157.58330000000001</c:v>
                </c:pt>
                <c:pt idx="4358">
                  <c:v>-162</c:v>
                </c:pt>
                <c:pt idx="4359">
                  <c:v>-42</c:v>
                </c:pt>
                <c:pt idx="4360">
                  <c:v>-203</c:v>
                </c:pt>
                <c:pt idx="4361">
                  <c:v>-12</c:v>
                </c:pt>
                <c:pt idx="4362">
                  <c:v>-118.61109999999999</c:v>
                </c:pt>
                <c:pt idx="4363">
                  <c:v>-372</c:v>
                </c:pt>
                <c:pt idx="4364">
                  <c:v>0</c:v>
                </c:pt>
                <c:pt idx="4365">
                  <c:v>-845</c:v>
                </c:pt>
                <c:pt idx="4366">
                  <c:v>0</c:v>
                </c:pt>
                <c:pt idx="4367">
                  <c:v>-220</c:v>
                </c:pt>
                <c:pt idx="4368">
                  <c:v>-58</c:v>
                </c:pt>
                <c:pt idx="4369">
                  <c:v>0</c:v>
                </c:pt>
                <c:pt idx="4370">
                  <c:v>-28</c:v>
                </c:pt>
                <c:pt idx="4371">
                  <c:v>0</c:v>
                </c:pt>
                <c:pt idx="4372">
                  <c:v>0</c:v>
                </c:pt>
                <c:pt idx="4373">
                  <c:v>-124</c:v>
                </c:pt>
                <c:pt idx="4374">
                  <c:v>-93.19444</c:v>
                </c:pt>
                <c:pt idx="4375">
                  <c:v>0</c:v>
                </c:pt>
                <c:pt idx="4376">
                  <c:v>-15</c:v>
                </c:pt>
                <c:pt idx="4377">
                  <c:v>-260</c:v>
                </c:pt>
                <c:pt idx="4378">
                  <c:v>-37</c:v>
                </c:pt>
                <c:pt idx="4379">
                  <c:v>0</c:v>
                </c:pt>
                <c:pt idx="4380">
                  <c:v>-88</c:v>
                </c:pt>
                <c:pt idx="4381">
                  <c:v>-317</c:v>
                </c:pt>
                <c:pt idx="4382">
                  <c:v>-254.16669999999999</c:v>
                </c:pt>
                <c:pt idx="4383">
                  <c:v>-20.75694</c:v>
                </c:pt>
                <c:pt idx="4384">
                  <c:v>-242</c:v>
                </c:pt>
                <c:pt idx="4385">
                  <c:v>-10</c:v>
                </c:pt>
                <c:pt idx="4386">
                  <c:v>-430</c:v>
                </c:pt>
                <c:pt idx="4387">
                  <c:v>-131</c:v>
                </c:pt>
                <c:pt idx="4388">
                  <c:v>0</c:v>
                </c:pt>
                <c:pt idx="4389">
                  <c:v>0</c:v>
                </c:pt>
                <c:pt idx="4390">
                  <c:v>0</c:v>
                </c:pt>
                <c:pt idx="4391">
                  <c:v>-156</c:v>
                </c:pt>
                <c:pt idx="4392">
                  <c:v>-21</c:v>
                </c:pt>
                <c:pt idx="4393">
                  <c:v>-5</c:v>
                </c:pt>
                <c:pt idx="4394">
                  <c:v>0</c:v>
                </c:pt>
                <c:pt idx="4395">
                  <c:v>0</c:v>
                </c:pt>
                <c:pt idx="4396">
                  <c:v>-146</c:v>
                </c:pt>
                <c:pt idx="4397">
                  <c:v>-201</c:v>
                </c:pt>
                <c:pt idx="4398">
                  <c:v>-9</c:v>
                </c:pt>
                <c:pt idx="4399">
                  <c:v>-22</c:v>
                </c:pt>
                <c:pt idx="4400">
                  <c:v>-31</c:v>
                </c:pt>
                <c:pt idx="4401">
                  <c:v>-53</c:v>
                </c:pt>
                <c:pt idx="4402">
                  <c:v>-6</c:v>
                </c:pt>
                <c:pt idx="4403">
                  <c:v>-26</c:v>
                </c:pt>
                <c:pt idx="4404">
                  <c:v>0</c:v>
                </c:pt>
                <c:pt idx="4405">
                  <c:v>0</c:v>
                </c:pt>
                <c:pt idx="4406">
                  <c:v>-20</c:v>
                </c:pt>
                <c:pt idx="4407">
                  <c:v>0</c:v>
                </c:pt>
                <c:pt idx="4408">
                  <c:v>-50</c:v>
                </c:pt>
                <c:pt idx="4409">
                  <c:v>0</c:v>
                </c:pt>
                <c:pt idx="4410">
                  <c:v>-123</c:v>
                </c:pt>
                <c:pt idx="4411">
                  <c:v>-74</c:v>
                </c:pt>
                <c:pt idx="4412">
                  <c:v>-49</c:v>
                </c:pt>
                <c:pt idx="4413">
                  <c:v>-43</c:v>
                </c:pt>
                <c:pt idx="4414">
                  <c:v>-8</c:v>
                </c:pt>
                <c:pt idx="4415">
                  <c:v>-9</c:v>
                </c:pt>
                <c:pt idx="4416">
                  <c:v>0</c:v>
                </c:pt>
                <c:pt idx="4417">
                  <c:v>0</c:v>
                </c:pt>
                <c:pt idx="4418">
                  <c:v>0</c:v>
                </c:pt>
                <c:pt idx="4419">
                  <c:v>-339</c:v>
                </c:pt>
                <c:pt idx="4420">
                  <c:v>-73</c:v>
                </c:pt>
                <c:pt idx="4421">
                  <c:v>0</c:v>
                </c:pt>
                <c:pt idx="4422">
                  <c:v>0</c:v>
                </c:pt>
                <c:pt idx="4423">
                  <c:v>0</c:v>
                </c:pt>
                <c:pt idx="4424">
                  <c:v>-444.79169999999999</c:v>
                </c:pt>
                <c:pt idx="4425">
                  <c:v>-112</c:v>
                </c:pt>
                <c:pt idx="4426">
                  <c:v>-654.05550000000005</c:v>
                </c:pt>
                <c:pt idx="4427">
                  <c:v>-275</c:v>
                </c:pt>
                <c:pt idx="4428">
                  <c:v>-52</c:v>
                </c:pt>
                <c:pt idx="4429">
                  <c:v>-104</c:v>
                </c:pt>
                <c:pt idx="4430">
                  <c:v>0</c:v>
                </c:pt>
                <c:pt idx="4431">
                  <c:v>0</c:v>
                </c:pt>
                <c:pt idx="4432">
                  <c:v>-125</c:v>
                </c:pt>
                <c:pt idx="4433">
                  <c:v>-122.8472</c:v>
                </c:pt>
                <c:pt idx="4434">
                  <c:v>-71</c:v>
                </c:pt>
                <c:pt idx="4435">
                  <c:v>0</c:v>
                </c:pt>
                <c:pt idx="4436">
                  <c:v>-21</c:v>
                </c:pt>
                <c:pt idx="4437">
                  <c:v>-33</c:v>
                </c:pt>
                <c:pt idx="4438">
                  <c:v>0</c:v>
                </c:pt>
                <c:pt idx="4439">
                  <c:v>-198</c:v>
                </c:pt>
                <c:pt idx="4440">
                  <c:v>-321</c:v>
                </c:pt>
                <c:pt idx="4441">
                  <c:v>-83</c:v>
                </c:pt>
                <c:pt idx="4442">
                  <c:v>0</c:v>
                </c:pt>
                <c:pt idx="4443">
                  <c:v>-86</c:v>
                </c:pt>
                <c:pt idx="4444">
                  <c:v>-966</c:v>
                </c:pt>
                <c:pt idx="4445">
                  <c:v>-46</c:v>
                </c:pt>
                <c:pt idx="4446">
                  <c:v>0</c:v>
                </c:pt>
                <c:pt idx="4447">
                  <c:v>-77</c:v>
                </c:pt>
                <c:pt idx="4448">
                  <c:v>-184</c:v>
                </c:pt>
                <c:pt idx="4449">
                  <c:v>-276</c:v>
                </c:pt>
                <c:pt idx="4450">
                  <c:v>0</c:v>
                </c:pt>
                <c:pt idx="4451">
                  <c:v>0</c:v>
                </c:pt>
                <c:pt idx="4452">
                  <c:v>-494</c:v>
                </c:pt>
                <c:pt idx="4453">
                  <c:v>-60</c:v>
                </c:pt>
                <c:pt idx="4454">
                  <c:v>-8</c:v>
                </c:pt>
                <c:pt idx="4455">
                  <c:v>-109</c:v>
                </c:pt>
                <c:pt idx="4456">
                  <c:v>-66</c:v>
                </c:pt>
                <c:pt idx="4457">
                  <c:v>-2257</c:v>
                </c:pt>
                <c:pt idx="4458">
                  <c:v>0</c:v>
                </c:pt>
                <c:pt idx="4459">
                  <c:v>0</c:v>
                </c:pt>
                <c:pt idx="4460">
                  <c:v>-1375.8889999999999</c:v>
                </c:pt>
                <c:pt idx="4461">
                  <c:v>-1413</c:v>
                </c:pt>
                <c:pt idx="4462">
                  <c:v>0</c:v>
                </c:pt>
                <c:pt idx="4463">
                  <c:v>0</c:v>
                </c:pt>
                <c:pt idx="4464">
                  <c:v>0</c:v>
                </c:pt>
                <c:pt idx="4465">
                  <c:v>-5</c:v>
                </c:pt>
                <c:pt idx="4466">
                  <c:v>0</c:v>
                </c:pt>
                <c:pt idx="4467">
                  <c:v>-23</c:v>
                </c:pt>
                <c:pt idx="4468">
                  <c:v>-12</c:v>
                </c:pt>
                <c:pt idx="4469">
                  <c:v>0</c:v>
                </c:pt>
                <c:pt idx="4470">
                  <c:v>-76</c:v>
                </c:pt>
                <c:pt idx="4471">
                  <c:v>-587</c:v>
                </c:pt>
                <c:pt idx="4472">
                  <c:v>-8</c:v>
                </c:pt>
                <c:pt idx="4473">
                  <c:v>-28</c:v>
                </c:pt>
                <c:pt idx="4474">
                  <c:v>-154</c:v>
                </c:pt>
                <c:pt idx="4475">
                  <c:v>0</c:v>
                </c:pt>
                <c:pt idx="4476">
                  <c:v>-453</c:v>
                </c:pt>
                <c:pt idx="4477">
                  <c:v>-23</c:v>
                </c:pt>
                <c:pt idx="4478">
                  <c:v>0</c:v>
                </c:pt>
                <c:pt idx="4479">
                  <c:v>0</c:v>
                </c:pt>
                <c:pt idx="4480">
                  <c:v>-220</c:v>
                </c:pt>
                <c:pt idx="4481">
                  <c:v>0</c:v>
                </c:pt>
                <c:pt idx="4482">
                  <c:v>0</c:v>
                </c:pt>
                <c:pt idx="4483">
                  <c:v>0</c:v>
                </c:pt>
                <c:pt idx="4484">
                  <c:v>-100</c:v>
                </c:pt>
                <c:pt idx="4485">
                  <c:v>0</c:v>
                </c:pt>
                <c:pt idx="4486">
                  <c:v>0</c:v>
                </c:pt>
                <c:pt idx="4487">
                  <c:v>-123</c:v>
                </c:pt>
                <c:pt idx="4488">
                  <c:v>-122</c:v>
                </c:pt>
                <c:pt idx="4489">
                  <c:v>-4</c:v>
                </c:pt>
                <c:pt idx="4490">
                  <c:v>-296.52780000000001</c:v>
                </c:pt>
                <c:pt idx="4491">
                  <c:v>-225</c:v>
                </c:pt>
                <c:pt idx="4492">
                  <c:v>0</c:v>
                </c:pt>
                <c:pt idx="4493">
                  <c:v>-46</c:v>
                </c:pt>
                <c:pt idx="4494">
                  <c:v>0</c:v>
                </c:pt>
                <c:pt idx="4495">
                  <c:v>0</c:v>
                </c:pt>
                <c:pt idx="4496">
                  <c:v>-5</c:v>
                </c:pt>
                <c:pt idx="4497">
                  <c:v>-208</c:v>
                </c:pt>
                <c:pt idx="4498">
                  <c:v>-26</c:v>
                </c:pt>
                <c:pt idx="4499">
                  <c:v>-104</c:v>
                </c:pt>
                <c:pt idx="4500">
                  <c:v>-13</c:v>
                </c:pt>
                <c:pt idx="4501">
                  <c:v>-7</c:v>
                </c:pt>
                <c:pt idx="4502">
                  <c:v>0</c:v>
                </c:pt>
                <c:pt idx="4503">
                  <c:v>-12</c:v>
                </c:pt>
                <c:pt idx="4504">
                  <c:v>-18</c:v>
                </c:pt>
                <c:pt idx="4505">
                  <c:v>-607</c:v>
                </c:pt>
                <c:pt idx="4506">
                  <c:v>-7</c:v>
                </c:pt>
                <c:pt idx="4507">
                  <c:v>0</c:v>
                </c:pt>
                <c:pt idx="4508">
                  <c:v>0</c:v>
                </c:pt>
                <c:pt idx="4509">
                  <c:v>-2</c:v>
                </c:pt>
                <c:pt idx="4510">
                  <c:v>-33</c:v>
                </c:pt>
                <c:pt idx="4511">
                  <c:v>-61</c:v>
                </c:pt>
                <c:pt idx="4512">
                  <c:v>0</c:v>
                </c:pt>
                <c:pt idx="4513">
                  <c:v>-145.72219999999999</c:v>
                </c:pt>
                <c:pt idx="4514">
                  <c:v>-115</c:v>
                </c:pt>
                <c:pt idx="4515">
                  <c:v>0</c:v>
                </c:pt>
                <c:pt idx="4516">
                  <c:v>-728</c:v>
                </c:pt>
                <c:pt idx="4517">
                  <c:v>0</c:v>
                </c:pt>
                <c:pt idx="4518">
                  <c:v>0</c:v>
                </c:pt>
                <c:pt idx="4519">
                  <c:v>-7</c:v>
                </c:pt>
                <c:pt idx="4520">
                  <c:v>-151</c:v>
                </c:pt>
                <c:pt idx="4521">
                  <c:v>-37</c:v>
                </c:pt>
                <c:pt idx="4522">
                  <c:v>-139</c:v>
                </c:pt>
                <c:pt idx="4523">
                  <c:v>-22</c:v>
                </c:pt>
                <c:pt idx="4524">
                  <c:v>0</c:v>
                </c:pt>
                <c:pt idx="4525">
                  <c:v>-60</c:v>
                </c:pt>
                <c:pt idx="4526">
                  <c:v>0</c:v>
                </c:pt>
                <c:pt idx="4527">
                  <c:v>0</c:v>
                </c:pt>
                <c:pt idx="4528">
                  <c:v>-86</c:v>
                </c:pt>
                <c:pt idx="4529">
                  <c:v>-156</c:v>
                </c:pt>
                <c:pt idx="4530">
                  <c:v>-28</c:v>
                </c:pt>
                <c:pt idx="4531">
                  <c:v>-42</c:v>
                </c:pt>
                <c:pt idx="4532">
                  <c:v>0</c:v>
                </c:pt>
                <c:pt idx="4533">
                  <c:v>0</c:v>
                </c:pt>
                <c:pt idx="4534">
                  <c:v>-1025</c:v>
                </c:pt>
                <c:pt idx="4535">
                  <c:v>0</c:v>
                </c:pt>
                <c:pt idx="4536">
                  <c:v>-61</c:v>
                </c:pt>
                <c:pt idx="4537">
                  <c:v>-1040</c:v>
                </c:pt>
                <c:pt idx="4538">
                  <c:v>-104</c:v>
                </c:pt>
                <c:pt idx="4539">
                  <c:v>-211</c:v>
                </c:pt>
                <c:pt idx="4540">
                  <c:v>-153</c:v>
                </c:pt>
                <c:pt idx="4541">
                  <c:v>0</c:v>
                </c:pt>
                <c:pt idx="4542">
                  <c:v>0</c:v>
                </c:pt>
                <c:pt idx="4543">
                  <c:v>0</c:v>
                </c:pt>
                <c:pt idx="4544">
                  <c:v>0</c:v>
                </c:pt>
                <c:pt idx="4545">
                  <c:v>-122.8472</c:v>
                </c:pt>
                <c:pt idx="4546">
                  <c:v>0</c:v>
                </c:pt>
                <c:pt idx="4547">
                  <c:v>-41</c:v>
                </c:pt>
                <c:pt idx="4548">
                  <c:v>-1016.667</c:v>
                </c:pt>
                <c:pt idx="4549">
                  <c:v>-837</c:v>
                </c:pt>
                <c:pt idx="4550">
                  <c:v>-449</c:v>
                </c:pt>
                <c:pt idx="4551">
                  <c:v>-33</c:v>
                </c:pt>
                <c:pt idx="4552">
                  <c:v>-49</c:v>
                </c:pt>
                <c:pt idx="4553">
                  <c:v>0</c:v>
                </c:pt>
                <c:pt idx="4554">
                  <c:v>0</c:v>
                </c:pt>
                <c:pt idx="4555">
                  <c:v>-739</c:v>
                </c:pt>
                <c:pt idx="4556">
                  <c:v>0</c:v>
                </c:pt>
                <c:pt idx="4557">
                  <c:v>-104</c:v>
                </c:pt>
                <c:pt idx="4558">
                  <c:v>0</c:v>
                </c:pt>
                <c:pt idx="4559">
                  <c:v>0</c:v>
                </c:pt>
                <c:pt idx="4560">
                  <c:v>-52</c:v>
                </c:pt>
                <c:pt idx="4561">
                  <c:v>-1</c:v>
                </c:pt>
                <c:pt idx="4562">
                  <c:v>0</c:v>
                </c:pt>
                <c:pt idx="4563">
                  <c:v>-58</c:v>
                </c:pt>
                <c:pt idx="4564">
                  <c:v>-52</c:v>
                </c:pt>
                <c:pt idx="4565">
                  <c:v>-14</c:v>
                </c:pt>
                <c:pt idx="4566">
                  <c:v>-24</c:v>
                </c:pt>
                <c:pt idx="4567">
                  <c:v>-52</c:v>
                </c:pt>
                <c:pt idx="4568">
                  <c:v>0</c:v>
                </c:pt>
                <c:pt idx="4569">
                  <c:v>-8</c:v>
                </c:pt>
                <c:pt idx="4570">
                  <c:v>0</c:v>
                </c:pt>
                <c:pt idx="4571">
                  <c:v>-67</c:v>
                </c:pt>
                <c:pt idx="4572">
                  <c:v>-166</c:v>
                </c:pt>
                <c:pt idx="4573">
                  <c:v>-59.30556</c:v>
                </c:pt>
                <c:pt idx="4574">
                  <c:v>-75</c:v>
                </c:pt>
                <c:pt idx="4575">
                  <c:v>-21</c:v>
                </c:pt>
                <c:pt idx="4576">
                  <c:v>-26</c:v>
                </c:pt>
                <c:pt idx="4577">
                  <c:v>0</c:v>
                </c:pt>
                <c:pt idx="4578">
                  <c:v>-4</c:v>
                </c:pt>
                <c:pt idx="4579">
                  <c:v>-104</c:v>
                </c:pt>
                <c:pt idx="4580">
                  <c:v>-156</c:v>
                </c:pt>
                <c:pt idx="4581">
                  <c:v>-19</c:v>
                </c:pt>
                <c:pt idx="4582">
                  <c:v>-429</c:v>
                </c:pt>
                <c:pt idx="4583">
                  <c:v>-2095</c:v>
                </c:pt>
                <c:pt idx="4584">
                  <c:v>-76.25</c:v>
                </c:pt>
                <c:pt idx="4585">
                  <c:v>-232.98609999999999</c:v>
                </c:pt>
                <c:pt idx="4586">
                  <c:v>0</c:v>
                </c:pt>
                <c:pt idx="4587">
                  <c:v>-44</c:v>
                </c:pt>
                <c:pt idx="4588">
                  <c:v>-52</c:v>
                </c:pt>
                <c:pt idx="4589">
                  <c:v>-156</c:v>
                </c:pt>
                <c:pt idx="4590">
                  <c:v>-325</c:v>
                </c:pt>
                <c:pt idx="4591">
                  <c:v>-84.999989999999997</c:v>
                </c:pt>
                <c:pt idx="4592">
                  <c:v>0</c:v>
                </c:pt>
                <c:pt idx="4593">
                  <c:v>0</c:v>
                </c:pt>
                <c:pt idx="4594">
                  <c:v>-38</c:v>
                </c:pt>
              </c:numCache>
            </c:numRef>
          </c:xVal>
          <c:yVal>
            <c:numRef>
              <c:f>'Goodness of fit BNR'!$E$2:$E$4596</c:f>
              <c:numCache>
                <c:formatCode>General</c:formatCode>
                <c:ptCount val="4595"/>
                <c:pt idx="2">
                  <c:v>-4.3973899999999997</c:v>
                </c:pt>
                <c:pt idx="19">
                  <c:v>-20.488510000000002</c:v>
                </c:pt>
                <c:pt idx="22">
                  <c:v>-4.776573</c:v>
                </c:pt>
                <c:pt idx="23">
                  <c:v>-1.672876</c:v>
                </c:pt>
                <c:pt idx="41">
                  <c:v>-87.194869999999995</c:v>
                </c:pt>
                <c:pt idx="43">
                  <c:v>-81.864959999999996</c:v>
                </c:pt>
                <c:pt idx="45">
                  <c:v>-36.066719999999997</c:v>
                </c:pt>
                <c:pt idx="62">
                  <c:v>-6.9283349999999997</c:v>
                </c:pt>
                <c:pt idx="100">
                  <c:v>-2.8320789999999998</c:v>
                </c:pt>
                <c:pt idx="130">
                  <c:v>-10.929790000000001</c:v>
                </c:pt>
                <c:pt idx="143">
                  <c:v>-12.57573</c:v>
                </c:pt>
                <c:pt idx="158">
                  <c:v>-21.50365</c:v>
                </c:pt>
                <c:pt idx="161">
                  <c:v>-2.6298189999999999</c:v>
                </c:pt>
                <c:pt idx="170">
                  <c:v>-71.325969999999998</c:v>
                </c:pt>
                <c:pt idx="272">
                  <c:v>-11.1404</c:v>
                </c:pt>
                <c:pt idx="303">
                  <c:v>-6.2305970000000004</c:v>
                </c:pt>
                <c:pt idx="352">
                  <c:v>-6.0925450000000003</c:v>
                </c:pt>
                <c:pt idx="361">
                  <c:v>-10.228160000000001</c:v>
                </c:pt>
                <c:pt idx="374">
                  <c:v>-18.382390000000001</c:v>
                </c:pt>
                <c:pt idx="381">
                  <c:v>-18.692910000000001</c:v>
                </c:pt>
                <c:pt idx="383">
                  <c:v>-14.05842</c:v>
                </c:pt>
                <c:pt idx="441">
                  <c:v>-7.115818</c:v>
                </c:pt>
                <c:pt idx="458">
                  <c:v>-51.673409999999997</c:v>
                </c:pt>
                <c:pt idx="481">
                  <c:v>-3.5870220000000002</c:v>
                </c:pt>
                <c:pt idx="533">
                  <c:v>-2.2291859999999999</c:v>
                </c:pt>
                <c:pt idx="539">
                  <c:v>-12.60417</c:v>
                </c:pt>
                <c:pt idx="559">
                  <c:v>-6.8659540000000003</c:v>
                </c:pt>
                <c:pt idx="593">
                  <c:v>-30.482959999999999</c:v>
                </c:pt>
                <c:pt idx="601">
                  <c:v>-25.373090000000001</c:v>
                </c:pt>
                <c:pt idx="610">
                  <c:v>-41.844450000000002</c:v>
                </c:pt>
                <c:pt idx="624">
                  <c:v>-20.30275</c:v>
                </c:pt>
                <c:pt idx="652">
                  <c:v>-42.337870000000002</c:v>
                </c:pt>
                <c:pt idx="677">
                  <c:v>-19.519300000000001</c:v>
                </c:pt>
                <c:pt idx="691">
                  <c:v>-49.261830000000003</c:v>
                </c:pt>
                <c:pt idx="694">
                  <c:v>-23.350020000000001</c:v>
                </c:pt>
                <c:pt idx="709">
                  <c:v>-93.634590000000003</c:v>
                </c:pt>
                <c:pt idx="723">
                  <c:v>-25.04813</c:v>
                </c:pt>
                <c:pt idx="742">
                  <c:v>-10.13531</c:v>
                </c:pt>
                <c:pt idx="747">
                  <c:v>-17.316859999999998</c:v>
                </c:pt>
                <c:pt idx="753">
                  <c:v>-13.661619999999999</c:v>
                </c:pt>
                <c:pt idx="763">
                  <c:v>-122.2159</c:v>
                </c:pt>
                <c:pt idx="773">
                  <c:v>-9.2602840000000004</c:v>
                </c:pt>
                <c:pt idx="792">
                  <c:v>-6.7345069999999998</c:v>
                </c:pt>
                <c:pt idx="793">
                  <c:v>-6.3793689999999996</c:v>
                </c:pt>
                <c:pt idx="796">
                  <c:v>-5.5438200000000002</c:v>
                </c:pt>
                <c:pt idx="802">
                  <c:v>-5.485995</c:v>
                </c:pt>
                <c:pt idx="809">
                  <c:v>-32.520470000000003</c:v>
                </c:pt>
                <c:pt idx="827">
                  <c:v>-7.9947509999999999</c:v>
                </c:pt>
                <c:pt idx="830">
                  <c:v>-11.693720000000001</c:v>
                </c:pt>
                <c:pt idx="860">
                  <c:v>-7.9185679999999996</c:v>
                </c:pt>
                <c:pt idx="862">
                  <c:v>-28.476890000000001</c:v>
                </c:pt>
                <c:pt idx="869">
                  <c:v>-7.4004669999999999</c:v>
                </c:pt>
                <c:pt idx="888">
                  <c:v>-15.395630000000001</c:v>
                </c:pt>
                <c:pt idx="896">
                  <c:v>-19.72411</c:v>
                </c:pt>
                <c:pt idx="911">
                  <c:v>-9.6029909999999994</c:v>
                </c:pt>
                <c:pt idx="925">
                  <c:v>-11.12913</c:v>
                </c:pt>
                <c:pt idx="947">
                  <c:v>-29.232089999999999</c:v>
                </c:pt>
                <c:pt idx="950">
                  <c:v>-15.51632</c:v>
                </c:pt>
                <c:pt idx="1003">
                  <c:v>-9.4298909999999996</c:v>
                </c:pt>
                <c:pt idx="1004">
                  <c:v>-12.954420000000001</c:v>
                </c:pt>
                <c:pt idx="1007">
                  <c:v>-1.4319379999999999</c:v>
                </c:pt>
                <c:pt idx="1014">
                  <c:v>-3.559409</c:v>
                </c:pt>
                <c:pt idx="1057">
                  <c:v>-111.2876</c:v>
                </c:pt>
                <c:pt idx="1058">
                  <c:v>-38.060380000000002</c:v>
                </c:pt>
                <c:pt idx="1074">
                  <c:v>-1.323421</c:v>
                </c:pt>
                <c:pt idx="1130">
                  <c:v>-4.7577800000000003</c:v>
                </c:pt>
                <c:pt idx="1133">
                  <c:v>-5.8106450000000001</c:v>
                </c:pt>
                <c:pt idx="1150">
                  <c:v>-2.912004</c:v>
                </c:pt>
                <c:pt idx="1177">
                  <c:v>-7.8333199999999996</c:v>
                </c:pt>
                <c:pt idx="1181">
                  <c:v>-25.451029999999999</c:v>
                </c:pt>
                <c:pt idx="1187">
                  <c:v>-30.346730000000001</c:v>
                </c:pt>
                <c:pt idx="1194">
                  <c:v>-7.074668</c:v>
                </c:pt>
                <c:pt idx="1204">
                  <c:v>-39.634279999999997</c:v>
                </c:pt>
                <c:pt idx="1226">
                  <c:v>-1.2357229999999999</c:v>
                </c:pt>
                <c:pt idx="1235">
                  <c:v>-13.30869</c:v>
                </c:pt>
                <c:pt idx="1241">
                  <c:v>-2.845936</c:v>
                </c:pt>
                <c:pt idx="1244">
                  <c:v>-11.37757</c:v>
                </c:pt>
                <c:pt idx="1272">
                  <c:v>-21.608470000000001</c:v>
                </c:pt>
                <c:pt idx="1276">
                  <c:v>-10.25991</c:v>
                </c:pt>
                <c:pt idx="1284">
                  <c:v>-3.2453699999999999</c:v>
                </c:pt>
                <c:pt idx="1310">
                  <c:v>-75.377769999999998</c:v>
                </c:pt>
                <c:pt idx="1327">
                  <c:v>-85.062740000000005</c:v>
                </c:pt>
                <c:pt idx="1357">
                  <c:v>-2.6105260000000001</c:v>
                </c:pt>
                <c:pt idx="1360">
                  <c:v>-15.67802</c:v>
                </c:pt>
                <c:pt idx="1361">
                  <c:v>-6.7577939999999996</c:v>
                </c:pt>
                <c:pt idx="1374">
                  <c:v>-26.385539999999999</c:v>
                </c:pt>
                <c:pt idx="1375">
                  <c:v>-7.3911879999999996</c:v>
                </c:pt>
                <c:pt idx="1382">
                  <c:v>-5.9561609999999998</c:v>
                </c:pt>
                <c:pt idx="1396">
                  <c:v>-17.217179999999999</c:v>
                </c:pt>
                <c:pt idx="1417">
                  <c:v>-54.896450000000002</c:v>
                </c:pt>
                <c:pt idx="1431">
                  <c:v>-31.405429999999999</c:v>
                </c:pt>
                <c:pt idx="1454">
                  <c:v>-7.3381689999999997</c:v>
                </c:pt>
                <c:pt idx="1457">
                  <c:v>-30.406389999999998</c:v>
                </c:pt>
                <c:pt idx="1464">
                  <c:v>-7.259004</c:v>
                </c:pt>
                <c:pt idx="1480">
                  <c:v>-42.574100000000001</c:v>
                </c:pt>
                <c:pt idx="1487">
                  <c:v>-30.273579999999999</c:v>
                </c:pt>
                <c:pt idx="1489">
                  <c:v>-4.6958339999999996</c:v>
                </c:pt>
                <c:pt idx="1502">
                  <c:v>-4.4417390000000001</c:v>
                </c:pt>
                <c:pt idx="1525">
                  <c:v>-82.686580000000006</c:v>
                </c:pt>
                <c:pt idx="1529">
                  <c:v>-8.0000090000000004</c:v>
                </c:pt>
                <c:pt idx="1534">
                  <c:v>-15.265169999999999</c:v>
                </c:pt>
                <c:pt idx="1543">
                  <c:v>-8.5686040000000006</c:v>
                </c:pt>
                <c:pt idx="1554">
                  <c:v>-20.522500000000001</c:v>
                </c:pt>
                <c:pt idx="1566">
                  <c:v>-27.018360000000001</c:v>
                </c:pt>
                <c:pt idx="1587">
                  <c:v>-19.598659999999999</c:v>
                </c:pt>
                <c:pt idx="1623">
                  <c:v>-4.5341570000000004</c:v>
                </c:pt>
                <c:pt idx="1637">
                  <c:v>-15.55087</c:v>
                </c:pt>
                <c:pt idx="1640">
                  <c:v>-11.611470000000001</c:v>
                </c:pt>
                <c:pt idx="1644">
                  <c:v>-16.06466</c:v>
                </c:pt>
                <c:pt idx="1650">
                  <c:v>-110.3177</c:v>
                </c:pt>
                <c:pt idx="1655">
                  <c:v>-84.735950000000003</c:v>
                </c:pt>
                <c:pt idx="1665">
                  <c:v>-3.9180069999999998</c:v>
                </c:pt>
                <c:pt idx="1681">
                  <c:v>-6.9674940000000003</c:v>
                </c:pt>
                <c:pt idx="1724">
                  <c:v>-9.1553400000000007</c:v>
                </c:pt>
                <c:pt idx="1730">
                  <c:v>-33.498179999999998</c:v>
                </c:pt>
                <c:pt idx="1733">
                  <c:v>-7.1874589999999996</c:v>
                </c:pt>
                <c:pt idx="1743">
                  <c:v>-81.668719999999993</c:v>
                </c:pt>
                <c:pt idx="1745">
                  <c:v>-3.3942559999999999</c:v>
                </c:pt>
                <c:pt idx="1749">
                  <c:v>-0.53106830000000005</c:v>
                </c:pt>
                <c:pt idx="1776">
                  <c:v>-25.590219999999999</c:v>
                </c:pt>
                <c:pt idx="1777">
                  <c:v>-47.100700000000003</c:v>
                </c:pt>
                <c:pt idx="1805">
                  <c:v>-33.058839999999996</c:v>
                </c:pt>
                <c:pt idx="1816">
                  <c:v>-0.1127992</c:v>
                </c:pt>
                <c:pt idx="1822">
                  <c:v>-1.002956</c:v>
                </c:pt>
                <c:pt idx="1826">
                  <c:v>-82.108689999999996</c:v>
                </c:pt>
                <c:pt idx="1827">
                  <c:v>-21.928270000000001</c:v>
                </c:pt>
                <c:pt idx="1837">
                  <c:v>-8.0824219999999993</c:v>
                </c:pt>
                <c:pt idx="1843">
                  <c:v>-46.910310000000003</c:v>
                </c:pt>
                <c:pt idx="1847">
                  <c:v>-117.1074</c:v>
                </c:pt>
                <c:pt idx="1867">
                  <c:v>-16.011769999999999</c:v>
                </c:pt>
                <c:pt idx="1887">
                  <c:v>-3.375248</c:v>
                </c:pt>
                <c:pt idx="1916">
                  <c:v>-19.811599999999999</c:v>
                </c:pt>
                <c:pt idx="1918">
                  <c:v>-11.10177</c:v>
                </c:pt>
                <c:pt idx="1933">
                  <c:v>-7.2357050000000003</c:v>
                </c:pt>
                <c:pt idx="1971">
                  <c:v>-5.5793710000000001</c:v>
                </c:pt>
                <c:pt idx="1972">
                  <c:v>-17.348739999999999</c:v>
                </c:pt>
                <c:pt idx="1990">
                  <c:v>-8.5549959999999992</c:v>
                </c:pt>
                <c:pt idx="1993">
                  <c:v>-30.33165</c:v>
                </c:pt>
                <c:pt idx="1996">
                  <c:v>-49.18432</c:v>
                </c:pt>
                <c:pt idx="2008">
                  <c:v>-7.3044419999999999</c:v>
                </c:pt>
                <c:pt idx="2011">
                  <c:v>-32.634860000000003</c:v>
                </c:pt>
                <c:pt idx="2019">
                  <c:v>-15.950229999999999</c:v>
                </c:pt>
                <c:pt idx="2020">
                  <c:v>-15.151020000000001</c:v>
                </c:pt>
                <c:pt idx="2037">
                  <c:v>-5.0378109999999996</c:v>
                </c:pt>
                <c:pt idx="2038">
                  <c:v>-13.97833</c:v>
                </c:pt>
                <c:pt idx="2039">
                  <c:v>-5.0389400000000002</c:v>
                </c:pt>
                <c:pt idx="2043">
                  <c:v>-12.109360000000001</c:v>
                </c:pt>
                <c:pt idx="2057">
                  <c:v>-5.2103789999999996</c:v>
                </c:pt>
                <c:pt idx="2062">
                  <c:v>-23.133600000000001</c:v>
                </c:pt>
                <c:pt idx="2077">
                  <c:v>-38.654240000000001</c:v>
                </c:pt>
                <c:pt idx="2083">
                  <c:v>-16.108779999999999</c:v>
                </c:pt>
                <c:pt idx="2100">
                  <c:v>-16.593229999999998</c:v>
                </c:pt>
                <c:pt idx="2131">
                  <c:v>-7.6941680000000003</c:v>
                </c:pt>
                <c:pt idx="2132">
                  <c:v>-50.853569999999998</c:v>
                </c:pt>
                <c:pt idx="2143">
                  <c:v>-74.485050000000001</c:v>
                </c:pt>
                <c:pt idx="2170">
                  <c:v>-111.9817</c:v>
                </c:pt>
                <c:pt idx="2171">
                  <c:v>-88.470280000000002</c:v>
                </c:pt>
                <c:pt idx="2174">
                  <c:v>-10.75794</c:v>
                </c:pt>
                <c:pt idx="2180">
                  <c:v>-102.4678</c:v>
                </c:pt>
                <c:pt idx="2188">
                  <c:v>-3.899654</c:v>
                </c:pt>
                <c:pt idx="2191">
                  <c:v>-15.34788</c:v>
                </c:pt>
                <c:pt idx="2194">
                  <c:v>-63.666710000000002</c:v>
                </c:pt>
                <c:pt idx="2203">
                  <c:v>-25.419519999999999</c:v>
                </c:pt>
                <c:pt idx="2212">
                  <c:v>-75.186679999999996</c:v>
                </c:pt>
                <c:pt idx="2213">
                  <c:v>-8.5924859999999992</c:v>
                </c:pt>
                <c:pt idx="2219">
                  <c:v>-36.718580000000003</c:v>
                </c:pt>
                <c:pt idx="2235">
                  <c:v>-133.01750000000001</c:v>
                </c:pt>
                <c:pt idx="2237">
                  <c:v>-22.987950000000001</c:v>
                </c:pt>
                <c:pt idx="2244">
                  <c:v>-28.452220000000001</c:v>
                </c:pt>
                <c:pt idx="2256">
                  <c:v>-14.81339</c:v>
                </c:pt>
                <c:pt idx="2266">
                  <c:v>-20.36458</c:v>
                </c:pt>
                <c:pt idx="2272">
                  <c:v>-9.4811990000000002</c:v>
                </c:pt>
                <c:pt idx="2293">
                  <c:v>-18.287310000000002</c:v>
                </c:pt>
                <c:pt idx="2305">
                  <c:v>-57.386380000000003</c:v>
                </c:pt>
                <c:pt idx="2306">
                  <c:v>-28.377939999999999</c:v>
                </c:pt>
                <c:pt idx="2330">
                  <c:v>-6.7372009999999998</c:v>
                </c:pt>
                <c:pt idx="2338">
                  <c:v>-46.886890000000001</c:v>
                </c:pt>
                <c:pt idx="2353">
                  <c:v>-15.88547</c:v>
                </c:pt>
                <c:pt idx="2354">
                  <c:v>-36.678870000000003</c:v>
                </c:pt>
                <c:pt idx="2360">
                  <c:v>-34.002110000000002</c:v>
                </c:pt>
                <c:pt idx="2367">
                  <c:v>-50.460799999999999</c:v>
                </c:pt>
                <c:pt idx="2369">
                  <c:v>-3.8543560000000001</c:v>
                </c:pt>
                <c:pt idx="2395">
                  <c:v>-2.7733349999999999</c:v>
                </c:pt>
                <c:pt idx="2396">
                  <c:v>-38.674039999999998</c:v>
                </c:pt>
                <c:pt idx="2400">
                  <c:v>-16.609649999999998</c:v>
                </c:pt>
                <c:pt idx="2405">
                  <c:v>-18.919789999999999</c:v>
                </c:pt>
                <c:pt idx="2408">
                  <c:v>-88.264669999999995</c:v>
                </c:pt>
                <c:pt idx="2410">
                  <c:v>-119.62869999999999</c:v>
                </c:pt>
                <c:pt idx="2434">
                  <c:v>-2.920941</c:v>
                </c:pt>
                <c:pt idx="2442">
                  <c:v>-14.77772</c:v>
                </c:pt>
                <c:pt idx="2448">
                  <c:v>-7.6751449999999997</c:v>
                </c:pt>
                <c:pt idx="2450">
                  <c:v>-11.38425</c:v>
                </c:pt>
                <c:pt idx="2467">
                  <c:v>-21.09676</c:v>
                </c:pt>
                <c:pt idx="2472">
                  <c:v>-18.171939999999999</c:v>
                </c:pt>
                <c:pt idx="2475">
                  <c:v>-20.03004</c:v>
                </c:pt>
                <c:pt idx="2477">
                  <c:v>-5.9990800000000002</c:v>
                </c:pt>
                <c:pt idx="2478">
                  <c:v>-0.86838789999999999</c:v>
                </c:pt>
                <c:pt idx="2486">
                  <c:v>-9.1634250000000002</c:v>
                </c:pt>
                <c:pt idx="2487">
                  <c:v>-47.386629999999997</c:v>
                </c:pt>
                <c:pt idx="2496">
                  <c:v>-46.762830000000001</c:v>
                </c:pt>
                <c:pt idx="2499">
                  <c:v>-32.006680000000003</c:v>
                </c:pt>
                <c:pt idx="2518">
                  <c:v>-95.450460000000007</c:v>
                </c:pt>
                <c:pt idx="2519">
                  <c:v>-2.3371650000000002</c:v>
                </c:pt>
                <c:pt idx="2525">
                  <c:v>-6.8048380000000002</c:v>
                </c:pt>
                <c:pt idx="2531">
                  <c:v>-59.997590000000002</c:v>
                </c:pt>
                <c:pt idx="2542">
                  <c:v>-7.7877039999999997</c:v>
                </c:pt>
                <c:pt idx="2552">
                  <c:v>-37.01061</c:v>
                </c:pt>
                <c:pt idx="2562">
                  <c:v>-12.65368</c:v>
                </c:pt>
                <c:pt idx="2565">
                  <c:v>-10.095409999999999</c:v>
                </c:pt>
                <c:pt idx="2566">
                  <c:v>-14.47424</c:v>
                </c:pt>
                <c:pt idx="2567">
                  <c:v>-2.0571470000000001</c:v>
                </c:pt>
                <c:pt idx="2568">
                  <c:v>-4.1045780000000001</c:v>
                </c:pt>
                <c:pt idx="2597">
                  <c:v>-1.0023340000000001</c:v>
                </c:pt>
                <c:pt idx="2605">
                  <c:v>-2.575196</c:v>
                </c:pt>
                <c:pt idx="2606">
                  <c:v>-18.16722</c:v>
                </c:pt>
                <c:pt idx="2615">
                  <c:v>-11.47237</c:v>
                </c:pt>
                <c:pt idx="2618">
                  <c:v>-31.43093</c:v>
                </c:pt>
                <c:pt idx="2620">
                  <c:v>-21.00553</c:v>
                </c:pt>
                <c:pt idx="2627">
                  <c:v>-28.17428</c:v>
                </c:pt>
                <c:pt idx="2628">
                  <c:v>-25.774239999999999</c:v>
                </c:pt>
                <c:pt idx="2629">
                  <c:v>-17.590959999999999</c:v>
                </c:pt>
                <c:pt idx="2636">
                  <c:v>-20.682040000000001</c:v>
                </c:pt>
                <c:pt idx="2641">
                  <c:v>-17.351739999999999</c:v>
                </c:pt>
                <c:pt idx="2666">
                  <c:v>-25.167439999999999</c:v>
                </c:pt>
                <c:pt idx="2682">
                  <c:v>-20.766570000000002</c:v>
                </c:pt>
                <c:pt idx="2691">
                  <c:v>-31.033449999999998</c:v>
                </c:pt>
                <c:pt idx="2693">
                  <c:v>-11.022830000000001</c:v>
                </c:pt>
                <c:pt idx="2713">
                  <c:v>-20.885929999999998</c:v>
                </c:pt>
                <c:pt idx="2724">
                  <c:v>-26.865310000000001</c:v>
                </c:pt>
                <c:pt idx="2741">
                  <c:v>-28.174530000000001</c:v>
                </c:pt>
                <c:pt idx="2746">
                  <c:v>-5.6462649999999996</c:v>
                </c:pt>
                <c:pt idx="2772">
                  <c:v>-35.325609999999998</c:v>
                </c:pt>
                <c:pt idx="2773">
                  <c:v>-10.408860000000001</c:v>
                </c:pt>
                <c:pt idx="2781">
                  <c:v>-3.6526200000000002</c:v>
                </c:pt>
                <c:pt idx="2785">
                  <c:v>-36.757820000000002</c:v>
                </c:pt>
                <c:pt idx="2791">
                  <c:v>-25.45898</c:v>
                </c:pt>
                <c:pt idx="2817">
                  <c:v>-10.43103</c:v>
                </c:pt>
                <c:pt idx="2822">
                  <c:v>-38.789110000000001</c:v>
                </c:pt>
                <c:pt idx="2827">
                  <c:v>-33.122579999999999</c:v>
                </c:pt>
                <c:pt idx="2851">
                  <c:v>-95.270129999999995</c:v>
                </c:pt>
                <c:pt idx="2861">
                  <c:v>-22.744759999999999</c:v>
                </c:pt>
                <c:pt idx="2862">
                  <c:v>-12.21236</c:v>
                </c:pt>
                <c:pt idx="2869">
                  <c:v>-15.39264</c:v>
                </c:pt>
                <c:pt idx="2876">
                  <c:v>-5.1039630000000002</c:v>
                </c:pt>
                <c:pt idx="2882">
                  <c:v>-77.943280000000001</c:v>
                </c:pt>
                <c:pt idx="2895">
                  <c:v>-55.378660000000004</c:v>
                </c:pt>
                <c:pt idx="2902">
                  <c:v>-7.4476040000000001</c:v>
                </c:pt>
                <c:pt idx="2913">
                  <c:v>-6.3688070000000003</c:v>
                </c:pt>
                <c:pt idx="2920">
                  <c:v>-15.10013</c:v>
                </c:pt>
                <c:pt idx="2922">
                  <c:v>-122.24979999999999</c:v>
                </c:pt>
                <c:pt idx="2923">
                  <c:v>-2.94049</c:v>
                </c:pt>
                <c:pt idx="2945">
                  <c:v>-54.711919999999999</c:v>
                </c:pt>
                <c:pt idx="2946">
                  <c:v>-14.791219999999999</c:v>
                </c:pt>
                <c:pt idx="2958">
                  <c:v>-9.0666539999999998</c:v>
                </c:pt>
                <c:pt idx="2963">
                  <c:v>-13.872450000000001</c:v>
                </c:pt>
                <c:pt idx="2966">
                  <c:v>-3.8657379999999999</c:v>
                </c:pt>
                <c:pt idx="2982">
                  <c:v>-12.959339999999999</c:v>
                </c:pt>
                <c:pt idx="2984">
                  <c:v>-10.86965</c:v>
                </c:pt>
                <c:pt idx="3012">
                  <c:v>-2.845523</c:v>
                </c:pt>
                <c:pt idx="3038">
                  <c:v>-84.245090000000005</c:v>
                </c:pt>
                <c:pt idx="3042">
                  <c:v>-71.828119999999998</c:v>
                </c:pt>
                <c:pt idx="3050">
                  <c:v>-105.92619999999999</c:v>
                </c:pt>
                <c:pt idx="3051">
                  <c:v>-121.93980000000001</c:v>
                </c:pt>
                <c:pt idx="3053">
                  <c:v>-25.782620000000001</c:v>
                </c:pt>
                <c:pt idx="3058">
                  <c:v>-31.919979999999999</c:v>
                </c:pt>
                <c:pt idx="3066">
                  <c:v>-5.5603509999999998</c:v>
                </c:pt>
                <c:pt idx="3074">
                  <c:v>-20.759350000000001</c:v>
                </c:pt>
                <c:pt idx="3076">
                  <c:v>-1.642485</c:v>
                </c:pt>
                <c:pt idx="3079">
                  <c:v>-17.461310000000001</c:v>
                </c:pt>
                <c:pt idx="3088">
                  <c:v>-53.756700000000002</c:v>
                </c:pt>
                <c:pt idx="3092">
                  <c:v>-13.415570000000001</c:v>
                </c:pt>
                <c:pt idx="3097">
                  <c:v>-4.2163349999999999</c:v>
                </c:pt>
                <c:pt idx="3099">
                  <c:v>-59.322740000000003</c:v>
                </c:pt>
                <c:pt idx="3103">
                  <c:v>-29.165780000000002</c:v>
                </c:pt>
                <c:pt idx="3106">
                  <c:v>-43.448360000000001</c:v>
                </c:pt>
                <c:pt idx="3113">
                  <c:v>-8.4573429999999998</c:v>
                </c:pt>
                <c:pt idx="3118">
                  <c:v>-4.5171320000000001</c:v>
                </c:pt>
                <c:pt idx="3146">
                  <c:v>-29.964040000000001</c:v>
                </c:pt>
                <c:pt idx="3166">
                  <c:v>-21.04663</c:v>
                </c:pt>
                <c:pt idx="3176">
                  <c:v>-15.17328</c:v>
                </c:pt>
                <c:pt idx="3179">
                  <c:v>-0.70336310000000002</c:v>
                </c:pt>
                <c:pt idx="3185">
                  <c:v>-13.265750000000001</c:v>
                </c:pt>
                <c:pt idx="3186">
                  <c:v>-9.7216310000000004</c:v>
                </c:pt>
                <c:pt idx="3191">
                  <c:v>-81.323849999999993</c:v>
                </c:pt>
                <c:pt idx="3216">
                  <c:v>-92.415469999999999</c:v>
                </c:pt>
                <c:pt idx="3220">
                  <c:v>-66.20599</c:v>
                </c:pt>
                <c:pt idx="3222">
                  <c:v>-264.00639999999999</c:v>
                </c:pt>
                <c:pt idx="3224">
                  <c:v>-6.0514489999999999</c:v>
                </c:pt>
                <c:pt idx="3228">
                  <c:v>-40.942900000000002</c:v>
                </c:pt>
                <c:pt idx="3234">
                  <c:v>-166.08459999999999</c:v>
                </c:pt>
                <c:pt idx="3236">
                  <c:v>-24.24963</c:v>
                </c:pt>
                <c:pt idx="3238">
                  <c:v>-39.865589999999997</c:v>
                </c:pt>
                <c:pt idx="3240">
                  <c:v>-17.896709999999999</c:v>
                </c:pt>
                <c:pt idx="3244">
                  <c:v>-15.893829999999999</c:v>
                </c:pt>
                <c:pt idx="3245">
                  <c:v>-19.670300000000001</c:v>
                </c:pt>
                <c:pt idx="3246">
                  <c:v>-187.0735</c:v>
                </c:pt>
                <c:pt idx="3250">
                  <c:v>-23.035799999999998</c:v>
                </c:pt>
                <c:pt idx="3251">
                  <c:v>-62.244869999999999</c:v>
                </c:pt>
                <c:pt idx="3259">
                  <c:v>-50.445390000000003</c:v>
                </c:pt>
                <c:pt idx="3261">
                  <c:v>-0.66142060000000003</c:v>
                </c:pt>
                <c:pt idx="3283">
                  <c:v>-1.8362499999999999</c:v>
                </c:pt>
                <c:pt idx="3288">
                  <c:v>-33.514510000000001</c:v>
                </c:pt>
                <c:pt idx="3291">
                  <c:v>-13.495810000000001</c:v>
                </c:pt>
                <c:pt idx="3303">
                  <c:v>-19.886869999999998</c:v>
                </c:pt>
                <c:pt idx="3308">
                  <c:v>-18.856660000000002</c:v>
                </c:pt>
                <c:pt idx="3313">
                  <c:v>-59.288600000000002</c:v>
                </c:pt>
                <c:pt idx="3318">
                  <c:v>-23.747209999999999</c:v>
                </c:pt>
                <c:pt idx="3327">
                  <c:v>-19.434159999999999</c:v>
                </c:pt>
                <c:pt idx="3329">
                  <c:v>-38.086010000000002</c:v>
                </c:pt>
                <c:pt idx="3338">
                  <c:v>-7.6972480000000001</c:v>
                </c:pt>
                <c:pt idx="3344">
                  <c:v>-36.336210000000001</c:v>
                </c:pt>
                <c:pt idx="3345">
                  <c:v>-28.361719999999998</c:v>
                </c:pt>
                <c:pt idx="3346">
                  <c:v>-127.6392</c:v>
                </c:pt>
                <c:pt idx="3354">
                  <c:v>-82.962149999999994</c:v>
                </c:pt>
                <c:pt idx="3355">
                  <c:v>-105.9104</c:v>
                </c:pt>
                <c:pt idx="3357">
                  <c:v>-20.65587</c:v>
                </c:pt>
                <c:pt idx="3359">
                  <c:v>-79.517409999999998</c:v>
                </c:pt>
                <c:pt idx="3362">
                  <c:v>-29.44707</c:v>
                </c:pt>
                <c:pt idx="3369">
                  <c:v>-27.369119999999999</c:v>
                </c:pt>
                <c:pt idx="3386">
                  <c:v>-6.5038220000000004</c:v>
                </c:pt>
                <c:pt idx="3398">
                  <c:v>-28.971139999999998</c:v>
                </c:pt>
                <c:pt idx="3402">
                  <c:v>-37.566279999999999</c:v>
                </c:pt>
                <c:pt idx="3407">
                  <c:v>-10.51052</c:v>
                </c:pt>
                <c:pt idx="3414">
                  <c:v>-25.193909999999999</c:v>
                </c:pt>
                <c:pt idx="3425">
                  <c:v>-36.638779999999997</c:v>
                </c:pt>
                <c:pt idx="3436">
                  <c:v>-48.193820000000002</c:v>
                </c:pt>
                <c:pt idx="3441">
                  <c:v>-7.9249470000000004</c:v>
                </c:pt>
                <c:pt idx="3446">
                  <c:v>-60.417659999999998</c:v>
                </c:pt>
                <c:pt idx="3455">
                  <c:v>-30.06851</c:v>
                </c:pt>
                <c:pt idx="3458">
                  <c:v>-84.322810000000004</c:v>
                </c:pt>
                <c:pt idx="3475">
                  <c:v>-131.6576</c:v>
                </c:pt>
                <c:pt idx="3477">
                  <c:v>-0.75915290000000002</c:v>
                </c:pt>
                <c:pt idx="3479">
                  <c:v>-60.422139999999999</c:v>
                </c:pt>
                <c:pt idx="3481">
                  <c:v>-17.95289</c:v>
                </c:pt>
                <c:pt idx="3502">
                  <c:v>-23.435320000000001</c:v>
                </c:pt>
                <c:pt idx="3506">
                  <c:v>-36.049190000000003</c:v>
                </c:pt>
                <c:pt idx="3510">
                  <c:v>-7.434647</c:v>
                </c:pt>
                <c:pt idx="3521">
                  <c:v>-9.5384580000000003</c:v>
                </c:pt>
                <c:pt idx="3525">
                  <c:v>-44.752690000000001</c:v>
                </c:pt>
                <c:pt idx="3530">
                  <c:v>-81.335170000000005</c:v>
                </c:pt>
                <c:pt idx="3534">
                  <c:v>-106.4054</c:v>
                </c:pt>
                <c:pt idx="3536">
                  <c:v>-70.89282</c:v>
                </c:pt>
                <c:pt idx="3546">
                  <c:v>-23.952860000000001</c:v>
                </c:pt>
                <c:pt idx="3548">
                  <c:v>-12.76557</c:v>
                </c:pt>
                <c:pt idx="3550">
                  <c:v>-18.612259999999999</c:v>
                </c:pt>
                <c:pt idx="3551">
                  <c:v>-11.69319</c:v>
                </c:pt>
                <c:pt idx="3553">
                  <c:v>-68.424639999999997</c:v>
                </c:pt>
                <c:pt idx="3555">
                  <c:v>-101.5514</c:v>
                </c:pt>
                <c:pt idx="3557">
                  <c:v>-7.7705630000000001</c:v>
                </c:pt>
                <c:pt idx="3563">
                  <c:v>-45.364829999999998</c:v>
                </c:pt>
                <c:pt idx="3567">
                  <c:v>-7.3492090000000001</c:v>
                </c:pt>
                <c:pt idx="3570">
                  <c:v>-6.1335639999999998</c:v>
                </c:pt>
                <c:pt idx="3573">
                  <c:v>-40.651670000000003</c:v>
                </c:pt>
                <c:pt idx="3574">
                  <c:v>-156.20959999999999</c:v>
                </c:pt>
                <c:pt idx="3579">
                  <c:v>-96.991910000000004</c:v>
                </c:pt>
                <c:pt idx="3580">
                  <c:v>-37.485529999999997</c:v>
                </c:pt>
                <c:pt idx="3582">
                  <c:v>-2.86456</c:v>
                </c:pt>
                <c:pt idx="3592">
                  <c:v>-98.461699999999993</c:v>
                </c:pt>
                <c:pt idx="3596">
                  <c:v>-56.704129999999999</c:v>
                </c:pt>
                <c:pt idx="3603">
                  <c:v>-4.4525040000000002</c:v>
                </c:pt>
                <c:pt idx="3608">
                  <c:v>-2.7485629999999999</c:v>
                </c:pt>
                <c:pt idx="3610">
                  <c:v>-27.329470000000001</c:v>
                </c:pt>
                <c:pt idx="3613">
                  <c:v>-9.9129190000000005</c:v>
                </c:pt>
                <c:pt idx="3617">
                  <c:v>-50.82564</c:v>
                </c:pt>
                <c:pt idx="3620">
                  <c:v>-28.304220000000001</c:v>
                </c:pt>
                <c:pt idx="3621">
                  <c:v>-13.39404</c:v>
                </c:pt>
                <c:pt idx="3624">
                  <c:v>-78.527270000000001</c:v>
                </c:pt>
                <c:pt idx="3633">
                  <c:v>-117.0454</c:v>
                </c:pt>
                <c:pt idx="3635">
                  <c:v>-16.74999</c:v>
                </c:pt>
                <c:pt idx="3638">
                  <c:v>-53.633499999999998</c:v>
                </c:pt>
                <c:pt idx="3639">
                  <c:v>-84.647180000000006</c:v>
                </c:pt>
                <c:pt idx="3643">
                  <c:v>-31.81719</c:v>
                </c:pt>
                <c:pt idx="3652">
                  <c:v>-65.059229999999999</c:v>
                </c:pt>
                <c:pt idx="3658">
                  <c:v>-24.944220000000001</c:v>
                </c:pt>
                <c:pt idx="3663">
                  <c:v>-44.669240000000002</c:v>
                </c:pt>
                <c:pt idx="3668">
                  <c:v>-59.240699999999997</c:v>
                </c:pt>
                <c:pt idx="3669">
                  <c:v>-13.566750000000001</c:v>
                </c:pt>
                <c:pt idx="3671">
                  <c:v>-37.609879999999997</c:v>
                </c:pt>
                <c:pt idx="3674">
                  <c:v>-5.5214920000000003</c:v>
                </c:pt>
                <c:pt idx="3675">
                  <c:v>-42.040289999999999</c:v>
                </c:pt>
                <c:pt idx="3676">
                  <c:v>-0.2387185</c:v>
                </c:pt>
                <c:pt idx="3679">
                  <c:v>-67.562669999999997</c:v>
                </c:pt>
                <c:pt idx="3682">
                  <c:v>-12.817830000000001</c:v>
                </c:pt>
                <c:pt idx="3684">
                  <c:v>-25.7776</c:v>
                </c:pt>
                <c:pt idx="3689">
                  <c:v>-0.2095843</c:v>
                </c:pt>
                <c:pt idx="3691">
                  <c:v>-39.507390000000001</c:v>
                </c:pt>
                <c:pt idx="3692">
                  <c:v>-108.99550000000001</c:v>
                </c:pt>
                <c:pt idx="3700">
                  <c:v>-16.7895</c:v>
                </c:pt>
                <c:pt idx="3704">
                  <c:v>-35.13738</c:v>
                </c:pt>
                <c:pt idx="3708">
                  <c:v>-34.33717</c:v>
                </c:pt>
                <c:pt idx="3710">
                  <c:v>-42.009390000000003</c:v>
                </c:pt>
                <c:pt idx="3713">
                  <c:v>-86.955380000000005</c:v>
                </c:pt>
                <c:pt idx="3716">
                  <c:v>-99.110129999999998</c:v>
                </c:pt>
                <c:pt idx="3718">
                  <c:v>-83.49306</c:v>
                </c:pt>
                <c:pt idx="3719">
                  <c:v>-29.854369999999999</c:v>
                </c:pt>
                <c:pt idx="3721">
                  <c:v>-3.036562</c:v>
                </c:pt>
                <c:pt idx="3724">
                  <c:v>-48.153680000000001</c:v>
                </c:pt>
                <c:pt idx="3726">
                  <c:v>-4.2172710000000002</c:v>
                </c:pt>
                <c:pt idx="3729">
                  <c:v>-21.04374</c:v>
                </c:pt>
                <c:pt idx="3730">
                  <c:v>-14.360860000000001</c:v>
                </c:pt>
                <c:pt idx="3733">
                  <c:v>-29.801860000000001</c:v>
                </c:pt>
                <c:pt idx="3734">
                  <c:v>-31.887260000000001</c:v>
                </c:pt>
                <c:pt idx="3742">
                  <c:v>-16.544319999999999</c:v>
                </c:pt>
                <c:pt idx="3746">
                  <c:v>-51.770339999999997</c:v>
                </c:pt>
                <c:pt idx="3749">
                  <c:v>-20.187750000000001</c:v>
                </c:pt>
                <c:pt idx="3753">
                  <c:v>-8.2131509999999999</c:v>
                </c:pt>
                <c:pt idx="3758">
                  <c:v>-31.899629999999998</c:v>
                </c:pt>
                <c:pt idx="3763">
                  <c:v>-12.42375</c:v>
                </c:pt>
                <c:pt idx="3769">
                  <c:v>-29.4846</c:v>
                </c:pt>
                <c:pt idx="3771">
                  <c:v>-44.348350000000003</c:v>
                </c:pt>
                <c:pt idx="3775">
                  <c:v>-20.430879999999998</c:v>
                </c:pt>
                <c:pt idx="3778">
                  <c:v>-2.4998339999999999</c:v>
                </c:pt>
                <c:pt idx="3779">
                  <c:v>-20.817039999999999</c:v>
                </c:pt>
                <c:pt idx="3780">
                  <c:v>-22.934999999999999</c:v>
                </c:pt>
                <c:pt idx="3781">
                  <c:v>-82.095079999999996</c:v>
                </c:pt>
                <c:pt idx="3784">
                  <c:v>-59.852319999999999</c:v>
                </c:pt>
                <c:pt idx="3794">
                  <c:v>-45.21002</c:v>
                </c:pt>
                <c:pt idx="3797">
                  <c:v>-106.459</c:v>
                </c:pt>
                <c:pt idx="3802">
                  <c:v>-11.3423</c:v>
                </c:pt>
                <c:pt idx="3812">
                  <c:v>-129.45849999999999</c:v>
                </c:pt>
                <c:pt idx="3814">
                  <c:v>-26.083200000000001</c:v>
                </c:pt>
                <c:pt idx="3821">
                  <c:v>-20.36261</c:v>
                </c:pt>
                <c:pt idx="3823">
                  <c:v>-10.640510000000001</c:v>
                </c:pt>
                <c:pt idx="3824">
                  <c:v>-30.976870000000002</c:v>
                </c:pt>
                <c:pt idx="3825">
                  <c:v>-3.438523</c:v>
                </c:pt>
                <c:pt idx="3834">
                  <c:v>-52.421259999999997</c:v>
                </c:pt>
                <c:pt idx="3841">
                  <c:v>-28.808350000000001</c:v>
                </c:pt>
                <c:pt idx="3848">
                  <c:v>-57.043170000000003</c:v>
                </c:pt>
                <c:pt idx="3852">
                  <c:v>-9.4293580000000006</c:v>
                </c:pt>
                <c:pt idx="3858">
                  <c:v>-26.386600000000001</c:v>
                </c:pt>
                <c:pt idx="3859">
                  <c:v>-30.037030000000001</c:v>
                </c:pt>
                <c:pt idx="3863">
                  <c:v>-220.88849999999999</c:v>
                </c:pt>
                <c:pt idx="3866">
                  <c:v>-5.9998969999999998</c:v>
                </c:pt>
                <c:pt idx="3867">
                  <c:v>-5.1984310000000002</c:v>
                </c:pt>
                <c:pt idx="3872">
                  <c:v>-17.68149</c:v>
                </c:pt>
                <c:pt idx="4093">
                  <c:v>-22.929179999999999</c:v>
                </c:pt>
                <c:pt idx="4108">
                  <c:v>-32.617840000000001</c:v>
                </c:pt>
                <c:pt idx="4126">
                  <c:v>-12.70055</c:v>
                </c:pt>
                <c:pt idx="4135">
                  <c:v>-53.126570000000001</c:v>
                </c:pt>
                <c:pt idx="4140">
                  <c:v>-7.7796180000000001</c:v>
                </c:pt>
                <c:pt idx="4176">
                  <c:v>-116.9267</c:v>
                </c:pt>
                <c:pt idx="4208">
                  <c:v>-17.781410000000001</c:v>
                </c:pt>
                <c:pt idx="4220">
                  <c:v>-102.13460000000001</c:v>
                </c:pt>
                <c:pt idx="4238">
                  <c:v>-51.075580000000002</c:v>
                </c:pt>
                <c:pt idx="4249">
                  <c:v>-13.392139999999999</c:v>
                </c:pt>
                <c:pt idx="4281">
                  <c:v>-14.62907</c:v>
                </c:pt>
                <c:pt idx="4287">
                  <c:v>-83.151790000000005</c:v>
                </c:pt>
                <c:pt idx="4313">
                  <c:v>-1.360765</c:v>
                </c:pt>
                <c:pt idx="4317">
                  <c:v>-142.29640000000001</c:v>
                </c:pt>
                <c:pt idx="4318">
                  <c:v>-11.27172</c:v>
                </c:pt>
                <c:pt idx="4328">
                  <c:v>-90.606219999999993</c:v>
                </c:pt>
                <c:pt idx="4359">
                  <c:v>-74.313820000000007</c:v>
                </c:pt>
                <c:pt idx="4361">
                  <c:v>-5.3938540000000001</c:v>
                </c:pt>
                <c:pt idx="4364">
                  <c:v>-17.81878</c:v>
                </c:pt>
                <c:pt idx="4389">
                  <c:v>-13.15916</c:v>
                </c:pt>
                <c:pt idx="4394">
                  <c:v>-5.5493040000000002</c:v>
                </c:pt>
                <c:pt idx="4407">
                  <c:v>-23.949090000000002</c:v>
                </c:pt>
                <c:pt idx="4417">
                  <c:v>-27.045780000000001</c:v>
                </c:pt>
                <c:pt idx="4419">
                  <c:v>-106.8061</c:v>
                </c:pt>
                <c:pt idx="4434">
                  <c:v>-10.7507</c:v>
                </c:pt>
                <c:pt idx="4439">
                  <c:v>-236.4975</c:v>
                </c:pt>
                <c:pt idx="4464">
                  <c:v>-11.976430000000001</c:v>
                </c:pt>
                <c:pt idx="4466">
                  <c:v>-32.322209999999998</c:v>
                </c:pt>
                <c:pt idx="4479">
                  <c:v>-20.073910000000001</c:v>
                </c:pt>
                <c:pt idx="4495">
                  <c:v>-30.622810000000001</c:v>
                </c:pt>
                <c:pt idx="4504">
                  <c:v>-26.63757</c:v>
                </c:pt>
                <c:pt idx="4526">
                  <c:v>-29.821660000000001</c:v>
                </c:pt>
                <c:pt idx="4529">
                  <c:v>-56.347259999999999</c:v>
                </c:pt>
                <c:pt idx="4531">
                  <c:v>-6.6658949999999999</c:v>
                </c:pt>
                <c:pt idx="4546">
                  <c:v>-0.57833449999999997</c:v>
                </c:pt>
                <c:pt idx="4552">
                  <c:v>-40.241019999999999</c:v>
                </c:pt>
                <c:pt idx="4553">
                  <c:v>-20.015840000000001</c:v>
                </c:pt>
                <c:pt idx="4557">
                  <c:v>-40.881880000000002</c:v>
                </c:pt>
                <c:pt idx="4575">
                  <c:v>-16.059429999999999</c:v>
                </c:pt>
                <c:pt idx="4578">
                  <c:v>-16.048210000000001</c:v>
                </c:pt>
                <c:pt idx="4593">
                  <c:v>-0.94434549999999995</c:v>
                </c:pt>
              </c:numCache>
            </c:numRef>
          </c:yVal>
          <c:smooth val="0"/>
        </c:ser>
        <c:ser>
          <c:idx val="1"/>
          <c:order val="1"/>
          <c:spPr>
            <a:ln w="25400" cap="rnd">
              <a:solidFill>
                <a:schemeClr val="accent2"/>
              </a:solidFill>
              <a:round/>
            </a:ln>
            <a:effectLst/>
          </c:spPr>
          <c:marker>
            <c:symbol val="circle"/>
            <c:size val="5"/>
            <c:spPr>
              <a:solidFill>
                <a:schemeClr val="accent2"/>
              </a:solidFill>
              <a:ln w="9525">
                <a:solidFill>
                  <a:schemeClr val="accent2"/>
                </a:solidFill>
              </a:ln>
              <a:effectLst/>
            </c:spPr>
          </c:marker>
          <c:xVal>
            <c:numRef>
              <c:f>'Goodness of fit BNR'!$J$3:$J$4</c:f>
              <c:numCache>
                <c:formatCode>General</c:formatCode>
                <c:ptCount val="2"/>
                <c:pt idx="0">
                  <c:v>-20000</c:v>
                </c:pt>
                <c:pt idx="1">
                  <c:v>0</c:v>
                </c:pt>
              </c:numCache>
            </c:numRef>
          </c:xVal>
          <c:yVal>
            <c:numRef>
              <c:f>'Goodness of fit BNR'!$K$3:$K$4</c:f>
              <c:numCache>
                <c:formatCode>General</c:formatCode>
                <c:ptCount val="2"/>
                <c:pt idx="0">
                  <c:v>-20000</c:v>
                </c:pt>
                <c:pt idx="1">
                  <c:v>0</c:v>
                </c:pt>
              </c:numCache>
            </c:numRef>
          </c:yVal>
          <c:smooth val="0"/>
        </c:ser>
        <c:dLbls>
          <c:showLegendKey val="0"/>
          <c:showVal val="0"/>
          <c:showCatName val="0"/>
          <c:showSerName val="0"/>
          <c:showPercent val="0"/>
          <c:showBubbleSize val="0"/>
        </c:dLbls>
        <c:axId val="491313680"/>
        <c:axId val="491308584"/>
      </c:scatterChart>
      <c:valAx>
        <c:axId val="491313680"/>
        <c:scaling>
          <c:orientation val="minMax"/>
          <c:max val="0"/>
          <c:min val="-6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solidFill>
                      <a:sysClr val="windowText" lastClr="000000"/>
                    </a:solidFill>
                  </a:rPr>
                  <a:t>y</a:t>
                </a:r>
              </a:p>
            </c:rich>
          </c:tx>
          <c:layout>
            <c:manualLayout>
              <c:xMode val="edge"/>
              <c:yMode val="edge"/>
              <c:x val="0.53913687975610347"/>
              <c:y val="0.946437561386802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91308584"/>
        <c:crosses val="autoZero"/>
        <c:crossBetween val="midCat"/>
        <c:majorUnit val="100"/>
      </c:valAx>
      <c:valAx>
        <c:axId val="491308584"/>
        <c:scaling>
          <c:orientation val="minMax"/>
          <c:max val="0"/>
          <c:min val="-6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cy-GB" sz="1000" b="0" i="0" baseline="0">
                    <a:solidFill>
                      <a:sysClr val="windowText" lastClr="000000"/>
                    </a:solidFill>
                    <a:effectLst/>
                  </a:rPr>
                  <a:t>ŷ</a:t>
                </a:r>
                <a:endParaRPr lang="en-AU" sz="1000">
                  <a:solidFill>
                    <a:sysClr val="windowText" lastClr="000000"/>
                  </a:solidFill>
                  <a:effectLst/>
                </a:endParaRPr>
              </a:p>
            </c:rich>
          </c:tx>
          <c:layout>
            <c:manualLayout>
              <c:xMode val="edge"/>
              <c:yMode val="edge"/>
              <c:x val="5.7163261876755408E-3"/>
              <c:y val="0.41249074603913838"/>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91313680"/>
        <c:crosses val="autoZero"/>
        <c:crossBetween val="midCat"/>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Water (ML)</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'Goodness of fit BNR'!$H$1</c:f>
              <c:strCache>
                <c:ptCount val="1"/>
                <c:pt idx="0">
                  <c:v>water_qty_ne</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BNR'!$H$2:$H$4596</c:f>
              <c:numCache>
                <c:formatCode>General</c:formatCode>
                <c:ptCount val="4595"/>
                <c:pt idx="0">
                  <c:v>-218</c:v>
                </c:pt>
                <c:pt idx="1">
                  <c:v>-130</c:v>
                </c:pt>
                <c:pt idx="2">
                  <c:v>-122</c:v>
                </c:pt>
                <c:pt idx="3">
                  <c:v>-48.6</c:v>
                </c:pt>
                <c:pt idx="4">
                  <c:v>-864.2</c:v>
                </c:pt>
                <c:pt idx="5">
                  <c:v>-354</c:v>
                </c:pt>
                <c:pt idx="6">
                  <c:v>-142.5</c:v>
                </c:pt>
                <c:pt idx="7">
                  <c:v>-229.5</c:v>
                </c:pt>
                <c:pt idx="8">
                  <c:v>-167</c:v>
                </c:pt>
                <c:pt idx="9">
                  <c:v>-143</c:v>
                </c:pt>
                <c:pt idx="10">
                  <c:v>-129.5</c:v>
                </c:pt>
                <c:pt idx="11">
                  <c:v>-791</c:v>
                </c:pt>
                <c:pt idx="12">
                  <c:v>-203</c:v>
                </c:pt>
                <c:pt idx="13">
                  <c:v>-152</c:v>
                </c:pt>
                <c:pt idx="14">
                  <c:v>-70.8</c:v>
                </c:pt>
                <c:pt idx="15">
                  <c:v>-6</c:v>
                </c:pt>
                <c:pt idx="16">
                  <c:v>-160</c:v>
                </c:pt>
                <c:pt idx="17">
                  <c:v>-38.700000000000003</c:v>
                </c:pt>
                <c:pt idx="18">
                  <c:v>-71</c:v>
                </c:pt>
                <c:pt idx="19">
                  <c:v>-682.6</c:v>
                </c:pt>
                <c:pt idx="20">
                  <c:v>-2257</c:v>
                </c:pt>
                <c:pt idx="21">
                  <c:v>-355</c:v>
                </c:pt>
                <c:pt idx="22">
                  <c:v>-80</c:v>
                </c:pt>
                <c:pt idx="23">
                  <c:v>-100</c:v>
                </c:pt>
                <c:pt idx="24">
                  <c:v>-9</c:v>
                </c:pt>
                <c:pt idx="25">
                  <c:v>-88</c:v>
                </c:pt>
                <c:pt idx="26">
                  <c:v>-1190</c:v>
                </c:pt>
                <c:pt idx="27">
                  <c:v>-490</c:v>
                </c:pt>
                <c:pt idx="28">
                  <c:v>-7.2</c:v>
                </c:pt>
                <c:pt idx="29">
                  <c:v>-445</c:v>
                </c:pt>
                <c:pt idx="30">
                  <c:v>-129</c:v>
                </c:pt>
                <c:pt idx="31">
                  <c:v>-48</c:v>
                </c:pt>
                <c:pt idx="32">
                  <c:v>-605</c:v>
                </c:pt>
                <c:pt idx="33">
                  <c:v>-89.1</c:v>
                </c:pt>
                <c:pt idx="34">
                  <c:v>-86</c:v>
                </c:pt>
                <c:pt idx="35">
                  <c:v>-416</c:v>
                </c:pt>
                <c:pt idx="36">
                  <c:v>-1050</c:v>
                </c:pt>
                <c:pt idx="37">
                  <c:v>-390</c:v>
                </c:pt>
                <c:pt idx="38">
                  <c:v>-485</c:v>
                </c:pt>
                <c:pt idx="39">
                  <c:v>-144</c:v>
                </c:pt>
                <c:pt idx="40">
                  <c:v>-84.4</c:v>
                </c:pt>
                <c:pt idx="41">
                  <c:v>-5940</c:v>
                </c:pt>
                <c:pt idx="42">
                  <c:v>-165</c:v>
                </c:pt>
                <c:pt idx="43">
                  <c:v>-1610</c:v>
                </c:pt>
                <c:pt idx="44">
                  <c:v>-276</c:v>
                </c:pt>
                <c:pt idx="45">
                  <c:v>-60</c:v>
                </c:pt>
                <c:pt idx="46">
                  <c:v>-232.6</c:v>
                </c:pt>
                <c:pt idx="47">
                  <c:v>-133.9</c:v>
                </c:pt>
                <c:pt idx="48">
                  <c:v>-168</c:v>
                </c:pt>
                <c:pt idx="49">
                  <c:v>-220</c:v>
                </c:pt>
                <c:pt idx="50">
                  <c:v>-1251</c:v>
                </c:pt>
                <c:pt idx="51">
                  <c:v>-60</c:v>
                </c:pt>
                <c:pt idx="52">
                  <c:v>-808.5</c:v>
                </c:pt>
                <c:pt idx="53">
                  <c:v>-270</c:v>
                </c:pt>
                <c:pt idx="54">
                  <c:v>0</c:v>
                </c:pt>
                <c:pt idx="55">
                  <c:v>-221</c:v>
                </c:pt>
                <c:pt idx="56">
                  <c:v>-114.6</c:v>
                </c:pt>
                <c:pt idx="57">
                  <c:v>-229.8</c:v>
                </c:pt>
                <c:pt idx="58">
                  <c:v>-2558</c:v>
                </c:pt>
                <c:pt idx="59">
                  <c:v>-1456</c:v>
                </c:pt>
                <c:pt idx="60">
                  <c:v>-98.5</c:v>
                </c:pt>
                <c:pt idx="61">
                  <c:v>-35</c:v>
                </c:pt>
                <c:pt idx="62">
                  <c:v>0</c:v>
                </c:pt>
                <c:pt idx="63">
                  <c:v>-104</c:v>
                </c:pt>
                <c:pt idx="64">
                  <c:v>-100</c:v>
                </c:pt>
                <c:pt idx="65">
                  <c:v>-160</c:v>
                </c:pt>
                <c:pt idx="66">
                  <c:v>-700.5</c:v>
                </c:pt>
                <c:pt idx="67">
                  <c:v>-101</c:v>
                </c:pt>
                <c:pt idx="68">
                  <c:v>-26.1</c:v>
                </c:pt>
                <c:pt idx="69">
                  <c:v>-17.100000000000001</c:v>
                </c:pt>
                <c:pt idx="70">
                  <c:v>-320</c:v>
                </c:pt>
                <c:pt idx="71">
                  <c:v>-35</c:v>
                </c:pt>
                <c:pt idx="72">
                  <c:v>0</c:v>
                </c:pt>
                <c:pt idx="73">
                  <c:v>-99</c:v>
                </c:pt>
                <c:pt idx="74">
                  <c:v>-35.700000000000003</c:v>
                </c:pt>
                <c:pt idx="75">
                  <c:v>-1103.2</c:v>
                </c:pt>
                <c:pt idx="76">
                  <c:v>-0.7</c:v>
                </c:pt>
                <c:pt idx="77">
                  <c:v>-160</c:v>
                </c:pt>
                <c:pt idx="78">
                  <c:v>-84</c:v>
                </c:pt>
                <c:pt idx="79">
                  <c:v>-4</c:v>
                </c:pt>
                <c:pt idx="80">
                  <c:v>-37</c:v>
                </c:pt>
                <c:pt idx="81">
                  <c:v>-4.5</c:v>
                </c:pt>
                <c:pt idx="82">
                  <c:v>-148</c:v>
                </c:pt>
                <c:pt idx="83">
                  <c:v>-115</c:v>
                </c:pt>
                <c:pt idx="84">
                  <c:v>-15</c:v>
                </c:pt>
                <c:pt idx="85">
                  <c:v>-229.4</c:v>
                </c:pt>
                <c:pt idx="86">
                  <c:v>0</c:v>
                </c:pt>
                <c:pt idx="87">
                  <c:v>-25</c:v>
                </c:pt>
                <c:pt idx="88">
                  <c:v>-38</c:v>
                </c:pt>
                <c:pt idx="89">
                  <c:v>-30</c:v>
                </c:pt>
                <c:pt idx="90">
                  <c:v>-66.900000000000006</c:v>
                </c:pt>
                <c:pt idx="91">
                  <c:v>-702</c:v>
                </c:pt>
                <c:pt idx="92">
                  <c:v>-285</c:v>
                </c:pt>
                <c:pt idx="93">
                  <c:v>-519.1</c:v>
                </c:pt>
                <c:pt idx="94">
                  <c:v>-56</c:v>
                </c:pt>
                <c:pt idx="95">
                  <c:v>-120</c:v>
                </c:pt>
                <c:pt idx="96">
                  <c:v>-52</c:v>
                </c:pt>
                <c:pt idx="97">
                  <c:v>-74</c:v>
                </c:pt>
                <c:pt idx="98">
                  <c:v>-36</c:v>
                </c:pt>
                <c:pt idx="99">
                  <c:v>-1930</c:v>
                </c:pt>
                <c:pt idx="100">
                  <c:v>-8</c:v>
                </c:pt>
                <c:pt idx="101">
                  <c:v>-250</c:v>
                </c:pt>
                <c:pt idx="102">
                  <c:v>-206.6</c:v>
                </c:pt>
                <c:pt idx="103">
                  <c:v>-91</c:v>
                </c:pt>
                <c:pt idx="104">
                  <c:v>-250</c:v>
                </c:pt>
                <c:pt idx="105">
                  <c:v>-968</c:v>
                </c:pt>
                <c:pt idx="106">
                  <c:v>-710</c:v>
                </c:pt>
                <c:pt idx="107">
                  <c:v>-349</c:v>
                </c:pt>
                <c:pt idx="108">
                  <c:v>-356.7</c:v>
                </c:pt>
                <c:pt idx="109">
                  <c:v>-92</c:v>
                </c:pt>
                <c:pt idx="110">
                  <c:v>-340</c:v>
                </c:pt>
                <c:pt idx="111">
                  <c:v>-150</c:v>
                </c:pt>
                <c:pt idx="112">
                  <c:v>-145</c:v>
                </c:pt>
                <c:pt idx="113">
                  <c:v>-180</c:v>
                </c:pt>
                <c:pt idx="114">
                  <c:v>-468</c:v>
                </c:pt>
                <c:pt idx="115">
                  <c:v>-450</c:v>
                </c:pt>
                <c:pt idx="116">
                  <c:v>-443</c:v>
                </c:pt>
                <c:pt idx="117">
                  <c:v>-156</c:v>
                </c:pt>
                <c:pt idx="118">
                  <c:v>-366</c:v>
                </c:pt>
                <c:pt idx="119">
                  <c:v>-464.9</c:v>
                </c:pt>
                <c:pt idx="120">
                  <c:v>-840</c:v>
                </c:pt>
                <c:pt idx="121">
                  <c:v>-123</c:v>
                </c:pt>
                <c:pt idx="122">
                  <c:v>-82</c:v>
                </c:pt>
                <c:pt idx="123">
                  <c:v>-97</c:v>
                </c:pt>
                <c:pt idx="124">
                  <c:v>-52</c:v>
                </c:pt>
                <c:pt idx="125">
                  <c:v>-266</c:v>
                </c:pt>
                <c:pt idx="126">
                  <c:v>-1080</c:v>
                </c:pt>
                <c:pt idx="127">
                  <c:v>-59</c:v>
                </c:pt>
                <c:pt idx="128">
                  <c:v>-336</c:v>
                </c:pt>
                <c:pt idx="129">
                  <c:v>-291.2</c:v>
                </c:pt>
                <c:pt idx="130">
                  <c:v>-260</c:v>
                </c:pt>
                <c:pt idx="131">
                  <c:v>-25</c:v>
                </c:pt>
                <c:pt idx="132">
                  <c:v>-238</c:v>
                </c:pt>
                <c:pt idx="133">
                  <c:v>-55</c:v>
                </c:pt>
                <c:pt idx="134">
                  <c:v>-90</c:v>
                </c:pt>
                <c:pt idx="135">
                  <c:v>-48</c:v>
                </c:pt>
                <c:pt idx="136">
                  <c:v>-37.1</c:v>
                </c:pt>
                <c:pt idx="137">
                  <c:v>-14.6</c:v>
                </c:pt>
                <c:pt idx="138">
                  <c:v>-60.5</c:v>
                </c:pt>
                <c:pt idx="139">
                  <c:v>-115</c:v>
                </c:pt>
                <c:pt idx="140">
                  <c:v>-850</c:v>
                </c:pt>
                <c:pt idx="141">
                  <c:v>-572</c:v>
                </c:pt>
                <c:pt idx="142">
                  <c:v>-155</c:v>
                </c:pt>
                <c:pt idx="143">
                  <c:v>-84</c:v>
                </c:pt>
                <c:pt idx="144">
                  <c:v>-99</c:v>
                </c:pt>
                <c:pt idx="145">
                  <c:v>-72</c:v>
                </c:pt>
                <c:pt idx="146">
                  <c:v>-46.6</c:v>
                </c:pt>
                <c:pt idx="147">
                  <c:v>-310.60000000000002</c:v>
                </c:pt>
                <c:pt idx="148">
                  <c:v>-1900</c:v>
                </c:pt>
                <c:pt idx="149">
                  <c:v>-58</c:v>
                </c:pt>
                <c:pt idx="150">
                  <c:v>-74</c:v>
                </c:pt>
                <c:pt idx="151">
                  <c:v>-99</c:v>
                </c:pt>
                <c:pt idx="152">
                  <c:v>-554.5</c:v>
                </c:pt>
                <c:pt idx="153">
                  <c:v>-323</c:v>
                </c:pt>
                <c:pt idx="154">
                  <c:v>-256</c:v>
                </c:pt>
                <c:pt idx="155">
                  <c:v>-203</c:v>
                </c:pt>
                <c:pt idx="156">
                  <c:v>-112</c:v>
                </c:pt>
                <c:pt idx="157">
                  <c:v>-201</c:v>
                </c:pt>
                <c:pt idx="158">
                  <c:v>-688</c:v>
                </c:pt>
                <c:pt idx="159">
                  <c:v>-129.80000000000001</c:v>
                </c:pt>
                <c:pt idx="160">
                  <c:v>-99</c:v>
                </c:pt>
                <c:pt idx="161">
                  <c:v>-628</c:v>
                </c:pt>
                <c:pt idx="162">
                  <c:v>-7</c:v>
                </c:pt>
                <c:pt idx="163">
                  <c:v>-17</c:v>
                </c:pt>
                <c:pt idx="164">
                  <c:v>-25.7</c:v>
                </c:pt>
                <c:pt idx="165">
                  <c:v>-58.6</c:v>
                </c:pt>
                <c:pt idx="166">
                  <c:v>-2082</c:v>
                </c:pt>
                <c:pt idx="167">
                  <c:v>-2009</c:v>
                </c:pt>
                <c:pt idx="168">
                  <c:v>-400</c:v>
                </c:pt>
                <c:pt idx="169">
                  <c:v>-16</c:v>
                </c:pt>
                <c:pt idx="170">
                  <c:v>-2200</c:v>
                </c:pt>
                <c:pt idx="171">
                  <c:v>-142.5</c:v>
                </c:pt>
                <c:pt idx="172">
                  <c:v>-100</c:v>
                </c:pt>
                <c:pt idx="173">
                  <c:v>-385</c:v>
                </c:pt>
                <c:pt idx="174">
                  <c:v>-140</c:v>
                </c:pt>
                <c:pt idx="175">
                  <c:v>-380</c:v>
                </c:pt>
                <c:pt idx="176">
                  <c:v>0</c:v>
                </c:pt>
                <c:pt idx="177">
                  <c:v>-347.2</c:v>
                </c:pt>
                <c:pt idx="178">
                  <c:v>-51.6</c:v>
                </c:pt>
                <c:pt idx="179">
                  <c:v>-83</c:v>
                </c:pt>
                <c:pt idx="180">
                  <c:v>-8.6</c:v>
                </c:pt>
                <c:pt idx="181">
                  <c:v>-513</c:v>
                </c:pt>
                <c:pt idx="182">
                  <c:v>-200</c:v>
                </c:pt>
                <c:pt idx="183">
                  <c:v>0</c:v>
                </c:pt>
                <c:pt idx="184">
                  <c:v>-6</c:v>
                </c:pt>
                <c:pt idx="185">
                  <c:v>-26</c:v>
                </c:pt>
                <c:pt idx="186">
                  <c:v>-57</c:v>
                </c:pt>
                <c:pt idx="187">
                  <c:v>-70.400000000000006</c:v>
                </c:pt>
                <c:pt idx="188">
                  <c:v>-32.299999999999997</c:v>
                </c:pt>
                <c:pt idx="189">
                  <c:v>-2656</c:v>
                </c:pt>
                <c:pt idx="190">
                  <c:v>-137.6</c:v>
                </c:pt>
                <c:pt idx="191">
                  <c:v>-2185</c:v>
                </c:pt>
                <c:pt idx="192">
                  <c:v>-11.1</c:v>
                </c:pt>
                <c:pt idx="193">
                  <c:v>-85</c:v>
                </c:pt>
                <c:pt idx="194">
                  <c:v>-5</c:v>
                </c:pt>
                <c:pt idx="195">
                  <c:v>-10.9</c:v>
                </c:pt>
                <c:pt idx="196">
                  <c:v>-1159.2</c:v>
                </c:pt>
                <c:pt idx="197">
                  <c:v>-740</c:v>
                </c:pt>
                <c:pt idx="198">
                  <c:v>-25</c:v>
                </c:pt>
                <c:pt idx="199">
                  <c:v>-35.200000000000003</c:v>
                </c:pt>
                <c:pt idx="200">
                  <c:v>-554</c:v>
                </c:pt>
                <c:pt idx="201">
                  <c:v>-402</c:v>
                </c:pt>
                <c:pt idx="202">
                  <c:v>-650</c:v>
                </c:pt>
                <c:pt idx="203">
                  <c:v>-10.7</c:v>
                </c:pt>
                <c:pt idx="204">
                  <c:v>-30</c:v>
                </c:pt>
                <c:pt idx="205">
                  <c:v>-98</c:v>
                </c:pt>
                <c:pt idx="206">
                  <c:v>-18</c:v>
                </c:pt>
                <c:pt idx="207">
                  <c:v>-65.5</c:v>
                </c:pt>
                <c:pt idx="208">
                  <c:v>-706.8</c:v>
                </c:pt>
                <c:pt idx="209">
                  <c:v>-645.79999999999995</c:v>
                </c:pt>
                <c:pt idx="210">
                  <c:v>-346</c:v>
                </c:pt>
                <c:pt idx="211">
                  <c:v>-330</c:v>
                </c:pt>
                <c:pt idx="212">
                  <c:v>-107</c:v>
                </c:pt>
                <c:pt idx="213">
                  <c:v>-118</c:v>
                </c:pt>
                <c:pt idx="214">
                  <c:v>-20</c:v>
                </c:pt>
                <c:pt idx="215">
                  <c:v>-57.2</c:v>
                </c:pt>
                <c:pt idx="216">
                  <c:v>-160</c:v>
                </c:pt>
                <c:pt idx="217">
                  <c:v>-1459</c:v>
                </c:pt>
                <c:pt idx="218">
                  <c:v>-166</c:v>
                </c:pt>
                <c:pt idx="219">
                  <c:v>-53</c:v>
                </c:pt>
                <c:pt idx="220">
                  <c:v>-2715</c:v>
                </c:pt>
                <c:pt idx="221">
                  <c:v>-672.6</c:v>
                </c:pt>
                <c:pt idx="222">
                  <c:v>-66</c:v>
                </c:pt>
                <c:pt idx="223">
                  <c:v>-560</c:v>
                </c:pt>
                <c:pt idx="224">
                  <c:v>-261.5</c:v>
                </c:pt>
                <c:pt idx="225">
                  <c:v>-60</c:v>
                </c:pt>
                <c:pt idx="226">
                  <c:v>-0.5</c:v>
                </c:pt>
                <c:pt idx="227">
                  <c:v>-167</c:v>
                </c:pt>
                <c:pt idx="228">
                  <c:v>-150</c:v>
                </c:pt>
                <c:pt idx="229">
                  <c:v>-240</c:v>
                </c:pt>
                <c:pt idx="230">
                  <c:v>-1180</c:v>
                </c:pt>
                <c:pt idx="231">
                  <c:v>-119.2</c:v>
                </c:pt>
                <c:pt idx="232">
                  <c:v>-91</c:v>
                </c:pt>
                <c:pt idx="233">
                  <c:v>-1600</c:v>
                </c:pt>
                <c:pt idx="234">
                  <c:v>-630</c:v>
                </c:pt>
                <c:pt idx="235">
                  <c:v>-893.5</c:v>
                </c:pt>
                <c:pt idx="236">
                  <c:v>-694</c:v>
                </c:pt>
                <c:pt idx="237">
                  <c:v>-3</c:v>
                </c:pt>
                <c:pt idx="238">
                  <c:v>-555</c:v>
                </c:pt>
                <c:pt idx="239">
                  <c:v>-66</c:v>
                </c:pt>
                <c:pt idx="240">
                  <c:v>-188</c:v>
                </c:pt>
                <c:pt idx="241">
                  <c:v>-369.1</c:v>
                </c:pt>
                <c:pt idx="242">
                  <c:v>-576</c:v>
                </c:pt>
                <c:pt idx="243">
                  <c:v>-5</c:v>
                </c:pt>
                <c:pt idx="244">
                  <c:v>-702</c:v>
                </c:pt>
                <c:pt idx="245">
                  <c:v>-158.19999999999999</c:v>
                </c:pt>
                <c:pt idx="246">
                  <c:v>-25</c:v>
                </c:pt>
                <c:pt idx="247">
                  <c:v>-1400</c:v>
                </c:pt>
                <c:pt idx="248">
                  <c:v>-60</c:v>
                </c:pt>
                <c:pt idx="249">
                  <c:v>-440</c:v>
                </c:pt>
                <c:pt idx="250">
                  <c:v>-100</c:v>
                </c:pt>
                <c:pt idx="251">
                  <c:v>-123.5</c:v>
                </c:pt>
                <c:pt idx="252">
                  <c:v>-2550</c:v>
                </c:pt>
                <c:pt idx="253">
                  <c:v>-450</c:v>
                </c:pt>
                <c:pt idx="254">
                  <c:v>-38</c:v>
                </c:pt>
                <c:pt idx="255">
                  <c:v>0</c:v>
                </c:pt>
                <c:pt idx="256">
                  <c:v>-118.6</c:v>
                </c:pt>
                <c:pt idx="257">
                  <c:v>-61</c:v>
                </c:pt>
                <c:pt idx="258">
                  <c:v>-180</c:v>
                </c:pt>
                <c:pt idx="259">
                  <c:v>-570</c:v>
                </c:pt>
                <c:pt idx="260">
                  <c:v>0</c:v>
                </c:pt>
                <c:pt idx="261">
                  <c:v>-600</c:v>
                </c:pt>
                <c:pt idx="262">
                  <c:v>-228</c:v>
                </c:pt>
                <c:pt idx="263">
                  <c:v>-18</c:v>
                </c:pt>
                <c:pt idx="264">
                  <c:v>-180</c:v>
                </c:pt>
                <c:pt idx="265">
                  <c:v>-102</c:v>
                </c:pt>
                <c:pt idx="266">
                  <c:v>-427</c:v>
                </c:pt>
                <c:pt idx="267">
                  <c:v>-245</c:v>
                </c:pt>
                <c:pt idx="268">
                  <c:v>-17</c:v>
                </c:pt>
                <c:pt idx="269">
                  <c:v>-140</c:v>
                </c:pt>
                <c:pt idx="270">
                  <c:v>-60</c:v>
                </c:pt>
                <c:pt idx="271">
                  <c:v>-20</c:v>
                </c:pt>
                <c:pt idx="272">
                  <c:v>-122</c:v>
                </c:pt>
                <c:pt idx="273">
                  <c:v>-45</c:v>
                </c:pt>
                <c:pt idx="274">
                  <c:v>-200</c:v>
                </c:pt>
                <c:pt idx="275">
                  <c:v>-625</c:v>
                </c:pt>
                <c:pt idx="276">
                  <c:v>-604.79999999999995</c:v>
                </c:pt>
                <c:pt idx="277">
                  <c:v>-220</c:v>
                </c:pt>
                <c:pt idx="278">
                  <c:v>-400</c:v>
                </c:pt>
                <c:pt idx="279">
                  <c:v>-414</c:v>
                </c:pt>
                <c:pt idx="280">
                  <c:v>-154.6</c:v>
                </c:pt>
                <c:pt idx="281">
                  <c:v>-232</c:v>
                </c:pt>
                <c:pt idx="282">
                  <c:v>-4718</c:v>
                </c:pt>
                <c:pt idx="283">
                  <c:v>-4941</c:v>
                </c:pt>
                <c:pt idx="284">
                  <c:v>-152.80000000000001</c:v>
                </c:pt>
                <c:pt idx="285">
                  <c:v>-241</c:v>
                </c:pt>
                <c:pt idx="286">
                  <c:v>0</c:v>
                </c:pt>
                <c:pt idx="287">
                  <c:v>-707</c:v>
                </c:pt>
                <c:pt idx="288">
                  <c:v>-190</c:v>
                </c:pt>
                <c:pt idx="289">
                  <c:v>-190</c:v>
                </c:pt>
                <c:pt idx="290">
                  <c:v>-160</c:v>
                </c:pt>
                <c:pt idx="291">
                  <c:v>-165</c:v>
                </c:pt>
                <c:pt idx="292">
                  <c:v>-28.5</c:v>
                </c:pt>
                <c:pt idx="293">
                  <c:v>-31.8</c:v>
                </c:pt>
                <c:pt idx="294">
                  <c:v>-4</c:v>
                </c:pt>
                <c:pt idx="295">
                  <c:v>-37.5</c:v>
                </c:pt>
                <c:pt idx="296">
                  <c:v>-520.5</c:v>
                </c:pt>
                <c:pt idx="297">
                  <c:v>-103</c:v>
                </c:pt>
                <c:pt idx="298">
                  <c:v>-1684.5</c:v>
                </c:pt>
                <c:pt idx="299">
                  <c:v>-1289</c:v>
                </c:pt>
                <c:pt idx="300">
                  <c:v>-174.1</c:v>
                </c:pt>
                <c:pt idx="301">
                  <c:v>-40</c:v>
                </c:pt>
                <c:pt idx="302">
                  <c:v>-37</c:v>
                </c:pt>
                <c:pt idx="303">
                  <c:v>-274.3</c:v>
                </c:pt>
                <c:pt idx="304">
                  <c:v>-515.9</c:v>
                </c:pt>
                <c:pt idx="305">
                  <c:v>-36</c:v>
                </c:pt>
                <c:pt idx="306">
                  <c:v>-29</c:v>
                </c:pt>
                <c:pt idx="307">
                  <c:v>-14</c:v>
                </c:pt>
                <c:pt idx="308">
                  <c:v>-483</c:v>
                </c:pt>
                <c:pt idx="309">
                  <c:v>-530</c:v>
                </c:pt>
                <c:pt idx="310">
                  <c:v>-706</c:v>
                </c:pt>
                <c:pt idx="311">
                  <c:v>-80</c:v>
                </c:pt>
                <c:pt idx="312">
                  <c:v>-2</c:v>
                </c:pt>
                <c:pt idx="313">
                  <c:v>-5760</c:v>
                </c:pt>
                <c:pt idx="314">
                  <c:v>-385</c:v>
                </c:pt>
                <c:pt idx="315">
                  <c:v>-10.4</c:v>
                </c:pt>
                <c:pt idx="316">
                  <c:v>-947.4</c:v>
                </c:pt>
                <c:pt idx="317">
                  <c:v>-220</c:v>
                </c:pt>
                <c:pt idx="318">
                  <c:v>-565</c:v>
                </c:pt>
                <c:pt idx="319">
                  <c:v>-143</c:v>
                </c:pt>
                <c:pt idx="320">
                  <c:v>-133</c:v>
                </c:pt>
                <c:pt idx="321">
                  <c:v>-40.9</c:v>
                </c:pt>
                <c:pt idx="322">
                  <c:v>-722.4</c:v>
                </c:pt>
                <c:pt idx="323">
                  <c:v>-74</c:v>
                </c:pt>
                <c:pt idx="324">
                  <c:v>-1.3</c:v>
                </c:pt>
                <c:pt idx="325">
                  <c:v>-3.1</c:v>
                </c:pt>
                <c:pt idx="326">
                  <c:v>-112</c:v>
                </c:pt>
                <c:pt idx="327">
                  <c:v>-200</c:v>
                </c:pt>
                <c:pt idx="328">
                  <c:v>-68.7</c:v>
                </c:pt>
                <c:pt idx="329">
                  <c:v>-729.5</c:v>
                </c:pt>
                <c:pt idx="330">
                  <c:v>-72.599999999999994</c:v>
                </c:pt>
                <c:pt idx="331">
                  <c:v>-171.8</c:v>
                </c:pt>
                <c:pt idx="332">
                  <c:v>-58.6</c:v>
                </c:pt>
                <c:pt idx="333">
                  <c:v>-198</c:v>
                </c:pt>
                <c:pt idx="334">
                  <c:v>-25</c:v>
                </c:pt>
                <c:pt idx="335">
                  <c:v>-0.7</c:v>
                </c:pt>
                <c:pt idx="336">
                  <c:v>-18.8</c:v>
                </c:pt>
                <c:pt idx="337">
                  <c:v>-85.3</c:v>
                </c:pt>
                <c:pt idx="338">
                  <c:v>-200.5</c:v>
                </c:pt>
                <c:pt idx="339">
                  <c:v>-1.8</c:v>
                </c:pt>
                <c:pt idx="340">
                  <c:v>-39</c:v>
                </c:pt>
                <c:pt idx="341">
                  <c:v>-26</c:v>
                </c:pt>
                <c:pt idx="342">
                  <c:v>-67.5</c:v>
                </c:pt>
                <c:pt idx="343">
                  <c:v>-35</c:v>
                </c:pt>
                <c:pt idx="344">
                  <c:v>-49</c:v>
                </c:pt>
                <c:pt idx="345">
                  <c:v>-419</c:v>
                </c:pt>
                <c:pt idx="346">
                  <c:v>-67</c:v>
                </c:pt>
                <c:pt idx="347">
                  <c:v>-139</c:v>
                </c:pt>
                <c:pt idx="348">
                  <c:v>-18</c:v>
                </c:pt>
                <c:pt idx="349">
                  <c:v>-181.7</c:v>
                </c:pt>
                <c:pt idx="350">
                  <c:v>-370</c:v>
                </c:pt>
                <c:pt idx="351">
                  <c:v>-651.4</c:v>
                </c:pt>
                <c:pt idx="352">
                  <c:v>-70</c:v>
                </c:pt>
                <c:pt idx="353">
                  <c:v>-60</c:v>
                </c:pt>
                <c:pt idx="354">
                  <c:v>-100</c:v>
                </c:pt>
                <c:pt idx="355">
                  <c:v>-48.7</c:v>
                </c:pt>
                <c:pt idx="356">
                  <c:v>-77</c:v>
                </c:pt>
                <c:pt idx="357">
                  <c:v>-131</c:v>
                </c:pt>
                <c:pt idx="358">
                  <c:v>-14.1</c:v>
                </c:pt>
                <c:pt idx="359">
                  <c:v>-1</c:v>
                </c:pt>
                <c:pt idx="360">
                  <c:v>-117</c:v>
                </c:pt>
                <c:pt idx="361">
                  <c:v>-159</c:v>
                </c:pt>
                <c:pt idx="362">
                  <c:v>-166</c:v>
                </c:pt>
                <c:pt idx="363">
                  <c:v>-800</c:v>
                </c:pt>
                <c:pt idx="364">
                  <c:v>-128</c:v>
                </c:pt>
                <c:pt idx="365">
                  <c:v>-29.5</c:v>
                </c:pt>
                <c:pt idx="366">
                  <c:v>-211.4</c:v>
                </c:pt>
                <c:pt idx="367">
                  <c:v>-300</c:v>
                </c:pt>
                <c:pt idx="368">
                  <c:v>-915</c:v>
                </c:pt>
                <c:pt idx="369">
                  <c:v>-25</c:v>
                </c:pt>
                <c:pt idx="370">
                  <c:v>-237</c:v>
                </c:pt>
                <c:pt idx="371">
                  <c:v>-309</c:v>
                </c:pt>
                <c:pt idx="372">
                  <c:v>-1860</c:v>
                </c:pt>
                <c:pt idx="373">
                  <c:v>-241</c:v>
                </c:pt>
                <c:pt idx="374">
                  <c:v>-1045</c:v>
                </c:pt>
                <c:pt idx="375">
                  <c:v>-30.1</c:v>
                </c:pt>
                <c:pt idx="376">
                  <c:v>-128</c:v>
                </c:pt>
                <c:pt idx="377">
                  <c:v>-70.099999999999994</c:v>
                </c:pt>
                <c:pt idx="378">
                  <c:v>-214</c:v>
                </c:pt>
                <c:pt idx="379">
                  <c:v>-86</c:v>
                </c:pt>
                <c:pt idx="380">
                  <c:v>-383</c:v>
                </c:pt>
                <c:pt idx="381">
                  <c:v>-194</c:v>
                </c:pt>
                <c:pt idx="382">
                  <c:v>-1176</c:v>
                </c:pt>
                <c:pt idx="383">
                  <c:v>-148</c:v>
                </c:pt>
                <c:pt idx="384">
                  <c:v>-523</c:v>
                </c:pt>
                <c:pt idx="385">
                  <c:v>-27</c:v>
                </c:pt>
                <c:pt idx="386">
                  <c:v>-52</c:v>
                </c:pt>
                <c:pt idx="387">
                  <c:v>-191.4</c:v>
                </c:pt>
                <c:pt idx="388">
                  <c:v>-50</c:v>
                </c:pt>
                <c:pt idx="389">
                  <c:v>-10</c:v>
                </c:pt>
                <c:pt idx="390">
                  <c:v>-15.7</c:v>
                </c:pt>
                <c:pt idx="391">
                  <c:v>-15</c:v>
                </c:pt>
                <c:pt idx="392">
                  <c:v>-100</c:v>
                </c:pt>
                <c:pt idx="393">
                  <c:v>-270</c:v>
                </c:pt>
                <c:pt idx="394">
                  <c:v>-26</c:v>
                </c:pt>
                <c:pt idx="395">
                  <c:v>-2</c:v>
                </c:pt>
                <c:pt idx="396">
                  <c:v>-84</c:v>
                </c:pt>
                <c:pt idx="397">
                  <c:v>-113</c:v>
                </c:pt>
                <c:pt idx="398">
                  <c:v>-83</c:v>
                </c:pt>
                <c:pt idx="399">
                  <c:v>-20</c:v>
                </c:pt>
                <c:pt idx="400">
                  <c:v>-2.1</c:v>
                </c:pt>
                <c:pt idx="401">
                  <c:v>-27.5</c:v>
                </c:pt>
                <c:pt idx="402">
                  <c:v>-870</c:v>
                </c:pt>
                <c:pt idx="403">
                  <c:v>-3749</c:v>
                </c:pt>
                <c:pt idx="404">
                  <c:v>-33</c:v>
                </c:pt>
                <c:pt idx="405">
                  <c:v>-180</c:v>
                </c:pt>
                <c:pt idx="406">
                  <c:v>-35</c:v>
                </c:pt>
                <c:pt idx="407">
                  <c:v>-335.4</c:v>
                </c:pt>
                <c:pt idx="408">
                  <c:v>-42.3</c:v>
                </c:pt>
                <c:pt idx="409">
                  <c:v>-251.2</c:v>
                </c:pt>
                <c:pt idx="410">
                  <c:v>-22</c:v>
                </c:pt>
                <c:pt idx="411">
                  <c:v>-1180</c:v>
                </c:pt>
                <c:pt idx="412">
                  <c:v>-880</c:v>
                </c:pt>
                <c:pt idx="413">
                  <c:v>-112</c:v>
                </c:pt>
                <c:pt idx="414">
                  <c:v>-4.0999999999999996</c:v>
                </c:pt>
                <c:pt idx="415">
                  <c:v>-4763</c:v>
                </c:pt>
                <c:pt idx="416">
                  <c:v>-951</c:v>
                </c:pt>
                <c:pt idx="417">
                  <c:v>-1.5</c:v>
                </c:pt>
                <c:pt idx="418">
                  <c:v>-367</c:v>
                </c:pt>
                <c:pt idx="419">
                  <c:v>-60</c:v>
                </c:pt>
                <c:pt idx="420">
                  <c:v>-660</c:v>
                </c:pt>
                <c:pt idx="421">
                  <c:v>-48</c:v>
                </c:pt>
                <c:pt idx="422">
                  <c:v>-287.39999999999998</c:v>
                </c:pt>
                <c:pt idx="423">
                  <c:v>-413</c:v>
                </c:pt>
                <c:pt idx="424">
                  <c:v>-702</c:v>
                </c:pt>
                <c:pt idx="425">
                  <c:v>-210</c:v>
                </c:pt>
                <c:pt idx="426">
                  <c:v>0</c:v>
                </c:pt>
                <c:pt idx="427">
                  <c:v>-450</c:v>
                </c:pt>
                <c:pt idx="428">
                  <c:v>-524</c:v>
                </c:pt>
                <c:pt idx="429">
                  <c:v>-608</c:v>
                </c:pt>
                <c:pt idx="430">
                  <c:v>-438.9</c:v>
                </c:pt>
                <c:pt idx="431">
                  <c:v>-1258</c:v>
                </c:pt>
                <c:pt idx="432">
                  <c:v>-50</c:v>
                </c:pt>
                <c:pt idx="433">
                  <c:v>-1077</c:v>
                </c:pt>
                <c:pt idx="434">
                  <c:v>-85</c:v>
                </c:pt>
                <c:pt idx="435">
                  <c:v>-190</c:v>
                </c:pt>
                <c:pt idx="436">
                  <c:v>-56</c:v>
                </c:pt>
                <c:pt idx="437">
                  <c:v>-1338</c:v>
                </c:pt>
                <c:pt idx="438">
                  <c:v>-80</c:v>
                </c:pt>
                <c:pt idx="439">
                  <c:v>-169.4</c:v>
                </c:pt>
                <c:pt idx="440">
                  <c:v>-219</c:v>
                </c:pt>
                <c:pt idx="441">
                  <c:v>0</c:v>
                </c:pt>
                <c:pt idx="442">
                  <c:v>-58.4</c:v>
                </c:pt>
                <c:pt idx="443">
                  <c:v>-2056</c:v>
                </c:pt>
                <c:pt idx="444">
                  <c:v>-140</c:v>
                </c:pt>
                <c:pt idx="445">
                  <c:v>-70</c:v>
                </c:pt>
                <c:pt idx="446">
                  <c:v>-605</c:v>
                </c:pt>
                <c:pt idx="447">
                  <c:v>-940</c:v>
                </c:pt>
                <c:pt idx="448">
                  <c:v>-153.5</c:v>
                </c:pt>
                <c:pt idx="449">
                  <c:v>-59.4</c:v>
                </c:pt>
                <c:pt idx="450">
                  <c:v>-127</c:v>
                </c:pt>
                <c:pt idx="451">
                  <c:v>-63</c:v>
                </c:pt>
                <c:pt idx="452">
                  <c:v>-188</c:v>
                </c:pt>
                <c:pt idx="453">
                  <c:v>-260</c:v>
                </c:pt>
                <c:pt idx="454">
                  <c:v>-210.9</c:v>
                </c:pt>
                <c:pt idx="455">
                  <c:v>-1445</c:v>
                </c:pt>
                <c:pt idx="456">
                  <c:v>0</c:v>
                </c:pt>
                <c:pt idx="457">
                  <c:v>-129</c:v>
                </c:pt>
                <c:pt idx="458">
                  <c:v>-550</c:v>
                </c:pt>
                <c:pt idx="459">
                  <c:v>-15</c:v>
                </c:pt>
                <c:pt idx="460">
                  <c:v>-1615</c:v>
                </c:pt>
                <c:pt idx="461">
                  <c:v>-73</c:v>
                </c:pt>
                <c:pt idx="462">
                  <c:v>-76</c:v>
                </c:pt>
                <c:pt idx="463">
                  <c:v>-97.3</c:v>
                </c:pt>
                <c:pt idx="464">
                  <c:v>-49.6</c:v>
                </c:pt>
                <c:pt idx="465">
                  <c:v>-34</c:v>
                </c:pt>
                <c:pt idx="466">
                  <c:v>-121</c:v>
                </c:pt>
                <c:pt idx="467">
                  <c:v>-400</c:v>
                </c:pt>
                <c:pt idx="468">
                  <c:v>-118</c:v>
                </c:pt>
                <c:pt idx="469">
                  <c:v>-800</c:v>
                </c:pt>
                <c:pt idx="470">
                  <c:v>-1702</c:v>
                </c:pt>
                <c:pt idx="471">
                  <c:v>-24</c:v>
                </c:pt>
                <c:pt idx="472">
                  <c:v>-584</c:v>
                </c:pt>
                <c:pt idx="473">
                  <c:v>-105</c:v>
                </c:pt>
                <c:pt idx="474">
                  <c:v>-293</c:v>
                </c:pt>
                <c:pt idx="475">
                  <c:v>-996</c:v>
                </c:pt>
                <c:pt idx="476">
                  <c:v>-1.5</c:v>
                </c:pt>
                <c:pt idx="477">
                  <c:v>-380</c:v>
                </c:pt>
                <c:pt idx="478">
                  <c:v>-30</c:v>
                </c:pt>
                <c:pt idx="479">
                  <c:v>-240</c:v>
                </c:pt>
                <c:pt idx="480">
                  <c:v>-90</c:v>
                </c:pt>
                <c:pt idx="481">
                  <c:v>-65</c:v>
                </c:pt>
                <c:pt idx="482">
                  <c:v>-100</c:v>
                </c:pt>
                <c:pt idx="483">
                  <c:v>-2.2999999999999998</c:v>
                </c:pt>
                <c:pt idx="484">
                  <c:v>-12</c:v>
                </c:pt>
                <c:pt idx="485">
                  <c:v>-164</c:v>
                </c:pt>
                <c:pt idx="486">
                  <c:v>0</c:v>
                </c:pt>
                <c:pt idx="487">
                  <c:v>-28</c:v>
                </c:pt>
                <c:pt idx="488">
                  <c:v>-42</c:v>
                </c:pt>
                <c:pt idx="489">
                  <c:v>-79.599999999999994</c:v>
                </c:pt>
                <c:pt idx="490">
                  <c:v>-593.70000000000005</c:v>
                </c:pt>
                <c:pt idx="491">
                  <c:v>-123.9</c:v>
                </c:pt>
                <c:pt idx="492">
                  <c:v>-2.5</c:v>
                </c:pt>
                <c:pt idx="493">
                  <c:v>-150</c:v>
                </c:pt>
                <c:pt idx="494">
                  <c:v>-152.5</c:v>
                </c:pt>
                <c:pt idx="495">
                  <c:v>-315</c:v>
                </c:pt>
                <c:pt idx="496">
                  <c:v>-77.5</c:v>
                </c:pt>
                <c:pt idx="497">
                  <c:v>-20</c:v>
                </c:pt>
                <c:pt idx="498">
                  <c:v>-21.3</c:v>
                </c:pt>
                <c:pt idx="499">
                  <c:v>-361.2</c:v>
                </c:pt>
                <c:pt idx="500">
                  <c:v>-98.2</c:v>
                </c:pt>
                <c:pt idx="501">
                  <c:v>-8</c:v>
                </c:pt>
                <c:pt idx="502">
                  <c:v>-600</c:v>
                </c:pt>
                <c:pt idx="503">
                  <c:v>-530</c:v>
                </c:pt>
                <c:pt idx="504">
                  <c:v>-225.4</c:v>
                </c:pt>
                <c:pt idx="505">
                  <c:v>-267.3</c:v>
                </c:pt>
                <c:pt idx="506">
                  <c:v>-3.6</c:v>
                </c:pt>
                <c:pt idx="507">
                  <c:v>-253</c:v>
                </c:pt>
                <c:pt idx="508">
                  <c:v>-30</c:v>
                </c:pt>
                <c:pt idx="509">
                  <c:v>-98</c:v>
                </c:pt>
                <c:pt idx="510">
                  <c:v>0</c:v>
                </c:pt>
                <c:pt idx="511">
                  <c:v>-91.5</c:v>
                </c:pt>
                <c:pt idx="512">
                  <c:v>-80.3</c:v>
                </c:pt>
                <c:pt idx="513">
                  <c:v>-175</c:v>
                </c:pt>
                <c:pt idx="514">
                  <c:v>-92.4</c:v>
                </c:pt>
                <c:pt idx="515">
                  <c:v>-562.5</c:v>
                </c:pt>
                <c:pt idx="516">
                  <c:v>-55</c:v>
                </c:pt>
                <c:pt idx="517">
                  <c:v>-500</c:v>
                </c:pt>
                <c:pt idx="518">
                  <c:v>-300</c:v>
                </c:pt>
                <c:pt idx="519">
                  <c:v>-3.2</c:v>
                </c:pt>
                <c:pt idx="520">
                  <c:v>-608</c:v>
                </c:pt>
                <c:pt idx="521">
                  <c:v>-95.9</c:v>
                </c:pt>
                <c:pt idx="522">
                  <c:v>-71.7</c:v>
                </c:pt>
                <c:pt idx="523">
                  <c:v>-193</c:v>
                </c:pt>
                <c:pt idx="524">
                  <c:v>-12.5</c:v>
                </c:pt>
                <c:pt idx="525">
                  <c:v>-52</c:v>
                </c:pt>
                <c:pt idx="526">
                  <c:v>-40</c:v>
                </c:pt>
                <c:pt idx="527">
                  <c:v>-641.70000000000005</c:v>
                </c:pt>
                <c:pt idx="528">
                  <c:v>-1042.5999999999999</c:v>
                </c:pt>
                <c:pt idx="529">
                  <c:v>-130</c:v>
                </c:pt>
                <c:pt idx="530">
                  <c:v>-48</c:v>
                </c:pt>
                <c:pt idx="531">
                  <c:v>-50</c:v>
                </c:pt>
                <c:pt idx="532">
                  <c:v>-164</c:v>
                </c:pt>
                <c:pt idx="533">
                  <c:v>-120</c:v>
                </c:pt>
                <c:pt idx="534">
                  <c:v>-412</c:v>
                </c:pt>
                <c:pt idx="535">
                  <c:v>-163.69999999999999</c:v>
                </c:pt>
                <c:pt idx="536">
                  <c:v>-145</c:v>
                </c:pt>
                <c:pt idx="537">
                  <c:v>-179.9</c:v>
                </c:pt>
                <c:pt idx="538">
                  <c:v>-123.5</c:v>
                </c:pt>
                <c:pt idx="539">
                  <c:v>-987</c:v>
                </c:pt>
                <c:pt idx="540">
                  <c:v>-113.3</c:v>
                </c:pt>
                <c:pt idx="541">
                  <c:v>-80.8</c:v>
                </c:pt>
                <c:pt idx="542">
                  <c:v>-314.8</c:v>
                </c:pt>
                <c:pt idx="543">
                  <c:v>-108</c:v>
                </c:pt>
                <c:pt idx="544">
                  <c:v>-205</c:v>
                </c:pt>
                <c:pt idx="545">
                  <c:v>-5</c:v>
                </c:pt>
                <c:pt idx="546">
                  <c:v>-117</c:v>
                </c:pt>
                <c:pt idx="547">
                  <c:v>-243</c:v>
                </c:pt>
                <c:pt idx="548">
                  <c:v>-20</c:v>
                </c:pt>
                <c:pt idx="549">
                  <c:v>-40</c:v>
                </c:pt>
                <c:pt idx="550">
                  <c:v>-1286.8</c:v>
                </c:pt>
                <c:pt idx="551">
                  <c:v>-60</c:v>
                </c:pt>
                <c:pt idx="552">
                  <c:v>-315</c:v>
                </c:pt>
                <c:pt idx="553">
                  <c:v>-68</c:v>
                </c:pt>
                <c:pt idx="554">
                  <c:v>-319</c:v>
                </c:pt>
                <c:pt idx="555">
                  <c:v>-30</c:v>
                </c:pt>
                <c:pt idx="556">
                  <c:v>-30</c:v>
                </c:pt>
                <c:pt idx="557">
                  <c:v>-34</c:v>
                </c:pt>
                <c:pt idx="558">
                  <c:v>-19.3</c:v>
                </c:pt>
                <c:pt idx="559">
                  <c:v>-593</c:v>
                </c:pt>
                <c:pt idx="560">
                  <c:v>-26</c:v>
                </c:pt>
                <c:pt idx="561">
                  <c:v>-153.80000000000001</c:v>
                </c:pt>
                <c:pt idx="562">
                  <c:v>-6.4</c:v>
                </c:pt>
                <c:pt idx="563">
                  <c:v>-720</c:v>
                </c:pt>
                <c:pt idx="564">
                  <c:v>-172</c:v>
                </c:pt>
                <c:pt idx="565">
                  <c:v>-203</c:v>
                </c:pt>
                <c:pt idx="566">
                  <c:v>-1460</c:v>
                </c:pt>
                <c:pt idx="567">
                  <c:v>-1.6</c:v>
                </c:pt>
                <c:pt idx="568">
                  <c:v>-3.8</c:v>
                </c:pt>
                <c:pt idx="569">
                  <c:v>-685</c:v>
                </c:pt>
                <c:pt idx="570">
                  <c:v>-180</c:v>
                </c:pt>
                <c:pt idx="571">
                  <c:v>-48</c:v>
                </c:pt>
                <c:pt idx="572">
                  <c:v>-225</c:v>
                </c:pt>
                <c:pt idx="573">
                  <c:v>-1180</c:v>
                </c:pt>
                <c:pt idx="574">
                  <c:v>-7.4</c:v>
                </c:pt>
                <c:pt idx="575">
                  <c:v>-19.5</c:v>
                </c:pt>
                <c:pt idx="576">
                  <c:v>-2530</c:v>
                </c:pt>
                <c:pt idx="577">
                  <c:v>-190.2</c:v>
                </c:pt>
                <c:pt idx="578">
                  <c:v>-73</c:v>
                </c:pt>
                <c:pt idx="579">
                  <c:v>-586</c:v>
                </c:pt>
                <c:pt idx="580">
                  <c:v>-501.5</c:v>
                </c:pt>
                <c:pt idx="581">
                  <c:v>-1035.7</c:v>
                </c:pt>
                <c:pt idx="582">
                  <c:v>-70</c:v>
                </c:pt>
                <c:pt idx="583">
                  <c:v>-132</c:v>
                </c:pt>
                <c:pt idx="584">
                  <c:v>-207</c:v>
                </c:pt>
                <c:pt idx="585">
                  <c:v>-50</c:v>
                </c:pt>
                <c:pt idx="586">
                  <c:v>-79</c:v>
                </c:pt>
                <c:pt idx="587">
                  <c:v>-359.1</c:v>
                </c:pt>
                <c:pt idx="588">
                  <c:v>-72</c:v>
                </c:pt>
                <c:pt idx="589">
                  <c:v>-344</c:v>
                </c:pt>
                <c:pt idx="590">
                  <c:v>-114</c:v>
                </c:pt>
                <c:pt idx="591">
                  <c:v>-477</c:v>
                </c:pt>
                <c:pt idx="592">
                  <c:v>0</c:v>
                </c:pt>
                <c:pt idx="593">
                  <c:v>-183</c:v>
                </c:pt>
                <c:pt idx="594">
                  <c:v>-480</c:v>
                </c:pt>
                <c:pt idx="595">
                  <c:v>-5</c:v>
                </c:pt>
                <c:pt idx="596">
                  <c:v>0</c:v>
                </c:pt>
                <c:pt idx="597">
                  <c:v>-216</c:v>
                </c:pt>
                <c:pt idx="598">
                  <c:v>-60</c:v>
                </c:pt>
                <c:pt idx="599">
                  <c:v>-95.2</c:v>
                </c:pt>
                <c:pt idx="600">
                  <c:v>-105</c:v>
                </c:pt>
                <c:pt idx="601">
                  <c:v>-5650</c:v>
                </c:pt>
                <c:pt idx="602">
                  <c:v>-304</c:v>
                </c:pt>
                <c:pt idx="603">
                  <c:v>-12</c:v>
                </c:pt>
                <c:pt idx="604">
                  <c:v>-348.8</c:v>
                </c:pt>
                <c:pt idx="605">
                  <c:v>-30</c:v>
                </c:pt>
                <c:pt idx="606">
                  <c:v>0</c:v>
                </c:pt>
                <c:pt idx="607">
                  <c:v>-430</c:v>
                </c:pt>
                <c:pt idx="608">
                  <c:v>-135</c:v>
                </c:pt>
                <c:pt idx="609">
                  <c:v>-462</c:v>
                </c:pt>
                <c:pt idx="610">
                  <c:v>0</c:v>
                </c:pt>
                <c:pt idx="611">
                  <c:v>-212.6</c:v>
                </c:pt>
                <c:pt idx="612">
                  <c:v>-641</c:v>
                </c:pt>
                <c:pt idx="613">
                  <c:v>-743</c:v>
                </c:pt>
                <c:pt idx="614">
                  <c:v>-156</c:v>
                </c:pt>
                <c:pt idx="615">
                  <c:v>-434.6</c:v>
                </c:pt>
                <c:pt idx="616">
                  <c:v>-133.80000000000001</c:v>
                </c:pt>
                <c:pt idx="617">
                  <c:v>-198</c:v>
                </c:pt>
                <c:pt idx="618">
                  <c:v>-205</c:v>
                </c:pt>
                <c:pt idx="619">
                  <c:v>-1253.8</c:v>
                </c:pt>
                <c:pt idx="620">
                  <c:v>-452</c:v>
                </c:pt>
                <c:pt idx="621">
                  <c:v>-540</c:v>
                </c:pt>
                <c:pt idx="622">
                  <c:v>-220.5</c:v>
                </c:pt>
                <c:pt idx="623">
                  <c:v>-549.5</c:v>
                </c:pt>
                <c:pt idx="624">
                  <c:v>-50</c:v>
                </c:pt>
                <c:pt idx="625">
                  <c:v>-74.5</c:v>
                </c:pt>
                <c:pt idx="626">
                  <c:v>-18</c:v>
                </c:pt>
                <c:pt idx="627">
                  <c:v>-55</c:v>
                </c:pt>
                <c:pt idx="628">
                  <c:v>-754.5</c:v>
                </c:pt>
                <c:pt idx="629">
                  <c:v>-316</c:v>
                </c:pt>
                <c:pt idx="630">
                  <c:v>-5460</c:v>
                </c:pt>
                <c:pt idx="631">
                  <c:v>-143.69999999999999</c:v>
                </c:pt>
                <c:pt idx="632">
                  <c:v>-60</c:v>
                </c:pt>
                <c:pt idx="633">
                  <c:v>-760</c:v>
                </c:pt>
                <c:pt idx="634">
                  <c:v>-51</c:v>
                </c:pt>
                <c:pt idx="635">
                  <c:v>-13.1</c:v>
                </c:pt>
                <c:pt idx="636">
                  <c:v>-1016</c:v>
                </c:pt>
                <c:pt idx="637">
                  <c:v>-322</c:v>
                </c:pt>
                <c:pt idx="638">
                  <c:v>-350</c:v>
                </c:pt>
                <c:pt idx="639">
                  <c:v>-232.7</c:v>
                </c:pt>
                <c:pt idx="640">
                  <c:v>-1700</c:v>
                </c:pt>
                <c:pt idx="641">
                  <c:v>-40</c:v>
                </c:pt>
                <c:pt idx="642">
                  <c:v>-150</c:v>
                </c:pt>
                <c:pt idx="643">
                  <c:v>-107</c:v>
                </c:pt>
                <c:pt idx="644">
                  <c:v>-325</c:v>
                </c:pt>
                <c:pt idx="645">
                  <c:v>-50</c:v>
                </c:pt>
                <c:pt idx="646">
                  <c:v>-156.30000000000001</c:v>
                </c:pt>
                <c:pt idx="647">
                  <c:v>-32</c:v>
                </c:pt>
                <c:pt idx="648">
                  <c:v>-367</c:v>
                </c:pt>
                <c:pt idx="649">
                  <c:v>-511</c:v>
                </c:pt>
                <c:pt idx="650">
                  <c:v>-84</c:v>
                </c:pt>
                <c:pt idx="651">
                  <c:v>-29</c:v>
                </c:pt>
                <c:pt idx="652">
                  <c:v>-143</c:v>
                </c:pt>
                <c:pt idx="653">
                  <c:v>-14</c:v>
                </c:pt>
                <c:pt idx="654">
                  <c:v>0</c:v>
                </c:pt>
                <c:pt idx="655">
                  <c:v>-682</c:v>
                </c:pt>
                <c:pt idx="656">
                  <c:v>-141</c:v>
                </c:pt>
                <c:pt idx="657">
                  <c:v>-169</c:v>
                </c:pt>
                <c:pt idx="658">
                  <c:v>-31.2</c:v>
                </c:pt>
                <c:pt idx="659">
                  <c:v>-5</c:v>
                </c:pt>
                <c:pt idx="660">
                  <c:v>-32.9</c:v>
                </c:pt>
                <c:pt idx="661">
                  <c:v>-25</c:v>
                </c:pt>
                <c:pt idx="662">
                  <c:v>-675</c:v>
                </c:pt>
                <c:pt idx="663">
                  <c:v>-175</c:v>
                </c:pt>
                <c:pt idx="664">
                  <c:v>-202</c:v>
                </c:pt>
                <c:pt idx="665">
                  <c:v>-192</c:v>
                </c:pt>
                <c:pt idx="666">
                  <c:v>-490</c:v>
                </c:pt>
                <c:pt idx="667">
                  <c:v>-79.5</c:v>
                </c:pt>
                <c:pt idx="668">
                  <c:v>-75</c:v>
                </c:pt>
                <c:pt idx="669">
                  <c:v>-43</c:v>
                </c:pt>
                <c:pt idx="670">
                  <c:v>-70</c:v>
                </c:pt>
                <c:pt idx="671">
                  <c:v>-292</c:v>
                </c:pt>
                <c:pt idx="672">
                  <c:v>-170</c:v>
                </c:pt>
                <c:pt idx="673">
                  <c:v>-40</c:v>
                </c:pt>
                <c:pt idx="674">
                  <c:v>-40.5</c:v>
                </c:pt>
                <c:pt idx="675">
                  <c:v>-155</c:v>
                </c:pt>
                <c:pt idx="676">
                  <c:v>0</c:v>
                </c:pt>
                <c:pt idx="677">
                  <c:v>0</c:v>
                </c:pt>
                <c:pt idx="678">
                  <c:v>-30</c:v>
                </c:pt>
                <c:pt idx="679">
                  <c:v>-137</c:v>
                </c:pt>
                <c:pt idx="680">
                  <c:v>0</c:v>
                </c:pt>
                <c:pt idx="681">
                  <c:v>0</c:v>
                </c:pt>
                <c:pt idx="682">
                  <c:v>-350</c:v>
                </c:pt>
                <c:pt idx="683">
                  <c:v>0</c:v>
                </c:pt>
                <c:pt idx="684">
                  <c:v>-48</c:v>
                </c:pt>
                <c:pt idx="685">
                  <c:v>-56</c:v>
                </c:pt>
                <c:pt idx="686">
                  <c:v>-180</c:v>
                </c:pt>
                <c:pt idx="687">
                  <c:v>-34</c:v>
                </c:pt>
                <c:pt idx="688">
                  <c:v>-32</c:v>
                </c:pt>
                <c:pt idx="689">
                  <c:v>-255.9</c:v>
                </c:pt>
                <c:pt idx="690">
                  <c:v>-57</c:v>
                </c:pt>
                <c:pt idx="691">
                  <c:v>-50</c:v>
                </c:pt>
                <c:pt idx="692">
                  <c:v>-148</c:v>
                </c:pt>
                <c:pt idx="693">
                  <c:v>-107</c:v>
                </c:pt>
                <c:pt idx="694">
                  <c:v>0</c:v>
                </c:pt>
                <c:pt idx="695">
                  <c:v>-48</c:v>
                </c:pt>
                <c:pt idx="696">
                  <c:v>-14</c:v>
                </c:pt>
                <c:pt idx="697">
                  <c:v>-9</c:v>
                </c:pt>
                <c:pt idx="698">
                  <c:v>-40</c:v>
                </c:pt>
                <c:pt idx="699">
                  <c:v>0</c:v>
                </c:pt>
                <c:pt idx="700">
                  <c:v>-261</c:v>
                </c:pt>
                <c:pt idx="701">
                  <c:v>-200</c:v>
                </c:pt>
                <c:pt idx="702">
                  <c:v>-1</c:v>
                </c:pt>
                <c:pt idx="703">
                  <c:v>-41</c:v>
                </c:pt>
                <c:pt idx="704">
                  <c:v>-100</c:v>
                </c:pt>
                <c:pt idx="705">
                  <c:v>-1020</c:v>
                </c:pt>
                <c:pt idx="706">
                  <c:v>-50</c:v>
                </c:pt>
                <c:pt idx="707">
                  <c:v>-210</c:v>
                </c:pt>
                <c:pt idx="708">
                  <c:v>-340</c:v>
                </c:pt>
                <c:pt idx="709">
                  <c:v>-720</c:v>
                </c:pt>
                <c:pt idx="710">
                  <c:v>-794</c:v>
                </c:pt>
                <c:pt idx="711">
                  <c:v>-300</c:v>
                </c:pt>
                <c:pt idx="712">
                  <c:v>-690</c:v>
                </c:pt>
                <c:pt idx="713">
                  <c:v>-485</c:v>
                </c:pt>
                <c:pt idx="714">
                  <c:v>-100</c:v>
                </c:pt>
                <c:pt idx="715">
                  <c:v>-408.6</c:v>
                </c:pt>
                <c:pt idx="716">
                  <c:v>-91.7</c:v>
                </c:pt>
                <c:pt idx="717">
                  <c:v>-35</c:v>
                </c:pt>
                <c:pt idx="718">
                  <c:v>-101</c:v>
                </c:pt>
                <c:pt idx="719">
                  <c:v>-462</c:v>
                </c:pt>
                <c:pt idx="720">
                  <c:v>-41.6</c:v>
                </c:pt>
                <c:pt idx="721">
                  <c:v>-36</c:v>
                </c:pt>
                <c:pt idx="722">
                  <c:v>-65</c:v>
                </c:pt>
                <c:pt idx="723">
                  <c:v>-100</c:v>
                </c:pt>
                <c:pt idx="724">
                  <c:v>-80</c:v>
                </c:pt>
                <c:pt idx="725">
                  <c:v>-514</c:v>
                </c:pt>
                <c:pt idx="726">
                  <c:v>-85</c:v>
                </c:pt>
                <c:pt idx="727">
                  <c:v>-890</c:v>
                </c:pt>
                <c:pt idx="728">
                  <c:v>-52</c:v>
                </c:pt>
                <c:pt idx="729">
                  <c:v>-152</c:v>
                </c:pt>
                <c:pt idx="730">
                  <c:v>-120</c:v>
                </c:pt>
                <c:pt idx="731">
                  <c:v>-336</c:v>
                </c:pt>
                <c:pt idx="732">
                  <c:v>-120</c:v>
                </c:pt>
                <c:pt idx="733">
                  <c:v>-115</c:v>
                </c:pt>
                <c:pt idx="734">
                  <c:v>-21.3</c:v>
                </c:pt>
                <c:pt idx="735">
                  <c:v>-75</c:v>
                </c:pt>
                <c:pt idx="736">
                  <c:v>-90</c:v>
                </c:pt>
                <c:pt idx="737">
                  <c:v>-17.5</c:v>
                </c:pt>
                <c:pt idx="738">
                  <c:v>-125</c:v>
                </c:pt>
                <c:pt idx="739">
                  <c:v>0</c:v>
                </c:pt>
                <c:pt idx="740">
                  <c:v>-195</c:v>
                </c:pt>
                <c:pt idx="741">
                  <c:v>-31</c:v>
                </c:pt>
                <c:pt idx="742">
                  <c:v>-8.5</c:v>
                </c:pt>
                <c:pt idx="743">
                  <c:v>0</c:v>
                </c:pt>
                <c:pt idx="744">
                  <c:v>-147</c:v>
                </c:pt>
                <c:pt idx="745">
                  <c:v>0</c:v>
                </c:pt>
                <c:pt idx="746">
                  <c:v>-80</c:v>
                </c:pt>
                <c:pt idx="747">
                  <c:v>0</c:v>
                </c:pt>
                <c:pt idx="748">
                  <c:v>-9.4</c:v>
                </c:pt>
                <c:pt idx="749">
                  <c:v>-20</c:v>
                </c:pt>
                <c:pt idx="750">
                  <c:v>-30</c:v>
                </c:pt>
                <c:pt idx="751">
                  <c:v>-130</c:v>
                </c:pt>
                <c:pt idx="752">
                  <c:v>-19</c:v>
                </c:pt>
                <c:pt idx="753">
                  <c:v>-90</c:v>
                </c:pt>
                <c:pt idx="754">
                  <c:v>-12.5</c:v>
                </c:pt>
                <c:pt idx="755">
                  <c:v>-35</c:v>
                </c:pt>
                <c:pt idx="756">
                  <c:v>-193.8</c:v>
                </c:pt>
                <c:pt idx="757">
                  <c:v>-13</c:v>
                </c:pt>
                <c:pt idx="758">
                  <c:v>-75</c:v>
                </c:pt>
                <c:pt idx="759">
                  <c:v>-1606</c:v>
                </c:pt>
                <c:pt idx="760">
                  <c:v>-649</c:v>
                </c:pt>
                <c:pt idx="761">
                  <c:v>-111</c:v>
                </c:pt>
                <c:pt idx="762">
                  <c:v>0</c:v>
                </c:pt>
                <c:pt idx="763">
                  <c:v>-1070</c:v>
                </c:pt>
                <c:pt idx="764">
                  <c:v>-532</c:v>
                </c:pt>
                <c:pt idx="765">
                  <c:v>-977</c:v>
                </c:pt>
                <c:pt idx="766">
                  <c:v>-5</c:v>
                </c:pt>
                <c:pt idx="767">
                  <c:v>0</c:v>
                </c:pt>
                <c:pt idx="768">
                  <c:v>0</c:v>
                </c:pt>
                <c:pt idx="769">
                  <c:v>0</c:v>
                </c:pt>
                <c:pt idx="770">
                  <c:v>-1110.8</c:v>
                </c:pt>
                <c:pt idx="771">
                  <c:v>-40</c:v>
                </c:pt>
                <c:pt idx="772">
                  <c:v>-88</c:v>
                </c:pt>
                <c:pt idx="773">
                  <c:v>0</c:v>
                </c:pt>
                <c:pt idx="774">
                  <c:v>-300</c:v>
                </c:pt>
                <c:pt idx="775">
                  <c:v>-74.2</c:v>
                </c:pt>
                <c:pt idx="776">
                  <c:v>-37.299999999999997</c:v>
                </c:pt>
                <c:pt idx="777">
                  <c:v>-21</c:v>
                </c:pt>
                <c:pt idx="778">
                  <c:v>-57</c:v>
                </c:pt>
                <c:pt idx="779">
                  <c:v>-635.4</c:v>
                </c:pt>
                <c:pt idx="780">
                  <c:v>-36</c:v>
                </c:pt>
                <c:pt idx="781">
                  <c:v>-605</c:v>
                </c:pt>
                <c:pt idx="782">
                  <c:v>-930</c:v>
                </c:pt>
                <c:pt idx="783">
                  <c:v>-100</c:v>
                </c:pt>
                <c:pt idx="784">
                  <c:v>-79.8</c:v>
                </c:pt>
                <c:pt idx="785">
                  <c:v>-223</c:v>
                </c:pt>
                <c:pt idx="786">
                  <c:v>-51</c:v>
                </c:pt>
                <c:pt idx="787">
                  <c:v>-300</c:v>
                </c:pt>
                <c:pt idx="788">
                  <c:v>-193</c:v>
                </c:pt>
                <c:pt idx="789">
                  <c:v>-20</c:v>
                </c:pt>
                <c:pt idx="790">
                  <c:v>-120</c:v>
                </c:pt>
                <c:pt idx="791">
                  <c:v>-482</c:v>
                </c:pt>
                <c:pt idx="792">
                  <c:v>0</c:v>
                </c:pt>
                <c:pt idx="793">
                  <c:v>-16</c:v>
                </c:pt>
                <c:pt idx="794">
                  <c:v>-450</c:v>
                </c:pt>
                <c:pt idx="795">
                  <c:v>-1046</c:v>
                </c:pt>
                <c:pt idx="796">
                  <c:v>-30</c:v>
                </c:pt>
                <c:pt idx="797">
                  <c:v>-65</c:v>
                </c:pt>
                <c:pt idx="798">
                  <c:v>-200</c:v>
                </c:pt>
                <c:pt idx="799">
                  <c:v>-288</c:v>
                </c:pt>
                <c:pt idx="800">
                  <c:v>-90</c:v>
                </c:pt>
                <c:pt idx="801">
                  <c:v>-21</c:v>
                </c:pt>
                <c:pt idx="802">
                  <c:v>0</c:v>
                </c:pt>
                <c:pt idx="803">
                  <c:v>-285</c:v>
                </c:pt>
                <c:pt idx="804">
                  <c:v>-1.5</c:v>
                </c:pt>
                <c:pt idx="805">
                  <c:v>-31</c:v>
                </c:pt>
                <c:pt idx="806">
                  <c:v>-172.5</c:v>
                </c:pt>
                <c:pt idx="807">
                  <c:v>-178</c:v>
                </c:pt>
                <c:pt idx="808">
                  <c:v>-340</c:v>
                </c:pt>
                <c:pt idx="809">
                  <c:v>-160</c:v>
                </c:pt>
                <c:pt idx="810">
                  <c:v>-38</c:v>
                </c:pt>
                <c:pt idx="811">
                  <c:v>-40</c:v>
                </c:pt>
                <c:pt idx="812">
                  <c:v>-59.5</c:v>
                </c:pt>
                <c:pt idx="813">
                  <c:v>-45</c:v>
                </c:pt>
                <c:pt idx="814">
                  <c:v>-404.2</c:v>
                </c:pt>
                <c:pt idx="815">
                  <c:v>0</c:v>
                </c:pt>
                <c:pt idx="816">
                  <c:v>-0.8</c:v>
                </c:pt>
                <c:pt idx="817">
                  <c:v>-133</c:v>
                </c:pt>
                <c:pt idx="818">
                  <c:v>0</c:v>
                </c:pt>
                <c:pt idx="819">
                  <c:v>-20</c:v>
                </c:pt>
                <c:pt idx="820">
                  <c:v>-200</c:v>
                </c:pt>
                <c:pt idx="821">
                  <c:v>-505</c:v>
                </c:pt>
                <c:pt idx="822">
                  <c:v>-640</c:v>
                </c:pt>
                <c:pt idx="823">
                  <c:v>0</c:v>
                </c:pt>
                <c:pt idx="824">
                  <c:v>-426</c:v>
                </c:pt>
                <c:pt idx="825">
                  <c:v>-170</c:v>
                </c:pt>
                <c:pt idx="826">
                  <c:v>-301</c:v>
                </c:pt>
                <c:pt idx="827">
                  <c:v>-262</c:v>
                </c:pt>
                <c:pt idx="828">
                  <c:v>-300</c:v>
                </c:pt>
                <c:pt idx="829">
                  <c:v>-62</c:v>
                </c:pt>
                <c:pt idx="830">
                  <c:v>-257</c:v>
                </c:pt>
                <c:pt idx="831">
                  <c:v>-40</c:v>
                </c:pt>
                <c:pt idx="832">
                  <c:v>-80</c:v>
                </c:pt>
                <c:pt idx="833">
                  <c:v>-75</c:v>
                </c:pt>
                <c:pt idx="834">
                  <c:v>0</c:v>
                </c:pt>
                <c:pt idx="835">
                  <c:v>-50</c:v>
                </c:pt>
                <c:pt idx="836">
                  <c:v>-200</c:v>
                </c:pt>
                <c:pt idx="837">
                  <c:v>-100</c:v>
                </c:pt>
                <c:pt idx="838">
                  <c:v>-180</c:v>
                </c:pt>
                <c:pt idx="839">
                  <c:v>-172</c:v>
                </c:pt>
                <c:pt idx="840">
                  <c:v>-11.7</c:v>
                </c:pt>
                <c:pt idx="841">
                  <c:v>-5.5</c:v>
                </c:pt>
                <c:pt idx="842">
                  <c:v>-83.5</c:v>
                </c:pt>
                <c:pt idx="843">
                  <c:v>-17</c:v>
                </c:pt>
                <c:pt idx="844">
                  <c:v>-156</c:v>
                </c:pt>
                <c:pt idx="845">
                  <c:v>-81</c:v>
                </c:pt>
                <c:pt idx="846">
                  <c:v>-458.9</c:v>
                </c:pt>
                <c:pt idx="847">
                  <c:v>0</c:v>
                </c:pt>
                <c:pt idx="848">
                  <c:v>-18.8</c:v>
                </c:pt>
                <c:pt idx="849">
                  <c:v>0</c:v>
                </c:pt>
                <c:pt idx="850">
                  <c:v>-30</c:v>
                </c:pt>
                <c:pt idx="851">
                  <c:v>-26</c:v>
                </c:pt>
                <c:pt idx="852">
                  <c:v>-161</c:v>
                </c:pt>
                <c:pt idx="853">
                  <c:v>-50</c:v>
                </c:pt>
                <c:pt idx="854">
                  <c:v>-209.1</c:v>
                </c:pt>
                <c:pt idx="855">
                  <c:v>-50</c:v>
                </c:pt>
                <c:pt idx="856">
                  <c:v>0</c:v>
                </c:pt>
                <c:pt idx="857">
                  <c:v>-91</c:v>
                </c:pt>
                <c:pt idx="858">
                  <c:v>-65</c:v>
                </c:pt>
                <c:pt idx="859">
                  <c:v>-30</c:v>
                </c:pt>
                <c:pt idx="860">
                  <c:v>0</c:v>
                </c:pt>
                <c:pt idx="861">
                  <c:v>-50.5</c:v>
                </c:pt>
                <c:pt idx="862">
                  <c:v>0</c:v>
                </c:pt>
                <c:pt idx="863">
                  <c:v>-180.5</c:v>
                </c:pt>
                <c:pt idx="864">
                  <c:v>-98</c:v>
                </c:pt>
                <c:pt idx="865">
                  <c:v>-40</c:v>
                </c:pt>
                <c:pt idx="866">
                  <c:v>-1138</c:v>
                </c:pt>
                <c:pt idx="867">
                  <c:v>-10.5</c:v>
                </c:pt>
                <c:pt idx="868">
                  <c:v>-6</c:v>
                </c:pt>
                <c:pt idx="869">
                  <c:v>0</c:v>
                </c:pt>
                <c:pt idx="870">
                  <c:v>-6.3</c:v>
                </c:pt>
                <c:pt idx="871">
                  <c:v>-223</c:v>
                </c:pt>
                <c:pt idx="872">
                  <c:v>-265</c:v>
                </c:pt>
                <c:pt idx="873">
                  <c:v>-41.6</c:v>
                </c:pt>
                <c:pt idx="874">
                  <c:v>-75</c:v>
                </c:pt>
                <c:pt idx="875">
                  <c:v>-220</c:v>
                </c:pt>
                <c:pt idx="876">
                  <c:v>-109.4</c:v>
                </c:pt>
                <c:pt idx="877">
                  <c:v>-18</c:v>
                </c:pt>
                <c:pt idx="878">
                  <c:v>-360</c:v>
                </c:pt>
                <c:pt idx="879">
                  <c:v>-389</c:v>
                </c:pt>
                <c:pt idx="880">
                  <c:v>-286</c:v>
                </c:pt>
                <c:pt idx="881">
                  <c:v>-148.30000000000001</c:v>
                </c:pt>
                <c:pt idx="882">
                  <c:v>-35.4</c:v>
                </c:pt>
                <c:pt idx="883">
                  <c:v>-18.100000000000001</c:v>
                </c:pt>
                <c:pt idx="884">
                  <c:v>-249.5</c:v>
                </c:pt>
                <c:pt idx="885">
                  <c:v>0</c:v>
                </c:pt>
                <c:pt idx="886">
                  <c:v>-3000</c:v>
                </c:pt>
                <c:pt idx="887">
                  <c:v>-30</c:v>
                </c:pt>
                <c:pt idx="888">
                  <c:v>-8</c:v>
                </c:pt>
                <c:pt idx="889">
                  <c:v>-490</c:v>
                </c:pt>
                <c:pt idx="890">
                  <c:v>-50</c:v>
                </c:pt>
                <c:pt idx="891">
                  <c:v>-173</c:v>
                </c:pt>
                <c:pt idx="892">
                  <c:v>0</c:v>
                </c:pt>
                <c:pt idx="893">
                  <c:v>-580</c:v>
                </c:pt>
                <c:pt idx="894">
                  <c:v>-43</c:v>
                </c:pt>
                <c:pt idx="895">
                  <c:v>-58</c:v>
                </c:pt>
                <c:pt idx="896">
                  <c:v>-40</c:v>
                </c:pt>
                <c:pt idx="897">
                  <c:v>-57</c:v>
                </c:pt>
                <c:pt idx="898">
                  <c:v>-42</c:v>
                </c:pt>
                <c:pt idx="899">
                  <c:v>-52</c:v>
                </c:pt>
                <c:pt idx="900">
                  <c:v>-655</c:v>
                </c:pt>
                <c:pt idx="901">
                  <c:v>0</c:v>
                </c:pt>
                <c:pt idx="902">
                  <c:v>-8.5</c:v>
                </c:pt>
                <c:pt idx="903">
                  <c:v>-21</c:v>
                </c:pt>
                <c:pt idx="904">
                  <c:v>-6128</c:v>
                </c:pt>
                <c:pt idx="905">
                  <c:v>-60</c:v>
                </c:pt>
                <c:pt idx="906">
                  <c:v>-218</c:v>
                </c:pt>
                <c:pt idx="907">
                  <c:v>-300</c:v>
                </c:pt>
                <c:pt idx="908">
                  <c:v>-121</c:v>
                </c:pt>
                <c:pt idx="909">
                  <c:v>-131</c:v>
                </c:pt>
                <c:pt idx="910">
                  <c:v>-91.8</c:v>
                </c:pt>
                <c:pt idx="911">
                  <c:v>-360</c:v>
                </c:pt>
                <c:pt idx="912">
                  <c:v>-73</c:v>
                </c:pt>
                <c:pt idx="913">
                  <c:v>-208</c:v>
                </c:pt>
                <c:pt idx="914">
                  <c:v>-373</c:v>
                </c:pt>
                <c:pt idx="915">
                  <c:v>-3</c:v>
                </c:pt>
                <c:pt idx="916">
                  <c:v>-220</c:v>
                </c:pt>
                <c:pt idx="917">
                  <c:v>-150</c:v>
                </c:pt>
                <c:pt idx="918">
                  <c:v>-340.1</c:v>
                </c:pt>
                <c:pt idx="919">
                  <c:v>-60</c:v>
                </c:pt>
                <c:pt idx="920">
                  <c:v>-80</c:v>
                </c:pt>
                <c:pt idx="921">
                  <c:v>-120</c:v>
                </c:pt>
                <c:pt idx="922">
                  <c:v>-10</c:v>
                </c:pt>
                <c:pt idx="923">
                  <c:v>-2975</c:v>
                </c:pt>
                <c:pt idx="924">
                  <c:v>0</c:v>
                </c:pt>
                <c:pt idx="925">
                  <c:v>-12</c:v>
                </c:pt>
                <c:pt idx="926">
                  <c:v>0</c:v>
                </c:pt>
                <c:pt idx="927">
                  <c:v>-75</c:v>
                </c:pt>
                <c:pt idx="928">
                  <c:v>0</c:v>
                </c:pt>
                <c:pt idx="929">
                  <c:v>-138</c:v>
                </c:pt>
                <c:pt idx="930">
                  <c:v>-23.5</c:v>
                </c:pt>
                <c:pt idx="931">
                  <c:v>-55</c:v>
                </c:pt>
                <c:pt idx="932">
                  <c:v>-70</c:v>
                </c:pt>
                <c:pt idx="933">
                  <c:v>-120</c:v>
                </c:pt>
                <c:pt idx="934">
                  <c:v>-35</c:v>
                </c:pt>
                <c:pt idx="935">
                  <c:v>0</c:v>
                </c:pt>
                <c:pt idx="936">
                  <c:v>-8</c:v>
                </c:pt>
                <c:pt idx="937">
                  <c:v>0</c:v>
                </c:pt>
                <c:pt idx="938">
                  <c:v>-66</c:v>
                </c:pt>
                <c:pt idx="939">
                  <c:v>-59</c:v>
                </c:pt>
                <c:pt idx="940">
                  <c:v>-40</c:v>
                </c:pt>
                <c:pt idx="941">
                  <c:v>-40</c:v>
                </c:pt>
                <c:pt idx="942">
                  <c:v>-27.6</c:v>
                </c:pt>
                <c:pt idx="943">
                  <c:v>-1490.3</c:v>
                </c:pt>
                <c:pt idx="944">
                  <c:v>-5</c:v>
                </c:pt>
                <c:pt idx="945">
                  <c:v>-8</c:v>
                </c:pt>
                <c:pt idx="946">
                  <c:v>-4</c:v>
                </c:pt>
                <c:pt idx="947">
                  <c:v>0</c:v>
                </c:pt>
                <c:pt idx="948">
                  <c:v>-137</c:v>
                </c:pt>
                <c:pt idx="949">
                  <c:v>-263.5</c:v>
                </c:pt>
                <c:pt idx="950">
                  <c:v>-235</c:v>
                </c:pt>
                <c:pt idx="951">
                  <c:v>-64</c:v>
                </c:pt>
                <c:pt idx="952">
                  <c:v>-50</c:v>
                </c:pt>
                <c:pt idx="953">
                  <c:v>0</c:v>
                </c:pt>
                <c:pt idx="954">
                  <c:v>-40</c:v>
                </c:pt>
                <c:pt idx="955">
                  <c:v>-77</c:v>
                </c:pt>
                <c:pt idx="956">
                  <c:v>-275.5</c:v>
                </c:pt>
                <c:pt idx="957">
                  <c:v>-70</c:v>
                </c:pt>
                <c:pt idx="958">
                  <c:v>-64</c:v>
                </c:pt>
                <c:pt idx="959">
                  <c:v>0</c:v>
                </c:pt>
                <c:pt idx="960">
                  <c:v>-189.8</c:v>
                </c:pt>
                <c:pt idx="961">
                  <c:v>-460</c:v>
                </c:pt>
                <c:pt idx="962">
                  <c:v>-150</c:v>
                </c:pt>
                <c:pt idx="963">
                  <c:v>-810</c:v>
                </c:pt>
                <c:pt idx="964">
                  <c:v>-600</c:v>
                </c:pt>
                <c:pt idx="965">
                  <c:v>-400</c:v>
                </c:pt>
                <c:pt idx="966">
                  <c:v>-60</c:v>
                </c:pt>
                <c:pt idx="967">
                  <c:v>-3</c:v>
                </c:pt>
                <c:pt idx="968">
                  <c:v>0</c:v>
                </c:pt>
                <c:pt idx="969">
                  <c:v>-75</c:v>
                </c:pt>
                <c:pt idx="970">
                  <c:v>-175</c:v>
                </c:pt>
                <c:pt idx="971">
                  <c:v>-336</c:v>
                </c:pt>
                <c:pt idx="972">
                  <c:v>-40</c:v>
                </c:pt>
                <c:pt idx="973">
                  <c:v>-60</c:v>
                </c:pt>
                <c:pt idx="974">
                  <c:v>-100</c:v>
                </c:pt>
                <c:pt idx="975">
                  <c:v>-30</c:v>
                </c:pt>
                <c:pt idx="976">
                  <c:v>-15</c:v>
                </c:pt>
                <c:pt idx="977">
                  <c:v>-90</c:v>
                </c:pt>
                <c:pt idx="978">
                  <c:v>-240</c:v>
                </c:pt>
                <c:pt idx="979">
                  <c:v>-290</c:v>
                </c:pt>
                <c:pt idx="980">
                  <c:v>-200.3</c:v>
                </c:pt>
                <c:pt idx="981">
                  <c:v>-50</c:v>
                </c:pt>
                <c:pt idx="982">
                  <c:v>-410</c:v>
                </c:pt>
                <c:pt idx="983">
                  <c:v>-150</c:v>
                </c:pt>
                <c:pt idx="984">
                  <c:v>-200</c:v>
                </c:pt>
                <c:pt idx="985">
                  <c:v>-150</c:v>
                </c:pt>
                <c:pt idx="986">
                  <c:v>-35</c:v>
                </c:pt>
                <c:pt idx="987">
                  <c:v>-59</c:v>
                </c:pt>
                <c:pt idx="988">
                  <c:v>-33</c:v>
                </c:pt>
                <c:pt idx="989">
                  <c:v>-70</c:v>
                </c:pt>
                <c:pt idx="990">
                  <c:v>-108</c:v>
                </c:pt>
                <c:pt idx="991">
                  <c:v>-225</c:v>
                </c:pt>
                <c:pt idx="992">
                  <c:v>-17.600000000000001</c:v>
                </c:pt>
                <c:pt idx="993">
                  <c:v>-55.7</c:v>
                </c:pt>
                <c:pt idx="994">
                  <c:v>-113.9</c:v>
                </c:pt>
                <c:pt idx="995">
                  <c:v>-281</c:v>
                </c:pt>
                <c:pt idx="996">
                  <c:v>0</c:v>
                </c:pt>
                <c:pt idx="997">
                  <c:v>-33</c:v>
                </c:pt>
                <c:pt idx="998">
                  <c:v>-820</c:v>
                </c:pt>
                <c:pt idx="999">
                  <c:v>-164.6</c:v>
                </c:pt>
                <c:pt idx="1000">
                  <c:v>-320</c:v>
                </c:pt>
                <c:pt idx="1001">
                  <c:v>-97.9</c:v>
                </c:pt>
                <c:pt idx="1002">
                  <c:v>0</c:v>
                </c:pt>
                <c:pt idx="1003">
                  <c:v>-30</c:v>
                </c:pt>
                <c:pt idx="1004">
                  <c:v>0</c:v>
                </c:pt>
                <c:pt idx="1005">
                  <c:v>-2870</c:v>
                </c:pt>
                <c:pt idx="1006">
                  <c:v>-72.3</c:v>
                </c:pt>
                <c:pt idx="1007">
                  <c:v>0</c:v>
                </c:pt>
                <c:pt idx="1008">
                  <c:v>-1800</c:v>
                </c:pt>
                <c:pt idx="1009">
                  <c:v>-54</c:v>
                </c:pt>
                <c:pt idx="1010">
                  <c:v>-787</c:v>
                </c:pt>
                <c:pt idx="1011">
                  <c:v>-50</c:v>
                </c:pt>
                <c:pt idx="1012">
                  <c:v>-1526</c:v>
                </c:pt>
                <c:pt idx="1013">
                  <c:v>-119.5</c:v>
                </c:pt>
                <c:pt idx="1014">
                  <c:v>0</c:v>
                </c:pt>
                <c:pt idx="1015">
                  <c:v>-165</c:v>
                </c:pt>
                <c:pt idx="1016">
                  <c:v>-220</c:v>
                </c:pt>
                <c:pt idx="1017">
                  <c:v>-150</c:v>
                </c:pt>
                <c:pt idx="1018">
                  <c:v>-115</c:v>
                </c:pt>
                <c:pt idx="1019">
                  <c:v>-26</c:v>
                </c:pt>
                <c:pt idx="1020">
                  <c:v>-170</c:v>
                </c:pt>
                <c:pt idx="1021">
                  <c:v>-100</c:v>
                </c:pt>
                <c:pt idx="1022">
                  <c:v>0</c:v>
                </c:pt>
                <c:pt idx="1023">
                  <c:v>0</c:v>
                </c:pt>
                <c:pt idx="1024">
                  <c:v>-6</c:v>
                </c:pt>
                <c:pt idx="1025">
                  <c:v>-30</c:v>
                </c:pt>
                <c:pt idx="1026">
                  <c:v>-96</c:v>
                </c:pt>
                <c:pt idx="1027">
                  <c:v>-50</c:v>
                </c:pt>
                <c:pt idx="1028">
                  <c:v>0</c:v>
                </c:pt>
                <c:pt idx="1029">
                  <c:v>-528</c:v>
                </c:pt>
                <c:pt idx="1030">
                  <c:v>0</c:v>
                </c:pt>
                <c:pt idx="1031">
                  <c:v>-16</c:v>
                </c:pt>
                <c:pt idx="1032">
                  <c:v>0</c:v>
                </c:pt>
                <c:pt idx="1033">
                  <c:v>0</c:v>
                </c:pt>
                <c:pt idx="1034">
                  <c:v>-34</c:v>
                </c:pt>
                <c:pt idx="1035">
                  <c:v>-372</c:v>
                </c:pt>
                <c:pt idx="1036">
                  <c:v>0</c:v>
                </c:pt>
                <c:pt idx="1037">
                  <c:v>-3.4</c:v>
                </c:pt>
                <c:pt idx="1038">
                  <c:v>-133</c:v>
                </c:pt>
                <c:pt idx="1039">
                  <c:v>-4</c:v>
                </c:pt>
                <c:pt idx="1040">
                  <c:v>0</c:v>
                </c:pt>
                <c:pt idx="1041">
                  <c:v>-40</c:v>
                </c:pt>
                <c:pt idx="1042">
                  <c:v>-25</c:v>
                </c:pt>
                <c:pt idx="1043">
                  <c:v>-230</c:v>
                </c:pt>
                <c:pt idx="1044">
                  <c:v>-120</c:v>
                </c:pt>
                <c:pt idx="1045">
                  <c:v>-450</c:v>
                </c:pt>
                <c:pt idx="1046">
                  <c:v>0</c:v>
                </c:pt>
                <c:pt idx="1047">
                  <c:v>-20</c:v>
                </c:pt>
                <c:pt idx="1048">
                  <c:v>-340</c:v>
                </c:pt>
                <c:pt idx="1049">
                  <c:v>-581</c:v>
                </c:pt>
                <c:pt idx="1050">
                  <c:v>-49</c:v>
                </c:pt>
                <c:pt idx="1051">
                  <c:v>-48</c:v>
                </c:pt>
                <c:pt idx="1052">
                  <c:v>-136</c:v>
                </c:pt>
                <c:pt idx="1053">
                  <c:v>-10</c:v>
                </c:pt>
                <c:pt idx="1054">
                  <c:v>-67</c:v>
                </c:pt>
                <c:pt idx="1055">
                  <c:v>0</c:v>
                </c:pt>
                <c:pt idx="1056">
                  <c:v>-150</c:v>
                </c:pt>
                <c:pt idx="1057">
                  <c:v>0</c:v>
                </c:pt>
                <c:pt idx="1058">
                  <c:v>-220</c:v>
                </c:pt>
                <c:pt idx="1059">
                  <c:v>-2078</c:v>
                </c:pt>
                <c:pt idx="1060">
                  <c:v>-44</c:v>
                </c:pt>
                <c:pt idx="1061">
                  <c:v>-40</c:v>
                </c:pt>
                <c:pt idx="1062">
                  <c:v>-144</c:v>
                </c:pt>
                <c:pt idx="1063">
                  <c:v>-36</c:v>
                </c:pt>
                <c:pt idx="1064">
                  <c:v>-119</c:v>
                </c:pt>
                <c:pt idx="1065">
                  <c:v>-280</c:v>
                </c:pt>
                <c:pt idx="1066">
                  <c:v>-280</c:v>
                </c:pt>
                <c:pt idx="1067">
                  <c:v>-525</c:v>
                </c:pt>
                <c:pt idx="1068">
                  <c:v>-62</c:v>
                </c:pt>
                <c:pt idx="1069">
                  <c:v>-168.2</c:v>
                </c:pt>
                <c:pt idx="1070">
                  <c:v>0</c:v>
                </c:pt>
                <c:pt idx="1071">
                  <c:v>-37</c:v>
                </c:pt>
                <c:pt idx="1072">
                  <c:v>-25</c:v>
                </c:pt>
                <c:pt idx="1073">
                  <c:v>-12</c:v>
                </c:pt>
                <c:pt idx="1074">
                  <c:v>-261</c:v>
                </c:pt>
                <c:pt idx="1075">
                  <c:v>-730</c:v>
                </c:pt>
                <c:pt idx="1076">
                  <c:v>-300</c:v>
                </c:pt>
                <c:pt idx="1077">
                  <c:v>-11.5</c:v>
                </c:pt>
                <c:pt idx="1078">
                  <c:v>-181.1</c:v>
                </c:pt>
                <c:pt idx="1079">
                  <c:v>-180</c:v>
                </c:pt>
                <c:pt idx="1080">
                  <c:v>-19</c:v>
                </c:pt>
                <c:pt idx="1081">
                  <c:v>-190</c:v>
                </c:pt>
                <c:pt idx="1082">
                  <c:v>0</c:v>
                </c:pt>
                <c:pt idx="1083">
                  <c:v>0</c:v>
                </c:pt>
                <c:pt idx="1084">
                  <c:v>-50</c:v>
                </c:pt>
                <c:pt idx="1085">
                  <c:v>-1246</c:v>
                </c:pt>
                <c:pt idx="1086">
                  <c:v>-67</c:v>
                </c:pt>
                <c:pt idx="1087">
                  <c:v>-18.5</c:v>
                </c:pt>
                <c:pt idx="1088">
                  <c:v>-482</c:v>
                </c:pt>
                <c:pt idx="1089">
                  <c:v>-158</c:v>
                </c:pt>
                <c:pt idx="1090">
                  <c:v>-180</c:v>
                </c:pt>
                <c:pt idx="1091">
                  <c:v>-321</c:v>
                </c:pt>
                <c:pt idx="1092">
                  <c:v>-318</c:v>
                </c:pt>
                <c:pt idx="1093">
                  <c:v>-643</c:v>
                </c:pt>
                <c:pt idx="1094">
                  <c:v>0</c:v>
                </c:pt>
                <c:pt idx="1095">
                  <c:v>-138</c:v>
                </c:pt>
                <c:pt idx="1096">
                  <c:v>-194</c:v>
                </c:pt>
                <c:pt idx="1097">
                  <c:v>-69</c:v>
                </c:pt>
                <c:pt idx="1098">
                  <c:v>-540</c:v>
                </c:pt>
                <c:pt idx="1099">
                  <c:v>-12</c:v>
                </c:pt>
                <c:pt idx="1100">
                  <c:v>-2252</c:v>
                </c:pt>
                <c:pt idx="1101">
                  <c:v>-4</c:v>
                </c:pt>
                <c:pt idx="1102">
                  <c:v>0</c:v>
                </c:pt>
                <c:pt idx="1103">
                  <c:v>-106</c:v>
                </c:pt>
                <c:pt idx="1104">
                  <c:v>-222</c:v>
                </c:pt>
                <c:pt idx="1105">
                  <c:v>-4</c:v>
                </c:pt>
                <c:pt idx="1106">
                  <c:v>-100</c:v>
                </c:pt>
                <c:pt idx="1107">
                  <c:v>-92.5</c:v>
                </c:pt>
                <c:pt idx="1108">
                  <c:v>-30</c:v>
                </c:pt>
                <c:pt idx="1109">
                  <c:v>-58.4</c:v>
                </c:pt>
                <c:pt idx="1110">
                  <c:v>0</c:v>
                </c:pt>
                <c:pt idx="1111">
                  <c:v>-78.099999999999994</c:v>
                </c:pt>
                <c:pt idx="1112">
                  <c:v>-345</c:v>
                </c:pt>
                <c:pt idx="1113">
                  <c:v>-32.200000000000003</c:v>
                </c:pt>
                <c:pt idx="1114">
                  <c:v>-39.4</c:v>
                </c:pt>
                <c:pt idx="1115">
                  <c:v>-690</c:v>
                </c:pt>
                <c:pt idx="1116">
                  <c:v>-2</c:v>
                </c:pt>
                <c:pt idx="1117">
                  <c:v>-78.8</c:v>
                </c:pt>
                <c:pt idx="1118">
                  <c:v>-175</c:v>
                </c:pt>
                <c:pt idx="1119">
                  <c:v>-11</c:v>
                </c:pt>
                <c:pt idx="1120">
                  <c:v>-409</c:v>
                </c:pt>
                <c:pt idx="1121">
                  <c:v>-111.6</c:v>
                </c:pt>
                <c:pt idx="1122">
                  <c:v>0</c:v>
                </c:pt>
                <c:pt idx="1123">
                  <c:v>-14</c:v>
                </c:pt>
                <c:pt idx="1124">
                  <c:v>-50</c:v>
                </c:pt>
                <c:pt idx="1125">
                  <c:v>-15.4</c:v>
                </c:pt>
                <c:pt idx="1126">
                  <c:v>-40</c:v>
                </c:pt>
                <c:pt idx="1127">
                  <c:v>-0.5</c:v>
                </c:pt>
                <c:pt idx="1128">
                  <c:v>-203.5</c:v>
                </c:pt>
                <c:pt idx="1129">
                  <c:v>-82</c:v>
                </c:pt>
                <c:pt idx="1130">
                  <c:v>-155</c:v>
                </c:pt>
                <c:pt idx="1131">
                  <c:v>-76</c:v>
                </c:pt>
                <c:pt idx="1132">
                  <c:v>-43.5</c:v>
                </c:pt>
                <c:pt idx="1133">
                  <c:v>0</c:v>
                </c:pt>
                <c:pt idx="1134">
                  <c:v>-56.6</c:v>
                </c:pt>
                <c:pt idx="1135">
                  <c:v>-310</c:v>
                </c:pt>
                <c:pt idx="1136">
                  <c:v>-58</c:v>
                </c:pt>
                <c:pt idx="1137">
                  <c:v>0</c:v>
                </c:pt>
                <c:pt idx="1138">
                  <c:v>-40.5</c:v>
                </c:pt>
                <c:pt idx="1139">
                  <c:v>-2034</c:v>
                </c:pt>
                <c:pt idx="1140">
                  <c:v>-2.5</c:v>
                </c:pt>
                <c:pt idx="1141">
                  <c:v>-42</c:v>
                </c:pt>
                <c:pt idx="1142">
                  <c:v>-171</c:v>
                </c:pt>
                <c:pt idx="1143">
                  <c:v>-9.1999999999999993</c:v>
                </c:pt>
                <c:pt idx="1144">
                  <c:v>-841</c:v>
                </c:pt>
                <c:pt idx="1145">
                  <c:v>-80</c:v>
                </c:pt>
                <c:pt idx="1146">
                  <c:v>-115.5</c:v>
                </c:pt>
                <c:pt idx="1147">
                  <c:v>-124.9</c:v>
                </c:pt>
                <c:pt idx="1148">
                  <c:v>-22</c:v>
                </c:pt>
                <c:pt idx="1149">
                  <c:v>-220</c:v>
                </c:pt>
                <c:pt idx="1150">
                  <c:v>0</c:v>
                </c:pt>
                <c:pt idx="1151">
                  <c:v>-98</c:v>
                </c:pt>
                <c:pt idx="1152">
                  <c:v>-320</c:v>
                </c:pt>
                <c:pt idx="1153">
                  <c:v>0</c:v>
                </c:pt>
                <c:pt idx="1154">
                  <c:v>-21</c:v>
                </c:pt>
                <c:pt idx="1155">
                  <c:v>-445</c:v>
                </c:pt>
                <c:pt idx="1156">
                  <c:v>-130</c:v>
                </c:pt>
                <c:pt idx="1157">
                  <c:v>-120</c:v>
                </c:pt>
                <c:pt idx="1158">
                  <c:v>-340</c:v>
                </c:pt>
                <c:pt idx="1159">
                  <c:v>-193</c:v>
                </c:pt>
                <c:pt idx="1160">
                  <c:v>-128</c:v>
                </c:pt>
                <c:pt idx="1161">
                  <c:v>-192</c:v>
                </c:pt>
                <c:pt idx="1162">
                  <c:v>-9</c:v>
                </c:pt>
                <c:pt idx="1163">
                  <c:v>-212</c:v>
                </c:pt>
                <c:pt idx="1164">
                  <c:v>-170</c:v>
                </c:pt>
                <c:pt idx="1165">
                  <c:v>-300</c:v>
                </c:pt>
                <c:pt idx="1166">
                  <c:v>-440</c:v>
                </c:pt>
                <c:pt idx="1167">
                  <c:v>-89</c:v>
                </c:pt>
                <c:pt idx="1168">
                  <c:v>-50</c:v>
                </c:pt>
                <c:pt idx="1169">
                  <c:v>-59</c:v>
                </c:pt>
                <c:pt idx="1170">
                  <c:v>-20</c:v>
                </c:pt>
                <c:pt idx="1171">
                  <c:v>-35</c:v>
                </c:pt>
                <c:pt idx="1172">
                  <c:v>-7</c:v>
                </c:pt>
                <c:pt idx="1173">
                  <c:v>-350</c:v>
                </c:pt>
                <c:pt idx="1174">
                  <c:v>-324</c:v>
                </c:pt>
                <c:pt idx="1175">
                  <c:v>-160</c:v>
                </c:pt>
                <c:pt idx="1176">
                  <c:v>-3744</c:v>
                </c:pt>
                <c:pt idx="1177">
                  <c:v>-375</c:v>
                </c:pt>
                <c:pt idx="1178">
                  <c:v>-84</c:v>
                </c:pt>
                <c:pt idx="1179">
                  <c:v>-220</c:v>
                </c:pt>
                <c:pt idx="1180">
                  <c:v>0</c:v>
                </c:pt>
                <c:pt idx="1181">
                  <c:v>0</c:v>
                </c:pt>
                <c:pt idx="1182">
                  <c:v>-20.3</c:v>
                </c:pt>
                <c:pt idx="1183">
                  <c:v>-127</c:v>
                </c:pt>
                <c:pt idx="1184">
                  <c:v>-24</c:v>
                </c:pt>
                <c:pt idx="1185">
                  <c:v>-69</c:v>
                </c:pt>
                <c:pt idx="1186">
                  <c:v>-16</c:v>
                </c:pt>
                <c:pt idx="1187">
                  <c:v>0</c:v>
                </c:pt>
                <c:pt idx="1188">
                  <c:v>-71.2</c:v>
                </c:pt>
                <c:pt idx="1189">
                  <c:v>-5</c:v>
                </c:pt>
                <c:pt idx="1190">
                  <c:v>-11.6</c:v>
                </c:pt>
                <c:pt idx="1191">
                  <c:v>-1590</c:v>
                </c:pt>
                <c:pt idx="1192">
                  <c:v>-180</c:v>
                </c:pt>
                <c:pt idx="1193">
                  <c:v>0</c:v>
                </c:pt>
                <c:pt idx="1194">
                  <c:v>-65</c:v>
                </c:pt>
                <c:pt idx="1195">
                  <c:v>-50</c:v>
                </c:pt>
                <c:pt idx="1196">
                  <c:v>0</c:v>
                </c:pt>
                <c:pt idx="1197">
                  <c:v>-4237</c:v>
                </c:pt>
                <c:pt idx="1198">
                  <c:v>0</c:v>
                </c:pt>
                <c:pt idx="1199">
                  <c:v>-294</c:v>
                </c:pt>
                <c:pt idx="1200">
                  <c:v>-25</c:v>
                </c:pt>
                <c:pt idx="1201">
                  <c:v>-4</c:v>
                </c:pt>
                <c:pt idx="1202">
                  <c:v>-11.2</c:v>
                </c:pt>
                <c:pt idx="1203">
                  <c:v>-6.7</c:v>
                </c:pt>
                <c:pt idx="1204">
                  <c:v>0</c:v>
                </c:pt>
                <c:pt idx="1205">
                  <c:v>-133.6</c:v>
                </c:pt>
                <c:pt idx="1206">
                  <c:v>0</c:v>
                </c:pt>
                <c:pt idx="1207">
                  <c:v>-289.10000000000002</c:v>
                </c:pt>
                <c:pt idx="1208">
                  <c:v>-15000</c:v>
                </c:pt>
                <c:pt idx="1209">
                  <c:v>-123.6</c:v>
                </c:pt>
                <c:pt idx="1210">
                  <c:v>-60</c:v>
                </c:pt>
                <c:pt idx="1211">
                  <c:v>-1</c:v>
                </c:pt>
                <c:pt idx="1212">
                  <c:v>0</c:v>
                </c:pt>
                <c:pt idx="1213">
                  <c:v>-1.2</c:v>
                </c:pt>
                <c:pt idx="1214">
                  <c:v>0</c:v>
                </c:pt>
                <c:pt idx="1215">
                  <c:v>-250</c:v>
                </c:pt>
                <c:pt idx="1216">
                  <c:v>-67</c:v>
                </c:pt>
                <c:pt idx="1217">
                  <c:v>-37</c:v>
                </c:pt>
                <c:pt idx="1218">
                  <c:v>-72</c:v>
                </c:pt>
                <c:pt idx="1219">
                  <c:v>0</c:v>
                </c:pt>
                <c:pt idx="1220">
                  <c:v>-39.299999999999997</c:v>
                </c:pt>
                <c:pt idx="1221">
                  <c:v>-140</c:v>
                </c:pt>
                <c:pt idx="1222">
                  <c:v>-507.8</c:v>
                </c:pt>
                <c:pt idx="1223">
                  <c:v>-360</c:v>
                </c:pt>
                <c:pt idx="1224">
                  <c:v>-249</c:v>
                </c:pt>
                <c:pt idx="1225">
                  <c:v>-49.5</c:v>
                </c:pt>
                <c:pt idx="1226">
                  <c:v>-10</c:v>
                </c:pt>
                <c:pt idx="1227">
                  <c:v>-442</c:v>
                </c:pt>
                <c:pt idx="1228">
                  <c:v>0</c:v>
                </c:pt>
                <c:pt idx="1229">
                  <c:v>-2.1</c:v>
                </c:pt>
                <c:pt idx="1230">
                  <c:v>-114</c:v>
                </c:pt>
                <c:pt idx="1231">
                  <c:v>-103</c:v>
                </c:pt>
                <c:pt idx="1232">
                  <c:v>-2.4</c:v>
                </c:pt>
                <c:pt idx="1233">
                  <c:v>-255</c:v>
                </c:pt>
                <c:pt idx="1234">
                  <c:v>-174</c:v>
                </c:pt>
                <c:pt idx="1235">
                  <c:v>-55</c:v>
                </c:pt>
                <c:pt idx="1236">
                  <c:v>-30</c:v>
                </c:pt>
                <c:pt idx="1237">
                  <c:v>-11.9</c:v>
                </c:pt>
                <c:pt idx="1238">
                  <c:v>-56</c:v>
                </c:pt>
                <c:pt idx="1239">
                  <c:v>-8820</c:v>
                </c:pt>
                <c:pt idx="1240">
                  <c:v>-279</c:v>
                </c:pt>
                <c:pt idx="1241">
                  <c:v>-50</c:v>
                </c:pt>
                <c:pt idx="1242">
                  <c:v>-442</c:v>
                </c:pt>
                <c:pt idx="1243">
                  <c:v>-1025</c:v>
                </c:pt>
                <c:pt idx="1244">
                  <c:v>-30</c:v>
                </c:pt>
                <c:pt idx="1245">
                  <c:v>-340</c:v>
                </c:pt>
                <c:pt idx="1246">
                  <c:v>-12</c:v>
                </c:pt>
                <c:pt idx="1247">
                  <c:v>-110</c:v>
                </c:pt>
                <c:pt idx="1248">
                  <c:v>-465</c:v>
                </c:pt>
                <c:pt idx="1249">
                  <c:v>-21.9</c:v>
                </c:pt>
                <c:pt idx="1250">
                  <c:v>-219</c:v>
                </c:pt>
                <c:pt idx="1251">
                  <c:v>-63.5</c:v>
                </c:pt>
                <c:pt idx="1252">
                  <c:v>-10</c:v>
                </c:pt>
                <c:pt idx="1253">
                  <c:v>-12</c:v>
                </c:pt>
                <c:pt idx="1254">
                  <c:v>-25</c:v>
                </c:pt>
                <c:pt idx="1255">
                  <c:v>-16</c:v>
                </c:pt>
                <c:pt idx="1256">
                  <c:v>-39</c:v>
                </c:pt>
                <c:pt idx="1257">
                  <c:v>-1420</c:v>
                </c:pt>
                <c:pt idx="1258">
                  <c:v>-195</c:v>
                </c:pt>
                <c:pt idx="1259">
                  <c:v>-115</c:v>
                </c:pt>
                <c:pt idx="1260">
                  <c:v>-238</c:v>
                </c:pt>
                <c:pt idx="1261">
                  <c:v>-1200</c:v>
                </c:pt>
                <c:pt idx="1262">
                  <c:v>-1140</c:v>
                </c:pt>
                <c:pt idx="1263">
                  <c:v>-43.2</c:v>
                </c:pt>
                <c:pt idx="1264">
                  <c:v>-22</c:v>
                </c:pt>
                <c:pt idx="1265">
                  <c:v>-3</c:v>
                </c:pt>
                <c:pt idx="1266">
                  <c:v>-830</c:v>
                </c:pt>
                <c:pt idx="1267">
                  <c:v>-45</c:v>
                </c:pt>
                <c:pt idx="1268">
                  <c:v>-148</c:v>
                </c:pt>
                <c:pt idx="1269">
                  <c:v>0</c:v>
                </c:pt>
                <c:pt idx="1270">
                  <c:v>0</c:v>
                </c:pt>
                <c:pt idx="1271">
                  <c:v>-190</c:v>
                </c:pt>
                <c:pt idx="1272">
                  <c:v>-90</c:v>
                </c:pt>
                <c:pt idx="1273">
                  <c:v>-1</c:v>
                </c:pt>
                <c:pt idx="1274">
                  <c:v>-14</c:v>
                </c:pt>
                <c:pt idx="1275">
                  <c:v>-240</c:v>
                </c:pt>
                <c:pt idx="1276">
                  <c:v>-200</c:v>
                </c:pt>
                <c:pt idx="1277">
                  <c:v>-440</c:v>
                </c:pt>
                <c:pt idx="1278">
                  <c:v>0</c:v>
                </c:pt>
                <c:pt idx="1279">
                  <c:v>-15</c:v>
                </c:pt>
                <c:pt idx="1280">
                  <c:v>-120</c:v>
                </c:pt>
                <c:pt idx="1281">
                  <c:v>-1110</c:v>
                </c:pt>
                <c:pt idx="1282">
                  <c:v>-265</c:v>
                </c:pt>
                <c:pt idx="1283">
                  <c:v>-400</c:v>
                </c:pt>
                <c:pt idx="1284">
                  <c:v>-60</c:v>
                </c:pt>
                <c:pt idx="1285">
                  <c:v>-22</c:v>
                </c:pt>
                <c:pt idx="1286">
                  <c:v>-100</c:v>
                </c:pt>
                <c:pt idx="1287">
                  <c:v>-101</c:v>
                </c:pt>
                <c:pt idx="1288">
                  <c:v>0</c:v>
                </c:pt>
                <c:pt idx="1289">
                  <c:v>-108</c:v>
                </c:pt>
                <c:pt idx="1290">
                  <c:v>-384</c:v>
                </c:pt>
                <c:pt idx="1291">
                  <c:v>-24</c:v>
                </c:pt>
                <c:pt idx="1292">
                  <c:v>-64</c:v>
                </c:pt>
                <c:pt idx="1293">
                  <c:v>-55</c:v>
                </c:pt>
                <c:pt idx="1294">
                  <c:v>-214</c:v>
                </c:pt>
                <c:pt idx="1295">
                  <c:v>-36</c:v>
                </c:pt>
                <c:pt idx="1296">
                  <c:v>-140</c:v>
                </c:pt>
                <c:pt idx="1297">
                  <c:v>-108</c:v>
                </c:pt>
                <c:pt idx="1298">
                  <c:v>-205</c:v>
                </c:pt>
                <c:pt idx="1299">
                  <c:v>0</c:v>
                </c:pt>
                <c:pt idx="1300">
                  <c:v>-600</c:v>
                </c:pt>
                <c:pt idx="1301">
                  <c:v>-3.5</c:v>
                </c:pt>
                <c:pt idx="1302">
                  <c:v>-40</c:v>
                </c:pt>
                <c:pt idx="1303">
                  <c:v>-15</c:v>
                </c:pt>
                <c:pt idx="1304">
                  <c:v>0</c:v>
                </c:pt>
                <c:pt idx="1305">
                  <c:v>-281.5</c:v>
                </c:pt>
                <c:pt idx="1306">
                  <c:v>0</c:v>
                </c:pt>
                <c:pt idx="1307">
                  <c:v>-105</c:v>
                </c:pt>
                <c:pt idx="1308">
                  <c:v>-25</c:v>
                </c:pt>
                <c:pt idx="1309">
                  <c:v>-110</c:v>
                </c:pt>
                <c:pt idx="1310">
                  <c:v>-600</c:v>
                </c:pt>
                <c:pt idx="1311">
                  <c:v>-35</c:v>
                </c:pt>
                <c:pt idx="1312">
                  <c:v>-260</c:v>
                </c:pt>
                <c:pt idx="1313">
                  <c:v>-150</c:v>
                </c:pt>
                <c:pt idx="1314">
                  <c:v>0</c:v>
                </c:pt>
                <c:pt idx="1315">
                  <c:v>-75</c:v>
                </c:pt>
                <c:pt idx="1316">
                  <c:v>-245.5</c:v>
                </c:pt>
                <c:pt idx="1317">
                  <c:v>-6</c:v>
                </c:pt>
                <c:pt idx="1318">
                  <c:v>0</c:v>
                </c:pt>
                <c:pt idx="1319">
                  <c:v>-100</c:v>
                </c:pt>
                <c:pt idx="1320">
                  <c:v>-215</c:v>
                </c:pt>
                <c:pt idx="1321">
                  <c:v>-60</c:v>
                </c:pt>
                <c:pt idx="1322">
                  <c:v>-200</c:v>
                </c:pt>
                <c:pt idx="1323">
                  <c:v>-3.9</c:v>
                </c:pt>
                <c:pt idx="1324">
                  <c:v>-1140</c:v>
                </c:pt>
                <c:pt idx="1325">
                  <c:v>-10</c:v>
                </c:pt>
                <c:pt idx="1326">
                  <c:v>0</c:v>
                </c:pt>
                <c:pt idx="1327">
                  <c:v>-3521</c:v>
                </c:pt>
                <c:pt idx="1328">
                  <c:v>-40</c:v>
                </c:pt>
                <c:pt idx="1329">
                  <c:v>-42</c:v>
                </c:pt>
                <c:pt idx="1330">
                  <c:v>-346.5</c:v>
                </c:pt>
                <c:pt idx="1331">
                  <c:v>-64.8</c:v>
                </c:pt>
                <c:pt idx="1332">
                  <c:v>-213.9</c:v>
                </c:pt>
                <c:pt idx="1333">
                  <c:v>-90.5</c:v>
                </c:pt>
                <c:pt idx="1334">
                  <c:v>-44.8</c:v>
                </c:pt>
                <c:pt idx="1335">
                  <c:v>-310</c:v>
                </c:pt>
                <c:pt idx="1336">
                  <c:v>-789</c:v>
                </c:pt>
                <c:pt idx="1337">
                  <c:v>0</c:v>
                </c:pt>
                <c:pt idx="1338">
                  <c:v>-70</c:v>
                </c:pt>
                <c:pt idx="1339">
                  <c:v>0</c:v>
                </c:pt>
                <c:pt idx="1340">
                  <c:v>-520</c:v>
                </c:pt>
                <c:pt idx="1341">
                  <c:v>-80</c:v>
                </c:pt>
                <c:pt idx="1342">
                  <c:v>0</c:v>
                </c:pt>
                <c:pt idx="1343">
                  <c:v>-57</c:v>
                </c:pt>
                <c:pt idx="1344">
                  <c:v>-63</c:v>
                </c:pt>
                <c:pt idx="1345">
                  <c:v>-25</c:v>
                </c:pt>
                <c:pt idx="1346">
                  <c:v>-241</c:v>
                </c:pt>
                <c:pt idx="1347">
                  <c:v>-1082</c:v>
                </c:pt>
                <c:pt idx="1348">
                  <c:v>0</c:v>
                </c:pt>
                <c:pt idx="1349">
                  <c:v>-260</c:v>
                </c:pt>
                <c:pt idx="1350">
                  <c:v>0</c:v>
                </c:pt>
                <c:pt idx="1351">
                  <c:v>-65</c:v>
                </c:pt>
                <c:pt idx="1352">
                  <c:v>-71.8</c:v>
                </c:pt>
                <c:pt idx="1353">
                  <c:v>-120</c:v>
                </c:pt>
                <c:pt idx="1354">
                  <c:v>-105</c:v>
                </c:pt>
                <c:pt idx="1355">
                  <c:v>-86</c:v>
                </c:pt>
                <c:pt idx="1356">
                  <c:v>-121</c:v>
                </c:pt>
                <c:pt idx="1357">
                  <c:v>0</c:v>
                </c:pt>
                <c:pt idx="1358">
                  <c:v>-50</c:v>
                </c:pt>
                <c:pt idx="1359">
                  <c:v>-30</c:v>
                </c:pt>
                <c:pt idx="1360">
                  <c:v>-3</c:v>
                </c:pt>
                <c:pt idx="1361">
                  <c:v>0</c:v>
                </c:pt>
                <c:pt idx="1362">
                  <c:v>-1322</c:v>
                </c:pt>
                <c:pt idx="1363">
                  <c:v>-93.5</c:v>
                </c:pt>
                <c:pt idx="1364">
                  <c:v>-328.5</c:v>
                </c:pt>
                <c:pt idx="1365">
                  <c:v>-103</c:v>
                </c:pt>
                <c:pt idx="1366">
                  <c:v>-68</c:v>
                </c:pt>
                <c:pt idx="1367">
                  <c:v>-65</c:v>
                </c:pt>
                <c:pt idx="1368">
                  <c:v>-104</c:v>
                </c:pt>
                <c:pt idx="1369">
                  <c:v>-840</c:v>
                </c:pt>
                <c:pt idx="1370">
                  <c:v>-326</c:v>
                </c:pt>
                <c:pt idx="1371">
                  <c:v>0</c:v>
                </c:pt>
                <c:pt idx="1372">
                  <c:v>-78</c:v>
                </c:pt>
                <c:pt idx="1373">
                  <c:v>0</c:v>
                </c:pt>
                <c:pt idx="1374">
                  <c:v>0</c:v>
                </c:pt>
                <c:pt idx="1375">
                  <c:v>-82</c:v>
                </c:pt>
                <c:pt idx="1376">
                  <c:v>-52</c:v>
                </c:pt>
                <c:pt idx="1377">
                  <c:v>0</c:v>
                </c:pt>
                <c:pt idx="1378">
                  <c:v>-38.5</c:v>
                </c:pt>
                <c:pt idx="1379">
                  <c:v>-1534</c:v>
                </c:pt>
                <c:pt idx="1380">
                  <c:v>-23.5</c:v>
                </c:pt>
                <c:pt idx="1381">
                  <c:v>-41.5</c:v>
                </c:pt>
                <c:pt idx="1382">
                  <c:v>-4</c:v>
                </c:pt>
                <c:pt idx="1383">
                  <c:v>-80</c:v>
                </c:pt>
                <c:pt idx="1384">
                  <c:v>0</c:v>
                </c:pt>
                <c:pt idx="1385">
                  <c:v>0</c:v>
                </c:pt>
                <c:pt idx="1386">
                  <c:v>-13.5</c:v>
                </c:pt>
                <c:pt idx="1387">
                  <c:v>-59</c:v>
                </c:pt>
                <c:pt idx="1388">
                  <c:v>-32</c:v>
                </c:pt>
                <c:pt idx="1389">
                  <c:v>-167.1</c:v>
                </c:pt>
                <c:pt idx="1390">
                  <c:v>-70</c:v>
                </c:pt>
                <c:pt idx="1391">
                  <c:v>-114</c:v>
                </c:pt>
                <c:pt idx="1392">
                  <c:v>-71</c:v>
                </c:pt>
                <c:pt idx="1393">
                  <c:v>-110</c:v>
                </c:pt>
                <c:pt idx="1394">
                  <c:v>-4.8</c:v>
                </c:pt>
                <c:pt idx="1395">
                  <c:v>-43.5</c:v>
                </c:pt>
                <c:pt idx="1396">
                  <c:v>-17</c:v>
                </c:pt>
                <c:pt idx="1397">
                  <c:v>-43.5</c:v>
                </c:pt>
                <c:pt idx="1398">
                  <c:v>-104.6</c:v>
                </c:pt>
                <c:pt idx="1399">
                  <c:v>-30</c:v>
                </c:pt>
                <c:pt idx="1400">
                  <c:v>0</c:v>
                </c:pt>
                <c:pt idx="1401">
                  <c:v>-29</c:v>
                </c:pt>
                <c:pt idx="1402">
                  <c:v>-190</c:v>
                </c:pt>
                <c:pt idx="1403">
                  <c:v>-215</c:v>
                </c:pt>
                <c:pt idx="1404">
                  <c:v>-360</c:v>
                </c:pt>
                <c:pt idx="1405">
                  <c:v>0</c:v>
                </c:pt>
                <c:pt idx="1406">
                  <c:v>-130</c:v>
                </c:pt>
                <c:pt idx="1407">
                  <c:v>0</c:v>
                </c:pt>
                <c:pt idx="1408">
                  <c:v>-30</c:v>
                </c:pt>
                <c:pt idx="1409">
                  <c:v>-448</c:v>
                </c:pt>
                <c:pt idx="1410">
                  <c:v>-230</c:v>
                </c:pt>
                <c:pt idx="1411">
                  <c:v>-25</c:v>
                </c:pt>
                <c:pt idx="1412">
                  <c:v>-131</c:v>
                </c:pt>
                <c:pt idx="1413">
                  <c:v>-32</c:v>
                </c:pt>
                <c:pt idx="1414">
                  <c:v>-676</c:v>
                </c:pt>
                <c:pt idx="1415">
                  <c:v>-46</c:v>
                </c:pt>
                <c:pt idx="1416">
                  <c:v>0</c:v>
                </c:pt>
                <c:pt idx="1417">
                  <c:v>0</c:v>
                </c:pt>
                <c:pt idx="1418">
                  <c:v>-165.3</c:v>
                </c:pt>
                <c:pt idx="1419">
                  <c:v>0</c:v>
                </c:pt>
                <c:pt idx="1420">
                  <c:v>-80.2</c:v>
                </c:pt>
                <c:pt idx="1421">
                  <c:v>-138.5</c:v>
                </c:pt>
                <c:pt idx="1422">
                  <c:v>-483</c:v>
                </c:pt>
                <c:pt idx="1423">
                  <c:v>0</c:v>
                </c:pt>
                <c:pt idx="1424">
                  <c:v>-10</c:v>
                </c:pt>
                <c:pt idx="1425">
                  <c:v>-600</c:v>
                </c:pt>
                <c:pt idx="1426">
                  <c:v>-378</c:v>
                </c:pt>
                <c:pt idx="1427">
                  <c:v>-11</c:v>
                </c:pt>
                <c:pt idx="1428">
                  <c:v>-30</c:v>
                </c:pt>
                <c:pt idx="1429">
                  <c:v>-230.2</c:v>
                </c:pt>
                <c:pt idx="1430">
                  <c:v>-127</c:v>
                </c:pt>
                <c:pt idx="1431">
                  <c:v>-75</c:v>
                </c:pt>
                <c:pt idx="1432">
                  <c:v>-120</c:v>
                </c:pt>
                <c:pt idx="1433">
                  <c:v>-100</c:v>
                </c:pt>
                <c:pt idx="1434">
                  <c:v>-1000</c:v>
                </c:pt>
                <c:pt idx="1435">
                  <c:v>-231</c:v>
                </c:pt>
                <c:pt idx="1436">
                  <c:v>-25</c:v>
                </c:pt>
                <c:pt idx="1437">
                  <c:v>0</c:v>
                </c:pt>
                <c:pt idx="1438">
                  <c:v>0</c:v>
                </c:pt>
                <c:pt idx="1439">
                  <c:v>-9.1999999999999993</c:v>
                </c:pt>
                <c:pt idx="1440">
                  <c:v>-150</c:v>
                </c:pt>
                <c:pt idx="1441">
                  <c:v>-45.4</c:v>
                </c:pt>
                <c:pt idx="1442">
                  <c:v>-83.8</c:v>
                </c:pt>
                <c:pt idx="1443">
                  <c:v>-395</c:v>
                </c:pt>
                <c:pt idx="1444">
                  <c:v>0</c:v>
                </c:pt>
                <c:pt idx="1445">
                  <c:v>-230</c:v>
                </c:pt>
                <c:pt idx="1446">
                  <c:v>-525.6</c:v>
                </c:pt>
                <c:pt idx="1447">
                  <c:v>-150</c:v>
                </c:pt>
                <c:pt idx="1448">
                  <c:v>-135</c:v>
                </c:pt>
                <c:pt idx="1449">
                  <c:v>-510</c:v>
                </c:pt>
                <c:pt idx="1450">
                  <c:v>-120</c:v>
                </c:pt>
                <c:pt idx="1451">
                  <c:v>-570</c:v>
                </c:pt>
                <c:pt idx="1452">
                  <c:v>-700</c:v>
                </c:pt>
                <c:pt idx="1453">
                  <c:v>-50</c:v>
                </c:pt>
                <c:pt idx="1454">
                  <c:v>0</c:v>
                </c:pt>
                <c:pt idx="1455">
                  <c:v>-19</c:v>
                </c:pt>
                <c:pt idx="1456">
                  <c:v>-410</c:v>
                </c:pt>
                <c:pt idx="1457">
                  <c:v>0</c:v>
                </c:pt>
                <c:pt idx="1458">
                  <c:v>-6.7</c:v>
                </c:pt>
                <c:pt idx="1459">
                  <c:v>-207</c:v>
                </c:pt>
                <c:pt idx="1460">
                  <c:v>-46.4</c:v>
                </c:pt>
                <c:pt idx="1461">
                  <c:v>-240</c:v>
                </c:pt>
                <c:pt idx="1462">
                  <c:v>-50</c:v>
                </c:pt>
                <c:pt idx="1463">
                  <c:v>-13</c:v>
                </c:pt>
                <c:pt idx="1464">
                  <c:v>-83</c:v>
                </c:pt>
                <c:pt idx="1465">
                  <c:v>0</c:v>
                </c:pt>
                <c:pt idx="1466">
                  <c:v>-100</c:v>
                </c:pt>
                <c:pt idx="1467">
                  <c:v>-174</c:v>
                </c:pt>
                <c:pt idx="1468">
                  <c:v>-49</c:v>
                </c:pt>
                <c:pt idx="1469">
                  <c:v>-59.8</c:v>
                </c:pt>
                <c:pt idx="1470">
                  <c:v>0</c:v>
                </c:pt>
                <c:pt idx="1471">
                  <c:v>-125</c:v>
                </c:pt>
                <c:pt idx="1472">
                  <c:v>-1252</c:v>
                </c:pt>
                <c:pt idx="1473">
                  <c:v>-55</c:v>
                </c:pt>
                <c:pt idx="1474">
                  <c:v>-3</c:v>
                </c:pt>
                <c:pt idx="1475">
                  <c:v>0</c:v>
                </c:pt>
                <c:pt idx="1476">
                  <c:v>-100</c:v>
                </c:pt>
                <c:pt idx="1477">
                  <c:v>-452</c:v>
                </c:pt>
                <c:pt idx="1478">
                  <c:v>-170</c:v>
                </c:pt>
                <c:pt idx="1479">
                  <c:v>-841</c:v>
                </c:pt>
                <c:pt idx="1480">
                  <c:v>-6</c:v>
                </c:pt>
                <c:pt idx="1481">
                  <c:v>-600</c:v>
                </c:pt>
                <c:pt idx="1482">
                  <c:v>-116</c:v>
                </c:pt>
                <c:pt idx="1483">
                  <c:v>0</c:v>
                </c:pt>
                <c:pt idx="1484">
                  <c:v>-36</c:v>
                </c:pt>
                <c:pt idx="1485">
                  <c:v>-200</c:v>
                </c:pt>
                <c:pt idx="1486">
                  <c:v>-295</c:v>
                </c:pt>
                <c:pt idx="1487">
                  <c:v>-552</c:v>
                </c:pt>
                <c:pt idx="1488">
                  <c:v>-882</c:v>
                </c:pt>
                <c:pt idx="1489">
                  <c:v>-645.5</c:v>
                </c:pt>
                <c:pt idx="1490">
                  <c:v>-24</c:v>
                </c:pt>
                <c:pt idx="1491">
                  <c:v>-1802</c:v>
                </c:pt>
                <c:pt idx="1492">
                  <c:v>-956</c:v>
                </c:pt>
                <c:pt idx="1493">
                  <c:v>-57</c:v>
                </c:pt>
                <c:pt idx="1494">
                  <c:v>-100</c:v>
                </c:pt>
                <c:pt idx="1495">
                  <c:v>-100</c:v>
                </c:pt>
                <c:pt idx="1496">
                  <c:v>0</c:v>
                </c:pt>
                <c:pt idx="1497">
                  <c:v>-615</c:v>
                </c:pt>
                <c:pt idx="1498">
                  <c:v>-1197</c:v>
                </c:pt>
                <c:pt idx="1499">
                  <c:v>-12</c:v>
                </c:pt>
                <c:pt idx="1500">
                  <c:v>-20</c:v>
                </c:pt>
                <c:pt idx="1501">
                  <c:v>-20</c:v>
                </c:pt>
                <c:pt idx="1502">
                  <c:v>0</c:v>
                </c:pt>
                <c:pt idx="1503">
                  <c:v>-85</c:v>
                </c:pt>
                <c:pt idx="1504">
                  <c:v>-204</c:v>
                </c:pt>
                <c:pt idx="1505">
                  <c:v>-582</c:v>
                </c:pt>
                <c:pt idx="1506">
                  <c:v>0</c:v>
                </c:pt>
                <c:pt idx="1507">
                  <c:v>-15</c:v>
                </c:pt>
                <c:pt idx="1508">
                  <c:v>-121.8</c:v>
                </c:pt>
                <c:pt idx="1509">
                  <c:v>-180</c:v>
                </c:pt>
                <c:pt idx="1510">
                  <c:v>-30</c:v>
                </c:pt>
                <c:pt idx="1511">
                  <c:v>0</c:v>
                </c:pt>
                <c:pt idx="1512">
                  <c:v>-29</c:v>
                </c:pt>
                <c:pt idx="1513">
                  <c:v>-1790</c:v>
                </c:pt>
                <c:pt idx="1514">
                  <c:v>-900</c:v>
                </c:pt>
                <c:pt idx="1515">
                  <c:v>0</c:v>
                </c:pt>
                <c:pt idx="1516">
                  <c:v>-30</c:v>
                </c:pt>
                <c:pt idx="1517">
                  <c:v>-115</c:v>
                </c:pt>
                <c:pt idx="1518">
                  <c:v>-3</c:v>
                </c:pt>
                <c:pt idx="1519">
                  <c:v>-2757</c:v>
                </c:pt>
                <c:pt idx="1520">
                  <c:v>-20</c:v>
                </c:pt>
                <c:pt idx="1521">
                  <c:v>-60</c:v>
                </c:pt>
                <c:pt idx="1522">
                  <c:v>-722</c:v>
                </c:pt>
                <c:pt idx="1523">
                  <c:v>-7</c:v>
                </c:pt>
                <c:pt idx="1524">
                  <c:v>-1081</c:v>
                </c:pt>
                <c:pt idx="1525">
                  <c:v>-660</c:v>
                </c:pt>
                <c:pt idx="1526">
                  <c:v>-4021</c:v>
                </c:pt>
                <c:pt idx="1527">
                  <c:v>-450</c:v>
                </c:pt>
                <c:pt idx="1528">
                  <c:v>-245</c:v>
                </c:pt>
                <c:pt idx="1529">
                  <c:v>0</c:v>
                </c:pt>
                <c:pt idx="1530">
                  <c:v>0</c:v>
                </c:pt>
                <c:pt idx="1531">
                  <c:v>-119.6</c:v>
                </c:pt>
                <c:pt idx="1532">
                  <c:v>0</c:v>
                </c:pt>
                <c:pt idx="1533">
                  <c:v>-198</c:v>
                </c:pt>
                <c:pt idx="1534">
                  <c:v>-165</c:v>
                </c:pt>
                <c:pt idx="1535">
                  <c:v>-960</c:v>
                </c:pt>
                <c:pt idx="1536">
                  <c:v>0</c:v>
                </c:pt>
                <c:pt idx="1537">
                  <c:v>-200</c:v>
                </c:pt>
                <c:pt idx="1538">
                  <c:v>-22</c:v>
                </c:pt>
                <c:pt idx="1539">
                  <c:v>-67</c:v>
                </c:pt>
                <c:pt idx="1540">
                  <c:v>-170</c:v>
                </c:pt>
                <c:pt idx="1541">
                  <c:v>-77</c:v>
                </c:pt>
                <c:pt idx="1542">
                  <c:v>-51</c:v>
                </c:pt>
                <c:pt idx="1543">
                  <c:v>-134</c:v>
                </c:pt>
                <c:pt idx="1544">
                  <c:v>-203.5</c:v>
                </c:pt>
                <c:pt idx="1545">
                  <c:v>-75</c:v>
                </c:pt>
                <c:pt idx="1546">
                  <c:v>-64</c:v>
                </c:pt>
                <c:pt idx="1547">
                  <c:v>0</c:v>
                </c:pt>
                <c:pt idx="1548">
                  <c:v>0</c:v>
                </c:pt>
                <c:pt idx="1549">
                  <c:v>-30</c:v>
                </c:pt>
                <c:pt idx="1550">
                  <c:v>-90</c:v>
                </c:pt>
                <c:pt idx="1551">
                  <c:v>0</c:v>
                </c:pt>
                <c:pt idx="1552">
                  <c:v>-60</c:v>
                </c:pt>
                <c:pt idx="1553">
                  <c:v>-90</c:v>
                </c:pt>
                <c:pt idx="1554">
                  <c:v>0</c:v>
                </c:pt>
                <c:pt idx="1555">
                  <c:v>0</c:v>
                </c:pt>
                <c:pt idx="1556">
                  <c:v>-390</c:v>
                </c:pt>
                <c:pt idx="1557">
                  <c:v>-359</c:v>
                </c:pt>
                <c:pt idx="1558">
                  <c:v>-219</c:v>
                </c:pt>
                <c:pt idx="1559">
                  <c:v>-1660</c:v>
                </c:pt>
                <c:pt idx="1560">
                  <c:v>-700</c:v>
                </c:pt>
                <c:pt idx="1561">
                  <c:v>-58</c:v>
                </c:pt>
                <c:pt idx="1562">
                  <c:v>-328</c:v>
                </c:pt>
                <c:pt idx="1563">
                  <c:v>0</c:v>
                </c:pt>
                <c:pt idx="1564">
                  <c:v>-591</c:v>
                </c:pt>
                <c:pt idx="1565">
                  <c:v>-95</c:v>
                </c:pt>
                <c:pt idx="1566">
                  <c:v>-90</c:v>
                </c:pt>
                <c:pt idx="1567">
                  <c:v>-85</c:v>
                </c:pt>
                <c:pt idx="1568">
                  <c:v>-144</c:v>
                </c:pt>
                <c:pt idx="1569">
                  <c:v>-507</c:v>
                </c:pt>
                <c:pt idx="1570">
                  <c:v>-5</c:v>
                </c:pt>
                <c:pt idx="1571">
                  <c:v>-212</c:v>
                </c:pt>
                <c:pt idx="1572">
                  <c:v>-350</c:v>
                </c:pt>
                <c:pt idx="1573">
                  <c:v>-20</c:v>
                </c:pt>
                <c:pt idx="1574">
                  <c:v>-18</c:v>
                </c:pt>
                <c:pt idx="1575">
                  <c:v>0</c:v>
                </c:pt>
                <c:pt idx="1576">
                  <c:v>-294</c:v>
                </c:pt>
                <c:pt idx="1577">
                  <c:v>-357</c:v>
                </c:pt>
                <c:pt idx="1578">
                  <c:v>-1200</c:v>
                </c:pt>
                <c:pt idx="1579">
                  <c:v>-65</c:v>
                </c:pt>
                <c:pt idx="1580">
                  <c:v>-380</c:v>
                </c:pt>
                <c:pt idx="1581">
                  <c:v>-72</c:v>
                </c:pt>
                <c:pt idx="1582">
                  <c:v>0</c:v>
                </c:pt>
                <c:pt idx="1583">
                  <c:v>-623</c:v>
                </c:pt>
                <c:pt idx="1584">
                  <c:v>-95</c:v>
                </c:pt>
                <c:pt idx="1585">
                  <c:v>-109.5</c:v>
                </c:pt>
                <c:pt idx="1586">
                  <c:v>-80</c:v>
                </c:pt>
                <c:pt idx="1587">
                  <c:v>-90</c:v>
                </c:pt>
                <c:pt idx="1588">
                  <c:v>0</c:v>
                </c:pt>
                <c:pt idx="1589">
                  <c:v>-363</c:v>
                </c:pt>
                <c:pt idx="1590">
                  <c:v>-130</c:v>
                </c:pt>
                <c:pt idx="1591">
                  <c:v>-480.5</c:v>
                </c:pt>
                <c:pt idx="1592">
                  <c:v>-150</c:v>
                </c:pt>
                <c:pt idx="1593">
                  <c:v>0</c:v>
                </c:pt>
                <c:pt idx="1594">
                  <c:v>0</c:v>
                </c:pt>
                <c:pt idx="1595">
                  <c:v>-131</c:v>
                </c:pt>
                <c:pt idx="1596">
                  <c:v>0</c:v>
                </c:pt>
                <c:pt idx="1597">
                  <c:v>-230</c:v>
                </c:pt>
                <c:pt idx="1598">
                  <c:v>0</c:v>
                </c:pt>
                <c:pt idx="1599">
                  <c:v>-255</c:v>
                </c:pt>
                <c:pt idx="1600">
                  <c:v>-600</c:v>
                </c:pt>
                <c:pt idx="1601">
                  <c:v>-29</c:v>
                </c:pt>
                <c:pt idx="1602">
                  <c:v>0</c:v>
                </c:pt>
                <c:pt idx="1603">
                  <c:v>-419</c:v>
                </c:pt>
                <c:pt idx="1604">
                  <c:v>-600</c:v>
                </c:pt>
                <c:pt idx="1605">
                  <c:v>-59.4</c:v>
                </c:pt>
                <c:pt idx="1606">
                  <c:v>-231</c:v>
                </c:pt>
                <c:pt idx="1607">
                  <c:v>-1.5</c:v>
                </c:pt>
                <c:pt idx="1608">
                  <c:v>-833</c:v>
                </c:pt>
                <c:pt idx="1609">
                  <c:v>-50</c:v>
                </c:pt>
                <c:pt idx="1610">
                  <c:v>-69</c:v>
                </c:pt>
                <c:pt idx="1611">
                  <c:v>-3</c:v>
                </c:pt>
                <c:pt idx="1612">
                  <c:v>-25</c:v>
                </c:pt>
                <c:pt idx="1613">
                  <c:v>-298</c:v>
                </c:pt>
                <c:pt idx="1614">
                  <c:v>-300</c:v>
                </c:pt>
                <c:pt idx="1615">
                  <c:v>-95</c:v>
                </c:pt>
                <c:pt idx="1616">
                  <c:v>0</c:v>
                </c:pt>
                <c:pt idx="1617">
                  <c:v>-333</c:v>
                </c:pt>
                <c:pt idx="1618">
                  <c:v>-80</c:v>
                </c:pt>
                <c:pt idx="1619">
                  <c:v>-1025</c:v>
                </c:pt>
                <c:pt idx="1620">
                  <c:v>-236</c:v>
                </c:pt>
                <c:pt idx="1621">
                  <c:v>-37</c:v>
                </c:pt>
                <c:pt idx="1622">
                  <c:v>-136</c:v>
                </c:pt>
                <c:pt idx="1623">
                  <c:v>-92</c:v>
                </c:pt>
                <c:pt idx="1624">
                  <c:v>-600</c:v>
                </c:pt>
                <c:pt idx="1625">
                  <c:v>0</c:v>
                </c:pt>
                <c:pt idx="1626">
                  <c:v>0</c:v>
                </c:pt>
                <c:pt idx="1627">
                  <c:v>-347</c:v>
                </c:pt>
                <c:pt idx="1628">
                  <c:v>-211.2</c:v>
                </c:pt>
                <c:pt idx="1629">
                  <c:v>-196</c:v>
                </c:pt>
                <c:pt idx="1630">
                  <c:v>-350</c:v>
                </c:pt>
                <c:pt idx="1631">
                  <c:v>-999</c:v>
                </c:pt>
                <c:pt idx="1632">
                  <c:v>-115</c:v>
                </c:pt>
                <c:pt idx="1633">
                  <c:v>-37</c:v>
                </c:pt>
                <c:pt idx="1634">
                  <c:v>-86.5</c:v>
                </c:pt>
                <c:pt idx="1635">
                  <c:v>-450</c:v>
                </c:pt>
                <c:pt idx="1636">
                  <c:v>-319.5</c:v>
                </c:pt>
                <c:pt idx="1637">
                  <c:v>-40</c:v>
                </c:pt>
                <c:pt idx="1638">
                  <c:v>0</c:v>
                </c:pt>
                <c:pt idx="1639">
                  <c:v>-20</c:v>
                </c:pt>
                <c:pt idx="1640">
                  <c:v>0</c:v>
                </c:pt>
                <c:pt idx="1641">
                  <c:v>-9</c:v>
                </c:pt>
                <c:pt idx="1642">
                  <c:v>-300</c:v>
                </c:pt>
                <c:pt idx="1643">
                  <c:v>0</c:v>
                </c:pt>
                <c:pt idx="1644">
                  <c:v>-3</c:v>
                </c:pt>
                <c:pt idx="1645">
                  <c:v>-60.5</c:v>
                </c:pt>
                <c:pt idx="1646">
                  <c:v>-80</c:v>
                </c:pt>
                <c:pt idx="1647">
                  <c:v>-17.5</c:v>
                </c:pt>
                <c:pt idx="1648">
                  <c:v>-1545</c:v>
                </c:pt>
                <c:pt idx="1649">
                  <c:v>-168</c:v>
                </c:pt>
                <c:pt idx="1650">
                  <c:v>-1880</c:v>
                </c:pt>
                <c:pt idx="1651">
                  <c:v>-650</c:v>
                </c:pt>
                <c:pt idx="1652">
                  <c:v>-164.4</c:v>
                </c:pt>
                <c:pt idx="1653">
                  <c:v>-151.19999999999999</c:v>
                </c:pt>
                <c:pt idx="1654">
                  <c:v>-430</c:v>
                </c:pt>
                <c:pt idx="1655">
                  <c:v>-1150</c:v>
                </c:pt>
                <c:pt idx="1656">
                  <c:v>-76</c:v>
                </c:pt>
                <c:pt idx="1657">
                  <c:v>-345</c:v>
                </c:pt>
                <c:pt idx="1658">
                  <c:v>-4</c:v>
                </c:pt>
                <c:pt idx="1659">
                  <c:v>-70</c:v>
                </c:pt>
                <c:pt idx="1660">
                  <c:v>-200</c:v>
                </c:pt>
                <c:pt idx="1661">
                  <c:v>0</c:v>
                </c:pt>
                <c:pt idx="1662">
                  <c:v>-423</c:v>
                </c:pt>
                <c:pt idx="1663">
                  <c:v>-920</c:v>
                </c:pt>
                <c:pt idx="1664">
                  <c:v>-583</c:v>
                </c:pt>
                <c:pt idx="1665">
                  <c:v>0</c:v>
                </c:pt>
                <c:pt idx="1666">
                  <c:v>0</c:v>
                </c:pt>
                <c:pt idx="1667">
                  <c:v>-205.3</c:v>
                </c:pt>
                <c:pt idx="1668">
                  <c:v>-65</c:v>
                </c:pt>
                <c:pt idx="1669">
                  <c:v>-943.4</c:v>
                </c:pt>
                <c:pt idx="1670">
                  <c:v>-14</c:v>
                </c:pt>
                <c:pt idx="1671">
                  <c:v>-152</c:v>
                </c:pt>
                <c:pt idx="1672">
                  <c:v>-50</c:v>
                </c:pt>
                <c:pt idx="1673">
                  <c:v>-3.2</c:v>
                </c:pt>
                <c:pt idx="1674">
                  <c:v>-40</c:v>
                </c:pt>
                <c:pt idx="1675">
                  <c:v>-2.1</c:v>
                </c:pt>
                <c:pt idx="1676">
                  <c:v>-125</c:v>
                </c:pt>
                <c:pt idx="1677">
                  <c:v>-212.1</c:v>
                </c:pt>
                <c:pt idx="1678">
                  <c:v>-5</c:v>
                </c:pt>
                <c:pt idx="1679">
                  <c:v>-835</c:v>
                </c:pt>
                <c:pt idx="1680">
                  <c:v>-109</c:v>
                </c:pt>
                <c:pt idx="1681">
                  <c:v>-555</c:v>
                </c:pt>
                <c:pt idx="1682">
                  <c:v>-39.799999999999997</c:v>
                </c:pt>
                <c:pt idx="1683">
                  <c:v>0</c:v>
                </c:pt>
                <c:pt idx="1684">
                  <c:v>0</c:v>
                </c:pt>
                <c:pt idx="1685">
                  <c:v>-184.1</c:v>
                </c:pt>
                <c:pt idx="1686">
                  <c:v>-420</c:v>
                </c:pt>
                <c:pt idx="1687">
                  <c:v>-90.2</c:v>
                </c:pt>
                <c:pt idx="1688">
                  <c:v>-1100</c:v>
                </c:pt>
                <c:pt idx="1689">
                  <c:v>-626</c:v>
                </c:pt>
                <c:pt idx="1690">
                  <c:v>0</c:v>
                </c:pt>
                <c:pt idx="1691">
                  <c:v>-42</c:v>
                </c:pt>
                <c:pt idx="1692">
                  <c:v>0</c:v>
                </c:pt>
                <c:pt idx="1693">
                  <c:v>-366</c:v>
                </c:pt>
                <c:pt idx="1694">
                  <c:v>0</c:v>
                </c:pt>
                <c:pt idx="1695">
                  <c:v>-1000</c:v>
                </c:pt>
                <c:pt idx="1696">
                  <c:v>-446</c:v>
                </c:pt>
                <c:pt idx="1697">
                  <c:v>-436</c:v>
                </c:pt>
                <c:pt idx="1698">
                  <c:v>-41.2</c:v>
                </c:pt>
                <c:pt idx="1699">
                  <c:v>0</c:v>
                </c:pt>
                <c:pt idx="1700">
                  <c:v>0</c:v>
                </c:pt>
                <c:pt idx="1701">
                  <c:v>-50</c:v>
                </c:pt>
                <c:pt idx="1702">
                  <c:v>-350</c:v>
                </c:pt>
                <c:pt idx="1703">
                  <c:v>-346</c:v>
                </c:pt>
                <c:pt idx="1704">
                  <c:v>-25</c:v>
                </c:pt>
                <c:pt idx="1705">
                  <c:v>-300</c:v>
                </c:pt>
                <c:pt idx="1706">
                  <c:v>-100</c:v>
                </c:pt>
                <c:pt idx="1707">
                  <c:v>-4</c:v>
                </c:pt>
                <c:pt idx="1708">
                  <c:v>-231</c:v>
                </c:pt>
                <c:pt idx="1709">
                  <c:v>0</c:v>
                </c:pt>
                <c:pt idx="1710">
                  <c:v>-16</c:v>
                </c:pt>
                <c:pt idx="1711">
                  <c:v>0</c:v>
                </c:pt>
                <c:pt idx="1712">
                  <c:v>-630</c:v>
                </c:pt>
                <c:pt idx="1713">
                  <c:v>-800</c:v>
                </c:pt>
                <c:pt idx="1714">
                  <c:v>-30</c:v>
                </c:pt>
                <c:pt idx="1715">
                  <c:v>-20</c:v>
                </c:pt>
                <c:pt idx="1716">
                  <c:v>-998</c:v>
                </c:pt>
                <c:pt idx="1717">
                  <c:v>-20</c:v>
                </c:pt>
                <c:pt idx="1718">
                  <c:v>-800</c:v>
                </c:pt>
                <c:pt idx="1719">
                  <c:v>-22</c:v>
                </c:pt>
                <c:pt idx="1720">
                  <c:v>-49</c:v>
                </c:pt>
                <c:pt idx="1721">
                  <c:v>-551</c:v>
                </c:pt>
                <c:pt idx="1722">
                  <c:v>0</c:v>
                </c:pt>
                <c:pt idx="1723">
                  <c:v>-12</c:v>
                </c:pt>
                <c:pt idx="1724">
                  <c:v>-41</c:v>
                </c:pt>
                <c:pt idx="1725">
                  <c:v>-58</c:v>
                </c:pt>
                <c:pt idx="1726">
                  <c:v>-276</c:v>
                </c:pt>
                <c:pt idx="1727">
                  <c:v>-20</c:v>
                </c:pt>
                <c:pt idx="1728">
                  <c:v>-25</c:v>
                </c:pt>
                <c:pt idx="1729">
                  <c:v>-413.5</c:v>
                </c:pt>
                <c:pt idx="1730">
                  <c:v>-270</c:v>
                </c:pt>
                <c:pt idx="1731">
                  <c:v>-41</c:v>
                </c:pt>
                <c:pt idx="1732">
                  <c:v>-28.3</c:v>
                </c:pt>
                <c:pt idx="1733">
                  <c:v>0</c:v>
                </c:pt>
                <c:pt idx="1734">
                  <c:v>-930</c:v>
                </c:pt>
                <c:pt idx="1735">
                  <c:v>0</c:v>
                </c:pt>
                <c:pt idx="1736">
                  <c:v>-464</c:v>
                </c:pt>
                <c:pt idx="1737">
                  <c:v>-1100</c:v>
                </c:pt>
                <c:pt idx="1738">
                  <c:v>-130</c:v>
                </c:pt>
                <c:pt idx="1739">
                  <c:v>-125</c:v>
                </c:pt>
                <c:pt idx="1740">
                  <c:v>-57.8</c:v>
                </c:pt>
                <c:pt idx="1741">
                  <c:v>-36</c:v>
                </c:pt>
                <c:pt idx="1742">
                  <c:v>-45</c:v>
                </c:pt>
                <c:pt idx="1743">
                  <c:v>0</c:v>
                </c:pt>
                <c:pt idx="1744">
                  <c:v>-85</c:v>
                </c:pt>
                <c:pt idx="1745">
                  <c:v>-61</c:v>
                </c:pt>
                <c:pt idx="1746">
                  <c:v>0</c:v>
                </c:pt>
                <c:pt idx="1747">
                  <c:v>-162</c:v>
                </c:pt>
                <c:pt idx="1748">
                  <c:v>-318</c:v>
                </c:pt>
                <c:pt idx="1749">
                  <c:v>-160</c:v>
                </c:pt>
                <c:pt idx="1750">
                  <c:v>-122</c:v>
                </c:pt>
                <c:pt idx="1751">
                  <c:v>-265</c:v>
                </c:pt>
                <c:pt idx="1752">
                  <c:v>0</c:v>
                </c:pt>
                <c:pt idx="1753">
                  <c:v>-740</c:v>
                </c:pt>
                <c:pt idx="1754">
                  <c:v>-600</c:v>
                </c:pt>
                <c:pt idx="1755">
                  <c:v>-7374</c:v>
                </c:pt>
                <c:pt idx="1756">
                  <c:v>-20</c:v>
                </c:pt>
                <c:pt idx="1757">
                  <c:v>-318</c:v>
                </c:pt>
                <c:pt idx="1758">
                  <c:v>-128</c:v>
                </c:pt>
                <c:pt idx="1759">
                  <c:v>-70</c:v>
                </c:pt>
                <c:pt idx="1760">
                  <c:v>-5</c:v>
                </c:pt>
                <c:pt idx="1761">
                  <c:v>0</c:v>
                </c:pt>
                <c:pt idx="1762">
                  <c:v>-30</c:v>
                </c:pt>
                <c:pt idx="1763">
                  <c:v>-66</c:v>
                </c:pt>
                <c:pt idx="1764">
                  <c:v>-8</c:v>
                </c:pt>
                <c:pt idx="1765">
                  <c:v>-21.5</c:v>
                </c:pt>
                <c:pt idx="1766">
                  <c:v>-284.60000000000002</c:v>
                </c:pt>
                <c:pt idx="1767">
                  <c:v>-226</c:v>
                </c:pt>
                <c:pt idx="1768">
                  <c:v>-60</c:v>
                </c:pt>
                <c:pt idx="1769">
                  <c:v>0</c:v>
                </c:pt>
                <c:pt idx="1770">
                  <c:v>0</c:v>
                </c:pt>
                <c:pt idx="1771">
                  <c:v>-100</c:v>
                </c:pt>
                <c:pt idx="1772">
                  <c:v>-66</c:v>
                </c:pt>
                <c:pt idx="1773">
                  <c:v>0</c:v>
                </c:pt>
                <c:pt idx="1774">
                  <c:v>-483</c:v>
                </c:pt>
                <c:pt idx="1775">
                  <c:v>-270</c:v>
                </c:pt>
                <c:pt idx="1776">
                  <c:v>0</c:v>
                </c:pt>
                <c:pt idx="1777">
                  <c:v>-272</c:v>
                </c:pt>
                <c:pt idx="1778">
                  <c:v>-360</c:v>
                </c:pt>
                <c:pt idx="1779">
                  <c:v>-620</c:v>
                </c:pt>
                <c:pt idx="1780">
                  <c:v>0</c:v>
                </c:pt>
                <c:pt idx="1781">
                  <c:v>-206</c:v>
                </c:pt>
                <c:pt idx="1782">
                  <c:v>-20.7</c:v>
                </c:pt>
                <c:pt idx="1783">
                  <c:v>0</c:v>
                </c:pt>
                <c:pt idx="1784">
                  <c:v>-158</c:v>
                </c:pt>
                <c:pt idx="1785">
                  <c:v>-40</c:v>
                </c:pt>
                <c:pt idx="1786">
                  <c:v>-40</c:v>
                </c:pt>
                <c:pt idx="1787">
                  <c:v>-60</c:v>
                </c:pt>
                <c:pt idx="1788">
                  <c:v>-4803</c:v>
                </c:pt>
                <c:pt idx="1789">
                  <c:v>-155</c:v>
                </c:pt>
                <c:pt idx="1790">
                  <c:v>-77.400000000000006</c:v>
                </c:pt>
                <c:pt idx="1791">
                  <c:v>-80</c:v>
                </c:pt>
                <c:pt idx="1792">
                  <c:v>0</c:v>
                </c:pt>
                <c:pt idx="1793">
                  <c:v>-28</c:v>
                </c:pt>
                <c:pt idx="1794">
                  <c:v>-433.4</c:v>
                </c:pt>
                <c:pt idx="1795">
                  <c:v>-259</c:v>
                </c:pt>
                <c:pt idx="1796">
                  <c:v>-367</c:v>
                </c:pt>
                <c:pt idx="1797">
                  <c:v>-21</c:v>
                </c:pt>
                <c:pt idx="1798">
                  <c:v>-388.7</c:v>
                </c:pt>
                <c:pt idx="1799">
                  <c:v>-495</c:v>
                </c:pt>
                <c:pt idx="1800">
                  <c:v>-193</c:v>
                </c:pt>
                <c:pt idx="1801">
                  <c:v>0</c:v>
                </c:pt>
                <c:pt idx="1802">
                  <c:v>-42.6</c:v>
                </c:pt>
                <c:pt idx="1803">
                  <c:v>-10</c:v>
                </c:pt>
                <c:pt idx="1804">
                  <c:v>-1716</c:v>
                </c:pt>
                <c:pt idx="1805">
                  <c:v>0</c:v>
                </c:pt>
                <c:pt idx="1806">
                  <c:v>-540</c:v>
                </c:pt>
                <c:pt idx="1807">
                  <c:v>-2621</c:v>
                </c:pt>
                <c:pt idx="1808">
                  <c:v>-225</c:v>
                </c:pt>
                <c:pt idx="1809">
                  <c:v>-6688</c:v>
                </c:pt>
                <c:pt idx="1810">
                  <c:v>-1060</c:v>
                </c:pt>
                <c:pt idx="1811">
                  <c:v>-250</c:v>
                </c:pt>
                <c:pt idx="1812">
                  <c:v>-540</c:v>
                </c:pt>
                <c:pt idx="1813">
                  <c:v>-80</c:v>
                </c:pt>
                <c:pt idx="1814">
                  <c:v>-1470</c:v>
                </c:pt>
                <c:pt idx="1815">
                  <c:v>-360</c:v>
                </c:pt>
                <c:pt idx="1816">
                  <c:v>0</c:v>
                </c:pt>
                <c:pt idx="1817">
                  <c:v>-75</c:v>
                </c:pt>
                <c:pt idx="1818">
                  <c:v>0</c:v>
                </c:pt>
                <c:pt idx="1819">
                  <c:v>-11.5</c:v>
                </c:pt>
                <c:pt idx="1820">
                  <c:v>-350</c:v>
                </c:pt>
                <c:pt idx="1821">
                  <c:v>-14</c:v>
                </c:pt>
                <c:pt idx="1822">
                  <c:v>0</c:v>
                </c:pt>
                <c:pt idx="1823">
                  <c:v>-300</c:v>
                </c:pt>
                <c:pt idx="1824">
                  <c:v>-8</c:v>
                </c:pt>
                <c:pt idx="1825">
                  <c:v>-390</c:v>
                </c:pt>
                <c:pt idx="1826">
                  <c:v>-1417</c:v>
                </c:pt>
                <c:pt idx="1827">
                  <c:v>-30</c:v>
                </c:pt>
                <c:pt idx="1828">
                  <c:v>-25</c:v>
                </c:pt>
                <c:pt idx="1829">
                  <c:v>-124.2</c:v>
                </c:pt>
                <c:pt idx="1830">
                  <c:v>-511.5</c:v>
                </c:pt>
                <c:pt idx="1831">
                  <c:v>-50</c:v>
                </c:pt>
                <c:pt idx="1832">
                  <c:v>-159</c:v>
                </c:pt>
                <c:pt idx="1833">
                  <c:v>-239.2</c:v>
                </c:pt>
                <c:pt idx="1834">
                  <c:v>0</c:v>
                </c:pt>
                <c:pt idx="1835">
                  <c:v>-510</c:v>
                </c:pt>
                <c:pt idx="1836">
                  <c:v>-341</c:v>
                </c:pt>
                <c:pt idx="1837">
                  <c:v>-80</c:v>
                </c:pt>
                <c:pt idx="1838">
                  <c:v>-250</c:v>
                </c:pt>
                <c:pt idx="1839">
                  <c:v>-782.5</c:v>
                </c:pt>
                <c:pt idx="1840">
                  <c:v>-731</c:v>
                </c:pt>
                <c:pt idx="1841">
                  <c:v>-120</c:v>
                </c:pt>
                <c:pt idx="1842">
                  <c:v>-840</c:v>
                </c:pt>
                <c:pt idx="1843">
                  <c:v>0</c:v>
                </c:pt>
                <c:pt idx="1844">
                  <c:v>-66</c:v>
                </c:pt>
                <c:pt idx="1845">
                  <c:v>-97</c:v>
                </c:pt>
                <c:pt idx="1846">
                  <c:v>-4705</c:v>
                </c:pt>
                <c:pt idx="1847">
                  <c:v>-3795</c:v>
                </c:pt>
                <c:pt idx="1848">
                  <c:v>-786</c:v>
                </c:pt>
                <c:pt idx="1849">
                  <c:v>-3479.3</c:v>
                </c:pt>
                <c:pt idx="1850">
                  <c:v>-275</c:v>
                </c:pt>
                <c:pt idx="1851">
                  <c:v>-293</c:v>
                </c:pt>
                <c:pt idx="1852">
                  <c:v>0</c:v>
                </c:pt>
                <c:pt idx="1853">
                  <c:v>-864</c:v>
                </c:pt>
                <c:pt idx="1854">
                  <c:v>-26</c:v>
                </c:pt>
                <c:pt idx="1855">
                  <c:v>-60</c:v>
                </c:pt>
                <c:pt idx="1856">
                  <c:v>-210</c:v>
                </c:pt>
                <c:pt idx="1857">
                  <c:v>-120</c:v>
                </c:pt>
                <c:pt idx="1858">
                  <c:v>0</c:v>
                </c:pt>
                <c:pt idx="1859">
                  <c:v>-19.5</c:v>
                </c:pt>
                <c:pt idx="1860">
                  <c:v>-320</c:v>
                </c:pt>
                <c:pt idx="1861">
                  <c:v>-50</c:v>
                </c:pt>
                <c:pt idx="1862">
                  <c:v>-14.5</c:v>
                </c:pt>
                <c:pt idx="1863">
                  <c:v>-60</c:v>
                </c:pt>
                <c:pt idx="1864">
                  <c:v>-15</c:v>
                </c:pt>
                <c:pt idx="1865">
                  <c:v>-200</c:v>
                </c:pt>
                <c:pt idx="1866">
                  <c:v>-735</c:v>
                </c:pt>
                <c:pt idx="1867">
                  <c:v>0</c:v>
                </c:pt>
                <c:pt idx="1868">
                  <c:v>-3</c:v>
                </c:pt>
                <c:pt idx="1869">
                  <c:v>-307</c:v>
                </c:pt>
                <c:pt idx="1870">
                  <c:v>-200</c:v>
                </c:pt>
                <c:pt idx="1871">
                  <c:v>-416</c:v>
                </c:pt>
                <c:pt idx="1872">
                  <c:v>-14</c:v>
                </c:pt>
                <c:pt idx="1873">
                  <c:v>-1970</c:v>
                </c:pt>
                <c:pt idx="1874">
                  <c:v>-121.2</c:v>
                </c:pt>
                <c:pt idx="1875">
                  <c:v>-83</c:v>
                </c:pt>
                <c:pt idx="1876">
                  <c:v>-100</c:v>
                </c:pt>
                <c:pt idx="1877">
                  <c:v>-2</c:v>
                </c:pt>
                <c:pt idx="1878">
                  <c:v>-80</c:v>
                </c:pt>
                <c:pt idx="1879">
                  <c:v>-35.5</c:v>
                </c:pt>
                <c:pt idx="1880">
                  <c:v>-424</c:v>
                </c:pt>
                <c:pt idx="1881">
                  <c:v>-50</c:v>
                </c:pt>
                <c:pt idx="1882">
                  <c:v>-24</c:v>
                </c:pt>
                <c:pt idx="1883">
                  <c:v>-45</c:v>
                </c:pt>
                <c:pt idx="1884">
                  <c:v>-205</c:v>
                </c:pt>
                <c:pt idx="1885">
                  <c:v>-63</c:v>
                </c:pt>
                <c:pt idx="1886">
                  <c:v>-5182</c:v>
                </c:pt>
                <c:pt idx="1887">
                  <c:v>0</c:v>
                </c:pt>
                <c:pt idx="1888">
                  <c:v>-48</c:v>
                </c:pt>
                <c:pt idx="1889">
                  <c:v>-190</c:v>
                </c:pt>
                <c:pt idx="1890">
                  <c:v>-1300</c:v>
                </c:pt>
                <c:pt idx="1891">
                  <c:v>-3</c:v>
                </c:pt>
                <c:pt idx="1892">
                  <c:v>-21.8</c:v>
                </c:pt>
                <c:pt idx="1893">
                  <c:v>-300</c:v>
                </c:pt>
                <c:pt idx="1894">
                  <c:v>0</c:v>
                </c:pt>
                <c:pt idx="1895">
                  <c:v>-474.6</c:v>
                </c:pt>
                <c:pt idx="1896">
                  <c:v>-12.8</c:v>
                </c:pt>
                <c:pt idx="1897">
                  <c:v>-30</c:v>
                </c:pt>
                <c:pt idx="1898">
                  <c:v>-120</c:v>
                </c:pt>
                <c:pt idx="1899">
                  <c:v>-80</c:v>
                </c:pt>
                <c:pt idx="1900">
                  <c:v>-110</c:v>
                </c:pt>
                <c:pt idx="1901">
                  <c:v>-77</c:v>
                </c:pt>
                <c:pt idx="1902">
                  <c:v>-42</c:v>
                </c:pt>
                <c:pt idx="1903">
                  <c:v>-22</c:v>
                </c:pt>
                <c:pt idx="1904">
                  <c:v>-102</c:v>
                </c:pt>
                <c:pt idx="1905">
                  <c:v>-447</c:v>
                </c:pt>
                <c:pt idx="1906">
                  <c:v>-350</c:v>
                </c:pt>
                <c:pt idx="1907">
                  <c:v>-40</c:v>
                </c:pt>
                <c:pt idx="1908">
                  <c:v>-39</c:v>
                </c:pt>
                <c:pt idx="1909">
                  <c:v>-40</c:v>
                </c:pt>
                <c:pt idx="1910">
                  <c:v>-160</c:v>
                </c:pt>
                <c:pt idx="1911">
                  <c:v>-125</c:v>
                </c:pt>
                <c:pt idx="1912">
                  <c:v>-115</c:v>
                </c:pt>
                <c:pt idx="1913">
                  <c:v>-258</c:v>
                </c:pt>
                <c:pt idx="1914">
                  <c:v>-99</c:v>
                </c:pt>
                <c:pt idx="1915">
                  <c:v>-18.399999999999999</c:v>
                </c:pt>
                <c:pt idx="1916">
                  <c:v>-90</c:v>
                </c:pt>
                <c:pt idx="1917">
                  <c:v>0</c:v>
                </c:pt>
                <c:pt idx="1918">
                  <c:v>-15</c:v>
                </c:pt>
                <c:pt idx="1919">
                  <c:v>-1270</c:v>
                </c:pt>
                <c:pt idx="1920">
                  <c:v>-6</c:v>
                </c:pt>
                <c:pt idx="1921">
                  <c:v>-30</c:v>
                </c:pt>
                <c:pt idx="1922">
                  <c:v>-90</c:v>
                </c:pt>
                <c:pt idx="1923">
                  <c:v>-4.5999999999999996</c:v>
                </c:pt>
                <c:pt idx="1924">
                  <c:v>-1037</c:v>
                </c:pt>
                <c:pt idx="1925">
                  <c:v>-20</c:v>
                </c:pt>
                <c:pt idx="1926">
                  <c:v>-126</c:v>
                </c:pt>
                <c:pt idx="1927">
                  <c:v>-180</c:v>
                </c:pt>
                <c:pt idx="1928">
                  <c:v>-135</c:v>
                </c:pt>
                <c:pt idx="1929">
                  <c:v>0</c:v>
                </c:pt>
                <c:pt idx="1930">
                  <c:v>0</c:v>
                </c:pt>
                <c:pt idx="1931">
                  <c:v>-180</c:v>
                </c:pt>
                <c:pt idx="1932">
                  <c:v>-2100</c:v>
                </c:pt>
                <c:pt idx="1933">
                  <c:v>-10</c:v>
                </c:pt>
                <c:pt idx="1934">
                  <c:v>-420</c:v>
                </c:pt>
                <c:pt idx="1935">
                  <c:v>-310</c:v>
                </c:pt>
                <c:pt idx="1936">
                  <c:v>-192</c:v>
                </c:pt>
                <c:pt idx="1937">
                  <c:v>-9</c:v>
                </c:pt>
                <c:pt idx="1938">
                  <c:v>-17.5</c:v>
                </c:pt>
                <c:pt idx="1939">
                  <c:v>-128</c:v>
                </c:pt>
                <c:pt idx="1940">
                  <c:v>-175</c:v>
                </c:pt>
                <c:pt idx="1941">
                  <c:v>-30</c:v>
                </c:pt>
                <c:pt idx="1942">
                  <c:v>-20</c:v>
                </c:pt>
                <c:pt idx="1943">
                  <c:v>-35</c:v>
                </c:pt>
                <c:pt idx="1944">
                  <c:v>-1676</c:v>
                </c:pt>
                <c:pt idx="1945">
                  <c:v>-1110</c:v>
                </c:pt>
                <c:pt idx="1946">
                  <c:v>-616</c:v>
                </c:pt>
                <c:pt idx="1947">
                  <c:v>-90</c:v>
                </c:pt>
                <c:pt idx="1948">
                  <c:v>-185</c:v>
                </c:pt>
                <c:pt idx="1949">
                  <c:v>-40</c:v>
                </c:pt>
                <c:pt idx="1950">
                  <c:v>-50</c:v>
                </c:pt>
                <c:pt idx="1951">
                  <c:v>-852</c:v>
                </c:pt>
                <c:pt idx="1952">
                  <c:v>-4624.6000000000004</c:v>
                </c:pt>
                <c:pt idx="1953">
                  <c:v>-80</c:v>
                </c:pt>
                <c:pt idx="1954">
                  <c:v>-66</c:v>
                </c:pt>
                <c:pt idx="1955">
                  <c:v>-103.5</c:v>
                </c:pt>
                <c:pt idx="1956">
                  <c:v>-150</c:v>
                </c:pt>
                <c:pt idx="1957">
                  <c:v>0</c:v>
                </c:pt>
                <c:pt idx="1958">
                  <c:v>-556</c:v>
                </c:pt>
                <c:pt idx="1959">
                  <c:v>-160</c:v>
                </c:pt>
                <c:pt idx="1960">
                  <c:v>-18</c:v>
                </c:pt>
                <c:pt idx="1961">
                  <c:v>-367</c:v>
                </c:pt>
                <c:pt idx="1962">
                  <c:v>-270</c:v>
                </c:pt>
                <c:pt idx="1963">
                  <c:v>-35</c:v>
                </c:pt>
                <c:pt idx="1964">
                  <c:v>-210</c:v>
                </c:pt>
                <c:pt idx="1965">
                  <c:v>-20</c:v>
                </c:pt>
                <c:pt idx="1966">
                  <c:v>-2</c:v>
                </c:pt>
                <c:pt idx="1967">
                  <c:v>-120</c:v>
                </c:pt>
                <c:pt idx="1968">
                  <c:v>-50</c:v>
                </c:pt>
                <c:pt idx="1969">
                  <c:v>-169</c:v>
                </c:pt>
                <c:pt idx="1970">
                  <c:v>0</c:v>
                </c:pt>
                <c:pt idx="1971">
                  <c:v>-460</c:v>
                </c:pt>
                <c:pt idx="1972">
                  <c:v>-56</c:v>
                </c:pt>
                <c:pt idx="1973">
                  <c:v>-70</c:v>
                </c:pt>
                <c:pt idx="1974">
                  <c:v>-200</c:v>
                </c:pt>
                <c:pt idx="1975">
                  <c:v>-365</c:v>
                </c:pt>
                <c:pt idx="1976">
                  <c:v>-380</c:v>
                </c:pt>
                <c:pt idx="1977">
                  <c:v>-335</c:v>
                </c:pt>
                <c:pt idx="1978">
                  <c:v>0</c:v>
                </c:pt>
                <c:pt idx="1979">
                  <c:v>-15</c:v>
                </c:pt>
                <c:pt idx="1980">
                  <c:v>-265</c:v>
                </c:pt>
                <c:pt idx="1981">
                  <c:v>-70</c:v>
                </c:pt>
                <c:pt idx="1982">
                  <c:v>-400</c:v>
                </c:pt>
                <c:pt idx="1983">
                  <c:v>-912</c:v>
                </c:pt>
                <c:pt idx="1984">
                  <c:v>0</c:v>
                </c:pt>
                <c:pt idx="1985">
                  <c:v>-8</c:v>
                </c:pt>
                <c:pt idx="1986">
                  <c:v>0</c:v>
                </c:pt>
                <c:pt idx="1987">
                  <c:v>-4190</c:v>
                </c:pt>
                <c:pt idx="1988">
                  <c:v>-18</c:v>
                </c:pt>
                <c:pt idx="1989">
                  <c:v>-35</c:v>
                </c:pt>
                <c:pt idx="1990">
                  <c:v>0</c:v>
                </c:pt>
                <c:pt idx="1991">
                  <c:v>-67.099999999999994</c:v>
                </c:pt>
                <c:pt idx="1992">
                  <c:v>-220</c:v>
                </c:pt>
                <c:pt idx="1993">
                  <c:v>-50</c:v>
                </c:pt>
                <c:pt idx="1994">
                  <c:v>-105</c:v>
                </c:pt>
                <c:pt idx="1995">
                  <c:v>-225</c:v>
                </c:pt>
                <c:pt idx="1996">
                  <c:v>0</c:v>
                </c:pt>
                <c:pt idx="1997">
                  <c:v>-55</c:v>
                </c:pt>
                <c:pt idx="1998">
                  <c:v>-372</c:v>
                </c:pt>
                <c:pt idx="1999">
                  <c:v>-3535</c:v>
                </c:pt>
                <c:pt idx="2000">
                  <c:v>0</c:v>
                </c:pt>
                <c:pt idx="2001">
                  <c:v>-350</c:v>
                </c:pt>
                <c:pt idx="2002">
                  <c:v>-428.5</c:v>
                </c:pt>
                <c:pt idx="2003">
                  <c:v>-30</c:v>
                </c:pt>
                <c:pt idx="2004">
                  <c:v>-168</c:v>
                </c:pt>
                <c:pt idx="2005">
                  <c:v>-414</c:v>
                </c:pt>
                <c:pt idx="2006">
                  <c:v>-250</c:v>
                </c:pt>
                <c:pt idx="2007">
                  <c:v>-1050</c:v>
                </c:pt>
                <c:pt idx="2008">
                  <c:v>0</c:v>
                </c:pt>
                <c:pt idx="2009">
                  <c:v>-202</c:v>
                </c:pt>
                <c:pt idx="2010">
                  <c:v>-14</c:v>
                </c:pt>
                <c:pt idx="2011">
                  <c:v>-300</c:v>
                </c:pt>
                <c:pt idx="2012">
                  <c:v>-1451</c:v>
                </c:pt>
                <c:pt idx="2013">
                  <c:v>-90</c:v>
                </c:pt>
                <c:pt idx="2014">
                  <c:v>-120</c:v>
                </c:pt>
                <c:pt idx="2015">
                  <c:v>0</c:v>
                </c:pt>
                <c:pt idx="2016">
                  <c:v>-171</c:v>
                </c:pt>
                <c:pt idx="2017">
                  <c:v>-1720</c:v>
                </c:pt>
                <c:pt idx="2018">
                  <c:v>-25</c:v>
                </c:pt>
                <c:pt idx="2019">
                  <c:v>0</c:v>
                </c:pt>
                <c:pt idx="2020">
                  <c:v>-180</c:v>
                </c:pt>
                <c:pt idx="2021">
                  <c:v>-104</c:v>
                </c:pt>
                <c:pt idx="2022">
                  <c:v>-180</c:v>
                </c:pt>
                <c:pt idx="2023">
                  <c:v>-43</c:v>
                </c:pt>
                <c:pt idx="2024">
                  <c:v>-40</c:v>
                </c:pt>
                <c:pt idx="2025">
                  <c:v>0</c:v>
                </c:pt>
                <c:pt idx="2026">
                  <c:v>-66.400000000000006</c:v>
                </c:pt>
                <c:pt idx="2027">
                  <c:v>-1100</c:v>
                </c:pt>
                <c:pt idx="2028">
                  <c:v>-4.5</c:v>
                </c:pt>
                <c:pt idx="2029">
                  <c:v>-650</c:v>
                </c:pt>
                <c:pt idx="2030">
                  <c:v>-140</c:v>
                </c:pt>
                <c:pt idx="2031">
                  <c:v>0</c:v>
                </c:pt>
                <c:pt idx="2032">
                  <c:v>-4.9000000000000004</c:v>
                </c:pt>
                <c:pt idx="2033">
                  <c:v>-350</c:v>
                </c:pt>
                <c:pt idx="2034">
                  <c:v>-29</c:v>
                </c:pt>
                <c:pt idx="2035">
                  <c:v>-50</c:v>
                </c:pt>
                <c:pt idx="2036">
                  <c:v>-15</c:v>
                </c:pt>
                <c:pt idx="2037">
                  <c:v>0</c:v>
                </c:pt>
                <c:pt idx="2038">
                  <c:v>0</c:v>
                </c:pt>
                <c:pt idx="2039">
                  <c:v>-165</c:v>
                </c:pt>
                <c:pt idx="2040">
                  <c:v>-63</c:v>
                </c:pt>
                <c:pt idx="2041">
                  <c:v>-540</c:v>
                </c:pt>
                <c:pt idx="2042">
                  <c:v>-8</c:v>
                </c:pt>
                <c:pt idx="2043">
                  <c:v>-150</c:v>
                </c:pt>
                <c:pt idx="2044">
                  <c:v>-280</c:v>
                </c:pt>
                <c:pt idx="2045">
                  <c:v>-280</c:v>
                </c:pt>
                <c:pt idx="2046">
                  <c:v>-1</c:v>
                </c:pt>
                <c:pt idx="2047">
                  <c:v>-593</c:v>
                </c:pt>
                <c:pt idx="2048">
                  <c:v>-295</c:v>
                </c:pt>
                <c:pt idx="2049">
                  <c:v>-1650</c:v>
                </c:pt>
                <c:pt idx="2050">
                  <c:v>0</c:v>
                </c:pt>
                <c:pt idx="2051">
                  <c:v>-245</c:v>
                </c:pt>
                <c:pt idx="2052">
                  <c:v>-360</c:v>
                </c:pt>
                <c:pt idx="2053">
                  <c:v>-140</c:v>
                </c:pt>
                <c:pt idx="2054">
                  <c:v>-123.5</c:v>
                </c:pt>
                <c:pt idx="2055">
                  <c:v>-53</c:v>
                </c:pt>
                <c:pt idx="2056">
                  <c:v>-430</c:v>
                </c:pt>
                <c:pt idx="2057">
                  <c:v>-20</c:v>
                </c:pt>
                <c:pt idx="2058">
                  <c:v>-268</c:v>
                </c:pt>
                <c:pt idx="2059">
                  <c:v>-3.2</c:v>
                </c:pt>
                <c:pt idx="2060">
                  <c:v>0</c:v>
                </c:pt>
                <c:pt idx="2061">
                  <c:v>-100</c:v>
                </c:pt>
                <c:pt idx="2062">
                  <c:v>0</c:v>
                </c:pt>
                <c:pt idx="2063">
                  <c:v>-1700</c:v>
                </c:pt>
                <c:pt idx="2064">
                  <c:v>-34</c:v>
                </c:pt>
                <c:pt idx="2065">
                  <c:v>-90.4</c:v>
                </c:pt>
                <c:pt idx="2066">
                  <c:v>0</c:v>
                </c:pt>
                <c:pt idx="2067">
                  <c:v>-1100</c:v>
                </c:pt>
                <c:pt idx="2068">
                  <c:v>-39</c:v>
                </c:pt>
                <c:pt idx="2069">
                  <c:v>-1</c:v>
                </c:pt>
                <c:pt idx="2070">
                  <c:v>-179</c:v>
                </c:pt>
                <c:pt idx="2071">
                  <c:v>-39</c:v>
                </c:pt>
                <c:pt idx="2072">
                  <c:v>-48.4</c:v>
                </c:pt>
                <c:pt idx="2073">
                  <c:v>-233</c:v>
                </c:pt>
                <c:pt idx="2074">
                  <c:v>-255</c:v>
                </c:pt>
                <c:pt idx="2075">
                  <c:v>-8831</c:v>
                </c:pt>
                <c:pt idx="2076">
                  <c:v>-35</c:v>
                </c:pt>
                <c:pt idx="2077">
                  <c:v>-626</c:v>
                </c:pt>
                <c:pt idx="2078">
                  <c:v>-92</c:v>
                </c:pt>
                <c:pt idx="2079">
                  <c:v>-7</c:v>
                </c:pt>
                <c:pt idx="2080">
                  <c:v>-192.5</c:v>
                </c:pt>
                <c:pt idx="2081">
                  <c:v>-440</c:v>
                </c:pt>
                <c:pt idx="2082">
                  <c:v>-900</c:v>
                </c:pt>
                <c:pt idx="2083">
                  <c:v>-120</c:v>
                </c:pt>
                <c:pt idx="2084">
                  <c:v>-175</c:v>
                </c:pt>
                <c:pt idx="2085">
                  <c:v>0</c:v>
                </c:pt>
                <c:pt idx="2086">
                  <c:v>0</c:v>
                </c:pt>
                <c:pt idx="2087">
                  <c:v>-41</c:v>
                </c:pt>
                <c:pt idx="2088">
                  <c:v>0</c:v>
                </c:pt>
                <c:pt idx="2089">
                  <c:v>-14.5</c:v>
                </c:pt>
                <c:pt idx="2090">
                  <c:v>-230</c:v>
                </c:pt>
                <c:pt idx="2091">
                  <c:v>-215</c:v>
                </c:pt>
                <c:pt idx="2092">
                  <c:v>0</c:v>
                </c:pt>
                <c:pt idx="2093">
                  <c:v>-440</c:v>
                </c:pt>
                <c:pt idx="2094">
                  <c:v>-61.4</c:v>
                </c:pt>
                <c:pt idx="2095">
                  <c:v>-50</c:v>
                </c:pt>
                <c:pt idx="2096">
                  <c:v>-480</c:v>
                </c:pt>
                <c:pt idx="2097">
                  <c:v>-234</c:v>
                </c:pt>
                <c:pt idx="2098">
                  <c:v>-88</c:v>
                </c:pt>
                <c:pt idx="2099">
                  <c:v>-21</c:v>
                </c:pt>
                <c:pt idx="2100">
                  <c:v>-350</c:v>
                </c:pt>
                <c:pt idx="2101">
                  <c:v>-89</c:v>
                </c:pt>
                <c:pt idx="2102">
                  <c:v>-124</c:v>
                </c:pt>
                <c:pt idx="2103">
                  <c:v>-364</c:v>
                </c:pt>
                <c:pt idx="2104">
                  <c:v>-233.5</c:v>
                </c:pt>
                <c:pt idx="2105">
                  <c:v>-99</c:v>
                </c:pt>
                <c:pt idx="2106">
                  <c:v>-230</c:v>
                </c:pt>
                <c:pt idx="2107">
                  <c:v>0</c:v>
                </c:pt>
                <c:pt idx="2108">
                  <c:v>-20</c:v>
                </c:pt>
                <c:pt idx="2109">
                  <c:v>-990</c:v>
                </c:pt>
                <c:pt idx="2110">
                  <c:v>0</c:v>
                </c:pt>
                <c:pt idx="2111">
                  <c:v>-120</c:v>
                </c:pt>
                <c:pt idx="2112">
                  <c:v>-180</c:v>
                </c:pt>
                <c:pt idx="2113">
                  <c:v>-46</c:v>
                </c:pt>
                <c:pt idx="2114">
                  <c:v>-936</c:v>
                </c:pt>
                <c:pt idx="2115">
                  <c:v>-758</c:v>
                </c:pt>
                <c:pt idx="2116">
                  <c:v>-116</c:v>
                </c:pt>
                <c:pt idx="2117">
                  <c:v>-300</c:v>
                </c:pt>
                <c:pt idx="2118">
                  <c:v>-150</c:v>
                </c:pt>
                <c:pt idx="2119">
                  <c:v>0</c:v>
                </c:pt>
                <c:pt idx="2120">
                  <c:v>-96</c:v>
                </c:pt>
                <c:pt idx="2121">
                  <c:v>-400</c:v>
                </c:pt>
                <c:pt idx="2122">
                  <c:v>-1</c:v>
                </c:pt>
                <c:pt idx="2123">
                  <c:v>-222</c:v>
                </c:pt>
                <c:pt idx="2124">
                  <c:v>-549</c:v>
                </c:pt>
                <c:pt idx="2125">
                  <c:v>-60</c:v>
                </c:pt>
                <c:pt idx="2126">
                  <c:v>-80.2</c:v>
                </c:pt>
                <c:pt idx="2127">
                  <c:v>0</c:v>
                </c:pt>
                <c:pt idx="2128">
                  <c:v>-2.1</c:v>
                </c:pt>
                <c:pt idx="2129">
                  <c:v>0</c:v>
                </c:pt>
                <c:pt idx="2130">
                  <c:v>-4</c:v>
                </c:pt>
                <c:pt idx="2131">
                  <c:v>-140</c:v>
                </c:pt>
                <c:pt idx="2132">
                  <c:v>0</c:v>
                </c:pt>
                <c:pt idx="2133">
                  <c:v>-480</c:v>
                </c:pt>
                <c:pt idx="2134">
                  <c:v>-160</c:v>
                </c:pt>
                <c:pt idx="2135">
                  <c:v>-290</c:v>
                </c:pt>
                <c:pt idx="2136">
                  <c:v>-1757</c:v>
                </c:pt>
                <c:pt idx="2137">
                  <c:v>-85</c:v>
                </c:pt>
                <c:pt idx="2138">
                  <c:v>0</c:v>
                </c:pt>
                <c:pt idx="2139">
                  <c:v>-1420</c:v>
                </c:pt>
                <c:pt idx="2140">
                  <c:v>-3591</c:v>
                </c:pt>
                <c:pt idx="2141">
                  <c:v>-8</c:v>
                </c:pt>
                <c:pt idx="2142">
                  <c:v>-70</c:v>
                </c:pt>
                <c:pt idx="2143">
                  <c:v>0</c:v>
                </c:pt>
                <c:pt idx="2144">
                  <c:v>0</c:v>
                </c:pt>
                <c:pt idx="2145">
                  <c:v>-220</c:v>
                </c:pt>
                <c:pt idx="2146">
                  <c:v>-550</c:v>
                </c:pt>
                <c:pt idx="2147">
                  <c:v>-750</c:v>
                </c:pt>
                <c:pt idx="2148">
                  <c:v>-50</c:v>
                </c:pt>
                <c:pt idx="2149">
                  <c:v>-42</c:v>
                </c:pt>
                <c:pt idx="2150">
                  <c:v>-110</c:v>
                </c:pt>
                <c:pt idx="2151">
                  <c:v>0</c:v>
                </c:pt>
                <c:pt idx="2152">
                  <c:v>-332</c:v>
                </c:pt>
                <c:pt idx="2153">
                  <c:v>0</c:v>
                </c:pt>
                <c:pt idx="2154">
                  <c:v>-1033</c:v>
                </c:pt>
                <c:pt idx="2155">
                  <c:v>-188</c:v>
                </c:pt>
                <c:pt idx="2156">
                  <c:v>-184</c:v>
                </c:pt>
                <c:pt idx="2157">
                  <c:v>0</c:v>
                </c:pt>
                <c:pt idx="2158">
                  <c:v>-760</c:v>
                </c:pt>
                <c:pt idx="2159">
                  <c:v>-18</c:v>
                </c:pt>
                <c:pt idx="2160">
                  <c:v>-88</c:v>
                </c:pt>
                <c:pt idx="2161">
                  <c:v>0</c:v>
                </c:pt>
                <c:pt idx="2162">
                  <c:v>-57</c:v>
                </c:pt>
                <c:pt idx="2163">
                  <c:v>-100</c:v>
                </c:pt>
                <c:pt idx="2164">
                  <c:v>-35</c:v>
                </c:pt>
                <c:pt idx="2165">
                  <c:v>-5</c:v>
                </c:pt>
                <c:pt idx="2166">
                  <c:v>0</c:v>
                </c:pt>
                <c:pt idx="2167">
                  <c:v>0</c:v>
                </c:pt>
                <c:pt idx="2168">
                  <c:v>-180</c:v>
                </c:pt>
                <c:pt idx="2169">
                  <c:v>-4</c:v>
                </c:pt>
                <c:pt idx="2170">
                  <c:v>-99</c:v>
                </c:pt>
                <c:pt idx="2171">
                  <c:v>-100</c:v>
                </c:pt>
                <c:pt idx="2172">
                  <c:v>-1.5</c:v>
                </c:pt>
                <c:pt idx="2173">
                  <c:v>-12.1</c:v>
                </c:pt>
                <c:pt idx="2174">
                  <c:v>-720</c:v>
                </c:pt>
                <c:pt idx="2175">
                  <c:v>-860</c:v>
                </c:pt>
                <c:pt idx="2176">
                  <c:v>-89.3</c:v>
                </c:pt>
                <c:pt idx="2177">
                  <c:v>-244</c:v>
                </c:pt>
                <c:pt idx="2178">
                  <c:v>-21</c:v>
                </c:pt>
                <c:pt idx="2179">
                  <c:v>-452</c:v>
                </c:pt>
                <c:pt idx="2180">
                  <c:v>-1999</c:v>
                </c:pt>
                <c:pt idx="2181">
                  <c:v>-886</c:v>
                </c:pt>
                <c:pt idx="2182">
                  <c:v>0</c:v>
                </c:pt>
                <c:pt idx="2183">
                  <c:v>-340</c:v>
                </c:pt>
                <c:pt idx="2184">
                  <c:v>-50</c:v>
                </c:pt>
                <c:pt idx="2185">
                  <c:v>-17882</c:v>
                </c:pt>
                <c:pt idx="2186">
                  <c:v>-288</c:v>
                </c:pt>
                <c:pt idx="2187">
                  <c:v>-0.7</c:v>
                </c:pt>
                <c:pt idx="2188">
                  <c:v>0</c:v>
                </c:pt>
                <c:pt idx="2189">
                  <c:v>-30</c:v>
                </c:pt>
                <c:pt idx="2190">
                  <c:v>0</c:v>
                </c:pt>
                <c:pt idx="2191">
                  <c:v>-4</c:v>
                </c:pt>
                <c:pt idx="2192">
                  <c:v>-95</c:v>
                </c:pt>
                <c:pt idx="2193">
                  <c:v>-2.2999999999999998</c:v>
                </c:pt>
                <c:pt idx="2194">
                  <c:v>-525</c:v>
                </c:pt>
                <c:pt idx="2195">
                  <c:v>-3.5</c:v>
                </c:pt>
                <c:pt idx="2196">
                  <c:v>-350</c:v>
                </c:pt>
                <c:pt idx="2197">
                  <c:v>-68</c:v>
                </c:pt>
                <c:pt idx="2198">
                  <c:v>-694</c:v>
                </c:pt>
                <c:pt idx="2199">
                  <c:v>0</c:v>
                </c:pt>
                <c:pt idx="2200">
                  <c:v>-480</c:v>
                </c:pt>
                <c:pt idx="2201">
                  <c:v>0</c:v>
                </c:pt>
                <c:pt idx="2202">
                  <c:v>-425</c:v>
                </c:pt>
                <c:pt idx="2203">
                  <c:v>-320</c:v>
                </c:pt>
                <c:pt idx="2204">
                  <c:v>-42.2</c:v>
                </c:pt>
                <c:pt idx="2205">
                  <c:v>-2935</c:v>
                </c:pt>
                <c:pt idx="2206">
                  <c:v>-355</c:v>
                </c:pt>
                <c:pt idx="2207">
                  <c:v>-154</c:v>
                </c:pt>
                <c:pt idx="2208">
                  <c:v>-575</c:v>
                </c:pt>
                <c:pt idx="2209">
                  <c:v>-30</c:v>
                </c:pt>
                <c:pt idx="2210">
                  <c:v>-1174</c:v>
                </c:pt>
                <c:pt idx="2211">
                  <c:v>-70</c:v>
                </c:pt>
                <c:pt idx="2212">
                  <c:v>-3200</c:v>
                </c:pt>
                <c:pt idx="2213">
                  <c:v>-120</c:v>
                </c:pt>
                <c:pt idx="2214">
                  <c:v>-13.5</c:v>
                </c:pt>
                <c:pt idx="2215">
                  <c:v>-40</c:v>
                </c:pt>
                <c:pt idx="2216">
                  <c:v>-200</c:v>
                </c:pt>
                <c:pt idx="2217">
                  <c:v>-28</c:v>
                </c:pt>
                <c:pt idx="2218">
                  <c:v>-4.3</c:v>
                </c:pt>
                <c:pt idx="2219">
                  <c:v>-400</c:v>
                </c:pt>
                <c:pt idx="2220">
                  <c:v>-226.9</c:v>
                </c:pt>
                <c:pt idx="2221">
                  <c:v>-168</c:v>
                </c:pt>
                <c:pt idx="2222">
                  <c:v>-400</c:v>
                </c:pt>
                <c:pt idx="2223">
                  <c:v>-50</c:v>
                </c:pt>
                <c:pt idx="2224">
                  <c:v>-60</c:v>
                </c:pt>
                <c:pt idx="2225">
                  <c:v>0</c:v>
                </c:pt>
                <c:pt idx="2226">
                  <c:v>0</c:v>
                </c:pt>
                <c:pt idx="2227">
                  <c:v>-38</c:v>
                </c:pt>
                <c:pt idx="2228">
                  <c:v>0</c:v>
                </c:pt>
                <c:pt idx="2229">
                  <c:v>-340</c:v>
                </c:pt>
                <c:pt idx="2230">
                  <c:v>-589</c:v>
                </c:pt>
                <c:pt idx="2231">
                  <c:v>-80</c:v>
                </c:pt>
                <c:pt idx="2232">
                  <c:v>-110</c:v>
                </c:pt>
                <c:pt idx="2233">
                  <c:v>-438</c:v>
                </c:pt>
                <c:pt idx="2234">
                  <c:v>-6</c:v>
                </c:pt>
                <c:pt idx="2235">
                  <c:v>-1974</c:v>
                </c:pt>
                <c:pt idx="2236">
                  <c:v>-81.5</c:v>
                </c:pt>
                <c:pt idx="2237">
                  <c:v>0</c:v>
                </c:pt>
                <c:pt idx="2238">
                  <c:v>-446</c:v>
                </c:pt>
                <c:pt idx="2239">
                  <c:v>-12</c:v>
                </c:pt>
                <c:pt idx="2240">
                  <c:v>-179</c:v>
                </c:pt>
                <c:pt idx="2241">
                  <c:v>0</c:v>
                </c:pt>
                <c:pt idx="2242">
                  <c:v>-54</c:v>
                </c:pt>
                <c:pt idx="2243">
                  <c:v>-340</c:v>
                </c:pt>
                <c:pt idx="2244">
                  <c:v>-28</c:v>
                </c:pt>
                <c:pt idx="2245">
                  <c:v>-185</c:v>
                </c:pt>
                <c:pt idx="2246">
                  <c:v>-110</c:v>
                </c:pt>
                <c:pt idx="2247">
                  <c:v>-677.6</c:v>
                </c:pt>
                <c:pt idx="2248">
                  <c:v>-80</c:v>
                </c:pt>
                <c:pt idx="2249">
                  <c:v>0</c:v>
                </c:pt>
                <c:pt idx="2250">
                  <c:v>-206</c:v>
                </c:pt>
                <c:pt idx="2251">
                  <c:v>-183</c:v>
                </c:pt>
                <c:pt idx="2252">
                  <c:v>-13</c:v>
                </c:pt>
                <c:pt idx="2253">
                  <c:v>-401</c:v>
                </c:pt>
                <c:pt idx="2254">
                  <c:v>-158.5</c:v>
                </c:pt>
                <c:pt idx="2255">
                  <c:v>-160</c:v>
                </c:pt>
                <c:pt idx="2256">
                  <c:v>-231</c:v>
                </c:pt>
                <c:pt idx="2257">
                  <c:v>-65</c:v>
                </c:pt>
                <c:pt idx="2258">
                  <c:v>-560</c:v>
                </c:pt>
                <c:pt idx="2259">
                  <c:v>-160</c:v>
                </c:pt>
                <c:pt idx="2260">
                  <c:v>-500</c:v>
                </c:pt>
                <c:pt idx="2261">
                  <c:v>-605</c:v>
                </c:pt>
                <c:pt idx="2262">
                  <c:v>-970</c:v>
                </c:pt>
                <c:pt idx="2263">
                  <c:v>0</c:v>
                </c:pt>
                <c:pt idx="2264">
                  <c:v>-140.6</c:v>
                </c:pt>
                <c:pt idx="2265">
                  <c:v>-156</c:v>
                </c:pt>
                <c:pt idx="2266">
                  <c:v>0</c:v>
                </c:pt>
                <c:pt idx="2267">
                  <c:v>-400</c:v>
                </c:pt>
                <c:pt idx="2268">
                  <c:v>-200</c:v>
                </c:pt>
                <c:pt idx="2269">
                  <c:v>-760</c:v>
                </c:pt>
                <c:pt idx="2270">
                  <c:v>-300</c:v>
                </c:pt>
                <c:pt idx="2271">
                  <c:v>-763</c:v>
                </c:pt>
                <c:pt idx="2272">
                  <c:v>0</c:v>
                </c:pt>
                <c:pt idx="2273">
                  <c:v>-25</c:v>
                </c:pt>
                <c:pt idx="2274">
                  <c:v>-750</c:v>
                </c:pt>
                <c:pt idx="2275">
                  <c:v>-64</c:v>
                </c:pt>
                <c:pt idx="2276">
                  <c:v>-70</c:v>
                </c:pt>
                <c:pt idx="2277">
                  <c:v>-302.39999999999998</c:v>
                </c:pt>
                <c:pt idx="2278">
                  <c:v>0</c:v>
                </c:pt>
                <c:pt idx="2279">
                  <c:v>0</c:v>
                </c:pt>
                <c:pt idx="2280">
                  <c:v>-15</c:v>
                </c:pt>
                <c:pt idx="2281">
                  <c:v>-150</c:v>
                </c:pt>
                <c:pt idx="2282">
                  <c:v>-7341</c:v>
                </c:pt>
                <c:pt idx="2283">
                  <c:v>0</c:v>
                </c:pt>
                <c:pt idx="2284">
                  <c:v>-4911.1000000000004</c:v>
                </c:pt>
                <c:pt idx="2285">
                  <c:v>-1027</c:v>
                </c:pt>
                <c:pt idx="2286">
                  <c:v>-1100</c:v>
                </c:pt>
                <c:pt idx="2287">
                  <c:v>-53</c:v>
                </c:pt>
                <c:pt idx="2288">
                  <c:v>-387.6</c:v>
                </c:pt>
                <c:pt idx="2289">
                  <c:v>-400</c:v>
                </c:pt>
                <c:pt idx="2290">
                  <c:v>-286</c:v>
                </c:pt>
                <c:pt idx="2291">
                  <c:v>-64</c:v>
                </c:pt>
                <c:pt idx="2292">
                  <c:v>-504</c:v>
                </c:pt>
                <c:pt idx="2293">
                  <c:v>0</c:v>
                </c:pt>
                <c:pt idx="2294">
                  <c:v>-25</c:v>
                </c:pt>
                <c:pt idx="2295">
                  <c:v>-340.9</c:v>
                </c:pt>
                <c:pt idx="2296">
                  <c:v>0</c:v>
                </c:pt>
                <c:pt idx="2297">
                  <c:v>-116.9</c:v>
                </c:pt>
                <c:pt idx="2298">
                  <c:v>-90</c:v>
                </c:pt>
                <c:pt idx="2299">
                  <c:v>-800</c:v>
                </c:pt>
                <c:pt idx="2300">
                  <c:v>-210</c:v>
                </c:pt>
                <c:pt idx="2301">
                  <c:v>-18</c:v>
                </c:pt>
                <c:pt idx="2302">
                  <c:v>-1624</c:v>
                </c:pt>
                <c:pt idx="2303">
                  <c:v>-305</c:v>
                </c:pt>
                <c:pt idx="2304">
                  <c:v>-1863</c:v>
                </c:pt>
                <c:pt idx="2305">
                  <c:v>-680</c:v>
                </c:pt>
                <c:pt idx="2306">
                  <c:v>-55</c:v>
                </c:pt>
                <c:pt idx="2307">
                  <c:v>-3.5</c:v>
                </c:pt>
                <c:pt idx="2308">
                  <c:v>-59</c:v>
                </c:pt>
                <c:pt idx="2309">
                  <c:v>-130</c:v>
                </c:pt>
                <c:pt idx="2310">
                  <c:v>0</c:v>
                </c:pt>
                <c:pt idx="2311">
                  <c:v>-309</c:v>
                </c:pt>
                <c:pt idx="2312">
                  <c:v>-68.599999999999994</c:v>
                </c:pt>
                <c:pt idx="2313">
                  <c:v>-42</c:v>
                </c:pt>
                <c:pt idx="2314">
                  <c:v>-150</c:v>
                </c:pt>
                <c:pt idx="2315">
                  <c:v>-130</c:v>
                </c:pt>
                <c:pt idx="2316">
                  <c:v>-280</c:v>
                </c:pt>
                <c:pt idx="2317">
                  <c:v>-200</c:v>
                </c:pt>
                <c:pt idx="2318">
                  <c:v>-101</c:v>
                </c:pt>
                <c:pt idx="2319">
                  <c:v>-100</c:v>
                </c:pt>
                <c:pt idx="2320">
                  <c:v>-57.9</c:v>
                </c:pt>
                <c:pt idx="2321">
                  <c:v>-230</c:v>
                </c:pt>
                <c:pt idx="2322">
                  <c:v>-24.3</c:v>
                </c:pt>
                <c:pt idx="2323">
                  <c:v>-80</c:v>
                </c:pt>
                <c:pt idx="2324">
                  <c:v>-40</c:v>
                </c:pt>
                <c:pt idx="2325">
                  <c:v>-20</c:v>
                </c:pt>
                <c:pt idx="2326">
                  <c:v>-150</c:v>
                </c:pt>
                <c:pt idx="2327">
                  <c:v>-1200</c:v>
                </c:pt>
                <c:pt idx="2328">
                  <c:v>-330</c:v>
                </c:pt>
                <c:pt idx="2329">
                  <c:v>-12</c:v>
                </c:pt>
                <c:pt idx="2330">
                  <c:v>0</c:v>
                </c:pt>
                <c:pt idx="2331">
                  <c:v>-153</c:v>
                </c:pt>
                <c:pt idx="2332">
                  <c:v>0</c:v>
                </c:pt>
                <c:pt idx="2333">
                  <c:v>-150</c:v>
                </c:pt>
                <c:pt idx="2334">
                  <c:v>-222</c:v>
                </c:pt>
                <c:pt idx="2335">
                  <c:v>-430</c:v>
                </c:pt>
                <c:pt idx="2336">
                  <c:v>0</c:v>
                </c:pt>
                <c:pt idx="2337">
                  <c:v>-200</c:v>
                </c:pt>
                <c:pt idx="2338">
                  <c:v>-30</c:v>
                </c:pt>
                <c:pt idx="2339">
                  <c:v>-80</c:v>
                </c:pt>
                <c:pt idx="2340">
                  <c:v>-520</c:v>
                </c:pt>
                <c:pt idx="2341">
                  <c:v>-20</c:v>
                </c:pt>
                <c:pt idx="2342">
                  <c:v>-270</c:v>
                </c:pt>
                <c:pt idx="2343">
                  <c:v>-15</c:v>
                </c:pt>
                <c:pt idx="2344">
                  <c:v>-30</c:v>
                </c:pt>
                <c:pt idx="2345">
                  <c:v>-41.8</c:v>
                </c:pt>
                <c:pt idx="2346">
                  <c:v>-75</c:v>
                </c:pt>
                <c:pt idx="2347">
                  <c:v>-12.5</c:v>
                </c:pt>
                <c:pt idx="2348">
                  <c:v>-9.1</c:v>
                </c:pt>
                <c:pt idx="2349">
                  <c:v>-92.5</c:v>
                </c:pt>
                <c:pt idx="2350">
                  <c:v>0</c:v>
                </c:pt>
                <c:pt idx="2351">
                  <c:v>-190</c:v>
                </c:pt>
                <c:pt idx="2352">
                  <c:v>-83</c:v>
                </c:pt>
                <c:pt idx="2353">
                  <c:v>0</c:v>
                </c:pt>
                <c:pt idx="2354">
                  <c:v>0</c:v>
                </c:pt>
                <c:pt idx="2355">
                  <c:v>0</c:v>
                </c:pt>
                <c:pt idx="2356">
                  <c:v>0</c:v>
                </c:pt>
                <c:pt idx="2357">
                  <c:v>-495</c:v>
                </c:pt>
                <c:pt idx="2358">
                  <c:v>0</c:v>
                </c:pt>
                <c:pt idx="2359">
                  <c:v>-115</c:v>
                </c:pt>
                <c:pt idx="2360">
                  <c:v>0</c:v>
                </c:pt>
                <c:pt idx="2361">
                  <c:v>-878</c:v>
                </c:pt>
                <c:pt idx="2362">
                  <c:v>-7.3</c:v>
                </c:pt>
                <c:pt idx="2363">
                  <c:v>-291</c:v>
                </c:pt>
                <c:pt idx="2364">
                  <c:v>-200</c:v>
                </c:pt>
                <c:pt idx="2365">
                  <c:v>-700</c:v>
                </c:pt>
                <c:pt idx="2366">
                  <c:v>-340</c:v>
                </c:pt>
                <c:pt idx="2367">
                  <c:v>0</c:v>
                </c:pt>
                <c:pt idx="2368">
                  <c:v>-16</c:v>
                </c:pt>
                <c:pt idx="2369">
                  <c:v>-30</c:v>
                </c:pt>
                <c:pt idx="2370">
                  <c:v>-372</c:v>
                </c:pt>
                <c:pt idx="2371">
                  <c:v>-240</c:v>
                </c:pt>
                <c:pt idx="2372">
                  <c:v>-81.2</c:v>
                </c:pt>
                <c:pt idx="2373">
                  <c:v>-12</c:v>
                </c:pt>
                <c:pt idx="2374">
                  <c:v>-713</c:v>
                </c:pt>
                <c:pt idx="2375">
                  <c:v>-250</c:v>
                </c:pt>
                <c:pt idx="2376">
                  <c:v>-202</c:v>
                </c:pt>
                <c:pt idx="2377">
                  <c:v>-1</c:v>
                </c:pt>
                <c:pt idx="2378">
                  <c:v>-8.1999999999999993</c:v>
                </c:pt>
                <c:pt idx="2379">
                  <c:v>-136</c:v>
                </c:pt>
                <c:pt idx="2380">
                  <c:v>0</c:v>
                </c:pt>
                <c:pt idx="2381">
                  <c:v>-150</c:v>
                </c:pt>
                <c:pt idx="2382">
                  <c:v>-37</c:v>
                </c:pt>
                <c:pt idx="2383">
                  <c:v>-140</c:v>
                </c:pt>
                <c:pt idx="2384">
                  <c:v>0</c:v>
                </c:pt>
                <c:pt idx="2385">
                  <c:v>-60</c:v>
                </c:pt>
                <c:pt idx="2386">
                  <c:v>-31</c:v>
                </c:pt>
                <c:pt idx="2387">
                  <c:v>-620</c:v>
                </c:pt>
                <c:pt idx="2388">
                  <c:v>-25</c:v>
                </c:pt>
                <c:pt idx="2389">
                  <c:v>0</c:v>
                </c:pt>
                <c:pt idx="2390">
                  <c:v>-566</c:v>
                </c:pt>
                <c:pt idx="2391">
                  <c:v>-2834</c:v>
                </c:pt>
                <c:pt idx="2392">
                  <c:v>-1000</c:v>
                </c:pt>
                <c:pt idx="2393">
                  <c:v>-260</c:v>
                </c:pt>
                <c:pt idx="2394">
                  <c:v>-47</c:v>
                </c:pt>
                <c:pt idx="2395">
                  <c:v>-80</c:v>
                </c:pt>
                <c:pt idx="2396">
                  <c:v>-80</c:v>
                </c:pt>
                <c:pt idx="2397">
                  <c:v>-420</c:v>
                </c:pt>
                <c:pt idx="2398">
                  <c:v>0</c:v>
                </c:pt>
                <c:pt idx="2399">
                  <c:v>-100</c:v>
                </c:pt>
                <c:pt idx="2400">
                  <c:v>-129</c:v>
                </c:pt>
                <c:pt idx="2401">
                  <c:v>-138</c:v>
                </c:pt>
                <c:pt idx="2402">
                  <c:v>-50</c:v>
                </c:pt>
                <c:pt idx="2403">
                  <c:v>-25</c:v>
                </c:pt>
                <c:pt idx="2404">
                  <c:v>-207</c:v>
                </c:pt>
                <c:pt idx="2405">
                  <c:v>-32</c:v>
                </c:pt>
                <c:pt idx="2406">
                  <c:v>-108</c:v>
                </c:pt>
                <c:pt idx="2407">
                  <c:v>-125</c:v>
                </c:pt>
                <c:pt idx="2408">
                  <c:v>0</c:v>
                </c:pt>
                <c:pt idx="2409">
                  <c:v>0</c:v>
                </c:pt>
                <c:pt idx="2410">
                  <c:v>-850</c:v>
                </c:pt>
                <c:pt idx="2411">
                  <c:v>-350</c:v>
                </c:pt>
                <c:pt idx="2412">
                  <c:v>-96</c:v>
                </c:pt>
                <c:pt idx="2413">
                  <c:v>-4</c:v>
                </c:pt>
                <c:pt idx="2414">
                  <c:v>-948</c:v>
                </c:pt>
                <c:pt idx="2415">
                  <c:v>-20</c:v>
                </c:pt>
                <c:pt idx="2416">
                  <c:v>-61.6</c:v>
                </c:pt>
                <c:pt idx="2417">
                  <c:v>-10</c:v>
                </c:pt>
                <c:pt idx="2418">
                  <c:v>-72</c:v>
                </c:pt>
                <c:pt idx="2419">
                  <c:v>-152</c:v>
                </c:pt>
                <c:pt idx="2420">
                  <c:v>-40</c:v>
                </c:pt>
                <c:pt idx="2421">
                  <c:v>-40</c:v>
                </c:pt>
                <c:pt idx="2422">
                  <c:v>-173</c:v>
                </c:pt>
                <c:pt idx="2423">
                  <c:v>-28</c:v>
                </c:pt>
                <c:pt idx="2424">
                  <c:v>-50</c:v>
                </c:pt>
                <c:pt idx="2425">
                  <c:v>-500</c:v>
                </c:pt>
                <c:pt idx="2426">
                  <c:v>-324.7</c:v>
                </c:pt>
                <c:pt idx="2427">
                  <c:v>-54</c:v>
                </c:pt>
                <c:pt idx="2428">
                  <c:v>-1709</c:v>
                </c:pt>
                <c:pt idx="2429">
                  <c:v>-344.4</c:v>
                </c:pt>
                <c:pt idx="2430">
                  <c:v>-2260</c:v>
                </c:pt>
                <c:pt idx="2431">
                  <c:v>-372.3</c:v>
                </c:pt>
                <c:pt idx="2432">
                  <c:v>-254</c:v>
                </c:pt>
                <c:pt idx="2433">
                  <c:v>-1600</c:v>
                </c:pt>
                <c:pt idx="2434">
                  <c:v>-433</c:v>
                </c:pt>
                <c:pt idx="2435">
                  <c:v>-160</c:v>
                </c:pt>
                <c:pt idx="2436">
                  <c:v>-240</c:v>
                </c:pt>
                <c:pt idx="2437">
                  <c:v>0</c:v>
                </c:pt>
                <c:pt idx="2438">
                  <c:v>-11.4</c:v>
                </c:pt>
                <c:pt idx="2439">
                  <c:v>-108</c:v>
                </c:pt>
                <c:pt idx="2440">
                  <c:v>-890</c:v>
                </c:pt>
                <c:pt idx="2441">
                  <c:v>-119</c:v>
                </c:pt>
                <c:pt idx="2442">
                  <c:v>0</c:v>
                </c:pt>
                <c:pt idx="2443">
                  <c:v>-825</c:v>
                </c:pt>
                <c:pt idx="2444">
                  <c:v>-300</c:v>
                </c:pt>
                <c:pt idx="2445">
                  <c:v>-280</c:v>
                </c:pt>
                <c:pt idx="2446">
                  <c:v>-490</c:v>
                </c:pt>
                <c:pt idx="2447">
                  <c:v>-0.8</c:v>
                </c:pt>
                <c:pt idx="2448">
                  <c:v>0</c:v>
                </c:pt>
                <c:pt idx="2449">
                  <c:v>-77</c:v>
                </c:pt>
                <c:pt idx="2450">
                  <c:v>0</c:v>
                </c:pt>
                <c:pt idx="2451">
                  <c:v>-100</c:v>
                </c:pt>
                <c:pt idx="2452">
                  <c:v>-520</c:v>
                </c:pt>
                <c:pt idx="2453">
                  <c:v>-1.7</c:v>
                </c:pt>
                <c:pt idx="2454">
                  <c:v>-200</c:v>
                </c:pt>
                <c:pt idx="2455">
                  <c:v>-1300</c:v>
                </c:pt>
                <c:pt idx="2456">
                  <c:v>-216</c:v>
                </c:pt>
                <c:pt idx="2457">
                  <c:v>0</c:v>
                </c:pt>
                <c:pt idx="2458">
                  <c:v>-45.1</c:v>
                </c:pt>
                <c:pt idx="2459">
                  <c:v>-483.8</c:v>
                </c:pt>
                <c:pt idx="2460">
                  <c:v>-10</c:v>
                </c:pt>
                <c:pt idx="2461">
                  <c:v>-200</c:v>
                </c:pt>
                <c:pt idx="2462">
                  <c:v>-200</c:v>
                </c:pt>
                <c:pt idx="2463">
                  <c:v>-372</c:v>
                </c:pt>
                <c:pt idx="2464">
                  <c:v>-271</c:v>
                </c:pt>
                <c:pt idx="2465">
                  <c:v>-1110</c:v>
                </c:pt>
                <c:pt idx="2466">
                  <c:v>-1260</c:v>
                </c:pt>
                <c:pt idx="2467">
                  <c:v>-180</c:v>
                </c:pt>
                <c:pt idx="2468">
                  <c:v>-71</c:v>
                </c:pt>
                <c:pt idx="2469">
                  <c:v>-2030</c:v>
                </c:pt>
                <c:pt idx="2470">
                  <c:v>-504</c:v>
                </c:pt>
                <c:pt idx="2471">
                  <c:v>0</c:v>
                </c:pt>
                <c:pt idx="2472">
                  <c:v>0</c:v>
                </c:pt>
                <c:pt idx="2473">
                  <c:v>0</c:v>
                </c:pt>
                <c:pt idx="2474">
                  <c:v>-7</c:v>
                </c:pt>
                <c:pt idx="2475">
                  <c:v>-85</c:v>
                </c:pt>
                <c:pt idx="2476">
                  <c:v>-120</c:v>
                </c:pt>
                <c:pt idx="2477">
                  <c:v>0</c:v>
                </c:pt>
                <c:pt idx="2478">
                  <c:v>0</c:v>
                </c:pt>
                <c:pt idx="2479">
                  <c:v>-150</c:v>
                </c:pt>
                <c:pt idx="2480">
                  <c:v>-20</c:v>
                </c:pt>
                <c:pt idx="2481">
                  <c:v>0</c:v>
                </c:pt>
                <c:pt idx="2482">
                  <c:v>-450</c:v>
                </c:pt>
                <c:pt idx="2483">
                  <c:v>-30</c:v>
                </c:pt>
                <c:pt idx="2484">
                  <c:v>-430</c:v>
                </c:pt>
                <c:pt idx="2485">
                  <c:v>-600</c:v>
                </c:pt>
                <c:pt idx="2486">
                  <c:v>-155</c:v>
                </c:pt>
                <c:pt idx="2487">
                  <c:v>-100</c:v>
                </c:pt>
                <c:pt idx="2488">
                  <c:v>-950</c:v>
                </c:pt>
                <c:pt idx="2489">
                  <c:v>-384</c:v>
                </c:pt>
                <c:pt idx="2490">
                  <c:v>-252</c:v>
                </c:pt>
                <c:pt idx="2491">
                  <c:v>-15</c:v>
                </c:pt>
                <c:pt idx="2492">
                  <c:v>-659.7</c:v>
                </c:pt>
                <c:pt idx="2493">
                  <c:v>-265</c:v>
                </c:pt>
                <c:pt idx="2494">
                  <c:v>-100</c:v>
                </c:pt>
                <c:pt idx="2495">
                  <c:v>-400</c:v>
                </c:pt>
                <c:pt idx="2496">
                  <c:v>-230</c:v>
                </c:pt>
                <c:pt idx="2497">
                  <c:v>-288</c:v>
                </c:pt>
                <c:pt idx="2498">
                  <c:v>-100</c:v>
                </c:pt>
                <c:pt idx="2499">
                  <c:v>-70</c:v>
                </c:pt>
                <c:pt idx="2500">
                  <c:v>-420</c:v>
                </c:pt>
                <c:pt idx="2501">
                  <c:v>-580</c:v>
                </c:pt>
                <c:pt idx="2502">
                  <c:v>-633</c:v>
                </c:pt>
                <c:pt idx="2503">
                  <c:v>-60</c:v>
                </c:pt>
                <c:pt idx="2504">
                  <c:v>-3545</c:v>
                </c:pt>
                <c:pt idx="2505">
                  <c:v>-144</c:v>
                </c:pt>
                <c:pt idx="2506">
                  <c:v>-470</c:v>
                </c:pt>
                <c:pt idx="2507">
                  <c:v>-25</c:v>
                </c:pt>
                <c:pt idx="2508">
                  <c:v>-2927</c:v>
                </c:pt>
                <c:pt idx="2509">
                  <c:v>-893</c:v>
                </c:pt>
                <c:pt idx="2510">
                  <c:v>0</c:v>
                </c:pt>
                <c:pt idx="2511">
                  <c:v>0</c:v>
                </c:pt>
                <c:pt idx="2512">
                  <c:v>-50</c:v>
                </c:pt>
                <c:pt idx="2513">
                  <c:v>0</c:v>
                </c:pt>
                <c:pt idx="2514">
                  <c:v>-71</c:v>
                </c:pt>
                <c:pt idx="2515">
                  <c:v>-175</c:v>
                </c:pt>
                <c:pt idx="2516">
                  <c:v>-18</c:v>
                </c:pt>
                <c:pt idx="2517">
                  <c:v>-220</c:v>
                </c:pt>
                <c:pt idx="2518">
                  <c:v>-2280</c:v>
                </c:pt>
                <c:pt idx="2519">
                  <c:v>0</c:v>
                </c:pt>
                <c:pt idx="2520">
                  <c:v>-471</c:v>
                </c:pt>
                <c:pt idx="2521">
                  <c:v>-425</c:v>
                </c:pt>
                <c:pt idx="2522">
                  <c:v>-110</c:v>
                </c:pt>
                <c:pt idx="2523">
                  <c:v>0</c:v>
                </c:pt>
                <c:pt idx="2524">
                  <c:v>-30.2</c:v>
                </c:pt>
                <c:pt idx="2525">
                  <c:v>0</c:v>
                </c:pt>
                <c:pt idx="2526">
                  <c:v>-500</c:v>
                </c:pt>
                <c:pt idx="2527">
                  <c:v>0</c:v>
                </c:pt>
                <c:pt idx="2528">
                  <c:v>-255</c:v>
                </c:pt>
                <c:pt idx="2529">
                  <c:v>-66</c:v>
                </c:pt>
                <c:pt idx="2530">
                  <c:v>-142</c:v>
                </c:pt>
                <c:pt idx="2531">
                  <c:v>0</c:v>
                </c:pt>
                <c:pt idx="2532">
                  <c:v>-6376</c:v>
                </c:pt>
                <c:pt idx="2533">
                  <c:v>-86</c:v>
                </c:pt>
                <c:pt idx="2534">
                  <c:v>-100</c:v>
                </c:pt>
                <c:pt idx="2535">
                  <c:v>-340</c:v>
                </c:pt>
                <c:pt idx="2536">
                  <c:v>-45</c:v>
                </c:pt>
                <c:pt idx="2537">
                  <c:v>-25</c:v>
                </c:pt>
                <c:pt idx="2538">
                  <c:v>-120</c:v>
                </c:pt>
                <c:pt idx="2539">
                  <c:v>-115</c:v>
                </c:pt>
                <c:pt idx="2540">
                  <c:v>0</c:v>
                </c:pt>
                <c:pt idx="2541">
                  <c:v>-2400</c:v>
                </c:pt>
                <c:pt idx="2542">
                  <c:v>0</c:v>
                </c:pt>
                <c:pt idx="2543">
                  <c:v>-170</c:v>
                </c:pt>
                <c:pt idx="2544">
                  <c:v>-280</c:v>
                </c:pt>
                <c:pt idx="2545">
                  <c:v>-49</c:v>
                </c:pt>
                <c:pt idx="2546">
                  <c:v>-60</c:v>
                </c:pt>
                <c:pt idx="2547">
                  <c:v>-2</c:v>
                </c:pt>
                <c:pt idx="2548">
                  <c:v>-130</c:v>
                </c:pt>
                <c:pt idx="2549">
                  <c:v>0</c:v>
                </c:pt>
                <c:pt idx="2550">
                  <c:v>0</c:v>
                </c:pt>
                <c:pt idx="2551">
                  <c:v>-100</c:v>
                </c:pt>
                <c:pt idx="2552">
                  <c:v>-210</c:v>
                </c:pt>
                <c:pt idx="2553">
                  <c:v>-43.7</c:v>
                </c:pt>
                <c:pt idx="2554">
                  <c:v>-70</c:v>
                </c:pt>
                <c:pt idx="2555">
                  <c:v>-90</c:v>
                </c:pt>
                <c:pt idx="2556">
                  <c:v>0</c:v>
                </c:pt>
                <c:pt idx="2557">
                  <c:v>-80</c:v>
                </c:pt>
                <c:pt idx="2558">
                  <c:v>-185</c:v>
                </c:pt>
                <c:pt idx="2559">
                  <c:v>-777.5</c:v>
                </c:pt>
                <c:pt idx="2560">
                  <c:v>-695</c:v>
                </c:pt>
                <c:pt idx="2561">
                  <c:v>-64</c:v>
                </c:pt>
                <c:pt idx="2562">
                  <c:v>0</c:v>
                </c:pt>
                <c:pt idx="2563">
                  <c:v>0</c:v>
                </c:pt>
                <c:pt idx="2564">
                  <c:v>0</c:v>
                </c:pt>
                <c:pt idx="2565">
                  <c:v>-50</c:v>
                </c:pt>
                <c:pt idx="2566">
                  <c:v>-100</c:v>
                </c:pt>
                <c:pt idx="2567">
                  <c:v>-12</c:v>
                </c:pt>
                <c:pt idx="2568">
                  <c:v>0</c:v>
                </c:pt>
                <c:pt idx="2569">
                  <c:v>-150</c:v>
                </c:pt>
                <c:pt idx="2570">
                  <c:v>-25</c:v>
                </c:pt>
                <c:pt idx="2571">
                  <c:v>-1070</c:v>
                </c:pt>
                <c:pt idx="2572">
                  <c:v>-48</c:v>
                </c:pt>
                <c:pt idx="2573">
                  <c:v>-80</c:v>
                </c:pt>
                <c:pt idx="2574">
                  <c:v>-52</c:v>
                </c:pt>
                <c:pt idx="2575">
                  <c:v>-642</c:v>
                </c:pt>
                <c:pt idx="2576">
                  <c:v>-24</c:v>
                </c:pt>
                <c:pt idx="2577">
                  <c:v>-210</c:v>
                </c:pt>
                <c:pt idx="2578">
                  <c:v>-144</c:v>
                </c:pt>
                <c:pt idx="2579">
                  <c:v>-610</c:v>
                </c:pt>
                <c:pt idx="2580">
                  <c:v>-400</c:v>
                </c:pt>
                <c:pt idx="2581">
                  <c:v>-66.8</c:v>
                </c:pt>
                <c:pt idx="2582">
                  <c:v>-190</c:v>
                </c:pt>
                <c:pt idx="2583">
                  <c:v>0</c:v>
                </c:pt>
                <c:pt idx="2584">
                  <c:v>0</c:v>
                </c:pt>
                <c:pt idx="2585">
                  <c:v>-810</c:v>
                </c:pt>
                <c:pt idx="2586">
                  <c:v>0</c:v>
                </c:pt>
                <c:pt idx="2587">
                  <c:v>-120</c:v>
                </c:pt>
                <c:pt idx="2588">
                  <c:v>-1819</c:v>
                </c:pt>
                <c:pt idx="2589">
                  <c:v>-170</c:v>
                </c:pt>
                <c:pt idx="2590">
                  <c:v>-15</c:v>
                </c:pt>
                <c:pt idx="2591">
                  <c:v>0</c:v>
                </c:pt>
                <c:pt idx="2592">
                  <c:v>-5</c:v>
                </c:pt>
                <c:pt idx="2593">
                  <c:v>0</c:v>
                </c:pt>
                <c:pt idx="2594">
                  <c:v>-610</c:v>
                </c:pt>
                <c:pt idx="2595">
                  <c:v>0</c:v>
                </c:pt>
                <c:pt idx="2596">
                  <c:v>-15</c:v>
                </c:pt>
                <c:pt idx="2597">
                  <c:v>-40</c:v>
                </c:pt>
                <c:pt idx="2598">
                  <c:v>-7.5</c:v>
                </c:pt>
                <c:pt idx="2599">
                  <c:v>-47</c:v>
                </c:pt>
                <c:pt idx="2600">
                  <c:v>-265</c:v>
                </c:pt>
                <c:pt idx="2601">
                  <c:v>-312</c:v>
                </c:pt>
                <c:pt idx="2602">
                  <c:v>-203</c:v>
                </c:pt>
                <c:pt idx="2603">
                  <c:v>0</c:v>
                </c:pt>
                <c:pt idx="2604">
                  <c:v>-1600</c:v>
                </c:pt>
                <c:pt idx="2605">
                  <c:v>0</c:v>
                </c:pt>
                <c:pt idx="2606">
                  <c:v>0</c:v>
                </c:pt>
                <c:pt idx="2607">
                  <c:v>-240</c:v>
                </c:pt>
                <c:pt idx="2608">
                  <c:v>-985</c:v>
                </c:pt>
                <c:pt idx="2609">
                  <c:v>-455</c:v>
                </c:pt>
                <c:pt idx="2610">
                  <c:v>0</c:v>
                </c:pt>
                <c:pt idx="2611">
                  <c:v>-831</c:v>
                </c:pt>
                <c:pt idx="2612">
                  <c:v>-39</c:v>
                </c:pt>
                <c:pt idx="2613">
                  <c:v>-43</c:v>
                </c:pt>
                <c:pt idx="2614">
                  <c:v>-234</c:v>
                </c:pt>
                <c:pt idx="2615">
                  <c:v>0</c:v>
                </c:pt>
                <c:pt idx="2616">
                  <c:v>-350</c:v>
                </c:pt>
                <c:pt idx="2617">
                  <c:v>-813</c:v>
                </c:pt>
                <c:pt idx="2618">
                  <c:v>-10</c:v>
                </c:pt>
                <c:pt idx="2619">
                  <c:v>-60</c:v>
                </c:pt>
                <c:pt idx="2620">
                  <c:v>-651</c:v>
                </c:pt>
                <c:pt idx="2621">
                  <c:v>-15</c:v>
                </c:pt>
                <c:pt idx="2622">
                  <c:v>-165</c:v>
                </c:pt>
                <c:pt idx="2623">
                  <c:v>-30</c:v>
                </c:pt>
                <c:pt idx="2624">
                  <c:v>-28</c:v>
                </c:pt>
                <c:pt idx="2625">
                  <c:v>0</c:v>
                </c:pt>
                <c:pt idx="2626">
                  <c:v>-98</c:v>
                </c:pt>
                <c:pt idx="2627">
                  <c:v>0</c:v>
                </c:pt>
                <c:pt idx="2628">
                  <c:v>-150</c:v>
                </c:pt>
                <c:pt idx="2629">
                  <c:v>0</c:v>
                </c:pt>
                <c:pt idx="2630">
                  <c:v>-350</c:v>
                </c:pt>
                <c:pt idx="2631">
                  <c:v>-495</c:v>
                </c:pt>
                <c:pt idx="2632">
                  <c:v>0</c:v>
                </c:pt>
                <c:pt idx="2633">
                  <c:v>-181</c:v>
                </c:pt>
                <c:pt idx="2634">
                  <c:v>-110</c:v>
                </c:pt>
                <c:pt idx="2635">
                  <c:v>-2</c:v>
                </c:pt>
                <c:pt idx="2636">
                  <c:v>-284</c:v>
                </c:pt>
                <c:pt idx="2637">
                  <c:v>-75</c:v>
                </c:pt>
                <c:pt idx="2638">
                  <c:v>0</c:v>
                </c:pt>
                <c:pt idx="2639">
                  <c:v>-202</c:v>
                </c:pt>
                <c:pt idx="2640">
                  <c:v>-470</c:v>
                </c:pt>
                <c:pt idx="2641">
                  <c:v>-105</c:v>
                </c:pt>
                <c:pt idx="2642">
                  <c:v>0</c:v>
                </c:pt>
                <c:pt idx="2643">
                  <c:v>-2</c:v>
                </c:pt>
                <c:pt idx="2644">
                  <c:v>-28</c:v>
                </c:pt>
                <c:pt idx="2645">
                  <c:v>-65</c:v>
                </c:pt>
                <c:pt idx="2646">
                  <c:v>0</c:v>
                </c:pt>
                <c:pt idx="2647">
                  <c:v>0</c:v>
                </c:pt>
                <c:pt idx="2648">
                  <c:v>-350</c:v>
                </c:pt>
                <c:pt idx="2649">
                  <c:v>-151</c:v>
                </c:pt>
                <c:pt idx="2650">
                  <c:v>-50</c:v>
                </c:pt>
                <c:pt idx="2651">
                  <c:v>-170</c:v>
                </c:pt>
                <c:pt idx="2652">
                  <c:v>-230</c:v>
                </c:pt>
                <c:pt idx="2653">
                  <c:v>0</c:v>
                </c:pt>
                <c:pt idx="2654">
                  <c:v>-14.5</c:v>
                </c:pt>
                <c:pt idx="2655">
                  <c:v>-30</c:v>
                </c:pt>
                <c:pt idx="2656">
                  <c:v>-8</c:v>
                </c:pt>
                <c:pt idx="2657">
                  <c:v>-40</c:v>
                </c:pt>
                <c:pt idx="2658">
                  <c:v>0</c:v>
                </c:pt>
                <c:pt idx="2659">
                  <c:v>-15</c:v>
                </c:pt>
                <c:pt idx="2660">
                  <c:v>-55</c:v>
                </c:pt>
                <c:pt idx="2661">
                  <c:v>-90</c:v>
                </c:pt>
                <c:pt idx="2662">
                  <c:v>-196</c:v>
                </c:pt>
                <c:pt idx="2663">
                  <c:v>-60</c:v>
                </c:pt>
                <c:pt idx="2664">
                  <c:v>-18.3</c:v>
                </c:pt>
                <c:pt idx="2665">
                  <c:v>-320</c:v>
                </c:pt>
                <c:pt idx="2666">
                  <c:v>-30</c:v>
                </c:pt>
                <c:pt idx="2667">
                  <c:v>-36</c:v>
                </c:pt>
                <c:pt idx="2668">
                  <c:v>-357</c:v>
                </c:pt>
                <c:pt idx="2669">
                  <c:v>-40</c:v>
                </c:pt>
                <c:pt idx="2670">
                  <c:v>-666</c:v>
                </c:pt>
                <c:pt idx="2671">
                  <c:v>-360</c:v>
                </c:pt>
                <c:pt idx="2672">
                  <c:v>-460</c:v>
                </c:pt>
                <c:pt idx="2673">
                  <c:v>-50</c:v>
                </c:pt>
                <c:pt idx="2674">
                  <c:v>-200</c:v>
                </c:pt>
                <c:pt idx="2675">
                  <c:v>0</c:v>
                </c:pt>
                <c:pt idx="2676">
                  <c:v>0</c:v>
                </c:pt>
                <c:pt idx="2677">
                  <c:v>-85</c:v>
                </c:pt>
                <c:pt idx="2678">
                  <c:v>-60</c:v>
                </c:pt>
                <c:pt idx="2679">
                  <c:v>-254</c:v>
                </c:pt>
                <c:pt idx="2680">
                  <c:v>-166.3</c:v>
                </c:pt>
                <c:pt idx="2681">
                  <c:v>-20</c:v>
                </c:pt>
                <c:pt idx="2682">
                  <c:v>-270</c:v>
                </c:pt>
                <c:pt idx="2683">
                  <c:v>-185.5</c:v>
                </c:pt>
                <c:pt idx="2684">
                  <c:v>-115</c:v>
                </c:pt>
                <c:pt idx="2685">
                  <c:v>-8.5</c:v>
                </c:pt>
                <c:pt idx="2686">
                  <c:v>-1335</c:v>
                </c:pt>
                <c:pt idx="2687">
                  <c:v>0</c:v>
                </c:pt>
                <c:pt idx="2688">
                  <c:v>0</c:v>
                </c:pt>
                <c:pt idx="2689">
                  <c:v>-300</c:v>
                </c:pt>
                <c:pt idx="2690">
                  <c:v>-35</c:v>
                </c:pt>
                <c:pt idx="2691">
                  <c:v>-250</c:v>
                </c:pt>
                <c:pt idx="2692">
                  <c:v>-724</c:v>
                </c:pt>
                <c:pt idx="2693">
                  <c:v>0</c:v>
                </c:pt>
                <c:pt idx="2694">
                  <c:v>0</c:v>
                </c:pt>
                <c:pt idx="2695">
                  <c:v>-105</c:v>
                </c:pt>
                <c:pt idx="2696">
                  <c:v>-120</c:v>
                </c:pt>
                <c:pt idx="2697">
                  <c:v>-68</c:v>
                </c:pt>
                <c:pt idx="2698">
                  <c:v>0</c:v>
                </c:pt>
                <c:pt idx="2699">
                  <c:v>-100</c:v>
                </c:pt>
                <c:pt idx="2700">
                  <c:v>-6</c:v>
                </c:pt>
                <c:pt idx="2701">
                  <c:v>-12</c:v>
                </c:pt>
                <c:pt idx="2702">
                  <c:v>-230</c:v>
                </c:pt>
                <c:pt idx="2703">
                  <c:v>-70</c:v>
                </c:pt>
                <c:pt idx="2704">
                  <c:v>-23</c:v>
                </c:pt>
                <c:pt idx="2705">
                  <c:v>-100.8</c:v>
                </c:pt>
                <c:pt idx="2706">
                  <c:v>-74</c:v>
                </c:pt>
                <c:pt idx="2707">
                  <c:v>-110</c:v>
                </c:pt>
                <c:pt idx="2708">
                  <c:v>-88.5</c:v>
                </c:pt>
                <c:pt idx="2709">
                  <c:v>-100</c:v>
                </c:pt>
                <c:pt idx="2710">
                  <c:v>-429</c:v>
                </c:pt>
                <c:pt idx="2711">
                  <c:v>-10</c:v>
                </c:pt>
                <c:pt idx="2712">
                  <c:v>-1.6</c:v>
                </c:pt>
                <c:pt idx="2713">
                  <c:v>-5</c:v>
                </c:pt>
                <c:pt idx="2714">
                  <c:v>-600</c:v>
                </c:pt>
                <c:pt idx="2715">
                  <c:v>-220</c:v>
                </c:pt>
                <c:pt idx="2716">
                  <c:v>-454</c:v>
                </c:pt>
                <c:pt idx="2717">
                  <c:v>-157</c:v>
                </c:pt>
                <c:pt idx="2718">
                  <c:v>-827</c:v>
                </c:pt>
                <c:pt idx="2719">
                  <c:v>-184</c:v>
                </c:pt>
                <c:pt idx="2720">
                  <c:v>-2210</c:v>
                </c:pt>
                <c:pt idx="2721">
                  <c:v>-792</c:v>
                </c:pt>
                <c:pt idx="2722">
                  <c:v>-555</c:v>
                </c:pt>
                <c:pt idx="2723">
                  <c:v>-6</c:v>
                </c:pt>
                <c:pt idx="2724">
                  <c:v>-550</c:v>
                </c:pt>
                <c:pt idx="2725">
                  <c:v>0</c:v>
                </c:pt>
                <c:pt idx="2726">
                  <c:v>-170.4</c:v>
                </c:pt>
                <c:pt idx="2727">
                  <c:v>-75</c:v>
                </c:pt>
                <c:pt idx="2728">
                  <c:v>-82</c:v>
                </c:pt>
                <c:pt idx="2729">
                  <c:v>-272</c:v>
                </c:pt>
                <c:pt idx="2730">
                  <c:v>-40</c:v>
                </c:pt>
                <c:pt idx="2731">
                  <c:v>0</c:v>
                </c:pt>
                <c:pt idx="2732">
                  <c:v>-54</c:v>
                </c:pt>
                <c:pt idx="2733">
                  <c:v>-360</c:v>
                </c:pt>
                <c:pt idx="2734">
                  <c:v>-640</c:v>
                </c:pt>
                <c:pt idx="2735">
                  <c:v>-410</c:v>
                </c:pt>
                <c:pt idx="2736">
                  <c:v>-200</c:v>
                </c:pt>
                <c:pt idx="2737">
                  <c:v>-201</c:v>
                </c:pt>
                <c:pt idx="2738">
                  <c:v>0</c:v>
                </c:pt>
                <c:pt idx="2739">
                  <c:v>-30</c:v>
                </c:pt>
                <c:pt idx="2740">
                  <c:v>-105</c:v>
                </c:pt>
                <c:pt idx="2741">
                  <c:v>-200</c:v>
                </c:pt>
                <c:pt idx="2742">
                  <c:v>-321</c:v>
                </c:pt>
                <c:pt idx="2743">
                  <c:v>-27</c:v>
                </c:pt>
                <c:pt idx="2744">
                  <c:v>-340</c:v>
                </c:pt>
                <c:pt idx="2745">
                  <c:v>-4</c:v>
                </c:pt>
                <c:pt idx="2746">
                  <c:v>-40</c:v>
                </c:pt>
                <c:pt idx="2747">
                  <c:v>-315</c:v>
                </c:pt>
                <c:pt idx="2748">
                  <c:v>-550</c:v>
                </c:pt>
                <c:pt idx="2749">
                  <c:v>-18</c:v>
                </c:pt>
                <c:pt idx="2750">
                  <c:v>-180</c:v>
                </c:pt>
                <c:pt idx="2751">
                  <c:v>-42</c:v>
                </c:pt>
                <c:pt idx="2752">
                  <c:v>0</c:v>
                </c:pt>
                <c:pt idx="2753">
                  <c:v>-55</c:v>
                </c:pt>
                <c:pt idx="2754">
                  <c:v>-192</c:v>
                </c:pt>
                <c:pt idx="2755">
                  <c:v>-1.1000000000000001</c:v>
                </c:pt>
                <c:pt idx="2756">
                  <c:v>-40</c:v>
                </c:pt>
                <c:pt idx="2757">
                  <c:v>-2217.6999999999998</c:v>
                </c:pt>
                <c:pt idx="2758">
                  <c:v>-5</c:v>
                </c:pt>
                <c:pt idx="2759">
                  <c:v>-20</c:v>
                </c:pt>
                <c:pt idx="2760">
                  <c:v>-60</c:v>
                </c:pt>
                <c:pt idx="2761">
                  <c:v>-251.5</c:v>
                </c:pt>
                <c:pt idx="2762">
                  <c:v>0</c:v>
                </c:pt>
                <c:pt idx="2763">
                  <c:v>-213</c:v>
                </c:pt>
                <c:pt idx="2764">
                  <c:v>-370</c:v>
                </c:pt>
                <c:pt idx="2765">
                  <c:v>-42</c:v>
                </c:pt>
                <c:pt idx="2766">
                  <c:v>-100</c:v>
                </c:pt>
                <c:pt idx="2767">
                  <c:v>-194</c:v>
                </c:pt>
                <c:pt idx="2768">
                  <c:v>-25</c:v>
                </c:pt>
                <c:pt idx="2769">
                  <c:v>-600</c:v>
                </c:pt>
                <c:pt idx="2770">
                  <c:v>-740</c:v>
                </c:pt>
                <c:pt idx="2771">
                  <c:v>0</c:v>
                </c:pt>
                <c:pt idx="2772">
                  <c:v>0</c:v>
                </c:pt>
                <c:pt idx="2773">
                  <c:v>0</c:v>
                </c:pt>
                <c:pt idx="2774">
                  <c:v>-532</c:v>
                </c:pt>
                <c:pt idx="2775">
                  <c:v>-166.5</c:v>
                </c:pt>
                <c:pt idx="2776">
                  <c:v>0</c:v>
                </c:pt>
                <c:pt idx="2777">
                  <c:v>-64</c:v>
                </c:pt>
                <c:pt idx="2778">
                  <c:v>-809</c:v>
                </c:pt>
                <c:pt idx="2779">
                  <c:v>0</c:v>
                </c:pt>
                <c:pt idx="2780">
                  <c:v>-158</c:v>
                </c:pt>
                <c:pt idx="2781">
                  <c:v>-180</c:v>
                </c:pt>
                <c:pt idx="2782">
                  <c:v>-300</c:v>
                </c:pt>
                <c:pt idx="2783">
                  <c:v>-877</c:v>
                </c:pt>
                <c:pt idx="2784">
                  <c:v>-473</c:v>
                </c:pt>
                <c:pt idx="2785">
                  <c:v>0</c:v>
                </c:pt>
                <c:pt idx="2786">
                  <c:v>-300</c:v>
                </c:pt>
                <c:pt idx="2787">
                  <c:v>-13</c:v>
                </c:pt>
                <c:pt idx="2788">
                  <c:v>-60</c:v>
                </c:pt>
                <c:pt idx="2789">
                  <c:v>-420</c:v>
                </c:pt>
                <c:pt idx="2790">
                  <c:v>-80</c:v>
                </c:pt>
                <c:pt idx="2791">
                  <c:v>0</c:v>
                </c:pt>
                <c:pt idx="2792">
                  <c:v>-308</c:v>
                </c:pt>
                <c:pt idx="2793">
                  <c:v>-240</c:v>
                </c:pt>
                <c:pt idx="2794">
                  <c:v>0</c:v>
                </c:pt>
                <c:pt idx="2795">
                  <c:v>-530</c:v>
                </c:pt>
                <c:pt idx="2796">
                  <c:v>-80</c:v>
                </c:pt>
                <c:pt idx="2797">
                  <c:v>0</c:v>
                </c:pt>
                <c:pt idx="2798">
                  <c:v>0</c:v>
                </c:pt>
                <c:pt idx="2799">
                  <c:v>-529</c:v>
                </c:pt>
                <c:pt idx="2800">
                  <c:v>-36</c:v>
                </c:pt>
                <c:pt idx="2801">
                  <c:v>-450</c:v>
                </c:pt>
                <c:pt idx="2802">
                  <c:v>-26</c:v>
                </c:pt>
                <c:pt idx="2803">
                  <c:v>-200</c:v>
                </c:pt>
                <c:pt idx="2804">
                  <c:v>-32</c:v>
                </c:pt>
                <c:pt idx="2805">
                  <c:v>-105.4</c:v>
                </c:pt>
                <c:pt idx="2806">
                  <c:v>-15</c:v>
                </c:pt>
                <c:pt idx="2807">
                  <c:v>-1000</c:v>
                </c:pt>
                <c:pt idx="2808">
                  <c:v>-520</c:v>
                </c:pt>
                <c:pt idx="2809">
                  <c:v>0</c:v>
                </c:pt>
                <c:pt idx="2810">
                  <c:v>-1340</c:v>
                </c:pt>
                <c:pt idx="2811">
                  <c:v>-96</c:v>
                </c:pt>
                <c:pt idx="2812">
                  <c:v>0</c:v>
                </c:pt>
                <c:pt idx="2813">
                  <c:v>-100</c:v>
                </c:pt>
                <c:pt idx="2814">
                  <c:v>-40</c:v>
                </c:pt>
                <c:pt idx="2815">
                  <c:v>-10800</c:v>
                </c:pt>
                <c:pt idx="2816">
                  <c:v>-18.7</c:v>
                </c:pt>
                <c:pt idx="2817">
                  <c:v>-255</c:v>
                </c:pt>
                <c:pt idx="2818">
                  <c:v>-134</c:v>
                </c:pt>
                <c:pt idx="2819">
                  <c:v>0</c:v>
                </c:pt>
                <c:pt idx="2820">
                  <c:v>-150</c:v>
                </c:pt>
                <c:pt idx="2821">
                  <c:v>-317</c:v>
                </c:pt>
                <c:pt idx="2822">
                  <c:v>0</c:v>
                </c:pt>
                <c:pt idx="2823">
                  <c:v>-199</c:v>
                </c:pt>
                <c:pt idx="2824">
                  <c:v>-10</c:v>
                </c:pt>
                <c:pt idx="2825">
                  <c:v>0</c:v>
                </c:pt>
                <c:pt idx="2826">
                  <c:v>-205.4</c:v>
                </c:pt>
                <c:pt idx="2827">
                  <c:v>0</c:v>
                </c:pt>
                <c:pt idx="2828">
                  <c:v>0</c:v>
                </c:pt>
                <c:pt idx="2829">
                  <c:v>-185.7</c:v>
                </c:pt>
                <c:pt idx="2830">
                  <c:v>-100</c:v>
                </c:pt>
                <c:pt idx="2831">
                  <c:v>0</c:v>
                </c:pt>
                <c:pt idx="2832">
                  <c:v>0</c:v>
                </c:pt>
                <c:pt idx="2833">
                  <c:v>-300</c:v>
                </c:pt>
                <c:pt idx="2834">
                  <c:v>-4</c:v>
                </c:pt>
                <c:pt idx="2835">
                  <c:v>0</c:v>
                </c:pt>
                <c:pt idx="2836">
                  <c:v>-24</c:v>
                </c:pt>
                <c:pt idx="2837">
                  <c:v>0</c:v>
                </c:pt>
                <c:pt idx="2838">
                  <c:v>-2</c:v>
                </c:pt>
                <c:pt idx="2839">
                  <c:v>-101.6</c:v>
                </c:pt>
                <c:pt idx="2840">
                  <c:v>0</c:v>
                </c:pt>
                <c:pt idx="2841">
                  <c:v>-1450</c:v>
                </c:pt>
                <c:pt idx="2842">
                  <c:v>0</c:v>
                </c:pt>
                <c:pt idx="2843">
                  <c:v>0</c:v>
                </c:pt>
                <c:pt idx="2844">
                  <c:v>-35</c:v>
                </c:pt>
                <c:pt idx="2845">
                  <c:v>-28</c:v>
                </c:pt>
                <c:pt idx="2846">
                  <c:v>-687</c:v>
                </c:pt>
                <c:pt idx="2847">
                  <c:v>-41</c:v>
                </c:pt>
                <c:pt idx="2848">
                  <c:v>-80</c:v>
                </c:pt>
                <c:pt idx="2849">
                  <c:v>0</c:v>
                </c:pt>
                <c:pt idx="2850">
                  <c:v>-540</c:v>
                </c:pt>
                <c:pt idx="2851">
                  <c:v>-2595</c:v>
                </c:pt>
                <c:pt idx="2852">
                  <c:v>-380</c:v>
                </c:pt>
                <c:pt idx="2853">
                  <c:v>-86.7</c:v>
                </c:pt>
                <c:pt idx="2854">
                  <c:v>-771</c:v>
                </c:pt>
                <c:pt idx="2855">
                  <c:v>-270</c:v>
                </c:pt>
                <c:pt idx="2856">
                  <c:v>-8.3000000000000007</c:v>
                </c:pt>
                <c:pt idx="2857">
                  <c:v>-143.19999999999999</c:v>
                </c:pt>
                <c:pt idx="2858">
                  <c:v>-300</c:v>
                </c:pt>
                <c:pt idx="2859">
                  <c:v>-674</c:v>
                </c:pt>
                <c:pt idx="2860">
                  <c:v>-30</c:v>
                </c:pt>
                <c:pt idx="2861">
                  <c:v>-330</c:v>
                </c:pt>
                <c:pt idx="2862">
                  <c:v>0</c:v>
                </c:pt>
                <c:pt idx="2863">
                  <c:v>0</c:v>
                </c:pt>
                <c:pt idx="2864">
                  <c:v>-350</c:v>
                </c:pt>
                <c:pt idx="2865">
                  <c:v>-3</c:v>
                </c:pt>
                <c:pt idx="2866">
                  <c:v>0</c:v>
                </c:pt>
                <c:pt idx="2867">
                  <c:v>-453.5</c:v>
                </c:pt>
                <c:pt idx="2868">
                  <c:v>-327.5</c:v>
                </c:pt>
                <c:pt idx="2869">
                  <c:v>-360</c:v>
                </c:pt>
                <c:pt idx="2870">
                  <c:v>-360</c:v>
                </c:pt>
                <c:pt idx="2871">
                  <c:v>-280</c:v>
                </c:pt>
                <c:pt idx="2872">
                  <c:v>-4</c:v>
                </c:pt>
                <c:pt idx="2873">
                  <c:v>-200</c:v>
                </c:pt>
                <c:pt idx="2874">
                  <c:v>-64</c:v>
                </c:pt>
                <c:pt idx="2875">
                  <c:v>-186</c:v>
                </c:pt>
                <c:pt idx="2876">
                  <c:v>-1587</c:v>
                </c:pt>
                <c:pt idx="2877">
                  <c:v>-5</c:v>
                </c:pt>
                <c:pt idx="2878">
                  <c:v>-216</c:v>
                </c:pt>
                <c:pt idx="2879">
                  <c:v>-352</c:v>
                </c:pt>
                <c:pt idx="2880">
                  <c:v>-2874</c:v>
                </c:pt>
                <c:pt idx="2881">
                  <c:v>-40</c:v>
                </c:pt>
                <c:pt idx="2882">
                  <c:v>-412.5</c:v>
                </c:pt>
                <c:pt idx="2883">
                  <c:v>0</c:v>
                </c:pt>
                <c:pt idx="2884">
                  <c:v>-0.5</c:v>
                </c:pt>
                <c:pt idx="2885">
                  <c:v>-118</c:v>
                </c:pt>
                <c:pt idx="2886">
                  <c:v>-510.3</c:v>
                </c:pt>
                <c:pt idx="2887">
                  <c:v>-40</c:v>
                </c:pt>
                <c:pt idx="2888">
                  <c:v>-1120</c:v>
                </c:pt>
                <c:pt idx="2889">
                  <c:v>-150</c:v>
                </c:pt>
                <c:pt idx="2890">
                  <c:v>-270</c:v>
                </c:pt>
                <c:pt idx="2891">
                  <c:v>-213</c:v>
                </c:pt>
                <c:pt idx="2892">
                  <c:v>-750</c:v>
                </c:pt>
                <c:pt idx="2893">
                  <c:v>-40</c:v>
                </c:pt>
                <c:pt idx="2894">
                  <c:v>-2.5</c:v>
                </c:pt>
                <c:pt idx="2895">
                  <c:v>-1250</c:v>
                </c:pt>
                <c:pt idx="2896">
                  <c:v>0</c:v>
                </c:pt>
                <c:pt idx="2897">
                  <c:v>-160</c:v>
                </c:pt>
                <c:pt idx="2898">
                  <c:v>-5</c:v>
                </c:pt>
                <c:pt idx="2899">
                  <c:v>0</c:v>
                </c:pt>
                <c:pt idx="2900">
                  <c:v>-5584</c:v>
                </c:pt>
                <c:pt idx="2901">
                  <c:v>-286</c:v>
                </c:pt>
                <c:pt idx="2902">
                  <c:v>-300</c:v>
                </c:pt>
                <c:pt idx="2903">
                  <c:v>-36</c:v>
                </c:pt>
                <c:pt idx="2904">
                  <c:v>-25</c:v>
                </c:pt>
                <c:pt idx="2905">
                  <c:v>-1250</c:v>
                </c:pt>
                <c:pt idx="2906">
                  <c:v>-270</c:v>
                </c:pt>
                <c:pt idx="2907">
                  <c:v>-940</c:v>
                </c:pt>
                <c:pt idx="2908">
                  <c:v>-549</c:v>
                </c:pt>
                <c:pt idx="2909">
                  <c:v>-50</c:v>
                </c:pt>
                <c:pt idx="2910">
                  <c:v>0</c:v>
                </c:pt>
                <c:pt idx="2911">
                  <c:v>-600</c:v>
                </c:pt>
                <c:pt idx="2912">
                  <c:v>-527</c:v>
                </c:pt>
                <c:pt idx="2913">
                  <c:v>0</c:v>
                </c:pt>
                <c:pt idx="2914">
                  <c:v>0</c:v>
                </c:pt>
                <c:pt idx="2915">
                  <c:v>-410</c:v>
                </c:pt>
                <c:pt idx="2916">
                  <c:v>-195</c:v>
                </c:pt>
                <c:pt idx="2917">
                  <c:v>-400</c:v>
                </c:pt>
                <c:pt idx="2918">
                  <c:v>-361.6</c:v>
                </c:pt>
                <c:pt idx="2919">
                  <c:v>-341</c:v>
                </c:pt>
                <c:pt idx="2920">
                  <c:v>-24</c:v>
                </c:pt>
                <c:pt idx="2921">
                  <c:v>-80</c:v>
                </c:pt>
                <c:pt idx="2922">
                  <c:v>-700</c:v>
                </c:pt>
                <c:pt idx="2923">
                  <c:v>-30</c:v>
                </c:pt>
                <c:pt idx="2924">
                  <c:v>-320</c:v>
                </c:pt>
                <c:pt idx="2925">
                  <c:v>0</c:v>
                </c:pt>
                <c:pt idx="2926">
                  <c:v>-238</c:v>
                </c:pt>
                <c:pt idx="2927">
                  <c:v>0</c:v>
                </c:pt>
                <c:pt idx="2928">
                  <c:v>-0.6</c:v>
                </c:pt>
                <c:pt idx="2929">
                  <c:v>-100</c:v>
                </c:pt>
                <c:pt idx="2930">
                  <c:v>-45</c:v>
                </c:pt>
                <c:pt idx="2931">
                  <c:v>-3568</c:v>
                </c:pt>
                <c:pt idx="2932">
                  <c:v>0</c:v>
                </c:pt>
                <c:pt idx="2933">
                  <c:v>0</c:v>
                </c:pt>
                <c:pt idx="2934">
                  <c:v>0</c:v>
                </c:pt>
                <c:pt idx="2935">
                  <c:v>-127</c:v>
                </c:pt>
                <c:pt idx="2936">
                  <c:v>-44</c:v>
                </c:pt>
                <c:pt idx="2937">
                  <c:v>-230</c:v>
                </c:pt>
                <c:pt idx="2938">
                  <c:v>-868</c:v>
                </c:pt>
                <c:pt idx="2939">
                  <c:v>0</c:v>
                </c:pt>
                <c:pt idx="2940">
                  <c:v>-160</c:v>
                </c:pt>
                <c:pt idx="2941">
                  <c:v>-24</c:v>
                </c:pt>
                <c:pt idx="2942">
                  <c:v>-70</c:v>
                </c:pt>
                <c:pt idx="2943">
                  <c:v>-40</c:v>
                </c:pt>
                <c:pt idx="2944">
                  <c:v>-80</c:v>
                </c:pt>
                <c:pt idx="2945">
                  <c:v>0</c:v>
                </c:pt>
                <c:pt idx="2946">
                  <c:v>-1200</c:v>
                </c:pt>
                <c:pt idx="2947">
                  <c:v>0</c:v>
                </c:pt>
                <c:pt idx="2948">
                  <c:v>-256</c:v>
                </c:pt>
                <c:pt idx="2949">
                  <c:v>0</c:v>
                </c:pt>
                <c:pt idx="2950">
                  <c:v>-1100</c:v>
                </c:pt>
                <c:pt idx="2951">
                  <c:v>-1449</c:v>
                </c:pt>
                <c:pt idx="2952">
                  <c:v>-210</c:v>
                </c:pt>
                <c:pt idx="2953">
                  <c:v>-228.2</c:v>
                </c:pt>
                <c:pt idx="2954">
                  <c:v>0</c:v>
                </c:pt>
                <c:pt idx="2955">
                  <c:v>-500</c:v>
                </c:pt>
                <c:pt idx="2956">
                  <c:v>-1890</c:v>
                </c:pt>
                <c:pt idx="2957">
                  <c:v>-863.6</c:v>
                </c:pt>
                <c:pt idx="2958">
                  <c:v>-90</c:v>
                </c:pt>
                <c:pt idx="2959">
                  <c:v>-320</c:v>
                </c:pt>
                <c:pt idx="2960">
                  <c:v>-1</c:v>
                </c:pt>
                <c:pt idx="2961">
                  <c:v>0</c:v>
                </c:pt>
                <c:pt idx="2962">
                  <c:v>-1070</c:v>
                </c:pt>
                <c:pt idx="2963">
                  <c:v>0</c:v>
                </c:pt>
                <c:pt idx="2964">
                  <c:v>0</c:v>
                </c:pt>
                <c:pt idx="2965">
                  <c:v>-350</c:v>
                </c:pt>
                <c:pt idx="2966">
                  <c:v>-36</c:v>
                </c:pt>
                <c:pt idx="2967">
                  <c:v>-100</c:v>
                </c:pt>
                <c:pt idx="2968">
                  <c:v>-307</c:v>
                </c:pt>
                <c:pt idx="2969">
                  <c:v>-224</c:v>
                </c:pt>
                <c:pt idx="2970">
                  <c:v>0</c:v>
                </c:pt>
                <c:pt idx="2971">
                  <c:v>0</c:v>
                </c:pt>
                <c:pt idx="2972">
                  <c:v>0</c:v>
                </c:pt>
                <c:pt idx="2973">
                  <c:v>-1406</c:v>
                </c:pt>
                <c:pt idx="2974">
                  <c:v>-170</c:v>
                </c:pt>
                <c:pt idx="2975">
                  <c:v>-73.8</c:v>
                </c:pt>
                <c:pt idx="2976">
                  <c:v>-280</c:v>
                </c:pt>
                <c:pt idx="2977">
                  <c:v>-594</c:v>
                </c:pt>
                <c:pt idx="2978">
                  <c:v>0</c:v>
                </c:pt>
                <c:pt idx="2979">
                  <c:v>-25</c:v>
                </c:pt>
                <c:pt idx="2980">
                  <c:v>-33</c:v>
                </c:pt>
                <c:pt idx="2981">
                  <c:v>0</c:v>
                </c:pt>
                <c:pt idx="2982">
                  <c:v>-95</c:v>
                </c:pt>
                <c:pt idx="2983">
                  <c:v>-400</c:v>
                </c:pt>
                <c:pt idx="2984">
                  <c:v>0</c:v>
                </c:pt>
                <c:pt idx="2985">
                  <c:v>-20</c:v>
                </c:pt>
                <c:pt idx="2986">
                  <c:v>0</c:v>
                </c:pt>
                <c:pt idx="2987">
                  <c:v>-95</c:v>
                </c:pt>
                <c:pt idx="2988">
                  <c:v>-125</c:v>
                </c:pt>
                <c:pt idx="2989">
                  <c:v>-100</c:v>
                </c:pt>
                <c:pt idx="2990">
                  <c:v>-400</c:v>
                </c:pt>
                <c:pt idx="2991">
                  <c:v>-1037</c:v>
                </c:pt>
                <c:pt idx="2992">
                  <c:v>0</c:v>
                </c:pt>
                <c:pt idx="2993">
                  <c:v>-289</c:v>
                </c:pt>
                <c:pt idx="2994">
                  <c:v>-2149</c:v>
                </c:pt>
                <c:pt idx="2995">
                  <c:v>-920</c:v>
                </c:pt>
                <c:pt idx="2996">
                  <c:v>-5</c:v>
                </c:pt>
                <c:pt idx="2997">
                  <c:v>-2</c:v>
                </c:pt>
                <c:pt idx="2998">
                  <c:v>-68.8</c:v>
                </c:pt>
                <c:pt idx="2999">
                  <c:v>-203</c:v>
                </c:pt>
                <c:pt idx="3000">
                  <c:v>-320</c:v>
                </c:pt>
                <c:pt idx="3001">
                  <c:v>-2573</c:v>
                </c:pt>
                <c:pt idx="3002">
                  <c:v>-150</c:v>
                </c:pt>
                <c:pt idx="3003">
                  <c:v>0</c:v>
                </c:pt>
                <c:pt idx="3004">
                  <c:v>-70</c:v>
                </c:pt>
                <c:pt idx="3005">
                  <c:v>-80</c:v>
                </c:pt>
                <c:pt idx="3006">
                  <c:v>-78</c:v>
                </c:pt>
                <c:pt idx="3007">
                  <c:v>-0.5</c:v>
                </c:pt>
                <c:pt idx="3008">
                  <c:v>-150</c:v>
                </c:pt>
                <c:pt idx="3009">
                  <c:v>-0.8</c:v>
                </c:pt>
                <c:pt idx="3010">
                  <c:v>-320</c:v>
                </c:pt>
                <c:pt idx="3011">
                  <c:v>-400</c:v>
                </c:pt>
                <c:pt idx="3012">
                  <c:v>0</c:v>
                </c:pt>
                <c:pt idx="3013">
                  <c:v>-30</c:v>
                </c:pt>
                <c:pt idx="3014">
                  <c:v>-21.4</c:v>
                </c:pt>
                <c:pt idx="3015">
                  <c:v>0</c:v>
                </c:pt>
                <c:pt idx="3016">
                  <c:v>-80</c:v>
                </c:pt>
                <c:pt idx="3017">
                  <c:v>-17.8</c:v>
                </c:pt>
                <c:pt idx="3018">
                  <c:v>-121</c:v>
                </c:pt>
                <c:pt idx="3019">
                  <c:v>-1300</c:v>
                </c:pt>
                <c:pt idx="3020">
                  <c:v>0</c:v>
                </c:pt>
                <c:pt idx="3021">
                  <c:v>-789</c:v>
                </c:pt>
                <c:pt idx="3022">
                  <c:v>0</c:v>
                </c:pt>
                <c:pt idx="3023">
                  <c:v>-5</c:v>
                </c:pt>
                <c:pt idx="3024">
                  <c:v>-450</c:v>
                </c:pt>
                <c:pt idx="3025">
                  <c:v>-165</c:v>
                </c:pt>
                <c:pt idx="3026">
                  <c:v>-115</c:v>
                </c:pt>
                <c:pt idx="3027">
                  <c:v>-340</c:v>
                </c:pt>
                <c:pt idx="3028">
                  <c:v>-450</c:v>
                </c:pt>
                <c:pt idx="3029">
                  <c:v>-39.299999999999997</c:v>
                </c:pt>
                <c:pt idx="3030">
                  <c:v>-174</c:v>
                </c:pt>
                <c:pt idx="3031">
                  <c:v>-144</c:v>
                </c:pt>
                <c:pt idx="3032">
                  <c:v>-30</c:v>
                </c:pt>
                <c:pt idx="3033">
                  <c:v>0</c:v>
                </c:pt>
                <c:pt idx="3034">
                  <c:v>-221.2</c:v>
                </c:pt>
                <c:pt idx="3035">
                  <c:v>-35.299999999999997</c:v>
                </c:pt>
                <c:pt idx="3036">
                  <c:v>-1209</c:v>
                </c:pt>
                <c:pt idx="3037">
                  <c:v>-7</c:v>
                </c:pt>
                <c:pt idx="3038">
                  <c:v>0</c:v>
                </c:pt>
                <c:pt idx="3039">
                  <c:v>-400</c:v>
                </c:pt>
                <c:pt idx="3040">
                  <c:v>-500</c:v>
                </c:pt>
                <c:pt idx="3041">
                  <c:v>-114</c:v>
                </c:pt>
                <c:pt idx="3042">
                  <c:v>0</c:v>
                </c:pt>
                <c:pt idx="3043">
                  <c:v>-300</c:v>
                </c:pt>
                <c:pt idx="3044">
                  <c:v>-65</c:v>
                </c:pt>
                <c:pt idx="3045">
                  <c:v>-15</c:v>
                </c:pt>
                <c:pt idx="3046">
                  <c:v>-750</c:v>
                </c:pt>
                <c:pt idx="3047">
                  <c:v>-7</c:v>
                </c:pt>
                <c:pt idx="3048">
                  <c:v>-450</c:v>
                </c:pt>
                <c:pt idx="3049">
                  <c:v>-800</c:v>
                </c:pt>
                <c:pt idx="3050">
                  <c:v>-2700</c:v>
                </c:pt>
                <c:pt idx="3051">
                  <c:v>0</c:v>
                </c:pt>
                <c:pt idx="3052">
                  <c:v>-404.8</c:v>
                </c:pt>
                <c:pt idx="3053">
                  <c:v>0</c:v>
                </c:pt>
                <c:pt idx="3054">
                  <c:v>-1198.5</c:v>
                </c:pt>
                <c:pt idx="3055">
                  <c:v>-20</c:v>
                </c:pt>
                <c:pt idx="3056">
                  <c:v>-80</c:v>
                </c:pt>
                <c:pt idx="3057">
                  <c:v>0</c:v>
                </c:pt>
                <c:pt idx="3058">
                  <c:v>0</c:v>
                </c:pt>
                <c:pt idx="3059">
                  <c:v>-60</c:v>
                </c:pt>
                <c:pt idx="3060">
                  <c:v>-12</c:v>
                </c:pt>
                <c:pt idx="3061">
                  <c:v>-210</c:v>
                </c:pt>
                <c:pt idx="3062">
                  <c:v>-12</c:v>
                </c:pt>
                <c:pt idx="3063">
                  <c:v>-108</c:v>
                </c:pt>
                <c:pt idx="3064">
                  <c:v>-210</c:v>
                </c:pt>
                <c:pt idx="3065">
                  <c:v>-30</c:v>
                </c:pt>
                <c:pt idx="3066">
                  <c:v>0</c:v>
                </c:pt>
                <c:pt idx="3067">
                  <c:v>-212</c:v>
                </c:pt>
                <c:pt idx="3068">
                  <c:v>-164</c:v>
                </c:pt>
                <c:pt idx="3069">
                  <c:v>-200</c:v>
                </c:pt>
                <c:pt idx="3070">
                  <c:v>-7</c:v>
                </c:pt>
                <c:pt idx="3071">
                  <c:v>0</c:v>
                </c:pt>
                <c:pt idx="3072">
                  <c:v>-150</c:v>
                </c:pt>
                <c:pt idx="3073">
                  <c:v>-50</c:v>
                </c:pt>
                <c:pt idx="3074">
                  <c:v>-375</c:v>
                </c:pt>
                <c:pt idx="3075">
                  <c:v>-230</c:v>
                </c:pt>
                <c:pt idx="3076">
                  <c:v>-10</c:v>
                </c:pt>
                <c:pt idx="3077">
                  <c:v>-66</c:v>
                </c:pt>
                <c:pt idx="3078">
                  <c:v>-380</c:v>
                </c:pt>
                <c:pt idx="3079">
                  <c:v>-1094</c:v>
                </c:pt>
                <c:pt idx="3080">
                  <c:v>-280</c:v>
                </c:pt>
                <c:pt idx="3081">
                  <c:v>0</c:v>
                </c:pt>
                <c:pt idx="3082">
                  <c:v>0</c:v>
                </c:pt>
                <c:pt idx="3083">
                  <c:v>0</c:v>
                </c:pt>
                <c:pt idx="3084">
                  <c:v>0</c:v>
                </c:pt>
                <c:pt idx="3085">
                  <c:v>-350</c:v>
                </c:pt>
                <c:pt idx="3086">
                  <c:v>-1.1000000000000001</c:v>
                </c:pt>
                <c:pt idx="3087">
                  <c:v>0</c:v>
                </c:pt>
                <c:pt idx="3088">
                  <c:v>0</c:v>
                </c:pt>
                <c:pt idx="3089">
                  <c:v>-63</c:v>
                </c:pt>
                <c:pt idx="3090">
                  <c:v>-350</c:v>
                </c:pt>
                <c:pt idx="3091">
                  <c:v>-90</c:v>
                </c:pt>
                <c:pt idx="3092">
                  <c:v>-46.6</c:v>
                </c:pt>
                <c:pt idx="3093">
                  <c:v>-560</c:v>
                </c:pt>
                <c:pt idx="3094">
                  <c:v>-145</c:v>
                </c:pt>
                <c:pt idx="3095">
                  <c:v>-136</c:v>
                </c:pt>
                <c:pt idx="3096">
                  <c:v>-120</c:v>
                </c:pt>
                <c:pt idx="3097">
                  <c:v>0</c:v>
                </c:pt>
                <c:pt idx="3098">
                  <c:v>-2</c:v>
                </c:pt>
                <c:pt idx="3099">
                  <c:v>-1978</c:v>
                </c:pt>
                <c:pt idx="3100">
                  <c:v>0</c:v>
                </c:pt>
                <c:pt idx="3101">
                  <c:v>0</c:v>
                </c:pt>
                <c:pt idx="3102">
                  <c:v>-200</c:v>
                </c:pt>
                <c:pt idx="3103">
                  <c:v>-600</c:v>
                </c:pt>
                <c:pt idx="3104">
                  <c:v>-1270</c:v>
                </c:pt>
                <c:pt idx="3105">
                  <c:v>-95</c:v>
                </c:pt>
                <c:pt idx="3106">
                  <c:v>-250</c:v>
                </c:pt>
                <c:pt idx="3107">
                  <c:v>-823</c:v>
                </c:pt>
                <c:pt idx="3108">
                  <c:v>-31</c:v>
                </c:pt>
                <c:pt idx="3109">
                  <c:v>0</c:v>
                </c:pt>
                <c:pt idx="3110">
                  <c:v>-22.5</c:v>
                </c:pt>
                <c:pt idx="3111">
                  <c:v>-120</c:v>
                </c:pt>
                <c:pt idx="3112">
                  <c:v>-210</c:v>
                </c:pt>
                <c:pt idx="3113">
                  <c:v>0</c:v>
                </c:pt>
                <c:pt idx="3114">
                  <c:v>0</c:v>
                </c:pt>
                <c:pt idx="3115">
                  <c:v>-0.5</c:v>
                </c:pt>
                <c:pt idx="3116">
                  <c:v>-60</c:v>
                </c:pt>
                <c:pt idx="3117">
                  <c:v>0</c:v>
                </c:pt>
                <c:pt idx="3118">
                  <c:v>-450</c:v>
                </c:pt>
                <c:pt idx="3119">
                  <c:v>-690</c:v>
                </c:pt>
                <c:pt idx="3120">
                  <c:v>-537</c:v>
                </c:pt>
                <c:pt idx="3121">
                  <c:v>-1447</c:v>
                </c:pt>
                <c:pt idx="3122">
                  <c:v>-7817.5</c:v>
                </c:pt>
                <c:pt idx="3123">
                  <c:v>-70</c:v>
                </c:pt>
                <c:pt idx="3124">
                  <c:v>-160</c:v>
                </c:pt>
                <c:pt idx="3125">
                  <c:v>-90</c:v>
                </c:pt>
                <c:pt idx="3126">
                  <c:v>-7</c:v>
                </c:pt>
                <c:pt idx="3127">
                  <c:v>-160</c:v>
                </c:pt>
                <c:pt idx="3128">
                  <c:v>-0.5</c:v>
                </c:pt>
                <c:pt idx="3129">
                  <c:v>-53</c:v>
                </c:pt>
                <c:pt idx="3130">
                  <c:v>-20</c:v>
                </c:pt>
                <c:pt idx="3131">
                  <c:v>-280</c:v>
                </c:pt>
                <c:pt idx="3132">
                  <c:v>0</c:v>
                </c:pt>
                <c:pt idx="3133">
                  <c:v>-401</c:v>
                </c:pt>
                <c:pt idx="3134">
                  <c:v>-22</c:v>
                </c:pt>
                <c:pt idx="3135">
                  <c:v>-250</c:v>
                </c:pt>
                <c:pt idx="3136">
                  <c:v>0</c:v>
                </c:pt>
                <c:pt idx="3137">
                  <c:v>0</c:v>
                </c:pt>
                <c:pt idx="3138">
                  <c:v>-42</c:v>
                </c:pt>
                <c:pt idx="3139">
                  <c:v>-92</c:v>
                </c:pt>
                <c:pt idx="3140">
                  <c:v>-1890</c:v>
                </c:pt>
                <c:pt idx="3141">
                  <c:v>-55.5</c:v>
                </c:pt>
                <c:pt idx="3142">
                  <c:v>-25</c:v>
                </c:pt>
                <c:pt idx="3143">
                  <c:v>0</c:v>
                </c:pt>
                <c:pt idx="3144">
                  <c:v>-1550</c:v>
                </c:pt>
                <c:pt idx="3145">
                  <c:v>-123</c:v>
                </c:pt>
                <c:pt idx="3146">
                  <c:v>0</c:v>
                </c:pt>
                <c:pt idx="3147">
                  <c:v>-3110</c:v>
                </c:pt>
                <c:pt idx="3148">
                  <c:v>-4325</c:v>
                </c:pt>
                <c:pt idx="3149">
                  <c:v>-95</c:v>
                </c:pt>
                <c:pt idx="3150">
                  <c:v>-500</c:v>
                </c:pt>
                <c:pt idx="3151">
                  <c:v>-46.6</c:v>
                </c:pt>
                <c:pt idx="3152">
                  <c:v>-120</c:v>
                </c:pt>
                <c:pt idx="3153">
                  <c:v>-1</c:v>
                </c:pt>
                <c:pt idx="3154">
                  <c:v>0</c:v>
                </c:pt>
                <c:pt idx="3155">
                  <c:v>-119</c:v>
                </c:pt>
                <c:pt idx="3156">
                  <c:v>-258</c:v>
                </c:pt>
                <c:pt idx="3157">
                  <c:v>0</c:v>
                </c:pt>
                <c:pt idx="3158">
                  <c:v>-41</c:v>
                </c:pt>
                <c:pt idx="3159">
                  <c:v>-15</c:v>
                </c:pt>
                <c:pt idx="3160">
                  <c:v>-20</c:v>
                </c:pt>
                <c:pt idx="3161">
                  <c:v>-365</c:v>
                </c:pt>
                <c:pt idx="3162">
                  <c:v>-35</c:v>
                </c:pt>
                <c:pt idx="3163">
                  <c:v>-618</c:v>
                </c:pt>
                <c:pt idx="3164">
                  <c:v>-163</c:v>
                </c:pt>
                <c:pt idx="3165">
                  <c:v>-300</c:v>
                </c:pt>
                <c:pt idx="3166">
                  <c:v>-72</c:v>
                </c:pt>
                <c:pt idx="3167">
                  <c:v>-600</c:v>
                </c:pt>
                <c:pt idx="3168">
                  <c:v>-552</c:v>
                </c:pt>
                <c:pt idx="3169">
                  <c:v>-375</c:v>
                </c:pt>
                <c:pt idx="3170">
                  <c:v>-344</c:v>
                </c:pt>
                <c:pt idx="3171">
                  <c:v>-207</c:v>
                </c:pt>
                <c:pt idx="3172">
                  <c:v>-780</c:v>
                </c:pt>
                <c:pt idx="3173">
                  <c:v>-1370</c:v>
                </c:pt>
                <c:pt idx="3174">
                  <c:v>0</c:v>
                </c:pt>
                <c:pt idx="3175">
                  <c:v>-90</c:v>
                </c:pt>
                <c:pt idx="3176">
                  <c:v>0</c:v>
                </c:pt>
                <c:pt idx="3177">
                  <c:v>-400</c:v>
                </c:pt>
                <c:pt idx="3178">
                  <c:v>-956</c:v>
                </c:pt>
                <c:pt idx="3179">
                  <c:v>-1052</c:v>
                </c:pt>
                <c:pt idx="3180">
                  <c:v>0</c:v>
                </c:pt>
                <c:pt idx="3181">
                  <c:v>-110</c:v>
                </c:pt>
                <c:pt idx="3182">
                  <c:v>-65</c:v>
                </c:pt>
                <c:pt idx="3183">
                  <c:v>-30</c:v>
                </c:pt>
                <c:pt idx="3184">
                  <c:v>-104.8</c:v>
                </c:pt>
                <c:pt idx="3185">
                  <c:v>0</c:v>
                </c:pt>
                <c:pt idx="3186">
                  <c:v>-660</c:v>
                </c:pt>
                <c:pt idx="3187">
                  <c:v>-500</c:v>
                </c:pt>
                <c:pt idx="3188">
                  <c:v>-500</c:v>
                </c:pt>
                <c:pt idx="3189">
                  <c:v>-600</c:v>
                </c:pt>
                <c:pt idx="3190">
                  <c:v>-362</c:v>
                </c:pt>
                <c:pt idx="3191">
                  <c:v>-180</c:v>
                </c:pt>
                <c:pt idx="3192">
                  <c:v>-30</c:v>
                </c:pt>
                <c:pt idx="3193">
                  <c:v>-582</c:v>
                </c:pt>
                <c:pt idx="3194">
                  <c:v>0</c:v>
                </c:pt>
                <c:pt idx="3195">
                  <c:v>-30</c:v>
                </c:pt>
                <c:pt idx="3196">
                  <c:v>-37</c:v>
                </c:pt>
                <c:pt idx="3197">
                  <c:v>-125</c:v>
                </c:pt>
                <c:pt idx="3198">
                  <c:v>0</c:v>
                </c:pt>
                <c:pt idx="3199">
                  <c:v>-181</c:v>
                </c:pt>
                <c:pt idx="3200">
                  <c:v>0</c:v>
                </c:pt>
                <c:pt idx="3201">
                  <c:v>-35</c:v>
                </c:pt>
                <c:pt idx="3202">
                  <c:v>-600</c:v>
                </c:pt>
                <c:pt idx="3203">
                  <c:v>0</c:v>
                </c:pt>
                <c:pt idx="3204">
                  <c:v>-443</c:v>
                </c:pt>
                <c:pt idx="3205">
                  <c:v>-154</c:v>
                </c:pt>
                <c:pt idx="3206">
                  <c:v>-29.1</c:v>
                </c:pt>
                <c:pt idx="3207">
                  <c:v>-70</c:v>
                </c:pt>
                <c:pt idx="3208">
                  <c:v>0</c:v>
                </c:pt>
                <c:pt idx="3209">
                  <c:v>-30</c:v>
                </c:pt>
                <c:pt idx="3210">
                  <c:v>-87</c:v>
                </c:pt>
                <c:pt idx="3211">
                  <c:v>-478</c:v>
                </c:pt>
                <c:pt idx="3212">
                  <c:v>0</c:v>
                </c:pt>
                <c:pt idx="3213">
                  <c:v>-2000</c:v>
                </c:pt>
                <c:pt idx="3214">
                  <c:v>-2600</c:v>
                </c:pt>
                <c:pt idx="3215">
                  <c:v>0</c:v>
                </c:pt>
                <c:pt idx="3216">
                  <c:v>-2900</c:v>
                </c:pt>
                <c:pt idx="3217">
                  <c:v>-100</c:v>
                </c:pt>
                <c:pt idx="3218">
                  <c:v>0</c:v>
                </c:pt>
                <c:pt idx="3219">
                  <c:v>-575</c:v>
                </c:pt>
                <c:pt idx="3220">
                  <c:v>-1452</c:v>
                </c:pt>
                <c:pt idx="3221">
                  <c:v>-450</c:v>
                </c:pt>
                <c:pt idx="3222">
                  <c:v>-4000</c:v>
                </c:pt>
                <c:pt idx="3223">
                  <c:v>0</c:v>
                </c:pt>
                <c:pt idx="3224">
                  <c:v>-520</c:v>
                </c:pt>
                <c:pt idx="3225">
                  <c:v>-10</c:v>
                </c:pt>
                <c:pt idx="3226">
                  <c:v>-90</c:v>
                </c:pt>
                <c:pt idx="3227">
                  <c:v>-452</c:v>
                </c:pt>
                <c:pt idx="3228">
                  <c:v>-23</c:v>
                </c:pt>
                <c:pt idx="3229">
                  <c:v>-891.4</c:v>
                </c:pt>
                <c:pt idx="3230">
                  <c:v>-30.8</c:v>
                </c:pt>
                <c:pt idx="3231">
                  <c:v>-30</c:v>
                </c:pt>
                <c:pt idx="3232">
                  <c:v>-8</c:v>
                </c:pt>
                <c:pt idx="3233">
                  <c:v>-25</c:v>
                </c:pt>
                <c:pt idx="3234">
                  <c:v>-1315</c:v>
                </c:pt>
                <c:pt idx="3235">
                  <c:v>0</c:v>
                </c:pt>
                <c:pt idx="3236">
                  <c:v>-487</c:v>
                </c:pt>
                <c:pt idx="3237">
                  <c:v>0</c:v>
                </c:pt>
                <c:pt idx="3238">
                  <c:v>0</c:v>
                </c:pt>
                <c:pt idx="3239">
                  <c:v>-435</c:v>
                </c:pt>
                <c:pt idx="3240">
                  <c:v>-400</c:v>
                </c:pt>
                <c:pt idx="3241">
                  <c:v>-500</c:v>
                </c:pt>
                <c:pt idx="3242">
                  <c:v>-45</c:v>
                </c:pt>
                <c:pt idx="3243">
                  <c:v>-80</c:v>
                </c:pt>
                <c:pt idx="3244">
                  <c:v>0</c:v>
                </c:pt>
                <c:pt idx="3245">
                  <c:v>-1000</c:v>
                </c:pt>
                <c:pt idx="3246">
                  <c:v>-4097.5</c:v>
                </c:pt>
                <c:pt idx="3247">
                  <c:v>-16.5</c:v>
                </c:pt>
                <c:pt idx="3248">
                  <c:v>-60</c:v>
                </c:pt>
                <c:pt idx="3249">
                  <c:v>-142.9</c:v>
                </c:pt>
                <c:pt idx="3250">
                  <c:v>-160</c:v>
                </c:pt>
                <c:pt idx="3251">
                  <c:v>0</c:v>
                </c:pt>
                <c:pt idx="3252">
                  <c:v>0</c:v>
                </c:pt>
                <c:pt idx="3253">
                  <c:v>-70</c:v>
                </c:pt>
                <c:pt idx="3254">
                  <c:v>-4600</c:v>
                </c:pt>
                <c:pt idx="3255">
                  <c:v>-456</c:v>
                </c:pt>
                <c:pt idx="3256">
                  <c:v>-120</c:v>
                </c:pt>
                <c:pt idx="3257">
                  <c:v>-180</c:v>
                </c:pt>
                <c:pt idx="3258">
                  <c:v>-437</c:v>
                </c:pt>
                <c:pt idx="3259">
                  <c:v>0</c:v>
                </c:pt>
                <c:pt idx="3260">
                  <c:v>-62</c:v>
                </c:pt>
                <c:pt idx="3261">
                  <c:v>-320</c:v>
                </c:pt>
                <c:pt idx="3262">
                  <c:v>-8</c:v>
                </c:pt>
                <c:pt idx="3263">
                  <c:v>-524</c:v>
                </c:pt>
                <c:pt idx="3264">
                  <c:v>0</c:v>
                </c:pt>
                <c:pt idx="3265">
                  <c:v>-650</c:v>
                </c:pt>
                <c:pt idx="3266">
                  <c:v>-143</c:v>
                </c:pt>
                <c:pt idx="3267">
                  <c:v>-600</c:v>
                </c:pt>
                <c:pt idx="3268">
                  <c:v>-706</c:v>
                </c:pt>
                <c:pt idx="3269">
                  <c:v>-11609.6</c:v>
                </c:pt>
                <c:pt idx="3270">
                  <c:v>-150</c:v>
                </c:pt>
                <c:pt idx="3271">
                  <c:v>0</c:v>
                </c:pt>
                <c:pt idx="3272">
                  <c:v>-298</c:v>
                </c:pt>
                <c:pt idx="3273">
                  <c:v>-300</c:v>
                </c:pt>
                <c:pt idx="3274">
                  <c:v>-103</c:v>
                </c:pt>
                <c:pt idx="3275">
                  <c:v>-121.8</c:v>
                </c:pt>
                <c:pt idx="3276">
                  <c:v>-450</c:v>
                </c:pt>
                <c:pt idx="3277">
                  <c:v>-617</c:v>
                </c:pt>
                <c:pt idx="3278">
                  <c:v>-300</c:v>
                </c:pt>
                <c:pt idx="3279">
                  <c:v>-300</c:v>
                </c:pt>
                <c:pt idx="3280">
                  <c:v>-2</c:v>
                </c:pt>
                <c:pt idx="3281">
                  <c:v>-300</c:v>
                </c:pt>
                <c:pt idx="3282">
                  <c:v>-20</c:v>
                </c:pt>
                <c:pt idx="3283">
                  <c:v>0</c:v>
                </c:pt>
                <c:pt idx="3284">
                  <c:v>-530</c:v>
                </c:pt>
                <c:pt idx="3285">
                  <c:v>-64</c:v>
                </c:pt>
                <c:pt idx="3286">
                  <c:v>0</c:v>
                </c:pt>
                <c:pt idx="3287">
                  <c:v>-121.5</c:v>
                </c:pt>
                <c:pt idx="3288">
                  <c:v>-3390</c:v>
                </c:pt>
                <c:pt idx="3289">
                  <c:v>-110</c:v>
                </c:pt>
                <c:pt idx="3290">
                  <c:v>-1654</c:v>
                </c:pt>
                <c:pt idx="3291">
                  <c:v>0</c:v>
                </c:pt>
                <c:pt idx="3292">
                  <c:v>-1000</c:v>
                </c:pt>
                <c:pt idx="3293">
                  <c:v>-550</c:v>
                </c:pt>
                <c:pt idx="3294">
                  <c:v>-147.6</c:v>
                </c:pt>
                <c:pt idx="3295">
                  <c:v>-225</c:v>
                </c:pt>
                <c:pt idx="3296">
                  <c:v>-540</c:v>
                </c:pt>
                <c:pt idx="3297">
                  <c:v>-380</c:v>
                </c:pt>
                <c:pt idx="3298">
                  <c:v>-1016</c:v>
                </c:pt>
                <c:pt idx="3299">
                  <c:v>-1200</c:v>
                </c:pt>
                <c:pt idx="3300">
                  <c:v>-15</c:v>
                </c:pt>
                <c:pt idx="3301">
                  <c:v>-200</c:v>
                </c:pt>
                <c:pt idx="3302">
                  <c:v>-22.4</c:v>
                </c:pt>
                <c:pt idx="3303">
                  <c:v>0</c:v>
                </c:pt>
                <c:pt idx="3304">
                  <c:v>-570</c:v>
                </c:pt>
                <c:pt idx="3305">
                  <c:v>-10</c:v>
                </c:pt>
                <c:pt idx="3306">
                  <c:v>-289</c:v>
                </c:pt>
                <c:pt idx="3307">
                  <c:v>0</c:v>
                </c:pt>
                <c:pt idx="3308">
                  <c:v>-85</c:v>
                </c:pt>
                <c:pt idx="3309">
                  <c:v>-30</c:v>
                </c:pt>
                <c:pt idx="3310">
                  <c:v>-50</c:v>
                </c:pt>
                <c:pt idx="3311">
                  <c:v>0</c:v>
                </c:pt>
                <c:pt idx="3312">
                  <c:v>-216</c:v>
                </c:pt>
                <c:pt idx="3313">
                  <c:v>-1890</c:v>
                </c:pt>
                <c:pt idx="3314">
                  <c:v>0</c:v>
                </c:pt>
                <c:pt idx="3315">
                  <c:v>-400</c:v>
                </c:pt>
                <c:pt idx="3316">
                  <c:v>-528</c:v>
                </c:pt>
                <c:pt idx="3317">
                  <c:v>-300</c:v>
                </c:pt>
                <c:pt idx="3318">
                  <c:v>-680</c:v>
                </c:pt>
                <c:pt idx="3319">
                  <c:v>-20</c:v>
                </c:pt>
                <c:pt idx="3320">
                  <c:v>-366</c:v>
                </c:pt>
                <c:pt idx="3321">
                  <c:v>-35.200000000000003</c:v>
                </c:pt>
                <c:pt idx="3322">
                  <c:v>-481</c:v>
                </c:pt>
                <c:pt idx="3323">
                  <c:v>-41</c:v>
                </c:pt>
                <c:pt idx="3324">
                  <c:v>-26</c:v>
                </c:pt>
                <c:pt idx="3325">
                  <c:v>-289</c:v>
                </c:pt>
                <c:pt idx="3326">
                  <c:v>-160.19999999999999</c:v>
                </c:pt>
                <c:pt idx="3327">
                  <c:v>-600</c:v>
                </c:pt>
                <c:pt idx="3328">
                  <c:v>-419.5</c:v>
                </c:pt>
                <c:pt idx="3329">
                  <c:v>0</c:v>
                </c:pt>
                <c:pt idx="3330">
                  <c:v>-40.1</c:v>
                </c:pt>
                <c:pt idx="3331">
                  <c:v>-400</c:v>
                </c:pt>
                <c:pt idx="3332">
                  <c:v>-40</c:v>
                </c:pt>
                <c:pt idx="3333">
                  <c:v>-33</c:v>
                </c:pt>
                <c:pt idx="3334">
                  <c:v>-133</c:v>
                </c:pt>
                <c:pt idx="3335">
                  <c:v>-15</c:v>
                </c:pt>
                <c:pt idx="3336">
                  <c:v>-4</c:v>
                </c:pt>
                <c:pt idx="3337">
                  <c:v>-59</c:v>
                </c:pt>
                <c:pt idx="3338">
                  <c:v>0</c:v>
                </c:pt>
                <c:pt idx="3339">
                  <c:v>-300</c:v>
                </c:pt>
                <c:pt idx="3340">
                  <c:v>-277.5</c:v>
                </c:pt>
                <c:pt idx="3341">
                  <c:v>0</c:v>
                </c:pt>
                <c:pt idx="3342">
                  <c:v>-50</c:v>
                </c:pt>
                <c:pt idx="3343">
                  <c:v>-200</c:v>
                </c:pt>
                <c:pt idx="3344">
                  <c:v>-150</c:v>
                </c:pt>
                <c:pt idx="3345">
                  <c:v>-1000</c:v>
                </c:pt>
                <c:pt idx="3346">
                  <c:v>-3900</c:v>
                </c:pt>
                <c:pt idx="3347">
                  <c:v>-586</c:v>
                </c:pt>
                <c:pt idx="3348">
                  <c:v>-1000</c:v>
                </c:pt>
                <c:pt idx="3349">
                  <c:v>-45</c:v>
                </c:pt>
                <c:pt idx="3350">
                  <c:v>-675</c:v>
                </c:pt>
                <c:pt idx="3351">
                  <c:v>0</c:v>
                </c:pt>
                <c:pt idx="3352">
                  <c:v>-44</c:v>
                </c:pt>
                <c:pt idx="3353">
                  <c:v>0</c:v>
                </c:pt>
                <c:pt idx="3354">
                  <c:v>-550</c:v>
                </c:pt>
                <c:pt idx="3355">
                  <c:v>-3000</c:v>
                </c:pt>
                <c:pt idx="3356">
                  <c:v>-95</c:v>
                </c:pt>
                <c:pt idx="3357">
                  <c:v>-400</c:v>
                </c:pt>
                <c:pt idx="3358">
                  <c:v>-38</c:v>
                </c:pt>
                <c:pt idx="3359">
                  <c:v>-120</c:v>
                </c:pt>
                <c:pt idx="3360">
                  <c:v>-1000</c:v>
                </c:pt>
                <c:pt idx="3361">
                  <c:v>-3374</c:v>
                </c:pt>
                <c:pt idx="3362">
                  <c:v>0</c:v>
                </c:pt>
                <c:pt idx="3363">
                  <c:v>0</c:v>
                </c:pt>
                <c:pt idx="3364">
                  <c:v>-350</c:v>
                </c:pt>
                <c:pt idx="3365">
                  <c:v>0</c:v>
                </c:pt>
                <c:pt idx="3366">
                  <c:v>-1670.4</c:v>
                </c:pt>
                <c:pt idx="3367">
                  <c:v>-184</c:v>
                </c:pt>
                <c:pt idx="3368">
                  <c:v>-276</c:v>
                </c:pt>
                <c:pt idx="3369">
                  <c:v>-290</c:v>
                </c:pt>
                <c:pt idx="3370">
                  <c:v>-575</c:v>
                </c:pt>
                <c:pt idx="3371">
                  <c:v>0</c:v>
                </c:pt>
                <c:pt idx="3372">
                  <c:v>-125</c:v>
                </c:pt>
                <c:pt idx="3373">
                  <c:v>-420</c:v>
                </c:pt>
                <c:pt idx="3374">
                  <c:v>-127</c:v>
                </c:pt>
                <c:pt idx="3375">
                  <c:v>-30</c:v>
                </c:pt>
                <c:pt idx="3376">
                  <c:v>-1906</c:v>
                </c:pt>
                <c:pt idx="3377">
                  <c:v>-10</c:v>
                </c:pt>
                <c:pt idx="3378">
                  <c:v>-140</c:v>
                </c:pt>
                <c:pt idx="3379">
                  <c:v>0</c:v>
                </c:pt>
                <c:pt idx="3380">
                  <c:v>0</c:v>
                </c:pt>
                <c:pt idx="3381">
                  <c:v>-249.4</c:v>
                </c:pt>
                <c:pt idx="3382">
                  <c:v>-2.5</c:v>
                </c:pt>
                <c:pt idx="3383">
                  <c:v>-12</c:v>
                </c:pt>
                <c:pt idx="3384">
                  <c:v>0</c:v>
                </c:pt>
                <c:pt idx="3385">
                  <c:v>0</c:v>
                </c:pt>
                <c:pt idx="3386">
                  <c:v>-22</c:v>
                </c:pt>
                <c:pt idx="3387">
                  <c:v>-45.6</c:v>
                </c:pt>
                <c:pt idx="3388">
                  <c:v>-4</c:v>
                </c:pt>
                <c:pt idx="3389">
                  <c:v>-668</c:v>
                </c:pt>
                <c:pt idx="3390">
                  <c:v>-95</c:v>
                </c:pt>
                <c:pt idx="3391">
                  <c:v>-510</c:v>
                </c:pt>
                <c:pt idx="3392">
                  <c:v>-272</c:v>
                </c:pt>
                <c:pt idx="3393">
                  <c:v>-795</c:v>
                </c:pt>
                <c:pt idx="3394">
                  <c:v>-620</c:v>
                </c:pt>
                <c:pt idx="3395">
                  <c:v>-132</c:v>
                </c:pt>
                <c:pt idx="3396">
                  <c:v>-366.1</c:v>
                </c:pt>
                <c:pt idx="3397">
                  <c:v>-15</c:v>
                </c:pt>
                <c:pt idx="3398">
                  <c:v>0</c:v>
                </c:pt>
                <c:pt idx="3399">
                  <c:v>-100</c:v>
                </c:pt>
                <c:pt idx="3400">
                  <c:v>-34</c:v>
                </c:pt>
                <c:pt idx="3401">
                  <c:v>-836</c:v>
                </c:pt>
                <c:pt idx="3402">
                  <c:v>-180</c:v>
                </c:pt>
                <c:pt idx="3403">
                  <c:v>-300</c:v>
                </c:pt>
                <c:pt idx="3404">
                  <c:v>-20</c:v>
                </c:pt>
                <c:pt idx="3405">
                  <c:v>0</c:v>
                </c:pt>
                <c:pt idx="3406">
                  <c:v>0</c:v>
                </c:pt>
                <c:pt idx="3407">
                  <c:v>-500</c:v>
                </c:pt>
                <c:pt idx="3408">
                  <c:v>-184</c:v>
                </c:pt>
                <c:pt idx="3409">
                  <c:v>-4</c:v>
                </c:pt>
                <c:pt idx="3410">
                  <c:v>0</c:v>
                </c:pt>
                <c:pt idx="3411">
                  <c:v>-111.4</c:v>
                </c:pt>
                <c:pt idx="3412">
                  <c:v>0</c:v>
                </c:pt>
                <c:pt idx="3413">
                  <c:v>-102</c:v>
                </c:pt>
                <c:pt idx="3414">
                  <c:v>-980.5</c:v>
                </c:pt>
                <c:pt idx="3415">
                  <c:v>-36</c:v>
                </c:pt>
                <c:pt idx="3416">
                  <c:v>-89</c:v>
                </c:pt>
                <c:pt idx="3417">
                  <c:v>-400</c:v>
                </c:pt>
                <c:pt idx="3418">
                  <c:v>0</c:v>
                </c:pt>
                <c:pt idx="3419">
                  <c:v>-460</c:v>
                </c:pt>
                <c:pt idx="3420">
                  <c:v>0</c:v>
                </c:pt>
                <c:pt idx="3421">
                  <c:v>-13</c:v>
                </c:pt>
                <c:pt idx="3422">
                  <c:v>0</c:v>
                </c:pt>
                <c:pt idx="3423">
                  <c:v>-120</c:v>
                </c:pt>
                <c:pt idx="3424">
                  <c:v>-1210</c:v>
                </c:pt>
                <c:pt idx="3425">
                  <c:v>0</c:v>
                </c:pt>
                <c:pt idx="3426">
                  <c:v>-5996</c:v>
                </c:pt>
                <c:pt idx="3427">
                  <c:v>-66</c:v>
                </c:pt>
                <c:pt idx="3428">
                  <c:v>-2</c:v>
                </c:pt>
                <c:pt idx="3429">
                  <c:v>-41</c:v>
                </c:pt>
                <c:pt idx="3430">
                  <c:v>0</c:v>
                </c:pt>
                <c:pt idx="3431">
                  <c:v>-90</c:v>
                </c:pt>
                <c:pt idx="3432">
                  <c:v>-67</c:v>
                </c:pt>
                <c:pt idx="3433">
                  <c:v>-1200</c:v>
                </c:pt>
                <c:pt idx="3434">
                  <c:v>-250</c:v>
                </c:pt>
                <c:pt idx="3435">
                  <c:v>-310</c:v>
                </c:pt>
                <c:pt idx="3436">
                  <c:v>0</c:v>
                </c:pt>
                <c:pt idx="3437">
                  <c:v>-519</c:v>
                </c:pt>
                <c:pt idx="3438">
                  <c:v>-435</c:v>
                </c:pt>
                <c:pt idx="3439">
                  <c:v>-1622</c:v>
                </c:pt>
                <c:pt idx="3440">
                  <c:v>0</c:v>
                </c:pt>
                <c:pt idx="3441">
                  <c:v>0</c:v>
                </c:pt>
                <c:pt idx="3442">
                  <c:v>-733</c:v>
                </c:pt>
                <c:pt idx="3443">
                  <c:v>-158</c:v>
                </c:pt>
                <c:pt idx="3444">
                  <c:v>-405</c:v>
                </c:pt>
                <c:pt idx="3445">
                  <c:v>-300</c:v>
                </c:pt>
                <c:pt idx="3446">
                  <c:v>-3720.5</c:v>
                </c:pt>
                <c:pt idx="3447">
                  <c:v>0</c:v>
                </c:pt>
                <c:pt idx="3448">
                  <c:v>-182</c:v>
                </c:pt>
                <c:pt idx="3449">
                  <c:v>-291.39999999999998</c:v>
                </c:pt>
                <c:pt idx="3450">
                  <c:v>-1.5</c:v>
                </c:pt>
                <c:pt idx="3451">
                  <c:v>-0.6</c:v>
                </c:pt>
                <c:pt idx="3452">
                  <c:v>-588</c:v>
                </c:pt>
                <c:pt idx="3453">
                  <c:v>-120</c:v>
                </c:pt>
                <c:pt idx="3454">
                  <c:v>-375</c:v>
                </c:pt>
                <c:pt idx="3455">
                  <c:v>0</c:v>
                </c:pt>
                <c:pt idx="3456">
                  <c:v>0</c:v>
                </c:pt>
                <c:pt idx="3457">
                  <c:v>-335</c:v>
                </c:pt>
                <c:pt idx="3458">
                  <c:v>-300</c:v>
                </c:pt>
                <c:pt idx="3459">
                  <c:v>0</c:v>
                </c:pt>
                <c:pt idx="3460">
                  <c:v>-87</c:v>
                </c:pt>
                <c:pt idx="3461">
                  <c:v>-35</c:v>
                </c:pt>
                <c:pt idx="3462">
                  <c:v>-112.3</c:v>
                </c:pt>
                <c:pt idx="3463">
                  <c:v>-110</c:v>
                </c:pt>
                <c:pt idx="3464">
                  <c:v>0</c:v>
                </c:pt>
                <c:pt idx="3465">
                  <c:v>-1216</c:v>
                </c:pt>
                <c:pt idx="3466">
                  <c:v>-160</c:v>
                </c:pt>
                <c:pt idx="3467">
                  <c:v>-500</c:v>
                </c:pt>
                <c:pt idx="3468">
                  <c:v>0</c:v>
                </c:pt>
                <c:pt idx="3469">
                  <c:v>0</c:v>
                </c:pt>
                <c:pt idx="3470">
                  <c:v>0</c:v>
                </c:pt>
                <c:pt idx="3471">
                  <c:v>-24</c:v>
                </c:pt>
                <c:pt idx="3472">
                  <c:v>-186</c:v>
                </c:pt>
                <c:pt idx="3473">
                  <c:v>-1</c:v>
                </c:pt>
                <c:pt idx="3474">
                  <c:v>0</c:v>
                </c:pt>
                <c:pt idx="3475">
                  <c:v>-11505</c:v>
                </c:pt>
                <c:pt idx="3476">
                  <c:v>0</c:v>
                </c:pt>
                <c:pt idx="3477">
                  <c:v>0</c:v>
                </c:pt>
                <c:pt idx="3478">
                  <c:v>-25</c:v>
                </c:pt>
                <c:pt idx="3479">
                  <c:v>-190</c:v>
                </c:pt>
                <c:pt idx="3480">
                  <c:v>-70</c:v>
                </c:pt>
                <c:pt idx="3481">
                  <c:v>-315.7</c:v>
                </c:pt>
                <c:pt idx="3482">
                  <c:v>-8</c:v>
                </c:pt>
                <c:pt idx="3483">
                  <c:v>-80</c:v>
                </c:pt>
                <c:pt idx="3484">
                  <c:v>-275</c:v>
                </c:pt>
                <c:pt idx="3485">
                  <c:v>-118.4</c:v>
                </c:pt>
                <c:pt idx="3486">
                  <c:v>0</c:v>
                </c:pt>
                <c:pt idx="3487">
                  <c:v>-7</c:v>
                </c:pt>
                <c:pt idx="3488">
                  <c:v>-439.1</c:v>
                </c:pt>
                <c:pt idx="3489">
                  <c:v>0</c:v>
                </c:pt>
                <c:pt idx="3490">
                  <c:v>0</c:v>
                </c:pt>
                <c:pt idx="3491">
                  <c:v>-2</c:v>
                </c:pt>
                <c:pt idx="3492">
                  <c:v>-5000</c:v>
                </c:pt>
                <c:pt idx="3493">
                  <c:v>-870</c:v>
                </c:pt>
                <c:pt idx="3494">
                  <c:v>-5.3</c:v>
                </c:pt>
                <c:pt idx="3495">
                  <c:v>-286</c:v>
                </c:pt>
                <c:pt idx="3496">
                  <c:v>-9</c:v>
                </c:pt>
                <c:pt idx="3497">
                  <c:v>-58</c:v>
                </c:pt>
                <c:pt idx="3498">
                  <c:v>-26</c:v>
                </c:pt>
                <c:pt idx="3499">
                  <c:v>-300</c:v>
                </c:pt>
                <c:pt idx="3500">
                  <c:v>-100</c:v>
                </c:pt>
                <c:pt idx="3501">
                  <c:v>-210</c:v>
                </c:pt>
                <c:pt idx="3502">
                  <c:v>0</c:v>
                </c:pt>
                <c:pt idx="3503">
                  <c:v>-60</c:v>
                </c:pt>
                <c:pt idx="3504">
                  <c:v>-290</c:v>
                </c:pt>
                <c:pt idx="3505">
                  <c:v>-450</c:v>
                </c:pt>
                <c:pt idx="3506">
                  <c:v>0</c:v>
                </c:pt>
                <c:pt idx="3507">
                  <c:v>-175</c:v>
                </c:pt>
                <c:pt idx="3508">
                  <c:v>-107</c:v>
                </c:pt>
                <c:pt idx="3509">
                  <c:v>-65</c:v>
                </c:pt>
                <c:pt idx="3510">
                  <c:v>0</c:v>
                </c:pt>
                <c:pt idx="3511">
                  <c:v>-370</c:v>
                </c:pt>
                <c:pt idx="3512">
                  <c:v>-80</c:v>
                </c:pt>
                <c:pt idx="3513">
                  <c:v>-62.8</c:v>
                </c:pt>
                <c:pt idx="3514">
                  <c:v>0</c:v>
                </c:pt>
                <c:pt idx="3515">
                  <c:v>-540</c:v>
                </c:pt>
                <c:pt idx="3516">
                  <c:v>-4.0999999999999996</c:v>
                </c:pt>
                <c:pt idx="3517">
                  <c:v>-660</c:v>
                </c:pt>
                <c:pt idx="3518">
                  <c:v>0</c:v>
                </c:pt>
                <c:pt idx="3519">
                  <c:v>-280</c:v>
                </c:pt>
                <c:pt idx="3520">
                  <c:v>-360</c:v>
                </c:pt>
                <c:pt idx="3521">
                  <c:v>-1540</c:v>
                </c:pt>
                <c:pt idx="3522">
                  <c:v>0</c:v>
                </c:pt>
                <c:pt idx="3523">
                  <c:v>-470</c:v>
                </c:pt>
                <c:pt idx="3524">
                  <c:v>-14</c:v>
                </c:pt>
                <c:pt idx="3525">
                  <c:v>-145</c:v>
                </c:pt>
                <c:pt idx="3526">
                  <c:v>-180</c:v>
                </c:pt>
                <c:pt idx="3527">
                  <c:v>-80</c:v>
                </c:pt>
                <c:pt idx="3528">
                  <c:v>0</c:v>
                </c:pt>
                <c:pt idx="3529">
                  <c:v>-80</c:v>
                </c:pt>
                <c:pt idx="3530">
                  <c:v>-3210</c:v>
                </c:pt>
                <c:pt idx="3531">
                  <c:v>-25</c:v>
                </c:pt>
                <c:pt idx="3532">
                  <c:v>-400</c:v>
                </c:pt>
                <c:pt idx="3533">
                  <c:v>-6829</c:v>
                </c:pt>
                <c:pt idx="3534">
                  <c:v>-5400</c:v>
                </c:pt>
                <c:pt idx="3535">
                  <c:v>-50</c:v>
                </c:pt>
                <c:pt idx="3536">
                  <c:v>-1360</c:v>
                </c:pt>
                <c:pt idx="3537">
                  <c:v>-1437.2</c:v>
                </c:pt>
                <c:pt idx="3538">
                  <c:v>-300</c:v>
                </c:pt>
                <c:pt idx="3539">
                  <c:v>-77</c:v>
                </c:pt>
                <c:pt idx="3540">
                  <c:v>-624</c:v>
                </c:pt>
                <c:pt idx="3541">
                  <c:v>-3698</c:v>
                </c:pt>
                <c:pt idx="3542">
                  <c:v>-9050</c:v>
                </c:pt>
                <c:pt idx="3543">
                  <c:v>-49</c:v>
                </c:pt>
                <c:pt idx="3544">
                  <c:v>-555.6</c:v>
                </c:pt>
                <c:pt idx="3545">
                  <c:v>-825</c:v>
                </c:pt>
                <c:pt idx="3546">
                  <c:v>0</c:v>
                </c:pt>
                <c:pt idx="3547">
                  <c:v>-150</c:v>
                </c:pt>
                <c:pt idx="3548">
                  <c:v>-1046</c:v>
                </c:pt>
                <c:pt idx="3549">
                  <c:v>-44</c:v>
                </c:pt>
                <c:pt idx="3550">
                  <c:v>-135</c:v>
                </c:pt>
                <c:pt idx="3551">
                  <c:v>-1340</c:v>
                </c:pt>
                <c:pt idx="3552">
                  <c:v>-374</c:v>
                </c:pt>
                <c:pt idx="3553">
                  <c:v>-2980</c:v>
                </c:pt>
                <c:pt idx="3554">
                  <c:v>-253</c:v>
                </c:pt>
                <c:pt idx="3555">
                  <c:v>-1225</c:v>
                </c:pt>
                <c:pt idx="3556">
                  <c:v>-200</c:v>
                </c:pt>
                <c:pt idx="3557">
                  <c:v>-1025</c:v>
                </c:pt>
                <c:pt idx="3558">
                  <c:v>-500</c:v>
                </c:pt>
                <c:pt idx="3559">
                  <c:v>-340</c:v>
                </c:pt>
                <c:pt idx="3560">
                  <c:v>-319</c:v>
                </c:pt>
                <c:pt idx="3561">
                  <c:v>-119.9</c:v>
                </c:pt>
                <c:pt idx="3562">
                  <c:v>-506</c:v>
                </c:pt>
                <c:pt idx="3563">
                  <c:v>-3512</c:v>
                </c:pt>
                <c:pt idx="3564">
                  <c:v>-45</c:v>
                </c:pt>
                <c:pt idx="3565">
                  <c:v>-30</c:v>
                </c:pt>
                <c:pt idx="3566">
                  <c:v>-1525</c:v>
                </c:pt>
                <c:pt idx="3567">
                  <c:v>0</c:v>
                </c:pt>
                <c:pt idx="3568">
                  <c:v>-185</c:v>
                </c:pt>
                <c:pt idx="3569">
                  <c:v>-50</c:v>
                </c:pt>
                <c:pt idx="3570">
                  <c:v>-406</c:v>
                </c:pt>
                <c:pt idx="3571">
                  <c:v>-2490</c:v>
                </c:pt>
                <c:pt idx="3572">
                  <c:v>-2000</c:v>
                </c:pt>
                <c:pt idx="3573">
                  <c:v>-3975</c:v>
                </c:pt>
                <c:pt idx="3574">
                  <c:v>-3211</c:v>
                </c:pt>
                <c:pt idx="3575">
                  <c:v>-70</c:v>
                </c:pt>
                <c:pt idx="3576">
                  <c:v>-688</c:v>
                </c:pt>
                <c:pt idx="3577">
                  <c:v>-300</c:v>
                </c:pt>
                <c:pt idx="3578">
                  <c:v>-300</c:v>
                </c:pt>
                <c:pt idx="3579">
                  <c:v>-4160</c:v>
                </c:pt>
                <c:pt idx="3580">
                  <c:v>-646</c:v>
                </c:pt>
                <c:pt idx="3581">
                  <c:v>-650</c:v>
                </c:pt>
                <c:pt idx="3582">
                  <c:v>-280</c:v>
                </c:pt>
                <c:pt idx="3583">
                  <c:v>-72</c:v>
                </c:pt>
                <c:pt idx="3584">
                  <c:v>-650</c:v>
                </c:pt>
                <c:pt idx="3585">
                  <c:v>-120</c:v>
                </c:pt>
                <c:pt idx="3586">
                  <c:v>-1404</c:v>
                </c:pt>
                <c:pt idx="3587">
                  <c:v>-120</c:v>
                </c:pt>
                <c:pt idx="3588">
                  <c:v>-671</c:v>
                </c:pt>
                <c:pt idx="3589">
                  <c:v>-220.4</c:v>
                </c:pt>
                <c:pt idx="3590">
                  <c:v>-900</c:v>
                </c:pt>
                <c:pt idx="3591">
                  <c:v>-250</c:v>
                </c:pt>
                <c:pt idx="3592">
                  <c:v>-3319</c:v>
                </c:pt>
                <c:pt idx="3593">
                  <c:v>-600</c:v>
                </c:pt>
                <c:pt idx="3594">
                  <c:v>-340</c:v>
                </c:pt>
                <c:pt idx="3595">
                  <c:v>-250</c:v>
                </c:pt>
                <c:pt idx="3596">
                  <c:v>-110</c:v>
                </c:pt>
                <c:pt idx="3597">
                  <c:v>-600</c:v>
                </c:pt>
                <c:pt idx="3598">
                  <c:v>-95</c:v>
                </c:pt>
                <c:pt idx="3599">
                  <c:v>-275</c:v>
                </c:pt>
                <c:pt idx="3600">
                  <c:v>-82</c:v>
                </c:pt>
                <c:pt idx="3601">
                  <c:v>-300</c:v>
                </c:pt>
                <c:pt idx="3602">
                  <c:v>-800</c:v>
                </c:pt>
                <c:pt idx="3603">
                  <c:v>-50</c:v>
                </c:pt>
                <c:pt idx="3604">
                  <c:v>-763</c:v>
                </c:pt>
                <c:pt idx="3605">
                  <c:v>0</c:v>
                </c:pt>
                <c:pt idx="3606">
                  <c:v>-40</c:v>
                </c:pt>
                <c:pt idx="3607">
                  <c:v>-135.5</c:v>
                </c:pt>
                <c:pt idx="3608">
                  <c:v>-306</c:v>
                </c:pt>
                <c:pt idx="3609">
                  <c:v>-70</c:v>
                </c:pt>
                <c:pt idx="3610">
                  <c:v>-1360</c:v>
                </c:pt>
                <c:pt idx="3611">
                  <c:v>-1200</c:v>
                </c:pt>
                <c:pt idx="3612">
                  <c:v>-250</c:v>
                </c:pt>
                <c:pt idx="3613">
                  <c:v>0</c:v>
                </c:pt>
                <c:pt idx="3614">
                  <c:v>-6300</c:v>
                </c:pt>
                <c:pt idx="3615">
                  <c:v>-1343</c:v>
                </c:pt>
                <c:pt idx="3616">
                  <c:v>-220.2</c:v>
                </c:pt>
                <c:pt idx="3617">
                  <c:v>-1350</c:v>
                </c:pt>
                <c:pt idx="3618">
                  <c:v>-1680</c:v>
                </c:pt>
                <c:pt idx="3619">
                  <c:v>-700</c:v>
                </c:pt>
                <c:pt idx="3620">
                  <c:v>-4655</c:v>
                </c:pt>
                <c:pt idx="3621">
                  <c:v>-250</c:v>
                </c:pt>
                <c:pt idx="3622">
                  <c:v>-5150</c:v>
                </c:pt>
                <c:pt idx="3623">
                  <c:v>-1121</c:v>
                </c:pt>
                <c:pt idx="3624">
                  <c:v>-1600</c:v>
                </c:pt>
                <c:pt idx="3625">
                  <c:v>-683</c:v>
                </c:pt>
                <c:pt idx="3626">
                  <c:v>-81</c:v>
                </c:pt>
                <c:pt idx="3627">
                  <c:v>-128</c:v>
                </c:pt>
                <c:pt idx="3628">
                  <c:v>-63.5</c:v>
                </c:pt>
                <c:pt idx="3629">
                  <c:v>-1800</c:v>
                </c:pt>
                <c:pt idx="3630">
                  <c:v>-1005</c:v>
                </c:pt>
                <c:pt idx="3631">
                  <c:v>-402</c:v>
                </c:pt>
                <c:pt idx="3632">
                  <c:v>-500</c:v>
                </c:pt>
                <c:pt idx="3633">
                  <c:v>-340</c:v>
                </c:pt>
                <c:pt idx="3634">
                  <c:v>-300</c:v>
                </c:pt>
                <c:pt idx="3635">
                  <c:v>-3740</c:v>
                </c:pt>
                <c:pt idx="3636">
                  <c:v>-43</c:v>
                </c:pt>
                <c:pt idx="3637">
                  <c:v>-136</c:v>
                </c:pt>
                <c:pt idx="3638">
                  <c:v>-120</c:v>
                </c:pt>
                <c:pt idx="3639">
                  <c:v>-50</c:v>
                </c:pt>
                <c:pt idx="3640">
                  <c:v>-58</c:v>
                </c:pt>
                <c:pt idx="3641">
                  <c:v>-350</c:v>
                </c:pt>
                <c:pt idx="3642">
                  <c:v>-300</c:v>
                </c:pt>
                <c:pt idx="3643">
                  <c:v>-800</c:v>
                </c:pt>
                <c:pt idx="3644">
                  <c:v>-7180</c:v>
                </c:pt>
                <c:pt idx="3645">
                  <c:v>-350</c:v>
                </c:pt>
                <c:pt idx="3646">
                  <c:v>-125</c:v>
                </c:pt>
                <c:pt idx="3647">
                  <c:v>-270</c:v>
                </c:pt>
                <c:pt idx="3648">
                  <c:v>-130</c:v>
                </c:pt>
                <c:pt idx="3649">
                  <c:v>-260</c:v>
                </c:pt>
                <c:pt idx="3650">
                  <c:v>-3.7</c:v>
                </c:pt>
                <c:pt idx="3651">
                  <c:v>-121</c:v>
                </c:pt>
                <c:pt idx="3652">
                  <c:v>-3040</c:v>
                </c:pt>
                <c:pt idx="3653">
                  <c:v>-50</c:v>
                </c:pt>
                <c:pt idx="3654">
                  <c:v>-380</c:v>
                </c:pt>
                <c:pt idx="3655">
                  <c:v>-2040</c:v>
                </c:pt>
                <c:pt idx="3656">
                  <c:v>-680</c:v>
                </c:pt>
                <c:pt idx="3657">
                  <c:v>-490</c:v>
                </c:pt>
                <c:pt idx="3658">
                  <c:v>-713</c:v>
                </c:pt>
                <c:pt idx="3659">
                  <c:v>-60</c:v>
                </c:pt>
                <c:pt idx="3660">
                  <c:v>-2</c:v>
                </c:pt>
                <c:pt idx="3661">
                  <c:v>-85</c:v>
                </c:pt>
                <c:pt idx="3662">
                  <c:v>-309</c:v>
                </c:pt>
                <c:pt idx="3663">
                  <c:v>-2780</c:v>
                </c:pt>
                <c:pt idx="3664">
                  <c:v>-16</c:v>
                </c:pt>
                <c:pt idx="3665">
                  <c:v>-290</c:v>
                </c:pt>
                <c:pt idx="3666">
                  <c:v>-205</c:v>
                </c:pt>
                <c:pt idx="3667">
                  <c:v>-151.5</c:v>
                </c:pt>
                <c:pt idx="3668">
                  <c:v>-7499.5</c:v>
                </c:pt>
                <c:pt idx="3669">
                  <c:v>-796</c:v>
                </c:pt>
                <c:pt idx="3670">
                  <c:v>-353</c:v>
                </c:pt>
                <c:pt idx="3671">
                  <c:v>-760</c:v>
                </c:pt>
                <c:pt idx="3672">
                  <c:v>-568.5</c:v>
                </c:pt>
                <c:pt idx="3673">
                  <c:v>-386.5</c:v>
                </c:pt>
                <c:pt idx="3674">
                  <c:v>-85</c:v>
                </c:pt>
                <c:pt idx="3675">
                  <c:v>-450</c:v>
                </c:pt>
                <c:pt idx="3676">
                  <c:v>-1010</c:v>
                </c:pt>
                <c:pt idx="3677">
                  <c:v>-35</c:v>
                </c:pt>
                <c:pt idx="3678">
                  <c:v>-900</c:v>
                </c:pt>
                <c:pt idx="3679">
                  <c:v>-600</c:v>
                </c:pt>
                <c:pt idx="3680">
                  <c:v>-1470</c:v>
                </c:pt>
                <c:pt idx="3681">
                  <c:v>-300</c:v>
                </c:pt>
                <c:pt idx="3682">
                  <c:v>-582</c:v>
                </c:pt>
                <c:pt idx="3683">
                  <c:v>-193</c:v>
                </c:pt>
                <c:pt idx="3684">
                  <c:v>-1590</c:v>
                </c:pt>
                <c:pt idx="3685">
                  <c:v>-162</c:v>
                </c:pt>
                <c:pt idx="3686">
                  <c:v>-129</c:v>
                </c:pt>
                <c:pt idx="3687">
                  <c:v>-1055</c:v>
                </c:pt>
                <c:pt idx="3688">
                  <c:v>-125.2</c:v>
                </c:pt>
                <c:pt idx="3689">
                  <c:v>-248.4</c:v>
                </c:pt>
                <c:pt idx="3690">
                  <c:v>-1562</c:v>
                </c:pt>
                <c:pt idx="3691">
                  <c:v>0</c:v>
                </c:pt>
                <c:pt idx="3692">
                  <c:v>-4290</c:v>
                </c:pt>
                <c:pt idx="3693">
                  <c:v>-590</c:v>
                </c:pt>
                <c:pt idx="3694">
                  <c:v>-1250</c:v>
                </c:pt>
                <c:pt idx="3695">
                  <c:v>-38</c:v>
                </c:pt>
                <c:pt idx="3696">
                  <c:v>-76</c:v>
                </c:pt>
                <c:pt idx="3697">
                  <c:v>-70</c:v>
                </c:pt>
                <c:pt idx="3698">
                  <c:v>-1062</c:v>
                </c:pt>
                <c:pt idx="3699">
                  <c:v>-700</c:v>
                </c:pt>
                <c:pt idx="3700">
                  <c:v>-35</c:v>
                </c:pt>
                <c:pt idx="3701">
                  <c:v>-190</c:v>
                </c:pt>
                <c:pt idx="3702">
                  <c:v>-190</c:v>
                </c:pt>
                <c:pt idx="3703">
                  <c:v>-632</c:v>
                </c:pt>
                <c:pt idx="3704">
                  <c:v>-1570</c:v>
                </c:pt>
                <c:pt idx="3705">
                  <c:v>-2000</c:v>
                </c:pt>
                <c:pt idx="3706">
                  <c:v>-50</c:v>
                </c:pt>
                <c:pt idx="3707">
                  <c:v>-62</c:v>
                </c:pt>
                <c:pt idx="3708">
                  <c:v>0</c:v>
                </c:pt>
                <c:pt idx="3709">
                  <c:v>-620</c:v>
                </c:pt>
                <c:pt idx="3710">
                  <c:v>0</c:v>
                </c:pt>
                <c:pt idx="3711">
                  <c:v>-40</c:v>
                </c:pt>
                <c:pt idx="3712">
                  <c:v>-2296</c:v>
                </c:pt>
                <c:pt idx="3713">
                  <c:v>-15000</c:v>
                </c:pt>
                <c:pt idx="3714">
                  <c:v>-900</c:v>
                </c:pt>
                <c:pt idx="3715">
                  <c:v>-800</c:v>
                </c:pt>
                <c:pt idx="3716">
                  <c:v>-400</c:v>
                </c:pt>
                <c:pt idx="3717">
                  <c:v>-667</c:v>
                </c:pt>
                <c:pt idx="3718">
                  <c:v>-9900</c:v>
                </c:pt>
                <c:pt idx="3719">
                  <c:v>0</c:v>
                </c:pt>
                <c:pt idx="3720">
                  <c:v>-300</c:v>
                </c:pt>
                <c:pt idx="3721">
                  <c:v>-1740</c:v>
                </c:pt>
                <c:pt idx="3722">
                  <c:v>-530</c:v>
                </c:pt>
                <c:pt idx="3723">
                  <c:v>-850</c:v>
                </c:pt>
                <c:pt idx="3724">
                  <c:v>0</c:v>
                </c:pt>
                <c:pt idx="3725">
                  <c:v>-47</c:v>
                </c:pt>
                <c:pt idx="3726">
                  <c:v>-10</c:v>
                </c:pt>
                <c:pt idx="3727">
                  <c:v>-700</c:v>
                </c:pt>
                <c:pt idx="3728">
                  <c:v>-83.5</c:v>
                </c:pt>
                <c:pt idx="3729">
                  <c:v>-105</c:v>
                </c:pt>
                <c:pt idx="3730">
                  <c:v>-126</c:v>
                </c:pt>
                <c:pt idx="3731">
                  <c:v>-60</c:v>
                </c:pt>
                <c:pt idx="3732">
                  <c:v>0</c:v>
                </c:pt>
                <c:pt idx="3733">
                  <c:v>-4047</c:v>
                </c:pt>
                <c:pt idx="3734">
                  <c:v>0</c:v>
                </c:pt>
                <c:pt idx="3735">
                  <c:v>-674.1</c:v>
                </c:pt>
                <c:pt idx="3736">
                  <c:v>-2149</c:v>
                </c:pt>
                <c:pt idx="3737">
                  <c:v>-305</c:v>
                </c:pt>
                <c:pt idx="3738">
                  <c:v>0</c:v>
                </c:pt>
                <c:pt idx="3739">
                  <c:v>-77</c:v>
                </c:pt>
                <c:pt idx="3740">
                  <c:v>-100</c:v>
                </c:pt>
                <c:pt idx="3741">
                  <c:v>-108.6</c:v>
                </c:pt>
                <c:pt idx="3742">
                  <c:v>-350</c:v>
                </c:pt>
                <c:pt idx="3743">
                  <c:v>0</c:v>
                </c:pt>
                <c:pt idx="3744">
                  <c:v>-60</c:v>
                </c:pt>
                <c:pt idx="3745">
                  <c:v>-183</c:v>
                </c:pt>
                <c:pt idx="3746">
                  <c:v>-670</c:v>
                </c:pt>
                <c:pt idx="3747">
                  <c:v>0</c:v>
                </c:pt>
                <c:pt idx="3748">
                  <c:v>-310</c:v>
                </c:pt>
                <c:pt idx="3749">
                  <c:v>-480</c:v>
                </c:pt>
                <c:pt idx="3750">
                  <c:v>-289</c:v>
                </c:pt>
                <c:pt idx="3751">
                  <c:v>-7.5</c:v>
                </c:pt>
                <c:pt idx="3752">
                  <c:v>-320</c:v>
                </c:pt>
                <c:pt idx="3753">
                  <c:v>-2208</c:v>
                </c:pt>
                <c:pt idx="3754">
                  <c:v>-40</c:v>
                </c:pt>
                <c:pt idx="3755">
                  <c:v>-100</c:v>
                </c:pt>
                <c:pt idx="3756">
                  <c:v>-44</c:v>
                </c:pt>
                <c:pt idx="3757">
                  <c:v>-5584</c:v>
                </c:pt>
                <c:pt idx="3758">
                  <c:v>-130</c:v>
                </c:pt>
                <c:pt idx="3759">
                  <c:v>-240</c:v>
                </c:pt>
                <c:pt idx="3760">
                  <c:v>-40.700000000000003</c:v>
                </c:pt>
                <c:pt idx="3761">
                  <c:v>-108</c:v>
                </c:pt>
                <c:pt idx="3762">
                  <c:v>-400</c:v>
                </c:pt>
                <c:pt idx="3763">
                  <c:v>-1065</c:v>
                </c:pt>
                <c:pt idx="3764">
                  <c:v>-81</c:v>
                </c:pt>
                <c:pt idx="3765">
                  <c:v>-400</c:v>
                </c:pt>
                <c:pt idx="3766">
                  <c:v>-162</c:v>
                </c:pt>
                <c:pt idx="3767">
                  <c:v>0</c:v>
                </c:pt>
                <c:pt idx="3768">
                  <c:v>-57</c:v>
                </c:pt>
                <c:pt idx="3769">
                  <c:v>-300</c:v>
                </c:pt>
                <c:pt idx="3770">
                  <c:v>-806.3</c:v>
                </c:pt>
                <c:pt idx="3771">
                  <c:v>-150</c:v>
                </c:pt>
                <c:pt idx="3772">
                  <c:v>-115</c:v>
                </c:pt>
                <c:pt idx="3773">
                  <c:v>-130</c:v>
                </c:pt>
                <c:pt idx="3774">
                  <c:v>-1950</c:v>
                </c:pt>
                <c:pt idx="3775">
                  <c:v>-510</c:v>
                </c:pt>
                <c:pt idx="3776">
                  <c:v>-450</c:v>
                </c:pt>
                <c:pt idx="3777">
                  <c:v>-120</c:v>
                </c:pt>
                <c:pt idx="3778">
                  <c:v>-200</c:v>
                </c:pt>
                <c:pt idx="3779">
                  <c:v>-1869</c:v>
                </c:pt>
                <c:pt idx="3780">
                  <c:v>-700</c:v>
                </c:pt>
                <c:pt idx="3781">
                  <c:v>-738</c:v>
                </c:pt>
                <c:pt idx="3782">
                  <c:v>-1.4</c:v>
                </c:pt>
                <c:pt idx="3783">
                  <c:v>0</c:v>
                </c:pt>
                <c:pt idx="3784">
                  <c:v>-2990</c:v>
                </c:pt>
                <c:pt idx="3785">
                  <c:v>-1120</c:v>
                </c:pt>
                <c:pt idx="3786">
                  <c:v>-55</c:v>
                </c:pt>
                <c:pt idx="3787">
                  <c:v>-363</c:v>
                </c:pt>
                <c:pt idx="3788">
                  <c:v>-300</c:v>
                </c:pt>
                <c:pt idx="3789">
                  <c:v>-1119</c:v>
                </c:pt>
                <c:pt idx="3790">
                  <c:v>-232</c:v>
                </c:pt>
                <c:pt idx="3791">
                  <c:v>-270</c:v>
                </c:pt>
                <c:pt idx="3792">
                  <c:v>-40</c:v>
                </c:pt>
                <c:pt idx="3793">
                  <c:v>-550</c:v>
                </c:pt>
                <c:pt idx="3794">
                  <c:v>0</c:v>
                </c:pt>
                <c:pt idx="3795">
                  <c:v>-2440</c:v>
                </c:pt>
                <c:pt idx="3796">
                  <c:v>-90</c:v>
                </c:pt>
                <c:pt idx="3797">
                  <c:v>-8522</c:v>
                </c:pt>
                <c:pt idx="3798">
                  <c:v>-9281.6</c:v>
                </c:pt>
                <c:pt idx="3799">
                  <c:v>-120</c:v>
                </c:pt>
                <c:pt idx="3800">
                  <c:v>-400</c:v>
                </c:pt>
                <c:pt idx="3801">
                  <c:v>-1456</c:v>
                </c:pt>
                <c:pt idx="3802">
                  <c:v>-1650</c:v>
                </c:pt>
                <c:pt idx="3803">
                  <c:v>-823</c:v>
                </c:pt>
                <c:pt idx="3804">
                  <c:v>-2100</c:v>
                </c:pt>
                <c:pt idx="3805">
                  <c:v>-462</c:v>
                </c:pt>
                <c:pt idx="3806">
                  <c:v>-100</c:v>
                </c:pt>
                <c:pt idx="3807">
                  <c:v>-630</c:v>
                </c:pt>
                <c:pt idx="3808">
                  <c:v>-3</c:v>
                </c:pt>
                <c:pt idx="3809">
                  <c:v>-50</c:v>
                </c:pt>
                <c:pt idx="3810">
                  <c:v>-785</c:v>
                </c:pt>
                <c:pt idx="3811">
                  <c:v>-720</c:v>
                </c:pt>
                <c:pt idx="3812">
                  <c:v>-3950</c:v>
                </c:pt>
                <c:pt idx="3813">
                  <c:v>-1010</c:v>
                </c:pt>
                <c:pt idx="3814">
                  <c:v>-221.4</c:v>
                </c:pt>
                <c:pt idx="3815">
                  <c:v>-30</c:v>
                </c:pt>
                <c:pt idx="3816">
                  <c:v>0</c:v>
                </c:pt>
                <c:pt idx="3817">
                  <c:v>-400</c:v>
                </c:pt>
                <c:pt idx="3818">
                  <c:v>-151.5</c:v>
                </c:pt>
                <c:pt idx="3819">
                  <c:v>-460</c:v>
                </c:pt>
                <c:pt idx="3820">
                  <c:v>-100</c:v>
                </c:pt>
                <c:pt idx="3821">
                  <c:v>-375</c:v>
                </c:pt>
                <c:pt idx="3822">
                  <c:v>-630</c:v>
                </c:pt>
                <c:pt idx="3823">
                  <c:v>-669</c:v>
                </c:pt>
                <c:pt idx="3824">
                  <c:v>-1300</c:v>
                </c:pt>
                <c:pt idx="3825">
                  <c:v>-2320</c:v>
                </c:pt>
                <c:pt idx="3826">
                  <c:v>-216</c:v>
                </c:pt>
                <c:pt idx="3827">
                  <c:v>-45.2</c:v>
                </c:pt>
                <c:pt idx="3828">
                  <c:v>-4389</c:v>
                </c:pt>
                <c:pt idx="3829">
                  <c:v>-88.8</c:v>
                </c:pt>
                <c:pt idx="3830">
                  <c:v>-120</c:v>
                </c:pt>
                <c:pt idx="3831">
                  <c:v>-77</c:v>
                </c:pt>
                <c:pt idx="3832">
                  <c:v>-2.6</c:v>
                </c:pt>
                <c:pt idx="3833">
                  <c:v>-1100</c:v>
                </c:pt>
                <c:pt idx="3834">
                  <c:v>-3720</c:v>
                </c:pt>
                <c:pt idx="3835">
                  <c:v>-500</c:v>
                </c:pt>
                <c:pt idx="3836">
                  <c:v>-145</c:v>
                </c:pt>
                <c:pt idx="3837">
                  <c:v>-1050</c:v>
                </c:pt>
                <c:pt idx="3838">
                  <c:v>-474</c:v>
                </c:pt>
                <c:pt idx="3839">
                  <c:v>-350</c:v>
                </c:pt>
                <c:pt idx="3840">
                  <c:v>-218.8</c:v>
                </c:pt>
                <c:pt idx="3841">
                  <c:v>-580</c:v>
                </c:pt>
                <c:pt idx="3842">
                  <c:v>-92.6</c:v>
                </c:pt>
                <c:pt idx="3843">
                  <c:v>-62.2</c:v>
                </c:pt>
                <c:pt idx="3844">
                  <c:v>-595</c:v>
                </c:pt>
                <c:pt idx="3845">
                  <c:v>-1050</c:v>
                </c:pt>
                <c:pt idx="3846">
                  <c:v>-130</c:v>
                </c:pt>
                <c:pt idx="3847">
                  <c:v>-95</c:v>
                </c:pt>
                <c:pt idx="3848">
                  <c:v>-5440</c:v>
                </c:pt>
                <c:pt idx="3849">
                  <c:v>-570</c:v>
                </c:pt>
                <c:pt idx="3850">
                  <c:v>-3649</c:v>
                </c:pt>
                <c:pt idx="3851">
                  <c:v>-150</c:v>
                </c:pt>
                <c:pt idx="3852">
                  <c:v>-120</c:v>
                </c:pt>
                <c:pt idx="3853">
                  <c:v>0</c:v>
                </c:pt>
                <c:pt idx="3854">
                  <c:v>-163.5</c:v>
                </c:pt>
                <c:pt idx="3855">
                  <c:v>-109.8</c:v>
                </c:pt>
                <c:pt idx="3856">
                  <c:v>-75</c:v>
                </c:pt>
                <c:pt idx="3857">
                  <c:v>-351</c:v>
                </c:pt>
                <c:pt idx="3858">
                  <c:v>-1408</c:v>
                </c:pt>
                <c:pt idx="3859">
                  <c:v>-250</c:v>
                </c:pt>
                <c:pt idx="3860">
                  <c:v>-110</c:v>
                </c:pt>
                <c:pt idx="3861">
                  <c:v>-550</c:v>
                </c:pt>
                <c:pt idx="3862">
                  <c:v>-151</c:v>
                </c:pt>
                <c:pt idx="3863">
                  <c:v>-8250</c:v>
                </c:pt>
                <c:pt idx="3864">
                  <c:v>-420</c:v>
                </c:pt>
                <c:pt idx="3865">
                  <c:v>-1527</c:v>
                </c:pt>
                <c:pt idx="3866">
                  <c:v>-870.5</c:v>
                </c:pt>
                <c:pt idx="3867">
                  <c:v>-30</c:v>
                </c:pt>
                <c:pt idx="3868">
                  <c:v>-969</c:v>
                </c:pt>
                <c:pt idx="3869">
                  <c:v>-530</c:v>
                </c:pt>
                <c:pt idx="3870">
                  <c:v>-420.1</c:v>
                </c:pt>
                <c:pt idx="3871">
                  <c:v>-90</c:v>
                </c:pt>
                <c:pt idx="3872">
                  <c:v>-950</c:v>
                </c:pt>
                <c:pt idx="3873">
                  <c:v>-446.9</c:v>
                </c:pt>
                <c:pt idx="3874">
                  <c:v>-199</c:v>
                </c:pt>
                <c:pt idx="3875">
                  <c:v>-204.8</c:v>
                </c:pt>
                <c:pt idx="3876">
                  <c:v>-255</c:v>
                </c:pt>
                <c:pt idx="3877">
                  <c:v>-390</c:v>
                </c:pt>
                <c:pt idx="3878">
                  <c:v>-625</c:v>
                </c:pt>
                <c:pt idx="3879">
                  <c:v>-600</c:v>
                </c:pt>
                <c:pt idx="3880">
                  <c:v>-163.80000000000001</c:v>
                </c:pt>
                <c:pt idx="3881">
                  <c:v>-320</c:v>
                </c:pt>
                <c:pt idx="3882">
                  <c:v>-600</c:v>
                </c:pt>
                <c:pt idx="3883">
                  <c:v>-800</c:v>
                </c:pt>
                <c:pt idx="3884">
                  <c:v>-500</c:v>
                </c:pt>
                <c:pt idx="3885">
                  <c:v>-308</c:v>
                </c:pt>
                <c:pt idx="3886">
                  <c:v>-195</c:v>
                </c:pt>
                <c:pt idx="3887">
                  <c:v>-577.6</c:v>
                </c:pt>
                <c:pt idx="3888">
                  <c:v>-705</c:v>
                </c:pt>
                <c:pt idx="3889">
                  <c:v>-275</c:v>
                </c:pt>
                <c:pt idx="3890">
                  <c:v>-2783</c:v>
                </c:pt>
                <c:pt idx="3891">
                  <c:v>-135</c:v>
                </c:pt>
                <c:pt idx="3892">
                  <c:v>-10.5</c:v>
                </c:pt>
                <c:pt idx="3893">
                  <c:v>-73</c:v>
                </c:pt>
                <c:pt idx="3894">
                  <c:v>-8800</c:v>
                </c:pt>
                <c:pt idx="3895">
                  <c:v>-211</c:v>
                </c:pt>
                <c:pt idx="3896">
                  <c:v>-1913</c:v>
                </c:pt>
                <c:pt idx="3897">
                  <c:v>-35</c:v>
                </c:pt>
                <c:pt idx="3898">
                  <c:v>-604</c:v>
                </c:pt>
                <c:pt idx="3899">
                  <c:v>-7405</c:v>
                </c:pt>
                <c:pt idx="3900">
                  <c:v>-118</c:v>
                </c:pt>
                <c:pt idx="3901">
                  <c:v>-129</c:v>
                </c:pt>
                <c:pt idx="3902">
                  <c:v>-1300</c:v>
                </c:pt>
                <c:pt idx="3903">
                  <c:v>-260.39999999999998</c:v>
                </c:pt>
                <c:pt idx="3904">
                  <c:v>-1267</c:v>
                </c:pt>
                <c:pt idx="3905">
                  <c:v>-475</c:v>
                </c:pt>
                <c:pt idx="3906">
                  <c:v>-1200</c:v>
                </c:pt>
                <c:pt idx="3907">
                  <c:v>-30</c:v>
                </c:pt>
                <c:pt idx="3908">
                  <c:v>-1780</c:v>
                </c:pt>
                <c:pt idx="3909">
                  <c:v>-1720</c:v>
                </c:pt>
                <c:pt idx="3910">
                  <c:v>-900</c:v>
                </c:pt>
                <c:pt idx="3911">
                  <c:v>-300</c:v>
                </c:pt>
                <c:pt idx="3912">
                  <c:v>-1000</c:v>
                </c:pt>
                <c:pt idx="3913">
                  <c:v>-10</c:v>
                </c:pt>
                <c:pt idx="3914">
                  <c:v>-769</c:v>
                </c:pt>
                <c:pt idx="3915">
                  <c:v>-598</c:v>
                </c:pt>
                <c:pt idx="3916">
                  <c:v>-64</c:v>
                </c:pt>
                <c:pt idx="3917">
                  <c:v>-6600</c:v>
                </c:pt>
                <c:pt idx="3918">
                  <c:v>-1100</c:v>
                </c:pt>
                <c:pt idx="3919">
                  <c:v>-1060</c:v>
                </c:pt>
                <c:pt idx="3920">
                  <c:v>-2100</c:v>
                </c:pt>
                <c:pt idx="3921">
                  <c:v>-570</c:v>
                </c:pt>
                <c:pt idx="3922">
                  <c:v>-1399</c:v>
                </c:pt>
                <c:pt idx="3923">
                  <c:v>-30</c:v>
                </c:pt>
                <c:pt idx="3924">
                  <c:v>-16</c:v>
                </c:pt>
                <c:pt idx="3925">
                  <c:v>-361</c:v>
                </c:pt>
                <c:pt idx="3926">
                  <c:v>-1100</c:v>
                </c:pt>
                <c:pt idx="3927">
                  <c:v>0</c:v>
                </c:pt>
                <c:pt idx="3928">
                  <c:v>-354</c:v>
                </c:pt>
                <c:pt idx="3929">
                  <c:v>-52</c:v>
                </c:pt>
                <c:pt idx="3930">
                  <c:v>-90</c:v>
                </c:pt>
                <c:pt idx="3931">
                  <c:v>-751</c:v>
                </c:pt>
                <c:pt idx="3932">
                  <c:v>-479</c:v>
                </c:pt>
                <c:pt idx="3933">
                  <c:v>-996</c:v>
                </c:pt>
                <c:pt idx="3934">
                  <c:v>-2400</c:v>
                </c:pt>
                <c:pt idx="3935">
                  <c:v>-950</c:v>
                </c:pt>
                <c:pt idx="3936">
                  <c:v>-500</c:v>
                </c:pt>
                <c:pt idx="3937">
                  <c:v>-175</c:v>
                </c:pt>
                <c:pt idx="3938">
                  <c:v>-332</c:v>
                </c:pt>
                <c:pt idx="3939">
                  <c:v>-938</c:v>
                </c:pt>
                <c:pt idx="3940">
                  <c:v>-89</c:v>
                </c:pt>
                <c:pt idx="3941">
                  <c:v>-185</c:v>
                </c:pt>
                <c:pt idx="3942">
                  <c:v>-645.5</c:v>
                </c:pt>
                <c:pt idx="3943">
                  <c:v>-425</c:v>
                </c:pt>
                <c:pt idx="3944">
                  <c:v>-1374</c:v>
                </c:pt>
                <c:pt idx="3945">
                  <c:v>-74.400000000000006</c:v>
                </c:pt>
                <c:pt idx="3946">
                  <c:v>-120</c:v>
                </c:pt>
                <c:pt idx="3947">
                  <c:v>-160</c:v>
                </c:pt>
                <c:pt idx="3948">
                  <c:v>-280</c:v>
                </c:pt>
                <c:pt idx="3949">
                  <c:v>-560</c:v>
                </c:pt>
                <c:pt idx="3950">
                  <c:v>-1250</c:v>
                </c:pt>
                <c:pt idx="3951">
                  <c:v>-150</c:v>
                </c:pt>
                <c:pt idx="3952">
                  <c:v>-180</c:v>
                </c:pt>
                <c:pt idx="3953">
                  <c:v>-1119</c:v>
                </c:pt>
                <c:pt idx="3954">
                  <c:v>-58</c:v>
                </c:pt>
                <c:pt idx="3955">
                  <c:v>-70</c:v>
                </c:pt>
                <c:pt idx="3956">
                  <c:v>-144</c:v>
                </c:pt>
                <c:pt idx="3957">
                  <c:v>-152</c:v>
                </c:pt>
                <c:pt idx="3958">
                  <c:v>-57</c:v>
                </c:pt>
                <c:pt idx="3959">
                  <c:v>-450</c:v>
                </c:pt>
                <c:pt idx="3960">
                  <c:v>-130</c:v>
                </c:pt>
                <c:pt idx="3961">
                  <c:v>-80</c:v>
                </c:pt>
                <c:pt idx="3962">
                  <c:v>-45</c:v>
                </c:pt>
                <c:pt idx="3963">
                  <c:v>-642</c:v>
                </c:pt>
                <c:pt idx="3964">
                  <c:v>-1120</c:v>
                </c:pt>
                <c:pt idx="3965">
                  <c:v>-1</c:v>
                </c:pt>
                <c:pt idx="3966">
                  <c:v>-215</c:v>
                </c:pt>
                <c:pt idx="3967">
                  <c:v>-552</c:v>
                </c:pt>
                <c:pt idx="3968">
                  <c:v>-1398</c:v>
                </c:pt>
                <c:pt idx="3969">
                  <c:v>-85</c:v>
                </c:pt>
                <c:pt idx="3970">
                  <c:v>-63.3</c:v>
                </c:pt>
                <c:pt idx="3971">
                  <c:v>-96</c:v>
                </c:pt>
                <c:pt idx="3972">
                  <c:v>-97</c:v>
                </c:pt>
                <c:pt idx="3973">
                  <c:v>-745</c:v>
                </c:pt>
                <c:pt idx="3974">
                  <c:v>-5</c:v>
                </c:pt>
                <c:pt idx="3975">
                  <c:v>-130</c:v>
                </c:pt>
                <c:pt idx="3976">
                  <c:v>-216</c:v>
                </c:pt>
                <c:pt idx="3977">
                  <c:v>-45</c:v>
                </c:pt>
                <c:pt idx="3978">
                  <c:v>-67.8</c:v>
                </c:pt>
                <c:pt idx="3979">
                  <c:v>-500</c:v>
                </c:pt>
                <c:pt idx="3980">
                  <c:v>-357</c:v>
                </c:pt>
                <c:pt idx="3981">
                  <c:v>-1095</c:v>
                </c:pt>
                <c:pt idx="3982">
                  <c:v>-1100</c:v>
                </c:pt>
                <c:pt idx="3983">
                  <c:v>-3609</c:v>
                </c:pt>
                <c:pt idx="3984">
                  <c:v>-2296</c:v>
                </c:pt>
                <c:pt idx="3985">
                  <c:v>-780</c:v>
                </c:pt>
                <c:pt idx="3986">
                  <c:v>-250</c:v>
                </c:pt>
                <c:pt idx="3987">
                  <c:v>-730</c:v>
                </c:pt>
                <c:pt idx="3988">
                  <c:v>-355</c:v>
                </c:pt>
                <c:pt idx="3989">
                  <c:v>-67</c:v>
                </c:pt>
                <c:pt idx="3990">
                  <c:v>-100</c:v>
                </c:pt>
                <c:pt idx="3991">
                  <c:v>-140</c:v>
                </c:pt>
                <c:pt idx="3992">
                  <c:v>-720</c:v>
                </c:pt>
                <c:pt idx="3993">
                  <c:v>-775</c:v>
                </c:pt>
                <c:pt idx="3994">
                  <c:v>-115</c:v>
                </c:pt>
                <c:pt idx="3995">
                  <c:v>-110</c:v>
                </c:pt>
                <c:pt idx="3996">
                  <c:v>-217</c:v>
                </c:pt>
                <c:pt idx="3997">
                  <c:v>-65</c:v>
                </c:pt>
                <c:pt idx="3998">
                  <c:v>-4200</c:v>
                </c:pt>
                <c:pt idx="3999">
                  <c:v>-217</c:v>
                </c:pt>
                <c:pt idx="4000">
                  <c:v>-120</c:v>
                </c:pt>
                <c:pt idx="4001">
                  <c:v>-1500</c:v>
                </c:pt>
                <c:pt idx="4002">
                  <c:v>-700</c:v>
                </c:pt>
                <c:pt idx="4003">
                  <c:v>-67</c:v>
                </c:pt>
                <c:pt idx="4004">
                  <c:v>-690</c:v>
                </c:pt>
                <c:pt idx="4005">
                  <c:v>-800</c:v>
                </c:pt>
                <c:pt idx="4006">
                  <c:v>-1000</c:v>
                </c:pt>
                <c:pt idx="4007">
                  <c:v>-3040</c:v>
                </c:pt>
                <c:pt idx="4008">
                  <c:v>-145</c:v>
                </c:pt>
                <c:pt idx="4009">
                  <c:v>-60</c:v>
                </c:pt>
                <c:pt idx="4010">
                  <c:v>-8644</c:v>
                </c:pt>
                <c:pt idx="4011">
                  <c:v>-3</c:v>
                </c:pt>
                <c:pt idx="4012">
                  <c:v>-68</c:v>
                </c:pt>
                <c:pt idx="4013">
                  <c:v>-44</c:v>
                </c:pt>
                <c:pt idx="4014">
                  <c:v>-825</c:v>
                </c:pt>
                <c:pt idx="4015">
                  <c:v>-157</c:v>
                </c:pt>
                <c:pt idx="4016">
                  <c:v>-476</c:v>
                </c:pt>
                <c:pt idx="4017">
                  <c:v>-697</c:v>
                </c:pt>
                <c:pt idx="4018">
                  <c:v>-2</c:v>
                </c:pt>
                <c:pt idx="4019">
                  <c:v>-247</c:v>
                </c:pt>
                <c:pt idx="4020">
                  <c:v>-850</c:v>
                </c:pt>
                <c:pt idx="4021">
                  <c:v>-112.3</c:v>
                </c:pt>
                <c:pt idx="4022">
                  <c:v>-730</c:v>
                </c:pt>
                <c:pt idx="4023">
                  <c:v>-2000</c:v>
                </c:pt>
                <c:pt idx="4024">
                  <c:v>-160</c:v>
                </c:pt>
                <c:pt idx="4025">
                  <c:v>-6276</c:v>
                </c:pt>
                <c:pt idx="4026">
                  <c:v>-302</c:v>
                </c:pt>
                <c:pt idx="4027">
                  <c:v>-31</c:v>
                </c:pt>
                <c:pt idx="4028">
                  <c:v>-3200</c:v>
                </c:pt>
                <c:pt idx="4029">
                  <c:v>-162</c:v>
                </c:pt>
                <c:pt idx="4030">
                  <c:v>-391</c:v>
                </c:pt>
                <c:pt idx="4031">
                  <c:v>-60</c:v>
                </c:pt>
                <c:pt idx="4032">
                  <c:v>-55</c:v>
                </c:pt>
                <c:pt idx="4033">
                  <c:v>-111</c:v>
                </c:pt>
                <c:pt idx="4034">
                  <c:v>-764</c:v>
                </c:pt>
                <c:pt idx="4035">
                  <c:v>-50</c:v>
                </c:pt>
                <c:pt idx="4036">
                  <c:v>-850</c:v>
                </c:pt>
                <c:pt idx="4037">
                  <c:v>-52</c:v>
                </c:pt>
                <c:pt idx="4038">
                  <c:v>-120</c:v>
                </c:pt>
                <c:pt idx="4039">
                  <c:v>-1215</c:v>
                </c:pt>
                <c:pt idx="4040">
                  <c:v>-1000</c:v>
                </c:pt>
                <c:pt idx="4041">
                  <c:v>-38</c:v>
                </c:pt>
                <c:pt idx="4042">
                  <c:v>-475</c:v>
                </c:pt>
                <c:pt idx="4043">
                  <c:v>-190</c:v>
                </c:pt>
                <c:pt idx="4044">
                  <c:v>-1200</c:v>
                </c:pt>
                <c:pt idx="4045">
                  <c:v>-1880</c:v>
                </c:pt>
                <c:pt idx="4046">
                  <c:v>-80</c:v>
                </c:pt>
                <c:pt idx="4047">
                  <c:v>-371</c:v>
                </c:pt>
                <c:pt idx="4048">
                  <c:v>-40</c:v>
                </c:pt>
                <c:pt idx="4049">
                  <c:v>-870</c:v>
                </c:pt>
                <c:pt idx="4050">
                  <c:v>-50</c:v>
                </c:pt>
                <c:pt idx="4051">
                  <c:v>-440</c:v>
                </c:pt>
                <c:pt idx="4052">
                  <c:v>-5500</c:v>
                </c:pt>
                <c:pt idx="4053">
                  <c:v>-720</c:v>
                </c:pt>
                <c:pt idx="4054">
                  <c:v>-248</c:v>
                </c:pt>
                <c:pt idx="4055">
                  <c:v>-4000</c:v>
                </c:pt>
                <c:pt idx="4056">
                  <c:v>-400</c:v>
                </c:pt>
                <c:pt idx="4057">
                  <c:v>-768</c:v>
                </c:pt>
                <c:pt idx="4058">
                  <c:v>-200</c:v>
                </c:pt>
                <c:pt idx="4059">
                  <c:v>-120</c:v>
                </c:pt>
                <c:pt idx="4060">
                  <c:v>-650</c:v>
                </c:pt>
                <c:pt idx="4061">
                  <c:v>-400</c:v>
                </c:pt>
                <c:pt idx="4062">
                  <c:v>-336</c:v>
                </c:pt>
                <c:pt idx="4063">
                  <c:v>-323.5</c:v>
                </c:pt>
                <c:pt idx="4064">
                  <c:v>-65</c:v>
                </c:pt>
                <c:pt idx="4065">
                  <c:v>-805</c:v>
                </c:pt>
                <c:pt idx="4066">
                  <c:v>-150</c:v>
                </c:pt>
                <c:pt idx="4067">
                  <c:v>-440</c:v>
                </c:pt>
                <c:pt idx="4068">
                  <c:v>-128</c:v>
                </c:pt>
                <c:pt idx="4069">
                  <c:v>-439</c:v>
                </c:pt>
                <c:pt idx="4070">
                  <c:v>-8.5</c:v>
                </c:pt>
                <c:pt idx="4071">
                  <c:v>-105</c:v>
                </c:pt>
                <c:pt idx="4072">
                  <c:v>-775</c:v>
                </c:pt>
                <c:pt idx="4073">
                  <c:v>-1700</c:v>
                </c:pt>
                <c:pt idx="4074">
                  <c:v>-1123.4000000000001</c:v>
                </c:pt>
                <c:pt idx="4075">
                  <c:v>-163</c:v>
                </c:pt>
                <c:pt idx="4076">
                  <c:v>-200</c:v>
                </c:pt>
                <c:pt idx="4077">
                  <c:v>-533</c:v>
                </c:pt>
                <c:pt idx="4078">
                  <c:v>-2401</c:v>
                </c:pt>
                <c:pt idx="4079">
                  <c:v>-3140.3</c:v>
                </c:pt>
                <c:pt idx="4080">
                  <c:v>-1480</c:v>
                </c:pt>
                <c:pt idx="4081">
                  <c:v>-300</c:v>
                </c:pt>
                <c:pt idx="4082">
                  <c:v>-60</c:v>
                </c:pt>
                <c:pt idx="4083">
                  <c:v>-3</c:v>
                </c:pt>
                <c:pt idx="4084">
                  <c:v>-785</c:v>
                </c:pt>
                <c:pt idx="4085">
                  <c:v>-46</c:v>
                </c:pt>
                <c:pt idx="4086">
                  <c:v>-250</c:v>
                </c:pt>
                <c:pt idx="4087">
                  <c:v>-218</c:v>
                </c:pt>
                <c:pt idx="4088">
                  <c:v>-3270</c:v>
                </c:pt>
                <c:pt idx="4089">
                  <c:v>-92</c:v>
                </c:pt>
                <c:pt idx="4090">
                  <c:v>-1575</c:v>
                </c:pt>
                <c:pt idx="4091">
                  <c:v>-277</c:v>
                </c:pt>
                <c:pt idx="4092">
                  <c:v>-270</c:v>
                </c:pt>
                <c:pt idx="4093">
                  <c:v>-1460</c:v>
                </c:pt>
                <c:pt idx="4094">
                  <c:v>-399</c:v>
                </c:pt>
                <c:pt idx="4095">
                  <c:v>-928.5</c:v>
                </c:pt>
                <c:pt idx="4096">
                  <c:v>-627.29999999999995</c:v>
                </c:pt>
                <c:pt idx="4097">
                  <c:v>-97</c:v>
                </c:pt>
                <c:pt idx="4098">
                  <c:v>-1257.2</c:v>
                </c:pt>
                <c:pt idx="4099">
                  <c:v>-912</c:v>
                </c:pt>
                <c:pt idx="4100">
                  <c:v>-50</c:v>
                </c:pt>
                <c:pt idx="4101">
                  <c:v>-120</c:v>
                </c:pt>
                <c:pt idx="4102">
                  <c:v>-540</c:v>
                </c:pt>
                <c:pt idx="4103">
                  <c:v>-1180</c:v>
                </c:pt>
                <c:pt idx="4104">
                  <c:v>-380</c:v>
                </c:pt>
                <c:pt idx="4105">
                  <c:v>-6200</c:v>
                </c:pt>
                <c:pt idx="4106">
                  <c:v>-775</c:v>
                </c:pt>
                <c:pt idx="4107">
                  <c:v>-7094</c:v>
                </c:pt>
                <c:pt idx="4108">
                  <c:v>-3200</c:v>
                </c:pt>
                <c:pt idx="4109">
                  <c:v>-63</c:v>
                </c:pt>
                <c:pt idx="4110">
                  <c:v>-1000</c:v>
                </c:pt>
                <c:pt idx="4111">
                  <c:v>-954</c:v>
                </c:pt>
                <c:pt idx="4112">
                  <c:v>-8137</c:v>
                </c:pt>
                <c:pt idx="4113">
                  <c:v>-2450</c:v>
                </c:pt>
                <c:pt idx="4114">
                  <c:v>-111.4</c:v>
                </c:pt>
                <c:pt idx="4115">
                  <c:v>-396</c:v>
                </c:pt>
                <c:pt idx="4116">
                  <c:v>-1.5</c:v>
                </c:pt>
                <c:pt idx="4117">
                  <c:v>-1408</c:v>
                </c:pt>
                <c:pt idx="4118">
                  <c:v>-1000</c:v>
                </c:pt>
                <c:pt idx="4119">
                  <c:v>-345</c:v>
                </c:pt>
                <c:pt idx="4120">
                  <c:v>-70</c:v>
                </c:pt>
                <c:pt idx="4121">
                  <c:v>-590</c:v>
                </c:pt>
                <c:pt idx="4122">
                  <c:v>-840</c:v>
                </c:pt>
                <c:pt idx="4123">
                  <c:v>-158</c:v>
                </c:pt>
                <c:pt idx="4124">
                  <c:v>-81</c:v>
                </c:pt>
                <c:pt idx="4125">
                  <c:v>-1700</c:v>
                </c:pt>
                <c:pt idx="4126">
                  <c:v>-486.5</c:v>
                </c:pt>
                <c:pt idx="4127">
                  <c:v>-6.4</c:v>
                </c:pt>
                <c:pt idx="4128">
                  <c:v>-1020</c:v>
                </c:pt>
                <c:pt idx="4129">
                  <c:v>-722</c:v>
                </c:pt>
                <c:pt idx="4130">
                  <c:v>-7</c:v>
                </c:pt>
                <c:pt idx="4131">
                  <c:v>-95</c:v>
                </c:pt>
                <c:pt idx="4132">
                  <c:v>-290</c:v>
                </c:pt>
                <c:pt idx="4133">
                  <c:v>-31</c:v>
                </c:pt>
                <c:pt idx="4134">
                  <c:v>-1440</c:v>
                </c:pt>
                <c:pt idx="4135">
                  <c:v>-2061</c:v>
                </c:pt>
                <c:pt idx="4136">
                  <c:v>-1195</c:v>
                </c:pt>
                <c:pt idx="4137">
                  <c:v>-450</c:v>
                </c:pt>
                <c:pt idx="4138">
                  <c:v>-1100</c:v>
                </c:pt>
                <c:pt idx="4139">
                  <c:v>-793</c:v>
                </c:pt>
                <c:pt idx="4140">
                  <c:v>-1220</c:v>
                </c:pt>
                <c:pt idx="4141">
                  <c:v>-50</c:v>
                </c:pt>
                <c:pt idx="4142">
                  <c:v>-800</c:v>
                </c:pt>
                <c:pt idx="4143">
                  <c:v>-1450</c:v>
                </c:pt>
                <c:pt idx="4144">
                  <c:v>-720</c:v>
                </c:pt>
                <c:pt idx="4145">
                  <c:v>-112</c:v>
                </c:pt>
                <c:pt idx="4146">
                  <c:v>-943</c:v>
                </c:pt>
                <c:pt idx="4147">
                  <c:v>-40</c:v>
                </c:pt>
                <c:pt idx="4148">
                  <c:v>-5820</c:v>
                </c:pt>
                <c:pt idx="4149">
                  <c:v>-2794</c:v>
                </c:pt>
                <c:pt idx="4150">
                  <c:v>-960</c:v>
                </c:pt>
                <c:pt idx="4151">
                  <c:v>-246</c:v>
                </c:pt>
                <c:pt idx="4152">
                  <c:v>-176</c:v>
                </c:pt>
                <c:pt idx="4153">
                  <c:v>-18</c:v>
                </c:pt>
                <c:pt idx="4154">
                  <c:v>-621</c:v>
                </c:pt>
                <c:pt idx="4155">
                  <c:v>-30</c:v>
                </c:pt>
                <c:pt idx="4156">
                  <c:v>-247</c:v>
                </c:pt>
                <c:pt idx="4157">
                  <c:v>-590</c:v>
                </c:pt>
                <c:pt idx="4158">
                  <c:v>-540</c:v>
                </c:pt>
                <c:pt idx="4159">
                  <c:v>-195</c:v>
                </c:pt>
                <c:pt idx="4160">
                  <c:v>-59.4</c:v>
                </c:pt>
                <c:pt idx="4161">
                  <c:v>-852</c:v>
                </c:pt>
                <c:pt idx="4162">
                  <c:v>-210</c:v>
                </c:pt>
                <c:pt idx="4163">
                  <c:v>-112</c:v>
                </c:pt>
                <c:pt idx="4164">
                  <c:v>-1650</c:v>
                </c:pt>
                <c:pt idx="4165">
                  <c:v>-4.5</c:v>
                </c:pt>
                <c:pt idx="4166">
                  <c:v>-188</c:v>
                </c:pt>
                <c:pt idx="4167">
                  <c:v>-600</c:v>
                </c:pt>
                <c:pt idx="4168">
                  <c:v>-621</c:v>
                </c:pt>
                <c:pt idx="4169">
                  <c:v>-120</c:v>
                </c:pt>
                <c:pt idx="4170">
                  <c:v>-130</c:v>
                </c:pt>
                <c:pt idx="4171">
                  <c:v>-40</c:v>
                </c:pt>
                <c:pt idx="4172">
                  <c:v>-2680</c:v>
                </c:pt>
                <c:pt idx="4173">
                  <c:v>-3637</c:v>
                </c:pt>
                <c:pt idx="4174">
                  <c:v>-2794</c:v>
                </c:pt>
                <c:pt idx="4175">
                  <c:v>-320</c:v>
                </c:pt>
                <c:pt idx="4176">
                  <c:v>-16500</c:v>
                </c:pt>
                <c:pt idx="4177">
                  <c:v>-330</c:v>
                </c:pt>
                <c:pt idx="4178">
                  <c:v>-500</c:v>
                </c:pt>
                <c:pt idx="4179">
                  <c:v>-110</c:v>
                </c:pt>
                <c:pt idx="4180">
                  <c:v>-1500</c:v>
                </c:pt>
                <c:pt idx="4181">
                  <c:v>-590</c:v>
                </c:pt>
                <c:pt idx="4182">
                  <c:v>-448</c:v>
                </c:pt>
                <c:pt idx="4183">
                  <c:v>-74</c:v>
                </c:pt>
                <c:pt idx="4184">
                  <c:v>-1100</c:v>
                </c:pt>
                <c:pt idx="4185">
                  <c:v>-80</c:v>
                </c:pt>
                <c:pt idx="4186">
                  <c:v>-160</c:v>
                </c:pt>
                <c:pt idx="4187">
                  <c:v>-1611</c:v>
                </c:pt>
                <c:pt idx="4188">
                  <c:v>-84</c:v>
                </c:pt>
                <c:pt idx="4189">
                  <c:v>-320</c:v>
                </c:pt>
                <c:pt idx="4190">
                  <c:v>-460</c:v>
                </c:pt>
                <c:pt idx="4191">
                  <c:v>-4213</c:v>
                </c:pt>
                <c:pt idx="4192">
                  <c:v>-190</c:v>
                </c:pt>
                <c:pt idx="4193">
                  <c:v>-2400</c:v>
                </c:pt>
                <c:pt idx="4194">
                  <c:v>-1500</c:v>
                </c:pt>
                <c:pt idx="4195">
                  <c:v>-1502.4</c:v>
                </c:pt>
                <c:pt idx="4196">
                  <c:v>-731</c:v>
                </c:pt>
                <c:pt idx="4197">
                  <c:v>-180</c:v>
                </c:pt>
                <c:pt idx="4198">
                  <c:v>-360</c:v>
                </c:pt>
                <c:pt idx="4199">
                  <c:v>-61</c:v>
                </c:pt>
                <c:pt idx="4200">
                  <c:v>-95</c:v>
                </c:pt>
                <c:pt idx="4201">
                  <c:v>-3800</c:v>
                </c:pt>
                <c:pt idx="4202">
                  <c:v>-162</c:v>
                </c:pt>
                <c:pt idx="4203">
                  <c:v>-125</c:v>
                </c:pt>
                <c:pt idx="4204">
                  <c:v>-300</c:v>
                </c:pt>
                <c:pt idx="4205">
                  <c:v>-303</c:v>
                </c:pt>
                <c:pt idx="4206">
                  <c:v>-20</c:v>
                </c:pt>
                <c:pt idx="4207">
                  <c:v>-157</c:v>
                </c:pt>
                <c:pt idx="4208">
                  <c:v>-52</c:v>
                </c:pt>
                <c:pt idx="4209">
                  <c:v>-355.6</c:v>
                </c:pt>
                <c:pt idx="4210">
                  <c:v>-840</c:v>
                </c:pt>
                <c:pt idx="4211">
                  <c:v>-650</c:v>
                </c:pt>
                <c:pt idx="4212">
                  <c:v>-215</c:v>
                </c:pt>
                <c:pt idx="4213">
                  <c:v>-2200</c:v>
                </c:pt>
                <c:pt idx="4214">
                  <c:v>-600</c:v>
                </c:pt>
                <c:pt idx="4215">
                  <c:v>-360</c:v>
                </c:pt>
                <c:pt idx="4216">
                  <c:v>-4750</c:v>
                </c:pt>
                <c:pt idx="4217">
                  <c:v>-50</c:v>
                </c:pt>
                <c:pt idx="4218">
                  <c:v>-147</c:v>
                </c:pt>
                <c:pt idx="4219">
                  <c:v>-40</c:v>
                </c:pt>
                <c:pt idx="4220">
                  <c:v>-3670</c:v>
                </c:pt>
                <c:pt idx="4221">
                  <c:v>-1245</c:v>
                </c:pt>
                <c:pt idx="4222">
                  <c:v>-270</c:v>
                </c:pt>
                <c:pt idx="4223">
                  <c:v>-100</c:v>
                </c:pt>
                <c:pt idx="4224">
                  <c:v>-120</c:v>
                </c:pt>
                <c:pt idx="4225">
                  <c:v>-90</c:v>
                </c:pt>
                <c:pt idx="4226">
                  <c:v>-12</c:v>
                </c:pt>
                <c:pt idx="4227">
                  <c:v>-149</c:v>
                </c:pt>
                <c:pt idx="4228">
                  <c:v>-51.9</c:v>
                </c:pt>
                <c:pt idx="4229">
                  <c:v>-2061</c:v>
                </c:pt>
                <c:pt idx="4230">
                  <c:v>-215</c:v>
                </c:pt>
                <c:pt idx="4231">
                  <c:v>-210</c:v>
                </c:pt>
                <c:pt idx="4232">
                  <c:v>-390</c:v>
                </c:pt>
                <c:pt idx="4233">
                  <c:v>-803</c:v>
                </c:pt>
                <c:pt idx="4234">
                  <c:v>-150</c:v>
                </c:pt>
                <c:pt idx="4235">
                  <c:v>-447</c:v>
                </c:pt>
                <c:pt idx="4236">
                  <c:v>-400</c:v>
                </c:pt>
                <c:pt idx="4237">
                  <c:v>-1987</c:v>
                </c:pt>
                <c:pt idx="4238">
                  <c:v>-5646</c:v>
                </c:pt>
                <c:pt idx="4239">
                  <c:v>-605</c:v>
                </c:pt>
                <c:pt idx="4240">
                  <c:v>-360</c:v>
                </c:pt>
                <c:pt idx="4241">
                  <c:v>-8628</c:v>
                </c:pt>
                <c:pt idx="4242">
                  <c:v>-217</c:v>
                </c:pt>
                <c:pt idx="4243">
                  <c:v>-220</c:v>
                </c:pt>
                <c:pt idx="4244">
                  <c:v>-640</c:v>
                </c:pt>
                <c:pt idx="4245">
                  <c:v>-900</c:v>
                </c:pt>
                <c:pt idx="4246">
                  <c:v>-68</c:v>
                </c:pt>
                <c:pt idx="4247">
                  <c:v>-1200</c:v>
                </c:pt>
                <c:pt idx="4248">
                  <c:v>-928</c:v>
                </c:pt>
                <c:pt idx="4249">
                  <c:v>-1210</c:v>
                </c:pt>
                <c:pt idx="4250">
                  <c:v>-896</c:v>
                </c:pt>
                <c:pt idx="4251">
                  <c:v>-120</c:v>
                </c:pt>
                <c:pt idx="4252">
                  <c:v>-845</c:v>
                </c:pt>
                <c:pt idx="4253">
                  <c:v>-135</c:v>
                </c:pt>
                <c:pt idx="4254">
                  <c:v>-200</c:v>
                </c:pt>
                <c:pt idx="4255">
                  <c:v>-640</c:v>
                </c:pt>
                <c:pt idx="4256">
                  <c:v>-1175</c:v>
                </c:pt>
                <c:pt idx="4257">
                  <c:v>-770</c:v>
                </c:pt>
                <c:pt idx="4258">
                  <c:v>-454</c:v>
                </c:pt>
                <c:pt idx="4259">
                  <c:v>-150</c:v>
                </c:pt>
                <c:pt idx="4260">
                  <c:v>-720</c:v>
                </c:pt>
                <c:pt idx="4261">
                  <c:v>-540</c:v>
                </c:pt>
                <c:pt idx="4262">
                  <c:v>-44.2</c:v>
                </c:pt>
                <c:pt idx="4263">
                  <c:v>-50</c:v>
                </c:pt>
                <c:pt idx="4264">
                  <c:v>-50</c:v>
                </c:pt>
                <c:pt idx="4265">
                  <c:v>-635</c:v>
                </c:pt>
                <c:pt idx="4266">
                  <c:v>-73</c:v>
                </c:pt>
                <c:pt idx="4267">
                  <c:v>-40</c:v>
                </c:pt>
                <c:pt idx="4268">
                  <c:v>-455</c:v>
                </c:pt>
                <c:pt idx="4269">
                  <c:v>-1427</c:v>
                </c:pt>
                <c:pt idx="4270">
                  <c:v>-750</c:v>
                </c:pt>
                <c:pt idx="4271">
                  <c:v>-1212</c:v>
                </c:pt>
                <c:pt idx="4272">
                  <c:v>-740</c:v>
                </c:pt>
                <c:pt idx="4273">
                  <c:v>-198.9</c:v>
                </c:pt>
                <c:pt idx="4274">
                  <c:v>-960</c:v>
                </c:pt>
                <c:pt idx="4275">
                  <c:v>-54</c:v>
                </c:pt>
                <c:pt idx="4276">
                  <c:v>-2100</c:v>
                </c:pt>
                <c:pt idx="4277">
                  <c:v>-700</c:v>
                </c:pt>
                <c:pt idx="4278">
                  <c:v>0</c:v>
                </c:pt>
                <c:pt idx="4279">
                  <c:v>-98</c:v>
                </c:pt>
                <c:pt idx="4280">
                  <c:v>-755</c:v>
                </c:pt>
                <c:pt idx="4281">
                  <c:v>-15</c:v>
                </c:pt>
                <c:pt idx="4282">
                  <c:v>-226</c:v>
                </c:pt>
                <c:pt idx="4283">
                  <c:v>-1540.7</c:v>
                </c:pt>
                <c:pt idx="4284">
                  <c:v>-3</c:v>
                </c:pt>
                <c:pt idx="4285">
                  <c:v>-2134</c:v>
                </c:pt>
                <c:pt idx="4286">
                  <c:v>-162.80000000000001</c:v>
                </c:pt>
                <c:pt idx="4287">
                  <c:v>-12000</c:v>
                </c:pt>
                <c:pt idx="4288">
                  <c:v>-654</c:v>
                </c:pt>
                <c:pt idx="4289">
                  <c:v>-76</c:v>
                </c:pt>
                <c:pt idx="4290">
                  <c:v>-300</c:v>
                </c:pt>
                <c:pt idx="4291">
                  <c:v>-330</c:v>
                </c:pt>
                <c:pt idx="4292">
                  <c:v>-1300</c:v>
                </c:pt>
                <c:pt idx="4293">
                  <c:v>-67.7</c:v>
                </c:pt>
                <c:pt idx="4294">
                  <c:v>-160</c:v>
                </c:pt>
                <c:pt idx="4295">
                  <c:v>-500</c:v>
                </c:pt>
                <c:pt idx="4296">
                  <c:v>-296.60000000000002</c:v>
                </c:pt>
                <c:pt idx="4297">
                  <c:v>-64</c:v>
                </c:pt>
                <c:pt idx="4298">
                  <c:v>-105</c:v>
                </c:pt>
                <c:pt idx="4299">
                  <c:v>-130</c:v>
                </c:pt>
                <c:pt idx="4300">
                  <c:v>-180</c:v>
                </c:pt>
                <c:pt idx="4301">
                  <c:v>-530</c:v>
                </c:pt>
                <c:pt idx="4302">
                  <c:v>-548</c:v>
                </c:pt>
                <c:pt idx="4303">
                  <c:v>-272</c:v>
                </c:pt>
                <c:pt idx="4304">
                  <c:v>0</c:v>
                </c:pt>
                <c:pt idx="4305">
                  <c:v>-200</c:v>
                </c:pt>
                <c:pt idx="4306">
                  <c:v>-949.4</c:v>
                </c:pt>
                <c:pt idx="4307">
                  <c:v>-149</c:v>
                </c:pt>
                <c:pt idx="4308">
                  <c:v>-300</c:v>
                </c:pt>
                <c:pt idx="4309">
                  <c:v>-180</c:v>
                </c:pt>
                <c:pt idx="4310">
                  <c:v>-390</c:v>
                </c:pt>
                <c:pt idx="4311">
                  <c:v>-50</c:v>
                </c:pt>
                <c:pt idx="4312">
                  <c:v>-1522</c:v>
                </c:pt>
                <c:pt idx="4313">
                  <c:v>0</c:v>
                </c:pt>
                <c:pt idx="4314">
                  <c:v>-800</c:v>
                </c:pt>
                <c:pt idx="4315">
                  <c:v>-914</c:v>
                </c:pt>
                <c:pt idx="4316">
                  <c:v>-412</c:v>
                </c:pt>
                <c:pt idx="4317">
                  <c:v>0</c:v>
                </c:pt>
                <c:pt idx="4318">
                  <c:v>-211</c:v>
                </c:pt>
                <c:pt idx="4319">
                  <c:v>-1820</c:v>
                </c:pt>
                <c:pt idx="4320">
                  <c:v>-845</c:v>
                </c:pt>
                <c:pt idx="4321">
                  <c:v>-129</c:v>
                </c:pt>
                <c:pt idx="4322">
                  <c:v>-140</c:v>
                </c:pt>
                <c:pt idx="4323">
                  <c:v>-111</c:v>
                </c:pt>
                <c:pt idx="4324">
                  <c:v>-71</c:v>
                </c:pt>
                <c:pt idx="4325">
                  <c:v>-260</c:v>
                </c:pt>
                <c:pt idx="4326">
                  <c:v>-9864</c:v>
                </c:pt>
                <c:pt idx="4327">
                  <c:v>-1067</c:v>
                </c:pt>
                <c:pt idx="4328">
                  <c:v>-4380</c:v>
                </c:pt>
                <c:pt idx="4329">
                  <c:v>-198</c:v>
                </c:pt>
                <c:pt idx="4330">
                  <c:v>-1145</c:v>
                </c:pt>
                <c:pt idx="4331">
                  <c:v>-125</c:v>
                </c:pt>
                <c:pt idx="4332">
                  <c:v>-62</c:v>
                </c:pt>
                <c:pt idx="4333">
                  <c:v>-10</c:v>
                </c:pt>
                <c:pt idx="4334">
                  <c:v>-487</c:v>
                </c:pt>
                <c:pt idx="4335">
                  <c:v>-1500</c:v>
                </c:pt>
                <c:pt idx="4336">
                  <c:v>-280</c:v>
                </c:pt>
                <c:pt idx="4337">
                  <c:v>-318.7</c:v>
                </c:pt>
                <c:pt idx="4338">
                  <c:v>-180</c:v>
                </c:pt>
                <c:pt idx="4339">
                  <c:v>-105</c:v>
                </c:pt>
                <c:pt idx="4340">
                  <c:v>-178</c:v>
                </c:pt>
                <c:pt idx="4341">
                  <c:v>-342.8</c:v>
                </c:pt>
                <c:pt idx="4342">
                  <c:v>-1000</c:v>
                </c:pt>
                <c:pt idx="4343">
                  <c:v>-2656</c:v>
                </c:pt>
                <c:pt idx="4344">
                  <c:v>-51</c:v>
                </c:pt>
                <c:pt idx="4345">
                  <c:v>-280</c:v>
                </c:pt>
                <c:pt idx="4346">
                  <c:v>-1740</c:v>
                </c:pt>
                <c:pt idx="4347">
                  <c:v>-170</c:v>
                </c:pt>
                <c:pt idx="4348">
                  <c:v>-8636</c:v>
                </c:pt>
                <c:pt idx="4349">
                  <c:v>-4.5</c:v>
                </c:pt>
                <c:pt idx="4350">
                  <c:v>-410</c:v>
                </c:pt>
                <c:pt idx="4351">
                  <c:v>-815</c:v>
                </c:pt>
                <c:pt idx="4352">
                  <c:v>-640</c:v>
                </c:pt>
                <c:pt idx="4353">
                  <c:v>-2061</c:v>
                </c:pt>
                <c:pt idx="4354">
                  <c:v>-3</c:v>
                </c:pt>
                <c:pt idx="4355">
                  <c:v>-310.3</c:v>
                </c:pt>
                <c:pt idx="4356">
                  <c:v>-130</c:v>
                </c:pt>
                <c:pt idx="4357">
                  <c:v>-105</c:v>
                </c:pt>
                <c:pt idx="4358">
                  <c:v>-250</c:v>
                </c:pt>
                <c:pt idx="4359">
                  <c:v>-30</c:v>
                </c:pt>
                <c:pt idx="4360">
                  <c:v>-1980</c:v>
                </c:pt>
                <c:pt idx="4361">
                  <c:v>-195</c:v>
                </c:pt>
                <c:pt idx="4362">
                  <c:v>-157</c:v>
                </c:pt>
                <c:pt idx="4363">
                  <c:v>-702</c:v>
                </c:pt>
                <c:pt idx="4364">
                  <c:v>-701</c:v>
                </c:pt>
                <c:pt idx="4365">
                  <c:v>-5080</c:v>
                </c:pt>
                <c:pt idx="4366">
                  <c:v>-50</c:v>
                </c:pt>
                <c:pt idx="4367">
                  <c:v>-1214</c:v>
                </c:pt>
                <c:pt idx="4368">
                  <c:v>-170</c:v>
                </c:pt>
                <c:pt idx="4369">
                  <c:v>-295</c:v>
                </c:pt>
                <c:pt idx="4370">
                  <c:v>-277</c:v>
                </c:pt>
                <c:pt idx="4371">
                  <c:v>-90</c:v>
                </c:pt>
                <c:pt idx="4372">
                  <c:v>-290</c:v>
                </c:pt>
                <c:pt idx="4373">
                  <c:v>-309.39999999999998</c:v>
                </c:pt>
                <c:pt idx="4374">
                  <c:v>-69</c:v>
                </c:pt>
                <c:pt idx="4375">
                  <c:v>-245</c:v>
                </c:pt>
                <c:pt idx="4376">
                  <c:v>-78</c:v>
                </c:pt>
                <c:pt idx="4377">
                  <c:v>-2840</c:v>
                </c:pt>
                <c:pt idx="4378">
                  <c:v>-150</c:v>
                </c:pt>
                <c:pt idx="4379">
                  <c:v>-293.8</c:v>
                </c:pt>
                <c:pt idx="4380">
                  <c:v>-304.8</c:v>
                </c:pt>
                <c:pt idx="4381">
                  <c:v>-3300</c:v>
                </c:pt>
                <c:pt idx="4382">
                  <c:v>-150</c:v>
                </c:pt>
                <c:pt idx="4383">
                  <c:v>-60</c:v>
                </c:pt>
                <c:pt idx="4384">
                  <c:v>-1106</c:v>
                </c:pt>
                <c:pt idx="4385">
                  <c:v>-806</c:v>
                </c:pt>
                <c:pt idx="4386">
                  <c:v>-1500</c:v>
                </c:pt>
                <c:pt idx="4387">
                  <c:v>-500</c:v>
                </c:pt>
                <c:pt idx="4388">
                  <c:v>-48.5</c:v>
                </c:pt>
                <c:pt idx="4389">
                  <c:v>-60</c:v>
                </c:pt>
                <c:pt idx="4390">
                  <c:v>-71</c:v>
                </c:pt>
                <c:pt idx="4391">
                  <c:v>-1660</c:v>
                </c:pt>
                <c:pt idx="4392">
                  <c:v>-180</c:v>
                </c:pt>
                <c:pt idx="4393">
                  <c:v>-1050</c:v>
                </c:pt>
                <c:pt idx="4394">
                  <c:v>-363</c:v>
                </c:pt>
                <c:pt idx="4395">
                  <c:v>-620</c:v>
                </c:pt>
                <c:pt idx="4396">
                  <c:v>-127.5</c:v>
                </c:pt>
                <c:pt idx="4397">
                  <c:v>-481.8</c:v>
                </c:pt>
                <c:pt idx="4398">
                  <c:v>-46</c:v>
                </c:pt>
                <c:pt idx="4399">
                  <c:v>-1205</c:v>
                </c:pt>
                <c:pt idx="4400">
                  <c:v>-700</c:v>
                </c:pt>
                <c:pt idx="4401">
                  <c:v>-326</c:v>
                </c:pt>
                <c:pt idx="4402">
                  <c:v>-4.5</c:v>
                </c:pt>
                <c:pt idx="4403">
                  <c:v>-80</c:v>
                </c:pt>
                <c:pt idx="4404">
                  <c:v>-65</c:v>
                </c:pt>
                <c:pt idx="4405">
                  <c:v>-70</c:v>
                </c:pt>
                <c:pt idx="4406">
                  <c:v>-81</c:v>
                </c:pt>
                <c:pt idx="4407">
                  <c:v>-89.7</c:v>
                </c:pt>
                <c:pt idx="4408">
                  <c:v>-231</c:v>
                </c:pt>
                <c:pt idx="4409">
                  <c:v>-48</c:v>
                </c:pt>
                <c:pt idx="4410">
                  <c:v>-200</c:v>
                </c:pt>
                <c:pt idx="4411">
                  <c:v>-326</c:v>
                </c:pt>
                <c:pt idx="4412">
                  <c:v>-45</c:v>
                </c:pt>
                <c:pt idx="4413">
                  <c:v>-301</c:v>
                </c:pt>
                <c:pt idx="4414">
                  <c:v>-150</c:v>
                </c:pt>
                <c:pt idx="4415">
                  <c:v>-1400</c:v>
                </c:pt>
                <c:pt idx="4416">
                  <c:v>-52</c:v>
                </c:pt>
                <c:pt idx="4417">
                  <c:v>-280</c:v>
                </c:pt>
                <c:pt idx="4418">
                  <c:v>-168</c:v>
                </c:pt>
                <c:pt idx="4419">
                  <c:v>-3000</c:v>
                </c:pt>
                <c:pt idx="4420">
                  <c:v>-657.4</c:v>
                </c:pt>
                <c:pt idx="4421">
                  <c:v>-59</c:v>
                </c:pt>
                <c:pt idx="4422">
                  <c:v>-386</c:v>
                </c:pt>
                <c:pt idx="4423">
                  <c:v>-64.8</c:v>
                </c:pt>
                <c:pt idx="4424">
                  <c:v>-601</c:v>
                </c:pt>
                <c:pt idx="4425">
                  <c:v>-398</c:v>
                </c:pt>
                <c:pt idx="4426">
                  <c:v>-580</c:v>
                </c:pt>
                <c:pt idx="4427">
                  <c:v>-800</c:v>
                </c:pt>
                <c:pt idx="4428">
                  <c:v>-120</c:v>
                </c:pt>
                <c:pt idx="4429">
                  <c:v>-2750</c:v>
                </c:pt>
                <c:pt idx="4430">
                  <c:v>-30</c:v>
                </c:pt>
                <c:pt idx="4431">
                  <c:v>-150</c:v>
                </c:pt>
                <c:pt idx="4432">
                  <c:v>-1000</c:v>
                </c:pt>
                <c:pt idx="4433">
                  <c:v>-240</c:v>
                </c:pt>
                <c:pt idx="4434">
                  <c:v>-56</c:v>
                </c:pt>
                <c:pt idx="4435">
                  <c:v>-60</c:v>
                </c:pt>
                <c:pt idx="4436">
                  <c:v>-172.2</c:v>
                </c:pt>
                <c:pt idx="4437">
                  <c:v>-366</c:v>
                </c:pt>
                <c:pt idx="4438">
                  <c:v>-56</c:v>
                </c:pt>
                <c:pt idx="4439">
                  <c:v>-150</c:v>
                </c:pt>
                <c:pt idx="4440">
                  <c:v>-4325</c:v>
                </c:pt>
                <c:pt idx="4441">
                  <c:v>-833</c:v>
                </c:pt>
                <c:pt idx="4442">
                  <c:v>0</c:v>
                </c:pt>
                <c:pt idx="4443">
                  <c:v>-212</c:v>
                </c:pt>
                <c:pt idx="4444">
                  <c:v>-1492</c:v>
                </c:pt>
                <c:pt idx="4445">
                  <c:v>-300</c:v>
                </c:pt>
                <c:pt idx="4446">
                  <c:v>-680</c:v>
                </c:pt>
                <c:pt idx="4447">
                  <c:v>-78.099999999999994</c:v>
                </c:pt>
                <c:pt idx="4448">
                  <c:v>-297</c:v>
                </c:pt>
                <c:pt idx="4449">
                  <c:v>-1226</c:v>
                </c:pt>
                <c:pt idx="4450">
                  <c:v>-850</c:v>
                </c:pt>
                <c:pt idx="4451">
                  <c:v>-400</c:v>
                </c:pt>
                <c:pt idx="4452">
                  <c:v>-6200</c:v>
                </c:pt>
                <c:pt idx="4453">
                  <c:v>-100</c:v>
                </c:pt>
                <c:pt idx="4454">
                  <c:v>0</c:v>
                </c:pt>
                <c:pt idx="4455">
                  <c:v>-1200</c:v>
                </c:pt>
                <c:pt idx="4456">
                  <c:v>-350</c:v>
                </c:pt>
                <c:pt idx="4457">
                  <c:v>-1080</c:v>
                </c:pt>
                <c:pt idx="4458">
                  <c:v>-77</c:v>
                </c:pt>
                <c:pt idx="4459">
                  <c:v>-212</c:v>
                </c:pt>
                <c:pt idx="4460">
                  <c:v>-517</c:v>
                </c:pt>
                <c:pt idx="4461">
                  <c:v>-950</c:v>
                </c:pt>
                <c:pt idx="4462">
                  <c:v>-30</c:v>
                </c:pt>
                <c:pt idx="4463">
                  <c:v>-60</c:v>
                </c:pt>
                <c:pt idx="4464">
                  <c:v>-200</c:v>
                </c:pt>
                <c:pt idx="4465">
                  <c:v>-37.5</c:v>
                </c:pt>
                <c:pt idx="4466">
                  <c:v>-20</c:v>
                </c:pt>
                <c:pt idx="4467">
                  <c:v>-1300</c:v>
                </c:pt>
                <c:pt idx="4468">
                  <c:v>-90</c:v>
                </c:pt>
                <c:pt idx="4469">
                  <c:v>-275</c:v>
                </c:pt>
                <c:pt idx="4470">
                  <c:v>-207</c:v>
                </c:pt>
                <c:pt idx="4471">
                  <c:v>-1852</c:v>
                </c:pt>
                <c:pt idx="4472">
                  <c:v>-110</c:v>
                </c:pt>
                <c:pt idx="4473">
                  <c:v>-500</c:v>
                </c:pt>
                <c:pt idx="4474">
                  <c:v>-7</c:v>
                </c:pt>
                <c:pt idx="4475">
                  <c:v>-300</c:v>
                </c:pt>
                <c:pt idx="4476">
                  <c:v>-1588</c:v>
                </c:pt>
                <c:pt idx="4477">
                  <c:v>-569</c:v>
                </c:pt>
                <c:pt idx="4478">
                  <c:v>-120</c:v>
                </c:pt>
                <c:pt idx="4479">
                  <c:v>-50</c:v>
                </c:pt>
                <c:pt idx="4480">
                  <c:v>-1400</c:v>
                </c:pt>
                <c:pt idx="4481">
                  <c:v>-40</c:v>
                </c:pt>
                <c:pt idx="4482">
                  <c:v>-78.2</c:v>
                </c:pt>
                <c:pt idx="4483">
                  <c:v>-28</c:v>
                </c:pt>
                <c:pt idx="4484">
                  <c:v>-70</c:v>
                </c:pt>
                <c:pt idx="4485">
                  <c:v>-120</c:v>
                </c:pt>
                <c:pt idx="4486">
                  <c:v>-222.5</c:v>
                </c:pt>
                <c:pt idx="4487">
                  <c:v>-726</c:v>
                </c:pt>
                <c:pt idx="4488">
                  <c:v>-1000</c:v>
                </c:pt>
                <c:pt idx="4489">
                  <c:v>-40.700000000000003</c:v>
                </c:pt>
                <c:pt idx="4490">
                  <c:v>-380</c:v>
                </c:pt>
                <c:pt idx="4491">
                  <c:v>-252</c:v>
                </c:pt>
                <c:pt idx="4492">
                  <c:v>-100</c:v>
                </c:pt>
                <c:pt idx="4493">
                  <c:v>-400</c:v>
                </c:pt>
                <c:pt idx="4494">
                  <c:v>-83</c:v>
                </c:pt>
                <c:pt idx="4495">
                  <c:v>-65</c:v>
                </c:pt>
                <c:pt idx="4496">
                  <c:v>-40</c:v>
                </c:pt>
                <c:pt idx="4497">
                  <c:v>-4928</c:v>
                </c:pt>
                <c:pt idx="4498">
                  <c:v>-362</c:v>
                </c:pt>
                <c:pt idx="4499">
                  <c:v>-810</c:v>
                </c:pt>
                <c:pt idx="4500">
                  <c:v>-400</c:v>
                </c:pt>
                <c:pt idx="4501">
                  <c:v>-70</c:v>
                </c:pt>
                <c:pt idx="4502">
                  <c:v>-1000</c:v>
                </c:pt>
                <c:pt idx="4503">
                  <c:v>-950</c:v>
                </c:pt>
                <c:pt idx="4504">
                  <c:v>-60</c:v>
                </c:pt>
                <c:pt idx="4505">
                  <c:v>-2680</c:v>
                </c:pt>
                <c:pt idx="4506">
                  <c:v>-240</c:v>
                </c:pt>
                <c:pt idx="4507">
                  <c:v>-42.5</c:v>
                </c:pt>
                <c:pt idx="4508">
                  <c:v>-106</c:v>
                </c:pt>
                <c:pt idx="4509">
                  <c:v>-4</c:v>
                </c:pt>
                <c:pt idx="4510">
                  <c:v>-150</c:v>
                </c:pt>
                <c:pt idx="4511">
                  <c:v>-129</c:v>
                </c:pt>
                <c:pt idx="4512">
                  <c:v>-60</c:v>
                </c:pt>
                <c:pt idx="4513">
                  <c:v>-183</c:v>
                </c:pt>
                <c:pt idx="4514">
                  <c:v>-600</c:v>
                </c:pt>
                <c:pt idx="4515">
                  <c:v>-150</c:v>
                </c:pt>
                <c:pt idx="4516">
                  <c:v>-645</c:v>
                </c:pt>
                <c:pt idx="4517">
                  <c:v>-400</c:v>
                </c:pt>
                <c:pt idx="4518">
                  <c:v>-3</c:v>
                </c:pt>
                <c:pt idx="4519">
                  <c:v>-600</c:v>
                </c:pt>
                <c:pt idx="4520">
                  <c:v>-115</c:v>
                </c:pt>
                <c:pt idx="4521">
                  <c:v>-14</c:v>
                </c:pt>
                <c:pt idx="4522">
                  <c:v>-927</c:v>
                </c:pt>
                <c:pt idx="4523">
                  <c:v>-626</c:v>
                </c:pt>
                <c:pt idx="4524">
                  <c:v>-100</c:v>
                </c:pt>
                <c:pt idx="4525">
                  <c:v>-610</c:v>
                </c:pt>
                <c:pt idx="4526">
                  <c:v>-2088</c:v>
                </c:pt>
                <c:pt idx="4527">
                  <c:v>-40</c:v>
                </c:pt>
                <c:pt idx="4528">
                  <c:v>-366</c:v>
                </c:pt>
                <c:pt idx="4529">
                  <c:v>-570</c:v>
                </c:pt>
                <c:pt idx="4530">
                  <c:v>-26</c:v>
                </c:pt>
                <c:pt idx="4531">
                  <c:v>-15</c:v>
                </c:pt>
                <c:pt idx="4532">
                  <c:v>-700</c:v>
                </c:pt>
                <c:pt idx="4533">
                  <c:v>-175</c:v>
                </c:pt>
                <c:pt idx="4534">
                  <c:v>-7094</c:v>
                </c:pt>
                <c:pt idx="4535">
                  <c:v>-35</c:v>
                </c:pt>
                <c:pt idx="4536">
                  <c:v>-172</c:v>
                </c:pt>
                <c:pt idx="4537">
                  <c:v>-6496</c:v>
                </c:pt>
                <c:pt idx="4538">
                  <c:v>-230</c:v>
                </c:pt>
                <c:pt idx="4539">
                  <c:v>-52</c:v>
                </c:pt>
                <c:pt idx="4540">
                  <c:v>-2257</c:v>
                </c:pt>
                <c:pt idx="4541">
                  <c:v>-142</c:v>
                </c:pt>
                <c:pt idx="4542">
                  <c:v>-55</c:v>
                </c:pt>
                <c:pt idx="4543">
                  <c:v>-1400</c:v>
                </c:pt>
                <c:pt idx="4544">
                  <c:v>-300</c:v>
                </c:pt>
                <c:pt idx="4545">
                  <c:v>-130</c:v>
                </c:pt>
                <c:pt idx="4546">
                  <c:v>-24</c:v>
                </c:pt>
                <c:pt idx="4547">
                  <c:v>-1060</c:v>
                </c:pt>
                <c:pt idx="4548">
                  <c:v>-1048.2</c:v>
                </c:pt>
                <c:pt idx="4549">
                  <c:v>-167</c:v>
                </c:pt>
                <c:pt idx="4550">
                  <c:v>-370.3</c:v>
                </c:pt>
                <c:pt idx="4551">
                  <c:v>-1315</c:v>
                </c:pt>
                <c:pt idx="4552">
                  <c:v>-508</c:v>
                </c:pt>
                <c:pt idx="4553">
                  <c:v>0</c:v>
                </c:pt>
                <c:pt idx="4554">
                  <c:v>-2500</c:v>
                </c:pt>
                <c:pt idx="4555">
                  <c:v>-15</c:v>
                </c:pt>
                <c:pt idx="4556">
                  <c:v>-120</c:v>
                </c:pt>
                <c:pt idx="4557">
                  <c:v>-3272</c:v>
                </c:pt>
                <c:pt idx="4558">
                  <c:v>-350</c:v>
                </c:pt>
                <c:pt idx="4559">
                  <c:v>-65</c:v>
                </c:pt>
                <c:pt idx="4560">
                  <c:v>-450</c:v>
                </c:pt>
                <c:pt idx="4561">
                  <c:v>-99</c:v>
                </c:pt>
                <c:pt idx="4562">
                  <c:v>-428</c:v>
                </c:pt>
                <c:pt idx="4563">
                  <c:v>-360</c:v>
                </c:pt>
                <c:pt idx="4564">
                  <c:v>-240</c:v>
                </c:pt>
                <c:pt idx="4565">
                  <c:v>-73.5</c:v>
                </c:pt>
                <c:pt idx="4566">
                  <c:v>-427.4</c:v>
                </c:pt>
                <c:pt idx="4567">
                  <c:v>0</c:v>
                </c:pt>
                <c:pt idx="4568">
                  <c:v>-18</c:v>
                </c:pt>
                <c:pt idx="4569">
                  <c:v>-286</c:v>
                </c:pt>
                <c:pt idx="4570">
                  <c:v>0</c:v>
                </c:pt>
                <c:pt idx="4571">
                  <c:v>-114</c:v>
                </c:pt>
                <c:pt idx="4572">
                  <c:v>-569</c:v>
                </c:pt>
                <c:pt idx="4573">
                  <c:v>-75</c:v>
                </c:pt>
                <c:pt idx="4574">
                  <c:v>-45</c:v>
                </c:pt>
                <c:pt idx="4575">
                  <c:v>-875</c:v>
                </c:pt>
                <c:pt idx="4576">
                  <c:v>-1006</c:v>
                </c:pt>
                <c:pt idx="4577">
                  <c:v>-117</c:v>
                </c:pt>
                <c:pt idx="4578">
                  <c:v>-75</c:v>
                </c:pt>
                <c:pt idx="4579">
                  <c:v>-250</c:v>
                </c:pt>
                <c:pt idx="4580">
                  <c:v>-4081</c:v>
                </c:pt>
                <c:pt idx="4581">
                  <c:v>0</c:v>
                </c:pt>
                <c:pt idx="4582">
                  <c:v>-549.9</c:v>
                </c:pt>
                <c:pt idx="4583">
                  <c:v>-3379.6</c:v>
                </c:pt>
                <c:pt idx="4584">
                  <c:v>-76</c:v>
                </c:pt>
                <c:pt idx="4585">
                  <c:v>-200</c:v>
                </c:pt>
                <c:pt idx="4586">
                  <c:v>-152</c:v>
                </c:pt>
                <c:pt idx="4587">
                  <c:v>-1400</c:v>
                </c:pt>
                <c:pt idx="4588">
                  <c:v>-1000</c:v>
                </c:pt>
                <c:pt idx="4589">
                  <c:v>0</c:v>
                </c:pt>
                <c:pt idx="4590">
                  <c:v>-690</c:v>
                </c:pt>
                <c:pt idx="4591">
                  <c:v>-321</c:v>
                </c:pt>
                <c:pt idx="4592">
                  <c:v>-285</c:v>
                </c:pt>
                <c:pt idx="4593">
                  <c:v>-63.1</c:v>
                </c:pt>
                <c:pt idx="4594">
                  <c:v>-69</c:v>
                </c:pt>
              </c:numCache>
            </c:numRef>
          </c:xVal>
          <c:yVal>
            <c:numRef>
              <c:f>'Goodness of fit BNR'!$G$2:$G$4596</c:f>
              <c:numCache>
                <c:formatCode>General</c:formatCode>
                <c:ptCount val="4595"/>
                <c:pt idx="19">
                  <c:v>-1763.9780000000001</c:v>
                </c:pt>
                <c:pt idx="23">
                  <c:v>-235.18770000000001</c:v>
                </c:pt>
                <c:pt idx="41">
                  <c:v>-2797.3989999999999</c:v>
                </c:pt>
                <c:pt idx="43">
                  <c:v>-3579.79</c:v>
                </c:pt>
                <c:pt idx="45">
                  <c:v>-1924.27</c:v>
                </c:pt>
                <c:pt idx="130">
                  <c:v>-574.66240000000005</c:v>
                </c:pt>
                <c:pt idx="143">
                  <c:v>-122.7749</c:v>
                </c:pt>
                <c:pt idx="158">
                  <c:v>-453.5505</c:v>
                </c:pt>
                <c:pt idx="161">
                  <c:v>-136.18889999999999</c:v>
                </c:pt>
                <c:pt idx="170">
                  <c:v>-656.66880000000003</c:v>
                </c:pt>
                <c:pt idx="303">
                  <c:v>-285.20870000000002</c:v>
                </c:pt>
                <c:pt idx="426">
                  <c:v>-224.03039999999999</c:v>
                </c:pt>
                <c:pt idx="441">
                  <c:v>-309.70870000000002</c:v>
                </c:pt>
                <c:pt idx="458">
                  <c:v>-1422.019</c:v>
                </c:pt>
                <c:pt idx="467">
                  <c:v>-24.354410000000001</c:v>
                </c:pt>
                <c:pt idx="515">
                  <c:v>-99.091729999999998</c:v>
                </c:pt>
                <c:pt idx="539">
                  <c:v>-320.9973</c:v>
                </c:pt>
                <c:pt idx="593">
                  <c:v>-2250.087</c:v>
                </c:pt>
                <c:pt idx="601">
                  <c:v>-5950.6890000000003</c:v>
                </c:pt>
                <c:pt idx="610">
                  <c:v>-2061.4250000000002</c:v>
                </c:pt>
                <c:pt idx="652">
                  <c:v>-104.39449999999999</c:v>
                </c:pt>
                <c:pt idx="677">
                  <c:v>-844.69889999999998</c:v>
                </c:pt>
                <c:pt idx="691">
                  <c:v>-536.40440000000001</c:v>
                </c:pt>
                <c:pt idx="694">
                  <c:v>-153.0162</c:v>
                </c:pt>
                <c:pt idx="709">
                  <c:v>-2218.2739999999999</c:v>
                </c:pt>
                <c:pt idx="742">
                  <c:v>-403.97980000000001</c:v>
                </c:pt>
                <c:pt idx="747">
                  <c:v>-1384.2940000000001</c:v>
                </c:pt>
                <c:pt idx="763">
                  <c:v>-2355.7220000000002</c:v>
                </c:pt>
                <c:pt idx="773">
                  <c:v>-253.65860000000001</c:v>
                </c:pt>
                <c:pt idx="793">
                  <c:v>-439.50749999999999</c:v>
                </c:pt>
                <c:pt idx="809">
                  <c:v>-732.57010000000002</c:v>
                </c:pt>
                <c:pt idx="827">
                  <c:v>-196.6754</c:v>
                </c:pt>
                <c:pt idx="830">
                  <c:v>-421.14389999999997</c:v>
                </c:pt>
                <c:pt idx="860">
                  <c:v>-243.334</c:v>
                </c:pt>
                <c:pt idx="862">
                  <c:v>-60.662619999999997</c:v>
                </c:pt>
                <c:pt idx="888">
                  <c:v>-4.9734109999999996</c:v>
                </c:pt>
                <c:pt idx="896">
                  <c:v>-352.68880000000001</c:v>
                </c:pt>
                <c:pt idx="925">
                  <c:v>-446.17520000000002</c:v>
                </c:pt>
                <c:pt idx="947">
                  <c:v>-477.51760000000002</c:v>
                </c:pt>
                <c:pt idx="1003">
                  <c:v>-3.3284379999999998</c:v>
                </c:pt>
                <c:pt idx="1057">
                  <c:v>-1017.809</c:v>
                </c:pt>
                <c:pt idx="1058">
                  <c:v>-250.58009999999999</c:v>
                </c:pt>
                <c:pt idx="1074">
                  <c:v>-126.9597</c:v>
                </c:pt>
                <c:pt idx="1102">
                  <c:v>-67.08099</c:v>
                </c:pt>
                <c:pt idx="1130">
                  <c:v>-22.628499999999999</c:v>
                </c:pt>
                <c:pt idx="1133">
                  <c:v>-497.96460000000002</c:v>
                </c:pt>
                <c:pt idx="1150">
                  <c:v>-28.625720000000001</c:v>
                </c:pt>
                <c:pt idx="1177">
                  <c:v>-50.927100000000003</c:v>
                </c:pt>
                <c:pt idx="1181">
                  <c:v>-61.323009999999996</c:v>
                </c:pt>
                <c:pt idx="1187">
                  <c:v>-169.06630000000001</c:v>
                </c:pt>
                <c:pt idx="1194">
                  <c:v>-190.82679999999999</c:v>
                </c:pt>
                <c:pt idx="1204">
                  <c:v>-411.81270000000001</c:v>
                </c:pt>
                <c:pt idx="1226">
                  <c:v>-81.25591</c:v>
                </c:pt>
                <c:pt idx="1235">
                  <c:v>-254.8999</c:v>
                </c:pt>
                <c:pt idx="1272">
                  <c:v>-1110.2370000000001</c:v>
                </c:pt>
                <c:pt idx="1276">
                  <c:v>-223.14400000000001</c:v>
                </c:pt>
                <c:pt idx="1304">
                  <c:v>-14.94491</c:v>
                </c:pt>
                <c:pt idx="1310">
                  <c:v>-328.35320000000002</c:v>
                </c:pt>
                <c:pt idx="1327">
                  <c:v>-2050.0230000000001</c:v>
                </c:pt>
                <c:pt idx="1339">
                  <c:v>-75.072329999999994</c:v>
                </c:pt>
                <c:pt idx="1360">
                  <c:v>-1128.4179999999999</c:v>
                </c:pt>
                <c:pt idx="1361">
                  <c:v>-105.352</c:v>
                </c:pt>
                <c:pt idx="1366">
                  <c:v>-140.76339999999999</c:v>
                </c:pt>
                <c:pt idx="1374">
                  <c:v>-455.83390000000003</c:v>
                </c:pt>
                <c:pt idx="1382">
                  <c:v>-463.63600000000002</c:v>
                </c:pt>
                <c:pt idx="1396">
                  <c:v>-448.16809999999998</c:v>
                </c:pt>
                <c:pt idx="1417">
                  <c:v>-1455.2860000000001</c:v>
                </c:pt>
                <c:pt idx="1454">
                  <c:v>-277.86680000000001</c:v>
                </c:pt>
                <c:pt idx="1465">
                  <c:v>-588.01170000000002</c:v>
                </c:pt>
                <c:pt idx="1480">
                  <c:v>-887.39</c:v>
                </c:pt>
                <c:pt idx="1487">
                  <c:v>-1818.133</c:v>
                </c:pt>
                <c:pt idx="1525">
                  <c:v>-1798.4960000000001</c:v>
                </c:pt>
                <c:pt idx="1566">
                  <c:v>-207.79519999999999</c:v>
                </c:pt>
                <c:pt idx="1587">
                  <c:v>-947.81230000000005</c:v>
                </c:pt>
                <c:pt idx="1650">
                  <c:v>-1591.8610000000001</c:v>
                </c:pt>
                <c:pt idx="1655">
                  <c:v>-2009.653</c:v>
                </c:pt>
                <c:pt idx="1743">
                  <c:v>-770.68759999999997</c:v>
                </c:pt>
                <c:pt idx="1749">
                  <c:v>-42.928870000000003</c:v>
                </c:pt>
                <c:pt idx="1773">
                  <c:v>-74.582369999999997</c:v>
                </c:pt>
                <c:pt idx="1776">
                  <c:v>-280.8698</c:v>
                </c:pt>
                <c:pt idx="1777">
                  <c:v>-802.35019999999997</c:v>
                </c:pt>
                <c:pt idx="1805">
                  <c:v>-11.92961</c:v>
                </c:pt>
                <c:pt idx="1822">
                  <c:v>-91.478669999999994</c:v>
                </c:pt>
                <c:pt idx="1826">
                  <c:v>-2790.6260000000002</c:v>
                </c:pt>
                <c:pt idx="1827">
                  <c:v>-544.63760000000002</c:v>
                </c:pt>
                <c:pt idx="1837">
                  <c:v>-27.593599999999999</c:v>
                </c:pt>
                <c:pt idx="1843">
                  <c:v>-948.30110000000002</c:v>
                </c:pt>
                <c:pt idx="1847">
                  <c:v>-4056.7190000000001</c:v>
                </c:pt>
                <c:pt idx="1867">
                  <c:v>-565.13490000000002</c:v>
                </c:pt>
                <c:pt idx="1916">
                  <c:v>-146.95060000000001</c:v>
                </c:pt>
                <c:pt idx="1971">
                  <c:v>-44.176009999999998</c:v>
                </c:pt>
                <c:pt idx="1984">
                  <c:v>-13.140739999999999</c:v>
                </c:pt>
                <c:pt idx="1990">
                  <c:v>-155.732</c:v>
                </c:pt>
                <c:pt idx="1996">
                  <c:v>-1059.9670000000001</c:v>
                </c:pt>
                <c:pt idx="2011">
                  <c:v>-290.92410000000001</c:v>
                </c:pt>
                <c:pt idx="2019">
                  <c:v>-572.69970000000001</c:v>
                </c:pt>
                <c:pt idx="2020">
                  <c:v>-268.44479999999999</c:v>
                </c:pt>
                <c:pt idx="2057">
                  <c:v>-342.2611</c:v>
                </c:pt>
                <c:pt idx="2077">
                  <c:v>-789.91830000000004</c:v>
                </c:pt>
                <c:pt idx="2083">
                  <c:v>-127.4511</c:v>
                </c:pt>
                <c:pt idx="2098">
                  <c:v>-34.387360000000001</c:v>
                </c:pt>
                <c:pt idx="2100">
                  <c:v>-262.00069999999999</c:v>
                </c:pt>
                <c:pt idx="2129">
                  <c:v>-117.9579</c:v>
                </c:pt>
                <c:pt idx="2131">
                  <c:v>-296.14010000000002</c:v>
                </c:pt>
                <c:pt idx="2132">
                  <c:v>-802.35069999999996</c:v>
                </c:pt>
                <c:pt idx="2143">
                  <c:v>-2498.3449999999998</c:v>
                </c:pt>
                <c:pt idx="2160">
                  <c:v>-61.220860000000002</c:v>
                </c:pt>
                <c:pt idx="2171">
                  <c:v>-3277.1689999999999</c:v>
                </c:pt>
                <c:pt idx="2174">
                  <c:v>-520.69659999999999</c:v>
                </c:pt>
                <c:pt idx="2180">
                  <c:v>-6907.82</c:v>
                </c:pt>
                <c:pt idx="2182">
                  <c:v>-436.35120000000001</c:v>
                </c:pt>
                <c:pt idx="2188">
                  <c:v>-526.75160000000005</c:v>
                </c:pt>
                <c:pt idx="2191">
                  <c:v>-509.24509999999998</c:v>
                </c:pt>
                <c:pt idx="2194">
                  <c:v>-1535.277</c:v>
                </c:pt>
                <c:pt idx="2197">
                  <c:v>-294.13369999999998</c:v>
                </c:pt>
                <c:pt idx="2202">
                  <c:v>-94.546099999999996</c:v>
                </c:pt>
                <c:pt idx="2203">
                  <c:v>-368.00020000000001</c:v>
                </c:pt>
                <c:pt idx="2212">
                  <c:v>-2368.5740000000001</c:v>
                </c:pt>
                <c:pt idx="2213">
                  <c:v>-19.27674</c:v>
                </c:pt>
                <c:pt idx="2219">
                  <c:v>-768.16780000000006</c:v>
                </c:pt>
                <c:pt idx="2226">
                  <c:v>-101.1551</c:v>
                </c:pt>
                <c:pt idx="2235">
                  <c:v>-3536.88</c:v>
                </c:pt>
                <c:pt idx="2237">
                  <c:v>-773.49270000000001</c:v>
                </c:pt>
                <c:pt idx="2244">
                  <c:v>-996.58429999999998</c:v>
                </c:pt>
                <c:pt idx="2256">
                  <c:v>-479.86</c:v>
                </c:pt>
                <c:pt idx="2266">
                  <c:v>-70.328990000000005</c:v>
                </c:pt>
                <c:pt idx="2272">
                  <c:v>-353.17160000000001</c:v>
                </c:pt>
                <c:pt idx="2281">
                  <c:v>-313.58600000000001</c:v>
                </c:pt>
                <c:pt idx="2286">
                  <c:v>-202.32329999999999</c:v>
                </c:pt>
                <c:pt idx="2293">
                  <c:v>-468.524</c:v>
                </c:pt>
                <c:pt idx="2298">
                  <c:v>-419.3338</c:v>
                </c:pt>
                <c:pt idx="2305">
                  <c:v>-2361.5459999999998</c:v>
                </c:pt>
                <c:pt idx="2306">
                  <c:v>-193.5042</c:v>
                </c:pt>
                <c:pt idx="2328">
                  <c:v>-281.96839999999997</c:v>
                </c:pt>
                <c:pt idx="2330">
                  <c:v>-456.69670000000002</c:v>
                </c:pt>
                <c:pt idx="2338">
                  <c:v>-626.91290000000004</c:v>
                </c:pt>
                <c:pt idx="2354">
                  <c:v>-193.79669999999999</c:v>
                </c:pt>
                <c:pt idx="2360">
                  <c:v>-1360.829</c:v>
                </c:pt>
                <c:pt idx="2367">
                  <c:v>-524.76739999999995</c:v>
                </c:pt>
                <c:pt idx="2395">
                  <c:v>-104.2281</c:v>
                </c:pt>
                <c:pt idx="2396">
                  <c:v>-250.7449</c:v>
                </c:pt>
                <c:pt idx="2398">
                  <c:v>-218.566</c:v>
                </c:pt>
                <c:pt idx="2405">
                  <c:v>-581.77750000000003</c:v>
                </c:pt>
                <c:pt idx="2408">
                  <c:v>-837.23979999999995</c:v>
                </c:pt>
                <c:pt idx="2410">
                  <c:v>-4624.1310000000003</c:v>
                </c:pt>
                <c:pt idx="2442">
                  <c:v>-544.97670000000005</c:v>
                </c:pt>
                <c:pt idx="2448">
                  <c:v>-416.8759</c:v>
                </c:pt>
                <c:pt idx="2450">
                  <c:v>-578.14250000000004</c:v>
                </c:pt>
                <c:pt idx="2467">
                  <c:v>-67.469989999999996</c:v>
                </c:pt>
                <c:pt idx="2472">
                  <c:v>-674.40530000000001</c:v>
                </c:pt>
                <c:pt idx="2475">
                  <c:v>-259.2353</c:v>
                </c:pt>
                <c:pt idx="2486">
                  <c:v>-625.79690000000005</c:v>
                </c:pt>
                <c:pt idx="2487">
                  <c:v>-715.63879999999995</c:v>
                </c:pt>
                <c:pt idx="2496">
                  <c:v>-1182.941</c:v>
                </c:pt>
                <c:pt idx="2503">
                  <c:v>-233.9768</c:v>
                </c:pt>
                <c:pt idx="2507">
                  <c:v>-93.92586</c:v>
                </c:pt>
                <c:pt idx="2518">
                  <c:v>-1365.2270000000001</c:v>
                </c:pt>
                <c:pt idx="2519">
                  <c:v>-434.88470000000001</c:v>
                </c:pt>
                <c:pt idx="2525">
                  <c:v>-621.55129999999997</c:v>
                </c:pt>
                <c:pt idx="2531">
                  <c:v>-1157.962</c:v>
                </c:pt>
                <c:pt idx="2542">
                  <c:v>-405.91840000000002</c:v>
                </c:pt>
                <c:pt idx="2552">
                  <c:v>-919.30909999999994</c:v>
                </c:pt>
                <c:pt idx="2556">
                  <c:v>-346.02409999999998</c:v>
                </c:pt>
                <c:pt idx="2562">
                  <c:v>-790.10630000000003</c:v>
                </c:pt>
                <c:pt idx="2565">
                  <c:v>-346.30340000000001</c:v>
                </c:pt>
                <c:pt idx="2566">
                  <c:v>-361.024</c:v>
                </c:pt>
                <c:pt idx="2567">
                  <c:v>-153.03149999999999</c:v>
                </c:pt>
                <c:pt idx="2568">
                  <c:v>-233.37979999999999</c:v>
                </c:pt>
                <c:pt idx="2597">
                  <c:v>-265.20049999999998</c:v>
                </c:pt>
                <c:pt idx="2605">
                  <c:v>-2213.4140000000002</c:v>
                </c:pt>
                <c:pt idx="2606">
                  <c:v>-766.16800000000001</c:v>
                </c:pt>
                <c:pt idx="2615">
                  <c:v>-702.32169999999996</c:v>
                </c:pt>
                <c:pt idx="2618">
                  <c:v>-12.64</c:v>
                </c:pt>
                <c:pt idx="2620">
                  <c:v>-465.20420000000001</c:v>
                </c:pt>
                <c:pt idx="2628">
                  <c:v>-425.53039999999999</c:v>
                </c:pt>
                <c:pt idx="2629">
                  <c:v>-586.9203</c:v>
                </c:pt>
                <c:pt idx="2636">
                  <c:v>-237.80670000000001</c:v>
                </c:pt>
                <c:pt idx="2641">
                  <c:v>-519.83579999999995</c:v>
                </c:pt>
                <c:pt idx="2666">
                  <c:v>-375.32</c:v>
                </c:pt>
                <c:pt idx="2681">
                  <c:v>-222.42240000000001</c:v>
                </c:pt>
                <c:pt idx="2682">
                  <c:v>-586.15840000000003</c:v>
                </c:pt>
                <c:pt idx="2693">
                  <c:v>-273.76710000000003</c:v>
                </c:pt>
                <c:pt idx="2713">
                  <c:v>-4.3583679999999996</c:v>
                </c:pt>
                <c:pt idx="2724">
                  <c:v>-768.77639999999997</c:v>
                </c:pt>
                <c:pt idx="2741">
                  <c:v>-643.24289999999996</c:v>
                </c:pt>
                <c:pt idx="2746">
                  <c:v>-79.854730000000004</c:v>
                </c:pt>
                <c:pt idx="2772">
                  <c:v>-524.49300000000005</c:v>
                </c:pt>
                <c:pt idx="2773">
                  <c:v>-594.27959999999996</c:v>
                </c:pt>
                <c:pt idx="2781">
                  <c:v>-385.2149</c:v>
                </c:pt>
                <c:pt idx="2785">
                  <c:v>-616.84400000000005</c:v>
                </c:pt>
                <c:pt idx="2791">
                  <c:v>-113.5421</c:v>
                </c:pt>
                <c:pt idx="2817">
                  <c:v>-433.88589999999999</c:v>
                </c:pt>
                <c:pt idx="2827">
                  <c:v>-310.51799999999997</c:v>
                </c:pt>
                <c:pt idx="2845">
                  <c:v>-122.2226</c:v>
                </c:pt>
                <c:pt idx="2851">
                  <c:v>-2775.6280000000002</c:v>
                </c:pt>
                <c:pt idx="2861">
                  <c:v>-1000.06</c:v>
                </c:pt>
                <c:pt idx="2862">
                  <c:v>-490.79759999999999</c:v>
                </c:pt>
                <c:pt idx="2869">
                  <c:v>-864.69039999999995</c:v>
                </c:pt>
                <c:pt idx="2876">
                  <c:v>-765.31740000000002</c:v>
                </c:pt>
                <c:pt idx="2882">
                  <c:v>-558.81150000000002</c:v>
                </c:pt>
                <c:pt idx="2902">
                  <c:v>-658.90530000000001</c:v>
                </c:pt>
                <c:pt idx="2903">
                  <c:v>-384.1653</c:v>
                </c:pt>
                <c:pt idx="2911">
                  <c:v>-445.57190000000003</c:v>
                </c:pt>
                <c:pt idx="2913">
                  <c:v>-143.72139999999999</c:v>
                </c:pt>
                <c:pt idx="2915">
                  <c:v>-491.2296</c:v>
                </c:pt>
                <c:pt idx="2920">
                  <c:v>-85.265140000000002</c:v>
                </c:pt>
                <c:pt idx="2922">
                  <c:v>-1252.5450000000001</c:v>
                </c:pt>
                <c:pt idx="2923">
                  <c:v>-178.65049999999999</c:v>
                </c:pt>
                <c:pt idx="2926">
                  <c:v>-172.8792</c:v>
                </c:pt>
                <c:pt idx="2945">
                  <c:v>-228.22290000000001</c:v>
                </c:pt>
                <c:pt idx="2946">
                  <c:v>-658.16660000000002</c:v>
                </c:pt>
                <c:pt idx="2947">
                  <c:v>-352.0095</c:v>
                </c:pt>
                <c:pt idx="2958">
                  <c:v>-502.07979999999998</c:v>
                </c:pt>
                <c:pt idx="2963">
                  <c:v>-487.2878</c:v>
                </c:pt>
                <c:pt idx="2966">
                  <c:v>-334.58690000000001</c:v>
                </c:pt>
                <c:pt idx="2982">
                  <c:v>-194.846</c:v>
                </c:pt>
                <c:pt idx="2984">
                  <c:v>-315.57440000000003</c:v>
                </c:pt>
                <c:pt idx="3038">
                  <c:v>-229.82239999999999</c:v>
                </c:pt>
                <c:pt idx="3042">
                  <c:v>-1639.979</c:v>
                </c:pt>
                <c:pt idx="3050">
                  <c:v>-1981.09</c:v>
                </c:pt>
                <c:pt idx="3051">
                  <c:v>-1164.848</c:v>
                </c:pt>
                <c:pt idx="3058">
                  <c:v>-718.67920000000004</c:v>
                </c:pt>
                <c:pt idx="3061">
                  <c:v>-128.63929999999999</c:v>
                </c:pt>
                <c:pt idx="3066">
                  <c:v>-282.1198</c:v>
                </c:pt>
                <c:pt idx="3074">
                  <c:v>-578.41499999999996</c:v>
                </c:pt>
                <c:pt idx="3076">
                  <c:v>-581.98270000000002</c:v>
                </c:pt>
                <c:pt idx="3079">
                  <c:v>-668.34709999999995</c:v>
                </c:pt>
                <c:pt idx="3081">
                  <c:v>-438.21339999999998</c:v>
                </c:pt>
                <c:pt idx="3088">
                  <c:v>-469.4153</c:v>
                </c:pt>
                <c:pt idx="3092">
                  <c:v>-515.43060000000003</c:v>
                </c:pt>
                <c:pt idx="3093">
                  <c:v>-175.46639999999999</c:v>
                </c:pt>
                <c:pt idx="3097">
                  <c:v>-238.72</c:v>
                </c:pt>
                <c:pt idx="3099">
                  <c:v>-819.14890000000003</c:v>
                </c:pt>
                <c:pt idx="3103">
                  <c:v>-775.21370000000002</c:v>
                </c:pt>
                <c:pt idx="3113">
                  <c:v>-405.49669999999998</c:v>
                </c:pt>
                <c:pt idx="3118">
                  <c:v>-584.71559999999999</c:v>
                </c:pt>
                <c:pt idx="3121">
                  <c:v>-492.41129999999998</c:v>
                </c:pt>
                <c:pt idx="3146">
                  <c:v>-225.48240000000001</c:v>
                </c:pt>
                <c:pt idx="3166">
                  <c:v>-61.620170000000002</c:v>
                </c:pt>
                <c:pt idx="3176">
                  <c:v>-586.875</c:v>
                </c:pt>
                <c:pt idx="3178">
                  <c:v>-459.95190000000002</c:v>
                </c:pt>
                <c:pt idx="3179">
                  <c:v>-599.87819999999999</c:v>
                </c:pt>
                <c:pt idx="3185">
                  <c:v>-286.66199999999998</c:v>
                </c:pt>
                <c:pt idx="3186">
                  <c:v>-475.98660000000001</c:v>
                </c:pt>
                <c:pt idx="3191">
                  <c:v>-576.49149999999997</c:v>
                </c:pt>
                <c:pt idx="3193">
                  <c:v>-492.14359999999999</c:v>
                </c:pt>
                <c:pt idx="3216">
                  <c:v>-1331.126</c:v>
                </c:pt>
                <c:pt idx="3219">
                  <c:v>-402.70359999999999</c:v>
                </c:pt>
                <c:pt idx="3220">
                  <c:v>-2125.0169999999998</c:v>
                </c:pt>
                <c:pt idx="3222">
                  <c:v>-4972.3249999999998</c:v>
                </c:pt>
                <c:pt idx="3224">
                  <c:v>-832.21720000000005</c:v>
                </c:pt>
                <c:pt idx="3228">
                  <c:v>-201.8683</c:v>
                </c:pt>
                <c:pt idx="3234">
                  <c:v>-3147.252</c:v>
                </c:pt>
                <c:pt idx="3236">
                  <c:v>-136.42910000000001</c:v>
                </c:pt>
                <c:pt idx="3240">
                  <c:v>-798.23940000000005</c:v>
                </c:pt>
                <c:pt idx="3244">
                  <c:v>-109.8445</c:v>
                </c:pt>
                <c:pt idx="3245">
                  <c:v>-919.98069999999996</c:v>
                </c:pt>
                <c:pt idx="3246">
                  <c:v>-3781.8310000000001</c:v>
                </c:pt>
                <c:pt idx="3257">
                  <c:v>-125.8451</c:v>
                </c:pt>
                <c:pt idx="3259">
                  <c:v>-406.74689999999998</c:v>
                </c:pt>
                <c:pt idx="3261">
                  <c:v>-495.53769999999997</c:v>
                </c:pt>
                <c:pt idx="3283">
                  <c:v>-689.66489999999999</c:v>
                </c:pt>
                <c:pt idx="3284">
                  <c:v>-268.59300000000002</c:v>
                </c:pt>
                <c:pt idx="3288">
                  <c:v>-1412.7809999999999</c:v>
                </c:pt>
                <c:pt idx="3299">
                  <c:v>-514.84950000000003</c:v>
                </c:pt>
                <c:pt idx="3303">
                  <c:v>-789.47050000000002</c:v>
                </c:pt>
                <c:pt idx="3304">
                  <c:v>-202.46940000000001</c:v>
                </c:pt>
                <c:pt idx="3308">
                  <c:v>-286.94819999999999</c:v>
                </c:pt>
                <c:pt idx="3313">
                  <c:v>-1723.893</c:v>
                </c:pt>
                <c:pt idx="3318">
                  <c:v>-875.32500000000005</c:v>
                </c:pt>
                <c:pt idx="3327">
                  <c:v>-870.59590000000003</c:v>
                </c:pt>
                <c:pt idx="3344">
                  <c:v>-186.3151</c:v>
                </c:pt>
                <c:pt idx="3345">
                  <c:v>-1274.931</c:v>
                </c:pt>
                <c:pt idx="3346">
                  <c:v>-3792.0039999999999</c:v>
                </c:pt>
                <c:pt idx="3354">
                  <c:v>-578.36270000000002</c:v>
                </c:pt>
                <c:pt idx="3355">
                  <c:v>-941.57479999999998</c:v>
                </c:pt>
                <c:pt idx="3357">
                  <c:v>-595.1404</c:v>
                </c:pt>
                <c:pt idx="3359">
                  <c:v>-418.4074</c:v>
                </c:pt>
                <c:pt idx="3362">
                  <c:v>-485.70460000000003</c:v>
                </c:pt>
                <c:pt idx="3369">
                  <c:v>-265.39069999999998</c:v>
                </c:pt>
                <c:pt idx="3371">
                  <c:v>-293.88869999999997</c:v>
                </c:pt>
                <c:pt idx="3386">
                  <c:v>-409.3381</c:v>
                </c:pt>
                <c:pt idx="3398">
                  <c:v>-406.16680000000002</c:v>
                </c:pt>
                <c:pt idx="3402">
                  <c:v>-62.691859999999998</c:v>
                </c:pt>
                <c:pt idx="3407">
                  <c:v>-557.00210000000004</c:v>
                </c:pt>
                <c:pt idx="3414">
                  <c:v>-1208.04</c:v>
                </c:pt>
                <c:pt idx="3417">
                  <c:v>-417.79829999999998</c:v>
                </c:pt>
                <c:pt idx="3436">
                  <c:v>-827.32860000000005</c:v>
                </c:pt>
                <c:pt idx="3439">
                  <c:v>-594.46839999999997</c:v>
                </c:pt>
                <c:pt idx="3446">
                  <c:v>-2635.944</c:v>
                </c:pt>
                <c:pt idx="3453">
                  <c:v>-198.4641</c:v>
                </c:pt>
                <c:pt idx="3458">
                  <c:v>-1294.864</c:v>
                </c:pt>
                <c:pt idx="3475">
                  <c:v>-3309.46</c:v>
                </c:pt>
                <c:pt idx="3476">
                  <c:v>-84.03586</c:v>
                </c:pt>
                <c:pt idx="3477">
                  <c:v>-210.20419999999999</c:v>
                </c:pt>
                <c:pt idx="3479">
                  <c:v>-536.64930000000004</c:v>
                </c:pt>
                <c:pt idx="3481">
                  <c:v>-1443.895</c:v>
                </c:pt>
                <c:pt idx="3493">
                  <c:v>-199.4288</c:v>
                </c:pt>
                <c:pt idx="3502">
                  <c:v>-363.37830000000002</c:v>
                </c:pt>
                <c:pt idx="3510">
                  <c:v>-723.37570000000005</c:v>
                </c:pt>
                <c:pt idx="3518">
                  <c:v>-36.880830000000003</c:v>
                </c:pt>
                <c:pt idx="3521">
                  <c:v>-868.04390000000001</c:v>
                </c:pt>
                <c:pt idx="3525">
                  <c:v>-1174.4390000000001</c:v>
                </c:pt>
                <c:pt idx="3527">
                  <c:v>-163.49430000000001</c:v>
                </c:pt>
                <c:pt idx="3530">
                  <c:v>-2033.0830000000001</c:v>
                </c:pt>
                <c:pt idx="3534">
                  <c:v>-3243.7359999999999</c:v>
                </c:pt>
                <c:pt idx="3536">
                  <c:v>-2844.5329999999999</c:v>
                </c:pt>
                <c:pt idx="3545">
                  <c:v>-481.6001</c:v>
                </c:pt>
                <c:pt idx="3546">
                  <c:v>-1154.1669999999999</c:v>
                </c:pt>
                <c:pt idx="3548">
                  <c:v>-1066.152</c:v>
                </c:pt>
                <c:pt idx="3550">
                  <c:v>-1017.741</c:v>
                </c:pt>
                <c:pt idx="3551">
                  <c:v>-716.09299999999996</c:v>
                </c:pt>
                <c:pt idx="3553">
                  <c:v>-2107.3719999999998</c:v>
                </c:pt>
                <c:pt idx="3555">
                  <c:v>-3430.9549999999999</c:v>
                </c:pt>
                <c:pt idx="3557">
                  <c:v>-997.90260000000001</c:v>
                </c:pt>
                <c:pt idx="3563">
                  <c:v>-1729.104</c:v>
                </c:pt>
                <c:pt idx="3567">
                  <c:v>-903.18619999999999</c:v>
                </c:pt>
                <c:pt idx="3570">
                  <c:v>-814.81349999999998</c:v>
                </c:pt>
                <c:pt idx="3573">
                  <c:v>-2059.5149999999999</c:v>
                </c:pt>
                <c:pt idx="3574">
                  <c:v>-6495.6540000000005</c:v>
                </c:pt>
                <c:pt idx="3575">
                  <c:v>-383.05399999999997</c:v>
                </c:pt>
                <c:pt idx="3579">
                  <c:v>-3700.6840000000002</c:v>
                </c:pt>
                <c:pt idx="3580">
                  <c:v>-1124.3209999999999</c:v>
                </c:pt>
                <c:pt idx="3582">
                  <c:v>-743.50850000000003</c:v>
                </c:pt>
                <c:pt idx="3592">
                  <c:v>-2119.7640000000001</c:v>
                </c:pt>
                <c:pt idx="3596">
                  <c:v>-275.52769999999998</c:v>
                </c:pt>
                <c:pt idx="3603">
                  <c:v>-381.2296</c:v>
                </c:pt>
                <c:pt idx="3605">
                  <c:v>-872.57230000000004</c:v>
                </c:pt>
                <c:pt idx="3608">
                  <c:v>-645.2296</c:v>
                </c:pt>
                <c:pt idx="3610">
                  <c:v>-1018.896</c:v>
                </c:pt>
                <c:pt idx="3613">
                  <c:v>-851.07169999999996</c:v>
                </c:pt>
                <c:pt idx="3617">
                  <c:v>-2816.4389999999999</c:v>
                </c:pt>
                <c:pt idx="3618">
                  <c:v>-815.08690000000001</c:v>
                </c:pt>
                <c:pt idx="3620">
                  <c:v>-1324.4349999999999</c:v>
                </c:pt>
                <c:pt idx="3621">
                  <c:v>-689.16489999999999</c:v>
                </c:pt>
                <c:pt idx="3624">
                  <c:v>-2137.683</c:v>
                </c:pt>
                <c:pt idx="3633">
                  <c:v>-2974.45</c:v>
                </c:pt>
                <c:pt idx="3635">
                  <c:v>-939.65309999999999</c:v>
                </c:pt>
                <c:pt idx="3638">
                  <c:v>-1101.7560000000001</c:v>
                </c:pt>
                <c:pt idx="3639">
                  <c:v>-1111.0319999999999</c:v>
                </c:pt>
                <c:pt idx="3643">
                  <c:v>-624.86350000000004</c:v>
                </c:pt>
                <c:pt idx="3652">
                  <c:v>-2104.806</c:v>
                </c:pt>
                <c:pt idx="3658">
                  <c:v>-1123.838</c:v>
                </c:pt>
                <c:pt idx="3663">
                  <c:v>-1849.1559999999999</c:v>
                </c:pt>
                <c:pt idx="3668">
                  <c:v>-2102.7939999999999</c:v>
                </c:pt>
                <c:pt idx="3669">
                  <c:v>-641.98869999999999</c:v>
                </c:pt>
                <c:pt idx="3671">
                  <c:v>-1391.7719999999999</c:v>
                </c:pt>
                <c:pt idx="3674">
                  <c:v>-750.27440000000001</c:v>
                </c:pt>
                <c:pt idx="3675">
                  <c:v>-1011.302</c:v>
                </c:pt>
                <c:pt idx="3676">
                  <c:v>-630.38040000000001</c:v>
                </c:pt>
                <c:pt idx="3679">
                  <c:v>-2774.8490000000002</c:v>
                </c:pt>
                <c:pt idx="3682">
                  <c:v>-616.67790000000002</c:v>
                </c:pt>
                <c:pt idx="3684">
                  <c:v>-1172.278</c:v>
                </c:pt>
                <c:pt idx="3687">
                  <c:v>-595.48969999999997</c:v>
                </c:pt>
                <c:pt idx="3689">
                  <c:v>-838.03030000000001</c:v>
                </c:pt>
                <c:pt idx="3691">
                  <c:v>-459.60789999999997</c:v>
                </c:pt>
                <c:pt idx="3692">
                  <c:v>-2401.3609999999999</c:v>
                </c:pt>
                <c:pt idx="3700">
                  <c:v>-338.58170000000001</c:v>
                </c:pt>
                <c:pt idx="3703">
                  <c:v>-396.47300000000001</c:v>
                </c:pt>
                <c:pt idx="3704">
                  <c:v>-1367.8679999999999</c:v>
                </c:pt>
                <c:pt idx="3708">
                  <c:v>-670.83789999999999</c:v>
                </c:pt>
                <c:pt idx="3710">
                  <c:v>-1017.73</c:v>
                </c:pt>
                <c:pt idx="3712">
                  <c:v>-933.32380000000001</c:v>
                </c:pt>
                <c:pt idx="3713">
                  <c:v>-3367.5819999999999</c:v>
                </c:pt>
                <c:pt idx="3716">
                  <c:v>-2222.5790000000002</c:v>
                </c:pt>
                <c:pt idx="3717">
                  <c:v>-340.45589999999999</c:v>
                </c:pt>
                <c:pt idx="3718">
                  <c:v>-2730.2220000000002</c:v>
                </c:pt>
                <c:pt idx="3719">
                  <c:v>-74.523200000000003</c:v>
                </c:pt>
                <c:pt idx="3721">
                  <c:v>-1080.942</c:v>
                </c:pt>
                <c:pt idx="3724">
                  <c:v>-1084.296</c:v>
                </c:pt>
                <c:pt idx="3726">
                  <c:v>-549.77959999999996</c:v>
                </c:pt>
                <c:pt idx="3729">
                  <c:v>-471.62520000000001</c:v>
                </c:pt>
                <c:pt idx="3730">
                  <c:v>-556.37909999999999</c:v>
                </c:pt>
                <c:pt idx="3733">
                  <c:v>-1316.175</c:v>
                </c:pt>
                <c:pt idx="3734">
                  <c:v>-527.4325</c:v>
                </c:pt>
                <c:pt idx="3742">
                  <c:v>-783.24300000000005</c:v>
                </c:pt>
                <c:pt idx="3746">
                  <c:v>-1626.5029999999999</c:v>
                </c:pt>
                <c:pt idx="3748">
                  <c:v>-452.48250000000002</c:v>
                </c:pt>
                <c:pt idx="3749">
                  <c:v>-931.57339999999999</c:v>
                </c:pt>
                <c:pt idx="3753">
                  <c:v>-854.63580000000002</c:v>
                </c:pt>
                <c:pt idx="3758">
                  <c:v>-1046.4929999999999</c:v>
                </c:pt>
                <c:pt idx="3763">
                  <c:v>-1077.5519999999999</c:v>
                </c:pt>
                <c:pt idx="3769">
                  <c:v>-2913.6210000000001</c:v>
                </c:pt>
                <c:pt idx="3771">
                  <c:v>-1004.33</c:v>
                </c:pt>
                <c:pt idx="3775">
                  <c:v>-1026.261</c:v>
                </c:pt>
                <c:pt idx="3778">
                  <c:v>-419.21960000000001</c:v>
                </c:pt>
                <c:pt idx="3779">
                  <c:v>-649.73900000000003</c:v>
                </c:pt>
                <c:pt idx="3780">
                  <c:v>-1881.9480000000001</c:v>
                </c:pt>
                <c:pt idx="3781">
                  <c:v>-950.27829999999994</c:v>
                </c:pt>
                <c:pt idx="3784">
                  <c:v>-1765.5920000000001</c:v>
                </c:pt>
                <c:pt idx="3794">
                  <c:v>-578.43100000000004</c:v>
                </c:pt>
                <c:pt idx="3797">
                  <c:v>-1750.0419999999999</c:v>
                </c:pt>
                <c:pt idx="3802">
                  <c:v>-1242.453</c:v>
                </c:pt>
                <c:pt idx="3804">
                  <c:v>-926.71289999999999</c:v>
                </c:pt>
                <c:pt idx="3812">
                  <c:v>-4318.6390000000001</c:v>
                </c:pt>
                <c:pt idx="3813">
                  <c:v>-560.93820000000005</c:v>
                </c:pt>
                <c:pt idx="3814">
                  <c:v>-1019.218</c:v>
                </c:pt>
                <c:pt idx="3821">
                  <c:v>-716.36990000000003</c:v>
                </c:pt>
                <c:pt idx="3823">
                  <c:v>-771.1721</c:v>
                </c:pt>
                <c:pt idx="3824">
                  <c:v>-1436.2270000000001</c:v>
                </c:pt>
                <c:pt idx="3825">
                  <c:v>-756.96699999999998</c:v>
                </c:pt>
                <c:pt idx="3834">
                  <c:v>-1621.798</c:v>
                </c:pt>
                <c:pt idx="3841">
                  <c:v>-1753.627</c:v>
                </c:pt>
                <c:pt idx="3848">
                  <c:v>-1825.3530000000001</c:v>
                </c:pt>
                <c:pt idx="3852">
                  <c:v>-774.12929999999994</c:v>
                </c:pt>
                <c:pt idx="3858">
                  <c:v>-2229.3029999999999</c:v>
                </c:pt>
                <c:pt idx="3859">
                  <c:v>-1024.7529999999999</c:v>
                </c:pt>
                <c:pt idx="3863">
                  <c:v>-5842.02</c:v>
                </c:pt>
                <c:pt idx="3865">
                  <c:v>-745.84519999999998</c:v>
                </c:pt>
                <c:pt idx="3866">
                  <c:v>-748.03499999999997</c:v>
                </c:pt>
                <c:pt idx="3867">
                  <c:v>-419.46940000000001</c:v>
                </c:pt>
                <c:pt idx="3872">
                  <c:v>-929.18780000000004</c:v>
                </c:pt>
                <c:pt idx="4093">
                  <c:v>-1583.307</c:v>
                </c:pt>
                <c:pt idx="4108">
                  <c:v>-2423.2950000000001</c:v>
                </c:pt>
                <c:pt idx="4126">
                  <c:v>-1419.2940000000001</c:v>
                </c:pt>
                <c:pt idx="4135">
                  <c:v>-3531.8719999999998</c:v>
                </c:pt>
                <c:pt idx="4140">
                  <c:v>-1142.4939999999999</c:v>
                </c:pt>
                <c:pt idx="4176">
                  <c:v>-9404.8950000000004</c:v>
                </c:pt>
                <c:pt idx="4208">
                  <c:v>-1198.4480000000001</c:v>
                </c:pt>
                <c:pt idx="4220">
                  <c:v>-2973.9459999999999</c:v>
                </c:pt>
                <c:pt idx="4238">
                  <c:v>-2268.6089999999999</c:v>
                </c:pt>
                <c:pt idx="4249">
                  <c:v>-1632.3689999999999</c:v>
                </c:pt>
                <c:pt idx="4281">
                  <c:v>-664.13909999999998</c:v>
                </c:pt>
                <c:pt idx="4287">
                  <c:v>-4816.8739999999998</c:v>
                </c:pt>
                <c:pt idx="4313">
                  <c:v>-287.82049999999998</c:v>
                </c:pt>
                <c:pt idx="4317">
                  <c:v>-1536.962</c:v>
                </c:pt>
                <c:pt idx="4318">
                  <c:v>-930.89890000000003</c:v>
                </c:pt>
                <c:pt idx="4328">
                  <c:v>-2553.4789999999998</c:v>
                </c:pt>
                <c:pt idx="4330">
                  <c:v>-915.13699999999994</c:v>
                </c:pt>
                <c:pt idx="4359">
                  <c:v>-737.39229999999998</c:v>
                </c:pt>
                <c:pt idx="4361">
                  <c:v>-895.81809999999996</c:v>
                </c:pt>
                <c:pt idx="4364">
                  <c:v>-999.91030000000001</c:v>
                </c:pt>
                <c:pt idx="4389">
                  <c:v>-586.83770000000004</c:v>
                </c:pt>
                <c:pt idx="4394">
                  <c:v>-980.04859999999996</c:v>
                </c:pt>
                <c:pt idx="4407">
                  <c:v>-671.38789999999995</c:v>
                </c:pt>
                <c:pt idx="4417">
                  <c:v>-911.09860000000003</c:v>
                </c:pt>
                <c:pt idx="4419">
                  <c:v>-2750.44</c:v>
                </c:pt>
                <c:pt idx="4434">
                  <c:v>-866.74379999999996</c:v>
                </c:pt>
                <c:pt idx="4439">
                  <c:v>-1996.521</c:v>
                </c:pt>
                <c:pt idx="4464">
                  <c:v>-912.12779999999998</c:v>
                </c:pt>
                <c:pt idx="4466">
                  <c:v>-488.43349999999998</c:v>
                </c:pt>
                <c:pt idx="4479">
                  <c:v>-781.89980000000003</c:v>
                </c:pt>
                <c:pt idx="4495">
                  <c:v>-913.47829999999999</c:v>
                </c:pt>
                <c:pt idx="4504">
                  <c:v>-736.07380000000001</c:v>
                </c:pt>
                <c:pt idx="4526">
                  <c:v>-3605.4380000000001</c:v>
                </c:pt>
                <c:pt idx="4529">
                  <c:v>-1611.076</c:v>
                </c:pt>
                <c:pt idx="4531">
                  <c:v>-777.30020000000002</c:v>
                </c:pt>
                <c:pt idx="4546">
                  <c:v>-707.91470000000004</c:v>
                </c:pt>
                <c:pt idx="4552">
                  <c:v>-1235.682</c:v>
                </c:pt>
                <c:pt idx="4553">
                  <c:v>-773.49749999999995</c:v>
                </c:pt>
                <c:pt idx="4557">
                  <c:v>-1840.63</c:v>
                </c:pt>
                <c:pt idx="4575">
                  <c:v>-1336.3430000000001</c:v>
                </c:pt>
                <c:pt idx="4578">
                  <c:v>-631.15909999999997</c:v>
                </c:pt>
                <c:pt idx="4593">
                  <c:v>-585.96640000000002</c:v>
                </c:pt>
              </c:numCache>
            </c:numRef>
          </c:yVal>
          <c:smooth val="0"/>
        </c:ser>
        <c:ser>
          <c:idx val="1"/>
          <c:order val="1"/>
          <c:spPr>
            <a:ln w="25400" cap="rnd">
              <a:solidFill>
                <a:schemeClr val="accent2"/>
              </a:solidFill>
              <a:round/>
            </a:ln>
            <a:effectLst/>
          </c:spPr>
          <c:marker>
            <c:symbol val="circle"/>
            <c:size val="5"/>
            <c:spPr>
              <a:solidFill>
                <a:schemeClr val="accent2"/>
              </a:solidFill>
              <a:ln w="9525">
                <a:solidFill>
                  <a:schemeClr val="accent2"/>
                </a:solidFill>
              </a:ln>
              <a:effectLst/>
            </c:spPr>
          </c:marker>
          <c:xVal>
            <c:numRef>
              <c:f>'Goodness of fit BNR'!$J$3:$J$4</c:f>
              <c:numCache>
                <c:formatCode>General</c:formatCode>
                <c:ptCount val="2"/>
                <c:pt idx="0">
                  <c:v>-20000</c:v>
                </c:pt>
                <c:pt idx="1">
                  <c:v>0</c:v>
                </c:pt>
              </c:numCache>
            </c:numRef>
          </c:xVal>
          <c:yVal>
            <c:numRef>
              <c:f>'Goodness of fit BNR'!$K$3:$K$4</c:f>
              <c:numCache>
                <c:formatCode>General</c:formatCode>
                <c:ptCount val="2"/>
                <c:pt idx="0">
                  <c:v>-20000</c:v>
                </c:pt>
                <c:pt idx="1">
                  <c:v>0</c:v>
                </c:pt>
              </c:numCache>
            </c:numRef>
          </c:yVal>
          <c:smooth val="0"/>
        </c:ser>
        <c:dLbls>
          <c:showLegendKey val="0"/>
          <c:showVal val="0"/>
          <c:showCatName val="0"/>
          <c:showSerName val="0"/>
          <c:showPercent val="0"/>
          <c:showBubbleSize val="0"/>
        </c:dLbls>
        <c:axId val="491313288"/>
        <c:axId val="491311720"/>
      </c:scatterChart>
      <c:valAx>
        <c:axId val="491313288"/>
        <c:scaling>
          <c:orientation val="minMax"/>
          <c:max val="0"/>
          <c:min val="-100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solidFill>
                      <a:sysClr val="windowText" lastClr="000000"/>
                    </a:solidFill>
                  </a:rPr>
                  <a:t>y</a:t>
                </a:r>
              </a:p>
            </c:rich>
          </c:tx>
          <c:layout>
            <c:manualLayout>
              <c:xMode val="edge"/>
              <c:yMode val="edge"/>
              <c:x val="0.53913687975610347"/>
              <c:y val="0.946437561386802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91311720"/>
        <c:crosses val="autoZero"/>
        <c:crossBetween val="midCat"/>
        <c:majorUnit val="2000"/>
      </c:valAx>
      <c:valAx>
        <c:axId val="491311720"/>
        <c:scaling>
          <c:orientation val="minMax"/>
          <c:max val="0"/>
          <c:min val="-10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cy-GB" sz="1000" b="0" i="0" baseline="0">
                    <a:solidFill>
                      <a:sysClr val="windowText" lastClr="000000"/>
                    </a:solidFill>
                    <a:effectLst/>
                  </a:rPr>
                  <a:t>ŷ</a:t>
                </a:r>
                <a:endParaRPr lang="en-AU" sz="1000">
                  <a:solidFill>
                    <a:sysClr val="windowText" lastClr="000000"/>
                  </a:solidFill>
                  <a:effectLst/>
                </a:endParaRPr>
              </a:p>
            </c:rich>
          </c:tx>
          <c:layout>
            <c:manualLayout>
              <c:xMode val="edge"/>
              <c:yMode val="edge"/>
              <c:x val="5.7163261876755408E-3"/>
              <c:y val="0.41249074603913838"/>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1313288"/>
        <c:crosses val="autoZero"/>
        <c:crossBetween val="midCat"/>
        <c:majorUnit val="2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AU" sz="1050">
                <a:solidFill>
                  <a:sysClr val="windowText" lastClr="000000"/>
                </a:solidFill>
              </a:rPr>
              <a:t>Pome (tonne)</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592565262308029"/>
          <c:y val="0.14474090407938259"/>
          <c:w val="0.70645599840262518"/>
          <c:h val="0.73033397286199198"/>
        </c:manualLayout>
      </c:layout>
      <c:scatterChart>
        <c:scatterStyle val="lineMarker"/>
        <c:varyColors val="0"/>
        <c:ser>
          <c:idx val="0"/>
          <c:order val="0"/>
          <c:tx>
            <c:strRef>
              <c:f>'Goodness of fit Hort'!$B$1</c:f>
              <c:strCache>
                <c:ptCount val="1"/>
                <c:pt idx="0">
                  <c:v>pome_qty_cleaned</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Hort'!$B$2:$B$5339</c:f>
              <c:numCache>
                <c:formatCode>General</c:formatCode>
                <c:ptCount val="5338"/>
                <c:pt idx="0">
                  <c:v>0</c:v>
                </c:pt>
                <c:pt idx="1">
                  <c:v>0</c:v>
                </c:pt>
                <c:pt idx="2">
                  <c:v>540</c:v>
                </c:pt>
                <c:pt idx="3">
                  <c:v>0</c:v>
                </c:pt>
                <c:pt idx="4">
                  <c:v>0</c:v>
                </c:pt>
                <c:pt idx="5">
                  <c:v>0</c:v>
                </c:pt>
                <c:pt idx="6">
                  <c:v>0</c:v>
                </c:pt>
                <c:pt idx="7">
                  <c:v>0</c:v>
                </c:pt>
                <c:pt idx="8">
                  <c:v>0</c:v>
                </c:pt>
                <c:pt idx="9">
                  <c:v>0</c:v>
                </c:pt>
                <c:pt idx="10">
                  <c:v>0</c:v>
                </c:pt>
                <c:pt idx="11">
                  <c:v>0</c:v>
                </c:pt>
                <c:pt idx="12">
                  <c:v>0</c:v>
                </c:pt>
                <c:pt idx="13">
                  <c:v>1600</c:v>
                </c:pt>
                <c:pt idx="14">
                  <c:v>0</c:v>
                </c:pt>
                <c:pt idx="15">
                  <c:v>0</c:v>
                </c:pt>
                <c:pt idx="16">
                  <c:v>18</c:v>
                </c:pt>
                <c:pt idx="17">
                  <c:v>0</c:v>
                </c:pt>
                <c:pt idx="18">
                  <c:v>0</c:v>
                </c:pt>
                <c:pt idx="19">
                  <c:v>0</c:v>
                </c:pt>
                <c:pt idx="20">
                  <c:v>0</c:v>
                </c:pt>
                <c:pt idx="21">
                  <c:v>0</c:v>
                </c:pt>
                <c:pt idx="22">
                  <c:v>0</c:v>
                </c:pt>
                <c:pt idx="23">
                  <c:v>0</c:v>
                </c:pt>
                <c:pt idx="24">
                  <c:v>412</c:v>
                </c:pt>
                <c:pt idx="25">
                  <c:v>20</c:v>
                </c:pt>
                <c:pt idx="26">
                  <c:v>0</c:v>
                </c:pt>
                <c:pt idx="27">
                  <c:v>0</c:v>
                </c:pt>
                <c:pt idx="28">
                  <c:v>0</c:v>
                </c:pt>
                <c:pt idx="29">
                  <c:v>0</c:v>
                </c:pt>
                <c:pt idx="30">
                  <c:v>0</c:v>
                </c:pt>
                <c:pt idx="31">
                  <c:v>0</c:v>
                </c:pt>
                <c:pt idx="32">
                  <c:v>0</c:v>
                </c:pt>
                <c:pt idx="33">
                  <c:v>0</c:v>
                </c:pt>
                <c:pt idx="34">
                  <c:v>0</c:v>
                </c:pt>
                <c:pt idx="35">
                  <c:v>428</c:v>
                </c:pt>
                <c:pt idx="36">
                  <c:v>0</c:v>
                </c:pt>
                <c:pt idx="37">
                  <c:v>0</c:v>
                </c:pt>
                <c:pt idx="38">
                  <c:v>0</c:v>
                </c:pt>
                <c:pt idx="39">
                  <c:v>0</c:v>
                </c:pt>
                <c:pt idx="40">
                  <c:v>0</c:v>
                </c:pt>
                <c:pt idx="41">
                  <c:v>0</c:v>
                </c:pt>
                <c:pt idx="42">
                  <c:v>0</c:v>
                </c:pt>
                <c:pt idx="43">
                  <c:v>0</c:v>
                </c:pt>
                <c:pt idx="44">
                  <c:v>0</c:v>
                </c:pt>
                <c:pt idx="45">
                  <c:v>1600</c:v>
                </c:pt>
                <c:pt idx="46">
                  <c:v>0</c:v>
                </c:pt>
                <c:pt idx="47">
                  <c:v>0</c:v>
                </c:pt>
                <c:pt idx="48">
                  <c:v>262</c:v>
                </c:pt>
                <c:pt idx="49">
                  <c:v>0</c:v>
                </c:pt>
                <c:pt idx="50">
                  <c:v>0</c:v>
                </c:pt>
                <c:pt idx="51">
                  <c:v>0</c:v>
                </c:pt>
                <c:pt idx="52">
                  <c:v>12</c:v>
                </c:pt>
                <c:pt idx="53">
                  <c:v>0</c:v>
                </c:pt>
                <c:pt idx="54">
                  <c:v>0</c:v>
                </c:pt>
                <c:pt idx="55">
                  <c:v>0</c:v>
                </c:pt>
                <c:pt idx="56">
                  <c:v>0</c:v>
                </c:pt>
                <c:pt idx="57">
                  <c:v>0</c:v>
                </c:pt>
                <c:pt idx="58">
                  <c:v>0</c:v>
                </c:pt>
                <c:pt idx="59">
                  <c:v>0</c:v>
                </c:pt>
                <c:pt idx="60">
                  <c:v>0</c:v>
                </c:pt>
                <c:pt idx="61">
                  <c:v>0</c:v>
                </c:pt>
                <c:pt idx="62">
                  <c:v>450</c:v>
                </c:pt>
                <c:pt idx="63">
                  <c:v>0</c:v>
                </c:pt>
                <c:pt idx="64">
                  <c:v>260</c:v>
                </c:pt>
                <c:pt idx="65">
                  <c:v>0</c:v>
                </c:pt>
                <c:pt idx="66">
                  <c:v>0</c:v>
                </c:pt>
                <c:pt idx="67">
                  <c:v>0</c:v>
                </c:pt>
                <c:pt idx="68">
                  <c:v>0</c:v>
                </c:pt>
                <c:pt idx="69">
                  <c:v>0</c:v>
                </c:pt>
                <c:pt idx="70">
                  <c:v>0</c:v>
                </c:pt>
                <c:pt idx="71">
                  <c:v>0</c:v>
                </c:pt>
                <c:pt idx="72">
                  <c:v>0</c:v>
                </c:pt>
                <c:pt idx="73">
                  <c:v>480</c:v>
                </c:pt>
                <c:pt idx="74">
                  <c:v>0</c:v>
                </c:pt>
                <c:pt idx="75">
                  <c:v>0</c:v>
                </c:pt>
                <c:pt idx="76">
                  <c:v>8</c:v>
                </c:pt>
                <c:pt idx="77">
                  <c:v>0</c:v>
                </c:pt>
                <c:pt idx="78">
                  <c:v>0</c:v>
                </c:pt>
                <c:pt idx="79">
                  <c:v>0</c:v>
                </c:pt>
                <c:pt idx="80">
                  <c:v>0</c:v>
                </c:pt>
                <c:pt idx="81">
                  <c:v>2000</c:v>
                </c:pt>
                <c:pt idx="82">
                  <c:v>0</c:v>
                </c:pt>
                <c:pt idx="83">
                  <c:v>0</c:v>
                </c:pt>
                <c:pt idx="84">
                  <c:v>0</c:v>
                </c:pt>
                <c:pt idx="85">
                  <c:v>0</c:v>
                </c:pt>
                <c:pt idx="86">
                  <c:v>0</c:v>
                </c:pt>
                <c:pt idx="87">
                  <c:v>0</c:v>
                </c:pt>
                <c:pt idx="88">
                  <c:v>0</c:v>
                </c:pt>
                <c:pt idx="89">
                  <c:v>61</c:v>
                </c:pt>
                <c:pt idx="90">
                  <c:v>0</c:v>
                </c:pt>
                <c:pt idx="91">
                  <c:v>8</c:v>
                </c:pt>
                <c:pt idx="92">
                  <c:v>0</c:v>
                </c:pt>
                <c:pt idx="93">
                  <c:v>0</c:v>
                </c:pt>
                <c:pt idx="94">
                  <c:v>28</c:v>
                </c:pt>
                <c:pt idx="95">
                  <c:v>0</c:v>
                </c:pt>
                <c:pt idx="96">
                  <c:v>0</c:v>
                </c:pt>
                <c:pt idx="97">
                  <c:v>0</c:v>
                </c:pt>
                <c:pt idx="98">
                  <c:v>0</c:v>
                </c:pt>
                <c:pt idx="99">
                  <c:v>0</c:v>
                </c:pt>
                <c:pt idx="100">
                  <c:v>115.5</c:v>
                </c:pt>
                <c:pt idx="101">
                  <c:v>0</c:v>
                </c:pt>
                <c:pt idx="102">
                  <c:v>457</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370</c:v>
                </c:pt>
                <c:pt idx="117">
                  <c:v>0</c:v>
                </c:pt>
                <c:pt idx="118">
                  <c:v>0</c:v>
                </c:pt>
                <c:pt idx="119">
                  <c:v>0</c:v>
                </c:pt>
                <c:pt idx="120">
                  <c:v>0</c:v>
                </c:pt>
                <c:pt idx="121">
                  <c:v>200</c:v>
                </c:pt>
                <c:pt idx="122">
                  <c:v>0</c:v>
                </c:pt>
                <c:pt idx="123">
                  <c:v>0</c:v>
                </c:pt>
                <c:pt idx="124">
                  <c:v>0</c:v>
                </c:pt>
                <c:pt idx="125">
                  <c:v>3400</c:v>
                </c:pt>
                <c:pt idx="126">
                  <c:v>0</c:v>
                </c:pt>
                <c:pt idx="127">
                  <c:v>0</c:v>
                </c:pt>
                <c:pt idx="128">
                  <c:v>0</c:v>
                </c:pt>
                <c:pt idx="129">
                  <c:v>454</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3500</c:v>
                </c:pt>
                <c:pt idx="144">
                  <c:v>480</c:v>
                </c:pt>
                <c:pt idx="145">
                  <c:v>0</c:v>
                </c:pt>
                <c:pt idx="146">
                  <c:v>0</c:v>
                </c:pt>
                <c:pt idx="147">
                  <c:v>5</c:v>
                </c:pt>
                <c:pt idx="148">
                  <c:v>0</c:v>
                </c:pt>
                <c:pt idx="149">
                  <c:v>0</c:v>
                </c:pt>
                <c:pt idx="150">
                  <c:v>0</c:v>
                </c:pt>
                <c:pt idx="151">
                  <c:v>0</c:v>
                </c:pt>
                <c:pt idx="152">
                  <c:v>0</c:v>
                </c:pt>
                <c:pt idx="153">
                  <c:v>0</c:v>
                </c:pt>
                <c:pt idx="154">
                  <c:v>0</c:v>
                </c:pt>
                <c:pt idx="155">
                  <c:v>0</c:v>
                </c:pt>
                <c:pt idx="156">
                  <c:v>0</c:v>
                </c:pt>
                <c:pt idx="157">
                  <c:v>0</c:v>
                </c:pt>
                <c:pt idx="158">
                  <c:v>0</c:v>
                </c:pt>
                <c:pt idx="159">
                  <c:v>0</c:v>
                </c:pt>
                <c:pt idx="160">
                  <c:v>162.5</c:v>
                </c:pt>
                <c:pt idx="161">
                  <c:v>0</c:v>
                </c:pt>
                <c:pt idx="162">
                  <c:v>17.7</c:v>
                </c:pt>
                <c:pt idx="163">
                  <c:v>0</c:v>
                </c:pt>
                <c:pt idx="164">
                  <c:v>0</c:v>
                </c:pt>
                <c:pt idx="165">
                  <c:v>0</c:v>
                </c:pt>
                <c:pt idx="166">
                  <c:v>0</c:v>
                </c:pt>
                <c:pt idx="167">
                  <c:v>0</c:v>
                </c:pt>
                <c:pt idx="168">
                  <c:v>0</c:v>
                </c:pt>
                <c:pt idx="169">
                  <c:v>45</c:v>
                </c:pt>
                <c:pt idx="170">
                  <c:v>0</c:v>
                </c:pt>
                <c:pt idx="171">
                  <c:v>4500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4235</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992.00009999999997</c:v>
                </c:pt>
                <c:pt idx="621">
                  <c:v>0</c:v>
                </c:pt>
                <c:pt idx="622">
                  <c:v>0</c:v>
                </c:pt>
                <c:pt idx="623">
                  <c:v>0</c:v>
                </c:pt>
                <c:pt idx="624">
                  <c:v>0</c:v>
                </c:pt>
                <c:pt idx="625">
                  <c:v>0</c:v>
                </c:pt>
                <c:pt idx="626">
                  <c:v>0</c:v>
                </c:pt>
                <c:pt idx="627">
                  <c:v>993.50009999999997</c:v>
                </c:pt>
                <c:pt idx="628">
                  <c:v>0</c:v>
                </c:pt>
                <c:pt idx="629">
                  <c:v>290</c:v>
                </c:pt>
                <c:pt idx="630">
                  <c:v>0</c:v>
                </c:pt>
                <c:pt idx="631">
                  <c:v>0</c:v>
                </c:pt>
                <c:pt idx="632">
                  <c:v>50</c:v>
                </c:pt>
                <c:pt idx="633">
                  <c:v>0</c:v>
                </c:pt>
                <c:pt idx="634">
                  <c:v>276.8</c:v>
                </c:pt>
                <c:pt idx="635">
                  <c:v>0</c:v>
                </c:pt>
                <c:pt idx="636">
                  <c:v>0</c:v>
                </c:pt>
                <c:pt idx="637">
                  <c:v>738</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284</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40</c:v>
                </c:pt>
                <c:pt idx="669">
                  <c:v>390.3</c:v>
                </c:pt>
                <c:pt idx="670">
                  <c:v>58.4</c:v>
                </c:pt>
                <c:pt idx="671">
                  <c:v>0</c:v>
                </c:pt>
                <c:pt idx="672">
                  <c:v>0</c:v>
                </c:pt>
                <c:pt idx="673">
                  <c:v>0</c:v>
                </c:pt>
                <c:pt idx="674">
                  <c:v>0</c:v>
                </c:pt>
                <c:pt idx="675">
                  <c:v>0</c:v>
                </c:pt>
                <c:pt idx="676">
                  <c:v>2320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620</c:v>
                </c:pt>
                <c:pt idx="697">
                  <c:v>0</c:v>
                </c:pt>
                <c:pt idx="698">
                  <c:v>0</c:v>
                </c:pt>
                <c:pt idx="699">
                  <c:v>0</c:v>
                </c:pt>
                <c:pt idx="700">
                  <c:v>0</c:v>
                </c:pt>
                <c:pt idx="701">
                  <c:v>0</c:v>
                </c:pt>
                <c:pt idx="702">
                  <c:v>0</c:v>
                </c:pt>
                <c:pt idx="703">
                  <c:v>0</c:v>
                </c:pt>
                <c:pt idx="704">
                  <c:v>0</c:v>
                </c:pt>
                <c:pt idx="705">
                  <c:v>0</c:v>
                </c:pt>
                <c:pt idx="706">
                  <c:v>0</c:v>
                </c:pt>
                <c:pt idx="707">
                  <c:v>0</c:v>
                </c:pt>
                <c:pt idx="708">
                  <c:v>0</c:v>
                </c:pt>
                <c:pt idx="709">
                  <c:v>111.5</c:v>
                </c:pt>
                <c:pt idx="710">
                  <c:v>0</c:v>
                </c:pt>
                <c:pt idx="711">
                  <c:v>503</c:v>
                </c:pt>
                <c:pt idx="712">
                  <c:v>0</c:v>
                </c:pt>
                <c:pt idx="713">
                  <c:v>0</c:v>
                </c:pt>
                <c:pt idx="714">
                  <c:v>0</c:v>
                </c:pt>
                <c:pt idx="715">
                  <c:v>0</c:v>
                </c:pt>
                <c:pt idx="716">
                  <c:v>0</c:v>
                </c:pt>
                <c:pt idx="717">
                  <c:v>0</c:v>
                </c:pt>
                <c:pt idx="718">
                  <c:v>0</c:v>
                </c:pt>
                <c:pt idx="719">
                  <c:v>4165</c:v>
                </c:pt>
                <c:pt idx="720">
                  <c:v>0</c:v>
                </c:pt>
                <c:pt idx="721">
                  <c:v>0</c:v>
                </c:pt>
                <c:pt idx="722">
                  <c:v>0</c:v>
                </c:pt>
                <c:pt idx="723">
                  <c:v>0</c:v>
                </c:pt>
                <c:pt idx="724">
                  <c:v>0</c:v>
                </c:pt>
                <c:pt idx="725">
                  <c:v>835</c:v>
                </c:pt>
                <c:pt idx="726">
                  <c:v>0</c:v>
                </c:pt>
                <c:pt idx="727">
                  <c:v>0</c:v>
                </c:pt>
                <c:pt idx="728">
                  <c:v>0</c:v>
                </c:pt>
                <c:pt idx="729">
                  <c:v>0</c:v>
                </c:pt>
                <c:pt idx="730">
                  <c:v>0</c:v>
                </c:pt>
                <c:pt idx="731">
                  <c:v>0</c:v>
                </c:pt>
                <c:pt idx="732">
                  <c:v>0</c:v>
                </c:pt>
                <c:pt idx="733">
                  <c:v>0</c:v>
                </c:pt>
                <c:pt idx="734">
                  <c:v>0</c:v>
                </c:pt>
                <c:pt idx="735">
                  <c:v>91.5</c:v>
                </c:pt>
                <c:pt idx="736">
                  <c:v>0</c:v>
                </c:pt>
                <c:pt idx="737">
                  <c:v>0</c:v>
                </c:pt>
                <c:pt idx="738">
                  <c:v>95</c:v>
                </c:pt>
                <c:pt idx="739">
                  <c:v>0</c:v>
                </c:pt>
                <c:pt idx="740">
                  <c:v>0</c:v>
                </c:pt>
                <c:pt idx="741">
                  <c:v>0</c:v>
                </c:pt>
                <c:pt idx="742">
                  <c:v>0</c:v>
                </c:pt>
                <c:pt idx="743">
                  <c:v>0</c:v>
                </c:pt>
                <c:pt idx="744">
                  <c:v>0</c:v>
                </c:pt>
                <c:pt idx="745">
                  <c:v>479</c:v>
                </c:pt>
                <c:pt idx="746">
                  <c:v>0</c:v>
                </c:pt>
                <c:pt idx="747">
                  <c:v>0</c:v>
                </c:pt>
                <c:pt idx="748">
                  <c:v>440</c:v>
                </c:pt>
                <c:pt idx="749">
                  <c:v>0</c:v>
                </c:pt>
                <c:pt idx="750">
                  <c:v>195</c:v>
                </c:pt>
                <c:pt idx="751">
                  <c:v>0</c:v>
                </c:pt>
                <c:pt idx="752">
                  <c:v>0</c:v>
                </c:pt>
                <c:pt idx="753">
                  <c:v>480</c:v>
                </c:pt>
                <c:pt idx="754">
                  <c:v>0</c:v>
                </c:pt>
                <c:pt idx="755">
                  <c:v>0</c:v>
                </c:pt>
                <c:pt idx="756">
                  <c:v>0</c:v>
                </c:pt>
                <c:pt idx="757">
                  <c:v>0</c:v>
                </c:pt>
                <c:pt idx="758">
                  <c:v>0</c:v>
                </c:pt>
                <c:pt idx="759">
                  <c:v>2115</c:v>
                </c:pt>
                <c:pt idx="760">
                  <c:v>0</c:v>
                </c:pt>
                <c:pt idx="761">
                  <c:v>0</c:v>
                </c:pt>
                <c:pt idx="762">
                  <c:v>0</c:v>
                </c:pt>
                <c:pt idx="763">
                  <c:v>60</c:v>
                </c:pt>
                <c:pt idx="764">
                  <c:v>898.1</c:v>
                </c:pt>
                <c:pt idx="765">
                  <c:v>0</c:v>
                </c:pt>
                <c:pt idx="766">
                  <c:v>0</c:v>
                </c:pt>
                <c:pt idx="767">
                  <c:v>0</c:v>
                </c:pt>
                <c:pt idx="768">
                  <c:v>0</c:v>
                </c:pt>
                <c:pt idx="769">
                  <c:v>0</c:v>
                </c:pt>
                <c:pt idx="770">
                  <c:v>2356.1999999999998</c:v>
                </c:pt>
                <c:pt idx="771">
                  <c:v>153</c:v>
                </c:pt>
                <c:pt idx="772">
                  <c:v>0</c:v>
                </c:pt>
                <c:pt idx="773">
                  <c:v>0</c:v>
                </c:pt>
                <c:pt idx="774">
                  <c:v>411</c:v>
                </c:pt>
                <c:pt idx="775">
                  <c:v>255</c:v>
                </c:pt>
                <c:pt idx="776">
                  <c:v>22</c:v>
                </c:pt>
                <c:pt idx="777">
                  <c:v>0</c:v>
                </c:pt>
                <c:pt idx="778">
                  <c:v>326</c:v>
                </c:pt>
                <c:pt idx="779">
                  <c:v>584.29999999999995</c:v>
                </c:pt>
                <c:pt idx="780">
                  <c:v>0</c:v>
                </c:pt>
                <c:pt idx="781">
                  <c:v>0</c:v>
                </c:pt>
                <c:pt idx="782">
                  <c:v>10</c:v>
                </c:pt>
                <c:pt idx="783">
                  <c:v>0</c:v>
                </c:pt>
                <c:pt idx="784">
                  <c:v>0</c:v>
                </c:pt>
                <c:pt idx="785">
                  <c:v>0</c:v>
                </c:pt>
                <c:pt idx="786">
                  <c:v>0</c:v>
                </c:pt>
                <c:pt idx="787">
                  <c:v>394.3</c:v>
                </c:pt>
                <c:pt idx="788">
                  <c:v>0</c:v>
                </c:pt>
                <c:pt idx="789">
                  <c:v>0</c:v>
                </c:pt>
                <c:pt idx="790">
                  <c:v>0</c:v>
                </c:pt>
                <c:pt idx="791">
                  <c:v>0</c:v>
                </c:pt>
                <c:pt idx="792">
                  <c:v>2301.1</c:v>
                </c:pt>
                <c:pt idx="793">
                  <c:v>0</c:v>
                </c:pt>
                <c:pt idx="794">
                  <c:v>0</c:v>
                </c:pt>
                <c:pt idx="795">
                  <c:v>0</c:v>
                </c:pt>
                <c:pt idx="796">
                  <c:v>0</c:v>
                </c:pt>
                <c:pt idx="797">
                  <c:v>0</c:v>
                </c:pt>
                <c:pt idx="798">
                  <c:v>0</c:v>
                </c:pt>
                <c:pt idx="799">
                  <c:v>24.5</c:v>
                </c:pt>
                <c:pt idx="800">
                  <c:v>0</c:v>
                </c:pt>
                <c:pt idx="801">
                  <c:v>0</c:v>
                </c:pt>
                <c:pt idx="802">
                  <c:v>0</c:v>
                </c:pt>
                <c:pt idx="803">
                  <c:v>0</c:v>
                </c:pt>
                <c:pt idx="804">
                  <c:v>0</c:v>
                </c:pt>
                <c:pt idx="805">
                  <c:v>0</c:v>
                </c:pt>
                <c:pt idx="806">
                  <c:v>0</c:v>
                </c:pt>
                <c:pt idx="807">
                  <c:v>440</c:v>
                </c:pt>
                <c:pt idx="808">
                  <c:v>0</c:v>
                </c:pt>
                <c:pt idx="809">
                  <c:v>0</c:v>
                </c:pt>
                <c:pt idx="810">
                  <c:v>0</c:v>
                </c:pt>
                <c:pt idx="811">
                  <c:v>0</c:v>
                </c:pt>
                <c:pt idx="812">
                  <c:v>0</c:v>
                </c:pt>
                <c:pt idx="813">
                  <c:v>0</c:v>
                </c:pt>
                <c:pt idx="814">
                  <c:v>90</c:v>
                </c:pt>
                <c:pt idx="815">
                  <c:v>749</c:v>
                </c:pt>
                <c:pt idx="816">
                  <c:v>0</c:v>
                </c:pt>
                <c:pt idx="817">
                  <c:v>0</c:v>
                </c:pt>
                <c:pt idx="818">
                  <c:v>0</c:v>
                </c:pt>
                <c:pt idx="819">
                  <c:v>308.5</c:v>
                </c:pt>
                <c:pt idx="820">
                  <c:v>0</c:v>
                </c:pt>
                <c:pt idx="821">
                  <c:v>0</c:v>
                </c:pt>
                <c:pt idx="822">
                  <c:v>0</c:v>
                </c:pt>
                <c:pt idx="823">
                  <c:v>2708</c:v>
                </c:pt>
                <c:pt idx="824">
                  <c:v>0</c:v>
                </c:pt>
                <c:pt idx="825">
                  <c:v>552</c:v>
                </c:pt>
                <c:pt idx="826">
                  <c:v>0</c:v>
                </c:pt>
                <c:pt idx="827">
                  <c:v>0</c:v>
                </c:pt>
                <c:pt idx="828">
                  <c:v>0</c:v>
                </c:pt>
                <c:pt idx="829">
                  <c:v>0</c:v>
                </c:pt>
                <c:pt idx="830">
                  <c:v>2392</c:v>
                </c:pt>
                <c:pt idx="831">
                  <c:v>50</c:v>
                </c:pt>
                <c:pt idx="832">
                  <c:v>0</c:v>
                </c:pt>
                <c:pt idx="833">
                  <c:v>0</c:v>
                </c:pt>
                <c:pt idx="834">
                  <c:v>0</c:v>
                </c:pt>
                <c:pt idx="835">
                  <c:v>0</c:v>
                </c:pt>
                <c:pt idx="836">
                  <c:v>0</c:v>
                </c:pt>
                <c:pt idx="837">
                  <c:v>144</c:v>
                </c:pt>
                <c:pt idx="838">
                  <c:v>0</c:v>
                </c:pt>
                <c:pt idx="839">
                  <c:v>0</c:v>
                </c:pt>
                <c:pt idx="840">
                  <c:v>0</c:v>
                </c:pt>
                <c:pt idx="841">
                  <c:v>0</c:v>
                </c:pt>
                <c:pt idx="842">
                  <c:v>0</c:v>
                </c:pt>
                <c:pt idx="843">
                  <c:v>0</c:v>
                </c:pt>
                <c:pt idx="844">
                  <c:v>1000</c:v>
                </c:pt>
                <c:pt idx="845">
                  <c:v>0</c:v>
                </c:pt>
                <c:pt idx="846">
                  <c:v>0</c:v>
                </c:pt>
                <c:pt idx="847">
                  <c:v>1080</c:v>
                </c:pt>
                <c:pt idx="848">
                  <c:v>32</c:v>
                </c:pt>
                <c:pt idx="849">
                  <c:v>0</c:v>
                </c:pt>
                <c:pt idx="850">
                  <c:v>0</c:v>
                </c:pt>
                <c:pt idx="851">
                  <c:v>0</c:v>
                </c:pt>
                <c:pt idx="852">
                  <c:v>0</c:v>
                </c:pt>
                <c:pt idx="853">
                  <c:v>0</c:v>
                </c:pt>
                <c:pt idx="854">
                  <c:v>85.5</c:v>
                </c:pt>
                <c:pt idx="855">
                  <c:v>0</c:v>
                </c:pt>
                <c:pt idx="856">
                  <c:v>0</c:v>
                </c:pt>
                <c:pt idx="857">
                  <c:v>0</c:v>
                </c:pt>
                <c:pt idx="858">
                  <c:v>0</c:v>
                </c:pt>
                <c:pt idx="859">
                  <c:v>420</c:v>
                </c:pt>
                <c:pt idx="860">
                  <c:v>0</c:v>
                </c:pt>
                <c:pt idx="861">
                  <c:v>0</c:v>
                </c:pt>
                <c:pt idx="862">
                  <c:v>0</c:v>
                </c:pt>
                <c:pt idx="863">
                  <c:v>0</c:v>
                </c:pt>
                <c:pt idx="864">
                  <c:v>0</c:v>
                </c:pt>
                <c:pt idx="865">
                  <c:v>0</c:v>
                </c:pt>
                <c:pt idx="866">
                  <c:v>0</c:v>
                </c:pt>
                <c:pt idx="867">
                  <c:v>480</c:v>
                </c:pt>
                <c:pt idx="868">
                  <c:v>0</c:v>
                </c:pt>
                <c:pt idx="869">
                  <c:v>0</c:v>
                </c:pt>
                <c:pt idx="870">
                  <c:v>0</c:v>
                </c:pt>
                <c:pt idx="871">
                  <c:v>295</c:v>
                </c:pt>
                <c:pt idx="872">
                  <c:v>0</c:v>
                </c:pt>
                <c:pt idx="873">
                  <c:v>0</c:v>
                </c:pt>
                <c:pt idx="874">
                  <c:v>680</c:v>
                </c:pt>
                <c:pt idx="875">
                  <c:v>0</c:v>
                </c:pt>
                <c:pt idx="876">
                  <c:v>0</c:v>
                </c:pt>
                <c:pt idx="877">
                  <c:v>0</c:v>
                </c:pt>
                <c:pt idx="878">
                  <c:v>0</c:v>
                </c:pt>
                <c:pt idx="879">
                  <c:v>0</c:v>
                </c:pt>
                <c:pt idx="880">
                  <c:v>0</c:v>
                </c:pt>
                <c:pt idx="881">
                  <c:v>0</c:v>
                </c:pt>
                <c:pt idx="882">
                  <c:v>0</c:v>
                </c:pt>
                <c:pt idx="883">
                  <c:v>0</c:v>
                </c:pt>
                <c:pt idx="884">
                  <c:v>0</c:v>
                </c:pt>
                <c:pt idx="885">
                  <c:v>959</c:v>
                </c:pt>
                <c:pt idx="886">
                  <c:v>0</c:v>
                </c:pt>
                <c:pt idx="887">
                  <c:v>0</c:v>
                </c:pt>
                <c:pt idx="888">
                  <c:v>0</c:v>
                </c:pt>
                <c:pt idx="889">
                  <c:v>0</c:v>
                </c:pt>
                <c:pt idx="890">
                  <c:v>0</c:v>
                </c:pt>
                <c:pt idx="891">
                  <c:v>0</c:v>
                </c:pt>
                <c:pt idx="892">
                  <c:v>0</c:v>
                </c:pt>
                <c:pt idx="893">
                  <c:v>808</c:v>
                </c:pt>
                <c:pt idx="894">
                  <c:v>0</c:v>
                </c:pt>
                <c:pt idx="895">
                  <c:v>0</c:v>
                </c:pt>
                <c:pt idx="896">
                  <c:v>0</c:v>
                </c:pt>
                <c:pt idx="897">
                  <c:v>0</c:v>
                </c:pt>
                <c:pt idx="898">
                  <c:v>71</c:v>
                </c:pt>
                <c:pt idx="899">
                  <c:v>340.9</c:v>
                </c:pt>
                <c:pt idx="900">
                  <c:v>0</c:v>
                </c:pt>
                <c:pt idx="901">
                  <c:v>0</c:v>
                </c:pt>
                <c:pt idx="902">
                  <c:v>135</c:v>
                </c:pt>
                <c:pt idx="903">
                  <c:v>0</c:v>
                </c:pt>
                <c:pt idx="904">
                  <c:v>0</c:v>
                </c:pt>
                <c:pt idx="905">
                  <c:v>0</c:v>
                </c:pt>
                <c:pt idx="906">
                  <c:v>0</c:v>
                </c:pt>
                <c:pt idx="907">
                  <c:v>0</c:v>
                </c:pt>
                <c:pt idx="908">
                  <c:v>0</c:v>
                </c:pt>
                <c:pt idx="909">
                  <c:v>0</c:v>
                </c:pt>
                <c:pt idx="910">
                  <c:v>0</c:v>
                </c:pt>
                <c:pt idx="911">
                  <c:v>2243</c:v>
                </c:pt>
                <c:pt idx="912">
                  <c:v>0</c:v>
                </c:pt>
                <c:pt idx="913">
                  <c:v>0</c:v>
                </c:pt>
                <c:pt idx="914">
                  <c:v>0</c:v>
                </c:pt>
                <c:pt idx="915">
                  <c:v>0</c:v>
                </c:pt>
                <c:pt idx="916">
                  <c:v>0</c:v>
                </c:pt>
                <c:pt idx="917">
                  <c:v>0</c:v>
                </c:pt>
                <c:pt idx="918">
                  <c:v>0</c:v>
                </c:pt>
                <c:pt idx="919">
                  <c:v>0</c:v>
                </c:pt>
                <c:pt idx="920">
                  <c:v>48</c:v>
                </c:pt>
                <c:pt idx="921">
                  <c:v>0</c:v>
                </c:pt>
                <c:pt idx="922">
                  <c:v>125.6</c:v>
                </c:pt>
                <c:pt idx="923">
                  <c:v>0</c:v>
                </c:pt>
                <c:pt idx="924">
                  <c:v>0</c:v>
                </c:pt>
                <c:pt idx="925">
                  <c:v>0</c:v>
                </c:pt>
                <c:pt idx="926">
                  <c:v>0</c:v>
                </c:pt>
                <c:pt idx="927">
                  <c:v>0</c:v>
                </c:pt>
                <c:pt idx="928">
                  <c:v>842.1</c:v>
                </c:pt>
                <c:pt idx="929">
                  <c:v>0</c:v>
                </c:pt>
                <c:pt idx="930">
                  <c:v>0</c:v>
                </c:pt>
                <c:pt idx="931">
                  <c:v>10</c:v>
                </c:pt>
                <c:pt idx="932">
                  <c:v>0</c:v>
                </c:pt>
                <c:pt idx="933">
                  <c:v>0</c:v>
                </c:pt>
                <c:pt idx="934">
                  <c:v>3300</c:v>
                </c:pt>
                <c:pt idx="935">
                  <c:v>875.00009999999997</c:v>
                </c:pt>
                <c:pt idx="936">
                  <c:v>0</c:v>
                </c:pt>
                <c:pt idx="937">
                  <c:v>0</c:v>
                </c:pt>
                <c:pt idx="938">
                  <c:v>2242</c:v>
                </c:pt>
                <c:pt idx="939">
                  <c:v>760</c:v>
                </c:pt>
                <c:pt idx="940">
                  <c:v>0</c:v>
                </c:pt>
                <c:pt idx="941">
                  <c:v>0</c:v>
                </c:pt>
                <c:pt idx="942">
                  <c:v>0</c:v>
                </c:pt>
                <c:pt idx="943">
                  <c:v>0</c:v>
                </c:pt>
                <c:pt idx="944">
                  <c:v>0</c:v>
                </c:pt>
                <c:pt idx="945">
                  <c:v>0</c:v>
                </c:pt>
                <c:pt idx="946">
                  <c:v>0</c:v>
                </c:pt>
                <c:pt idx="947">
                  <c:v>0</c:v>
                </c:pt>
                <c:pt idx="948">
                  <c:v>0</c:v>
                </c:pt>
                <c:pt idx="949">
                  <c:v>4140</c:v>
                </c:pt>
                <c:pt idx="950">
                  <c:v>0</c:v>
                </c:pt>
                <c:pt idx="951">
                  <c:v>294</c:v>
                </c:pt>
                <c:pt idx="952">
                  <c:v>0</c:v>
                </c:pt>
                <c:pt idx="953">
                  <c:v>0</c:v>
                </c:pt>
                <c:pt idx="954">
                  <c:v>40</c:v>
                </c:pt>
                <c:pt idx="955">
                  <c:v>91.7</c:v>
                </c:pt>
                <c:pt idx="956">
                  <c:v>0</c:v>
                </c:pt>
                <c:pt idx="957">
                  <c:v>0</c:v>
                </c:pt>
                <c:pt idx="958">
                  <c:v>0</c:v>
                </c:pt>
                <c:pt idx="959">
                  <c:v>0</c:v>
                </c:pt>
                <c:pt idx="960">
                  <c:v>785</c:v>
                </c:pt>
                <c:pt idx="961">
                  <c:v>0</c:v>
                </c:pt>
                <c:pt idx="962">
                  <c:v>0</c:v>
                </c:pt>
                <c:pt idx="963">
                  <c:v>0</c:v>
                </c:pt>
                <c:pt idx="964">
                  <c:v>712</c:v>
                </c:pt>
                <c:pt idx="965">
                  <c:v>0</c:v>
                </c:pt>
                <c:pt idx="966">
                  <c:v>0</c:v>
                </c:pt>
                <c:pt idx="967">
                  <c:v>0</c:v>
                </c:pt>
                <c:pt idx="968">
                  <c:v>0</c:v>
                </c:pt>
                <c:pt idx="969">
                  <c:v>0</c:v>
                </c:pt>
                <c:pt idx="970">
                  <c:v>0</c:v>
                </c:pt>
                <c:pt idx="971">
                  <c:v>0</c:v>
                </c:pt>
                <c:pt idx="972">
                  <c:v>333</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1615</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327.8</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3316.6</c:v>
                </c:pt>
                <c:pt idx="1015">
                  <c:v>0</c:v>
                </c:pt>
                <c:pt idx="1016">
                  <c:v>0</c:v>
                </c:pt>
                <c:pt idx="1017">
                  <c:v>2395</c:v>
                </c:pt>
                <c:pt idx="1018">
                  <c:v>0</c:v>
                </c:pt>
                <c:pt idx="1019">
                  <c:v>34.5</c:v>
                </c:pt>
                <c:pt idx="1020">
                  <c:v>0</c:v>
                </c:pt>
                <c:pt idx="1021">
                  <c:v>0</c:v>
                </c:pt>
                <c:pt idx="1022">
                  <c:v>0</c:v>
                </c:pt>
                <c:pt idx="1023">
                  <c:v>85</c:v>
                </c:pt>
                <c:pt idx="1024">
                  <c:v>1142.5</c:v>
                </c:pt>
                <c:pt idx="1025">
                  <c:v>233</c:v>
                </c:pt>
                <c:pt idx="1026">
                  <c:v>0</c:v>
                </c:pt>
                <c:pt idx="1027">
                  <c:v>3977.1</c:v>
                </c:pt>
                <c:pt idx="1028">
                  <c:v>72</c:v>
                </c:pt>
                <c:pt idx="1029">
                  <c:v>0</c:v>
                </c:pt>
                <c:pt idx="1030">
                  <c:v>1842.1</c:v>
                </c:pt>
                <c:pt idx="1031">
                  <c:v>761.8</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873</c:v>
                </c:pt>
                <c:pt idx="1046">
                  <c:v>0</c:v>
                </c:pt>
                <c:pt idx="1047">
                  <c:v>0</c:v>
                </c:pt>
                <c:pt idx="1048">
                  <c:v>0</c:v>
                </c:pt>
                <c:pt idx="1049">
                  <c:v>2975</c:v>
                </c:pt>
                <c:pt idx="1050">
                  <c:v>0</c:v>
                </c:pt>
                <c:pt idx="1051">
                  <c:v>440.8</c:v>
                </c:pt>
                <c:pt idx="1052">
                  <c:v>0</c:v>
                </c:pt>
                <c:pt idx="1053">
                  <c:v>4500</c:v>
                </c:pt>
                <c:pt idx="1054">
                  <c:v>0</c:v>
                </c:pt>
                <c:pt idx="1055">
                  <c:v>0</c:v>
                </c:pt>
                <c:pt idx="1056">
                  <c:v>0</c:v>
                </c:pt>
                <c:pt idx="1057">
                  <c:v>0</c:v>
                </c:pt>
                <c:pt idx="1058">
                  <c:v>0</c:v>
                </c:pt>
                <c:pt idx="1059">
                  <c:v>0</c:v>
                </c:pt>
                <c:pt idx="1060">
                  <c:v>0</c:v>
                </c:pt>
                <c:pt idx="1061">
                  <c:v>0</c:v>
                </c:pt>
                <c:pt idx="1062">
                  <c:v>0</c:v>
                </c:pt>
                <c:pt idx="1063">
                  <c:v>2869</c:v>
                </c:pt>
                <c:pt idx="1064">
                  <c:v>0</c:v>
                </c:pt>
                <c:pt idx="1065">
                  <c:v>0</c:v>
                </c:pt>
                <c:pt idx="1066">
                  <c:v>0</c:v>
                </c:pt>
                <c:pt idx="1067">
                  <c:v>0</c:v>
                </c:pt>
                <c:pt idx="1068">
                  <c:v>0</c:v>
                </c:pt>
                <c:pt idx="1069">
                  <c:v>252</c:v>
                </c:pt>
                <c:pt idx="1070">
                  <c:v>0</c:v>
                </c:pt>
                <c:pt idx="1071">
                  <c:v>2763.1</c:v>
                </c:pt>
                <c:pt idx="1072">
                  <c:v>0</c:v>
                </c:pt>
                <c:pt idx="1073">
                  <c:v>0</c:v>
                </c:pt>
                <c:pt idx="1074">
                  <c:v>0</c:v>
                </c:pt>
                <c:pt idx="1075">
                  <c:v>0</c:v>
                </c:pt>
                <c:pt idx="1076">
                  <c:v>0</c:v>
                </c:pt>
                <c:pt idx="1077">
                  <c:v>0</c:v>
                </c:pt>
                <c:pt idx="1078">
                  <c:v>0</c:v>
                </c:pt>
                <c:pt idx="1079">
                  <c:v>0</c:v>
                </c:pt>
                <c:pt idx="1080">
                  <c:v>0</c:v>
                </c:pt>
                <c:pt idx="1081">
                  <c:v>0</c:v>
                </c:pt>
                <c:pt idx="1082">
                  <c:v>4744.7</c:v>
                </c:pt>
                <c:pt idx="1083">
                  <c:v>0</c:v>
                </c:pt>
                <c:pt idx="1084">
                  <c:v>195</c:v>
                </c:pt>
                <c:pt idx="1085">
                  <c:v>0</c:v>
                </c:pt>
                <c:pt idx="1086">
                  <c:v>0</c:v>
                </c:pt>
                <c:pt idx="1087">
                  <c:v>0</c:v>
                </c:pt>
                <c:pt idx="1088">
                  <c:v>0</c:v>
                </c:pt>
                <c:pt idx="1089">
                  <c:v>0</c:v>
                </c:pt>
                <c:pt idx="1090">
                  <c:v>0</c:v>
                </c:pt>
                <c:pt idx="1091">
                  <c:v>0</c:v>
                </c:pt>
                <c:pt idx="1092">
                  <c:v>130</c:v>
                </c:pt>
                <c:pt idx="1093">
                  <c:v>0</c:v>
                </c:pt>
                <c:pt idx="1094">
                  <c:v>0</c:v>
                </c:pt>
                <c:pt idx="1095">
                  <c:v>0</c:v>
                </c:pt>
                <c:pt idx="1096">
                  <c:v>0</c:v>
                </c:pt>
                <c:pt idx="1097">
                  <c:v>0</c:v>
                </c:pt>
                <c:pt idx="1098">
                  <c:v>940</c:v>
                </c:pt>
                <c:pt idx="1099">
                  <c:v>903</c:v>
                </c:pt>
                <c:pt idx="1100">
                  <c:v>0</c:v>
                </c:pt>
                <c:pt idx="1101">
                  <c:v>0</c:v>
                </c:pt>
                <c:pt idx="1102">
                  <c:v>0</c:v>
                </c:pt>
                <c:pt idx="1103">
                  <c:v>0</c:v>
                </c:pt>
                <c:pt idx="1104">
                  <c:v>0</c:v>
                </c:pt>
                <c:pt idx="1105">
                  <c:v>288</c:v>
                </c:pt>
                <c:pt idx="1106">
                  <c:v>135</c:v>
                </c:pt>
                <c:pt idx="1107">
                  <c:v>0</c:v>
                </c:pt>
                <c:pt idx="1108">
                  <c:v>0</c:v>
                </c:pt>
                <c:pt idx="1109">
                  <c:v>0</c:v>
                </c:pt>
                <c:pt idx="1110">
                  <c:v>0</c:v>
                </c:pt>
                <c:pt idx="1111">
                  <c:v>0</c:v>
                </c:pt>
                <c:pt idx="1112">
                  <c:v>350</c:v>
                </c:pt>
                <c:pt idx="1113">
                  <c:v>536.4</c:v>
                </c:pt>
                <c:pt idx="1114">
                  <c:v>0</c:v>
                </c:pt>
                <c:pt idx="1115">
                  <c:v>0</c:v>
                </c:pt>
                <c:pt idx="1116">
                  <c:v>559</c:v>
                </c:pt>
                <c:pt idx="1117">
                  <c:v>0</c:v>
                </c:pt>
                <c:pt idx="1118">
                  <c:v>0</c:v>
                </c:pt>
                <c:pt idx="1119">
                  <c:v>0</c:v>
                </c:pt>
                <c:pt idx="1120">
                  <c:v>3850</c:v>
                </c:pt>
                <c:pt idx="1121">
                  <c:v>993</c:v>
                </c:pt>
                <c:pt idx="1122">
                  <c:v>0</c:v>
                </c:pt>
                <c:pt idx="1123">
                  <c:v>0</c:v>
                </c:pt>
                <c:pt idx="1124">
                  <c:v>814.4</c:v>
                </c:pt>
                <c:pt idx="1125">
                  <c:v>5570</c:v>
                </c:pt>
                <c:pt idx="1126">
                  <c:v>520</c:v>
                </c:pt>
                <c:pt idx="1127">
                  <c:v>440</c:v>
                </c:pt>
                <c:pt idx="1128">
                  <c:v>0</c:v>
                </c:pt>
                <c:pt idx="1129">
                  <c:v>0</c:v>
                </c:pt>
                <c:pt idx="1130">
                  <c:v>0</c:v>
                </c:pt>
                <c:pt idx="1131">
                  <c:v>0</c:v>
                </c:pt>
                <c:pt idx="1132">
                  <c:v>0</c:v>
                </c:pt>
                <c:pt idx="1133">
                  <c:v>0</c:v>
                </c:pt>
                <c:pt idx="1134">
                  <c:v>288</c:v>
                </c:pt>
                <c:pt idx="1135">
                  <c:v>451</c:v>
                </c:pt>
                <c:pt idx="1136">
                  <c:v>0</c:v>
                </c:pt>
                <c:pt idx="1137">
                  <c:v>70</c:v>
                </c:pt>
                <c:pt idx="1138">
                  <c:v>0</c:v>
                </c:pt>
                <c:pt idx="1139">
                  <c:v>1140</c:v>
                </c:pt>
                <c:pt idx="1140">
                  <c:v>1349</c:v>
                </c:pt>
                <c:pt idx="1141">
                  <c:v>0</c:v>
                </c:pt>
                <c:pt idx="1142">
                  <c:v>319</c:v>
                </c:pt>
                <c:pt idx="1143">
                  <c:v>0</c:v>
                </c:pt>
                <c:pt idx="1144">
                  <c:v>4490</c:v>
                </c:pt>
                <c:pt idx="1145">
                  <c:v>0</c:v>
                </c:pt>
                <c:pt idx="1146">
                  <c:v>0</c:v>
                </c:pt>
                <c:pt idx="1147">
                  <c:v>0</c:v>
                </c:pt>
                <c:pt idx="1148">
                  <c:v>1745</c:v>
                </c:pt>
                <c:pt idx="1149">
                  <c:v>2842</c:v>
                </c:pt>
                <c:pt idx="1150">
                  <c:v>0</c:v>
                </c:pt>
                <c:pt idx="1151">
                  <c:v>0</c:v>
                </c:pt>
                <c:pt idx="1152">
                  <c:v>334</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2462</c:v>
                </c:pt>
                <c:pt idx="1171">
                  <c:v>1584</c:v>
                </c:pt>
                <c:pt idx="1172">
                  <c:v>0</c:v>
                </c:pt>
                <c:pt idx="1173">
                  <c:v>764</c:v>
                </c:pt>
                <c:pt idx="1174">
                  <c:v>0</c:v>
                </c:pt>
                <c:pt idx="1175">
                  <c:v>0</c:v>
                </c:pt>
                <c:pt idx="1176">
                  <c:v>0</c:v>
                </c:pt>
                <c:pt idx="1177">
                  <c:v>338</c:v>
                </c:pt>
                <c:pt idx="1178">
                  <c:v>2490</c:v>
                </c:pt>
                <c:pt idx="1179">
                  <c:v>0</c:v>
                </c:pt>
                <c:pt idx="1180">
                  <c:v>0</c:v>
                </c:pt>
                <c:pt idx="1181">
                  <c:v>0</c:v>
                </c:pt>
                <c:pt idx="1182">
                  <c:v>0</c:v>
                </c:pt>
                <c:pt idx="1183">
                  <c:v>0</c:v>
                </c:pt>
                <c:pt idx="1184">
                  <c:v>0</c:v>
                </c:pt>
                <c:pt idx="1185">
                  <c:v>0</c:v>
                </c:pt>
                <c:pt idx="1186">
                  <c:v>0</c:v>
                </c:pt>
                <c:pt idx="1187">
                  <c:v>814</c:v>
                </c:pt>
                <c:pt idx="1188">
                  <c:v>4200</c:v>
                </c:pt>
                <c:pt idx="1189">
                  <c:v>0</c:v>
                </c:pt>
                <c:pt idx="1190">
                  <c:v>5107.5</c:v>
                </c:pt>
                <c:pt idx="1191">
                  <c:v>0</c:v>
                </c:pt>
                <c:pt idx="1192">
                  <c:v>0</c:v>
                </c:pt>
                <c:pt idx="1193">
                  <c:v>0</c:v>
                </c:pt>
                <c:pt idx="1194">
                  <c:v>0</c:v>
                </c:pt>
                <c:pt idx="1195">
                  <c:v>0</c:v>
                </c:pt>
                <c:pt idx="1196">
                  <c:v>0</c:v>
                </c:pt>
                <c:pt idx="1197">
                  <c:v>0</c:v>
                </c:pt>
                <c:pt idx="1198">
                  <c:v>920</c:v>
                </c:pt>
                <c:pt idx="1199">
                  <c:v>0</c:v>
                </c:pt>
                <c:pt idx="1200">
                  <c:v>0</c:v>
                </c:pt>
                <c:pt idx="1201">
                  <c:v>336</c:v>
                </c:pt>
                <c:pt idx="1202">
                  <c:v>110</c:v>
                </c:pt>
                <c:pt idx="1203">
                  <c:v>0</c:v>
                </c:pt>
                <c:pt idx="1204">
                  <c:v>190</c:v>
                </c:pt>
                <c:pt idx="1205">
                  <c:v>0</c:v>
                </c:pt>
                <c:pt idx="1206">
                  <c:v>0</c:v>
                </c:pt>
                <c:pt idx="1207">
                  <c:v>3200</c:v>
                </c:pt>
                <c:pt idx="1208">
                  <c:v>0</c:v>
                </c:pt>
                <c:pt idx="1209">
                  <c:v>0</c:v>
                </c:pt>
                <c:pt idx="1210">
                  <c:v>0</c:v>
                </c:pt>
                <c:pt idx="1211">
                  <c:v>2760</c:v>
                </c:pt>
                <c:pt idx="1212">
                  <c:v>0</c:v>
                </c:pt>
                <c:pt idx="1213">
                  <c:v>0</c:v>
                </c:pt>
                <c:pt idx="1214">
                  <c:v>0</c:v>
                </c:pt>
                <c:pt idx="1215">
                  <c:v>1100</c:v>
                </c:pt>
                <c:pt idx="1216">
                  <c:v>6440</c:v>
                </c:pt>
                <c:pt idx="1217">
                  <c:v>0</c:v>
                </c:pt>
                <c:pt idx="1218">
                  <c:v>0</c:v>
                </c:pt>
                <c:pt idx="1219">
                  <c:v>0</c:v>
                </c:pt>
                <c:pt idx="1220">
                  <c:v>0</c:v>
                </c:pt>
                <c:pt idx="1221">
                  <c:v>0</c:v>
                </c:pt>
                <c:pt idx="1222">
                  <c:v>148.5</c:v>
                </c:pt>
                <c:pt idx="1223">
                  <c:v>0</c:v>
                </c:pt>
                <c:pt idx="1224">
                  <c:v>3419</c:v>
                </c:pt>
                <c:pt idx="1225">
                  <c:v>197</c:v>
                </c:pt>
                <c:pt idx="1226">
                  <c:v>509</c:v>
                </c:pt>
                <c:pt idx="1227">
                  <c:v>295</c:v>
                </c:pt>
                <c:pt idx="1228">
                  <c:v>0</c:v>
                </c:pt>
                <c:pt idx="1229">
                  <c:v>0</c:v>
                </c:pt>
                <c:pt idx="1230">
                  <c:v>0</c:v>
                </c:pt>
                <c:pt idx="1231">
                  <c:v>1304</c:v>
                </c:pt>
                <c:pt idx="1232">
                  <c:v>0</c:v>
                </c:pt>
                <c:pt idx="1233">
                  <c:v>0</c:v>
                </c:pt>
                <c:pt idx="1234">
                  <c:v>0</c:v>
                </c:pt>
                <c:pt idx="1235">
                  <c:v>1667.1</c:v>
                </c:pt>
                <c:pt idx="1236">
                  <c:v>0</c:v>
                </c:pt>
                <c:pt idx="1237">
                  <c:v>355</c:v>
                </c:pt>
                <c:pt idx="1238">
                  <c:v>0</c:v>
                </c:pt>
                <c:pt idx="1239">
                  <c:v>0</c:v>
                </c:pt>
                <c:pt idx="1240">
                  <c:v>0</c:v>
                </c:pt>
                <c:pt idx="1241">
                  <c:v>0</c:v>
                </c:pt>
                <c:pt idx="1242">
                  <c:v>0</c:v>
                </c:pt>
                <c:pt idx="1243">
                  <c:v>0</c:v>
                </c:pt>
                <c:pt idx="1244">
                  <c:v>0</c:v>
                </c:pt>
                <c:pt idx="1245">
                  <c:v>0</c:v>
                </c:pt>
                <c:pt idx="1246">
                  <c:v>0</c:v>
                </c:pt>
                <c:pt idx="1247">
                  <c:v>0</c:v>
                </c:pt>
                <c:pt idx="1248">
                  <c:v>0</c:v>
                </c:pt>
                <c:pt idx="1249">
                  <c:v>1170</c:v>
                </c:pt>
                <c:pt idx="1250">
                  <c:v>0</c:v>
                </c:pt>
                <c:pt idx="1251">
                  <c:v>0</c:v>
                </c:pt>
                <c:pt idx="1252">
                  <c:v>0</c:v>
                </c:pt>
                <c:pt idx="1253">
                  <c:v>0</c:v>
                </c:pt>
                <c:pt idx="1254">
                  <c:v>559</c:v>
                </c:pt>
                <c:pt idx="1255">
                  <c:v>0</c:v>
                </c:pt>
                <c:pt idx="1256">
                  <c:v>0</c:v>
                </c:pt>
                <c:pt idx="1257">
                  <c:v>137.30000000000001</c:v>
                </c:pt>
                <c:pt idx="1258">
                  <c:v>476</c:v>
                </c:pt>
                <c:pt idx="1259">
                  <c:v>5500</c:v>
                </c:pt>
                <c:pt idx="1260">
                  <c:v>6000</c:v>
                </c:pt>
                <c:pt idx="1261">
                  <c:v>0</c:v>
                </c:pt>
                <c:pt idx="1262">
                  <c:v>0</c:v>
                </c:pt>
                <c:pt idx="1263">
                  <c:v>0</c:v>
                </c:pt>
                <c:pt idx="1264">
                  <c:v>0</c:v>
                </c:pt>
                <c:pt idx="1265">
                  <c:v>0</c:v>
                </c:pt>
                <c:pt idx="1266">
                  <c:v>160</c:v>
                </c:pt>
                <c:pt idx="1267">
                  <c:v>0</c:v>
                </c:pt>
                <c:pt idx="1268">
                  <c:v>101.3</c:v>
                </c:pt>
                <c:pt idx="1269">
                  <c:v>120</c:v>
                </c:pt>
                <c:pt idx="1270">
                  <c:v>0</c:v>
                </c:pt>
                <c:pt idx="1271">
                  <c:v>0</c:v>
                </c:pt>
                <c:pt idx="1272">
                  <c:v>1746</c:v>
                </c:pt>
                <c:pt idx="1273">
                  <c:v>0</c:v>
                </c:pt>
                <c:pt idx="1274">
                  <c:v>0</c:v>
                </c:pt>
                <c:pt idx="1275">
                  <c:v>927.4</c:v>
                </c:pt>
                <c:pt idx="1276">
                  <c:v>3900</c:v>
                </c:pt>
                <c:pt idx="1277">
                  <c:v>0</c:v>
                </c:pt>
                <c:pt idx="1278">
                  <c:v>0</c:v>
                </c:pt>
                <c:pt idx="1279">
                  <c:v>1200</c:v>
                </c:pt>
                <c:pt idx="1280">
                  <c:v>0</c:v>
                </c:pt>
                <c:pt idx="1281">
                  <c:v>630</c:v>
                </c:pt>
                <c:pt idx="1282">
                  <c:v>0</c:v>
                </c:pt>
                <c:pt idx="1283">
                  <c:v>0</c:v>
                </c:pt>
                <c:pt idx="1284">
                  <c:v>295</c:v>
                </c:pt>
                <c:pt idx="1285">
                  <c:v>0</c:v>
                </c:pt>
                <c:pt idx="1286">
                  <c:v>0</c:v>
                </c:pt>
                <c:pt idx="1287">
                  <c:v>918</c:v>
                </c:pt>
                <c:pt idx="1288">
                  <c:v>0</c:v>
                </c:pt>
                <c:pt idx="1289">
                  <c:v>0</c:v>
                </c:pt>
                <c:pt idx="1290">
                  <c:v>0</c:v>
                </c:pt>
                <c:pt idx="1291">
                  <c:v>0</c:v>
                </c:pt>
                <c:pt idx="1292">
                  <c:v>0</c:v>
                </c:pt>
                <c:pt idx="1293">
                  <c:v>264</c:v>
                </c:pt>
                <c:pt idx="1294">
                  <c:v>0</c:v>
                </c:pt>
                <c:pt idx="1295">
                  <c:v>0</c:v>
                </c:pt>
                <c:pt idx="1296">
                  <c:v>0</c:v>
                </c:pt>
                <c:pt idx="1297">
                  <c:v>546</c:v>
                </c:pt>
                <c:pt idx="1298">
                  <c:v>2740</c:v>
                </c:pt>
                <c:pt idx="1299">
                  <c:v>0</c:v>
                </c:pt>
                <c:pt idx="1300">
                  <c:v>0</c:v>
                </c:pt>
                <c:pt idx="1301">
                  <c:v>0</c:v>
                </c:pt>
                <c:pt idx="1302">
                  <c:v>829.4</c:v>
                </c:pt>
                <c:pt idx="1303">
                  <c:v>0</c:v>
                </c:pt>
                <c:pt idx="1304">
                  <c:v>0</c:v>
                </c:pt>
                <c:pt idx="1305">
                  <c:v>0</c:v>
                </c:pt>
                <c:pt idx="1306">
                  <c:v>0</c:v>
                </c:pt>
                <c:pt idx="1307">
                  <c:v>105</c:v>
                </c:pt>
                <c:pt idx="1308">
                  <c:v>390</c:v>
                </c:pt>
                <c:pt idx="1309">
                  <c:v>0</c:v>
                </c:pt>
                <c:pt idx="1310">
                  <c:v>0</c:v>
                </c:pt>
                <c:pt idx="1311">
                  <c:v>130</c:v>
                </c:pt>
                <c:pt idx="1312">
                  <c:v>0</c:v>
                </c:pt>
                <c:pt idx="1313">
                  <c:v>0</c:v>
                </c:pt>
                <c:pt idx="1314">
                  <c:v>5999</c:v>
                </c:pt>
                <c:pt idx="1315">
                  <c:v>0</c:v>
                </c:pt>
                <c:pt idx="1316">
                  <c:v>0</c:v>
                </c:pt>
                <c:pt idx="1317">
                  <c:v>0</c:v>
                </c:pt>
                <c:pt idx="1318">
                  <c:v>1342</c:v>
                </c:pt>
                <c:pt idx="1319">
                  <c:v>0</c:v>
                </c:pt>
                <c:pt idx="1320">
                  <c:v>260</c:v>
                </c:pt>
                <c:pt idx="1321">
                  <c:v>4400</c:v>
                </c:pt>
                <c:pt idx="1322">
                  <c:v>0</c:v>
                </c:pt>
                <c:pt idx="1323">
                  <c:v>0</c:v>
                </c:pt>
                <c:pt idx="1324">
                  <c:v>0</c:v>
                </c:pt>
                <c:pt idx="1325">
                  <c:v>0</c:v>
                </c:pt>
                <c:pt idx="1326">
                  <c:v>0</c:v>
                </c:pt>
                <c:pt idx="1327">
                  <c:v>0</c:v>
                </c:pt>
                <c:pt idx="1328">
                  <c:v>0</c:v>
                </c:pt>
                <c:pt idx="1329">
                  <c:v>4945</c:v>
                </c:pt>
                <c:pt idx="1330">
                  <c:v>5300</c:v>
                </c:pt>
                <c:pt idx="1331">
                  <c:v>180</c:v>
                </c:pt>
                <c:pt idx="1332">
                  <c:v>0</c:v>
                </c:pt>
                <c:pt idx="1333">
                  <c:v>480</c:v>
                </c:pt>
                <c:pt idx="1334">
                  <c:v>0</c:v>
                </c:pt>
                <c:pt idx="1335">
                  <c:v>0</c:v>
                </c:pt>
                <c:pt idx="1336">
                  <c:v>0</c:v>
                </c:pt>
                <c:pt idx="1337">
                  <c:v>0</c:v>
                </c:pt>
                <c:pt idx="1338">
                  <c:v>0</c:v>
                </c:pt>
                <c:pt idx="1339">
                  <c:v>0</c:v>
                </c:pt>
                <c:pt idx="1340">
                  <c:v>343</c:v>
                </c:pt>
                <c:pt idx="1341">
                  <c:v>0</c:v>
                </c:pt>
                <c:pt idx="1342">
                  <c:v>1754</c:v>
                </c:pt>
                <c:pt idx="1343">
                  <c:v>0</c:v>
                </c:pt>
                <c:pt idx="1344">
                  <c:v>4142.3999999999996</c:v>
                </c:pt>
                <c:pt idx="1345">
                  <c:v>0</c:v>
                </c:pt>
                <c:pt idx="1346">
                  <c:v>695</c:v>
                </c:pt>
                <c:pt idx="1347">
                  <c:v>0</c:v>
                </c:pt>
                <c:pt idx="1348">
                  <c:v>0</c:v>
                </c:pt>
                <c:pt idx="1349">
                  <c:v>0</c:v>
                </c:pt>
                <c:pt idx="1350">
                  <c:v>0</c:v>
                </c:pt>
                <c:pt idx="1351">
                  <c:v>0</c:v>
                </c:pt>
                <c:pt idx="1352">
                  <c:v>0</c:v>
                </c:pt>
                <c:pt idx="1353">
                  <c:v>0</c:v>
                </c:pt>
                <c:pt idx="1354">
                  <c:v>0</c:v>
                </c:pt>
                <c:pt idx="1355">
                  <c:v>0</c:v>
                </c:pt>
                <c:pt idx="1356">
                  <c:v>408</c:v>
                </c:pt>
                <c:pt idx="1357">
                  <c:v>480</c:v>
                </c:pt>
                <c:pt idx="1358">
                  <c:v>0</c:v>
                </c:pt>
                <c:pt idx="1359">
                  <c:v>250</c:v>
                </c:pt>
                <c:pt idx="1360">
                  <c:v>0</c:v>
                </c:pt>
                <c:pt idx="1361">
                  <c:v>0</c:v>
                </c:pt>
                <c:pt idx="1362">
                  <c:v>368</c:v>
                </c:pt>
                <c:pt idx="1363">
                  <c:v>1490</c:v>
                </c:pt>
                <c:pt idx="1364">
                  <c:v>1329</c:v>
                </c:pt>
                <c:pt idx="1365">
                  <c:v>200</c:v>
                </c:pt>
                <c:pt idx="1366">
                  <c:v>5597.3</c:v>
                </c:pt>
                <c:pt idx="1367">
                  <c:v>0</c:v>
                </c:pt>
                <c:pt idx="1368">
                  <c:v>0</c:v>
                </c:pt>
                <c:pt idx="1369">
                  <c:v>0</c:v>
                </c:pt>
                <c:pt idx="1370">
                  <c:v>0</c:v>
                </c:pt>
                <c:pt idx="1371">
                  <c:v>0</c:v>
                </c:pt>
                <c:pt idx="1372">
                  <c:v>820</c:v>
                </c:pt>
                <c:pt idx="1373">
                  <c:v>0</c:v>
                </c:pt>
                <c:pt idx="1374">
                  <c:v>0</c:v>
                </c:pt>
                <c:pt idx="1375">
                  <c:v>8</c:v>
                </c:pt>
                <c:pt idx="1376">
                  <c:v>1115</c:v>
                </c:pt>
                <c:pt idx="1377">
                  <c:v>0</c:v>
                </c:pt>
                <c:pt idx="1378">
                  <c:v>3603</c:v>
                </c:pt>
                <c:pt idx="1379">
                  <c:v>0</c:v>
                </c:pt>
                <c:pt idx="1380">
                  <c:v>200</c:v>
                </c:pt>
                <c:pt idx="1381">
                  <c:v>0</c:v>
                </c:pt>
                <c:pt idx="1382">
                  <c:v>0</c:v>
                </c:pt>
                <c:pt idx="1383">
                  <c:v>0</c:v>
                </c:pt>
                <c:pt idx="1384">
                  <c:v>398.7</c:v>
                </c:pt>
                <c:pt idx="1385">
                  <c:v>0</c:v>
                </c:pt>
                <c:pt idx="1386">
                  <c:v>0</c:v>
                </c:pt>
                <c:pt idx="1387">
                  <c:v>0</c:v>
                </c:pt>
                <c:pt idx="1388">
                  <c:v>0</c:v>
                </c:pt>
                <c:pt idx="1389">
                  <c:v>0</c:v>
                </c:pt>
                <c:pt idx="1390">
                  <c:v>0</c:v>
                </c:pt>
                <c:pt idx="1391">
                  <c:v>6697</c:v>
                </c:pt>
                <c:pt idx="1392">
                  <c:v>1100</c:v>
                </c:pt>
                <c:pt idx="1393">
                  <c:v>157.5</c:v>
                </c:pt>
                <c:pt idx="1394">
                  <c:v>0</c:v>
                </c:pt>
                <c:pt idx="1395">
                  <c:v>67</c:v>
                </c:pt>
                <c:pt idx="1396">
                  <c:v>0</c:v>
                </c:pt>
                <c:pt idx="1397">
                  <c:v>0</c:v>
                </c:pt>
                <c:pt idx="1398">
                  <c:v>0</c:v>
                </c:pt>
                <c:pt idx="1399">
                  <c:v>4020</c:v>
                </c:pt>
                <c:pt idx="1400">
                  <c:v>0</c:v>
                </c:pt>
                <c:pt idx="1401">
                  <c:v>45</c:v>
                </c:pt>
                <c:pt idx="1402">
                  <c:v>0</c:v>
                </c:pt>
                <c:pt idx="1403">
                  <c:v>0</c:v>
                </c:pt>
                <c:pt idx="1404">
                  <c:v>0</c:v>
                </c:pt>
                <c:pt idx="1405">
                  <c:v>0</c:v>
                </c:pt>
                <c:pt idx="1406">
                  <c:v>0</c:v>
                </c:pt>
                <c:pt idx="1407">
                  <c:v>0</c:v>
                </c:pt>
                <c:pt idx="1408">
                  <c:v>499.3</c:v>
                </c:pt>
                <c:pt idx="1409">
                  <c:v>0</c:v>
                </c:pt>
                <c:pt idx="1410">
                  <c:v>1730</c:v>
                </c:pt>
                <c:pt idx="1411">
                  <c:v>0</c:v>
                </c:pt>
                <c:pt idx="1412">
                  <c:v>0</c:v>
                </c:pt>
                <c:pt idx="1413">
                  <c:v>1020</c:v>
                </c:pt>
                <c:pt idx="1414">
                  <c:v>0</c:v>
                </c:pt>
                <c:pt idx="1415">
                  <c:v>0</c:v>
                </c:pt>
                <c:pt idx="1416">
                  <c:v>1115</c:v>
                </c:pt>
                <c:pt idx="1417">
                  <c:v>26.1</c:v>
                </c:pt>
                <c:pt idx="1418">
                  <c:v>310</c:v>
                </c:pt>
                <c:pt idx="1419">
                  <c:v>0</c:v>
                </c:pt>
                <c:pt idx="1420">
                  <c:v>0</c:v>
                </c:pt>
                <c:pt idx="1421">
                  <c:v>0</c:v>
                </c:pt>
                <c:pt idx="1422">
                  <c:v>0</c:v>
                </c:pt>
                <c:pt idx="1423">
                  <c:v>0</c:v>
                </c:pt>
                <c:pt idx="1424">
                  <c:v>0</c:v>
                </c:pt>
                <c:pt idx="1425">
                  <c:v>200</c:v>
                </c:pt>
                <c:pt idx="1426">
                  <c:v>2214.3000000000002</c:v>
                </c:pt>
                <c:pt idx="1427">
                  <c:v>0</c:v>
                </c:pt>
                <c:pt idx="1428">
                  <c:v>860</c:v>
                </c:pt>
                <c:pt idx="1429">
                  <c:v>690</c:v>
                </c:pt>
                <c:pt idx="1430">
                  <c:v>0</c:v>
                </c:pt>
                <c:pt idx="1431">
                  <c:v>0</c:v>
                </c:pt>
                <c:pt idx="1432">
                  <c:v>0</c:v>
                </c:pt>
                <c:pt idx="1433">
                  <c:v>0</c:v>
                </c:pt>
                <c:pt idx="1434">
                  <c:v>0</c:v>
                </c:pt>
                <c:pt idx="1435">
                  <c:v>0</c:v>
                </c:pt>
                <c:pt idx="1436">
                  <c:v>378</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246</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435</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404.8</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215</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194</c:v>
                </c:pt>
                <c:pt idx="1661">
                  <c:v>0</c:v>
                </c:pt>
                <c:pt idx="1662">
                  <c:v>0</c:v>
                </c:pt>
                <c:pt idx="1663">
                  <c:v>0</c:v>
                </c:pt>
                <c:pt idx="1664">
                  <c:v>0</c:v>
                </c:pt>
                <c:pt idx="1665">
                  <c:v>0</c:v>
                </c:pt>
                <c:pt idx="1666">
                  <c:v>0</c:v>
                </c:pt>
                <c:pt idx="1667">
                  <c:v>0</c:v>
                </c:pt>
                <c:pt idx="1668">
                  <c:v>0</c:v>
                </c:pt>
                <c:pt idx="1669">
                  <c:v>339</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2.9</c:v>
                </c:pt>
                <c:pt idx="1738">
                  <c:v>0</c:v>
                </c:pt>
                <c:pt idx="1739">
                  <c:v>0</c:v>
                </c:pt>
                <c:pt idx="1740">
                  <c:v>0</c:v>
                </c:pt>
                <c:pt idx="1741">
                  <c:v>0</c:v>
                </c:pt>
                <c:pt idx="1742">
                  <c:v>0</c:v>
                </c:pt>
                <c:pt idx="1743">
                  <c:v>0</c:v>
                </c:pt>
                <c:pt idx="1744">
                  <c:v>0</c:v>
                </c:pt>
                <c:pt idx="1745">
                  <c:v>0</c:v>
                </c:pt>
                <c:pt idx="1746">
                  <c:v>180</c:v>
                </c:pt>
                <c:pt idx="1747">
                  <c:v>0</c:v>
                </c:pt>
                <c:pt idx="1748">
                  <c:v>1</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54</c:v>
                </c:pt>
                <c:pt idx="1779">
                  <c:v>0</c:v>
                </c:pt>
                <c:pt idx="1780">
                  <c:v>0</c:v>
                </c:pt>
                <c:pt idx="1781">
                  <c:v>232</c:v>
                </c:pt>
                <c:pt idx="1782">
                  <c:v>0</c:v>
                </c:pt>
                <c:pt idx="1783">
                  <c:v>0</c:v>
                </c:pt>
                <c:pt idx="1784">
                  <c:v>0</c:v>
                </c:pt>
                <c:pt idx="1785">
                  <c:v>0</c:v>
                </c:pt>
                <c:pt idx="1786">
                  <c:v>0</c:v>
                </c:pt>
                <c:pt idx="1787">
                  <c:v>22</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138.4</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380</c:v>
                </c:pt>
                <c:pt idx="1835">
                  <c:v>0</c:v>
                </c:pt>
                <c:pt idx="1836">
                  <c:v>0</c:v>
                </c:pt>
                <c:pt idx="1837">
                  <c:v>0</c:v>
                </c:pt>
                <c:pt idx="1838">
                  <c:v>0</c:v>
                </c:pt>
                <c:pt idx="1839">
                  <c:v>152</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40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137</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24.5</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600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34</c:v>
                </c:pt>
                <c:pt idx="1975">
                  <c:v>0</c:v>
                </c:pt>
                <c:pt idx="1976">
                  <c:v>0</c:v>
                </c:pt>
                <c:pt idx="1977">
                  <c:v>0</c:v>
                </c:pt>
                <c:pt idx="1978">
                  <c:v>0</c:v>
                </c:pt>
                <c:pt idx="1979">
                  <c:v>0</c:v>
                </c:pt>
                <c:pt idx="1980">
                  <c:v>0</c:v>
                </c:pt>
                <c:pt idx="1981">
                  <c:v>0</c:v>
                </c:pt>
                <c:pt idx="1982">
                  <c:v>0</c:v>
                </c:pt>
                <c:pt idx="1983">
                  <c:v>336</c:v>
                </c:pt>
                <c:pt idx="1984">
                  <c:v>0</c:v>
                </c:pt>
                <c:pt idx="1985">
                  <c:v>0</c:v>
                </c:pt>
                <c:pt idx="1986">
                  <c:v>0</c:v>
                </c:pt>
                <c:pt idx="1987">
                  <c:v>0</c:v>
                </c:pt>
                <c:pt idx="1988">
                  <c:v>0</c:v>
                </c:pt>
                <c:pt idx="1989">
                  <c:v>0</c:v>
                </c:pt>
                <c:pt idx="1990">
                  <c:v>0</c:v>
                </c:pt>
                <c:pt idx="1991">
                  <c:v>0</c:v>
                </c:pt>
                <c:pt idx="1992">
                  <c:v>0</c:v>
                </c:pt>
                <c:pt idx="1993">
                  <c:v>0</c:v>
                </c:pt>
                <c:pt idx="1994">
                  <c:v>324</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76.8</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190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9</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220</c:v>
                </c:pt>
                <c:pt idx="2105">
                  <c:v>0</c:v>
                </c:pt>
                <c:pt idx="2106">
                  <c:v>0</c:v>
                </c:pt>
                <c:pt idx="2107">
                  <c:v>0</c:v>
                </c:pt>
                <c:pt idx="2108">
                  <c:v>0</c:v>
                </c:pt>
                <c:pt idx="2109">
                  <c:v>0</c:v>
                </c:pt>
                <c:pt idx="2110">
                  <c:v>0</c:v>
                </c:pt>
                <c:pt idx="2111">
                  <c:v>35</c:v>
                </c:pt>
                <c:pt idx="2112">
                  <c:v>0</c:v>
                </c:pt>
                <c:pt idx="2113">
                  <c:v>0</c:v>
                </c:pt>
                <c:pt idx="2114">
                  <c:v>2663</c:v>
                </c:pt>
                <c:pt idx="2115">
                  <c:v>0</c:v>
                </c:pt>
                <c:pt idx="2116">
                  <c:v>0</c:v>
                </c:pt>
                <c:pt idx="2117">
                  <c:v>1850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161.1</c:v>
                </c:pt>
                <c:pt idx="2134">
                  <c:v>0</c:v>
                </c:pt>
                <c:pt idx="2135">
                  <c:v>0</c:v>
                </c:pt>
                <c:pt idx="2136">
                  <c:v>0</c:v>
                </c:pt>
                <c:pt idx="2137">
                  <c:v>799.99990000000003</c:v>
                </c:pt>
                <c:pt idx="2138">
                  <c:v>0</c:v>
                </c:pt>
                <c:pt idx="2139">
                  <c:v>0</c:v>
                </c:pt>
                <c:pt idx="2140">
                  <c:v>0</c:v>
                </c:pt>
                <c:pt idx="2141">
                  <c:v>0</c:v>
                </c:pt>
                <c:pt idx="2142">
                  <c:v>0</c:v>
                </c:pt>
                <c:pt idx="2143">
                  <c:v>283</c:v>
                </c:pt>
                <c:pt idx="2144">
                  <c:v>1485</c:v>
                </c:pt>
                <c:pt idx="2145">
                  <c:v>0</c:v>
                </c:pt>
                <c:pt idx="2146">
                  <c:v>0</c:v>
                </c:pt>
                <c:pt idx="2147">
                  <c:v>0</c:v>
                </c:pt>
                <c:pt idx="2148">
                  <c:v>0</c:v>
                </c:pt>
                <c:pt idx="2149">
                  <c:v>0</c:v>
                </c:pt>
                <c:pt idx="2150">
                  <c:v>0</c:v>
                </c:pt>
                <c:pt idx="2151">
                  <c:v>799.99990000000003</c:v>
                </c:pt>
                <c:pt idx="2152">
                  <c:v>0</c:v>
                </c:pt>
                <c:pt idx="2153">
                  <c:v>0</c:v>
                </c:pt>
                <c:pt idx="2154">
                  <c:v>0</c:v>
                </c:pt>
                <c:pt idx="2155">
                  <c:v>0</c:v>
                </c:pt>
                <c:pt idx="2156">
                  <c:v>0</c:v>
                </c:pt>
                <c:pt idx="2157">
                  <c:v>2000</c:v>
                </c:pt>
                <c:pt idx="2158">
                  <c:v>0</c:v>
                </c:pt>
                <c:pt idx="2159">
                  <c:v>0</c:v>
                </c:pt>
                <c:pt idx="2160">
                  <c:v>0</c:v>
                </c:pt>
                <c:pt idx="2161">
                  <c:v>0</c:v>
                </c:pt>
                <c:pt idx="2162">
                  <c:v>0</c:v>
                </c:pt>
                <c:pt idx="2163">
                  <c:v>0</c:v>
                </c:pt>
                <c:pt idx="2164">
                  <c:v>0</c:v>
                </c:pt>
                <c:pt idx="2165">
                  <c:v>5</c:v>
                </c:pt>
                <c:pt idx="2166">
                  <c:v>0</c:v>
                </c:pt>
                <c:pt idx="2167">
                  <c:v>0</c:v>
                </c:pt>
                <c:pt idx="2168">
                  <c:v>0</c:v>
                </c:pt>
                <c:pt idx="2169">
                  <c:v>0</c:v>
                </c:pt>
                <c:pt idx="2170">
                  <c:v>0</c:v>
                </c:pt>
                <c:pt idx="2171">
                  <c:v>0</c:v>
                </c:pt>
                <c:pt idx="2172">
                  <c:v>112</c:v>
                </c:pt>
                <c:pt idx="2173">
                  <c:v>0</c:v>
                </c:pt>
                <c:pt idx="2174">
                  <c:v>0</c:v>
                </c:pt>
                <c:pt idx="2175">
                  <c:v>0</c:v>
                </c:pt>
                <c:pt idx="2176">
                  <c:v>0</c:v>
                </c:pt>
                <c:pt idx="2177">
                  <c:v>169.1</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880</c:v>
                </c:pt>
                <c:pt idx="2198">
                  <c:v>0</c:v>
                </c:pt>
                <c:pt idx="2199">
                  <c:v>0</c:v>
                </c:pt>
                <c:pt idx="2200">
                  <c:v>120</c:v>
                </c:pt>
                <c:pt idx="2201">
                  <c:v>0</c:v>
                </c:pt>
                <c:pt idx="2202">
                  <c:v>0</c:v>
                </c:pt>
                <c:pt idx="2203">
                  <c:v>0</c:v>
                </c:pt>
                <c:pt idx="2204">
                  <c:v>0</c:v>
                </c:pt>
                <c:pt idx="2205">
                  <c:v>0</c:v>
                </c:pt>
                <c:pt idx="2206">
                  <c:v>0</c:v>
                </c:pt>
                <c:pt idx="2207">
                  <c:v>0</c:v>
                </c:pt>
                <c:pt idx="2208">
                  <c:v>0</c:v>
                </c:pt>
                <c:pt idx="2209">
                  <c:v>0</c:v>
                </c:pt>
                <c:pt idx="2210">
                  <c:v>1900</c:v>
                </c:pt>
                <c:pt idx="2211">
                  <c:v>0</c:v>
                </c:pt>
                <c:pt idx="2212">
                  <c:v>0</c:v>
                </c:pt>
                <c:pt idx="2213">
                  <c:v>0</c:v>
                </c:pt>
                <c:pt idx="2214">
                  <c:v>0</c:v>
                </c:pt>
                <c:pt idx="2215">
                  <c:v>0</c:v>
                </c:pt>
                <c:pt idx="2216">
                  <c:v>0</c:v>
                </c:pt>
                <c:pt idx="2217">
                  <c:v>14</c:v>
                </c:pt>
                <c:pt idx="2218">
                  <c:v>0</c:v>
                </c:pt>
                <c:pt idx="2219">
                  <c:v>0</c:v>
                </c:pt>
                <c:pt idx="2220">
                  <c:v>0</c:v>
                </c:pt>
                <c:pt idx="2221">
                  <c:v>2790</c:v>
                </c:pt>
                <c:pt idx="2222">
                  <c:v>0</c:v>
                </c:pt>
                <c:pt idx="2223">
                  <c:v>0</c:v>
                </c:pt>
                <c:pt idx="2224">
                  <c:v>0</c:v>
                </c:pt>
                <c:pt idx="2225">
                  <c:v>0</c:v>
                </c:pt>
                <c:pt idx="2226">
                  <c:v>0</c:v>
                </c:pt>
                <c:pt idx="2227">
                  <c:v>0</c:v>
                </c:pt>
                <c:pt idx="2228">
                  <c:v>255</c:v>
                </c:pt>
                <c:pt idx="2229">
                  <c:v>600</c:v>
                </c:pt>
                <c:pt idx="2230">
                  <c:v>0</c:v>
                </c:pt>
                <c:pt idx="2231">
                  <c:v>0</c:v>
                </c:pt>
                <c:pt idx="2232">
                  <c:v>0</c:v>
                </c:pt>
                <c:pt idx="2233">
                  <c:v>220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500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49</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33.200000000000003</c:v>
                </c:pt>
                <c:pt idx="2300">
                  <c:v>0</c:v>
                </c:pt>
                <c:pt idx="2301">
                  <c:v>0</c:v>
                </c:pt>
                <c:pt idx="2302">
                  <c:v>0</c:v>
                </c:pt>
                <c:pt idx="2303">
                  <c:v>0</c:v>
                </c:pt>
                <c:pt idx="2304">
                  <c:v>0</c:v>
                </c:pt>
                <c:pt idx="2305">
                  <c:v>0</c:v>
                </c:pt>
                <c:pt idx="2306">
                  <c:v>0</c:v>
                </c:pt>
                <c:pt idx="2307">
                  <c:v>0</c:v>
                </c:pt>
                <c:pt idx="2308">
                  <c:v>0</c:v>
                </c:pt>
                <c:pt idx="2309">
                  <c:v>0</c:v>
                </c:pt>
                <c:pt idx="2310">
                  <c:v>0</c:v>
                </c:pt>
                <c:pt idx="2311">
                  <c:v>109</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25</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20.399999999999999</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8.4</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41.5</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301.5</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180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223</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1941</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250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1963.8</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572</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2754</c:v>
                </c:pt>
                <c:pt idx="2680">
                  <c:v>0</c:v>
                </c:pt>
                <c:pt idx="2681">
                  <c:v>0</c:v>
                </c:pt>
                <c:pt idx="2682">
                  <c:v>0</c:v>
                </c:pt>
                <c:pt idx="2683">
                  <c:v>0</c:v>
                </c:pt>
                <c:pt idx="2684">
                  <c:v>0</c:v>
                </c:pt>
                <c:pt idx="2685">
                  <c:v>380</c:v>
                </c:pt>
                <c:pt idx="2686">
                  <c:v>0</c:v>
                </c:pt>
                <c:pt idx="2687">
                  <c:v>0</c:v>
                </c:pt>
                <c:pt idx="2688">
                  <c:v>0</c:v>
                </c:pt>
                <c:pt idx="2689">
                  <c:v>0</c:v>
                </c:pt>
                <c:pt idx="2690">
                  <c:v>0</c:v>
                </c:pt>
                <c:pt idx="2691">
                  <c:v>0</c:v>
                </c:pt>
                <c:pt idx="2692">
                  <c:v>0</c:v>
                </c:pt>
                <c:pt idx="2693">
                  <c:v>0</c:v>
                </c:pt>
                <c:pt idx="2694">
                  <c:v>186</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396</c:v>
                </c:pt>
                <c:pt idx="2719">
                  <c:v>0</c:v>
                </c:pt>
                <c:pt idx="2720">
                  <c:v>0</c:v>
                </c:pt>
                <c:pt idx="2721">
                  <c:v>0</c:v>
                </c:pt>
                <c:pt idx="2722">
                  <c:v>0</c:v>
                </c:pt>
                <c:pt idx="2723">
                  <c:v>0</c:v>
                </c:pt>
                <c:pt idx="2724">
                  <c:v>200</c:v>
                </c:pt>
                <c:pt idx="2725">
                  <c:v>0</c:v>
                </c:pt>
                <c:pt idx="2726">
                  <c:v>2073</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96</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14.5</c:v>
                </c:pt>
                <c:pt idx="2769">
                  <c:v>0</c:v>
                </c:pt>
                <c:pt idx="2770">
                  <c:v>0</c:v>
                </c:pt>
                <c:pt idx="2771">
                  <c:v>0</c:v>
                </c:pt>
                <c:pt idx="2772">
                  <c:v>0</c:v>
                </c:pt>
                <c:pt idx="2773">
                  <c:v>0</c:v>
                </c:pt>
                <c:pt idx="2774">
                  <c:v>0</c:v>
                </c:pt>
                <c:pt idx="2775">
                  <c:v>320</c:v>
                </c:pt>
                <c:pt idx="2776">
                  <c:v>0</c:v>
                </c:pt>
                <c:pt idx="2777">
                  <c:v>0</c:v>
                </c:pt>
                <c:pt idx="2778">
                  <c:v>0</c:v>
                </c:pt>
                <c:pt idx="2779">
                  <c:v>0</c:v>
                </c:pt>
                <c:pt idx="2780">
                  <c:v>0</c:v>
                </c:pt>
                <c:pt idx="2781">
                  <c:v>4095</c:v>
                </c:pt>
                <c:pt idx="2782">
                  <c:v>0</c:v>
                </c:pt>
                <c:pt idx="2783">
                  <c:v>0</c:v>
                </c:pt>
                <c:pt idx="2784">
                  <c:v>0</c:v>
                </c:pt>
                <c:pt idx="2785">
                  <c:v>0</c:v>
                </c:pt>
                <c:pt idx="2786">
                  <c:v>0</c:v>
                </c:pt>
                <c:pt idx="2787">
                  <c:v>0</c:v>
                </c:pt>
                <c:pt idx="2788">
                  <c:v>0</c:v>
                </c:pt>
                <c:pt idx="2789">
                  <c:v>0</c:v>
                </c:pt>
                <c:pt idx="2790">
                  <c:v>0</c:v>
                </c:pt>
                <c:pt idx="2791">
                  <c:v>765</c:v>
                </c:pt>
                <c:pt idx="2792">
                  <c:v>0</c:v>
                </c:pt>
                <c:pt idx="2793">
                  <c:v>0</c:v>
                </c:pt>
                <c:pt idx="2794">
                  <c:v>396</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885.00009999999997</c:v>
                </c:pt>
                <c:pt idx="2821">
                  <c:v>0</c:v>
                </c:pt>
                <c:pt idx="2822">
                  <c:v>0</c:v>
                </c:pt>
                <c:pt idx="2823">
                  <c:v>3447</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1100</c:v>
                </c:pt>
                <c:pt idx="2843">
                  <c:v>0</c:v>
                </c:pt>
                <c:pt idx="2844">
                  <c:v>0</c:v>
                </c:pt>
                <c:pt idx="2845">
                  <c:v>0</c:v>
                </c:pt>
                <c:pt idx="2846">
                  <c:v>0</c:v>
                </c:pt>
                <c:pt idx="2847">
                  <c:v>0</c:v>
                </c:pt>
                <c:pt idx="2848">
                  <c:v>1133.2</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96.5</c:v>
                </c:pt>
                <c:pt idx="2898">
                  <c:v>0</c:v>
                </c:pt>
                <c:pt idx="2899">
                  <c:v>0</c:v>
                </c:pt>
                <c:pt idx="2900">
                  <c:v>0</c:v>
                </c:pt>
                <c:pt idx="2901">
                  <c:v>0</c:v>
                </c:pt>
                <c:pt idx="2902">
                  <c:v>0</c:v>
                </c:pt>
                <c:pt idx="2903">
                  <c:v>0</c:v>
                </c:pt>
                <c:pt idx="2904">
                  <c:v>0</c:v>
                </c:pt>
                <c:pt idx="2905">
                  <c:v>0</c:v>
                </c:pt>
                <c:pt idx="2906">
                  <c:v>0</c:v>
                </c:pt>
                <c:pt idx="2907">
                  <c:v>2172</c:v>
                </c:pt>
                <c:pt idx="2908">
                  <c:v>0</c:v>
                </c:pt>
                <c:pt idx="2909">
                  <c:v>0</c:v>
                </c:pt>
                <c:pt idx="2910">
                  <c:v>1321</c:v>
                </c:pt>
                <c:pt idx="2911">
                  <c:v>0</c:v>
                </c:pt>
                <c:pt idx="2912">
                  <c:v>0</c:v>
                </c:pt>
                <c:pt idx="2913">
                  <c:v>0</c:v>
                </c:pt>
                <c:pt idx="2914">
                  <c:v>0</c:v>
                </c:pt>
                <c:pt idx="2915">
                  <c:v>0</c:v>
                </c:pt>
                <c:pt idx="2916">
                  <c:v>0</c:v>
                </c:pt>
                <c:pt idx="2917">
                  <c:v>0</c:v>
                </c:pt>
                <c:pt idx="2918">
                  <c:v>0</c:v>
                </c:pt>
                <c:pt idx="2919">
                  <c:v>190.8</c:v>
                </c:pt>
                <c:pt idx="2920">
                  <c:v>0</c:v>
                </c:pt>
                <c:pt idx="2921">
                  <c:v>0</c:v>
                </c:pt>
                <c:pt idx="2922">
                  <c:v>0</c:v>
                </c:pt>
                <c:pt idx="2923">
                  <c:v>0</c:v>
                </c:pt>
                <c:pt idx="2924">
                  <c:v>0</c:v>
                </c:pt>
                <c:pt idx="2925">
                  <c:v>0</c:v>
                </c:pt>
                <c:pt idx="2926">
                  <c:v>0</c:v>
                </c:pt>
                <c:pt idx="2927">
                  <c:v>0</c:v>
                </c:pt>
                <c:pt idx="2928">
                  <c:v>0</c:v>
                </c:pt>
                <c:pt idx="2929">
                  <c:v>230</c:v>
                </c:pt>
                <c:pt idx="2930">
                  <c:v>0</c:v>
                </c:pt>
                <c:pt idx="2931">
                  <c:v>0</c:v>
                </c:pt>
                <c:pt idx="2932">
                  <c:v>0</c:v>
                </c:pt>
                <c:pt idx="2933">
                  <c:v>0</c:v>
                </c:pt>
                <c:pt idx="2934">
                  <c:v>0</c:v>
                </c:pt>
                <c:pt idx="2935">
                  <c:v>54.7</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120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1100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354</c:v>
                </c:pt>
                <c:pt idx="2992">
                  <c:v>321.8</c:v>
                </c:pt>
                <c:pt idx="2993">
                  <c:v>0</c:v>
                </c:pt>
                <c:pt idx="2994">
                  <c:v>0</c:v>
                </c:pt>
                <c:pt idx="2995">
                  <c:v>0</c:v>
                </c:pt>
                <c:pt idx="2996">
                  <c:v>0</c:v>
                </c:pt>
                <c:pt idx="2997">
                  <c:v>0</c:v>
                </c:pt>
                <c:pt idx="2998">
                  <c:v>36</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3000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3446</c:v>
                </c:pt>
                <c:pt idx="3051">
                  <c:v>0</c:v>
                </c:pt>
                <c:pt idx="3052">
                  <c:v>0</c:v>
                </c:pt>
                <c:pt idx="3053">
                  <c:v>0</c:v>
                </c:pt>
                <c:pt idx="3054">
                  <c:v>148</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261</c:v>
                </c:pt>
                <c:pt idx="3102">
                  <c:v>0</c:v>
                </c:pt>
                <c:pt idx="3103">
                  <c:v>284</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3587</c:v>
                </c:pt>
                <c:pt idx="3150">
                  <c:v>334</c:v>
                </c:pt>
                <c:pt idx="3151">
                  <c:v>0</c:v>
                </c:pt>
                <c:pt idx="3152">
                  <c:v>0</c:v>
                </c:pt>
                <c:pt idx="3153">
                  <c:v>292.7</c:v>
                </c:pt>
                <c:pt idx="3154">
                  <c:v>2815.6</c:v>
                </c:pt>
                <c:pt idx="3155">
                  <c:v>770</c:v>
                </c:pt>
                <c:pt idx="3156">
                  <c:v>0</c:v>
                </c:pt>
                <c:pt idx="3157">
                  <c:v>0</c:v>
                </c:pt>
                <c:pt idx="3158">
                  <c:v>0</c:v>
                </c:pt>
                <c:pt idx="3159">
                  <c:v>0</c:v>
                </c:pt>
                <c:pt idx="3160">
                  <c:v>0</c:v>
                </c:pt>
                <c:pt idx="3161">
                  <c:v>0</c:v>
                </c:pt>
                <c:pt idx="3162">
                  <c:v>0</c:v>
                </c:pt>
                <c:pt idx="3163">
                  <c:v>277.2</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222.1</c:v>
                </c:pt>
                <c:pt idx="3187">
                  <c:v>0</c:v>
                </c:pt>
                <c:pt idx="3188">
                  <c:v>0</c:v>
                </c:pt>
                <c:pt idx="3189">
                  <c:v>0</c:v>
                </c:pt>
                <c:pt idx="3190">
                  <c:v>0</c:v>
                </c:pt>
                <c:pt idx="3191">
                  <c:v>0</c:v>
                </c:pt>
                <c:pt idx="3192">
                  <c:v>0</c:v>
                </c:pt>
                <c:pt idx="3193">
                  <c:v>0</c:v>
                </c:pt>
                <c:pt idx="3194">
                  <c:v>0</c:v>
                </c:pt>
                <c:pt idx="3195">
                  <c:v>0</c:v>
                </c:pt>
                <c:pt idx="3196">
                  <c:v>828</c:v>
                </c:pt>
                <c:pt idx="3197">
                  <c:v>0</c:v>
                </c:pt>
                <c:pt idx="3198">
                  <c:v>0</c:v>
                </c:pt>
                <c:pt idx="3199">
                  <c:v>0</c:v>
                </c:pt>
                <c:pt idx="3200">
                  <c:v>0</c:v>
                </c:pt>
                <c:pt idx="3201">
                  <c:v>0</c:v>
                </c:pt>
                <c:pt idx="3202">
                  <c:v>0</c:v>
                </c:pt>
                <c:pt idx="3203">
                  <c:v>0</c:v>
                </c:pt>
                <c:pt idx="3204">
                  <c:v>0</c:v>
                </c:pt>
                <c:pt idx="3205">
                  <c:v>0</c:v>
                </c:pt>
                <c:pt idx="3206">
                  <c:v>1548</c:v>
                </c:pt>
                <c:pt idx="3207">
                  <c:v>0</c:v>
                </c:pt>
                <c:pt idx="3208">
                  <c:v>0</c:v>
                </c:pt>
                <c:pt idx="3209">
                  <c:v>0</c:v>
                </c:pt>
                <c:pt idx="3210">
                  <c:v>0</c:v>
                </c:pt>
                <c:pt idx="3211">
                  <c:v>0</c:v>
                </c:pt>
                <c:pt idx="3212">
                  <c:v>0</c:v>
                </c:pt>
                <c:pt idx="3213">
                  <c:v>2959</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3243</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290</c:v>
                </c:pt>
                <c:pt idx="3268">
                  <c:v>0</c:v>
                </c:pt>
                <c:pt idx="3269">
                  <c:v>0</c:v>
                </c:pt>
                <c:pt idx="3270">
                  <c:v>3409.5</c:v>
                </c:pt>
                <c:pt idx="3271">
                  <c:v>0</c:v>
                </c:pt>
                <c:pt idx="3272">
                  <c:v>0</c:v>
                </c:pt>
                <c:pt idx="3273">
                  <c:v>0</c:v>
                </c:pt>
                <c:pt idx="3274">
                  <c:v>0</c:v>
                </c:pt>
                <c:pt idx="3275">
                  <c:v>0</c:v>
                </c:pt>
                <c:pt idx="3276">
                  <c:v>0</c:v>
                </c:pt>
                <c:pt idx="3277">
                  <c:v>275</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22</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3.5</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300.5</c:v>
                </c:pt>
                <c:pt idx="3553">
                  <c:v>0</c:v>
                </c:pt>
                <c:pt idx="3554">
                  <c:v>0</c:v>
                </c:pt>
                <c:pt idx="3555">
                  <c:v>0</c:v>
                </c:pt>
                <c:pt idx="3556">
                  <c:v>0</c:v>
                </c:pt>
                <c:pt idx="3557">
                  <c:v>0</c:v>
                </c:pt>
                <c:pt idx="3558">
                  <c:v>0</c:v>
                </c:pt>
                <c:pt idx="3559">
                  <c:v>0</c:v>
                </c:pt>
                <c:pt idx="3560">
                  <c:v>0</c:v>
                </c:pt>
                <c:pt idx="3561">
                  <c:v>0</c:v>
                </c:pt>
                <c:pt idx="3562">
                  <c:v>0</c:v>
                </c:pt>
                <c:pt idx="3563">
                  <c:v>0</c:v>
                </c:pt>
                <c:pt idx="3564">
                  <c:v>646</c:v>
                </c:pt>
                <c:pt idx="3565">
                  <c:v>0</c:v>
                </c:pt>
                <c:pt idx="3566">
                  <c:v>0</c:v>
                </c:pt>
                <c:pt idx="3567">
                  <c:v>0</c:v>
                </c:pt>
                <c:pt idx="3568">
                  <c:v>0</c:v>
                </c:pt>
                <c:pt idx="3569">
                  <c:v>0</c:v>
                </c:pt>
                <c:pt idx="3570">
                  <c:v>8.4</c:v>
                </c:pt>
                <c:pt idx="3571">
                  <c:v>0</c:v>
                </c:pt>
                <c:pt idx="3572">
                  <c:v>0</c:v>
                </c:pt>
                <c:pt idx="3573">
                  <c:v>630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0</c:v>
                </c:pt>
                <c:pt idx="3631">
                  <c:v>0</c:v>
                </c:pt>
                <c:pt idx="3632">
                  <c:v>0</c:v>
                </c:pt>
                <c:pt idx="3633">
                  <c:v>4892</c:v>
                </c:pt>
                <c:pt idx="3634">
                  <c:v>0</c:v>
                </c:pt>
                <c:pt idx="3635">
                  <c:v>0</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164</c:v>
                </c:pt>
                <c:pt idx="3654">
                  <c:v>0</c:v>
                </c:pt>
                <c:pt idx="3655">
                  <c:v>0</c:v>
                </c:pt>
                <c:pt idx="3656">
                  <c:v>0</c:v>
                </c:pt>
                <c:pt idx="3657">
                  <c:v>0</c:v>
                </c:pt>
                <c:pt idx="3658">
                  <c:v>0</c:v>
                </c:pt>
                <c:pt idx="3659">
                  <c:v>0</c:v>
                </c:pt>
                <c:pt idx="3660">
                  <c:v>83</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0</c:v>
                </c:pt>
                <c:pt idx="3688">
                  <c:v>0</c:v>
                </c:pt>
                <c:pt idx="3689">
                  <c:v>3674</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0</c:v>
                </c:pt>
                <c:pt idx="3727">
                  <c:v>0</c:v>
                </c:pt>
                <c:pt idx="3728">
                  <c:v>0</c:v>
                </c:pt>
                <c:pt idx="3729">
                  <c:v>0</c:v>
                </c:pt>
                <c:pt idx="3730">
                  <c:v>9</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12.7</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190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826</c:v>
                </c:pt>
                <c:pt idx="3867">
                  <c:v>0</c:v>
                </c:pt>
                <c:pt idx="3868">
                  <c:v>0</c:v>
                </c:pt>
                <c:pt idx="3869">
                  <c:v>13.5</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3479</c:v>
                </c:pt>
                <c:pt idx="3915">
                  <c:v>0</c:v>
                </c:pt>
                <c:pt idx="3916">
                  <c:v>0</c:v>
                </c:pt>
                <c:pt idx="3917">
                  <c:v>0</c:v>
                </c:pt>
                <c:pt idx="3918">
                  <c:v>0</c:v>
                </c:pt>
                <c:pt idx="3919">
                  <c:v>0</c:v>
                </c:pt>
                <c:pt idx="3920">
                  <c:v>0</c:v>
                </c:pt>
                <c:pt idx="3921">
                  <c:v>0</c:v>
                </c:pt>
                <c:pt idx="3922">
                  <c:v>0</c:v>
                </c:pt>
                <c:pt idx="3923">
                  <c:v>3</c:v>
                </c:pt>
                <c:pt idx="3924">
                  <c:v>0</c:v>
                </c:pt>
                <c:pt idx="3925">
                  <c:v>0</c:v>
                </c:pt>
                <c:pt idx="3926">
                  <c:v>0</c:v>
                </c:pt>
                <c:pt idx="3927">
                  <c:v>0</c:v>
                </c:pt>
                <c:pt idx="3928">
                  <c:v>0</c:v>
                </c:pt>
                <c:pt idx="3929">
                  <c:v>0</c:v>
                </c:pt>
                <c:pt idx="3930">
                  <c:v>0</c:v>
                </c:pt>
                <c:pt idx="3931">
                  <c:v>5545</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0</c:v>
                </c:pt>
                <c:pt idx="3995">
                  <c:v>0</c:v>
                </c:pt>
                <c:pt idx="3996">
                  <c:v>0</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10</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215</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0</c:v>
                </c:pt>
                <c:pt idx="4090">
                  <c:v>0</c:v>
                </c:pt>
                <c:pt idx="4091">
                  <c:v>0</c:v>
                </c:pt>
                <c:pt idx="4092">
                  <c:v>0</c:v>
                </c:pt>
                <c:pt idx="4093">
                  <c:v>0</c:v>
                </c:pt>
                <c:pt idx="4094">
                  <c:v>0</c:v>
                </c:pt>
                <c:pt idx="4095">
                  <c:v>0</c:v>
                </c:pt>
                <c:pt idx="4096">
                  <c:v>0</c:v>
                </c:pt>
                <c:pt idx="4097">
                  <c:v>0</c:v>
                </c:pt>
                <c:pt idx="4098">
                  <c:v>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0</c:v>
                </c:pt>
                <c:pt idx="4136">
                  <c:v>0</c:v>
                </c:pt>
                <c:pt idx="4137">
                  <c:v>112</c:v>
                </c:pt>
                <c:pt idx="4138">
                  <c:v>0</c:v>
                </c:pt>
                <c:pt idx="4139">
                  <c:v>0</c:v>
                </c:pt>
                <c:pt idx="4140">
                  <c:v>0</c:v>
                </c:pt>
                <c:pt idx="4141">
                  <c:v>0</c:v>
                </c:pt>
                <c:pt idx="4142">
                  <c:v>0</c:v>
                </c:pt>
                <c:pt idx="4143">
                  <c:v>0</c:v>
                </c:pt>
                <c:pt idx="4144">
                  <c:v>0</c:v>
                </c:pt>
                <c:pt idx="4145">
                  <c:v>0</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773.8</c:v>
                </c:pt>
                <c:pt idx="4183">
                  <c:v>0</c:v>
                </c:pt>
                <c:pt idx="4184">
                  <c:v>0</c:v>
                </c:pt>
                <c:pt idx="4185">
                  <c:v>0</c:v>
                </c:pt>
                <c:pt idx="4186">
                  <c:v>0</c:v>
                </c:pt>
                <c:pt idx="4187">
                  <c:v>0</c:v>
                </c:pt>
                <c:pt idx="4188">
                  <c:v>0</c:v>
                </c:pt>
                <c:pt idx="4189">
                  <c:v>0</c:v>
                </c:pt>
                <c:pt idx="4190">
                  <c:v>0</c:v>
                </c:pt>
                <c:pt idx="4191">
                  <c:v>708.2</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21</c:v>
                </c:pt>
                <c:pt idx="4258">
                  <c:v>0</c:v>
                </c:pt>
                <c:pt idx="4259">
                  <c:v>0</c:v>
                </c:pt>
                <c:pt idx="4260">
                  <c:v>0</c:v>
                </c:pt>
                <c:pt idx="4261">
                  <c:v>0</c:v>
                </c:pt>
                <c:pt idx="4262">
                  <c:v>21</c:v>
                </c:pt>
                <c:pt idx="4263">
                  <c:v>0</c:v>
                </c:pt>
                <c:pt idx="4264">
                  <c:v>0</c:v>
                </c:pt>
                <c:pt idx="4265">
                  <c:v>0</c:v>
                </c:pt>
                <c:pt idx="4266">
                  <c:v>0</c:v>
                </c:pt>
                <c:pt idx="4267">
                  <c:v>0</c:v>
                </c:pt>
                <c:pt idx="4268">
                  <c:v>0</c:v>
                </c:pt>
                <c:pt idx="4269">
                  <c:v>0</c:v>
                </c:pt>
                <c:pt idx="4270">
                  <c:v>0</c:v>
                </c:pt>
                <c:pt idx="4271">
                  <c:v>0</c:v>
                </c:pt>
                <c:pt idx="4272">
                  <c:v>0</c:v>
                </c:pt>
                <c:pt idx="4273">
                  <c:v>0</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290</c:v>
                </c:pt>
                <c:pt idx="4359">
                  <c:v>0</c:v>
                </c:pt>
                <c:pt idx="4360">
                  <c:v>0</c:v>
                </c:pt>
                <c:pt idx="4361">
                  <c:v>0</c:v>
                </c:pt>
                <c:pt idx="4362">
                  <c:v>0</c:v>
                </c:pt>
                <c:pt idx="4363">
                  <c:v>5909</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212</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270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360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66.8</c:v>
                </c:pt>
                <c:pt idx="4516">
                  <c:v>0</c:v>
                </c:pt>
                <c:pt idx="4517">
                  <c:v>0</c:v>
                </c:pt>
                <c:pt idx="4518">
                  <c:v>3332</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12</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1</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294.5</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2463</c:v>
                </c:pt>
                <c:pt idx="4677">
                  <c:v>0</c:v>
                </c:pt>
                <c:pt idx="4678">
                  <c:v>0</c:v>
                </c:pt>
                <c:pt idx="4679">
                  <c:v>200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61.2</c:v>
                </c:pt>
                <c:pt idx="4719">
                  <c:v>0</c:v>
                </c:pt>
                <c:pt idx="4720">
                  <c:v>0</c:v>
                </c:pt>
                <c:pt idx="4721">
                  <c:v>0</c:v>
                </c:pt>
                <c:pt idx="4722">
                  <c:v>0</c:v>
                </c:pt>
                <c:pt idx="4723">
                  <c:v>0</c:v>
                </c:pt>
                <c:pt idx="4724">
                  <c:v>0</c:v>
                </c:pt>
                <c:pt idx="4725">
                  <c:v>0</c:v>
                </c:pt>
                <c:pt idx="4726">
                  <c:v>0</c:v>
                </c:pt>
                <c:pt idx="4727">
                  <c:v>0</c:v>
                </c:pt>
                <c:pt idx="4728">
                  <c:v>11.5</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5336</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576</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5934</c:v>
                </c:pt>
                <c:pt idx="4884">
                  <c:v>380</c:v>
                </c:pt>
                <c:pt idx="4885">
                  <c:v>0</c:v>
                </c:pt>
                <c:pt idx="4886">
                  <c:v>0</c:v>
                </c:pt>
                <c:pt idx="4887">
                  <c:v>0</c:v>
                </c:pt>
                <c:pt idx="4888">
                  <c:v>0</c:v>
                </c:pt>
                <c:pt idx="4889">
                  <c:v>0</c:v>
                </c:pt>
                <c:pt idx="4890">
                  <c:v>0</c:v>
                </c:pt>
                <c:pt idx="4891">
                  <c:v>0</c:v>
                </c:pt>
                <c:pt idx="4892">
                  <c:v>0</c:v>
                </c:pt>
                <c:pt idx="4893">
                  <c:v>0</c:v>
                </c:pt>
                <c:pt idx="4894">
                  <c:v>240.1</c:v>
                </c:pt>
                <c:pt idx="4895">
                  <c:v>0</c:v>
                </c:pt>
                <c:pt idx="4896">
                  <c:v>0</c:v>
                </c:pt>
                <c:pt idx="4897">
                  <c:v>0</c:v>
                </c:pt>
                <c:pt idx="4898">
                  <c:v>0</c:v>
                </c:pt>
                <c:pt idx="4899">
                  <c:v>0</c:v>
                </c:pt>
                <c:pt idx="4900">
                  <c:v>0</c:v>
                </c:pt>
                <c:pt idx="4901">
                  <c:v>0</c:v>
                </c:pt>
                <c:pt idx="4902">
                  <c:v>0</c:v>
                </c:pt>
                <c:pt idx="4903">
                  <c:v>0</c:v>
                </c:pt>
                <c:pt idx="4904">
                  <c:v>13</c:v>
                </c:pt>
                <c:pt idx="4905">
                  <c:v>0</c:v>
                </c:pt>
                <c:pt idx="4906">
                  <c:v>0</c:v>
                </c:pt>
                <c:pt idx="4907">
                  <c:v>0</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100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5.5</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41</c:v>
                </c:pt>
                <c:pt idx="4992">
                  <c:v>0</c:v>
                </c:pt>
                <c:pt idx="4993">
                  <c:v>0</c:v>
                </c:pt>
                <c:pt idx="4994">
                  <c:v>0</c:v>
                </c:pt>
                <c:pt idx="4995">
                  <c:v>0</c:v>
                </c:pt>
                <c:pt idx="4996">
                  <c:v>0</c:v>
                </c:pt>
                <c:pt idx="4997">
                  <c:v>0</c:v>
                </c:pt>
                <c:pt idx="4998">
                  <c:v>0</c:v>
                </c:pt>
                <c:pt idx="4999">
                  <c:v>0</c:v>
                </c:pt>
                <c:pt idx="5000">
                  <c:v>0</c:v>
                </c:pt>
                <c:pt idx="5001">
                  <c:v>485</c:v>
                </c:pt>
                <c:pt idx="5002">
                  <c:v>0</c:v>
                </c:pt>
                <c:pt idx="5003">
                  <c:v>0</c:v>
                </c:pt>
                <c:pt idx="5004">
                  <c:v>0</c:v>
                </c:pt>
                <c:pt idx="5005">
                  <c:v>0</c:v>
                </c:pt>
                <c:pt idx="5006">
                  <c:v>0</c:v>
                </c:pt>
                <c:pt idx="5007">
                  <c:v>0</c:v>
                </c:pt>
                <c:pt idx="5008">
                  <c:v>3520</c:v>
                </c:pt>
                <c:pt idx="5009">
                  <c:v>5.4</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0</c:v>
                </c:pt>
                <c:pt idx="5024">
                  <c:v>0</c:v>
                </c:pt>
                <c:pt idx="5025">
                  <c:v>0</c:v>
                </c:pt>
                <c:pt idx="5026">
                  <c:v>0</c:v>
                </c:pt>
                <c:pt idx="5027">
                  <c:v>0</c:v>
                </c:pt>
                <c:pt idx="5028">
                  <c:v>222.8</c:v>
                </c:pt>
                <c:pt idx="5029">
                  <c:v>0</c:v>
                </c:pt>
                <c:pt idx="5030">
                  <c:v>0</c:v>
                </c:pt>
                <c:pt idx="5031">
                  <c:v>0</c:v>
                </c:pt>
                <c:pt idx="5032">
                  <c:v>0</c:v>
                </c:pt>
                <c:pt idx="5033">
                  <c:v>0</c:v>
                </c:pt>
                <c:pt idx="5034">
                  <c:v>0</c:v>
                </c:pt>
                <c:pt idx="5035">
                  <c:v>0</c:v>
                </c:pt>
                <c:pt idx="5036">
                  <c:v>0</c:v>
                </c:pt>
                <c:pt idx="5037">
                  <c:v>0</c:v>
                </c:pt>
                <c:pt idx="5038">
                  <c:v>0</c:v>
                </c:pt>
                <c:pt idx="5039">
                  <c:v>340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0</c:v>
                </c:pt>
                <c:pt idx="5059">
                  <c:v>0</c:v>
                </c:pt>
                <c:pt idx="5060">
                  <c:v>0</c:v>
                </c:pt>
                <c:pt idx="5061">
                  <c:v>0</c:v>
                </c:pt>
                <c:pt idx="5062">
                  <c:v>0</c:v>
                </c:pt>
                <c:pt idx="5063">
                  <c:v>0</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c:v>
                </c:pt>
                <c:pt idx="5101">
                  <c:v>0</c:v>
                </c:pt>
                <c:pt idx="5102">
                  <c:v>0</c:v>
                </c:pt>
                <c:pt idx="5103">
                  <c:v>0</c:v>
                </c:pt>
                <c:pt idx="5104">
                  <c:v>0</c:v>
                </c:pt>
                <c:pt idx="5105">
                  <c:v>0</c:v>
                </c:pt>
                <c:pt idx="5106">
                  <c:v>0</c:v>
                </c:pt>
                <c:pt idx="5107">
                  <c:v>0</c:v>
                </c:pt>
                <c:pt idx="5108">
                  <c:v>0</c:v>
                </c:pt>
                <c:pt idx="5109">
                  <c:v>0</c:v>
                </c:pt>
                <c:pt idx="5110">
                  <c:v>0</c:v>
                </c:pt>
                <c:pt idx="5111">
                  <c:v>0</c:v>
                </c:pt>
                <c:pt idx="5112">
                  <c:v>0</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0</c:v>
                </c:pt>
                <c:pt idx="5127">
                  <c:v>0</c:v>
                </c:pt>
                <c:pt idx="5128">
                  <c:v>98</c:v>
                </c:pt>
                <c:pt idx="5129">
                  <c:v>0</c:v>
                </c:pt>
                <c:pt idx="5130">
                  <c:v>0</c:v>
                </c:pt>
                <c:pt idx="5131">
                  <c:v>0</c:v>
                </c:pt>
                <c:pt idx="5132">
                  <c:v>0</c:v>
                </c:pt>
                <c:pt idx="5133">
                  <c:v>0</c:v>
                </c:pt>
                <c:pt idx="5134">
                  <c:v>0</c:v>
                </c:pt>
                <c:pt idx="5135">
                  <c:v>39</c:v>
                </c:pt>
                <c:pt idx="5136">
                  <c:v>0</c:v>
                </c:pt>
                <c:pt idx="5137">
                  <c:v>0</c:v>
                </c:pt>
                <c:pt idx="5138">
                  <c:v>0</c:v>
                </c:pt>
                <c:pt idx="5139">
                  <c:v>0</c:v>
                </c:pt>
                <c:pt idx="5140">
                  <c:v>0</c:v>
                </c:pt>
                <c:pt idx="5141">
                  <c:v>0</c:v>
                </c:pt>
                <c:pt idx="5142">
                  <c:v>0</c:v>
                </c:pt>
                <c:pt idx="5143">
                  <c:v>0</c:v>
                </c:pt>
                <c:pt idx="5144">
                  <c:v>0</c:v>
                </c:pt>
                <c:pt idx="5145">
                  <c:v>0</c:v>
                </c:pt>
                <c:pt idx="5146">
                  <c:v>0</c:v>
                </c:pt>
                <c:pt idx="5147">
                  <c:v>0</c:v>
                </c:pt>
                <c:pt idx="5148">
                  <c:v>0</c:v>
                </c:pt>
                <c:pt idx="5149">
                  <c:v>0</c:v>
                </c:pt>
                <c:pt idx="5150">
                  <c:v>0</c:v>
                </c:pt>
                <c:pt idx="5151">
                  <c:v>0</c:v>
                </c:pt>
                <c:pt idx="5152">
                  <c:v>1656</c:v>
                </c:pt>
                <c:pt idx="5153">
                  <c:v>0</c:v>
                </c:pt>
                <c:pt idx="5154">
                  <c:v>0</c:v>
                </c:pt>
                <c:pt idx="5155">
                  <c:v>0</c:v>
                </c:pt>
                <c:pt idx="5156">
                  <c:v>0</c:v>
                </c:pt>
                <c:pt idx="5157">
                  <c:v>0</c:v>
                </c:pt>
                <c:pt idx="5158">
                  <c:v>0</c:v>
                </c:pt>
                <c:pt idx="5159">
                  <c:v>0</c:v>
                </c:pt>
                <c:pt idx="5160">
                  <c:v>0</c:v>
                </c:pt>
                <c:pt idx="5161">
                  <c:v>0</c:v>
                </c:pt>
                <c:pt idx="5162">
                  <c:v>0</c:v>
                </c:pt>
                <c:pt idx="5163">
                  <c:v>0</c:v>
                </c:pt>
                <c:pt idx="5164">
                  <c:v>0</c:v>
                </c:pt>
                <c:pt idx="5165">
                  <c:v>0</c:v>
                </c:pt>
                <c:pt idx="5166">
                  <c:v>0</c:v>
                </c:pt>
                <c:pt idx="5167">
                  <c:v>0</c:v>
                </c:pt>
                <c:pt idx="5168">
                  <c:v>0</c:v>
                </c:pt>
                <c:pt idx="5169">
                  <c:v>0</c:v>
                </c:pt>
                <c:pt idx="5170">
                  <c:v>0</c:v>
                </c:pt>
                <c:pt idx="5171">
                  <c:v>0</c:v>
                </c:pt>
                <c:pt idx="5172">
                  <c:v>1.5</c:v>
                </c:pt>
                <c:pt idx="5173">
                  <c:v>0</c:v>
                </c:pt>
                <c:pt idx="5174">
                  <c:v>0</c:v>
                </c:pt>
                <c:pt idx="5175">
                  <c:v>0</c:v>
                </c:pt>
                <c:pt idx="5176">
                  <c:v>0</c:v>
                </c:pt>
                <c:pt idx="5177">
                  <c:v>0</c:v>
                </c:pt>
                <c:pt idx="5178">
                  <c:v>0</c:v>
                </c:pt>
                <c:pt idx="5179">
                  <c:v>0</c:v>
                </c:pt>
                <c:pt idx="5180">
                  <c:v>0</c:v>
                </c:pt>
                <c:pt idx="5181">
                  <c:v>0</c:v>
                </c:pt>
                <c:pt idx="5182">
                  <c:v>0</c:v>
                </c:pt>
                <c:pt idx="5183">
                  <c:v>0</c:v>
                </c:pt>
                <c:pt idx="5184">
                  <c:v>0</c:v>
                </c:pt>
                <c:pt idx="5185">
                  <c:v>0</c:v>
                </c:pt>
                <c:pt idx="5186">
                  <c:v>0</c:v>
                </c:pt>
                <c:pt idx="5187">
                  <c:v>0</c:v>
                </c:pt>
                <c:pt idx="5188">
                  <c:v>0</c:v>
                </c:pt>
                <c:pt idx="5189">
                  <c:v>0</c:v>
                </c:pt>
                <c:pt idx="5190">
                  <c:v>0</c:v>
                </c:pt>
                <c:pt idx="5191">
                  <c:v>0</c:v>
                </c:pt>
                <c:pt idx="5192">
                  <c:v>0</c:v>
                </c:pt>
                <c:pt idx="5193">
                  <c:v>0</c:v>
                </c:pt>
                <c:pt idx="5194">
                  <c:v>0</c:v>
                </c:pt>
                <c:pt idx="5195">
                  <c:v>0</c:v>
                </c:pt>
                <c:pt idx="5196">
                  <c:v>0</c:v>
                </c:pt>
                <c:pt idx="5197">
                  <c:v>0</c:v>
                </c:pt>
                <c:pt idx="5198">
                  <c:v>0</c:v>
                </c:pt>
                <c:pt idx="5199">
                  <c:v>0</c:v>
                </c:pt>
                <c:pt idx="5200">
                  <c:v>0</c:v>
                </c:pt>
                <c:pt idx="5201">
                  <c:v>0</c:v>
                </c:pt>
                <c:pt idx="5202">
                  <c:v>0</c:v>
                </c:pt>
                <c:pt idx="5203">
                  <c:v>0</c:v>
                </c:pt>
                <c:pt idx="5204">
                  <c:v>0</c:v>
                </c:pt>
                <c:pt idx="5205">
                  <c:v>0</c:v>
                </c:pt>
                <c:pt idx="5206">
                  <c:v>8</c:v>
                </c:pt>
                <c:pt idx="5207">
                  <c:v>382.5</c:v>
                </c:pt>
                <c:pt idx="5208">
                  <c:v>33</c:v>
                </c:pt>
                <c:pt idx="5209">
                  <c:v>0</c:v>
                </c:pt>
                <c:pt idx="5210">
                  <c:v>0</c:v>
                </c:pt>
                <c:pt idx="5211">
                  <c:v>0</c:v>
                </c:pt>
                <c:pt idx="5212">
                  <c:v>0</c:v>
                </c:pt>
                <c:pt idx="5213">
                  <c:v>0</c:v>
                </c:pt>
                <c:pt idx="5214">
                  <c:v>0</c:v>
                </c:pt>
                <c:pt idx="5215">
                  <c:v>0</c:v>
                </c:pt>
                <c:pt idx="5216">
                  <c:v>0</c:v>
                </c:pt>
                <c:pt idx="5217">
                  <c:v>0</c:v>
                </c:pt>
                <c:pt idx="5218">
                  <c:v>0</c:v>
                </c:pt>
                <c:pt idx="5219">
                  <c:v>0</c:v>
                </c:pt>
                <c:pt idx="5220">
                  <c:v>0</c:v>
                </c:pt>
                <c:pt idx="5221">
                  <c:v>0</c:v>
                </c:pt>
                <c:pt idx="5222">
                  <c:v>0</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0</c:v>
                </c:pt>
                <c:pt idx="5239">
                  <c:v>0</c:v>
                </c:pt>
                <c:pt idx="5240">
                  <c:v>0</c:v>
                </c:pt>
                <c:pt idx="5241">
                  <c:v>0</c:v>
                </c:pt>
                <c:pt idx="5242">
                  <c:v>0</c:v>
                </c:pt>
                <c:pt idx="5243">
                  <c:v>0</c:v>
                </c:pt>
                <c:pt idx="5244">
                  <c:v>0</c:v>
                </c:pt>
                <c:pt idx="5245">
                  <c:v>0</c:v>
                </c:pt>
                <c:pt idx="5246">
                  <c:v>0</c:v>
                </c:pt>
                <c:pt idx="5247">
                  <c:v>0</c:v>
                </c:pt>
                <c:pt idx="5248">
                  <c:v>0</c:v>
                </c:pt>
                <c:pt idx="5249">
                  <c:v>0</c:v>
                </c:pt>
                <c:pt idx="5250">
                  <c:v>0</c:v>
                </c:pt>
                <c:pt idx="5251">
                  <c:v>0</c:v>
                </c:pt>
                <c:pt idx="5252">
                  <c:v>0</c:v>
                </c:pt>
                <c:pt idx="5253">
                  <c:v>0</c:v>
                </c:pt>
                <c:pt idx="5254">
                  <c:v>0</c:v>
                </c:pt>
                <c:pt idx="5255">
                  <c:v>0</c:v>
                </c:pt>
                <c:pt idx="5256">
                  <c:v>0</c:v>
                </c:pt>
                <c:pt idx="5257">
                  <c:v>0</c:v>
                </c:pt>
                <c:pt idx="5258">
                  <c:v>0</c:v>
                </c:pt>
                <c:pt idx="5259">
                  <c:v>0</c:v>
                </c:pt>
                <c:pt idx="5260">
                  <c:v>0</c:v>
                </c:pt>
                <c:pt idx="5261">
                  <c:v>0</c:v>
                </c:pt>
                <c:pt idx="5262">
                  <c:v>0</c:v>
                </c:pt>
                <c:pt idx="5263">
                  <c:v>0</c:v>
                </c:pt>
                <c:pt idx="5264">
                  <c:v>0</c:v>
                </c:pt>
                <c:pt idx="5265">
                  <c:v>0</c:v>
                </c:pt>
                <c:pt idx="5266">
                  <c:v>0</c:v>
                </c:pt>
                <c:pt idx="5267">
                  <c:v>0</c:v>
                </c:pt>
                <c:pt idx="5268">
                  <c:v>0</c:v>
                </c:pt>
                <c:pt idx="5269">
                  <c:v>0</c:v>
                </c:pt>
                <c:pt idx="5270">
                  <c:v>0</c:v>
                </c:pt>
                <c:pt idx="5271">
                  <c:v>0</c:v>
                </c:pt>
                <c:pt idx="5272">
                  <c:v>35</c:v>
                </c:pt>
                <c:pt idx="5273">
                  <c:v>0</c:v>
                </c:pt>
                <c:pt idx="5274">
                  <c:v>0</c:v>
                </c:pt>
                <c:pt idx="5275">
                  <c:v>0</c:v>
                </c:pt>
                <c:pt idx="5276">
                  <c:v>0</c:v>
                </c:pt>
                <c:pt idx="5277">
                  <c:v>0</c:v>
                </c:pt>
                <c:pt idx="5278">
                  <c:v>0</c:v>
                </c:pt>
                <c:pt idx="5279">
                  <c:v>0</c:v>
                </c:pt>
                <c:pt idx="5280">
                  <c:v>0</c:v>
                </c:pt>
                <c:pt idx="5281">
                  <c:v>0</c:v>
                </c:pt>
                <c:pt idx="5282">
                  <c:v>0</c:v>
                </c:pt>
                <c:pt idx="5283">
                  <c:v>0</c:v>
                </c:pt>
                <c:pt idx="5284">
                  <c:v>0</c:v>
                </c:pt>
                <c:pt idx="5285">
                  <c:v>0</c:v>
                </c:pt>
                <c:pt idx="5286">
                  <c:v>0</c:v>
                </c:pt>
                <c:pt idx="5287">
                  <c:v>0</c:v>
                </c:pt>
                <c:pt idx="5288">
                  <c:v>0</c:v>
                </c:pt>
                <c:pt idx="5289">
                  <c:v>0</c:v>
                </c:pt>
                <c:pt idx="5290">
                  <c:v>0</c:v>
                </c:pt>
                <c:pt idx="5291">
                  <c:v>0</c:v>
                </c:pt>
                <c:pt idx="5292">
                  <c:v>0</c:v>
                </c:pt>
                <c:pt idx="5293">
                  <c:v>0</c:v>
                </c:pt>
                <c:pt idx="5294">
                  <c:v>0</c:v>
                </c:pt>
                <c:pt idx="5295">
                  <c:v>0</c:v>
                </c:pt>
                <c:pt idx="5296">
                  <c:v>0</c:v>
                </c:pt>
                <c:pt idx="5297">
                  <c:v>0</c:v>
                </c:pt>
                <c:pt idx="5298">
                  <c:v>0</c:v>
                </c:pt>
                <c:pt idx="5299">
                  <c:v>0</c:v>
                </c:pt>
                <c:pt idx="5300">
                  <c:v>0</c:v>
                </c:pt>
                <c:pt idx="5301">
                  <c:v>0</c:v>
                </c:pt>
                <c:pt idx="5302">
                  <c:v>0</c:v>
                </c:pt>
                <c:pt idx="5303">
                  <c:v>0</c:v>
                </c:pt>
                <c:pt idx="5304">
                  <c:v>0</c:v>
                </c:pt>
                <c:pt idx="5305">
                  <c:v>1249</c:v>
                </c:pt>
                <c:pt idx="5306">
                  <c:v>0</c:v>
                </c:pt>
                <c:pt idx="5307">
                  <c:v>0</c:v>
                </c:pt>
                <c:pt idx="5308">
                  <c:v>0</c:v>
                </c:pt>
                <c:pt idx="5309">
                  <c:v>0</c:v>
                </c:pt>
                <c:pt idx="5310">
                  <c:v>0</c:v>
                </c:pt>
                <c:pt idx="5311">
                  <c:v>0</c:v>
                </c:pt>
                <c:pt idx="5312">
                  <c:v>0</c:v>
                </c:pt>
                <c:pt idx="5313">
                  <c:v>0</c:v>
                </c:pt>
                <c:pt idx="5314">
                  <c:v>0</c:v>
                </c:pt>
                <c:pt idx="5315">
                  <c:v>36</c:v>
                </c:pt>
                <c:pt idx="5316">
                  <c:v>0</c:v>
                </c:pt>
                <c:pt idx="5317">
                  <c:v>0</c:v>
                </c:pt>
                <c:pt idx="5318">
                  <c:v>0</c:v>
                </c:pt>
                <c:pt idx="5319">
                  <c:v>0</c:v>
                </c:pt>
                <c:pt idx="5320">
                  <c:v>0</c:v>
                </c:pt>
                <c:pt idx="5321">
                  <c:v>0</c:v>
                </c:pt>
                <c:pt idx="5322">
                  <c:v>0</c:v>
                </c:pt>
                <c:pt idx="5323">
                  <c:v>0</c:v>
                </c:pt>
                <c:pt idx="5324">
                  <c:v>0</c:v>
                </c:pt>
                <c:pt idx="5325">
                  <c:v>640</c:v>
                </c:pt>
                <c:pt idx="5326">
                  <c:v>0</c:v>
                </c:pt>
                <c:pt idx="5327">
                  <c:v>0</c:v>
                </c:pt>
                <c:pt idx="5328">
                  <c:v>0</c:v>
                </c:pt>
                <c:pt idx="5329">
                  <c:v>0</c:v>
                </c:pt>
                <c:pt idx="5330">
                  <c:v>0</c:v>
                </c:pt>
                <c:pt idx="5331">
                  <c:v>0</c:v>
                </c:pt>
                <c:pt idx="5332">
                  <c:v>0</c:v>
                </c:pt>
                <c:pt idx="5333">
                  <c:v>0</c:v>
                </c:pt>
                <c:pt idx="5334">
                  <c:v>0</c:v>
                </c:pt>
                <c:pt idx="5335">
                  <c:v>0</c:v>
                </c:pt>
                <c:pt idx="5336">
                  <c:v>0</c:v>
                </c:pt>
                <c:pt idx="5337">
                  <c:v>0</c:v>
                </c:pt>
              </c:numCache>
            </c:numRef>
          </c:xVal>
          <c:yVal>
            <c:numRef>
              <c:f>'Goodness of fit Hort'!$A$2:$A$5339</c:f>
              <c:numCache>
                <c:formatCode>General</c:formatCode>
                <c:ptCount val="5338"/>
                <c:pt idx="617">
                  <c:v>0</c:v>
                </c:pt>
                <c:pt idx="618">
                  <c:v>0</c:v>
                </c:pt>
                <c:pt idx="620">
                  <c:v>816.47469999999998</c:v>
                </c:pt>
                <c:pt idx="622">
                  <c:v>0</c:v>
                </c:pt>
                <c:pt idx="623">
                  <c:v>0</c:v>
                </c:pt>
                <c:pt idx="627">
                  <c:v>1045.3140000000001</c:v>
                </c:pt>
                <c:pt idx="628">
                  <c:v>0</c:v>
                </c:pt>
                <c:pt idx="629">
                  <c:v>378.5797</c:v>
                </c:pt>
                <c:pt idx="630">
                  <c:v>0</c:v>
                </c:pt>
                <c:pt idx="632">
                  <c:v>64.353380000000001</c:v>
                </c:pt>
                <c:pt idx="633">
                  <c:v>0</c:v>
                </c:pt>
                <c:pt idx="634">
                  <c:v>273.97620000000001</c:v>
                </c:pt>
                <c:pt idx="637">
                  <c:v>607.85699999999997</c:v>
                </c:pt>
                <c:pt idx="638">
                  <c:v>0</c:v>
                </c:pt>
                <c:pt idx="640">
                  <c:v>0</c:v>
                </c:pt>
                <c:pt idx="644">
                  <c:v>0</c:v>
                </c:pt>
                <c:pt idx="646">
                  <c:v>0</c:v>
                </c:pt>
                <c:pt idx="651">
                  <c:v>0</c:v>
                </c:pt>
                <c:pt idx="653">
                  <c:v>417.91379999999998</c:v>
                </c:pt>
                <c:pt idx="655">
                  <c:v>0</c:v>
                </c:pt>
                <c:pt idx="661">
                  <c:v>0</c:v>
                </c:pt>
                <c:pt idx="668">
                  <c:v>99.959670000000003</c:v>
                </c:pt>
                <c:pt idx="669">
                  <c:v>407.23360000000002</c:v>
                </c:pt>
                <c:pt idx="670">
                  <c:v>83.234790000000004</c:v>
                </c:pt>
                <c:pt idx="671">
                  <c:v>0</c:v>
                </c:pt>
                <c:pt idx="676">
                  <c:v>2824.6640000000002</c:v>
                </c:pt>
                <c:pt idx="679">
                  <c:v>0</c:v>
                </c:pt>
                <c:pt idx="681">
                  <c:v>0</c:v>
                </c:pt>
                <c:pt idx="682">
                  <c:v>0</c:v>
                </c:pt>
                <c:pt idx="687">
                  <c:v>0</c:v>
                </c:pt>
                <c:pt idx="688">
                  <c:v>0</c:v>
                </c:pt>
                <c:pt idx="694">
                  <c:v>0</c:v>
                </c:pt>
                <c:pt idx="696">
                  <c:v>394.53149999999999</c:v>
                </c:pt>
                <c:pt idx="703">
                  <c:v>0</c:v>
                </c:pt>
                <c:pt idx="709">
                  <c:v>137.7389</c:v>
                </c:pt>
                <c:pt idx="711">
                  <c:v>330.05959999999999</c:v>
                </c:pt>
                <c:pt idx="718">
                  <c:v>0</c:v>
                </c:pt>
                <c:pt idx="719">
                  <c:v>1838.086</c:v>
                </c:pt>
                <c:pt idx="724">
                  <c:v>0</c:v>
                </c:pt>
                <c:pt idx="725">
                  <c:v>1023.408</c:v>
                </c:pt>
                <c:pt idx="727">
                  <c:v>0</c:v>
                </c:pt>
                <c:pt idx="730">
                  <c:v>0</c:v>
                </c:pt>
                <c:pt idx="735">
                  <c:v>107.8995</c:v>
                </c:pt>
                <c:pt idx="738">
                  <c:v>109.3728</c:v>
                </c:pt>
                <c:pt idx="742">
                  <c:v>0</c:v>
                </c:pt>
                <c:pt idx="745">
                  <c:v>324.03280000000001</c:v>
                </c:pt>
                <c:pt idx="746">
                  <c:v>0</c:v>
                </c:pt>
                <c:pt idx="748">
                  <c:v>569.09590000000003</c:v>
                </c:pt>
                <c:pt idx="749">
                  <c:v>0</c:v>
                </c:pt>
                <c:pt idx="750">
                  <c:v>313.82080000000002</c:v>
                </c:pt>
                <c:pt idx="753">
                  <c:v>739.92049999999995</c:v>
                </c:pt>
                <c:pt idx="759">
                  <c:v>2276.578</c:v>
                </c:pt>
                <c:pt idx="760">
                  <c:v>0</c:v>
                </c:pt>
                <c:pt idx="763">
                  <c:v>268.40609999999998</c:v>
                </c:pt>
                <c:pt idx="764">
                  <c:v>1022.616</c:v>
                </c:pt>
                <c:pt idx="766">
                  <c:v>0</c:v>
                </c:pt>
                <c:pt idx="767">
                  <c:v>0</c:v>
                </c:pt>
                <c:pt idx="770">
                  <c:v>2516.2809999999999</c:v>
                </c:pt>
                <c:pt idx="771">
                  <c:v>173.11089999999999</c:v>
                </c:pt>
                <c:pt idx="772">
                  <c:v>0</c:v>
                </c:pt>
                <c:pt idx="774">
                  <c:v>628.14490000000001</c:v>
                </c:pt>
                <c:pt idx="775">
                  <c:v>368.61200000000002</c:v>
                </c:pt>
                <c:pt idx="776">
                  <c:v>93.786810000000003</c:v>
                </c:pt>
                <c:pt idx="778">
                  <c:v>275.16950000000003</c:v>
                </c:pt>
                <c:pt idx="779">
                  <c:v>622.80610000000001</c:v>
                </c:pt>
                <c:pt idx="782">
                  <c:v>208.44820000000001</c:v>
                </c:pt>
                <c:pt idx="785">
                  <c:v>0</c:v>
                </c:pt>
                <c:pt idx="786">
                  <c:v>0</c:v>
                </c:pt>
                <c:pt idx="787">
                  <c:v>489.4572</c:v>
                </c:pt>
                <c:pt idx="792">
                  <c:v>1917.211</c:v>
                </c:pt>
                <c:pt idx="794">
                  <c:v>0</c:v>
                </c:pt>
                <c:pt idx="797">
                  <c:v>0</c:v>
                </c:pt>
                <c:pt idx="799">
                  <c:v>265.72120000000001</c:v>
                </c:pt>
                <c:pt idx="805">
                  <c:v>0</c:v>
                </c:pt>
                <c:pt idx="807">
                  <c:v>450.06729999999999</c:v>
                </c:pt>
                <c:pt idx="808">
                  <c:v>0</c:v>
                </c:pt>
                <c:pt idx="814">
                  <c:v>82.503519999999995</c:v>
                </c:pt>
                <c:pt idx="815">
                  <c:v>1159.029</c:v>
                </c:pt>
                <c:pt idx="819">
                  <c:v>476.74509999999998</c:v>
                </c:pt>
                <c:pt idx="821">
                  <c:v>0</c:v>
                </c:pt>
                <c:pt idx="823">
                  <c:v>2910.34</c:v>
                </c:pt>
                <c:pt idx="825">
                  <c:v>612.07150000000001</c:v>
                </c:pt>
                <c:pt idx="827">
                  <c:v>0</c:v>
                </c:pt>
                <c:pt idx="830">
                  <c:v>3462.8609999999999</c:v>
                </c:pt>
                <c:pt idx="831">
                  <c:v>533.92539999999997</c:v>
                </c:pt>
                <c:pt idx="835">
                  <c:v>0</c:v>
                </c:pt>
                <c:pt idx="837">
                  <c:v>114.31270000000001</c:v>
                </c:pt>
                <c:pt idx="840">
                  <c:v>0</c:v>
                </c:pt>
                <c:pt idx="843">
                  <c:v>0</c:v>
                </c:pt>
                <c:pt idx="844">
                  <c:v>1072.6579999999999</c:v>
                </c:pt>
                <c:pt idx="847">
                  <c:v>606.93619999999999</c:v>
                </c:pt>
                <c:pt idx="848">
                  <c:v>273.64510000000001</c:v>
                </c:pt>
                <c:pt idx="849">
                  <c:v>0</c:v>
                </c:pt>
                <c:pt idx="854">
                  <c:v>125.69450000000001</c:v>
                </c:pt>
                <c:pt idx="859">
                  <c:v>384.1644</c:v>
                </c:pt>
                <c:pt idx="861">
                  <c:v>0</c:v>
                </c:pt>
                <c:pt idx="864">
                  <c:v>0</c:v>
                </c:pt>
                <c:pt idx="867">
                  <c:v>622.57640000000004</c:v>
                </c:pt>
                <c:pt idx="871">
                  <c:v>258.798</c:v>
                </c:pt>
                <c:pt idx="874">
                  <c:v>511.3227</c:v>
                </c:pt>
                <c:pt idx="883">
                  <c:v>0</c:v>
                </c:pt>
                <c:pt idx="885">
                  <c:v>1199.433</c:v>
                </c:pt>
                <c:pt idx="887">
                  <c:v>0</c:v>
                </c:pt>
                <c:pt idx="893">
                  <c:v>1033.8779999999999</c:v>
                </c:pt>
                <c:pt idx="898">
                  <c:v>101.0097</c:v>
                </c:pt>
                <c:pt idx="899">
                  <c:v>421.90629999999999</c:v>
                </c:pt>
                <c:pt idx="902">
                  <c:v>258.82929999999999</c:v>
                </c:pt>
                <c:pt idx="904">
                  <c:v>0</c:v>
                </c:pt>
                <c:pt idx="911">
                  <c:v>1966.9559999999999</c:v>
                </c:pt>
                <c:pt idx="916">
                  <c:v>0</c:v>
                </c:pt>
                <c:pt idx="920">
                  <c:v>217.0898</c:v>
                </c:pt>
                <c:pt idx="921">
                  <c:v>0</c:v>
                </c:pt>
                <c:pt idx="922">
                  <c:v>371.19499999999999</c:v>
                </c:pt>
                <c:pt idx="928">
                  <c:v>635.5933</c:v>
                </c:pt>
                <c:pt idx="931">
                  <c:v>537.76459999999997</c:v>
                </c:pt>
                <c:pt idx="934">
                  <c:v>3043.5819999999999</c:v>
                </c:pt>
                <c:pt idx="935">
                  <c:v>896.74279999999999</c:v>
                </c:pt>
                <c:pt idx="938">
                  <c:v>2045.173</c:v>
                </c:pt>
                <c:pt idx="939">
                  <c:v>518.57349999999997</c:v>
                </c:pt>
                <c:pt idx="941">
                  <c:v>0</c:v>
                </c:pt>
                <c:pt idx="945">
                  <c:v>0</c:v>
                </c:pt>
                <c:pt idx="949">
                  <c:v>3713.1759999999999</c:v>
                </c:pt>
                <c:pt idx="950">
                  <c:v>0</c:v>
                </c:pt>
                <c:pt idx="951">
                  <c:v>317.94150000000002</c:v>
                </c:pt>
                <c:pt idx="954">
                  <c:v>275.85969999999998</c:v>
                </c:pt>
                <c:pt idx="955">
                  <c:v>133.9324</c:v>
                </c:pt>
                <c:pt idx="960">
                  <c:v>1055.481</c:v>
                </c:pt>
                <c:pt idx="964">
                  <c:v>724.61239999999998</c:v>
                </c:pt>
                <c:pt idx="967">
                  <c:v>0</c:v>
                </c:pt>
                <c:pt idx="969">
                  <c:v>0</c:v>
                </c:pt>
                <c:pt idx="972">
                  <c:v>427.46069999999997</c:v>
                </c:pt>
                <c:pt idx="980">
                  <c:v>0</c:v>
                </c:pt>
                <c:pt idx="984">
                  <c:v>0</c:v>
                </c:pt>
                <c:pt idx="986">
                  <c:v>3142.1019999999999</c:v>
                </c:pt>
                <c:pt idx="988">
                  <c:v>0</c:v>
                </c:pt>
                <c:pt idx="996">
                  <c:v>0</c:v>
                </c:pt>
                <c:pt idx="1000">
                  <c:v>259.01780000000002</c:v>
                </c:pt>
                <c:pt idx="1003">
                  <c:v>0</c:v>
                </c:pt>
                <c:pt idx="1006">
                  <c:v>0</c:v>
                </c:pt>
                <c:pt idx="1013">
                  <c:v>0</c:v>
                </c:pt>
                <c:pt idx="1014">
                  <c:v>2869.2249999999999</c:v>
                </c:pt>
                <c:pt idx="1017">
                  <c:v>4043.857</c:v>
                </c:pt>
                <c:pt idx="1019">
                  <c:v>113.5227</c:v>
                </c:pt>
                <c:pt idx="1020">
                  <c:v>0</c:v>
                </c:pt>
                <c:pt idx="1023">
                  <c:v>115.3806</c:v>
                </c:pt>
                <c:pt idx="1024">
                  <c:v>1623.231</c:v>
                </c:pt>
                <c:pt idx="1025">
                  <c:v>396.28480000000002</c:v>
                </c:pt>
                <c:pt idx="1026">
                  <c:v>0</c:v>
                </c:pt>
                <c:pt idx="1027">
                  <c:v>733.43349999999998</c:v>
                </c:pt>
                <c:pt idx="1028">
                  <c:v>484.45569999999998</c:v>
                </c:pt>
                <c:pt idx="1030">
                  <c:v>2228.4229999999998</c:v>
                </c:pt>
                <c:pt idx="1031">
                  <c:v>899.49300000000005</c:v>
                </c:pt>
                <c:pt idx="1036">
                  <c:v>0</c:v>
                </c:pt>
                <c:pt idx="1045">
                  <c:v>738.54390000000001</c:v>
                </c:pt>
                <c:pt idx="1049">
                  <c:v>2056.6759999999999</c:v>
                </c:pt>
                <c:pt idx="1051">
                  <c:v>265.82049999999998</c:v>
                </c:pt>
                <c:pt idx="1053">
                  <c:v>3037.3310000000001</c:v>
                </c:pt>
                <c:pt idx="1060">
                  <c:v>0</c:v>
                </c:pt>
                <c:pt idx="1063">
                  <c:v>3264.1280000000002</c:v>
                </c:pt>
                <c:pt idx="1069">
                  <c:v>317.99860000000001</c:v>
                </c:pt>
                <c:pt idx="1070">
                  <c:v>0</c:v>
                </c:pt>
                <c:pt idx="1071">
                  <c:v>3349.1</c:v>
                </c:pt>
                <c:pt idx="1080">
                  <c:v>0</c:v>
                </c:pt>
                <c:pt idx="1082">
                  <c:v>4642.2849999999999</c:v>
                </c:pt>
                <c:pt idx="1084">
                  <c:v>157.22569999999999</c:v>
                </c:pt>
                <c:pt idx="1090">
                  <c:v>0</c:v>
                </c:pt>
                <c:pt idx="1091">
                  <c:v>0</c:v>
                </c:pt>
                <c:pt idx="1092">
                  <c:v>116.7389</c:v>
                </c:pt>
                <c:pt idx="1095">
                  <c:v>0</c:v>
                </c:pt>
                <c:pt idx="1098">
                  <c:v>1080.296</c:v>
                </c:pt>
                <c:pt idx="1099">
                  <c:v>1674.52</c:v>
                </c:pt>
                <c:pt idx="1102">
                  <c:v>0</c:v>
                </c:pt>
                <c:pt idx="1105">
                  <c:v>291.93150000000003</c:v>
                </c:pt>
                <c:pt idx="1106">
                  <c:v>139.7028</c:v>
                </c:pt>
                <c:pt idx="1107">
                  <c:v>0</c:v>
                </c:pt>
                <c:pt idx="1112">
                  <c:v>410.94260000000003</c:v>
                </c:pt>
                <c:pt idx="1113">
                  <c:v>525.20090000000005</c:v>
                </c:pt>
                <c:pt idx="1114">
                  <c:v>0</c:v>
                </c:pt>
                <c:pt idx="1116">
                  <c:v>862.48</c:v>
                </c:pt>
                <c:pt idx="1117">
                  <c:v>0</c:v>
                </c:pt>
                <c:pt idx="1120">
                  <c:v>3016.7040000000002</c:v>
                </c:pt>
                <c:pt idx="1121">
                  <c:v>613.74789999999996</c:v>
                </c:pt>
                <c:pt idx="1124">
                  <c:v>1706.595</c:v>
                </c:pt>
                <c:pt idx="1125">
                  <c:v>5126.9679999999998</c:v>
                </c:pt>
                <c:pt idx="1126">
                  <c:v>339.59390000000002</c:v>
                </c:pt>
                <c:pt idx="1127">
                  <c:v>429.09699999999998</c:v>
                </c:pt>
                <c:pt idx="1134">
                  <c:v>290.95740000000001</c:v>
                </c:pt>
                <c:pt idx="1135">
                  <c:v>908.35019999999997</c:v>
                </c:pt>
                <c:pt idx="1137">
                  <c:v>285.4631</c:v>
                </c:pt>
                <c:pt idx="1139">
                  <c:v>1692.643</c:v>
                </c:pt>
                <c:pt idx="1140">
                  <c:v>1710.335</c:v>
                </c:pt>
                <c:pt idx="1142">
                  <c:v>412.74</c:v>
                </c:pt>
                <c:pt idx="1143">
                  <c:v>0</c:v>
                </c:pt>
                <c:pt idx="1144">
                  <c:v>5172.2430000000004</c:v>
                </c:pt>
                <c:pt idx="1148">
                  <c:v>1469.7429999999999</c:v>
                </c:pt>
                <c:pt idx="1149">
                  <c:v>3270.259</c:v>
                </c:pt>
                <c:pt idx="1152">
                  <c:v>524.27120000000002</c:v>
                </c:pt>
                <c:pt idx="1169">
                  <c:v>0</c:v>
                </c:pt>
                <c:pt idx="1170">
                  <c:v>2234.6869999999999</c:v>
                </c:pt>
                <c:pt idx="1171">
                  <c:v>1350.9359999999999</c:v>
                </c:pt>
                <c:pt idx="1173">
                  <c:v>401.37970000000001</c:v>
                </c:pt>
                <c:pt idx="1177">
                  <c:v>267.82929999999999</c:v>
                </c:pt>
                <c:pt idx="1178">
                  <c:v>2173.8510000000001</c:v>
                </c:pt>
                <c:pt idx="1187">
                  <c:v>740.17430000000002</c:v>
                </c:pt>
                <c:pt idx="1188">
                  <c:v>3036.8890000000001</c:v>
                </c:pt>
                <c:pt idx="1190">
                  <c:v>3023.364</c:v>
                </c:pt>
                <c:pt idx="1195">
                  <c:v>0</c:v>
                </c:pt>
                <c:pt idx="1197">
                  <c:v>0</c:v>
                </c:pt>
                <c:pt idx="1198">
                  <c:v>1080.05</c:v>
                </c:pt>
                <c:pt idx="1201">
                  <c:v>203.4939</c:v>
                </c:pt>
                <c:pt idx="1202">
                  <c:v>132.5736</c:v>
                </c:pt>
                <c:pt idx="1204">
                  <c:v>148.37860000000001</c:v>
                </c:pt>
                <c:pt idx="1205">
                  <c:v>0</c:v>
                </c:pt>
                <c:pt idx="1207">
                  <c:v>4703.6450000000004</c:v>
                </c:pt>
                <c:pt idx="1211">
                  <c:v>2828.3739999999998</c:v>
                </c:pt>
                <c:pt idx="1212">
                  <c:v>0</c:v>
                </c:pt>
                <c:pt idx="1213">
                  <c:v>0</c:v>
                </c:pt>
                <c:pt idx="1215">
                  <c:v>761.67939999999999</c:v>
                </c:pt>
                <c:pt idx="1216">
                  <c:v>11404.76</c:v>
                </c:pt>
                <c:pt idx="1222">
                  <c:v>198.94579999999999</c:v>
                </c:pt>
                <c:pt idx="1224">
                  <c:v>5367.7380000000003</c:v>
                </c:pt>
                <c:pt idx="1225">
                  <c:v>322.30579999999998</c:v>
                </c:pt>
                <c:pt idx="1226">
                  <c:v>452.56740000000002</c:v>
                </c:pt>
                <c:pt idx="1227">
                  <c:v>444.67329999999998</c:v>
                </c:pt>
                <c:pt idx="1231">
                  <c:v>1765.7809999999999</c:v>
                </c:pt>
                <c:pt idx="1234">
                  <c:v>0</c:v>
                </c:pt>
                <c:pt idx="1235">
                  <c:v>1411.0050000000001</c:v>
                </c:pt>
                <c:pt idx="1237">
                  <c:v>237.30590000000001</c:v>
                </c:pt>
                <c:pt idx="1241">
                  <c:v>0</c:v>
                </c:pt>
                <c:pt idx="1243">
                  <c:v>0</c:v>
                </c:pt>
                <c:pt idx="1249">
                  <c:v>1744.6320000000001</c:v>
                </c:pt>
                <c:pt idx="1254">
                  <c:v>544.67629999999997</c:v>
                </c:pt>
                <c:pt idx="1257">
                  <c:v>299.99099999999999</c:v>
                </c:pt>
                <c:pt idx="1258">
                  <c:v>946.60519999999997</c:v>
                </c:pt>
                <c:pt idx="1259">
                  <c:v>3110.4769999999999</c:v>
                </c:pt>
                <c:pt idx="1260">
                  <c:v>3208.424</c:v>
                </c:pt>
                <c:pt idx="1266">
                  <c:v>317.53629999999998</c:v>
                </c:pt>
                <c:pt idx="1268">
                  <c:v>161.12389999999999</c:v>
                </c:pt>
                <c:pt idx="1269">
                  <c:v>311.51780000000002</c:v>
                </c:pt>
                <c:pt idx="1270">
                  <c:v>0</c:v>
                </c:pt>
                <c:pt idx="1272">
                  <c:v>1517.1420000000001</c:v>
                </c:pt>
                <c:pt idx="1275">
                  <c:v>636.13620000000003</c:v>
                </c:pt>
                <c:pt idx="1276">
                  <c:v>2921.3649999999998</c:v>
                </c:pt>
                <c:pt idx="1278">
                  <c:v>0</c:v>
                </c:pt>
                <c:pt idx="1279">
                  <c:v>1670.7249999999999</c:v>
                </c:pt>
                <c:pt idx="1281">
                  <c:v>445.56549999999999</c:v>
                </c:pt>
                <c:pt idx="1284">
                  <c:v>398.13479999999998</c:v>
                </c:pt>
                <c:pt idx="1286">
                  <c:v>0</c:v>
                </c:pt>
                <c:pt idx="1287">
                  <c:v>1004.285</c:v>
                </c:pt>
                <c:pt idx="1292">
                  <c:v>0</c:v>
                </c:pt>
                <c:pt idx="1293">
                  <c:v>274.11739999999998</c:v>
                </c:pt>
                <c:pt idx="1296">
                  <c:v>0</c:v>
                </c:pt>
                <c:pt idx="1297">
                  <c:v>512.4538</c:v>
                </c:pt>
                <c:pt idx="1298">
                  <c:v>2638.8850000000002</c:v>
                </c:pt>
                <c:pt idx="1302">
                  <c:v>649.94269999999995</c:v>
                </c:pt>
                <c:pt idx="1304">
                  <c:v>0</c:v>
                </c:pt>
                <c:pt idx="1307">
                  <c:v>121.3164</c:v>
                </c:pt>
                <c:pt idx="1308">
                  <c:v>286.13080000000002</c:v>
                </c:pt>
                <c:pt idx="1311">
                  <c:v>176.0266</c:v>
                </c:pt>
                <c:pt idx="1314">
                  <c:v>2978.4119999999998</c:v>
                </c:pt>
                <c:pt idx="1318">
                  <c:v>1342.585</c:v>
                </c:pt>
                <c:pt idx="1320">
                  <c:v>223.47319999999999</c:v>
                </c:pt>
                <c:pt idx="1321">
                  <c:v>2792.59</c:v>
                </c:pt>
                <c:pt idx="1326">
                  <c:v>0</c:v>
                </c:pt>
                <c:pt idx="1329">
                  <c:v>4064.4749999999999</c:v>
                </c:pt>
                <c:pt idx="1330">
                  <c:v>3061.9290000000001</c:v>
                </c:pt>
                <c:pt idx="1331">
                  <c:v>234.28</c:v>
                </c:pt>
                <c:pt idx="1333">
                  <c:v>461.40859999999998</c:v>
                </c:pt>
                <c:pt idx="1340">
                  <c:v>176.47900000000001</c:v>
                </c:pt>
                <c:pt idx="1342">
                  <c:v>972.7183</c:v>
                </c:pt>
                <c:pt idx="1344">
                  <c:v>3094.819</c:v>
                </c:pt>
                <c:pt idx="1346">
                  <c:v>533.53689999999995</c:v>
                </c:pt>
                <c:pt idx="1348">
                  <c:v>0</c:v>
                </c:pt>
                <c:pt idx="1351">
                  <c:v>0</c:v>
                </c:pt>
                <c:pt idx="1356">
                  <c:v>367.09289999999999</c:v>
                </c:pt>
                <c:pt idx="1357">
                  <c:v>439.1386</c:v>
                </c:pt>
                <c:pt idx="1358">
                  <c:v>0</c:v>
                </c:pt>
                <c:pt idx="1360">
                  <c:v>0</c:v>
                </c:pt>
                <c:pt idx="1361">
                  <c:v>0</c:v>
                </c:pt>
                <c:pt idx="1362">
                  <c:v>296.58620000000002</c:v>
                </c:pt>
                <c:pt idx="1363">
                  <c:v>1719.123</c:v>
                </c:pt>
                <c:pt idx="1364">
                  <c:v>1033.4870000000001</c:v>
                </c:pt>
                <c:pt idx="1365">
                  <c:v>238.9649</c:v>
                </c:pt>
                <c:pt idx="1366">
                  <c:v>4575.2510000000002</c:v>
                </c:pt>
                <c:pt idx="1372">
                  <c:v>901.11</c:v>
                </c:pt>
                <c:pt idx="1375">
                  <c:v>32.757080000000002</c:v>
                </c:pt>
                <c:pt idx="1376">
                  <c:v>1399.192</c:v>
                </c:pt>
                <c:pt idx="1378">
                  <c:v>2296.7919999999999</c:v>
                </c:pt>
                <c:pt idx="1380">
                  <c:v>278.47199999999998</c:v>
                </c:pt>
                <c:pt idx="1383">
                  <c:v>0</c:v>
                </c:pt>
                <c:pt idx="1384">
                  <c:v>418.58280000000002</c:v>
                </c:pt>
                <c:pt idx="1385">
                  <c:v>0</c:v>
                </c:pt>
                <c:pt idx="1387">
                  <c:v>0</c:v>
                </c:pt>
                <c:pt idx="1388">
                  <c:v>0</c:v>
                </c:pt>
                <c:pt idx="1391">
                  <c:v>7405.0739999999996</c:v>
                </c:pt>
                <c:pt idx="1392">
                  <c:v>657.05349999999999</c:v>
                </c:pt>
                <c:pt idx="1395">
                  <c:v>101.2717</c:v>
                </c:pt>
                <c:pt idx="1396">
                  <c:v>0</c:v>
                </c:pt>
                <c:pt idx="1399">
                  <c:v>2844.5360000000001</c:v>
                </c:pt>
                <c:pt idx="1401">
                  <c:v>138.5701</c:v>
                </c:pt>
                <c:pt idx="1402">
                  <c:v>0</c:v>
                </c:pt>
                <c:pt idx="1408">
                  <c:v>295.10719999999998</c:v>
                </c:pt>
                <c:pt idx="1409">
                  <c:v>0</c:v>
                </c:pt>
                <c:pt idx="1410">
                  <c:v>1374.846</c:v>
                </c:pt>
                <c:pt idx="1413">
                  <c:v>742.76520000000005</c:v>
                </c:pt>
                <c:pt idx="1416">
                  <c:v>597.32399999999996</c:v>
                </c:pt>
                <c:pt idx="1417">
                  <c:v>199.29769999999999</c:v>
                </c:pt>
                <c:pt idx="1418">
                  <c:v>272.72669999999999</c:v>
                </c:pt>
                <c:pt idx="1425">
                  <c:v>194.16229999999999</c:v>
                </c:pt>
                <c:pt idx="1426">
                  <c:v>1817.915</c:v>
                </c:pt>
                <c:pt idx="1428">
                  <c:v>671.4434</c:v>
                </c:pt>
                <c:pt idx="1429">
                  <c:v>686.90660000000003</c:v>
                </c:pt>
                <c:pt idx="1434">
                  <c:v>0</c:v>
                </c:pt>
                <c:pt idx="1729">
                  <c:v>0</c:v>
                </c:pt>
                <c:pt idx="1732">
                  <c:v>0</c:v>
                </c:pt>
                <c:pt idx="1733">
                  <c:v>0</c:v>
                </c:pt>
                <c:pt idx="1737">
                  <c:v>39.714480000000002</c:v>
                </c:pt>
                <c:pt idx="1738">
                  <c:v>0</c:v>
                </c:pt>
                <c:pt idx="1739">
                  <c:v>0</c:v>
                </c:pt>
                <c:pt idx="1742">
                  <c:v>0</c:v>
                </c:pt>
                <c:pt idx="1743">
                  <c:v>0</c:v>
                </c:pt>
                <c:pt idx="1745">
                  <c:v>0</c:v>
                </c:pt>
                <c:pt idx="1746">
                  <c:v>397.56119999999999</c:v>
                </c:pt>
                <c:pt idx="1748">
                  <c:v>151.7303</c:v>
                </c:pt>
                <c:pt idx="1752">
                  <c:v>0</c:v>
                </c:pt>
                <c:pt idx="1755">
                  <c:v>0</c:v>
                </c:pt>
                <c:pt idx="1756">
                  <c:v>0</c:v>
                </c:pt>
                <c:pt idx="1757">
                  <c:v>0</c:v>
                </c:pt>
                <c:pt idx="1758">
                  <c:v>0</c:v>
                </c:pt>
                <c:pt idx="1761">
                  <c:v>0</c:v>
                </c:pt>
                <c:pt idx="1762">
                  <c:v>0</c:v>
                </c:pt>
                <c:pt idx="1768">
                  <c:v>0</c:v>
                </c:pt>
                <c:pt idx="1770">
                  <c:v>0</c:v>
                </c:pt>
                <c:pt idx="1772">
                  <c:v>0</c:v>
                </c:pt>
                <c:pt idx="1773">
                  <c:v>0</c:v>
                </c:pt>
                <c:pt idx="1775">
                  <c:v>0</c:v>
                </c:pt>
                <c:pt idx="1777">
                  <c:v>0</c:v>
                </c:pt>
                <c:pt idx="1778">
                  <c:v>247.43969999999999</c:v>
                </c:pt>
                <c:pt idx="1781">
                  <c:v>409.53879999999998</c:v>
                </c:pt>
                <c:pt idx="1783">
                  <c:v>0</c:v>
                </c:pt>
                <c:pt idx="1785">
                  <c:v>0</c:v>
                </c:pt>
                <c:pt idx="1786">
                  <c:v>0</c:v>
                </c:pt>
                <c:pt idx="1787">
                  <c:v>44.389650000000003</c:v>
                </c:pt>
                <c:pt idx="1788">
                  <c:v>0</c:v>
                </c:pt>
                <c:pt idx="1793">
                  <c:v>0</c:v>
                </c:pt>
                <c:pt idx="1799">
                  <c:v>0</c:v>
                </c:pt>
                <c:pt idx="1806">
                  <c:v>0</c:v>
                </c:pt>
                <c:pt idx="1812">
                  <c:v>0</c:v>
                </c:pt>
                <c:pt idx="1814">
                  <c:v>0</c:v>
                </c:pt>
                <c:pt idx="1816">
                  <c:v>0</c:v>
                </c:pt>
                <c:pt idx="1817">
                  <c:v>0</c:v>
                </c:pt>
                <c:pt idx="1819">
                  <c:v>0</c:v>
                </c:pt>
                <c:pt idx="1821">
                  <c:v>0</c:v>
                </c:pt>
                <c:pt idx="1823">
                  <c:v>0</c:v>
                </c:pt>
                <c:pt idx="1825">
                  <c:v>0</c:v>
                </c:pt>
                <c:pt idx="1826">
                  <c:v>0</c:v>
                </c:pt>
                <c:pt idx="1827">
                  <c:v>0</c:v>
                </c:pt>
                <c:pt idx="1834">
                  <c:v>419.88959999999997</c:v>
                </c:pt>
                <c:pt idx="1839">
                  <c:v>318.86009999999999</c:v>
                </c:pt>
                <c:pt idx="1840">
                  <c:v>0</c:v>
                </c:pt>
                <c:pt idx="1848">
                  <c:v>0</c:v>
                </c:pt>
                <c:pt idx="1849">
                  <c:v>0</c:v>
                </c:pt>
                <c:pt idx="1853">
                  <c:v>0</c:v>
                </c:pt>
                <c:pt idx="1856">
                  <c:v>0</c:v>
                </c:pt>
                <c:pt idx="1863">
                  <c:v>30.199619999999999</c:v>
                </c:pt>
                <c:pt idx="1864">
                  <c:v>0</c:v>
                </c:pt>
                <c:pt idx="1865">
                  <c:v>0</c:v>
                </c:pt>
                <c:pt idx="1866">
                  <c:v>0</c:v>
                </c:pt>
                <c:pt idx="1869">
                  <c:v>0</c:v>
                </c:pt>
                <c:pt idx="1882">
                  <c:v>321.4622</c:v>
                </c:pt>
                <c:pt idx="1883">
                  <c:v>0</c:v>
                </c:pt>
                <c:pt idx="1884">
                  <c:v>0</c:v>
                </c:pt>
                <c:pt idx="1885">
                  <c:v>0</c:v>
                </c:pt>
                <c:pt idx="1888">
                  <c:v>0</c:v>
                </c:pt>
                <c:pt idx="1892">
                  <c:v>0</c:v>
                </c:pt>
                <c:pt idx="1893">
                  <c:v>0</c:v>
                </c:pt>
                <c:pt idx="1896">
                  <c:v>29.147600000000001</c:v>
                </c:pt>
                <c:pt idx="1898">
                  <c:v>0</c:v>
                </c:pt>
                <c:pt idx="1903">
                  <c:v>0</c:v>
                </c:pt>
                <c:pt idx="1905">
                  <c:v>0</c:v>
                </c:pt>
                <c:pt idx="1910">
                  <c:v>0</c:v>
                </c:pt>
                <c:pt idx="1911">
                  <c:v>0</c:v>
                </c:pt>
                <c:pt idx="1914">
                  <c:v>0</c:v>
                </c:pt>
                <c:pt idx="1916">
                  <c:v>0</c:v>
                </c:pt>
                <c:pt idx="1917">
                  <c:v>0</c:v>
                </c:pt>
                <c:pt idx="1920">
                  <c:v>0</c:v>
                </c:pt>
                <c:pt idx="1922">
                  <c:v>0</c:v>
                </c:pt>
                <c:pt idx="1923">
                  <c:v>0</c:v>
                </c:pt>
                <c:pt idx="1926">
                  <c:v>0</c:v>
                </c:pt>
                <c:pt idx="1931">
                  <c:v>0</c:v>
                </c:pt>
                <c:pt idx="1933">
                  <c:v>0</c:v>
                </c:pt>
                <c:pt idx="1935">
                  <c:v>0</c:v>
                </c:pt>
                <c:pt idx="1940">
                  <c:v>1957.373</c:v>
                </c:pt>
                <c:pt idx="1941">
                  <c:v>0</c:v>
                </c:pt>
                <c:pt idx="1953">
                  <c:v>0</c:v>
                </c:pt>
                <c:pt idx="1956">
                  <c:v>0</c:v>
                </c:pt>
                <c:pt idx="1957">
                  <c:v>0</c:v>
                </c:pt>
                <c:pt idx="1959">
                  <c:v>0</c:v>
                </c:pt>
                <c:pt idx="1960">
                  <c:v>0</c:v>
                </c:pt>
                <c:pt idx="1961">
                  <c:v>0</c:v>
                </c:pt>
                <c:pt idx="1963">
                  <c:v>0</c:v>
                </c:pt>
                <c:pt idx="1971">
                  <c:v>0</c:v>
                </c:pt>
                <c:pt idx="1973">
                  <c:v>0</c:v>
                </c:pt>
                <c:pt idx="1974">
                  <c:v>25.291930000000001</c:v>
                </c:pt>
                <c:pt idx="1980">
                  <c:v>0</c:v>
                </c:pt>
                <c:pt idx="1983">
                  <c:v>327.31490000000002</c:v>
                </c:pt>
                <c:pt idx="1984">
                  <c:v>0</c:v>
                </c:pt>
                <c:pt idx="1986">
                  <c:v>0</c:v>
                </c:pt>
                <c:pt idx="1990">
                  <c:v>0</c:v>
                </c:pt>
                <c:pt idx="1994">
                  <c:v>649.8537</c:v>
                </c:pt>
                <c:pt idx="2002">
                  <c:v>0</c:v>
                </c:pt>
                <c:pt idx="2007">
                  <c:v>0</c:v>
                </c:pt>
                <c:pt idx="2008">
                  <c:v>0</c:v>
                </c:pt>
                <c:pt idx="2010">
                  <c:v>0</c:v>
                </c:pt>
                <c:pt idx="2011">
                  <c:v>0</c:v>
                </c:pt>
                <c:pt idx="2013">
                  <c:v>0</c:v>
                </c:pt>
                <c:pt idx="2014">
                  <c:v>0</c:v>
                </c:pt>
                <c:pt idx="2015">
                  <c:v>0</c:v>
                </c:pt>
                <c:pt idx="2016">
                  <c:v>0</c:v>
                </c:pt>
                <c:pt idx="2017">
                  <c:v>0</c:v>
                </c:pt>
                <c:pt idx="2018">
                  <c:v>0</c:v>
                </c:pt>
                <c:pt idx="2019">
                  <c:v>0</c:v>
                </c:pt>
                <c:pt idx="2020">
                  <c:v>0</c:v>
                </c:pt>
                <c:pt idx="2021">
                  <c:v>0</c:v>
                </c:pt>
                <c:pt idx="2023">
                  <c:v>0</c:v>
                </c:pt>
                <c:pt idx="2268">
                  <c:v>0</c:v>
                </c:pt>
                <c:pt idx="2270">
                  <c:v>0</c:v>
                </c:pt>
                <c:pt idx="2274">
                  <c:v>0</c:v>
                </c:pt>
                <c:pt idx="2275">
                  <c:v>0</c:v>
                </c:pt>
                <c:pt idx="2276">
                  <c:v>0</c:v>
                </c:pt>
                <c:pt idx="2278">
                  <c:v>0</c:v>
                </c:pt>
                <c:pt idx="2279">
                  <c:v>0</c:v>
                </c:pt>
                <c:pt idx="2280">
                  <c:v>0</c:v>
                </c:pt>
                <c:pt idx="2281">
                  <c:v>0</c:v>
                </c:pt>
                <c:pt idx="2282">
                  <c:v>0</c:v>
                </c:pt>
                <c:pt idx="2290">
                  <c:v>0</c:v>
                </c:pt>
                <c:pt idx="2292">
                  <c:v>0</c:v>
                </c:pt>
                <c:pt idx="2293">
                  <c:v>0</c:v>
                </c:pt>
                <c:pt idx="2297">
                  <c:v>0</c:v>
                </c:pt>
                <c:pt idx="2298">
                  <c:v>0</c:v>
                </c:pt>
                <c:pt idx="2299">
                  <c:v>62.943109999999997</c:v>
                </c:pt>
                <c:pt idx="2301">
                  <c:v>0</c:v>
                </c:pt>
                <c:pt idx="2302">
                  <c:v>0</c:v>
                </c:pt>
                <c:pt idx="2303">
                  <c:v>0</c:v>
                </c:pt>
                <c:pt idx="2304">
                  <c:v>0</c:v>
                </c:pt>
                <c:pt idx="2306">
                  <c:v>0</c:v>
                </c:pt>
                <c:pt idx="2307">
                  <c:v>0</c:v>
                </c:pt>
                <c:pt idx="2308">
                  <c:v>0</c:v>
                </c:pt>
                <c:pt idx="2309">
                  <c:v>0</c:v>
                </c:pt>
                <c:pt idx="2310">
                  <c:v>0</c:v>
                </c:pt>
                <c:pt idx="2311">
                  <c:v>226.60720000000001</c:v>
                </c:pt>
                <c:pt idx="2312">
                  <c:v>0</c:v>
                </c:pt>
                <c:pt idx="2314">
                  <c:v>0</c:v>
                </c:pt>
                <c:pt idx="2317">
                  <c:v>0</c:v>
                </c:pt>
                <c:pt idx="2325">
                  <c:v>0</c:v>
                </c:pt>
                <c:pt idx="2326">
                  <c:v>0</c:v>
                </c:pt>
                <c:pt idx="2329">
                  <c:v>0</c:v>
                </c:pt>
                <c:pt idx="2330">
                  <c:v>0</c:v>
                </c:pt>
                <c:pt idx="2331">
                  <c:v>0</c:v>
                </c:pt>
                <c:pt idx="2332">
                  <c:v>0</c:v>
                </c:pt>
                <c:pt idx="2333">
                  <c:v>0</c:v>
                </c:pt>
                <c:pt idx="2334">
                  <c:v>0</c:v>
                </c:pt>
                <c:pt idx="2335">
                  <c:v>0</c:v>
                </c:pt>
                <c:pt idx="2337">
                  <c:v>0</c:v>
                </c:pt>
                <c:pt idx="2338">
                  <c:v>0</c:v>
                </c:pt>
                <c:pt idx="2339">
                  <c:v>0</c:v>
                </c:pt>
                <c:pt idx="2340">
                  <c:v>0</c:v>
                </c:pt>
                <c:pt idx="2342">
                  <c:v>54.97034</c:v>
                </c:pt>
                <c:pt idx="2344">
                  <c:v>0</c:v>
                </c:pt>
                <c:pt idx="2346">
                  <c:v>0</c:v>
                </c:pt>
                <c:pt idx="2347">
                  <c:v>0</c:v>
                </c:pt>
                <c:pt idx="2348">
                  <c:v>0</c:v>
                </c:pt>
                <c:pt idx="2349">
                  <c:v>0</c:v>
                </c:pt>
                <c:pt idx="2351">
                  <c:v>0</c:v>
                </c:pt>
                <c:pt idx="2353">
                  <c:v>0</c:v>
                </c:pt>
                <c:pt idx="2354">
                  <c:v>0</c:v>
                </c:pt>
                <c:pt idx="2357">
                  <c:v>0</c:v>
                </c:pt>
                <c:pt idx="2358">
                  <c:v>0</c:v>
                </c:pt>
                <c:pt idx="2359">
                  <c:v>0</c:v>
                </c:pt>
                <c:pt idx="2364">
                  <c:v>0</c:v>
                </c:pt>
                <c:pt idx="2366">
                  <c:v>0</c:v>
                </c:pt>
                <c:pt idx="2367">
                  <c:v>0</c:v>
                </c:pt>
                <c:pt idx="2373">
                  <c:v>0</c:v>
                </c:pt>
                <c:pt idx="2374">
                  <c:v>0</c:v>
                </c:pt>
                <c:pt idx="2382">
                  <c:v>64.523840000000007</c:v>
                </c:pt>
                <c:pt idx="2384">
                  <c:v>0</c:v>
                </c:pt>
                <c:pt idx="2386">
                  <c:v>0</c:v>
                </c:pt>
                <c:pt idx="2389">
                  <c:v>0</c:v>
                </c:pt>
                <c:pt idx="2390">
                  <c:v>0</c:v>
                </c:pt>
                <c:pt idx="2391">
                  <c:v>0</c:v>
                </c:pt>
                <c:pt idx="2392">
                  <c:v>0</c:v>
                </c:pt>
                <c:pt idx="2393">
                  <c:v>0</c:v>
                </c:pt>
                <c:pt idx="2394">
                  <c:v>0</c:v>
                </c:pt>
                <c:pt idx="2397">
                  <c:v>0</c:v>
                </c:pt>
                <c:pt idx="2398">
                  <c:v>0</c:v>
                </c:pt>
                <c:pt idx="2399">
                  <c:v>0</c:v>
                </c:pt>
                <c:pt idx="2400">
                  <c:v>0</c:v>
                </c:pt>
                <c:pt idx="2401">
                  <c:v>0</c:v>
                </c:pt>
                <c:pt idx="2402">
                  <c:v>0</c:v>
                </c:pt>
                <c:pt idx="2403">
                  <c:v>0</c:v>
                </c:pt>
                <c:pt idx="2404">
                  <c:v>0</c:v>
                </c:pt>
                <c:pt idx="2407">
                  <c:v>0</c:v>
                </c:pt>
                <c:pt idx="2408">
                  <c:v>0</c:v>
                </c:pt>
                <c:pt idx="2413">
                  <c:v>0</c:v>
                </c:pt>
                <c:pt idx="2414">
                  <c:v>0</c:v>
                </c:pt>
                <c:pt idx="2417">
                  <c:v>0</c:v>
                </c:pt>
                <c:pt idx="2418">
                  <c:v>0</c:v>
                </c:pt>
                <c:pt idx="2420">
                  <c:v>0</c:v>
                </c:pt>
                <c:pt idx="2421">
                  <c:v>0</c:v>
                </c:pt>
                <c:pt idx="2422">
                  <c:v>0</c:v>
                </c:pt>
                <c:pt idx="2423">
                  <c:v>0</c:v>
                </c:pt>
                <c:pt idx="2426">
                  <c:v>0</c:v>
                </c:pt>
                <c:pt idx="2429">
                  <c:v>0</c:v>
                </c:pt>
                <c:pt idx="2435">
                  <c:v>0</c:v>
                </c:pt>
                <c:pt idx="2437">
                  <c:v>0</c:v>
                </c:pt>
                <c:pt idx="2438">
                  <c:v>0</c:v>
                </c:pt>
                <c:pt idx="2441">
                  <c:v>0</c:v>
                </c:pt>
                <c:pt idx="2443">
                  <c:v>0</c:v>
                </c:pt>
                <c:pt idx="2445">
                  <c:v>0</c:v>
                </c:pt>
                <c:pt idx="2448">
                  <c:v>0</c:v>
                </c:pt>
                <c:pt idx="2450">
                  <c:v>0</c:v>
                </c:pt>
                <c:pt idx="2452">
                  <c:v>0</c:v>
                </c:pt>
                <c:pt idx="2454">
                  <c:v>0</c:v>
                </c:pt>
                <c:pt idx="2455">
                  <c:v>0</c:v>
                </c:pt>
                <c:pt idx="2456">
                  <c:v>0</c:v>
                </c:pt>
                <c:pt idx="2457">
                  <c:v>0</c:v>
                </c:pt>
                <c:pt idx="2460">
                  <c:v>0</c:v>
                </c:pt>
                <c:pt idx="2461">
                  <c:v>0</c:v>
                </c:pt>
                <c:pt idx="2462">
                  <c:v>0</c:v>
                </c:pt>
                <c:pt idx="2464">
                  <c:v>0</c:v>
                </c:pt>
                <c:pt idx="2466">
                  <c:v>0</c:v>
                </c:pt>
                <c:pt idx="2467">
                  <c:v>0</c:v>
                </c:pt>
                <c:pt idx="2468">
                  <c:v>65.086330000000004</c:v>
                </c:pt>
                <c:pt idx="2469">
                  <c:v>0</c:v>
                </c:pt>
                <c:pt idx="2473">
                  <c:v>0</c:v>
                </c:pt>
                <c:pt idx="2475">
                  <c:v>0</c:v>
                </c:pt>
                <c:pt idx="2476">
                  <c:v>0</c:v>
                </c:pt>
                <c:pt idx="2477">
                  <c:v>0</c:v>
                </c:pt>
                <c:pt idx="2480">
                  <c:v>0</c:v>
                </c:pt>
                <c:pt idx="2481">
                  <c:v>0</c:v>
                </c:pt>
                <c:pt idx="2483">
                  <c:v>0</c:v>
                </c:pt>
                <c:pt idx="2484">
                  <c:v>0</c:v>
                </c:pt>
                <c:pt idx="2486">
                  <c:v>0</c:v>
                </c:pt>
                <c:pt idx="2489">
                  <c:v>0</c:v>
                </c:pt>
                <c:pt idx="2490">
                  <c:v>0</c:v>
                </c:pt>
                <c:pt idx="2491">
                  <c:v>0</c:v>
                </c:pt>
                <c:pt idx="2492">
                  <c:v>0</c:v>
                </c:pt>
                <c:pt idx="2493">
                  <c:v>0</c:v>
                </c:pt>
                <c:pt idx="2495">
                  <c:v>0</c:v>
                </c:pt>
                <c:pt idx="2497">
                  <c:v>0</c:v>
                </c:pt>
                <c:pt idx="2498">
                  <c:v>0</c:v>
                </c:pt>
                <c:pt idx="2499">
                  <c:v>0</c:v>
                </c:pt>
                <c:pt idx="2501">
                  <c:v>0</c:v>
                </c:pt>
                <c:pt idx="2502">
                  <c:v>0</c:v>
                </c:pt>
                <c:pt idx="2503">
                  <c:v>0</c:v>
                </c:pt>
                <c:pt idx="2505">
                  <c:v>0</c:v>
                </c:pt>
                <c:pt idx="2506">
                  <c:v>0</c:v>
                </c:pt>
                <c:pt idx="2511">
                  <c:v>0</c:v>
                </c:pt>
                <c:pt idx="2514">
                  <c:v>0</c:v>
                </c:pt>
                <c:pt idx="2515">
                  <c:v>75.987560000000002</c:v>
                </c:pt>
                <c:pt idx="2523">
                  <c:v>0</c:v>
                </c:pt>
                <c:pt idx="2524">
                  <c:v>0</c:v>
                </c:pt>
                <c:pt idx="2527">
                  <c:v>0</c:v>
                </c:pt>
                <c:pt idx="2528">
                  <c:v>0</c:v>
                </c:pt>
                <c:pt idx="2529">
                  <c:v>0</c:v>
                </c:pt>
                <c:pt idx="2531">
                  <c:v>0</c:v>
                </c:pt>
                <c:pt idx="2532">
                  <c:v>0</c:v>
                </c:pt>
                <c:pt idx="2541">
                  <c:v>0</c:v>
                </c:pt>
                <c:pt idx="2544">
                  <c:v>662.51980000000003</c:v>
                </c:pt>
                <c:pt idx="2545">
                  <c:v>0</c:v>
                </c:pt>
                <c:pt idx="2547">
                  <c:v>0</c:v>
                </c:pt>
                <c:pt idx="2550">
                  <c:v>0</c:v>
                </c:pt>
                <c:pt idx="2551">
                  <c:v>0</c:v>
                </c:pt>
                <c:pt idx="2555">
                  <c:v>0</c:v>
                </c:pt>
                <c:pt idx="2560">
                  <c:v>0</c:v>
                </c:pt>
                <c:pt idx="2563">
                  <c:v>295.1866</c:v>
                </c:pt>
                <c:pt idx="2564">
                  <c:v>0</c:v>
                </c:pt>
                <c:pt idx="2565">
                  <c:v>0</c:v>
                </c:pt>
                <c:pt idx="2566">
                  <c:v>0</c:v>
                </c:pt>
                <c:pt idx="2567">
                  <c:v>0</c:v>
                </c:pt>
                <c:pt idx="2570">
                  <c:v>0</c:v>
                </c:pt>
                <c:pt idx="2571">
                  <c:v>0</c:v>
                </c:pt>
                <c:pt idx="2572">
                  <c:v>0</c:v>
                </c:pt>
                <c:pt idx="2573">
                  <c:v>0</c:v>
                </c:pt>
                <c:pt idx="2574">
                  <c:v>0</c:v>
                </c:pt>
                <c:pt idx="2577">
                  <c:v>1592.471</c:v>
                </c:pt>
                <c:pt idx="2581">
                  <c:v>0</c:v>
                </c:pt>
                <c:pt idx="2583">
                  <c:v>0</c:v>
                </c:pt>
                <c:pt idx="2584">
                  <c:v>0</c:v>
                </c:pt>
                <c:pt idx="2585">
                  <c:v>0</c:v>
                </c:pt>
                <c:pt idx="2586">
                  <c:v>0</c:v>
                </c:pt>
                <c:pt idx="2587">
                  <c:v>0</c:v>
                </c:pt>
                <c:pt idx="2598">
                  <c:v>0</c:v>
                </c:pt>
                <c:pt idx="2599">
                  <c:v>0</c:v>
                </c:pt>
                <c:pt idx="2601">
                  <c:v>0</c:v>
                </c:pt>
                <c:pt idx="2602">
                  <c:v>0</c:v>
                </c:pt>
                <c:pt idx="2605">
                  <c:v>0</c:v>
                </c:pt>
                <c:pt idx="2607">
                  <c:v>0</c:v>
                </c:pt>
                <c:pt idx="2609">
                  <c:v>364.24209999999999</c:v>
                </c:pt>
                <c:pt idx="2610">
                  <c:v>0</c:v>
                </c:pt>
                <c:pt idx="2611">
                  <c:v>0</c:v>
                </c:pt>
                <c:pt idx="2613">
                  <c:v>0</c:v>
                </c:pt>
                <c:pt idx="2615">
                  <c:v>0</c:v>
                </c:pt>
                <c:pt idx="2617">
                  <c:v>0</c:v>
                </c:pt>
                <c:pt idx="2622">
                  <c:v>7755.0609999999997</c:v>
                </c:pt>
                <c:pt idx="2623">
                  <c:v>0</c:v>
                </c:pt>
                <c:pt idx="2624">
                  <c:v>0</c:v>
                </c:pt>
                <c:pt idx="2625">
                  <c:v>0</c:v>
                </c:pt>
                <c:pt idx="2628">
                  <c:v>0</c:v>
                </c:pt>
                <c:pt idx="2630">
                  <c:v>0</c:v>
                </c:pt>
                <c:pt idx="2632">
                  <c:v>0</c:v>
                </c:pt>
                <c:pt idx="2633">
                  <c:v>0</c:v>
                </c:pt>
                <c:pt idx="2637">
                  <c:v>0</c:v>
                </c:pt>
                <c:pt idx="2639">
                  <c:v>0</c:v>
                </c:pt>
                <c:pt idx="2640">
                  <c:v>0</c:v>
                </c:pt>
                <c:pt idx="2641">
                  <c:v>0</c:v>
                </c:pt>
                <c:pt idx="2644">
                  <c:v>0</c:v>
                </c:pt>
                <c:pt idx="2646">
                  <c:v>0</c:v>
                </c:pt>
                <c:pt idx="2651">
                  <c:v>0</c:v>
                </c:pt>
                <c:pt idx="2654">
                  <c:v>0</c:v>
                </c:pt>
                <c:pt idx="2658">
                  <c:v>657.26260000000002</c:v>
                </c:pt>
                <c:pt idx="2659">
                  <c:v>0</c:v>
                </c:pt>
                <c:pt idx="2660">
                  <c:v>0</c:v>
                </c:pt>
                <c:pt idx="2665">
                  <c:v>0</c:v>
                </c:pt>
                <c:pt idx="2666">
                  <c:v>0</c:v>
                </c:pt>
                <c:pt idx="2669">
                  <c:v>0</c:v>
                </c:pt>
                <c:pt idx="2676">
                  <c:v>0</c:v>
                </c:pt>
                <c:pt idx="2677">
                  <c:v>0</c:v>
                </c:pt>
                <c:pt idx="2678">
                  <c:v>0</c:v>
                </c:pt>
                <c:pt idx="2680">
                  <c:v>0</c:v>
                </c:pt>
                <c:pt idx="2681">
                  <c:v>0</c:v>
                </c:pt>
                <c:pt idx="2683">
                  <c:v>0</c:v>
                </c:pt>
                <c:pt idx="2685">
                  <c:v>1018.83</c:v>
                </c:pt>
                <c:pt idx="2687">
                  <c:v>0</c:v>
                </c:pt>
                <c:pt idx="2689">
                  <c:v>0</c:v>
                </c:pt>
                <c:pt idx="2690">
                  <c:v>0</c:v>
                </c:pt>
                <c:pt idx="2691">
                  <c:v>0</c:v>
                </c:pt>
                <c:pt idx="2692">
                  <c:v>0</c:v>
                </c:pt>
                <c:pt idx="2693">
                  <c:v>0</c:v>
                </c:pt>
                <c:pt idx="2694">
                  <c:v>258.8553</c:v>
                </c:pt>
                <c:pt idx="2696">
                  <c:v>0</c:v>
                </c:pt>
                <c:pt idx="2699">
                  <c:v>0</c:v>
                </c:pt>
                <c:pt idx="2701">
                  <c:v>0</c:v>
                </c:pt>
                <c:pt idx="2704">
                  <c:v>0</c:v>
                </c:pt>
                <c:pt idx="2713">
                  <c:v>0</c:v>
                </c:pt>
                <c:pt idx="2714">
                  <c:v>0</c:v>
                </c:pt>
                <c:pt idx="2717">
                  <c:v>0</c:v>
                </c:pt>
                <c:pt idx="2718">
                  <c:v>588.47569999999996</c:v>
                </c:pt>
                <c:pt idx="2720">
                  <c:v>0</c:v>
                </c:pt>
                <c:pt idx="2723">
                  <c:v>0</c:v>
                </c:pt>
                <c:pt idx="2724">
                  <c:v>332.17910000000001</c:v>
                </c:pt>
                <c:pt idx="2725">
                  <c:v>0</c:v>
                </c:pt>
                <c:pt idx="2726">
                  <c:v>2485.4920000000002</c:v>
                </c:pt>
                <c:pt idx="2727">
                  <c:v>0</c:v>
                </c:pt>
                <c:pt idx="2729">
                  <c:v>0</c:v>
                </c:pt>
                <c:pt idx="2730">
                  <c:v>0</c:v>
                </c:pt>
                <c:pt idx="2732">
                  <c:v>0</c:v>
                </c:pt>
                <c:pt idx="2737">
                  <c:v>0</c:v>
                </c:pt>
                <c:pt idx="2738">
                  <c:v>0</c:v>
                </c:pt>
                <c:pt idx="2740">
                  <c:v>137.0206</c:v>
                </c:pt>
                <c:pt idx="2745">
                  <c:v>0</c:v>
                </c:pt>
                <c:pt idx="2746">
                  <c:v>0</c:v>
                </c:pt>
                <c:pt idx="2747">
                  <c:v>0</c:v>
                </c:pt>
                <c:pt idx="2748">
                  <c:v>0</c:v>
                </c:pt>
                <c:pt idx="2750">
                  <c:v>0</c:v>
                </c:pt>
                <c:pt idx="2755">
                  <c:v>0</c:v>
                </c:pt>
                <c:pt idx="2760">
                  <c:v>0</c:v>
                </c:pt>
                <c:pt idx="2762">
                  <c:v>0</c:v>
                </c:pt>
                <c:pt idx="2763">
                  <c:v>0</c:v>
                </c:pt>
                <c:pt idx="2764">
                  <c:v>0</c:v>
                </c:pt>
                <c:pt idx="2767">
                  <c:v>0</c:v>
                </c:pt>
                <c:pt idx="2768">
                  <c:v>89.195689999999999</c:v>
                </c:pt>
                <c:pt idx="2769">
                  <c:v>0</c:v>
                </c:pt>
                <c:pt idx="2773">
                  <c:v>0</c:v>
                </c:pt>
                <c:pt idx="2775">
                  <c:v>229.5823</c:v>
                </c:pt>
                <c:pt idx="2777">
                  <c:v>0</c:v>
                </c:pt>
                <c:pt idx="2778">
                  <c:v>0</c:v>
                </c:pt>
                <c:pt idx="2780">
                  <c:v>0</c:v>
                </c:pt>
                <c:pt idx="2783">
                  <c:v>0</c:v>
                </c:pt>
                <c:pt idx="2784">
                  <c:v>0</c:v>
                </c:pt>
                <c:pt idx="2785">
                  <c:v>0</c:v>
                </c:pt>
                <c:pt idx="2787">
                  <c:v>0</c:v>
                </c:pt>
                <c:pt idx="2791">
                  <c:v>527.39639999999997</c:v>
                </c:pt>
                <c:pt idx="2792">
                  <c:v>0</c:v>
                </c:pt>
                <c:pt idx="2794">
                  <c:v>265.52159999999998</c:v>
                </c:pt>
                <c:pt idx="2795">
                  <c:v>0</c:v>
                </c:pt>
                <c:pt idx="2801">
                  <c:v>0</c:v>
                </c:pt>
                <c:pt idx="2802">
                  <c:v>0</c:v>
                </c:pt>
                <c:pt idx="2805">
                  <c:v>0</c:v>
                </c:pt>
                <c:pt idx="2809">
                  <c:v>0</c:v>
                </c:pt>
                <c:pt idx="2810">
                  <c:v>0</c:v>
                </c:pt>
                <c:pt idx="2815">
                  <c:v>0</c:v>
                </c:pt>
                <c:pt idx="2817">
                  <c:v>0</c:v>
                </c:pt>
                <c:pt idx="2819">
                  <c:v>0</c:v>
                </c:pt>
                <c:pt idx="2820">
                  <c:v>687.73429999999996</c:v>
                </c:pt>
                <c:pt idx="2821">
                  <c:v>0</c:v>
                </c:pt>
                <c:pt idx="2823">
                  <c:v>2289.009</c:v>
                </c:pt>
                <c:pt idx="2824">
                  <c:v>0</c:v>
                </c:pt>
                <c:pt idx="2828">
                  <c:v>0</c:v>
                </c:pt>
                <c:pt idx="2833">
                  <c:v>0</c:v>
                </c:pt>
                <c:pt idx="2834">
                  <c:v>0</c:v>
                </c:pt>
                <c:pt idx="2836">
                  <c:v>0</c:v>
                </c:pt>
                <c:pt idx="2838">
                  <c:v>0</c:v>
                </c:pt>
                <c:pt idx="2840">
                  <c:v>0</c:v>
                </c:pt>
                <c:pt idx="2842">
                  <c:v>729.15689999999995</c:v>
                </c:pt>
                <c:pt idx="2843">
                  <c:v>0</c:v>
                </c:pt>
                <c:pt idx="2846">
                  <c:v>0</c:v>
                </c:pt>
                <c:pt idx="2848">
                  <c:v>776.23720000000003</c:v>
                </c:pt>
                <c:pt idx="2850">
                  <c:v>0</c:v>
                </c:pt>
                <c:pt idx="2856">
                  <c:v>0</c:v>
                </c:pt>
                <c:pt idx="2858">
                  <c:v>0</c:v>
                </c:pt>
                <c:pt idx="2859">
                  <c:v>0</c:v>
                </c:pt>
                <c:pt idx="2861">
                  <c:v>0</c:v>
                </c:pt>
                <c:pt idx="2862">
                  <c:v>0</c:v>
                </c:pt>
                <c:pt idx="2863">
                  <c:v>0</c:v>
                </c:pt>
                <c:pt idx="2864">
                  <c:v>0</c:v>
                </c:pt>
                <c:pt idx="2869">
                  <c:v>0</c:v>
                </c:pt>
                <c:pt idx="2870">
                  <c:v>0</c:v>
                </c:pt>
                <c:pt idx="2875">
                  <c:v>0</c:v>
                </c:pt>
                <c:pt idx="2876">
                  <c:v>0</c:v>
                </c:pt>
                <c:pt idx="2878">
                  <c:v>0</c:v>
                </c:pt>
                <c:pt idx="2879">
                  <c:v>0</c:v>
                </c:pt>
                <c:pt idx="2880">
                  <c:v>0</c:v>
                </c:pt>
                <c:pt idx="2881">
                  <c:v>0</c:v>
                </c:pt>
                <c:pt idx="2883">
                  <c:v>0</c:v>
                </c:pt>
                <c:pt idx="2884">
                  <c:v>0</c:v>
                </c:pt>
                <c:pt idx="2888">
                  <c:v>0</c:v>
                </c:pt>
                <c:pt idx="2893">
                  <c:v>0</c:v>
                </c:pt>
                <c:pt idx="2895">
                  <c:v>0</c:v>
                </c:pt>
                <c:pt idx="2896">
                  <c:v>0</c:v>
                </c:pt>
                <c:pt idx="2897">
                  <c:v>235.71190000000001</c:v>
                </c:pt>
                <c:pt idx="2899">
                  <c:v>0</c:v>
                </c:pt>
                <c:pt idx="2909">
                  <c:v>0</c:v>
                </c:pt>
                <c:pt idx="2910">
                  <c:v>3213.5279999999998</c:v>
                </c:pt>
                <c:pt idx="2916">
                  <c:v>0</c:v>
                </c:pt>
                <c:pt idx="2919">
                  <c:v>398.38729999999998</c:v>
                </c:pt>
                <c:pt idx="2920">
                  <c:v>0</c:v>
                </c:pt>
                <c:pt idx="2921">
                  <c:v>0</c:v>
                </c:pt>
                <c:pt idx="2922">
                  <c:v>0</c:v>
                </c:pt>
                <c:pt idx="2923">
                  <c:v>0</c:v>
                </c:pt>
                <c:pt idx="2929">
                  <c:v>277.30590000000001</c:v>
                </c:pt>
                <c:pt idx="2930">
                  <c:v>0</c:v>
                </c:pt>
                <c:pt idx="2933">
                  <c:v>0</c:v>
                </c:pt>
                <c:pt idx="2935">
                  <c:v>801.63679999999999</c:v>
                </c:pt>
                <c:pt idx="2941">
                  <c:v>0</c:v>
                </c:pt>
                <c:pt idx="2942">
                  <c:v>0</c:v>
                </c:pt>
                <c:pt idx="2943">
                  <c:v>0</c:v>
                </c:pt>
                <c:pt idx="2947">
                  <c:v>0</c:v>
                </c:pt>
                <c:pt idx="2950">
                  <c:v>213.73410000000001</c:v>
                </c:pt>
                <c:pt idx="2956">
                  <c:v>0</c:v>
                </c:pt>
                <c:pt idx="2957">
                  <c:v>0</c:v>
                </c:pt>
                <c:pt idx="2961">
                  <c:v>0</c:v>
                </c:pt>
                <c:pt idx="2962">
                  <c:v>0</c:v>
                </c:pt>
                <c:pt idx="2964">
                  <c:v>870.30129999999997</c:v>
                </c:pt>
                <c:pt idx="2965">
                  <c:v>0</c:v>
                </c:pt>
                <c:pt idx="2966">
                  <c:v>0</c:v>
                </c:pt>
                <c:pt idx="2967">
                  <c:v>0</c:v>
                </c:pt>
                <c:pt idx="2972">
                  <c:v>0</c:v>
                </c:pt>
                <c:pt idx="2977">
                  <c:v>0</c:v>
                </c:pt>
                <c:pt idx="2978">
                  <c:v>0</c:v>
                </c:pt>
                <c:pt idx="2980">
                  <c:v>0</c:v>
                </c:pt>
                <c:pt idx="2983">
                  <c:v>0</c:v>
                </c:pt>
                <c:pt idx="2985">
                  <c:v>0</c:v>
                </c:pt>
                <c:pt idx="2988">
                  <c:v>0</c:v>
                </c:pt>
                <c:pt idx="2989">
                  <c:v>0</c:v>
                </c:pt>
                <c:pt idx="2991">
                  <c:v>354.7885</c:v>
                </c:pt>
                <c:pt idx="2992">
                  <c:v>280.61040000000003</c:v>
                </c:pt>
                <c:pt idx="2994">
                  <c:v>0</c:v>
                </c:pt>
                <c:pt idx="2997">
                  <c:v>0</c:v>
                </c:pt>
                <c:pt idx="2998">
                  <c:v>788.42750000000001</c:v>
                </c:pt>
                <c:pt idx="2999">
                  <c:v>0</c:v>
                </c:pt>
                <c:pt idx="3003">
                  <c:v>0</c:v>
                </c:pt>
                <c:pt idx="3004">
                  <c:v>0</c:v>
                </c:pt>
                <c:pt idx="3005">
                  <c:v>0</c:v>
                </c:pt>
                <c:pt idx="3006">
                  <c:v>0</c:v>
                </c:pt>
                <c:pt idx="3007">
                  <c:v>0</c:v>
                </c:pt>
                <c:pt idx="3010">
                  <c:v>0</c:v>
                </c:pt>
                <c:pt idx="3011">
                  <c:v>0</c:v>
                </c:pt>
                <c:pt idx="3013">
                  <c:v>0</c:v>
                </c:pt>
                <c:pt idx="3019">
                  <c:v>0</c:v>
                </c:pt>
                <c:pt idx="3023">
                  <c:v>0</c:v>
                </c:pt>
                <c:pt idx="3025">
                  <c:v>0</c:v>
                </c:pt>
                <c:pt idx="3027">
                  <c:v>0</c:v>
                </c:pt>
                <c:pt idx="3028">
                  <c:v>0</c:v>
                </c:pt>
                <c:pt idx="3030">
                  <c:v>0</c:v>
                </c:pt>
                <c:pt idx="3031">
                  <c:v>0</c:v>
                </c:pt>
                <c:pt idx="3032">
                  <c:v>0</c:v>
                </c:pt>
                <c:pt idx="3033">
                  <c:v>0</c:v>
                </c:pt>
                <c:pt idx="3037">
                  <c:v>0</c:v>
                </c:pt>
                <c:pt idx="3041">
                  <c:v>0</c:v>
                </c:pt>
                <c:pt idx="3043">
                  <c:v>0</c:v>
                </c:pt>
                <c:pt idx="3045">
                  <c:v>0</c:v>
                </c:pt>
                <c:pt idx="3046">
                  <c:v>0</c:v>
                </c:pt>
                <c:pt idx="3049">
                  <c:v>0</c:v>
                </c:pt>
                <c:pt idx="3052">
                  <c:v>0</c:v>
                </c:pt>
                <c:pt idx="3054">
                  <c:v>84.036100000000005</c:v>
                </c:pt>
                <c:pt idx="3055">
                  <c:v>0</c:v>
                </c:pt>
                <c:pt idx="3058">
                  <c:v>0</c:v>
                </c:pt>
                <c:pt idx="3059">
                  <c:v>0</c:v>
                </c:pt>
                <c:pt idx="3060">
                  <c:v>0</c:v>
                </c:pt>
                <c:pt idx="3067">
                  <c:v>0</c:v>
                </c:pt>
                <c:pt idx="3073">
                  <c:v>0</c:v>
                </c:pt>
                <c:pt idx="3077">
                  <c:v>0</c:v>
                </c:pt>
                <c:pt idx="3080">
                  <c:v>0</c:v>
                </c:pt>
                <c:pt idx="3083">
                  <c:v>0</c:v>
                </c:pt>
                <c:pt idx="3085">
                  <c:v>0</c:v>
                </c:pt>
                <c:pt idx="3086">
                  <c:v>0</c:v>
                </c:pt>
                <c:pt idx="3088">
                  <c:v>0</c:v>
                </c:pt>
                <c:pt idx="3090">
                  <c:v>0</c:v>
                </c:pt>
                <c:pt idx="3096">
                  <c:v>0</c:v>
                </c:pt>
                <c:pt idx="3098">
                  <c:v>0</c:v>
                </c:pt>
                <c:pt idx="3099">
                  <c:v>0</c:v>
                </c:pt>
                <c:pt idx="3100">
                  <c:v>0</c:v>
                </c:pt>
                <c:pt idx="3101">
                  <c:v>251.55250000000001</c:v>
                </c:pt>
                <c:pt idx="3103">
                  <c:v>294.33280000000002</c:v>
                </c:pt>
                <c:pt idx="3104">
                  <c:v>0</c:v>
                </c:pt>
                <c:pt idx="3105">
                  <c:v>0</c:v>
                </c:pt>
                <c:pt idx="3107">
                  <c:v>0</c:v>
                </c:pt>
                <c:pt idx="3108">
                  <c:v>0</c:v>
                </c:pt>
                <c:pt idx="3111">
                  <c:v>0</c:v>
                </c:pt>
                <c:pt idx="3112">
                  <c:v>0</c:v>
                </c:pt>
                <c:pt idx="3113">
                  <c:v>0</c:v>
                </c:pt>
                <c:pt idx="3116">
                  <c:v>0</c:v>
                </c:pt>
                <c:pt idx="3117">
                  <c:v>0</c:v>
                </c:pt>
                <c:pt idx="3118">
                  <c:v>0</c:v>
                </c:pt>
                <c:pt idx="3122">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7">
                  <c:v>0</c:v>
                </c:pt>
                <c:pt idx="3148">
                  <c:v>0</c:v>
                </c:pt>
                <c:pt idx="3150">
                  <c:v>284.06819999999999</c:v>
                </c:pt>
                <c:pt idx="3151">
                  <c:v>0</c:v>
                </c:pt>
                <c:pt idx="3152">
                  <c:v>0</c:v>
                </c:pt>
                <c:pt idx="3153">
                  <c:v>305.09460000000001</c:v>
                </c:pt>
                <c:pt idx="3154">
                  <c:v>2896.2629999999999</c:v>
                </c:pt>
                <c:pt idx="3155">
                  <c:v>1096.5070000000001</c:v>
                </c:pt>
                <c:pt idx="3161">
                  <c:v>0</c:v>
                </c:pt>
                <c:pt idx="3163">
                  <c:v>279.91969999999998</c:v>
                </c:pt>
                <c:pt idx="3164">
                  <c:v>0</c:v>
                </c:pt>
                <c:pt idx="3165">
                  <c:v>0</c:v>
                </c:pt>
                <c:pt idx="3166">
                  <c:v>0</c:v>
                </c:pt>
                <c:pt idx="3167">
                  <c:v>0</c:v>
                </c:pt>
                <c:pt idx="3170">
                  <c:v>0</c:v>
                </c:pt>
                <c:pt idx="3172">
                  <c:v>0</c:v>
                </c:pt>
                <c:pt idx="3173">
                  <c:v>0</c:v>
                </c:pt>
                <c:pt idx="3174">
                  <c:v>0</c:v>
                </c:pt>
                <c:pt idx="3179">
                  <c:v>0</c:v>
                </c:pt>
                <c:pt idx="3182">
                  <c:v>0</c:v>
                </c:pt>
                <c:pt idx="3185">
                  <c:v>0</c:v>
                </c:pt>
                <c:pt idx="3186">
                  <c:v>258.70359999999999</c:v>
                </c:pt>
                <c:pt idx="3187">
                  <c:v>0</c:v>
                </c:pt>
                <c:pt idx="3191">
                  <c:v>0</c:v>
                </c:pt>
                <c:pt idx="3192">
                  <c:v>0</c:v>
                </c:pt>
                <c:pt idx="3193">
                  <c:v>0</c:v>
                </c:pt>
                <c:pt idx="3195">
                  <c:v>0</c:v>
                </c:pt>
                <c:pt idx="3196">
                  <c:v>1028.184</c:v>
                </c:pt>
                <c:pt idx="3197">
                  <c:v>0</c:v>
                </c:pt>
                <c:pt idx="3199">
                  <c:v>0</c:v>
                </c:pt>
                <c:pt idx="3200">
                  <c:v>0</c:v>
                </c:pt>
                <c:pt idx="3203">
                  <c:v>0</c:v>
                </c:pt>
                <c:pt idx="3206">
                  <c:v>2582.203</c:v>
                </c:pt>
                <c:pt idx="3208">
                  <c:v>0</c:v>
                </c:pt>
                <c:pt idx="3211">
                  <c:v>0</c:v>
                </c:pt>
                <c:pt idx="3212">
                  <c:v>0</c:v>
                </c:pt>
                <c:pt idx="3215">
                  <c:v>0</c:v>
                </c:pt>
                <c:pt idx="3217">
                  <c:v>0</c:v>
                </c:pt>
                <c:pt idx="3221">
                  <c:v>0</c:v>
                </c:pt>
                <c:pt idx="3222">
                  <c:v>0</c:v>
                </c:pt>
                <c:pt idx="3225">
                  <c:v>0</c:v>
                </c:pt>
                <c:pt idx="3228">
                  <c:v>0</c:v>
                </c:pt>
                <c:pt idx="3230">
                  <c:v>0</c:v>
                </c:pt>
                <c:pt idx="3231">
                  <c:v>0</c:v>
                </c:pt>
                <c:pt idx="3232">
                  <c:v>0</c:v>
                </c:pt>
                <c:pt idx="3233">
                  <c:v>0</c:v>
                </c:pt>
                <c:pt idx="3235">
                  <c:v>0</c:v>
                </c:pt>
                <c:pt idx="3237">
                  <c:v>0</c:v>
                </c:pt>
                <c:pt idx="3239">
                  <c:v>0</c:v>
                </c:pt>
                <c:pt idx="3240">
                  <c:v>0</c:v>
                </c:pt>
                <c:pt idx="3242">
                  <c:v>0</c:v>
                </c:pt>
                <c:pt idx="3243">
                  <c:v>0</c:v>
                </c:pt>
                <c:pt idx="3245">
                  <c:v>0</c:v>
                </c:pt>
                <c:pt idx="3247">
                  <c:v>0</c:v>
                </c:pt>
                <c:pt idx="3248">
                  <c:v>0</c:v>
                </c:pt>
                <c:pt idx="3251">
                  <c:v>0</c:v>
                </c:pt>
                <c:pt idx="3252">
                  <c:v>0</c:v>
                </c:pt>
                <c:pt idx="3253">
                  <c:v>0</c:v>
                </c:pt>
                <c:pt idx="3257">
                  <c:v>0</c:v>
                </c:pt>
                <c:pt idx="3260">
                  <c:v>0</c:v>
                </c:pt>
                <c:pt idx="3261">
                  <c:v>0</c:v>
                </c:pt>
                <c:pt idx="3262">
                  <c:v>0</c:v>
                </c:pt>
                <c:pt idx="3265">
                  <c:v>0</c:v>
                </c:pt>
                <c:pt idx="3266">
                  <c:v>0</c:v>
                </c:pt>
                <c:pt idx="3267">
                  <c:v>291.71080000000001</c:v>
                </c:pt>
                <c:pt idx="3268">
                  <c:v>0</c:v>
                </c:pt>
                <c:pt idx="3269">
                  <c:v>0</c:v>
                </c:pt>
                <c:pt idx="3270">
                  <c:v>2916.0529999999999</c:v>
                </c:pt>
                <c:pt idx="3273">
                  <c:v>0</c:v>
                </c:pt>
                <c:pt idx="3277">
                  <c:v>267.65050000000002</c:v>
                </c:pt>
                <c:pt idx="3278">
                  <c:v>0</c:v>
                </c:pt>
                <c:pt idx="3279">
                  <c:v>0</c:v>
                </c:pt>
                <c:pt idx="3280">
                  <c:v>0</c:v>
                </c:pt>
                <c:pt idx="3284">
                  <c:v>0</c:v>
                </c:pt>
                <c:pt idx="3290">
                  <c:v>0</c:v>
                </c:pt>
                <c:pt idx="3291">
                  <c:v>0</c:v>
                </c:pt>
                <c:pt idx="3292">
                  <c:v>0</c:v>
                </c:pt>
                <c:pt idx="3485">
                  <c:v>81.931370000000001</c:v>
                </c:pt>
                <c:pt idx="3489">
                  <c:v>0</c:v>
                </c:pt>
                <c:pt idx="3490">
                  <c:v>0</c:v>
                </c:pt>
                <c:pt idx="3494">
                  <c:v>0</c:v>
                </c:pt>
                <c:pt idx="3499">
                  <c:v>0</c:v>
                </c:pt>
                <c:pt idx="3500">
                  <c:v>0</c:v>
                </c:pt>
                <c:pt idx="3502">
                  <c:v>0</c:v>
                </c:pt>
                <c:pt idx="3503">
                  <c:v>0</c:v>
                </c:pt>
                <c:pt idx="3504">
                  <c:v>0</c:v>
                </c:pt>
                <c:pt idx="3506">
                  <c:v>0</c:v>
                </c:pt>
                <c:pt idx="3509">
                  <c:v>0</c:v>
                </c:pt>
                <c:pt idx="3511">
                  <c:v>0</c:v>
                </c:pt>
                <c:pt idx="3513">
                  <c:v>0</c:v>
                </c:pt>
                <c:pt idx="3514">
                  <c:v>0</c:v>
                </c:pt>
                <c:pt idx="3517">
                  <c:v>5.5688579999999996</c:v>
                </c:pt>
                <c:pt idx="3518">
                  <c:v>0</c:v>
                </c:pt>
                <c:pt idx="3521">
                  <c:v>0</c:v>
                </c:pt>
                <c:pt idx="3523">
                  <c:v>0</c:v>
                </c:pt>
                <c:pt idx="3524">
                  <c:v>0</c:v>
                </c:pt>
                <c:pt idx="3525">
                  <c:v>0</c:v>
                </c:pt>
                <c:pt idx="3529">
                  <c:v>0</c:v>
                </c:pt>
                <c:pt idx="3530">
                  <c:v>0</c:v>
                </c:pt>
                <c:pt idx="3533">
                  <c:v>0</c:v>
                </c:pt>
                <c:pt idx="3536">
                  <c:v>0</c:v>
                </c:pt>
                <c:pt idx="3538">
                  <c:v>0</c:v>
                </c:pt>
                <c:pt idx="3539">
                  <c:v>0</c:v>
                </c:pt>
                <c:pt idx="3541">
                  <c:v>0</c:v>
                </c:pt>
                <c:pt idx="3542">
                  <c:v>0</c:v>
                </c:pt>
                <c:pt idx="3543">
                  <c:v>0</c:v>
                </c:pt>
                <c:pt idx="3545">
                  <c:v>0</c:v>
                </c:pt>
                <c:pt idx="3548">
                  <c:v>0</c:v>
                </c:pt>
                <c:pt idx="3549">
                  <c:v>0</c:v>
                </c:pt>
                <c:pt idx="3550">
                  <c:v>0</c:v>
                </c:pt>
                <c:pt idx="3552">
                  <c:v>267.54939999999999</c:v>
                </c:pt>
                <c:pt idx="3553">
                  <c:v>0</c:v>
                </c:pt>
                <c:pt idx="3560">
                  <c:v>0</c:v>
                </c:pt>
                <c:pt idx="3563">
                  <c:v>0</c:v>
                </c:pt>
                <c:pt idx="3564">
                  <c:v>396.81279999999998</c:v>
                </c:pt>
                <c:pt idx="3566">
                  <c:v>0</c:v>
                </c:pt>
                <c:pt idx="3570">
                  <c:v>14.395149999999999</c:v>
                </c:pt>
                <c:pt idx="3573">
                  <c:v>663.18949999999995</c:v>
                </c:pt>
                <c:pt idx="3574">
                  <c:v>0</c:v>
                </c:pt>
                <c:pt idx="3576">
                  <c:v>0</c:v>
                </c:pt>
                <c:pt idx="3577">
                  <c:v>0</c:v>
                </c:pt>
                <c:pt idx="3580">
                  <c:v>0</c:v>
                </c:pt>
                <c:pt idx="3581">
                  <c:v>0</c:v>
                </c:pt>
                <c:pt idx="3582">
                  <c:v>0</c:v>
                </c:pt>
                <c:pt idx="3583">
                  <c:v>0</c:v>
                </c:pt>
                <c:pt idx="3585">
                  <c:v>0</c:v>
                </c:pt>
                <c:pt idx="3586">
                  <c:v>0</c:v>
                </c:pt>
                <c:pt idx="3587">
                  <c:v>0</c:v>
                </c:pt>
                <c:pt idx="3590">
                  <c:v>0</c:v>
                </c:pt>
                <c:pt idx="3592">
                  <c:v>0</c:v>
                </c:pt>
                <c:pt idx="3596">
                  <c:v>0</c:v>
                </c:pt>
                <c:pt idx="3600">
                  <c:v>0</c:v>
                </c:pt>
                <c:pt idx="3604">
                  <c:v>0</c:v>
                </c:pt>
                <c:pt idx="3605">
                  <c:v>0</c:v>
                </c:pt>
                <c:pt idx="3606">
                  <c:v>0</c:v>
                </c:pt>
                <c:pt idx="3609">
                  <c:v>0</c:v>
                </c:pt>
                <c:pt idx="3610">
                  <c:v>0</c:v>
                </c:pt>
                <c:pt idx="3612">
                  <c:v>0</c:v>
                </c:pt>
                <c:pt idx="3614">
                  <c:v>0</c:v>
                </c:pt>
                <c:pt idx="3620">
                  <c:v>0</c:v>
                </c:pt>
                <c:pt idx="3621">
                  <c:v>0</c:v>
                </c:pt>
                <c:pt idx="3622">
                  <c:v>0</c:v>
                </c:pt>
                <c:pt idx="3623">
                  <c:v>0</c:v>
                </c:pt>
                <c:pt idx="3624">
                  <c:v>0</c:v>
                </c:pt>
                <c:pt idx="3625">
                  <c:v>0</c:v>
                </c:pt>
                <c:pt idx="3626">
                  <c:v>0</c:v>
                </c:pt>
                <c:pt idx="3627">
                  <c:v>0</c:v>
                </c:pt>
                <c:pt idx="3630">
                  <c:v>0</c:v>
                </c:pt>
                <c:pt idx="3631">
                  <c:v>0</c:v>
                </c:pt>
                <c:pt idx="3632">
                  <c:v>0</c:v>
                </c:pt>
                <c:pt idx="3635">
                  <c:v>0</c:v>
                </c:pt>
                <c:pt idx="3636">
                  <c:v>0</c:v>
                </c:pt>
                <c:pt idx="3637">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3">
                  <c:v>139.2441</c:v>
                </c:pt>
                <c:pt idx="3655">
                  <c:v>0</c:v>
                </c:pt>
                <c:pt idx="3658">
                  <c:v>0</c:v>
                </c:pt>
                <c:pt idx="3660">
                  <c:v>129.5744</c:v>
                </c:pt>
                <c:pt idx="3664">
                  <c:v>0</c:v>
                </c:pt>
                <c:pt idx="3666">
                  <c:v>0</c:v>
                </c:pt>
                <c:pt idx="3668">
                  <c:v>0</c:v>
                </c:pt>
                <c:pt idx="3669">
                  <c:v>0</c:v>
                </c:pt>
                <c:pt idx="3670">
                  <c:v>0</c:v>
                </c:pt>
                <c:pt idx="3671">
                  <c:v>0</c:v>
                </c:pt>
                <c:pt idx="3672">
                  <c:v>0</c:v>
                </c:pt>
                <c:pt idx="3676">
                  <c:v>0</c:v>
                </c:pt>
                <c:pt idx="3679">
                  <c:v>0</c:v>
                </c:pt>
                <c:pt idx="3681">
                  <c:v>0</c:v>
                </c:pt>
                <c:pt idx="3683">
                  <c:v>0</c:v>
                </c:pt>
                <c:pt idx="3684">
                  <c:v>0</c:v>
                </c:pt>
                <c:pt idx="3685">
                  <c:v>0</c:v>
                </c:pt>
                <c:pt idx="3686">
                  <c:v>0</c:v>
                </c:pt>
                <c:pt idx="3687">
                  <c:v>0</c:v>
                </c:pt>
                <c:pt idx="3688">
                  <c:v>0</c:v>
                </c:pt>
                <c:pt idx="3689">
                  <c:v>3808.3110000000001</c:v>
                </c:pt>
                <c:pt idx="3690">
                  <c:v>0</c:v>
                </c:pt>
                <c:pt idx="3692">
                  <c:v>0</c:v>
                </c:pt>
                <c:pt idx="3694">
                  <c:v>0</c:v>
                </c:pt>
                <c:pt idx="3696">
                  <c:v>0</c:v>
                </c:pt>
                <c:pt idx="3697">
                  <c:v>0</c:v>
                </c:pt>
                <c:pt idx="3700">
                  <c:v>0</c:v>
                </c:pt>
                <c:pt idx="3701">
                  <c:v>0</c:v>
                </c:pt>
                <c:pt idx="3702">
                  <c:v>0</c:v>
                </c:pt>
                <c:pt idx="3703">
                  <c:v>0</c:v>
                </c:pt>
                <c:pt idx="3704">
                  <c:v>0</c:v>
                </c:pt>
                <c:pt idx="3705">
                  <c:v>0</c:v>
                </c:pt>
                <c:pt idx="3708">
                  <c:v>0</c:v>
                </c:pt>
                <c:pt idx="3709">
                  <c:v>0</c:v>
                </c:pt>
                <c:pt idx="3711">
                  <c:v>0</c:v>
                </c:pt>
                <c:pt idx="3712">
                  <c:v>0</c:v>
                </c:pt>
                <c:pt idx="3715">
                  <c:v>0</c:v>
                </c:pt>
                <c:pt idx="3718">
                  <c:v>0</c:v>
                </c:pt>
                <c:pt idx="3719">
                  <c:v>0</c:v>
                </c:pt>
                <c:pt idx="3721">
                  <c:v>0</c:v>
                </c:pt>
                <c:pt idx="3722">
                  <c:v>0</c:v>
                </c:pt>
                <c:pt idx="3724">
                  <c:v>0</c:v>
                </c:pt>
                <c:pt idx="3729">
                  <c:v>0</c:v>
                </c:pt>
                <c:pt idx="3730">
                  <c:v>8.3408379999999998</c:v>
                </c:pt>
                <c:pt idx="3733">
                  <c:v>0</c:v>
                </c:pt>
                <c:pt idx="3734">
                  <c:v>0</c:v>
                </c:pt>
                <c:pt idx="3735">
                  <c:v>0</c:v>
                </c:pt>
                <c:pt idx="3736">
                  <c:v>0</c:v>
                </c:pt>
                <c:pt idx="3737">
                  <c:v>0</c:v>
                </c:pt>
                <c:pt idx="3738">
                  <c:v>0</c:v>
                </c:pt>
                <c:pt idx="3739">
                  <c:v>0</c:v>
                </c:pt>
                <c:pt idx="3741">
                  <c:v>0</c:v>
                </c:pt>
                <c:pt idx="3743">
                  <c:v>0</c:v>
                </c:pt>
                <c:pt idx="3744">
                  <c:v>0</c:v>
                </c:pt>
                <c:pt idx="3745">
                  <c:v>0</c:v>
                </c:pt>
                <c:pt idx="3746">
                  <c:v>0</c:v>
                </c:pt>
                <c:pt idx="3747">
                  <c:v>0</c:v>
                </c:pt>
                <c:pt idx="3748">
                  <c:v>0</c:v>
                </c:pt>
                <c:pt idx="3749">
                  <c:v>0</c:v>
                </c:pt>
                <c:pt idx="3751">
                  <c:v>0</c:v>
                </c:pt>
                <c:pt idx="3753">
                  <c:v>0</c:v>
                </c:pt>
                <c:pt idx="3754">
                  <c:v>0</c:v>
                </c:pt>
                <c:pt idx="3759">
                  <c:v>0</c:v>
                </c:pt>
                <c:pt idx="3760">
                  <c:v>0</c:v>
                </c:pt>
                <c:pt idx="3761">
                  <c:v>0</c:v>
                </c:pt>
                <c:pt idx="3762">
                  <c:v>0</c:v>
                </c:pt>
                <c:pt idx="3764">
                  <c:v>0</c:v>
                </c:pt>
                <c:pt idx="3766">
                  <c:v>0</c:v>
                </c:pt>
                <c:pt idx="3767">
                  <c:v>0</c:v>
                </c:pt>
                <c:pt idx="3769">
                  <c:v>0</c:v>
                </c:pt>
                <c:pt idx="3771">
                  <c:v>0</c:v>
                </c:pt>
                <c:pt idx="3777">
                  <c:v>0</c:v>
                </c:pt>
                <c:pt idx="3778">
                  <c:v>0</c:v>
                </c:pt>
                <c:pt idx="3779">
                  <c:v>0</c:v>
                </c:pt>
                <c:pt idx="3782">
                  <c:v>0</c:v>
                </c:pt>
                <c:pt idx="3783">
                  <c:v>0</c:v>
                </c:pt>
                <c:pt idx="3788">
                  <c:v>0</c:v>
                </c:pt>
                <c:pt idx="3789">
                  <c:v>0</c:v>
                </c:pt>
                <c:pt idx="3790">
                  <c:v>0</c:v>
                </c:pt>
                <c:pt idx="3794">
                  <c:v>0</c:v>
                </c:pt>
                <c:pt idx="3797">
                  <c:v>0</c:v>
                </c:pt>
                <c:pt idx="3798">
                  <c:v>0</c:v>
                </c:pt>
                <c:pt idx="3799">
                  <c:v>0</c:v>
                </c:pt>
                <c:pt idx="3800">
                  <c:v>0</c:v>
                </c:pt>
                <c:pt idx="3801">
                  <c:v>0</c:v>
                </c:pt>
                <c:pt idx="3804">
                  <c:v>0</c:v>
                </c:pt>
                <c:pt idx="3805">
                  <c:v>0</c:v>
                </c:pt>
                <c:pt idx="3806">
                  <c:v>0</c:v>
                </c:pt>
                <c:pt idx="3807">
                  <c:v>0</c:v>
                </c:pt>
                <c:pt idx="3808">
                  <c:v>0</c:v>
                </c:pt>
                <c:pt idx="3809">
                  <c:v>0</c:v>
                </c:pt>
                <c:pt idx="3810">
                  <c:v>0</c:v>
                </c:pt>
                <c:pt idx="3811">
                  <c:v>0</c:v>
                </c:pt>
                <c:pt idx="3812">
                  <c:v>0</c:v>
                </c:pt>
                <c:pt idx="3813">
                  <c:v>0</c:v>
                </c:pt>
                <c:pt idx="3816">
                  <c:v>0</c:v>
                </c:pt>
                <c:pt idx="3818">
                  <c:v>0</c:v>
                </c:pt>
                <c:pt idx="3822">
                  <c:v>0</c:v>
                </c:pt>
                <c:pt idx="3823">
                  <c:v>0</c:v>
                </c:pt>
                <c:pt idx="3824">
                  <c:v>0</c:v>
                </c:pt>
                <c:pt idx="3825">
                  <c:v>0</c:v>
                </c:pt>
                <c:pt idx="3827">
                  <c:v>0</c:v>
                </c:pt>
                <c:pt idx="3828">
                  <c:v>0</c:v>
                </c:pt>
                <c:pt idx="3829">
                  <c:v>0</c:v>
                </c:pt>
                <c:pt idx="3830">
                  <c:v>0</c:v>
                </c:pt>
                <c:pt idx="3832">
                  <c:v>0</c:v>
                </c:pt>
                <c:pt idx="3833">
                  <c:v>0</c:v>
                </c:pt>
                <c:pt idx="3836">
                  <c:v>82.299670000000006</c:v>
                </c:pt>
                <c:pt idx="3838">
                  <c:v>0</c:v>
                </c:pt>
                <c:pt idx="3839">
                  <c:v>0</c:v>
                </c:pt>
                <c:pt idx="3840">
                  <c:v>0</c:v>
                </c:pt>
                <c:pt idx="3842">
                  <c:v>0</c:v>
                </c:pt>
                <c:pt idx="3844">
                  <c:v>0</c:v>
                </c:pt>
                <c:pt idx="3846">
                  <c:v>0</c:v>
                </c:pt>
                <c:pt idx="3848">
                  <c:v>0</c:v>
                </c:pt>
                <c:pt idx="3849">
                  <c:v>139.99889999999999</c:v>
                </c:pt>
                <c:pt idx="3852">
                  <c:v>0</c:v>
                </c:pt>
                <c:pt idx="3853">
                  <c:v>0</c:v>
                </c:pt>
                <c:pt idx="3854">
                  <c:v>0</c:v>
                </c:pt>
                <c:pt idx="3856">
                  <c:v>0</c:v>
                </c:pt>
                <c:pt idx="3857">
                  <c:v>0</c:v>
                </c:pt>
                <c:pt idx="3858">
                  <c:v>0</c:v>
                </c:pt>
                <c:pt idx="3860">
                  <c:v>0</c:v>
                </c:pt>
                <c:pt idx="3861">
                  <c:v>0</c:v>
                </c:pt>
                <c:pt idx="3865">
                  <c:v>0</c:v>
                </c:pt>
                <c:pt idx="3867">
                  <c:v>0</c:v>
                </c:pt>
                <c:pt idx="3868">
                  <c:v>0</c:v>
                </c:pt>
                <c:pt idx="3869">
                  <c:v>152.40289999999999</c:v>
                </c:pt>
                <c:pt idx="3872">
                  <c:v>0</c:v>
                </c:pt>
                <c:pt idx="3873">
                  <c:v>0</c:v>
                </c:pt>
                <c:pt idx="3874">
                  <c:v>0</c:v>
                </c:pt>
                <c:pt idx="3878">
                  <c:v>0</c:v>
                </c:pt>
                <c:pt idx="3881">
                  <c:v>0</c:v>
                </c:pt>
                <c:pt idx="3882">
                  <c:v>0</c:v>
                </c:pt>
                <c:pt idx="3888">
                  <c:v>0</c:v>
                </c:pt>
                <c:pt idx="3889">
                  <c:v>0</c:v>
                </c:pt>
                <c:pt idx="3891">
                  <c:v>0</c:v>
                </c:pt>
                <c:pt idx="3894">
                  <c:v>0</c:v>
                </c:pt>
                <c:pt idx="3895">
                  <c:v>0</c:v>
                </c:pt>
                <c:pt idx="3899">
                  <c:v>0</c:v>
                </c:pt>
                <c:pt idx="3901">
                  <c:v>0</c:v>
                </c:pt>
                <c:pt idx="3903">
                  <c:v>0</c:v>
                </c:pt>
                <c:pt idx="3904">
                  <c:v>0</c:v>
                </c:pt>
                <c:pt idx="3905">
                  <c:v>0</c:v>
                </c:pt>
                <c:pt idx="3906">
                  <c:v>0</c:v>
                </c:pt>
                <c:pt idx="3908">
                  <c:v>0</c:v>
                </c:pt>
                <c:pt idx="3909">
                  <c:v>0</c:v>
                </c:pt>
                <c:pt idx="3910">
                  <c:v>0</c:v>
                </c:pt>
                <c:pt idx="3911">
                  <c:v>0</c:v>
                </c:pt>
                <c:pt idx="3912">
                  <c:v>0</c:v>
                </c:pt>
                <c:pt idx="3914">
                  <c:v>3361.74</c:v>
                </c:pt>
                <c:pt idx="3915">
                  <c:v>0</c:v>
                </c:pt>
                <c:pt idx="3917">
                  <c:v>0</c:v>
                </c:pt>
                <c:pt idx="3918">
                  <c:v>0</c:v>
                </c:pt>
                <c:pt idx="3919">
                  <c:v>0</c:v>
                </c:pt>
                <c:pt idx="3920">
                  <c:v>0</c:v>
                </c:pt>
                <c:pt idx="3921">
                  <c:v>0</c:v>
                </c:pt>
                <c:pt idx="3923">
                  <c:v>6.4475949999999997</c:v>
                </c:pt>
                <c:pt idx="3925">
                  <c:v>0</c:v>
                </c:pt>
                <c:pt idx="3926">
                  <c:v>0</c:v>
                </c:pt>
                <c:pt idx="3927">
                  <c:v>0</c:v>
                </c:pt>
                <c:pt idx="3928">
                  <c:v>0</c:v>
                </c:pt>
                <c:pt idx="3930">
                  <c:v>0</c:v>
                </c:pt>
                <c:pt idx="3931">
                  <c:v>4365.9409999999998</c:v>
                </c:pt>
                <c:pt idx="3932">
                  <c:v>0</c:v>
                </c:pt>
                <c:pt idx="3933">
                  <c:v>0</c:v>
                </c:pt>
                <c:pt idx="3935">
                  <c:v>0</c:v>
                </c:pt>
                <c:pt idx="3938">
                  <c:v>0</c:v>
                </c:pt>
                <c:pt idx="3939">
                  <c:v>0</c:v>
                </c:pt>
                <c:pt idx="3941">
                  <c:v>0</c:v>
                </c:pt>
                <c:pt idx="3945">
                  <c:v>0</c:v>
                </c:pt>
                <c:pt idx="3947">
                  <c:v>0</c:v>
                </c:pt>
                <c:pt idx="3948">
                  <c:v>0</c:v>
                </c:pt>
                <c:pt idx="3949">
                  <c:v>0</c:v>
                </c:pt>
                <c:pt idx="3950">
                  <c:v>0</c:v>
                </c:pt>
                <c:pt idx="3954">
                  <c:v>0</c:v>
                </c:pt>
                <c:pt idx="3955">
                  <c:v>0</c:v>
                </c:pt>
                <c:pt idx="3956">
                  <c:v>0</c:v>
                </c:pt>
                <c:pt idx="3958">
                  <c:v>0</c:v>
                </c:pt>
                <c:pt idx="3961">
                  <c:v>0</c:v>
                </c:pt>
                <c:pt idx="3966">
                  <c:v>0</c:v>
                </c:pt>
                <c:pt idx="3967">
                  <c:v>0</c:v>
                </c:pt>
                <c:pt idx="3971">
                  <c:v>0</c:v>
                </c:pt>
                <c:pt idx="3973">
                  <c:v>0</c:v>
                </c:pt>
                <c:pt idx="3975">
                  <c:v>0</c:v>
                </c:pt>
                <c:pt idx="3978">
                  <c:v>0</c:v>
                </c:pt>
                <c:pt idx="3979">
                  <c:v>0</c:v>
                </c:pt>
                <c:pt idx="3980">
                  <c:v>0</c:v>
                </c:pt>
                <c:pt idx="3981">
                  <c:v>0</c:v>
                </c:pt>
                <c:pt idx="3982">
                  <c:v>0</c:v>
                </c:pt>
                <c:pt idx="3985">
                  <c:v>0</c:v>
                </c:pt>
                <c:pt idx="3986">
                  <c:v>0</c:v>
                </c:pt>
                <c:pt idx="3987">
                  <c:v>0</c:v>
                </c:pt>
                <c:pt idx="3988">
                  <c:v>0</c:v>
                </c:pt>
                <c:pt idx="3989">
                  <c:v>0</c:v>
                </c:pt>
                <c:pt idx="3990">
                  <c:v>0</c:v>
                </c:pt>
                <c:pt idx="3992">
                  <c:v>0</c:v>
                </c:pt>
                <c:pt idx="3993">
                  <c:v>0</c:v>
                </c:pt>
                <c:pt idx="3995">
                  <c:v>0</c:v>
                </c:pt>
                <c:pt idx="3996">
                  <c:v>0</c:v>
                </c:pt>
                <c:pt idx="3997">
                  <c:v>0</c:v>
                </c:pt>
                <c:pt idx="3998">
                  <c:v>0</c:v>
                </c:pt>
                <c:pt idx="3999">
                  <c:v>0</c:v>
                </c:pt>
                <c:pt idx="4000">
                  <c:v>0</c:v>
                </c:pt>
                <c:pt idx="4001">
                  <c:v>0</c:v>
                </c:pt>
                <c:pt idx="4003">
                  <c:v>0</c:v>
                </c:pt>
                <c:pt idx="4004">
                  <c:v>0</c:v>
                </c:pt>
                <c:pt idx="4007">
                  <c:v>0</c:v>
                </c:pt>
                <c:pt idx="4008">
                  <c:v>0</c:v>
                </c:pt>
                <c:pt idx="4009">
                  <c:v>0</c:v>
                </c:pt>
                <c:pt idx="4011">
                  <c:v>0</c:v>
                </c:pt>
                <c:pt idx="4015">
                  <c:v>14.91173</c:v>
                </c:pt>
                <c:pt idx="4018">
                  <c:v>0</c:v>
                </c:pt>
                <c:pt idx="4021">
                  <c:v>0</c:v>
                </c:pt>
                <c:pt idx="4022">
                  <c:v>0</c:v>
                </c:pt>
                <c:pt idx="4024">
                  <c:v>0</c:v>
                </c:pt>
                <c:pt idx="4026">
                  <c:v>0</c:v>
                </c:pt>
                <c:pt idx="4027">
                  <c:v>0</c:v>
                </c:pt>
                <c:pt idx="4029">
                  <c:v>0</c:v>
                </c:pt>
                <c:pt idx="4030">
                  <c:v>0</c:v>
                </c:pt>
                <c:pt idx="4035">
                  <c:v>0</c:v>
                </c:pt>
                <c:pt idx="4036">
                  <c:v>0</c:v>
                </c:pt>
                <c:pt idx="4037">
                  <c:v>0</c:v>
                </c:pt>
                <c:pt idx="4038">
                  <c:v>0</c:v>
                </c:pt>
                <c:pt idx="4039">
                  <c:v>0</c:v>
                </c:pt>
                <c:pt idx="4041">
                  <c:v>0</c:v>
                </c:pt>
                <c:pt idx="4044">
                  <c:v>0</c:v>
                </c:pt>
                <c:pt idx="4045">
                  <c:v>0</c:v>
                </c:pt>
                <c:pt idx="4046">
                  <c:v>0</c:v>
                </c:pt>
                <c:pt idx="4047">
                  <c:v>0</c:v>
                </c:pt>
                <c:pt idx="4048">
                  <c:v>0</c:v>
                </c:pt>
                <c:pt idx="4049">
                  <c:v>0</c:v>
                </c:pt>
                <c:pt idx="4050">
                  <c:v>0</c:v>
                </c:pt>
                <c:pt idx="4053">
                  <c:v>229.28479999999999</c:v>
                </c:pt>
                <c:pt idx="4056">
                  <c:v>0</c:v>
                </c:pt>
                <c:pt idx="4059">
                  <c:v>0</c:v>
                </c:pt>
                <c:pt idx="4061">
                  <c:v>0</c:v>
                </c:pt>
                <c:pt idx="4062">
                  <c:v>0</c:v>
                </c:pt>
                <c:pt idx="4063">
                  <c:v>0</c:v>
                </c:pt>
                <c:pt idx="4067">
                  <c:v>0</c:v>
                </c:pt>
                <c:pt idx="4068">
                  <c:v>0</c:v>
                </c:pt>
                <c:pt idx="4069">
                  <c:v>0</c:v>
                </c:pt>
                <c:pt idx="4071">
                  <c:v>0</c:v>
                </c:pt>
                <c:pt idx="4072">
                  <c:v>0</c:v>
                </c:pt>
                <c:pt idx="4073">
                  <c:v>0</c:v>
                </c:pt>
                <c:pt idx="4074">
                  <c:v>0</c:v>
                </c:pt>
                <c:pt idx="4075">
                  <c:v>0</c:v>
                </c:pt>
                <c:pt idx="4081">
                  <c:v>0</c:v>
                </c:pt>
                <c:pt idx="4082">
                  <c:v>0</c:v>
                </c:pt>
                <c:pt idx="4083">
                  <c:v>0</c:v>
                </c:pt>
                <c:pt idx="4085">
                  <c:v>0</c:v>
                </c:pt>
                <c:pt idx="4089">
                  <c:v>0</c:v>
                </c:pt>
                <c:pt idx="4090">
                  <c:v>0</c:v>
                </c:pt>
                <c:pt idx="4092">
                  <c:v>0</c:v>
                </c:pt>
                <c:pt idx="4093">
                  <c:v>0</c:v>
                </c:pt>
                <c:pt idx="4094">
                  <c:v>0</c:v>
                </c:pt>
                <c:pt idx="4095">
                  <c:v>0</c:v>
                </c:pt>
                <c:pt idx="4096">
                  <c:v>0</c:v>
                </c:pt>
                <c:pt idx="4098">
                  <c:v>0</c:v>
                </c:pt>
                <c:pt idx="4099">
                  <c:v>0</c:v>
                </c:pt>
                <c:pt idx="4102">
                  <c:v>0</c:v>
                </c:pt>
                <c:pt idx="4104">
                  <c:v>0</c:v>
                </c:pt>
                <c:pt idx="4106">
                  <c:v>0</c:v>
                </c:pt>
                <c:pt idx="4110">
                  <c:v>0</c:v>
                </c:pt>
                <c:pt idx="4112">
                  <c:v>0</c:v>
                </c:pt>
                <c:pt idx="4114">
                  <c:v>0</c:v>
                </c:pt>
                <c:pt idx="4115">
                  <c:v>0</c:v>
                </c:pt>
                <c:pt idx="4116">
                  <c:v>0</c:v>
                </c:pt>
                <c:pt idx="4118">
                  <c:v>0</c:v>
                </c:pt>
                <c:pt idx="4119">
                  <c:v>0</c:v>
                </c:pt>
                <c:pt idx="4121">
                  <c:v>0</c:v>
                </c:pt>
                <c:pt idx="4125">
                  <c:v>0</c:v>
                </c:pt>
                <c:pt idx="4126">
                  <c:v>0</c:v>
                </c:pt>
                <c:pt idx="4127">
                  <c:v>0</c:v>
                </c:pt>
                <c:pt idx="4128">
                  <c:v>0</c:v>
                </c:pt>
                <c:pt idx="4129">
                  <c:v>0</c:v>
                </c:pt>
                <c:pt idx="4130">
                  <c:v>0</c:v>
                </c:pt>
                <c:pt idx="4131">
                  <c:v>0</c:v>
                </c:pt>
                <c:pt idx="4132">
                  <c:v>0</c:v>
                </c:pt>
                <c:pt idx="4134">
                  <c:v>0</c:v>
                </c:pt>
                <c:pt idx="4137">
                  <c:v>106.8683</c:v>
                </c:pt>
                <c:pt idx="4138">
                  <c:v>0</c:v>
                </c:pt>
                <c:pt idx="4139">
                  <c:v>0</c:v>
                </c:pt>
                <c:pt idx="4140">
                  <c:v>0</c:v>
                </c:pt>
                <c:pt idx="4142">
                  <c:v>0</c:v>
                </c:pt>
                <c:pt idx="4143">
                  <c:v>0</c:v>
                </c:pt>
                <c:pt idx="4144">
                  <c:v>0</c:v>
                </c:pt>
                <c:pt idx="4146">
                  <c:v>0</c:v>
                </c:pt>
                <c:pt idx="4148">
                  <c:v>0</c:v>
                </c:pt>
                <c:pt idx="4151">
                  <c:v>0</c:v>
                </c:pt>
                <c:pt idx="4152">
                  <c:v>0</c:v>
                </c:pt>
                <c:pt idx="4153">
                  <c:v>0</c:v>
                </c:pt>
                <c:pt idx="4154">
                  <c:v>0</c:v>
                </c:pt>
                <c:pt idx="4156">
                  <c:v>0</c:v>
                </c:pt>
                <c:pt idx="4159">
                  <c:v>0</c:v>
                </c:pt>
                <c:pt idx="4160">
                  <c:v>0</c:v>
                </c:pt>
                <c:pt idx="4161">
                  <c:v>0</c:v>
                </c:pt>
                <c:pt idx="4165">
                  <c:v>0</c:v>
                </c:pt>
                <c:pt idx="4166">
                  <c:v>0</c:v>
                </c:pt>
                <c:pt idx="4169">
                  <c:v>0</c:v>
                </c:pt>
                <c:pt idx="4171">
                  <c:v>0</c:v>
                </c:pt>
                <c:pt idx="4172">
                  <c:v>0</c:v>
                </c:pt>
                <c:pt idx="4173">
                  <c:v>0</c:v>
                </c:pt>
                <c:pt idx="4175">
                  <c:v>0</c:v>
                </c:pt>
                <c:pt idx="4176">
                  <c:v>0</c:v>
                </c:pt>
                <c:pt idx="4177">
                  <c:v>0</c:v>
                </c:pt>
                <c:pt idx="4180">
                  <c:v>0</c:v>
                </c:pt>
                <c:pt idx="4181">
                  <c:v>0</c:v>
                </c:pt>
                <c:pt idx="4182">
                  <c:v>886.61649999999997</c:v>
                </c:pt>
                <c:pt idx="4189">
                  <c:v>0</c:v>
                </c:pt>
                <c:pt idx="4191">
                  <c:v>515.07560000000001</c:v>
                </c:pt>
                <c:pt idx="4193">
                  <c:v>0</c:v>
                </c:pt>
                <c:pt idx="4195">
                  <c:v>0</c:v>
                </c:pt>
                <c:pt idx="4200">
                  <c:v>0</c:v>
                </c:pt>
                <c:pt idx="4208">
                  <c:v>0</c:v>
                </c:pt>
                <c:pt idx="4209">
                  <c:v>0</c:v>
                </c:pt>
                <c:pt idx="4210">
                  <c:v>0</c:v>
                </c:pt>
                <c:pt idx="4230">
                  <c:v>0</c:v>
                </c:pt>
                <c:pt idx="4235">
                  <c:v>0</c:v>
                </c:pt>
                <c:pt idx="4238">
                  <c:v>0</c:v>
                </c:pt>
                <c:pt idx="4239">
                  <c:v>0</c:v>
                </c:pt>
                <c:pt idx="4244">
                  <c:v>0</c:v>
                </c:pt>
                <c:pt idx="4245">
                  <c:v>0</c:v>
                </c:pt>
                <c:pt idx="4246">
                  <c:v>0</c:v>
                </c:pt>
                <c:pt idx="4247">
                  <c:v>0</c:v>
                </c:pt>
                <c:pt idx="4253">
                  <c:v>0</c:v>
                </c:pt>
                <c:pt idx="4254">
                  <c:v>0</c:v>
                </c:pt>
                <c:pt idx="4257">
                  <c:v>106.1485</c:v>
                </c:pt>
                <c:pt idx="4259">
                  <c:v>0</c:v>
                </c:pt>
                <c:pt idx="4260">
                  <c:v>0</c:v>
                </c:pt>
                <c:pt idx="4262">
                  <c:v>106.9876</c:v>
                </c:pt>
                <c:pt idx="4263">
                  <c:v>0</c:v>
                </c:pt>
                <c:pt idx="4264">
                  <c:v>0</c:v>
                </c:pt>
                <c:pt idx="4267">
                  <c:v>0</c:v>
                </c:pt>
                <c:pt idx="4269">
                  <c:v>0</c:v>
                </c:pt>
                <c:pt idx="4270">
                  <c:v>0</c:v>
                </c:pt>
                <c:pt idx="4274">
                  <c:v>0</c:v>
                </c:pt>
                <c:pt idx="4275">
                  <c:v>0</c:v>
                </c:pt>
                <c:pt idx="4276">
                  <c:v>0</c:v>
                </c:pt>
                <c:pt idx="4283">
                  <c:v>0</c:v>
                </c:pt>
                <c:pt idx="4284">
                  <c:v>0</c:v>
                </c:pt>
                <c:pt idx="4286">
                  <c:v>0</c:v>
                </c:pt>
                <c:pt idx="4291">
                  <c:v>0</c:v>
                </c:pt>
                <c:pt idx="4293">
                  <c:v>0</c:v>
                </c:pt>
                <c:pt idx="4294">
                  <c:v>0</c:v>
                </c:pt>
                <c:pt idx="4300">
                  <c:v>0</c:v>
                </c:pt>
                <c:pt idx="4302">
                  <c:v>0</c:v>
                </c:pt>
                <c:pt idx="4303">
                  <c:v>0</c:v>
                </c:pt>
                <c:pt idx="4304">
                  <c:v>0</c:v>
                </c:pt>
                <c:pt idx="4309">
                  <c:v>0</c:v>
                </c:pt>
                <c:pt idx="4311">
                  <c:v>0</c:v>
                </c:pt>
                <c:pt idx="4312">
                  <c:v>0</c:v>
                </c:pt>
                <c:pt idx="4314">
                  <c:v>0</c:v>
                </c:pt>
                <c:pt idx="4316">
                  <c:v>0</c:v>
                </c:pt>
                <c:pt idx="4321">
                  <c:v>0</c:v>
                </c:pt>
                <c:pt idx="4324">
                  <c:v>0</c:v>
                </c:pt>
                <c:pt idx="4329">
                  <c:v>0</c:v>
                </c:pt>
                <c:pt idx="4330">
                  <c:v>0</c:v>
                </c:pt>
                <c:pt idx="4335">
                  <c:v>0</c:v>
                </c:pt>
                <c:pt idx="4336">
                  <c:v>0</c:v>
                </c:pt>
                <c:pt idx="4339">
                  <c:v>0</c:v>
                </c:pt>
                <c:pt idx="4341">
                  <c:v>0</c:v>
                </c:pt>
                <c:pt idx="4344">
                  <c:v>0</c:v>
                </c:pt>
                <c:pt idx="4346">
                  <c:v>0</c:v>
                </c:pt>
                <c:pt idx="4347">
                  <c:v>0</c:v>
                </c:pt>
                <c:pt idx="4352">
                  <c:v>0</c:v>
                </c:pt>
                <c:pt idx="4353">
                  <c:v>0</c:v>
                </c:pt>
                <c:pt idx="4357">
                  <c:v>0</c:v>
                </c:pt>
                <c:pt idx="4358">
                  <c:v>195.46090000000001</c:v>
                </c:pt>
                <c:pt idx="4360">
                  <c:v>0</c:v>
                </c:pt>
                <c:pt idx="4363">
                  <c:v>4853.8990000000003</c:v>
                </c:pt>
                <c:pt idx="4364">
                  <c:v>0</c:v>
                </c:pt>
                <c:pt idx="4366">
                  <c:v>0</c:v>
                </c:pt>
                <c:pt idx="4368">
                  <c:v>0</c:v>
                </c:pt>
                <c:pt idx="4370">
                  <c:v>0</c:v>
                </c:pt>
                <c:pt idx="4371">
                  <c:v>0</c:v>
                </c:pt>
                <c:pt idx="4374">
                  <c:v>0</c:v>
                </c:pt>
                <c:pt idx="4385">
                  <c:v>0</c:v>
                </c:pt>
                <c:pt idx="4386">
                  <c:v>200.21940000000001</c:v>
                </c:pt>
                <c:pt idx="4391">
                  <c:v>0</c:v>
                </c:pt>
                <c:pt idx="4395">
                  <c:v>0</c:v>
                </c:pt>
                <c:pt idx="4403">
                  <c:v>245.93860000000001</c:v>
                </c:pt>
                <c:pt idx="4405">
                  <c:v>0</c:v>
                </c:pt>
                <c:pt idx="4406">
                  <c:v>0</c:v>
                </c:pt>
                <c:pt idx="4413">
                  <c:v>0</c:v>
                </c:pt>
                <c:pt idx="4418">
                  <c:v>0</c:v>
                </c:pt>
                <c:pt idx="4419">
                  <c:v>0</c:v>
                </c:pt>
                <c:pt idx="4428">
                  <c:v>0</c:v>
                </c:pt>
                <c:pt idx="4430">
                  <c:v>0</c:v>
                </c:pt>
                <c:pt idx="4431">
                  <c:v>0</c:v>
                </c:pt>
                <c:pt idx="4433">
                  <c:v>0</c:v>
                </c:pt>
                <c:pt idx="4436">
                  <c:v>0</c:v>
                </c:pt>
                <c:pt idx="4440">
                  <c:v>0</c:v>
                </c:pt>
                <c:pt idx="4444">
                  <c:v>0</c:v>
                </c:pt>
                <c:pt idx="4447">
                  <c:v>556.83810000000005</c:v>
                </c:pt>
                <c:pt idx="4448">
                  <c:v>0</c:v>
                </c:pt>
                <c:pt idx="4451">
                  <c:v>0</c:v>
                </c:pt>
                <c:pt idx="4453">
                  <c:v>0</c:v>
                </c:pt>
                <c:pt idx="4458">
                  <c:v>0</c:v>
                </c:pt>
                <c:pt idx="4460">
                  <c:v>0</c:v>
                </c:pt>
                <c:pt idx="4461">
                  <c:v>0</c:v>
                </c:pt>
                <c:pt idx="4466">
                  <c:v>0</c:v>
                </c:pt>
                <c:pt idx="4469">
                  <c:v>0</c:v>
                </c:pt>
                <c:pt idx="4471">
                  <c:v>0</c:v>
                </c:pt>
                <c:pt idx="4472">
                  <c:v>0</c:v>
                </c:pt>
                <c:pt idx="4475">
                  <c:v>0</c:v>
                </c:pt>
                <c:pt idx="4478">
                  <c:v>0</c:v>
                </c:pt>
                <c:pt idx="4480">
                  <c:v>0</c:v>
                </c:pt>
                <c:pt idx="4481">
                  <c:v>0</c:v>
                </c:pt>
                <c:pt idx="4482">
                  <c:v>0</c:v>
                </c:pt>
                <c:pt idx="4483">
                  <c:v>0</c:v>
                </c:pt>
                <c:pt idx="4488">
                  <c:v>0</c:v>
                </c:pt>
                <c:pt idx="4492">
                  <c:v>0</c:v>
                </c:pt>
                <c:pt idx="4498">
                  <c:v>0</c:v>
                </c:pt>
                <c:pt idx="4499">
                  <c:v>0</c:v>
                </c:pt>
                <c:pt idx="4501">
                  <c:v>0</c:v>
                </c:pt>
                <c:pt idx="4502">
                  <c:v>0</c:v>
                </c:pt>
                <c:pt idx="4505">
                  <c:v>0</c:v>
                </c:pt>
                <c:pt idx="4511">
                  <c:v>0</c:v>
                </c:pt>
                <c:pt idx="4512">
                  <c:v>0</c:v>
                </c:pt>
                <c:pt idx="4515">
                  <c:v>207.8665</c:v>
                </c:pt>
                <c:pt idx="4518">
                  <c:v>5048.7079999999996</c:v>
                </c:pt>
                <c:pt idx="4519">
                  <c:v>0</c:v>
                </c:pt>
                <c:pt idx="4520">
                  <c:v>0</c:v>
                </c:pt>
                <c:pt idx="4522">
                  <c:v>0</c:v>
                </c:pt>
                <c:pt idx="4524">
                  <c:v>0</c:v>
                </c:pt>
                <c:pt idx="4526">
                  <c:v>0</c:v>
                </c:pt>
                <c:pt idx="4527">
                  <c:v>0</c:v>
                </c:pt>
                <c:pt idx="4533">
                  <c:v>0</c:v>
                </c:pt>
                <c:pt idx="4536">
                  <c:v>0</c:v>
                </c:pt>
                <c:pt idx="4538">
                  <c:v>0</c:v>
                </c:pt>
                <c:pt idx="4539">
                  <c:v>0</c:v>
                </c:pt>
                <c:pt idx="4545">
                  <c:v>0</c:v>
                </c:pt>
                <c:pt idx="4548">
                  <c:v>64.599649999999997</c:v>
                </c:pt>
                <c:pt idx="4553">
                  <c:v>0</c:v>
                </c:pt>
                <c:pt idx="4559">
                  <c:v>0</c:v>
                </c:pt>
                <c:pt idx="4560">
                  <c:v>0</c:v>
                </c:pt>
                <c:pt idx="4561">
                  <c:v>27.709070000000001</c:v>
                </c:pt>
                <c:pt idx="4563">
                  <c:v>0</c:v>
                </c:pt>
                <c:pt idx="4566">
                  <c:v>0</c:v>
                </c:pt>
                <c:pt idx="4567">
                  <c:v>0</c:v>
                </c:pt>
                <c:pt idx="4569">
                  <c:v>0</c:v>
                </c:pt>
                <c:pt idx="4577">
                  <c:v>0</c:v>
                </c:pt>
                <c:pt idx="4581">
                  <c:v>0</c:v>
                </c:pt>
                <c:pt idx="4582">
                  <c:v>0</c:v>
                </c:pt>
                <c:pt idx="4591">
                  <c:v>0</c:v>
                </c:pt>
                <c:pt idx="4592">
                  <c:v>0</c:v>
                </c:pt>
                <c:pt idx="4597">
                  <c:v>0</c:v>
                </c:pt>
                <c:pt idx="4601">
                  <c:v>0</c:v>
                </c:pt>
                <c:pt idx="4604">
                  <c:v>0</c:v>
                </c:pt>
                <c:pt idx="4606">
                  <c:v>0</c:v>
                </c:pt>
                <c:pt idx="4607">
                  <c:v>0</c:v>
                </c:pt>
                <c:pt idx="4608">
                  <c:v>0</c:v>
                </c:pt>
                <c:pt idx="4609">
                  <c:v>0</c:v>
                </c:pt>
                <c:pt idx="4611">
                  <c:v>0</c:v>
                </c:pt>
                <c:pt idx="4612">
                  <c:v>0</c:v>
                </c:pt>
                <c:pt idx="4614">
                  <c:v>0</c:v>
                </c:pt>
                <c:pt idx="4616">
                  <c:v>0</c:v>
                </c:pt>
                <c:pt idx="4619">
                  <c:v>0</c:v>
                </c:pt>
                <c:pt idx="4624">
                  <c:v>0</c:v>
                </c:pt>
                <c:pt idx="4625">
                  <c:v>0</c:v>
                </c:pt>
                <c:pt idx="4629">
                  <c:v>0</c:v>
                </c:pt>
                <c:pt idx="4632">
                  <c:v>0</c:v>
                </c:pt>
                <c:pt idx="4635">
                  <c:v>0</c:v>
                </c:pt>
                <c:pt idx="4636">
                  <c:v>0</c:v>
                </c:pt>
                <c:pt idx="4639">
                  <c:v>0</c:v>
                </c:pt>
                <c:pt idx="4640">
                  <c:v>0</c:v>
                </c:pt>
                <c:pt idx="4643">
                  <c:v>0</c:v>
                </c:pt>
                <c:pt idx="4648">
                  <c:v>0</c:v>
                </c:pt>
                <c:pt idx="4650">
                  <c:v>190.18520000000001</c:v>
                </c:pt>
                <c:pt idx="4651">
                  <c:v>0</c:v>
                </c:pt>
                <c:pt idx="4655">
                  <c:v>0</c:v>
                </c:pt>
                <c:pt idx="4656">
                  <c:v>0</c:v>
                </c:pt>
                <c:pt idx="4657">
                  <c:v>0</c:v>
                </c:pt>
                <c:pt idx="4669">
                  <c:v>0</c:v>
                </c:pt>
                <c:pt idx="4676">
                  <c:v>2574.893</c:v>
                </c:pt>
                <c:pt idx="4679">
                  <c:v>169.02610000000001</c:v>
                </c:pt>
                <c:pt idx="4680">
                  <c:v>0</c:v>
                </c:pt>
                <c:pt idx="4681">
                  <c:v>0</c:v>
                </c:pt>
                <c:pt idx="4683">
                  <c:v>0</c:v>
                </c:pt>
                <c:pt idx="4684">
                  <c:v>0</c:v>
                </c:pt>
                <c:pt idx="4685">
                  <c:v>0</c:v>
                </c:pt>
                <c:pt idx="4688">
                  <c:v>0</c:v>
                </c:pt>
                <c:pt idx="4689">
                  <c:v>0</c:v>
                </c:pt>
                <c:pt idx="4693">
                  <c:v>0</c:v>
                </c:pt>
                <c:pt idx="4695">
                  <c:v>0</c:v>
                </c:pt>
                <c:pt idx="4700">
                  <c:v>0</c:v>
                </c:pt>
                <c:pt idx="4703">
                  <c:v>0</c:v>
                </c:pt>
                <c:pt idx="4708">
                  <c:v>0</c:v>
                </c:pt>
                <c:pt idx="4713">
                  <c:v>0</c:v>
                </c:pt>
                <c:pt idx="4716">
                  <c:v>0</c:v>
                </c:pt>
                <c:pt idx="4717">
                  <c:v>0</c:v>
                </c:pt>
                <c:pt idx="4718">
                  <c:v>262.17630000000003</c:v>
                </c:pt>
                <c:pt idx="4722">
                  <c:v>0</c:v>
                </c:pt>
                <c:pt idx="4724">
                  <c:v>0</c:v>
                </c:pt>
                <c:pt idx="4726">
                  <c:v>0</c:v>
                </c:pt>
                <c:pt idx="4728">
                  <c:v>138.67699999999999</c:v>
                </c:pt>
                <c:pt idx="4729">
                  <c:v>0</c:v>
                </c:pt>
                <c:pt idx="4730">
                  <c:v>0</c:v>
                </c:pt>
                <c:pt idx="4735">
                  <c:v>0</c:v>
                </c:pt>
                <c:pt idx="4736">
                  <c:v>0</c:v>
                </c:pt>
                <c:pt idx="4739">
                  <c:v>0</c:v>
                </c:pt>
                <c:pt idx="4740">
                  <c:v>0</c:v>
                </c:pt>
                <c:pt idx="4741">
                  <c:v>0</c:v>
                </c:pt>
                <c:pt idx="4744">
                  <c:v>0</c:v>
                </c:pt>
                <c:pt idx="4746">
                  <c:v>4762.4690000000001</c:v>
                </c:pt>
                <c:pt idx="4750">
                  <c:v>0</c:v>
                </c:pt>
                <c:pt idx="4751">
                  <c:v>0</c:v>
                </c:pt>
                <c:pt idx="4753">
                  <c:v>0</c:v>
                </c:pt>
                <c:pt idx="4755">
                  <c:v>0</c:v>
                </c:pt>
                <c:pt idx="4759">
                  <c:v>0</c:v>
                </c:pt>
                <c:pt idx="4762">
                  <c:v>0</c:v>
                </c:pt>
                <c:pt idx="4763">
                  <c:v>0</c:v>
                </c:pt>
                <c:pt idx="4769">
                  <c:v>0</c:v>
                </c:pt>
                <c:pt idx="4771">
                  <c:v>0</c:v>
                </c:pt>
                <c:pt idx="4781">
                  <c:v>0</c:v>
                </c:pt>
                <c:pt idx="4783">
                  <c:v>0</c:v>
                </c:pt>
                <c:pt idx="4792">
                  <c:v>0</c:v>
                </c:pt>
                <c:pt idx="4793">
                  <c:v>0</c:v>
                </c:pt>
                <c:pt idx="4794">
                  <c:v>0</c:v>
                </c:pt>
                <c:pt idx="4795">
                  <c:v>527.91020000000003</c:v>
                </c:pt>
                <c:pt idx="4798">
                  <c:v>0</c:v>
                </c:pt>
                <c:pt idx="4802">
                  <c:v>0</c:v>
                </c:pt>
                <c:pt idx="4804">
                  <c:v>0</c:v>
                </c:pt>
                <c:pt idx="4808">
                  <c:v>0</c:v>
                </c:pt>
                <c:pt idx="4818">
                  <c:v>0</c:v>
                </c:pt>
                <c:pt idx="4820">
                  <c:v>0</c:v>
                </c:pt>
                <c:pt idx="4821">
                  <c:v>0</c:v>
                </c:pt>
                <c:pt idx="4823">
                  <c:v>0</c:v>
                </c:pt>
                <c:pt idx="4830">
                  <c:v>0</c:v>
                </c:pt>
                <c:pt idx="4831">
                  <c:v>0</c:v>
                </c:pt>
                <c:pt idx="4832">
                  <c:v>0</c:v>
                </c:pt>
                <c:pt idx="4834">
                  <c:v>0</c:v>
                </c:pt>
                <c:pt idx="4835">
                  <c:v>0</c:v>
                </c:pt>
                <c:pt idx="4836">
                  <c:v>0</c:v>
                </c:pt>
                <c:pt idx="4837">
                  <c:v>0</c:v>
                </c:pt>
                <c:pt idx="4839">
                  <c:v>0</c:v>
                </c:pt>
                <c:pt idx="4841">
                  <c:v>0</c:v>
                </c:pt>
                <c:pt idx="4843">
                  <c:v>0</c:v>
                </c:pt>
                <c:pt idx="4849">
                  <c:v>0</c:v>
                </c:pt>
                <c:pt idx="4850">
                  <c:v>0</c:v>
                </c:pt>
                <c:pt idx="4852">
                  <c:v>0</c:v>
                </c:pt>
                <c:pt idx="4854">
                  <c:v>0</c:v>
                </c:pt>
                <c:pt idx="4856">
                  <c:v>0</c:v>
                </c:pt>
                <c:pt idx="4858">
                  <c:v>0</c:v>
                </c:pt>
                <c:pt idx="4859">
                  <c:v>0</c:v>
                </c:pt>
                <c:pt idx="4860">
                  <c:v>0</c:v>
                </c:pt>
                <c:pt idx="4862">
                  <c:v>0</c:v>
                </c:pt>
                <c:pt idx="4865">
                  <c:v>0</c:v>
                </c:pt>
                <c:pt idx="4868">
                  <c:v>0</c:v>
                </c:pt>
                <c:pt idx="4871">
                  <c:v>0</c:v>
                </c:pt>
                <c:pt idx="4872">
                  <c:v>0</c:v>
                </c:pt>
                <c:pt idx="4873">
                  <c:v>0</c:v>
                </c:pt>
                <c:pt idx="4875">
                  <c:v>0</c:v>
                </c:pt>
                <c:pt idx="4876">
                  <c:v>0</c:v>
                </c:pt>
                <c:pt idx="4883">
                  <c:v>4557.1490000000003</c:v>
                </c:pt>
                <c:pt idx="4884">
                  <c:v>310.35300000000001</c:v>
                </c:pt>
                <c:pt idx="4885">
                  <c:v>0</c:v>
                </c:pt>
                <c:pt idx="4886">
                  <c:v>0</c:v>
                </c:pt>
                <c:pt idx="4887">
                  <c:v>0</c:v>
                </c:pt>
                <c:pt idx="4890">
                  <c:v>0</c:v>
                </c:pt>
                <c:pt idx="4891">
                  <c:v>0</c:v>
                </c:pt>
                <c:pt idx="4893">
                  <c:v>0</c:v>
                </c:pt>
                <c:pt idx="4894">
                  <c:v>159.5119</c:v>
                </c:pt>
                <c:pt idx="4899">
                  <c:v>0</c:v>
                </c:pt>
                <c:pt idx="4902">
                  <c:v>0</c:v>
                </c:pt>
                <c:pt idx="4904">
                  <c:v>33.73507</c:v>
                </c:pt>
                <c:pt idx="4905">
                  <c:v>0</c:v>
                </c:pt>
                <c:pt idx="4909">
                  <c:v>0</c:v>
                </c:pt>
                <c:pt idx="4911">
                  <c:v>0</c:v>
                </c:pt>
                <c:pt idx="4913">
                  <c:v>0</c:v>
                </c:pt>
                <c:pt idx="4915">
                  <c:v>0</c:v>
                </c:pt>
                <c:pt idx="4917">
                  <c:v>0</c:v>
                </c:pt>
                <c:pt idx="4924">
                  <c:v>0</c:v>
                </c:pt>
                <c:pt idx="4926">
                  <c:v>0</c:v>
                </c:pt>
                <c:pt idx="4927">
                  <c:v>0</c:v>
                </c:pt>
                <c:pt idx="4929">
                  <c:v>0</c:v>
                </c:pt>
                <c:pt idx="4930">
                  <c:v>0</c:v>
                </c:pt>
                <c:pt idx="4931">
                  <c:v>0</c:v>
                </c:pt>
                <c:pt idx="4935">
                  <c:v>0</c:v>
                </c:pt>
                <c:pt idx="4936">
                  <c:v>0</c:v>
                </c:pt>
                <c:pt idx="4937">
                  <c:v>0</c:v>
                </c:pt>
                <c:pt idx="4939">
                  <c:v>0</c:v>
                </c:pt>
                <c:pt idx="4941">
                  <c:v>0</c:v>
                </c:pt>
                <c:pt idx="4943">
                  <c:v>234.88159999999999</c:v>
                </c:pt>
                <c:pt idx="4944">
                  <c:v>0</c:v>
                </c:pt>
                <c:pt idx="4949">
                  <c:v>0</c:v>
                </c:pt>
                <c:pt idx="4952">
                  <c:v>0</c:v>
                </c:pt>
                <c:pt idx="4954">
                  <c:v>0</c:v>
                </c:pt>
                <c:pt idx="4957">
                  <c:v>0</c:v>
                </c:pt>
                <c:pt idx="4958">
                  <c:v>124.1605</c:v>
                </c:pt>
                <c:pt idx="4959">
                  <c:v>0</c:v>
                </c:pt>
                <c:pt idx="4965">
                  <c:v>0</c:v>
                </c:pt>
                <c:pt idx="4969">
                  <c:v>0</c:v>
                </c:pt>
                <c:pt idx="4971">
                  <c:v>0</c:v>
                </c:pt>
                <c:pt idx="4973">
                  <c:v>0</c:v>
                </c:pt>
                <c:pt idx="4975">
                  <c:v>0</c:v>
                </c:pt>
                <c:pt idx="4976">
                  <c:v>0</c:v>
                </c:pt>
                <c:pt idx="4978">
                  <c:v>0</c:v>
                </c:pt>
                <c:pt idx="4980">
                  <c:v>0</c:v>
                </c:pt>
                <c:pt idx="4981">
                  <c:v>0</c:v>
                </c:pt>
                <c:pt idx="4982">
                  <c:v>0</c:v>
                </c:pt>
                <c:pt idx="4985">
                  <c:v>0</c:v>
                </c:pt>
                <c:pt idx="4986">
                  <c:v>0</c:v>
                </c:pt>
                <c:pt idx="4991">
                  <c:v>299.9649</c:v>
                </c:pt>
                <c:pt idx="4994">
                  <c:v>0</c:v>
                </c:pt>
                <c:pt idx="4997">
                  <c:v>0</c:v>
                </c:pt>
                <c:pt idx="4998">
                  <c:v>0</c:v>
                </c:pt>
                <c:pt idx="5000">
                  <c:v>0</c:v>
                </c:pt>
                <c:pt idx="5001">
                  <c:v>368.18599999999998</c:v>
                </c:pt>
                <c:pt idx="5002">
                  <c:v>0</c:v>
                </c:pt>
                <c:pt idx="5003">
                  <c:v>0</c:v>
                </c:pt>
                <c:pt idx="5006">
                  <c:v>0</c:v>
                </c:pt>
                <c:pt idx="5007">
                  <c:v>0</c:v>
                </c:pt>
                <c:pt idx="5008">
                  <c:v>5117.8999999999996</c:v>
                </c:pt>
                <c:pt idx="5009">
                  <c:v>133.5625</c:v>
                </c:pt>
                <c:pt idx="5012">
                  <c:v>0</c:v>
                </c:pt>
                <c:pt idx="5013">
                  <c:v>0</c:v>
                </c:pt>
                <c:pt idx="5018">
                  <c:v>0</c:v>
                </c:pt>
                <c:pt idx="5020">
                  <c:v>0</c:v>
                </c:pt>
                <c:pt idx="5022">
                  <c:v>0</c:v>
                </c:pt>
                <c:pt idx="5023">
                  <c:v>0</c:v>
                </c:pt>
                <c:pt idx="5025">
                  <c:v>0</c:v>
                </c:pt>
                <c:pt idx="5028">
                  <c:v>213.61600000000001</c:v>
                </c:pt>
                <c:pt idx="5030">
                  <c:v>0</c:v>
                </c:pt>
                <c:pt idx="5032">
                  <c:v>0</c:v>
                </c:pt>
                <c:pt idx="5034">
                  <c:v>0</c:v>
                </c:pt>
                <c:pt idx="5036">
                  <c:v>0</c:v>
                </c:pt>
                <c:pt idx="5037">
                  <c:v>0</c:v>
                </c:pt>
                <c:pt idx="5038">
                  <c:v>0</c:v>
                </c:pt>
                <c:pt idx="5039">
                  <c:v>375.42070000000001</c:v>
                </c:pt>
                <c:pt idx="5040">
                  <c:v>0</c:v>
                </c:pt>
                <c:pt idx="5041">
                  <c:v>0</c:v>
                </c:pt>
                <c:pt idx="5042">
                  <c:v>0</c:v>
                </c:pt>
                <c:pt idx="5043">
                  <c:v>0</c:v>
                </c:pt>
                <c:pt idx="5048">
                  <c:v>0</c:v>
                </c:pt>
                <c:pt idx="5050">
                  <c:v>0</c:v>
                </c:pt>
                <c:pt idx="5051">
                  <c:v>0</c:v>
                </c:pt>
                <c:pt idx="5052">
                  <c:v>0</c:v>
                </c:pt>
                <c:pt idx="5054">
                  <c:v>0</c:v>
                </c:pt>
                <c:pt idx="5056">
                  <c:v>0</c:v>
                </c:pt>
                <c:pt idx="5057">
                  <c:v>0</c:v>
                </c:pt>
                <c:pt idx="5060">
                  <c:v>0</c:v>
                </c:pt>
                <c:pt idx="5064">
                  <c:v>0</c:v>
                </c:pt>
                <c:pt idx="5066">
                  <c:v>0</c:v>
                </c:pt>
                <c:pt idx="5067">
                  <c:v>0</c:v>
                </c:pt>
                <c:pt idx="5068">
                  <c:v>0</c:v>
                </c:pt>
                <c:pt idx="5069">
                  <c:v>0</c:v>
                </c:pt>
                <c:pt idx="5072">
                  <c:v>0</c:v>
                </c:pt>
                <c:pt idx="5076">
                  <c:v>0</c:v>
                </c:pt>
                <c:pt idx="5078">
                  <c:v>0</c:v>
                </c:pt>
                <c:pt idx="5079">
                  <c:v>0</c:v>
                </c:pt>
                <c:pt idx="5084">
                  <c:v>0</c:v>
                </c:pt>
                <c:pt idx="5086">
                  <c:v>0</c:v>
                </c:pt>
                <c:pt idx="5087">
                  <c:v>0</c:v>
                </c:pt>
                <c:pt idx="5090">
                  <c:v>0</c:v>
                </c:pt>
                <c:pt idx="5096">
                  <c:v>0</c:v>
                </c:pt>
                <c:pt idx="5097">
                  <c:v>0</c:v>
                </c:pt>
                <c:pt idx="5100">
                  <c:v>0</c:v>
                </c:pt>
                <c:pt idx="5101">
                  <c:v>0</c:v>
                </c:pt>
                <c:pt idx="5103">
                  <c:v>0</c:v>
                </c:pt>
                <c:pt idx="5104">
                  <c:v>0</c:v>
                </c:pt>
                <c:pt idx="5106">
                  <c:v>0</c:v>
                </c:pt>
                <c:pt idx="5111">
                  <c:v>0</c:v>
                </c:pt>
                <c:pt idx="5112">
                  <c:v>0</c:v>
                </c:pt>
                <c:pt idx="5116">
                  <c:v>0</c:v>
                </c:pt>
                <c:pt idx="5120">
                  <c:v>0</c:v>
                </c:pt>
                <c:pt idx="5124">
                  <c:v>0</c:v>
                </c:pt>
                <c:pt idx="5125">
                  <c:v>0</c:v>
                </c:pt>
                <c:pt idx="5126">
                  <c:v>0</c:v>
                </c:pt>
                <c:pt idx="5128">
                  <c:v>103.60380000000001</c:v>
                </c:pt>
                <c:pt idx="5129">
                  <c:v>0</c:v>
                </c:pt>
                <c:pt idx="5130">
                  <c:v>0</c:v>
                </c:pt>
                <c:pt idx="5131">
                  <c:v>0</c:v>
                </c:pt>
                <c:pt idx="5134">
                  <c:v>0</c:v>
                </c:pt>
                <c:pt idx="5135">
                  <c:v>185.8006</c:v>
                </c:pt>
                <c:pt idx="5136">
                  <c:v>0</c:v>
                </c:pt>
                <c:pt idx="5138">
                  <c:v>0</c:v>
                </c:pt>
                <c:pt idx="5139">
                  <c:v>0</c:v>
                </c:pt>
                <c:pt idx="5143">
                  <c:v>0</c:v>
                </c:pt>
                <c:pt idx="5145">
                  <c:v>0</c:v>
                </c:pt>
                <c:pt idx="5147">
                  <c:v>0</c:v>
                </c:pt>
                <c:pt idx="5149">
                  <c:v>0</c:v>
                </c:pt>
                <c:pt idx="5151">
                  <c:v>0</c:v>
                </c:pt>
                <c:pt idx="5152">
                  <c:v>1658.8810000000001</c:v>
                </c:pt>
                <c:pt idx="5156">
                  <c:v>0</c:v>
                </c:pt>
                <c:pt idx="5159">
                  <c:v>0</c:v>
                </c:pt>
                <c:pt idx="5164">
                  <c:v>0</c:v>
                </c:pt>
                <c:pt idx="5166">
                  <c:v>0</c:v>
                </c:pt>
                <c:pt idx="5168">
                  <c:v>0</c:v>
                </c:pt>
                <c:pt idx="5172">
                  <c:v>110.358</c:v>
                </c:pt>
                <c:pt idx="5174">
                  <c:v>0</c:v>
                </c:pt>
                <c:pt idx="5180">
                  <c:v>0</c:v>
                </c:pt>
                <c:pt idx="5181">
                  <c:v>0</c:v>
                </c:pt>
                <c:pt idx="5182">
                  <c:v>0</c:v>
                </c:pt>
                <c:pt idx="5183">
                  <c:v>0</c:v>
                </c:pt>
                <c:pt idx="5186">
                  <c:v>0</c:v>
                </c:pt>
                <c:pt idx="5187">
                  <c:v>0</c:v>
                </c:pt>
                <c:pt idx="5194">
                  <c:v>0</c:v>
                </c:pt>
                <c:pt idx="5195">
                  <c:v>0</c:v>
                </c:pt>
                <c:pt idx="5196">
                  <c:v>0</c:v>
                </c:pt>
                <c:pt idx="5200">
                  <c:v>0</c:v>
                </c:pt>
                <c:pt idx="5201">
                  <c:v>0</c:v>
                </c:pt>
                <c:pt idx="5203">
                  <c:v>0</c:v>
                </c:pt>
                <c:pt idx="5206">
                  <c:v>118.23309999999999</c:v>
                </c:pt>
                <c:pt idx="5207">
                  <c:v>235.2784</c:v>
                </c:pt>
                <c:pt idx="5208">
                  <c:v>539.10440000000006</c:v>
                </c:pt>
                <c:pt idx="5211">
                  <c:v>0</c:v>
                </c:pt>
                <c:pt idx="5212">
                  <c:v>0</c:v>
                </c:pt>
                <c:pt idx="5214">
                  <c:v>0</c:v>
                </c:pt>
                <c:pt idx="5216">
                  <c:v>0</c:v>
                </c:pt>
                <c:pt idx="5221">
                  <c:v>0</c:v>
                </c:pt>
                <c:pt idx="5222">
                  <c:v>0</c:v>
                </c:pt>
                <c:pt idx="5227">
                  <c:v>0</c:v>
                </c:pt>
                <c:pt idx="5229">
                  <c:v>0</c:v>
                </c:pt>
                <c:pt idx="5230">
                  <c:v>0</c:v>
                </c:pt>
                <c:pt idx="5232">
                  <c:v>0</c:v>
                </c:pt>
                <c:pt idx="5233">
                  <c:v>0</c:v>
                </c:pt>
                <c:pt idx="5235">
                  <c:v>0</c:v>
                </c:pt>
                <c:pt idx="5237">
                  <c:v>0</c:v>
                </c:pt>
                <c:pt idx="5238">
                  <c:v>0</c:v>
                </c:pt>
                <c:pt idx="5239">
                  <c:v>0</c:v>
                </c:pt>
                <c:pt idx="5242">
                  <c:v>0</c:v>
                </c:pt>
                <c:pt idx="5243">
                  <c:v>0</c:v>
                </c:pt>
                <c:pt idx="5244">
                  <c:v>0</c:v>
                </c:pt>
                <c:pt idx="5245">
                  <c:v>0</c:v>
                </c:pt>
                <c:pt idx="5246">
                  <c:v>0</c:v>
                </c:pt>
                <c:pt idx="5250">
                  <c:v>0</c:v>
                </c:pt>
                <c:pt idx="5258">
                  <c:v>0</c:v>
                </c:pt>
                <c:pt idx="5259">
                  <c:v>0</c:v>
                </c:pt>
                <c:pt idx="5261">
                  <c:v>0</c:v>
                </c:pt>
                <c:pt idx="5263">
                  <c:v>0</c:v>
                </c:pt>
                <c:pt idx="5269">
                  <c:v>0</c:v>
                </c:pt>
                <c:pt idx="5272">
                  <c:v>117.06699999999999</c:v>
                </c:pt>
                <c:pt idx="5277">
                  <c:v>0</c:v>
                </c:pt>
                <c:pt idx="5279">
                  <c:v>0</c:v>
                </c:pt>
                <c:pt idx="5281">
                  <c:v>0</c:v>
                </c:pt>
                <c:pt idx="5283">
                  <c:v>0</c:v>
                </c:pt>
                <c:pt idx="5285">
                  <c:v>0</c:v>
                </c:pt>
                <c:pt idx="5287">
                  <c:v>0</c:v>
                </c:pt>
                <c:pt idx="5288">
                  <c:v>0</c:v>
                </c:pt>
                <c:pt idx="5289">
                  <c:v>0</c:v>
                </c:pt>
                <c:pt idx="5291">
                  <c:v>0</c:v>
                </c:pt>
                <c:pt idx="5294">
                  <c:v>0</c:v>
                </c:pt>
                <c:pt idx="5302">
                  <c:v>0</c:v>
                </c:pt>
                <c:pt idx="5305">
                  <c:v>1926.9110000000001</c:v>
                </c:pt>
                <c:pt idx="5306">
                  <c:v>0</c:v>
                </c:pt>
                <c:pt idx="5307">
                  <c:v>0</c:v>
                </c:pt>
                <c:pt idx="5309">
                  <c:v>0</c:v>
                </c:pt>
                <c:pt idx="5313">
                  <c:v>0</c:v>
                </c:pt>
                <c:pt idx="5314">
                  <c:v>0</c:v>
                </c:pt>
                <c:pt idx="5315">
                  <c:v>184.78540000000001</c:v>
                </c:pt>
                <c:pt idx="5317">
                  <c:v>0</c:v>
                </c:pt>
                <c:pt idx="5320">
                  <c:v>0</c:v>
                </c:pt>
                <c:pt idx="5321">
                  <c:v>0</c:v>
                </c:pt>
                <c:pt idx="5325">
                  <c:v>407.9205</c:v>
                </c:pt>
                <c:pt idx="5326">
                  <c:v>0</c:v>
                </c:pt>
                <c:pt idx="5328">
                  <c:v>0</c:v>
                </c:pt>
                <c:pt idx="5329">
                  <c:v>0</c:v>
                </c:pt>
                <c:pt idx="5331">
                  <c:v>0</c:v>
                </c:pt>
                <c:pt idx="5332">
                  <c:v>0</c:v>
                </c:pt>
                <c:pt idx="5335">
                  <c:v>0</c:v>
                </c:pt>
                <c:pt idx="5337">
                  <c:v>0</c:v>
                </c:pt>
              </c:numCache>
            </c:numRef>
          </c:yVal>
          <c:smooth val="0"/>
        </c:ser>
        <c:ser>
          <c:idx val="1"/>
          <c:order val="1"/>
          <c:spPr>
            <a:ln w="25400" cap="rnd">
              <a:solidFill>
                <a:schemeClr val="accent2"/>
              </a:solidFill>
              <a:round/>
            </a:ln>
            <a:effectLst/>
          </c:spPr>
          <c:marker>
            <c:symbol val="circle"/>
            <c:size val="5"/>
            <c:spPr>
              <a:solidFill>
                <a:schemeClr val="accent2"/>
              </a:solidFill>
              <a:ln w="9525">
                <a:solidFill>
                  <a:schemeClr val="accent2"/>
                </a:solidFill>
              </a:ln>
              <a:effectLst/>
            </c:spPr>
          </c:marker>
          <c:dPt>
            <c:idx val="2"/>
            <c:marker>
              <c:symbol val="none"/>
            </c:marker>
            <c:bubble3D val="0"/>
          </c:dPt>
          <c:xVal>
            <c:numRef>
              <c:f>'Goodness of fit Hort'!$W$8:$W$11</c:f>
              <c:numCache>
                <c:formatCode>General</c:formatCode>
                <c:ptCount val="4"/>
                <c:pt idx="0">
                  <c:v>0</c:v>
                </c:pt>
                <c:pt idx="1">
                  <c:v>1000</c:v>
                </c:pt>
                <c:pt idx="2">
                  <c:v>5000</c:v>
                </c:pt>
                <c:pt idx="3">
                  <c:v>20000</c:v>
                </c:pt>
              </c:numCache>
            </c:numRef>
          </c:xVal>
          <c:yVal>
            <c:numRef>
              <c:f>'Goodness of fit Hort'!$X$8:$X$11</c:f>
              <c:numCache>
                <c:formatCode>General</c:formatCode>
                <c:ptCount val="4"/>
                <c:pt idx="0">
                  <c:v>0</c:v>
                </c:pt>
                <c:pt idx="1">
                  <c:v>1000</c:v>
                </c:pt>
                <c:pt idx="2">
                  <c:v>5000</c:v>
                </c:pt>
                <c:pt idx="3">
                  <c:v>20000</c:v>
                </c:pt>
              </c:numCache>
            </c:numRef>
          </c:yVal>
          <c:smooth val="0"/>
        </c:ser>
        <c:dLbls>
          <c:showLegendKey val="0"/>
          <c:showVal val="0"/>
          <c:showCatName val="0"/>
          <c:showSerName val="0"/>
          <c:showPercent val="0"/>
          <c:showBubbleSize val="0"/>
        </c:dLbls>
        <c:axId val="491312112"/>
        <c:axId val="491314072"/>
      </c:scatterChart>
      <c:valAx>
        <c:axId val="491312112"/>
        <c:scaling>
          <c:orientation val="minMax"/>
          <c:max val="12000"/>
          <c:min val="0"/>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solidFill>
                      <a:sysClr val="windowText" lastClr="000000"/>
                    </a:solidFill>
                  </a:rPr>
                  <a:t>y</a:t>
                </a:r>
              </a:p>
            </c:rich>
          </c:tx>
          <c:layout>
            <c:manualLayout>
              <c:xMode val="edge"/>
              <c:yMode val="edge"/>
              <c:x val="0.53913689675229404"/>
              <c:y val="0.937861080485115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91314072"/>
        <c:crosses val="autoZero"/>
        <c:crossBetween val="midCat"/>
        <c:majorUnit val="4000"/>
      </c:valAx>
      <c:valAx>
        <c:axId val="491314072"/>
        <c:scaling>
          <c:orientation val="minMax"/>
          <c:max val="12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cy-GB" sz="1000" b="0" i="0" baseline="0">
                    <a:solidFill>
                      <a:sysClr val="windowText" lastClr="000000"/>
                    </a:solidFill>
                    <a:effectLst/>
                  </a:rPr>
                  <a:t>ŷ</a:t>
                </a:r>
                <a:endParaRPr lang="en-AU" sz="1000">
                  <a:solidFill>
                    <a:sysClr val="windowText" lastClr="000000"/>
                  </a:solidFill>
                  <a:effectLst/>
                </a:endParaRPr>
              </a:p>
            </c:rich>
          </c:tx>
          <c:layout>
            <c:manualLayout>
              <c:xMode val="edge"/>
              <c:yMode val="edge"/>
              <c:x val="1.3060274852633497E-3"/>
              <c:y val="0.41249077602896111"/>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91312112"/>
        <c:crosses val="autoZero"/>
        <c:crossBetween val="midCat"/>
        <c:majorUnit val="4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Citrus (tonne)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842456707731572"/>
          <c:y val="0.151517475276776"/>
          <c:w val="0.67743541584472022"/>
          <c:h val="0.70947160186486935"/>
        </c:manualLayout>
      </c:layout>
      <c:scatterChart>
        <c:scatterStyle val="lineMarker"/>
        <c:varyColors val="0"/>
        <c:ser>
          <c:idx val="0"/>
          <c:order val="0"/>
          <c:tx>
            <c:strRef>
              <c:f>'Goodness of fit Hort'!$D$1</c:f>
              <c:strCache>
                <c:ptCount val="1"/>
                <c:pt idx="0">
                  <c:v>citrus_qty_cleaned</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Hort'!$D$2:$D$5339</c:f>
              <c:numCache>
                <c:formatCode>General</c:formatCode>
                <c:ptCount val="533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810</c:v>
                </c:pt>
                <c:pt idx="1472">
                  <c:v>1300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2.4</c:v>
                </c:pt>
                <c:pt idx="1494">
                  <c:v>0</c:v>
                </c:pt>
                <c:pt idx="1495">
                  <c:v>0</c:v>
                </c:pt>
                <c:pt idx="1496">
                  <c:v>0</c:v>
                </c:pt>
                <c:pt idx="1497">
                  <c:v>0</c:v>
                </c:pt>
                <c:pt idx="1498">
                  <c:v>0</c:v>
                </c:pt>
                <c:pt idx="1499">
                  <c:v>0</c:v>
                </c:pt>
                <c:pt idx="1500">
                  <c:v>0</c:v>
                </c:pt>
                <c:pt idx="1501">
                  <c:v>0</c:v>
                </c:pt>
                <c:pt idx="1502">
                  <c:v>0</c:v>
                </c:pt>
                <c:pt idx="1503">
                  <c:v>0</c:v>
                </c:pt>
                <c:pt idx="1504">
                  <c:v>8604</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9532</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8162</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854</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380</c:v>
                </c:pt>
                <c:pt idx="1583">
                  <c:v>0</c:v>
                </c:pt>
                <c:pt idx="1584">
                  <c:v>0</c:v>
                </c:pt>
                <c:pt idx="1585">
                  <c:v>0</c:v>
                </c:pt>
                <c:pt idx="1586">
                  <c:v>0</c:v>
                </c:pt>
                <c:pt idx="1587">
                  <c:v>0</c:v>
                </c:pt>
                <c:pt idx="1588">
                  <c:v>0</c:v>
                </c:pt>
                <c:pt idx="1589">
                  <c:v>0</c:v>
                </c:pt>
                <c:pt idx="1590">
                  <c:v>0</c:v>
                </c:pt>
                <c:pt idx="1591">
                  <c:v>0</c:v>
                </c:pt>
                <c:pt idx="1592">
                  <c:v>0</c:v>
                </c:pt>
                <c:pt idx="1593">
                  <c:v>374</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8663</c:v>
                </c:pt>
                <c:pt idx="1607">
                  <c:v>0</c:v>
                </c:pt>
                <c:pt idx="1608">
                  <c:v>0</c:v>
                </c:pt>
                <c:pt idx="1609">
                  <c:v>0</c:v>
                </c:pt>
                <c:pt idx="1610">
                  <c:v>9839.4</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200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8130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260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3600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1.5</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4.7</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145</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200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145</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89</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130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180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69</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40</c:v>
                </c:pt>
                <c:pt idx="2302">
                  <c:v>0</c:v>
                </c:pt>
                <c:pt idx="2303">
                  <c:v>0</c:v>
                </c:pt>
                <c:pt idx="2304">
                  <c:v>0</c:v>
                </c:pt>
                <c:pt idx="2305">
                  <c:v>0</c:v>
                </c:pt>
                <c:pt idx="2306">
                  <c:v>0</c:v>
                </c:pt>
                <c:pt idx="2307">
                  <c:v>0</c:v>
                </c:pt>
                <c:pt idx="2308">
                  <c:v>0</c:v>
                </c:pt>
                <c:pt idx="2309">
                  <c:v>0</c:v>
                </c:pt>
                <c:pt idx="2310">
                  <c:v>0</c:v>
                </c:pt>
                <c:pt idx="2311">
                  <c:v>0</c:v>
                </c:pt>
                <c:pt idx="2312">
                  <c:v>165</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22</c:v>
                </c:pt>
                <c:pt idx="2341">
                  <c:v>0</c:v>
                </c:pt>
                <c:pt idx="2342">
                  <c:v>0</c:v>
                </c:pt>
                <c:pt idx="2343">
                  <c:v>0</c:v>
                </c:pt>
                <c:pt idx="2344">
                  <c:v>4.5</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20</c:v>
                </c:pt>
                <c:pt idx="2399">
                  <c:v>0</c:v>
                </c:pt>
                <c:pt idx="2400">
                  <c:v>0</c:v>
                </c:pt>
                <c:pt idx="2401">
                  <c:v>5</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123</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148.9</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7.2</c:v>
                </c:pt>
                <c:pt idx="2470">
                  <c:v>0</c:v>
                </c:pt>
                <c:pt idx="2471">
                  <c:v>0</c:v>
                </c:pt>
                <c:pt idx="2472">
                  <c:v>0</c:v>
                </c:pt>
                <c:pt idx="2473">
                  <c:v>0</c:v>
                </c:pt>
                <c:pt idx="2474">
                  <c:v>0</c:v>
                </c:pt>
                <c:pt idx="2475">
                  <c:v>0</c:v>
                </c:pt>
                <c:pt idx="2476">
                  <c:v>160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3.5</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20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590</c:v>
                </c:pt>
                <c:pt idx="2542">
                  <c:v>0</c:v>
                </c:pt>
                <c:pt idx="2543">
                  <c:v>0</c:v>
                </c:pt>
                <c:pt idx="2544">
                  <c:v>0</c:v>
                </c:pt>
                <c:pt idx="2545">
                  <c:v>64</c:v>
                </c:pt>
                <c:pt idx="2546">
                  <c:v>0</c:v>
                </c:pt>
                <c:pt idx="2547">
                  <c:v>370</c:v>
                </c:pt>
                <c:pt idx="2548">
                  <c:v>0</c:v>
                </c:pt>
                <c:pt idx="2549">
                  <c:v>0</c:v>
                </c:pt>
                <c:pt idx="2550">
                  <c:v>793.5</c:v>
                </c:pt>
                <c:pt idx="2551">
                  <c:v>0</c:v>
                </c:pt>
                <c:pt idx="2552">
                  <c:v>0</c:v>
                </c:pt>
                <c:pt idx="2553">
                  <c:v>0</c:v>
                </c:pt>
                <c:pt idx="2554">
                  <c:v>0</c:v>
                </c:pt>
                <c:pt idx="2555">
                  <c:v>650</c:v>
                </c:pt>
                <c:pt idx="2556">
                  <c:v>0</c:v>
                </c:pt>
                <c:pt idx="2557">
                  <c:v>0</c:v>
                </c:pt>
                <c:pt idx="2558">
                  <c:v>0</c:v>
                </c:pt>
                <c:pt idx="2559">
                  <c:v>0</c:v>
                </c:pt>
                <c:pt idx="2560">
                  <c:v>168.5</c:v>
                </c:pt>
                <c:pt idx="2561">
                  <c:v>0</c:v>
                </c:pt>
                <c:pt idx="2562">
                  <c:v>0</c:v>
                </c:pt>
                <c:pt idx="2563">
                  <c:v>0</c:v>
                </c:pt>
                <c:pt idx="2564">
                  <c:v>0</c:v>
                </c:pt>
                <c:pt idx="2565">
                  <c:v>3.3</c:v>
                </c:pt>
                <c:pt idx="2566">
                  <c:v>387</c:v>
                </c:pt>
                <c:pt idx="2567">
                  <c:v>0</c:v>
                </c:pt>
                <c:pt idx="2568">
                  <c:v>0</c:v>
                </c:pt>
                <c:pt idx="2569">
                  <c:v>0</c:v>
                </c:pt>
                <c:pt idx="2570">
                  <c:v>0</c:v>
                </c:pt>
                <c:pt idx="2571">
                  <c:v>116.9</c:v>
                </c:pt>
                <c:pt idx="2572">
                  <c:v>976</c:v>
                </c:pt>
                <c:pt idx="2573">
                  <c:v>0</c:v>
                </c:pt>
                <c:pt idx="2574">
                  <c:v>1567</c:v>
                </c:pt>
                <c:pt idx="2575">
                  <c:v>0</c:v>
                </c:pt>
                <c:pt idx="2576">
                  <c:v>0</c:v>
                </c:pt>
                <c:pt idx="2577">
                  <c:v>0</c:v>
                </c:pt>
                <c:pt idx="2578">
                  <c:v>0</c:v>
                </c:pt>
                <c:pt idx="2579">
                  <c:v>0</c:v>
                </c:pt>
                <c:pt idx="2580">
                  <c:v>0</c:v>
                </c:pt>
                <c:pt idx="2581">
                  <c:v>0</c:v>
                </c:pt>
                <c:pt idx="2582">
                  <c:v>0</c:v>
                </c:pt>
                <c:pt idx="2583">
                  <c:v>65</c:v>
                </c:pt>
                <c:pt idx="2584">
                  <c:v>0</c:v>
                </c:pt>
                <c:pt idx="2585">
                  <c:v>0</c:v>
                </c:pt>
                <c:pt idx="2586">
                  <c:v>21.5</c:v>
                </c:pt>
                <c:pt idx="2587">
                  <c:v>76</c:v>
                </c:pt>
                <c:pt idx="2588">
                  <c:v>0</c:v>
                </c:pt>
                <c:pt idx="2589">
                  <c:v>0</c:v>
                </c:pt>
                <c:pt idx="2590">
                  <c:v>0</c:v>
                </c:pt>
                <c:pt idx="2591">
                  <c:v>0</c:v>
                </c:pt>
                <c:pt idx="2592">
                  <c:v>0</c:v>
                </c:pt>
                <c:pt idx="2593">
                  <c:v>0</c:v>
                </c:pt>
                <c:pt idx="2594">
                  <c:v>0</c:v>
                </c:pt>
                <c:pt idx="2595">
                  <c:v>0</c:v>
                </c:pt>
                <c:pt idx="2596">
                  <c:v>0</c:v>
                </c:pt>
                <c:pt idx="2597">
                  <c:v>0</c:v>
                </c:pt>
                <c:pt idx="2598">
                  <c:v>333.7</c:v>
                </c:pt>
                <c:pt idx="2599">
                  <c:v>85</c:v>
                </c:pt>
                <c:pt idx="2600">
                  <c:v>0</c:v>
                </c:pt>
                <c:pt idx="2601">
                  <c:v>167.6</c:v>
                </c:pt>
                <c:pt idx="2602">
                  <c:v>150</c:v>
                </c:pt>
                <c:pt idx="2603">
                  <c:v>0</c:v>
                </c:pt>
                <c:pt idx="2604">
                  <c:v>0</c:v>
                </c:pt>
                <c:pt idx="2605">
                  <c:v>0</c:v>
                </c:pt>
                <c:pt idx="2606">
                  <c:v>0</c:v>
                </c:pt>
                <c:pt idx="2607">
                  <c:v>289</c:v>
                </c:pt>
                <c:pt idx="2608">
                  <c:v>0</c:v>
                </c:pt>
                <c:pt idx="2609">
                  <c:v>0</c:v>
                </c:pt>
                <c:pt idx="2610">
                  <c:v>0</c:v>
                </c:pt>
                <c:pt idx="2611">
                  <c:v>1110</c:v>
                </c:pt>
                <c:pt idx="2612">
                  <c:v>320</c:v>
                </c:pt>
                <c:pt idx="2613">
                  <c:v>177.5</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195</c:v>
                </c:pt>
                <c:pt idx="2629">
                  <c:v>0</c:v>
                </c:pt>
                <c:pt idx="2630">
                  <c:v>290</c:v>
                </c:pt>
                <c:pt idx="2631">
                  <c:v>0</c:v>
                </c:pt>
                <c:pt idx="2632">
                  <c:v>0</c:v>
                </c:pt>
                <c:pt idx="2633">
                  <c:v>0</c:v>
                </c:pt>
                <c:pt idx="2634">
                  <c:v>0</c:v>
                </c:pt>
                <c:pt idx="2635">
                  <c:v>0</c:v>
                </c:pt>
                <c:pt idx="2636">
                  <c:v>0</c:v>
                </c:pt>
                <c:pt idx="2637">
                  <c:v>0</c:v>
                </c:pt>
                <c:pt idx="2638">
                  <c:v>0</c:v>
                </c:pt>
                <c:pt idx="2639">
                  <c:v>714.1</c:v>
                </c:pt>
                <c:pt idx="2640">
                  <c:v>0</c:v>
                </c:pt>
                <c:pt idx="2641">
                  <c:v>960</c:v>
                </c:pt>
                <c:pt idx="2642">
                  <c:v>0</c:v>
                </c:pt>
                <c:pt idx="2643">
                  <c:v>0</c:v>
                </c:pt>
                <c:pt idx="2644">
                  <c:v>110.3</c:v>
                </c:pt>
                <c:pt idx="2645">
                  <c:v>0</c:v>
                </c:pt>
                <c:pt idx="2646">
                  <c:v>85</c:v>
                </c:pt>
                <c:pt idx="2647">
                  <c:v>0</c:v>
                </c:pt>
                <c:pt idx="2648">
                  <c:v>0</c:v>
                </c:pt>
                <c:pt idx="2649">
                  <c:v>0</c:v>
                </c:pt>
                <c:pt idx="2650">
                  <c:v>0</c:v>
                </c:pt>
                <c:pt idx="2651">
                  <c:v>114</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414.2</c:v>
                </c:pt>
                <c:pt idx="2666">
                  <c:v>0</c:v>
                </c:pt>
                <c:pt idx="2667">
                  <c:v>0</c:v>
                </c:pt>
                <c:pt idx="2668">
                  <c:v>0</c:v>
                </c:pt>
                <c:pt idx="2669">
                  <c:v>0</c:v>
                </c:pt>
                <c:pt idx="2670">
                  <c:v>0</c:v>
                </c:pt>
                <c:pt idx="2671">
                  <c:v>0</c:v>
                </c:pt>
                <c:pt idx="2672">
                  <c:v>0</c:v>
                </c:pt>
                <c:pt idx="2673">
                  <c:v>0</c:v>
                </c:pt>
                <c:pt idx="2674">
                  <c:v>0</c:v>
                </c:pt>
                <c:pt idx="2675">
                  <c:v>0</c:v>
                </c:pt>
                <c:pt idx="2676">
                  <c:v>0</c:v>
                </c:pt>
                <c:pt idx="2677">
                  <c:v>152</c:v>
                </c:pt>
                <c:pt idx="2678">
                  <c:v>0</c:v>
                </c:pt>
                <c:pt idx="2679">
                  <c:v>0</c:v>
                </c:pt>
                <c:pt idx="2680">
                  <c:v>270</c:v>
                </c:pt>
                <c:pt idx="2681">
                  <c:v>315</c:v>
                </c:pt>
                <c:pt idx="2682">
                  <c:v>0</c:v>
                </c:pt>
                <c:pt idx="2683">
                  <c:v>7</c:v>
                </c:pt>
                <c:pt idx="2684">
                  <c:v>0</c:v>
                </c:pt>
                <c:pt idx="2685">
                  <c:v>0</c:v>
                </c:pt>
                <c:pt idx="2686">
                  <c:v>0</c:v>
                </c:pt>
                <c:pt idx="2687">
                  <c:v>259</c:v>
                </c:pt>
                <c:pt idx="2688">
                  <c:v>0</c:v>
                </c:pt>
                <c:pt idx="2689">
                  <c:v>0</c:v>
                </c:pt>
                <c:pt idx="2690">
                  <c:v>0</c:v>
                </c:pt>
                <c:pt idx="2691">
                  <c:v>80</c:v>
                </c:pt>
                <c:pt idx="2692">
                  <c:v>672</c:v>
                </c:pt>
                <c:pt idx="2693">
                  <c:v>0</c:v>
                </c:pt>
                <c:pt idx="2694">
                  <c:v>0</c:v>
                </c:pt>
                <c:pt idx="2695">
                  <c:v>0</c:v>
                </c:pt>
                <c:pt idx="2696">
                  <c:v>200</c:v>
                </c:pt>
                <c:pt idx="2697">
                  <c:v>0</c:v>
                </c:pt>
                <c:pt idx="2698">
                  <c:v>0</c:v>
                </c:pt>
                <c:pt idx="2699">
                  <c:v>102</c:v>
                </c:pt>
                <c:pt idx="2700">
                  <c:v>0</c:v>
                </c:pt>
                <c:pt idx="2701">
                  <c:v>920</c:v>
                </c:pt>
                <c:pt idx="2702">
                  <c:v>0</c:v>
                </c:pt>
                <c:pt idx="2703">
                  <c:v>0</c:v>
                </c:pt>
                <c:pt idx="2704">
                  <c:v>190</c:v>
                </c:pt>
                <c:pt idx="2705">
                  <c:v>0</c:v>
                </c:pt>
                <c:pt idx="2706">
                  <c:v>0</c:v>
                </c:pt>
                <c:pt idx="2707">
                  <c:v>0</c:v>
                </c:pt>
                <c:pt idx="2708">
                  <c:v>20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770</c:v>
                </c:pt>
                <c:pt idx="2733">
                  <c:v>0</c:v>
                </c:pt>
                <c:pt idx="2734">
                  <c:v>0</c:v>
                </c:pt>
                <c:pt idx="2735">
                  <c:v>0</c:v>
                </c:pt>
                <c:pt idx="2736">
                  <c:v>0</c:v>
                </c:pt>
                <c:pt idx="2737">
                  <c:v>73.5</c:v>
                </c:pt>
                <c:pt idx="2738">
                  <c:v>870</c:v>
                </c:pt>
                <c:pt idx="2739">
                  <c:v>0</c:v>
                </c:pt>
                <c:pt idx="2740">
                  <c:v>0</c:v>
                </c:pt>
                <c:pt idx="2741">
                  <c:v>0</c:v>
                </c:pt>
                <c:pt idx="2742">
                  <c:v>0</c:v>
                </c:pt>
                <c:pt idx="2743">
                  <c:v>0</c:v>
                </c:pt>
                <c:pt idx="2744">
                  <c:v>0</c:v>
                </c:pt>
                <c:pt idx="2745">
                  <c:v>19</c:v>
                </c:pt>
                <c:pt idx="2746">
                  <c:v>540.5</c:v>
                </c:pt>
                <c:pt idx="2747">
                  <c:v>0</c:v>
                </c:pt>
                <c:pt idx="2748">
                  <c:v>0</c:v>
                </c:pt>
                <c:pt idx="2749">
                  <c:v>0</c:v>
                </c:pt>
                <c:pt idx="2750">
                  <c:v>72.8</c:v>
                </c:pt>
                <c:pt idx="2751">
                  <c:v>0</c:v>
                </c:pt>
                <c:pt idx="2752">
                  <c:v>950</c:v>
                </c:pt>
                <c:pt idx="2753">
                  <c:v>0</c:v>
                </c:pt>
                <c:pt idx="2754">
                  <c:v>0</c:v>
                </c:pt>
                <c:pt idx="2755">
                  <c:v>530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105</c:v>
                </c:pt>
                <c:pt idx="2778">
                  <c:v>200</c:v>
                </c:pt>
                <c:pt idx="2779">
                  <c:v>0</c:v>
                </c:pt>
                <c:pt idx="2780">
                  <c:v>0</c:v>
                </c:pt>
                <c:pt idx="2781">
                  <c:v>0</c:v>
                </c:pt>
                <c:pt idx="2782">
                  <c:v>0</c:v>
                </c:pt>
                <c:pt idx="2783">
                  <c:v>250</c:v>
                </c:pt>
                <c:pt idx="2784">
                  <c:v>640</c:v>
                </c:pt>
                <c:pt idx="2785">
                  <c:v>0</c:v>
                </c:pt>
                <c:pt idx="2786">
                  <c:v>0</c:v>
                </c:pt>
                <c:pt idx="2787">
                  <c:v>0</c:v>
                </c:pt>
                <c:pt idx="2788">
                  <c:v>0</c:v>
                </c:pt>
                <c:pt idx="2789">
                  <c:v>0</c:v>
                </c:pt>
                <c:pt idx="2790">
                  <c:v>0</c:v>
                </c:pt>
                <c:pt idx="2791">
                  <c:v>0</c:v>
                </c:pt>
                <c:pt idx="2792">
                  <c:v>240</c:v>
                </c:pt>
                <c:pt idx="2793">
                  <c:v>520</c:v>
                </c:pt>
                <c:pt idx="2794">
                  <c:v>0</c:v>
                </c:pt>
                <c:pt idx="2795">
                  <c:v>533</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95</c:v>
                </c:pt>
                <c:pt idx="2816">
                  <c:v>0</c:v>
                </c:pt>
                <c:pt idx="2817">
                  <c:v>0</c:v>
                </c:pt>
                <c:pt idx="2818">
                  <c:v>0</c:v>
                </c:pt>
                <c:pt idx="2819">
                  <c:v>0</c:v>
                </c:pt>
                <c:pt idx="2820">
                  <c:v>0</c:v>
                </c:pt>
                <c:pt idx="2821">
                  <c:v>0</c:v>
                </c:pt>
                <c:pt idx="2822">
                  <c:v>0</c:v>
                </c:pt>
                <c:pt idx="2823">
                  <c:v>0</c:v>
                </c:pt>
                <c:pt idx="2824">
                  <c:v>850.99990000000003</c:v>
                </c:pt>
                <c:pt idx="2825">
                  <c:v>0</c:v>
                </c:pt>
                <c:pt idx="2826">
                  <c:v>0</c:v>
                </c:pt>
                <c:pt idx="2827">
                  <c:v>0</c:v>
                </c:pt>
                <c:pt idx="2828">
                  <c:v>0</c:v>
                </c:pt>
                <c:pt idx="2829">
                  <c:v>0</c:v>
                </c:pt>
                <c:pt idx="2830">
                  <c:v>0</c:v>
                </c:pt>
                <c:pt idx="2831">
                  <c:v>0</c:v>
                </c:pt>
                <c:pt idx="2832">
                  <c:v>0</c:v>
                </c:pt>
                <c:pt idx="2833">
                  <c:v>0</c:v>
                </c:pt>
                <c:pt idx="2834">
                  <c:v>0</c:v>
                </c:pt>
                <c:pt idx="2835">
                  <c:v>0</c:v>
                </c:pt>
                <c:pt idx="2836">
                  <c:v>770</c:v>
                </c:pt>
                <c:pt idx="2837">
                  <c:v>0</c:v>
                </c:pt>
                <c:pt idx="2838">
                  <c:v>183</c:v>
                </c:pt>
                <c:pt idx="2839">
                  <c:v>0</c:v>
                </c:pt>
                <c:pt idx="2840">
                  <c:v>0</c:v>
                </c:pt>
                <c:pt idx="2841">
                  <c:v>0</c:v>
                </c:pt>
                <c:pt idx="2842">
                  <c:v>0</c:v>
                </c:pt>
                <c:pt idx="2843">
                  <c:v>780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202</c:v>
                </c:pt>
                <c:pt idx="2860">
                  <c:v>0</c:v>
                </c:pt>
                <c:pt idx="2861">
                  <c:v>0</c:v>
                </c:pt>
                <c:pt idx="2862">
                  <c:v>553</c:v>
                </c:pt>
                <c:pt idx="2863">
                  <c:v>0</c:v>
                </c:pt>
                <c:pt idx="2864">
                  <c:v>0</c:v>
                </c:pt>
                <c:pt idx="2865">
                  <c:v>0</c:v>
                </c:pt>
                <c:pt idx="2866">
                  <c:v>0</c:v>
                </c:pt>
                <c:pt idx="2867">
                  <c:v>0</c:v>
                </c:pt>
                <c:pt idx="2868">
                  <c:v>0</c:v>
                </c:pt>
                <c:pt idx="2869">
                  <c:v>0</c:v>
                </c:pt>
                <c:pt idx="2870">
                  <c:v>35</c:v>
                </c:pt>
                <c:pt idx="2871">
                  <c:v>0</c:v>
                </c:pt>
                <c:pt idx="2872">
                  <c:v>0</c:v>
                </c:pt>
                <c:pt idx="2873">
                  <c:v>0</c:v>
                </c:pt>
                <c:pt idx="2874">
                  <c:v>0</c:v>
                </c:pt>
                <c:pt idx="2875">
                  <c:v>0</c:v>
                </c:pt>
                <c:pt idx="2876">
                  <c:v>71</c:v>
                </c:pt>
                <c:pt idx="2877">
                  <c:v>0</c:v>
                </c:pt>
                <c:pt idx="2878">
                  <c:v>0</c:v>
                </c:pt>
                <c:pt idx="2879">
                  <c:v>850</c:v>
                </c:pt>
                <c:pt idx="2880">
                  <c:v>0</c:v>
                </c:pt>
                <c:pt idx="2881">
                  <c:v>1700</c:v>
                </c:pt>
                <c:pt idx="2882">
                  <c:v>0</c:v>
                </c:pt>
                <c:pt idx="2883">
                  <c:v>0</c:v>
                </c:pt>
                <c:pt idx="2884">
                  <c:v>523</c:v>
                </c:pt>
                <c:pt idx="2885">
                  <c:v>0</c:v>
                </c:pt>
                <c:pt idx="2886">
                  <c:v>0</c:v>
                </c:pt>
                <c:pt idx="2887">
                  <c:v>0</c:v>
                </c:pt>
                <c:pt idx="2888">
                  <c:v>0</c:v>
                </c:pt>
                <c:pt idx="2889">
                  <c:v>0</c:v>
                </c:pt>
                <c:pt idx="2890">
                  <c:v>0</c:v>
                </c:pt>
                <c:pt idx="2891">
                  <c:v>0</c:v>
                </c:pt>
                <c:pt idx="2892">
                  <c:v>0</c:v>
                </c:pt>
                <c:pt idx="2893">
                  <c:v>0</c:v>
                </c:pt>
                <c:pt idx="2894">
                  <c:v>0</c:v>
                </c:pt>
                <c:pt idx="2895">
                  <c:v>1130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149</c:v>
                </c:pt>
                <c:pt idx="2921">
                  <c:v>0</c:v>
                </c:pt>
                <c:pt idx="2922">
                  <c:v>0</c:v>
                </c:pt>
                <c:pt idx="2923">
                  <c:v>1400</c:v>
                </c:pt>
                <c:pt idx="2924">
                  <c:v>0</c:v>
                </c:pt>
                <c:pt idx="2925">
                  <c:v>0</c:v>
                </c:pt>
                <c:pt idx="2926">
                  <c:v>0</c:v>
                </c:pt>
                <c:pt idx="2927">
                  <c:v>0</c:v>
                </c:pt>
                <c:pt idx="2928">
                  <c:v>610</c:v>
                </c:pt>
                <c:pt idx="2929">
                  <c:v>0</c:v>
                </c:pt>
                <c:pt idx="2930">
                  <c:v>1584</c:v>
                </c:pt>
                <c:pt idx="2931">
                  <c:v>0</c:v>
                </c:pt>
                <c:pt idx="2932">
                  <c:v>0</c:v>
                </c:pt>
                <c:pt idx="2933">
                  <c:v>109</c:v>
                </c:pt>
                <c:pt idx="2934">
                  <c:v>0</c:v>
                </c:pt>
                <c:pt idx="2935">
                  <c:v>0</c:v>
                </c:pt>
                <c:pt idx="2936">
                  <c:v>0</c:v>
                </c:pt>
                <c:pt idx="2937">
                  <c:v>0</c:v>
                </c:pt>
                <c:pt idx="2938">
                  <c:v>0</c:v>
                </c:pt>
                <c:pt idx="2939">
                  <c:v>0</c:v>
                </c:pt>
                <c:pt idx="2940">
                  <c:v>0</c:v>
                </c:pt>
                <c:pt idx="2941">
                  <c:v>265</c:v>
                </c:pt>
                <c:pt idx="2942">
                  <c:v>566.29999999999995</c:v>
                </c:pt>
                <c:pt idx="2943">
                  <c:v>330</c:v>
                </c:pt>
                <c:pt idx="2944">
                  <c:v>0</c:v>
                </c:pt>
                <c:pt idx="2945">
                  <c:v>0</c:v>
                </c:pt>
                <c:pt idx="2946">
                  <c:v>0</c:v>
                </c:pt>
                <c:pt idx="2947">
                  <c:v>810</c:v>
                </c:pt>
                <c:pt idx="2948">
                  <c:v>0</c:v>
                </c:pt>
                <c:pt idx="2949">
                  <c:v>0</c:v>
                </c:pt>
                <c:pt idx="2950">
                  <c:v>0</c:v>
                </c:pt>
                <c:pt idx="2951">
                  <c:v>0</c:v>
                </c:pt>
                <c:pt idx="2952">
                  <c:v>0</c:v>
                </c:pt>
                <c:pt idx="2953">
                  <c:v>0</c:v>
                </c:pt>
                <c:pt idx="2954">
                  <c:v>0</c:v>
                </c:pt>
                <c:pt idx="2955">
                  <c:v>0</c:v>
                </c:pt>
                <c:pt idx="2956">
                  <c:v>0</c:v>
                </c:pt>
                <c:pt idx="2957">
                  <c:v>390</c:v>
                </c:pt>
                <c:pt idx="2958">
                  <c:v>0</c:v>
                </c:pt>
                <c:pt idx="2959">
                  <c:v>0</c:v>
                </c:pt>
                <c:pt idx="2960">
                  <c:v>0</c:v>
                </c:pt>
                <c:pt idx="2961">
                  <c:v>0</c:v>
                </c:pt>
                <c:pt idx="2962">
                  <c:v>810</c:v>
                </c:pt>
                <c:pt idx="2963">
                  <c:v>0</c:v>
                </c:pt>
                <c:pt idx="2964">
                  <c:v>0</c:v>
                </c:pt>
                <c:pt idx="2965">
                  <c:v>0</c:v>
                </c:pt>
                <c:pt idx="2966">
                  <c:v>1192</c:v>
                </c:pt>
                <c:pt idx="2967">
                  <c:v>0</c:v>
                </c:pt>
                <c:pt idx="2968">
                  <c:v>0</c:v>
                </c:pt>
                <c:pt idx="2969">
                  <c:v>0</c:v>
                </c:pt>
                <c:pt idx="2970">
                  <c:v>0</c:v>
                </c:pt>
                <c:pt idx="2971">
                  <c:v>0</c:v>
                </c:pt>
                <c:pt idx="2972">
                  <c:v>0</c:v>
                </c:pt>
                <c:pt idx="2973">
                  <c:v>0</c:v>
                </c:pt>
                <c:pt idx="2974">
                  <c:v>0</c:v>
                </c:pt>
                <c:pt idx="2975">
                  <c:v>0</c:v>
                </c:pt>
                <c:pt idx="2976">
                  <c:v>0</c:v>
                </c:pt>
                <c:pt idx="2977">
                  <c:v>1320</c:v>
                </c:pt>
                <c:pt idx="2978">
                  <c:v>62.4</c:v>
                </c:pt>
                <c:pt idx="2979">
                  <c:v>0</c:v>
                </c:pt>
                <c:pt idx="2980">
                  <c:v>1030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100</c:v>
                </c:pt>
                <c:pt idx="2995">
                  <c:v>0</c:v>
                </c:pt>
                <c:pt idx="2996">
                  <c:v>0</c:v>
                </c:pt>
                <c:pt idx="2997">
                  <c:v>0</c:v>
                </c:pt>
                <c:pt idx="2998">
                  <c:v>0</c:v>
                </c:pt>
                <c:pt idx="2999">
                  <c:v>0</c:v>
                </c:pt>
                <c:pt idx="3000">
                  <c:v>0</c:v>
                </c:pt>
                <c:pt idx="3001">
                  <c:v>0</c:v>
                </c:pt>
                <c:pt idx="3002">
                  <c:v>0</c:v>
                </c:pt>
                <c:pt idx="3003">
                  <c:v>1636</c:v>
                </c:pt>
                <c:pt idx="3004">
                  <c:v>0</c:v>
                </c:pt>
                <c:pt idx="3005">
                  <c:v>232</c:v>
                </c:pt>
                <c:pt idx="3006">
                  <c:v>1327</c:v>
                </c:pt>
                <c:pt idx="3007">
                  <c:v>1470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820</c:v>
                </c:pt>
                <c:pt idx="3024">
                  <c:v>0</c:v>
                </c:pt>
                <c:pt idx="3025">
                  <c:v>2739</c:v>
                </c:pt>
                <c:pt idx="3026">
                  <c:v>0</c:v>
                </c:pt>
                <c:pt idx="3027">
                  <c:v>0</c:v>
                </c:pt>
                <c:pt idx="3028">
                  <c:v>304</c:v>
                </c:pt>
                <c:pt idx="3029">
                  <c:v>445</c:v>
                </c:pt>
                <c:pt idx="3030">
                  <c:v>0</c:v>
                </c:pt>
                <c:pt idx="3031">
                  <c:v>0</c:v>
                </c:pt>
                <c:pt idx="3032">
                  <c:v>60</c:v>
                </c:pt>
                <c:pt idx="3033">
                  <c:v>520</c:v>
                </c:pt>
                <c:pt idx="3034">
                  <c:v>0</c:v>
                </c:pt>
                <c:pt idx="3035">
                  <c:v>0</c:v>
                </c:pt>
                <c:pt idx="3036">
                  <c:v>0</c:v>
                </c:pt>
                <c:pt idx="3037">
                  <c:v>0</c:v>
                </c:pt>
                <c:pt idx="3038">
                  <c:v>0</c:v>
                </c:pt>
                <c:pt idx="3039">
                  <c:v>0</c:v>
                </c:pt>
                <c:pt idx="3040">
                  <c:v>0</c:v>
                </c:pt>
                <c:pt idx="3041">
                  <c:v>130.19999999999999</c:v>
                </c:pt>
                <c:pt idx="3042">
                  <c:v>0</c:v>
                </c:pt>
                <c:pt idx="3043">
                  <c:v>0</c:v>
                </c:pt>
                <c:pt idx="3044">
                  <c:v>0</c:v>
                </c:pt>
                <c:pt idx="3045">
                  <c:v>0</c:v>
                </c:pt>
                <c:pt idx="3046">
                  <c:v>465</c:v>
                </c:pt>
                <c:pt idx="3047">
                  <c:v>0</c:v>
                </c:pt>
                <c:pt idx="3048">
                  <c:v>540</c:v>
                </c:pt>
                <c:pt idx="3049">
                  <c:v>1117.4000000000001</c:v>
                </c:pt>
                <c:pt idx="3050">
                  <c:v>0</c:v>
                </c:pt>
                <c:pt idx="3051">
                  <c:v>0</c:v>
                </c:pt>
                <c:pt idx="3052">
                  <c:v>0</c:v>
                </c:pt>
                <c:pt idx="3053">
                  <c:v>0</c:v>
                </c:pt>
                <c:pt idx="3054">
                  <c:v>0</c:v>
                </c:pt>
                <c:pt idx="3055">
                  <c:v>0</c:v>
                </c:pt>
                <c:pt idx="3056">
                  <c:v>0</c:v>
                </c:pt>
                <c:pt idx="3057">
                  <c:v>0</c:v>
                </c:pt>
                <c:pt idx="3058">
                  <c:v>910.1</c:v>
                </c:pt>
                <c:pt idx="3059">
                  <c:v>0</c:v>
                </c:pt>
                <c:pt idx="3060">
                  <c:v>0</c:v>
                </c:pt>
                <c:pt idx="3061">
                  <c:v>0</c:v>
                </c:pt>
                <c:pt idx="3062">
                  <c:v>0</c:v>
                </c:pt>
                <c:pt idx="3063">
                  <c:v>0</c:v>
                </c:pt>
                <c:pt idx="3064">
                  <c:v>0</c:v>
                </c:pt>
                <c:pt idx="3065">
                  <c:v>0</c:v>
                </c:pt>
                <c:pt idx="3066">
                  <c:v>0</c:v>
                </c:pt>
                <c:pt idx="3067">
                  <c:v>700</c:v>
                </c:pt>
                <c:pt idx="3068">
                  <c:v>0</c:v>
                </c:pt>
                <c:pt idx="3069">
                  <c:v>0</c:v>
                </c:pt>
                <c:pt idx="3070">
                  <c:v>0</c:v>
                </c:pt>
                <c:pt idx="3071">
                  <c:v>0</c:v>
                </c:pt>
                <c:pt idx="3072">
                  <c:v>0</c:v>
                </c:pt>
                <c:pt idx="3073">
                  <c:v>820</c:v>
                </c:pt>
                <c:pt idx="3074">
                  <c:v>0</c:v>
                </c:pt>
                <c:pt idx="3075">
                  <c:v>0</c:v>
                </c:pt>
                <c:pt idx="3076">
                  <c:v>0</c:v>
                </c:pt>
                <c:pt idx="3077">
                  <c:v>0</c:v>
                </c:pt>
                <c:pt idx="3078">
                  <c:v>0</c:v>
                </c:pt>
                <c:pt idx="3079">
                  <c:v>0</c:v>
                </c:pt>
                <c:pt idx="3080">
                  <c:v>0</c:v>
                </c:pt>
                <c:pt idx="3081">
                  <c:v>0</c:v>
                </c:pt>
                <c:pt idx="3082">
                  <c:v>0</c:v>
                </c:pt>
                <c:pt idx="3083">
                  <c:v>800</c:v>
                </c:pt>
                <c:pt idx="3084">
                  <c:v>0</c:v>
                </c:pt>
                <c:pt idx="3085">
                  <c:v>390</c:v>
                </c:pt>
                <c:pt idx="3086">
                  <c:v>0</c:v>
                </c:pt>
                <c:pt idx="3087">
                  <c:v>0</c:v>
                </c:pt>
                <c:pt idx="3088">
                  <c:v>180</c:v>
                </c:pt>
                <c:pt idx="3089">
                  <c:v>0</c:v>
                </c:pt>
                <c:pt idx="3090">
                  <c:v>0</c:v>
                </c:pt>
                <c:pt idx="3091">
                  <c:v>0</c:v>
                </c:pt>
                <c:pt idx="3092">
                  <c:v>0</c:v>
                </c:pt>
                <c:pt idx="3093">
                  <c:v>0</c:v>
                </c:pt>
                <c:pt idx="3094">
                  <c:v>0</c:v>
                </c:pt>
                <c:pt idx="3095">
                  <c:v>0</c:v>
                </c:pt>
                <c:pt idx="3096">
                  <c:v>3000</c:v>
                </c:pt>
                <c:pt idx="3097">
                  <c:v>0</c:v>
                </c:pt>
                <c:pt idx="3098">
                  <c:v>695</c:v>
                </c:pt>
                <c:pt idx="3099">
                  <c:v>233</c:v>
                </c:pt>
                <c:pt idx="3100">
                  <c:v>150</c:v>
                </c:pt>
                <c:pt idx="3101">
                  <c:v>0</c:v>
                </c:pt>
                <c:pt idx="3102">
                  <c:v>0</c:v>
                </c:pt>
                <c:pt idx="3103">
                  <c:v>0</c:v>
                </c:pt>
                <c:pt idx="3104">
                  <c:v>0</c:v>
                </c:pt>
                <c:pt idx="3105">
                  <c:v>640</c:v>
                </c:pt>
                <c:pt idx="3106">
                  <c:v>0</c:v>
                </c:pt>
                <c:pt idx="3107">
                  <c:v>0</c:v>
                </c:pt>
                <c:pt idx="3108">
                  <c:v>902</c:v>
                </c:pt>
                <c:pt idx="3109">
                  <c:v>0</c:v>
                </c:pt>
                <c:pt idx="3110">
                  <c:v>0</c:v>
                </c:pt>
                <c:pt idx="3111">
                  <c:v>875</c:v>
                </c:pt>
                <c:pt idx="3112">
                  <c:v>434</c:v>
                </c:pt>
                <c:pt idx="3113">
                  <c:v>800</c:v>
                </c:pt>
                <c:pt idx="3114">
                  <c:v>0</c:v>
                </c:pt>
                <c:pt idx="3115">
                  <c:v>0</c:v>
                </c:pt>
                <c:pt idx="3116">
                  <c:v>400</c:v>
                </c:pt>
                <c:pt idx="3117">
                  <c:v>5567</c:v>
                </c:pt>
                <c:pt idx="3118">
                  <c:v>0</c:v>
                </c:pt>
                <c:pt idx="3119">
                  <c:v>0</c:v>
                </c:pt>
                <c:pt idx="3120">
                  <c:v>0</c:v>
                </c:pt>
                <c:pt idx="3121">
                  <c:v>0</c:v>
                </c:pt>
                <c:pt idx="3122">
                  <c:v>2930</c:v>
                </c:pt>
                <c:pt idx="3123">
                  <c:v>0</c:v>
                </c:pt>
                <c:pt idx="3124">
                  <c:v>1060</c:v>
                </c:pt>
                <c:pt idx="3125">
                  <c:v>0</c:v>
                </c:pt>
                <c:pt idx="3126">
                  <c:v>0</c:v>
                </c:pt>
                <c:pt idx="3127">
                  <c:v>0</c:v>
                </c:pt>
                <c:pt idx="3128">
                  <c:v>155</c:v>
                </c:pt>
                <c:pt idx="3129">
                  <c:v>680</c:v>
                </c:pt>
                <c:pt idx="3130">
                  <c:v>654.5</c:v>
                </c:pt>
                <c:pt idx="3131">
                  <c:v>0</c:v>
                </c:pt>
                <c:pt idx="3132">
                  <c:v>660</c:v>
                </c:pt>
                <c:pt idx="3133">
                  <c:v>0</c:v>
                </c:pt>
                <c:pt idx="3134">
                  <c:v>750</c:v>
                </c:pt>
                <c:pt idx="3135">
                  <c:v>0</c:v>
                </c:pt>
                <c:pt idx="3136">
                  <c:v>639.6</c:v>
                </c:pt>
                <c:pt idx="3137">
                  <c:v>1440</c:v>
                </c:pt>
                <c:pt idx="3138">
                  <c:v>400</c:v>
                </c:pt>
                <c:pt idx="3139">
                  <c:v>340</c:v>
                </c:pt>
                <c:pt idx="3140">
                  <c:v>0</c:v>
                </c:pt>
                <c:pt idx="3141">
                  <c:v>0</c:v>
                </c:pt>
                <c:pt idx="3142">
                  <c:v>0</c:v>
                </c:pt>
                <c:pt idx="3143">
                  <c:v>3376</c:v>
                </c:pt>
                <c:pt idx="3144">
                  <c:v>990</c:v>
                </c:pt>
                <c:pt idx="3145">
                  <c:v>0</c:v>
                </c:pt>
                <c:pt idx="3146">
                  <c:v>0</c:v>
                </c:pt>
                <c:pt idx="3147">
                  <c:v>150</c:v>
                </c:pt>
                <c:pt idx="3148">
                  <c:v>1266.5</c:v>
                </c:pt>
                <c:pt idx="3149">
                  <c:v>0</c:v>
                </c:pt>
                <c:pt idx="3150">
                  <c:v>0</c:v>
                </c:pt>
                <c:pt idx="3151">
                  <c:v>800</c:v>
                </c:pt>
                <c:pt idx="3152">
                  <c:v>2124</c:v>
                </c:pt>
                <c:pt idx="3153">
                  <c:v>0</c:v>
                </c:pt>
                <c:pt idx="3154">
                  <c:v>0</c:v>
                </c:pt>
                <c:pt idx="3155">
                  <c:v>0</c:v>
                </c:pt>
                <c:pt idx="3156">
                  <c:v>0</c:v>
                </c:pt>
                <c:pt idx="3157">
                  <c:v>0</c:v>
                </c:pt>
                <c:pt idx="3158">
                  <c:v>0</c:v>
                </c:pt>
                <c:pt idx="3159">
                  <c:v>0</c:v>
                </c:pt>
                <c:pt idx="3160">
                  <c:v>0</c:v>
                </c:pt>
                <c:pt idx="3161">
                  <c:v>730</c:v>
                </c:pt>
                <c:pt idx="3162">
                  <c:v>0</c:v>
                </c:pt>
                <c:pt idx="3163">
                  <c:v>0</c:v>
                </c:pt>
                <c:pt idx="3164">
                  <c:v>0</c:v>
                </c:pt>
                <c:pt idx="3165">
                  <c:v>0</c:v>
                </c:pt>
                <c:pt idx="3166">
                  <c:v>1217.5999999999999</c:v>
                </c:pt>
                <c:pt idx="3167">
                  <c:v>209</c:v>
                </c:pt>
                <c:pt idx="3168">
                  <c:v>0</c:v>
                </c:pt>
                <c:pt idx="3169">
                  <c:v>0</c:v>
                </c:pt>
                <c:pt idx="3170">
                  <c:v>327.2</c:v>
                </c:pt>
                <c:pt idx="3171">
                  <c:v>0</c:v>
                </c:pt>
                <c:pt idx="3172">
                  <c:v>1226</c:v>
                </c:pt>
                <c:pt idx="3173">
                  <c:v>0</c:v>
                </c:pt>
                <c:pt idx="3174">
                  <c:v>0</c:v>
                </c:pt>
                <c:pt idx="3175">
                  <c:v>0</c:v>
                </c:pt>
                <c:pt idx="3176">
                  <c:v>0</c:v>
                </c:pt>
                <c:pt idx="3177">
                  <c:v>0</c:v>
                </c:pt>
                <c:pt idx="3178">
                  <c:v>0</c:v>
                </c:pt>
                <c:pt idx="3179">
                  <c:v>150</c:v>
                </c:pt>
                <c:pt idx="3180">
                  <c:v>250</c:v>
                </c:pt>
                <c:pt idx="3181">
                  <c:v>0</c:v>
                </c:pt>
                <c:pt idx="3182">
                  <c:v>400</c:v>
                </c:pt>
                <c:pt idx="3183">
                  <c:v>0</c:v>
                </c:pt>
                <c:pt idx="3184">
                  <c:v>0</c:v>
                </c:pt>
                <c:pt idx="3185">
                  <c:v>470</c:v>
                </c:pt>
                <c:pt idx="3186">
                  <c:v>0</c:v>
                </c:pt>
                <c:pt idx="3187">
                  <c:v>0</c:v>
                </c:pt>
                <c:pt idx="3188">
                  <c:v>0</c:v>
                </c:pt>
                <c:pt idx="3189">
                  <c:v>0</c:v>
                </c:pt>
                <c:pt idx="3190">
                  <c:v>0</c:v>
                </c:pt>
                <c:pt idx="3191">
                  <c:v>3600</c:v>
                </c:pt>
                <c:pt idx="3192">
                  <c:v>793.99990000000003</c:v>
                </c:pt>
                <c:pt idx="3193">
                  <c:v>542</c:v>
                </c:pt>
                <c:pt idx="3194">
                  <c:v>0</c:v>
                </c:pt>
                <c:pt idx="3195">
                  <c:v>2124</c:v>
                </c:pt>
                <c:pt idx="3196">
                  <c:v>0</c:v>
                </c:pt>
                <c:pt idx="3197">
                  <c:v>425</c:v>
                </c:pt>
                <c:pt idx="3198">
                  <c:v>0</c:v>
                </c:pt>
                <c:pt idx="3199">
                  <c:v>0</c:v>
                </c:pt>
                <c:pt idx="3200">
                  <c:v>0</c:v>
                </c:pt>
                <c:pt idx="3201">
                  <c:v>0</c:v>
                </c:pt>
                <c:pt idx="3202">
                  <c:v>0</c:v>
                </c:pt>
                <c:pt idx="3203">
                  <c:v>0</c:v>
                </c:pt>
                <c:pt idx="3204">
                  <c:v>680</c:v>
                </c:pt>
                <c:pt idx="3205">
                  <c:v>0</c:v>
                </c:pt>
                <c:pt idx="3206">
                  <c:v>0</c:v>
                </c:pt>
                <c:pt idx="3207">
                  <c:v>0</c:v>
                </c:pt>
                <c:pt idx="3208">
                  <c:v>530</c:v>
                </c:pt>
                <c:pt idx="3209">
                  <c:v>0</c:v>
                </c:pt>
                <c:pt idx="3210">
                  <c:v>0</c:v>
                </c:pt>
                <c:pt idx="3211">
                  <c:v>106</c:v>
                </c:pt>
                <c:pt idx="3212">
                  <c:v>5962</c:v>
                </c:pt>
                <c:pt idx="3213">
                  <c:v>0</c:v>
                </c:pt>
                <c:pt idx="3214">
                  <c:v>0</c:v>
                </c:pt>
                <c:pt idx="3215">
                  <c:v>1318.5</c:v>
                </c:pt>
                <c:pt idx="3216">
                  <c:v>0</c:v>
                </c:pt>
                <c:pt idx="3217">
                  <c:v>750</c:v>
                </c:pt>
                <c:pt idx="3218">
                  <c:v>0</c:v>
                </c:pt>
                <c:pt idx="3219">
                  <c:v>0</c:v>
                </c:pt>
                <c:pt idx="3220">
                  <c:v>0</c:v>
                </c:pt>
                <c:pt idx="3221">
                  <c:v>0</c:v>
                </c:pt>
                <c:pt idx="3222">
                  <c:v>328</c:v>
                </c:pt>
                <c:pt idx="3223">
                  <c:v>0</c:v>
                </c:pt>
                <c:pt idx="3224">
                  <c:v>0</c:v>
                </c:pt>
                <c:pt idx="3225">
                  <c:v>1600</c:v>
                </c:pt>
                <c:pt idx="3226">
                  <c:v>0</c:v>
                </c:pt>
                <c:pt idx="3227">
                  <c:v>0</c:v>
                </c:pt>
                <c:pt idx="3228">
                  <c:v>430</c:v>
                </c:pt>
                <c:pt idx="3229">
                  <c:v>0</c:v>
                </c:pt>
                <c:pt idx="3230">
                  <c:v>4.8</c:v>
                </c:pt>
                <c:pt idx="3231">
                  <c:v>0</c:v>
                </c:pt>
                <c:pt idx="3232">
                  <c:v>1950</c:v>
                </c:pt>
                <c:pt idx="3233">
                  <c:v>150</c:v>
                </c:pt>
                <c:pt idx="3234">
                  <c:v>0</c:v>
                </c:pt>
                <c:pt idx="3235">
                  <c:v>4161.6000000000004</c:v>
                </c:pt>
                <c:pt idx="3236">
                  <c:v>0</c:v>
                </c:pt>
                <c:pt idx="3237">
                  <c:v>0</c:v>
                </c:pt>
                <c:pt idx="3238">
                  <c:v>0</c:v>
                </c:pt>
                <c:pt idx="3239">
                  <c:v>3483</c:v>
                </c:pt>
                <c:pt idx="3240">
                  <c:v>5880</c:v>
                </c:pt>
                <c:pt idx="3241">
                  <c:v>0</c:v>
                </c:pt>
                <c:pt idx="3242">
                  <c:v>310</c:v>
                </c:pt>
                <c:pt idx="3243">
                  <c:v>1178</c:v>
                </c:pt>
                <c:pt idx="3244">
                  <c:v>0</c:v>
                </c:pt>
                <c:pt idx="3245">
                  <c:v>0</c:v>
                </c:pt>
                <c:pt idx="3246">
                  <c:v>0</c:v>
                </c:pt>
                <c:pt idx="3247">
                  <c:v>850</c:v>
                </c:pt>
                <c:pt idx="3248">
                  <c:v>682</c:v>
                </c:pt>
                <c:pt idx="3249">
                  <c:v>0</c:v>
                </c:pt>
                <c:pt idx="3250">
                  <c:v>0</c:v>
                </c:pt>
                <c:pt idx="3251">
                  <c:v>200</c:v>
                </c:pt>
                <c:pt idx="3252">
                  <c:v>0</c:v>
                </c:pt>
                <c:pt idx="3253">
                  <c:v>0</c:v>
                </c:pt>
                <c:pt idx="3254">
                  <c:v>0</c:v>
                </c:pt>
                <c:pt idx="3255">
                  <c:v>0</c:v>
                </c:pt>
                <c:pt idx="3256">
                  <c:v>0</c:v>
                </c:pt>
                <c:pt idx="3257">
                  <c:v>1788</c:v>
                </c:pt>
                <c:pt idx="3258">
                  <c:v>0</c:v>
                </c:pt>
                <c:pt idx="3259">
                  <c:v>0</c:v>
                </c:pt>
                <c:pt idx="3260">
                  <c:v>849.99990000000003</c:v>
                </c:pt>
                <c:pt idx="3261">
                  <c:v>159</c:v>
                </c:pt>
                <c:pt idx="3262">
                  <c:v>250</c:v>
                </c:pt>
                <c:pt idx="3263">
                  <c:v>0</c:v>
                </c:pt>
                <c:pt idx="3264">
                  <c:v>0</c:v>
                </c:pt>
                <c:pt idx="3265">
                  <c:v>0</c:v>
                </c:pt>
                <c:pt idx="3266">
                  <c:v>442</c:v>
                </c:pt>
                <c:pt idx="3267">
                  <c:v>0</c:v>
                </c:pt>
                <c:pt idx="3268">
                  <c:v>1176</c:v>
                </c:pt>
                <c:pt idx="3269">
                  <c:v>0</c:v>
                </c:pt>
                <c:pt idx="3270">
                  <c:v>0</c:v>
                </c:pt>
                <c:pt idx="3271">
                  <c:v>0</c:v>
                </c:pt>
                <c:pt idx="3272">
                  <c:v>0</c:v>
                </c:pt>
                <c:pt idx="3273">
                  <c:v>0</c:v>
                </c:pt>
                <c:pt idx="3274">
                  <c:v>0</c:v>
                </c:pt>
                <c:pt idx="3275">
                  <c:v>0</c:v>
                </c:pt>
                <c:pt idx="3276">
                  <c:v>0</c:v>
                </c:pt>
                <c:pt idx="3277">
                  <c:v>0</c:v>
                </c:pt>
                <c:pt idx="3278">
                  <c:v>780</c:v>
                </c:pt>
                <c:pt idx="3279">
                  <c:v>166</c:v>
                </c:pt>
                <c:pt idx="3280">
                  <c:v>4000</c:v>
                </c:pt>
                <c:pt idx="3281">
                  <c:v>0</c:v>
                </c:pt>
                <c:pt idx="3282">
                  <c:v>0</c:v>
                </c:pt>
                <c:pt idx="3283">
                  <c:v>0</c:v>
                </c:pt>
                <c:pt idx="3284">
                  <c:v>0</c:v>
                </c:pt>
                <c:pt idx="3285">
                  <c:v>0</c:v>
                </c:pt>
                <c:pt idx="3286">
                  <c:v>0</c:v>
                </c:pt>
                <c:pt idx="3287">
                  <c:v>0</c:v>
                </c:pt>
                <c:pt idx="3288">
                  <c:v>0</c:v>
                </c:pt>
                <c:pt idx="3289">
                  <c:v>0</c:v>
                </c:pt>
                <c:pt idx="3290">
                  <c:v>482.8</c:v>
                </c:pt>
                <c:pt idx="3291">
                  <c:v>0</c:v>
                </c:pt>
                <c:pt idx="3292">
                  <c:v>528</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1175.9000000000001</c:v>
                </c:pt>
                <c:pt idx="3499">
                  <c:v>0</c:v>
                </c:pt>
                <c:pt idx="3500">
                  <c:v>41</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443.5</c:v>
                </c:pt>
                <c:pt idx="3524">
                  <c:v>92.600009999999997</c:v>
                </c:pt>
                <c:pt idx="3525">
                  <c:v>0</c:v>
                </c:pt>
                <c:pt idx="3526">
                  <c:v>0</c:v>
                </c:pt>
                <c:pt idx="3527">
                  <c:v>0</c:v>
                </c:pt>
                <c:pt idx="3528">
                  <c:v>0</c:v>
                </c:pt>
                <c:pt idx="3529">
                  <c:v>70</c:v>
                </c:pt>
                <c:pt idx="3530">
                  <c:v>0</c:v>
                </c:pt>
                <c:pt idx="3531">
                  <c:v>0</c:v>
                </c:pt>
                <c:pt idx="3532">
                  <c:v>0</c:v>
                </c:pt>
                <c:pt idx="3533">
                  <c:v>561</c:v>
                </c:pt>
                <c:pt idx="3534">
                  <c:v>0</c:v>
                </c:pt>
                <c:pt idx="3535">
                  <c:v>0</c:v>
                </c:pt>
                <c:pt idx="3536">
                  <c:v>0</c:v>
                </c:pt>
                <c:pt idx="3537">
                  <c:v>0</c:v>
                </c:pt>
                <c:pt idx="3538">
                  <c:v>0</c:v>
                </c:pt>
                <c:pt idx="3539">
                  <c:v>53.2</c:v>
                </c:pt>
                <c:pt idx="3540">
                  <c:v>0</c:v>
                </c:pt>
                <c:pt idx="3541">
                  <c:v>0</c:v>
                </c:pt>
                <c:pt idx="3542">
                  <c:v>0</c:v>
                </c:pt>
                <c:pt idx="3543">
                  <c:v>0</c:v>
                </c:pt>
                <c:pt idx="3544">
                  <c:v>0</c:v>
                </c:pt>
                <c:pt idx="3545">
                  <c:v>0</c:v>
                </c:pt>
                <c:pt idx="3546">
                  <c:v>0</c:v>
                </c:pt>
                <c:pt idx="3547">
                  <c:v>982.8</c:v>
                </c:pt>
                <c:pt idx="3548">
                  <c:v>910</c:v>
                </c:pt>
                <c:pt idx="3549">
                  <c:v>0</c:v>
                </c:pt>
                <c:pt idx="3550">
                  <c:v>0</c:v>
                </c:pt>
                <c:pt idx="3551">
                  <c:v>0</c:v>
                </c:pt>
                <c:pt idx="3552">
                  <c:v>283</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165</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446</c:v>
                </c:pt>
                <c:pt idx="3583">
                  <c:v>0</c:v>
                </c:pt>
                <c:pt idx="3584">
                  <c:v>0</c:v>
                </c:pt>
                <c:pt idx="3585">
                  <c:v>0</c:v>
                </c:pt>
                <c:pt idx="3586">
                  <c:v>613</c:v>
                </c:pt>
                <c:pt idx="3587">
                  <c:v>0</c:v>
                </c:pt>
                <c:pt idx="3588">
                  <c:v>0</c:v>
                </c:pt>
                <c:pt idx="3589">
                  <c:v>0</c:v>
                </c:pt>
                <c:pt idx="3590">
                  <c:v>331.5</c:v>
                </c:pt>
                <c:pt idx="3591">
                  <c:v>0</c:v>
                </c:pt>
                <c:pt idx="3592">
                  <c:v>0</c:v>
                </c:pt>
                <c:pt idx="3593">
                  <c:v>0</c:v>
                </c:pt>
                <c:pt idx="3594">
                  <c:v>1238</c:v>
                </c:pt>
                <c:pt idx="3595">
                  <c:v>0</c:v>
                </c:pt>
                <c:pt idx="3596">
                  <c:v>0</c:v>
                </c:pt>
                <c:pt idx="3597">
                  <c:v>0</c:v>
                </c:pt>
                <c:pt idx="3598">
                  <c:v>0</c:v>
                </c:pt>
                <c:pt idx="3599">
                  <c:v>0</c:v>
                </c:pt>
                <c:pt idx="3600">
                  <c:v>849</c:v>
                </c:pt>
                <c:pt idx="3601">
                  <c:v>0</c:v>
                </c:pt>
                <c:pt idx="3602">
                  <c:v>291.60000000000002</c:v>
                </c:pt>
                <c:pt idx="3603">
                  <c:v>0</c:v>
                </c:pt>
                <c:pt idx="3604">
                  <c:v>343.1</c:v>
                </c:pt>
                <c:pt idx="3605">
                  <c:v>254</c:v>
                </c:pt>
                <c:pt idx="3606">
                  <c:v>0</c:v>
                </c:pt>
                <c:pt idx="3607">
                  <c:v>0</c:v>
                </c:pt>
                <c:pt idx="3608">
                  <c:v>0</c:v>
                </c:pt>
                <c:pt idx="3609">
                  <c:v>0</c:v>
                </c:pt>
                <c:pt idx="3610">
                  <c:v>0</c:v>
                </c:pt>
                <c:pt idx="3611">
                  <c:v>0</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547.5</c:v>
                </c:pt>
                <c:pt idx="3625">
                  <c:v>908.2</c:v>
                </c:pt>
                <c:pt idx="3626">
                  <c:v>0</c:v>
                </c:pt>
                <c:pt idx="3627">
                  <c:v>0</c:v>
                </c:pt>
                <c:pt idx="3628">
                  <c:v>0</c:v>
                </c:pt>
                <c:pt idx="3629">
                  <c:v>0</c:v>
                </c:pt>
                <c:pt idx="3630">
                  <c:v>0</c:v>
                </c:pt>
                <c:pt idx="3631">
                  <c:v>0</c:v>
                </c:pt>
                <c:pt idx="3632">
                  <c:v>0</c:v>
                </c:pt>
                <c:pt idx="3633">
                  <c:v>0</c:v>
                </c:pt>
                <c:pt idx="3634">
                  <c:v>811</c:v>
                </c:pt>
                <c:pt idx="3635">
                  <c:v>0</c:v>
                </c:pt>
                <c:pt idx="3636">
                  <c:v>0</c:v>
                </c:pt>
                <c:pt idx="3637">
                  <c:v>0</c:v>
                </c:pt>
                <c:pt idx="3638">
                  <c:v>0</c:v>
                </c:pt>
                <c:pt idx="3639">
                  <c:v>0</c:v>
                </c:pt>
                <c:pt idx="3640">
                  <c:v>459.9</c:v>
                </c:pt>
                <c:pt idx="3641">
                  <c:v>250</c:v>
                </c:pt>
                <c:pt idx="3642">
                  <c:v>1442.9</c:v>
                </c:pt>
                <c:pt idx="3643">
                  <c:v>0</c:v>
                </c:pt>
                <c:pt idx="3644">
                  <c:v>0</c:v>
                </c:pt>
                <c:pt idx="3645">
                  <c:v>629</c:v>
                </c:pt>
                <c:pt idx="3646">
                  <c:v>0</c:v>
                </c:pt>
                <c:pt idx="3647">
                  <c:v>0</c:v>
                </c:pt>
                <c:pt idx="3648">
                  <c:v>0</c:v>
                </c:pt>
                <c:pt idx="3649">
                  <c:v>0</c:v>
                </c:pt>
                <c:pt idx="3650">
                  <c:v>0</c:v>
                </c:pt>
                <c:pt idx="3651">
                  <c:v>0</c:v>
                </c:pt>
                <c:pt idx="3652">
                  <c:v>0</c:v>
                </c:pt>
                <c:pt idx="3653">
                  <c:v>712</c:v>
                </c:pt>
                <c:pt idx="3654">
                  <c:v>0</c:v>
                </c:pt>
                <c:pt idx="3655">
                  <c:v>1041</c:v>
                </c:pt>
                <c:pt idx="3656">
                  <c:v>0</c:v>
                </c:pt>
                <c:pt idx="3657">
                  <c:v>0</c:v>
                </c:pt>
                <c:pt idx="3658">
                  <c:v>0</c:v>
                </c:pt>
                <c:pt idx="3659">
                  <c:v>0</c:v>
                </c:pt>
                <c:pt idx="3660">
                  <c:v>0</c:v>
                </c:pt>
                <c:pt idx="3661">
                  <c:v>0</c:v>
                </c:pt>
                <c:pt idx="3662">
                  <c:v>0</c:v>
                </c:pt>
                <c:pt idx="3663">
                  <c:v>0</c:v>
                </c:pt>
                <c:pt idx="3664">
                  <c:v>0</c:v>
                </c:pt>
                <c:pt idx="3665">
                  <c:v>0</c:v>
                </c:pt>
                <c:pt idx="3666">
                  <c:v>11</c:v>
                </c:pt>
                <c:pt idx="3667">
                  <c:v>0</c:v>
                </c:pt>
                <c:pt idx="3668">
                  <c:v>191</c:v>
                </c:pt>
                <c:pt idx="3669">
                  <c:v>1609.4</c:v>
                </c:pt>
                <c:pt idx="3670">
                  <c:v>40.4</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710</c:v>
                </c:pt>
                <c:pt idx="3684">
                  <c:v>36.200000000000003</c:v>
                </c:pt>
                <c:pt idx="3685">
                  <c:v>0</c:v>
                </c:pt>
                <c:pt idx="3686">
                  <c:v>0</c:v>
                </c:pt>
                <c:pt idx="3687">
                  <c:v>208.4</c:v>
                </c:pt>
                <c:pt idx="3688">
                  <c:v>0</c:v>
                </c:pt>
                <c:pt idx="3689">
                  <c:v>650</c:v>
                </c:pt>
                <c:pt idx="3690">
                  <c:v>0</c:v>
                </c:pt>
                <c:pt idx="3691">
                  <c:v>0</c:v>
                </c:pt>
                <c:pt idx="3692">
                  <c:v>0</c:v>
                </c:pt>
                <c:pt idx="3693">
                  <c:v>0</c:v>
                </c:pt>
                <c:pt idx="3694">
                  <c:v>0</c:v>
                </c:pt>
                <c:pt idx="3695">
                  <c:v>0</c:v>
                </c:pt>
                <c:pt idx="3696">
                  <c:v>0</c:v>
                </c:pt>
                <c:pt idx="3697">
                  <c:v>0</c:v>
                </c:pt>
                <c:pt idx="3698">
                  <c:v>0</c:v>
                </c:pt>
                <c:pt idx="3699">
                  <c:v>0</c:v>
                </c:pt>
                <c:pt idx="3700">
                  <c:v>0</c:v>
                </c:pt>
                <c:pt idx="3701">
                  <c:v>2343</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127</c:v>
                </c:pt>
                <c:pt idx="3716">
                  <c:v>0</c:v>
                </c:pt>
                <c:pt idx="3717">
                  <c:v>0</c:v>
                </c:pt>
                <c:pt idx="3718">
                  <c:v>1416.8</c:v>
                </c:pt>
                <c:pt idx="3719">
                  <c:v>0</c:v>
                </c:pt>
                <c:pt idx="3720">
                  <c:v>0</c:v>
                </c:pt>
                <c:pt idx="3721">
                  <c:v>313.39999999999998</c:v>
                </c:pt>
                <c:pt idx="3722">
                  <c:v>0</c:v>
                </c:pt>
                <c:pt idx="3723">
                  <c:v>0</c:v>
                </c:pt>
                <c:pt idx="3724">
                  <c:v>943</c:v>
                </c:pt>
                <c:pt idx="3725">
                  <c:v>0</c:v>
                </c:pt>
                <c:pt idx="3726">
                  <c:v>0</c:v>
                </c:pt>
                <c:pt idx="3727">
                  <c:v>0</c:v>
                </c:pt>
                <c:pt idx="3728">
                  <c:v>0</c:v>
                </c:pt>
                <c:pt idx="3729">
                  <c:v>0</c:v>
                </c:pt>
                <c:pt idx="3730">
                  <c:v>0</c:v>
                </c:pt>
                <c:pt idx="3731">
                  <c:v>0</c:v>
                </c:pt>
                <c:pt idx="3732">
                  <c:v>0</c:v>
                </c:pt>
                <c:pt idx="3733">
                  <c:v>236</c:v>
                </c:pt>
                <c:pt idx="3734">
                  <c:v>0</c:v>
                </c:pt>
                <c:pt idx="3735">
                  <c:v>92</c:v>
                </c:pt>
                <c:pt idx="3736">
                  <c:v>0</c:v>
                </c:pt>
                <c:pt idx="3737">
                  <c:v>0</c:v>
                </c:pt>
                <c:pt idx="3738">
                  <c:v>0</c:v>
                </c:pt>
                <c:pt idx="3739">
                  <c:v>0</c:v>
                </c:pt>
                <c:pt idx="3740">
                  <c:v>0</c:v>
                </c:pt>
                <c:pt idx="3741">
                  <c:v>0</c:v>
                </c:pt>
                <c:pt idx="3742">
                  <c:v>0</c:v>
                </c:pt>
                <c:pt idx="3743">
                  <c:v>0</c:v>
                </c:pt>
                <c:pt idx="3744">
                  <c:v>0</c:v>
                </c:pt>
                <c:pt idx="3745">
                  <c:v>0</c:v>
                </c:pt>
                <c:pt idx="3746">
                  <c:v>0</c:v>
                </c:pt>
                <c:pt idx="3747">
                  <c:v>509.8</c:v>
                </c:pt>
                <c:pt idx="3748">
                  <c:v>157.9</c:v>
                </c:pt>
                <c:pt idx="3749">
                  <c:v>0</c:v>
                </c:pt>
                <c:pt idx="3750">
                  <c:v>0</c:v>
                </c:pt>
                <c:pt idx="3751">
                  <c:v>6</c:v>
                </c:pt>
                <c:pt idx="3752">
                  <c:v>0</c:v>
                </c:pt>
                <c:pt idx="3753">
                  <c:v>0</c:v>
                </c:pt>
                <c:pt idx="3754">
                  <c:v>139.4</c:v>
                </c:pt>
                <c:pt idx="3755">
                  <c:v>0</c:v>
                </c:pt>
                <c:pt idx="3756">
                  <c:v>0</c:v>
                </c:pt>
                <c:pt idx="3757">
                  <c:v>0</c:v>
                </c:pt>
                <c:pt idx="3758">
                  <c:v>0</c:v>
                </c:pt>
                <c:pt idx="3759">
                  <c:v>30</c:v>
                </c:pt>
                <c:pt idx="3760">
                  <c:v>2373</c:v>
                </c:pt>
                <c:pt idx="3761">
                  <c:v>306</c:v>
                </c:pt>
                <c:pt idx="3762">
                  <c:v>36.200000000000003</c:v>
                </c:pt>
                <c:pt idx="3763">
                  <c:v>0</c:v>
                </c:pt>
                <c:pt idx="3764">
                  <c:v>8.6</c:v>
                </c:pt>
                <c:pt idx="3765">
                  <c:v>0</c:v>
                </c:pt>
                <c:pt idx="3766">
                  <c:v>20</c:v>
                </c:pt>
                <c:pt idx="3767">
                  <c:v>220</c:v>
                </c:pt>
                <c:pt idx="3768">
                  <c:v>0</c:v>
                </c:pt>
                <c:pt idx="3769">
                  <c:v>0</c:v>
                </c:pt>
                <c:pt idx="3770">
                  <c:v>0</c:v>
                </c:pt>
                <c:pt idx="3771">
                  <c:v>0</c:v>
                </c:pt>
                <c:pt idx="3772">
                  <c:v>0</c:v>
                </c:pt>
                <c:pt idx="3773">
                  <c:v>0</c:v>
                </c:pt>
                <c:pt idx="3774">
                  <c:v>0</c:v>
                </c:pt>
                <c:pt idx="3775">
                  <c:v>0</c:v>
                </c:pt>
                <c:pt idx="3776">
                  <c:v>0</c:v>
                </c:pt>
                <c:pt idx="3777">
                  <c:v>10935.2</c:v>
                </c:pt>
                <c:pt idx="3778">
                  <c:v>0</c:v>
                </c:pt>
                <c:pt idx="3779">
                  <c:v>0</c:v>
                </c:pt>
                <c:pt idx="3780">
                  <c:v>0</c:v>
                </c:pt>
                <c:pt idx="3781">
                  <c:v>0</c:v>
                </c:pt>
                <c:pt idx="3782">
                  <c:v>0</c:v>
                </c:pt>
                <c:pt idx="3783">
                  <c:v>0</c:v>
                </c:pt>
                <c:pt idx="3784">
                  <c:v>0</c:v>
                </c:pt>
                <c:pt idx="3785">
                  <c:v>0</c:v>
                </c:pt>
                <c:pt idx="3786">
                  <c:v>0</c:v>
                </c:pt>
                <c:pt idx="3787">
                  <c:v>0</c:v>
                </c:pt>
                <c:pt idx="3788">
                  <c:v>369</c:v>
                </c:pt>
                <c:pt idx="3789">
                  <c:v>273</c:v>
                </c:pt>
                <c:pt idx="3790">
                  <c:v>0</c:v>
                </c:pt>
                <c:pt idx="3791">
                  <c:v>0</c:v>
                </c:pt>
                <c:pt idx="3792">
                  <c:v>0</c:v>
                </c:pt>
                <c:pt idx="3793">
                  <c:v>0</c:v>
                </c:pt>
                <c:pt idx="3794">
                  <c:v>0</c:v>
                </c:pt>
                <c:pt idx="3795">
                  <c:v>0</c:v>
                </c:pt>
                <c:pt idx="3796">
                  <c:v>0</c:v>
                </c:pt>
                <c:pt idx="3797">
                  <c:v>0</c:v>
                </c:pt>
                <c:pt idx="3798">
                  <c:v>433.9</c:v>
                </c:pt>
                <c:pt idx="3799">
                  <c:v>326.39999999999998</c:v>
                </c:pt>
                <c:pt idx="3800">
                  <c:v>138</c:v>
                </c:pt>
                <c:pt idx="3801">
                  <c:v>0</c:v>
                </c:pt>
                <c:pt idx="3802">
                  <c:v>0</c:v>
                </c:pt>
                <c:pt idx="3803">
                  <c:v>0</c:v>
                </c:pt>
                <c:pt idx="3804">
                  <c:v>554</c:v>
                </c:pt>
                <c:pt idx="3805">
                  <c:v>0</c:v>
                </c:pt>
                <c:pt idx="3806">
                  <c:v>0</c:v>
                </c:pt>
                <c:pt idx="3807">
                  <c:v>0</c:v>
                </c:pt>
                <c:pt idx="3808">
                  <c:v>26.3</c:v>
                </c:pt>
                <c:pt idx="3809">
                  <c:v>0</c:v>
                </c:pt>
                <c:pt idx="3810">
                  <c:v>0</c:v>
                </c:pt>
                <c:pt idx="3811">
                  <c:v>0</c:v>
                </c:pt>
                <c:pt idx="3812">
                  <c:v>0</c:v>
                </c:pt>
                <c:pt idx="3813">
                  <c:v>0</c:v>
                </c:pt>
                <c:pt idx="3814">
                  <c:v>0</c:v>
                </c:pt>
                <c:pt idx="3815">
                  <c:v>0</c:v>
                </c:pt>
                <c:pt idx="3816">
                  <c:v>31</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835</c:v>
                </c:pt>
                <c:pt idx="3840">
                  <c:v>0</c:v>
                </c:pt>
                <c:pt idx="3841">
                  <c:v>0</c:v>
                </c:pt>
                <c:pt idx="3842">
                  <c:v>732</c:v>
                </c:pt>
                <c:pt idx="3843">
                  <c:v>0</c:v>
                </c:pt>
                <c:pt idx="3844">
                  <c:v>0</c:v>
                </c:pt>
                <c:pt idx="3845">
                  <c:v>0</c:v>
                </c:pt>
                <c:pt idx="3846">
                  <c:v>0</c:v>
                </c:pt>
                <c:pt idx="3847">
                  <c:v>0</c:v>
                </c:pt>
                <c:pt idx="3848">
                  <c:v>31.2</c:v>
                </c:pt>
                <c:pt idx="3849">
                  <c:v>751</c:v>
                </c:pt>
                <c:pt idx="3850">
                  <c:v>0</c:v>
                </c:pt>
                <c:pt idx="3851">
                  <c:v>0</c:v>
                </c:pt>
                <c:pt idx="3852">
                  <c:v>0</c:v>
                </c:pt>
                <c:pt idx="3853">
                  <c:v>0</c:v>
                </c:pt>
                <c:pt idx="3854">
                  <c:v>0</c:v>
                </c:pt>
                <c:pt idx="3855">
                  <c:v>0</c:v>
                </c:pt>
                <c:pt idx="3856">
                  <c:v>0</c:v>
                </c:pt>
                <c:pt idx="3857">
                  <c:v>0</c:v>
                </c:pt>
                <c:pt idx="3858">
                  <c:v>1005</c:v>
                </c:pt>
                <c:pt idx="3859">
                  <c:v>0</c:v>
                </c:pt>
                <c:pt idx="3860">
                  <c:v>0</c:v>
                </c:pt>
                <c:pt idx="3861">
                  <c:v>0</c:v>
                </c:pt>
                <c:pt idx="3862">
                  <c:v>0</c:v>
                </c:pt>
                <c:pt idx="3863">
                  <c:v>0</c:v>
                </c:pt>
                <c:pt idx="3864">
                  <c:v>0</c:v>
                </c:pt>
                <c:pt idx="3865">
                  <c:v>311</c:v>
                </c:pt>
                <c:pt idx="3866">
                  <c:v>0</c:v>
                </c:pt>
                <c:pt idx="3867">
                  <c:v>0</c:v>
                </c:pt>
                <c:pt idx="3868">
                  <c:v>0</c:v>
                </c:pt>
                <c:pt idx="3869">
                  <c:v>195.9</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329</c:v>
                </c:pt>
                <c:pt idx="3883">
                  <c:v>0</c:v>
                </c:pt>
                <c:pt idx="3884">
                  <c:v>0</c:v>
                </c:pt>
                <c:pt idx="3885">
                  <c:v>0</c:v>
                </c:pt>
                <c:pt idx="3886">
                  <c:v>0</c:v>
                </c:pt>
                <c:pt idx="3887">
                  <c:v>0</c:v>
                </c:pt>
                <c:pt idx="3888">
                  <c:v>181.4</c:v>
                </c:pt>
                <c:pt idx="3889">
                  <c:v>0</c:v>
                </c:pt>
                <c:pt idx="3890">
                  <c:v>0</c:v>
                </c:pt>
                <c:pt idx="3891">
                  <c:v>512.1</c:v>
                </c:pt>
                <c:pt idx="3892">
                  <c:v>0</c:v>
                </c:pt>
                <c:pt idx="3893">
                  <c:v>0</c:v>
                </c:pt>
                <c:pt idx="3894">
                  <c:v>0</c:v>
                </c:pt>
                <c:pt idx="3895">
                  <c:v>0</c:v>
                </c:pt>
                <c:pt idx="3896">
                  <c:v>0</c:v>
                </c:pt>
                <c:pt idx="3897">
                  <c:v>0</c:v>
                </c:pt>
                <c:pt idx="3898">
                  <c:v>0</c:v>
                </c:pt>
                <c:pt idx="3899">
                  <c:v>0</c:v>
                </c:pt>
                <c:pt idx="3900">
                  <c:v>0</c:v>
                </c:pt>
                <c:pt idx="3901">
                  <c:v>310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409.9</c:v>
                </c:pt>
                <c:pt idx="3916">
                  <c:v>0</c:v>
                </c:pt>
                <c:pt idx="3917">
                  <c:v>480.8</c:v>
                </c:pt>
                <c:pt idx="3918">
                  <c:v>30</c:v>
                </c:pt>
                <c:pt idx="3919">
                  <c:v>0</c:v>
                </c:pt>
                <c:pt idx="3920">
                  <c:v>0</c:v>
                </c:pt>
                <c:pt idx="3921">
                  <c:v>0</c:v>
                </c:pt>
                <c:pt idx="3922">
                  <c:v>0</c:v>
                </c:pt>
                <c:pt idx="3923">
                  <c:v>19.100000000000001</c:v>
                </c:pt>
                <c:pt idx="3924">
                  <c:v>0</c:v>
                </c:pt>
                <c:pt idx="3925">
                  <c:v>0</c:v>
                </c:pt>
                <c:pt idx="3926">
                  <c:v>310.60000000000002</c:v>
                </c:pt>
                <c:pt idx="3927">
                  <c:v>651.5</c:v>
                </c:pt>
                <c:pt idx="3928">
                  <c:v>0</c:v>
                </c:pt>
                <c:pt idx="3929">
                  <c:v>0</c:v>
                </c:pt>
                <c:pt idx="3930">
                  <c:v>0</c:v>
                </c:pt>
                <c:pt idx="3931">
                  <c:v>977</c:v>
                </c:pt>
                <c:pt idx="3932">
                  <c:v>0</c:v>
                </c:pt>
                <c:pt idx="3933">
                  <c:v>26</c:v>
                </c:pt>
                <c:pt idx="3934">
                  <c:v>0</c:v>
                </c:pt>
                <c:pt idx="3935">
                  <c:v>0</c:v>
                </c:pt>
                <c:pt idx="3936">
                  <c:v>0</c:v>
                </c:pt>
                <c:pt idx="3937">
                  <c:v>0</c:v>
                </c:pt>
                <c:pt idx="3938">
                  <c:v>0</c:v>
                </c:pt>
                <c:pt idx="3939">
                  <c:v>0</c:v>
                </c:pt>
                <c:pt idx="3940">
                  <c:v>0</c:v>
                </c:pt>
                <c:pt idx="3941">
                  <c:v>0</c:v>
                </c:pt>
                <c:pt idx="3942">
                  <c:v>0</c:v>
                </c:pt>
                <c:pt idx="3943">
                  <c:v>0</c:v>
                </c:pt>
                <c:pt idx="3944">
                  <c:v>0</c:v>
                </c:pt>
                <c:pt idx="3945">
                  <c:v>424</c:v>
                </c:pt>
                <c:pt idx="3946">
                  <c:v>0</c:v>
                </c:pt>
                <c:pt idx="3947">
                  <c:v>2093</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641</c:v>
                </c:pt>
                <c:pt idx="3967">
                  <c:v>0</c:v>
                </c:pt>
                <c:pt idx="3968">
                  <c:v>0</c:v>
                </c:pt>
                <c:pt idx="3969">
                  <c:v>0</c:v>
                </c:pt>
                <c:pt idx="3970">
                  <c:v>0</c:v>
                </c:pt>
                <c:pt idx="3971">
                  <c:v>0</c:v>
                </c:pt>
                <c:pt idx="3972">
                  <c:v>0</c:v>
                </c:pt>
                <c:pt idx="3973">
                  <c:v>0</c:v>
                </c:pt>
                <c:pt idx="3974">
                  <c:v>0</c:v>
                </c:pt>
                <c:pt idx="3975">
                  <c:v>367</c:v>
                </c:pt>
                <c:pt idx="3976">
                  <c:v>0</c:v>
                </c:pt>
                <c:pt idx="3977">
                  <c:v>0</c:v>
                </c:pt>
                <c:pt idx="3978">
                  <c:v>0</c:v>
                </c:pt>
                <c:pt idx="3979">
                  <c:v>0</c:v>
                </c:pt>
                <c:pt idx="3980">
                  <c:v>0</c:v>
                </c:pt>
                <c:pt idx="3981">
                  <c:v>0</c:v>
                </c:pt>
                <c:pt idx="3982">
                  <c:v>155</c:v>
                </c:pt>
                <c:pt idx="3983">
                  <c:v>0</c:v>
                </c:pt>
                <c:pt idx="3984">
                  <c:v>0</c:v>
                </c:pt>
                <c:pt idx="3985">
                  <c:v>0</c:v>
                </c:pt>
                <c:pt idx="3986">
                  <c:v>0</c:v>
                </c:pt>
                <c:pt idx="3987">
                  <c:v>0</c:v>
                </c:pt>
                <c:pt idx="3988">
                  <c:v>0</c:v>
                </c:pt>
                <c:pt idx="3989">
                  <c:v>0</c:v>
                </c:pt>
                <c:pt idx="3990">
                  <c:v>0</c:v>
                </c:pt>
                <c:pt idx="3991">
                  <c:v>0</c:v>
                </c:pt>
                <c:pt idx="3992">
                  <c:v>292</c:v>
                </c:pt>
                <c:pt idx="3993">
                  <c:v>0</c:v>
                </c:pt>
                <c:pt idx="3994">
                  <c:v>0</c:v>
                </c:pt>
                <c:pt idx="3995">
                  <c:v>0</c:v>
                </c:pt>
                <c:pt idx="3996">
                  <c:v>1.7</c:v>
                </c:pt>
                <c:pt idx="3997">
                  <c:v>0</c:v>
                </c:pt>
                <c:pt idx="3998">
                  <c:v>0</c:v>
                </c:pt>
                <c:pt idx="3999">
                  <c:v>0</c:v>
                </c:pt>
                <c:pt idx="4000">
                  <c:v>0</c:v>
                </c:pt>
                <c:pt idx="4001">
                  <c:v>0</c:v>
                </c:pt>
                <c:pt idx="4002">
                  <c:v>0</c:v>
                </c:pt>
                <c:pt idx="4003">
                  <c:v>0</c:v>
                </c:pt>
                <c:pt idx="4004">
                  <c:v>2133.3000000000002</c:v>
                </c:pt>
                <c:pt idx="4005">
                  <c:v>0</c:v>
                </c:pt>
                <c:pt idx="4006">
                  <c:v>0</c:v>
                </c:pt>
                <c:pt idx="4007">
                  <c:v>0</c:v>
                </c:pt>
                <c:pt idx="4008">
                  <c:v>0</c:v>
                </c:pt>
                <c:pt idx="4009">
                  <c:v>0</c:v>
                </c:pt>
                <c:pt idx="4010">
                  <c:v>0</c:v>
                </c:pt>
                <c:pt idx="4011">
                  <c:v>62.2</c:v>
                </c:pt>
                <c:pt idx="4012">
                  <c:v>0</c:v>
                </c:pt>
                <c:pt idx="4013">
                  <c:v>0</c:v>
                </c:pt>
                <c:pt idx="4014">
                  <c:v>0</c:v>
                </c:pt>
                <c:pt idx="4015">
                  <c:v>0</c:v>
                </c:pt>
                <c:pt idx="4016">
                  <c:v>0</c:v>
                </c:pt>
                <c:pt idx="4017">
                  <c:v>0</c:v>
                </c:pt>
                <c:pt idx="4018">
                  <c:v>0</c:v>
                </c:pt>
                <c:pt idx="4019">
                  <c:v>0</c:v>
                </c:pt>
                <c:pt idx="4020">
                  <c:v>0</c:v>
                </c:pt>
                <c:pt idx="4021">
                  <c:v>20</c:v>
                </c:pt>
                <c:pt idx="4022">
                  <c:v>0</c:v>
                </c:pt>
                <c:pt idx="4023">
                  <c:v>0</c:v>
                </c:pt>
                <c:pt idx="4024">
                  <c:v>0</c:v>
                </c:pt>
                <c:pt idx="4025">
                  <c:v>0</c:v>
                </c:pt>
                <c:pt idx="4026">
                  <c:v>0</c:v>
                </c:pt>
                <c:pt idx="4027">
                  <c:v>195.5</c:v>
                </c:pt>
                <c:pt idx="4028">
                  <c:v>0</c:v>
                </c:pt>
                <c:pt idx="4029">
                  <c:v>0</c:v>
                </c:pt>
                <c:pt idx="4030">
                  <c:v>19.3</c:v>
                </c:pt>
                <c:pt idx="4031">
                  <c:v>0</c:v>
                </c:pt>
                <c:pt idx="4032">
                  <c:v>0</c:v>
                </c:pt>
                <c:pt idx="4033">
                  <c:v>0</c:v>
                </c:pt>
                <c:pt idx="4034">
                  <c:v>0</c:v>
                </c:pt>
                <c:pt idx="4035">
                  <c:v>0</c:v>
                </c:pt>
                <c:pt idx="4036">
                  <c:v>0</c:v>
                </c:pt>
                <c:pt idx="4037">
                  <c:v>123.5</c:v>
                </c:pt>
                <c:pt idx="4038">
                  <c:v>0</c:v>
                </c:pt>
                <c:pt idx="4039">
                  <c:v>70</c:v>
                </c:pt>
                <c:pt idx="4040">
                  <c:v>0</c:v>
                </c:pt>
                <c:pt idx="4041">
                  <c:v>0</c:v>
                </c:pt>
                <c:pt idx="4042">
                  <c:v>335</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91.8</c:v>
                </c:pt>
                <c:pt idx="4060">
                  <c:v>0</c:v>
                </c:pt>
                <c:pt idx="4061">
                  <c:v>0</c:v>
                </c:pt>
                <c:pt idx="4062">
                  <c:v>0</c:v>
                </c:pt>
                <c:pt idx="4063">
                  <c:v>0</c:v>
                </c:pt>
                <c:pt idx="4064">
                  <c:v>0</c:v>
                </c:pt>
                <c:pt idx="4065">
                  <c:v>0</c:v>
                </c:pt>
                <c:pt idx="4066">
                  <c:v>0</c:v>
                </c:pt>
                <c:pt idx="4067">
                  <c:v>198.9</c:v>
                </c:pt>
                <c:pt idx="4068">
                  <c:v>80</c:v>
                </c:pt>
                <c:pt idx="4069">
                  <c:v>112</c:v>
                </c:pt>
                <c:pt idx="4070">
                  <c:v>0</c:v>
                </c:pt>
                <c:pt idx="4071">
                  <c:v>0</c:v>
                </c:pt>
                <c:pt idx="4072">
                  <c:v>0</c:v>
                </c:pt>
                <c:pt idx="4073">
                  <c:v>0</c:v>
                </c:pt>
                <c:pt idx="4074">
                  <c:v>0</c:v>
                </c:pt>
                <c:pt idx="4075">
                  <c:v>0</c:v>
                </c:pt>
                <c:pt idx="4076">
                  <c:v>0</c:v>
                </c:pt>
                <c:pt idx="4077">
                  <c:v>0</c:v>
                </c:pt>
                <c:pt idx="4078">
                  <c:v>0</c:v>
                </c:pt>
                <c:pt idx="4079">
                  <c:v>0</c:v>
                </c:pt>
                <c:pt idx="4080">
                  <c:v>0</c:v>
                </c:pt>
                <c:pt idx="4081">
                  <c:v>95</c:v>
                </c:pt>
                <c:pt idx="4082">
                  <c:v>0</c:v>
                </c:pt>
                <c:pt idx="4083">
                  <c:v>0</c:v>
                </c:pt>
                <c:pt idx="4084">
                  <c:v>0</c:v>
                </c:pt>
                <c:pt idx="4085">
                  <c:v>1199</c:v>
                </c:pt>
                <c:pt idx="4086">
                  <c:v>0</c:v>
                </c:pt>
                <c:pt idx="4087">
                  <c:v>0</c:v>
                </c:pt>
                <c:pt idx="4088">
                  <c:v>0</c:v>
                </c:pt>
                <c:pt idx="4089">
                  <c:v>0</c:v>
                </c:pt>
                <c:pt idx="4090">
                  <c:v>96.5</c:v>
                </c:pt>
                <c:pt idx="4091">
                  <c:v>0</c:v>
                </c:pt>
                <c:pt idx="4092">
                  <c:v>0</c:v>
                </c:pt>
                <c:pt idx="4093">
                  <c:v>0</c:v>
                </c:pt>
                <c:pt idx="4094">
                  <c:v>705</c:v>
                </c:pt>
                <c:pt idx="4095">
                  <c:v>298</c:v>
                </c:pt>
                <c:pt idx="4096">
                  <c:v>122.3</c:v>
                </c:pt>
                <c:pt idx="4097">
                  <c:v>0</c:v>
                </c:pt>
                <c:pt idx="4098">
                  <c:v>0</c:v>
                </c:pt>
                <c:pt idx="4099">
                  <c:v>0</c:v>
                </c:pt>
                <c:pt idx="4100">
                  <c:v>0</c:v>
                </c:pt>
                <c:pt idx="4101">
                  <c:v>0</c:v>
                </c:pt>
                <c:pt idx="4102">
                  <c:v>0</c:v>
                </c:pt>
                <c:pt idx="4103">
                  <c:v>0</c:v>
                </c:pt>
                <c:pt idx="4104">
                  <c:v>50</c:v>
                </c:pt>
                <c:pt idx="4105">
                  <c:v>0</c:v>
                </c:pt>
                <c:pt idx="4106">
                  <c:v>380.8</c:v>
                </c:pt>
                <c:pt idx="4107">
                  <c:v>0</c:v>
                </c:pt>
                <c:pt idx="4108">
                  <c:v>0</c:v>
                </c:pt>
                <c:pt idx="4109">
                  <c:v>0</c:v>
                </c:pt>
                <c:pt idx="4110">
                  <c:v>0</c:v>
                </c:pt>
                <c:pt idx="4111">
                  <c:v>0</c:v>
                </c:pt>
                <c:pt idx="4112">
                  <c:v>102.5</c:v>
                </c:pt>
                <c:pt idx="4113">
                  <c:v>0</c:v>
                </c:pt>
                <c:pt idx="4114">
                  <c:v>231</c:v>
                </c:pt>
                <c:pt idx="4115">
                  <c:v>606</c:v>
                </c:pt>
                <c:pt idx="4116">
                  <c:v>0</c:v>
                </c:pt>
                <c:pt idx="4117">
                  <c:v>0</c:v>
                </c:pt>
                <c:pt idx="4118">
                  <c:v>0</c:v>
                </c:pt>
                <c:pt idx="4119">
                  <c:v>0</c:v>
                </c:pt>
                <c:pt idx="4120">
                  <c:v>0</c:v>
                </c:pt>
                <c:pt idx="4121">
                  <c:v>144.9</c:v>
                </c:pt>
                <c:pt idx="4122">
                  <c:v>0</c:v>
                </c:pt>
                <c:pt idx="4123">
                  <c:v>0</c:v>
                </c:pt>
                <c:pt idx="4124">
                  <c:v>0</c:v>
                </c:pt>
                <c:pt idx="4125">
                  <c:v>780</c:v>
                </c:pt>
                <c:pt idx="4126">
                  <c:v>0</c:v>
                </c:pt>
                <c:pt idx="4127">
                  <c:v>80</c:v>
                </c:pt>
                <c:pt idx="4128">
                  <c:v>0</c:v>
                </c:pt>
                <c:pt idx="4129">
                  <c:v>92.9</c:v>
                </c:pt>
                <c:pt idx="4130">
                  <c:v>0</c:v>
                </c:pt>
                <c:pt idx="4131">
                  <c:v>330</c:v>
                </c:pt>
                <c:pt idx="4132">
                  <c:v>597.29999999999995</c:v>
                </c:pt>
                <c:pt idx="4133">
                  <c:v>0</c:v>
                </c:pt>
                <c:pt idx="4134">
                  <c:v>0</c:v>
                </c:pt>
                <c:pt idx="4135">
                  <c:v>0</c:v>
                </c:pt>
                <c:pt idx="4136">
                  <c:v>0</c:v>
                </c:pt>
                <c:pt idx="4137">
                  <c:v>2643.4</c:v>
                </c:pt>
                <c:pt idx="4138">
                  <c:v>0</c:v>
                </c:pt>
                <c:pt idx="4139">
                  <c:v>0</c:v>
                </c:pt>
                <c:pt idx="4140">
                  <c:v>129.69999999999999</c:v>
                </c:pt>
                <c:pt idx="4141">
                  <c:v>0</c:v>
                </c:pt>
                <c:pt idx="4142">
                  <c:v>0</c:v>
                </c:pt>
                <c:pt idx="4143">
                  <c:v>0</c:v>
                </c:pt>
                <c:pt idx="4144">
                  <c:v>0</c:v>
                </c:pt>
                <c:pt idx="4145">
                  <c:v>0</c:v>
                </c:pt>
                <c:pt idx="4146">
                  <c:v>135.9</c:v>
                </c:pt>
                <c:pt idx="4147">
                  <c:v>0</c:v>
                </c:pt>
                <c:pt idx="4148">
                  <c:v>0</c:v>
                </c:pt>
                <c:pt idx="4149">
                  <c:v>0</c:v>
                </c:pt>
                <c:pt idx="4150">
                  <c:v>0</c:v>
                </c:pt>
                <c:pt idx="4151">
                  <c:v>0</c:v>
                </c:pt>
                <c:pt idx="4152">
                  <c:v>122.8</c:v>
                </c:pt>
                <c:pt idx="4153">
                  <c:v>0</c:v>
                </c:pt>
                <c:pt idx="4154">
                  <c:v>0</c:v>
                </c:pt>
                <c:pt idx="4155">
                  <c:v>0</c:v>
                </c:pt>
                <c:pt idx="4156">
                  <c:v>699.99990000000003</c:v>
                </c:pt>
                <c:pt idx="4157">
                  <c:v>0</c:v>
                </c:pt>
                <c:pt idx="4158">
                  <c:v>0</c:v>
                </c:pt>
                <c:pt idx="4159">
                  <c:v>0</c:v>
                </c:pt>
                <c:pt idx="4160">
                  <c:v>0</c:v>
                </c:pt>
                <c:pt idx="4161">
                  <c:v>0</c:v>
                </c:pt>
                <c:pt idx="4162">
                  <c:v>0</c:v>
                </c:pt>
                <c:pt idx="4163">
                  <c:v>0</c:v>
                </c:pt>
                <c:pt idx="4164">
                  <c:v>0</c:v>
                </c:pt>
                <c:pt idx="4165">
                  <c:v>0</c:v>
                </c:pt>
                <c:pt idx="4166">
                  <c:v>0</c:v>
                </c:pt>
                <c:pt idx="4167">
                  <c:v>2780.7</c:v>
                </c:pt>
                <c:pt idx="4168">
                  <c:v>0</c:v>
                </c:pt>
                <c:pt idx="4169">
                  <c:v>0</c:v>
                </c:pt>
                <c:pt idx="4170">
                  <c:v>15339</c:v>
                </c:pt>
                <c:pt idx="4171">
                  <c:v>0</c:v>
                </c:pt>
                <c:pt idx="4172">
                  <c:v>0</c:v>
                </c:pt>
                <c:pt idx="4173">
                  <c:v>0</c:v>
                </c:pt>
                <c:pt idx="4174">
                  <c:v>0</c:v>
                </c:pt>
                <c:pt idx="4175">
                  <c:v>0</c:v>
                </c:pt>
                <c:pt idx="4176">
                  <c:v>207.8</c:v>
                </c:pt>
                <c:pt idx="4177">
                  <c:v>0</c:v>
                </c:pt>
                <c:pt idx="4178">
                  <c:v>0</c:v>
                </c:pt>
                <c:pt idx="4179">
                  <c:v>0</c:v>
                </c:pt>
                <c:pt idx="4180">
                  <c:v>0</c:v>
                </c:pt>
                <c:pt idx="4181">
                  <c:v>36</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622</c:v>
                </c:pt>
                <c:pt idx="4196">
                  <c:v>0</c:v>
                </c:pt>
                <c:pt idx="4197">
                  <c:v>0</c:v>
                </c:pt>
                <c:pt idx="4198">
                  <c:v>0</c:v>
                </c:pt>
                <c:pt idx="4199">
                  <c:v>0</c:v>
                </c:pt>
                <c:pt idx="4200">
                  <c:v>15.4</c:v>
                </c:pt>
                <c:pt idx="4201">
                  <c:v>0</c:v>
                </c:pt>
                <c:pt idx="4202">
                  <c:v>0</c:v>
                </c:pt>
                <c:pt idx="4203">
                  <c:v>0</c:v>
                </c:pt>
                <c:pt idx="4204">
                  <c:v>0</c:v>
                </c:pt>
                <c:pt idx="4205">
                  <c:v>0</c:v>
                </c:pt>
                <c:pt idx="4206">
                  <c:v>0</c:v>
                </c:pt>
                <c:pt idx="4207">
                  <c:v>0</c:v>
                </c:pt>
                <c:pt idx="4208">
                  <c:v>412.1</c:v>
                </c:pt>
                <c:pt idx="4209">
                  <c:v>553</c:v>
                </c:pt>
                <c:pt idx="4210">
                  <c:v>0</c:v>
                </c:pt>
                <c:pt idx="4211">
                  <c:v>0</c:v>
                </c:pt>
                <c:pt idx="4212">
                  <c:v>0</c:v>
                </c:pt>
                <c:pt idx="4213">
                  <c:v>0</c:v>
                </c:pt>
                <c:pt idx="4214">
                  <c:v>0</c:v>
                </c:pt>
                <c:pt idx="4215">
                  <c:v>0</c:v>
                </c:pt>
                <c:pt idx="4216">
                  <c:v>0</c:v>
                </c:pt>
                <c:pt idx="4217">
                  <c:v>0</c:v>
                </c:pt>
                <c:pt idx="4218">
                  <c:v>0</c:v>
                </c:pt>
                <c:pt idx="4219">
                  <c:v>0</c:v>
                </c:pt>
                <c:pt idx="4220">
                  <c:v>1207</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909.5</c:v>
                </c:pt>
                <c:pt idx="4236">
                  <c:v>0</c:v>
                </c:pt>
                <c:pt idx="4237">
                  <c:v>0</c:v>
                </c:pt>
                <c:pt idx="4238">
                  <c:v>124</c:v>
                </c:pt>
                <c:pt idx="4239">
                  <c:v>301</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1080</c:v>
                </c:pt>
                <c:pt idx="4255">
                  <c:v>0</c:v>
                </c:pt>
                <c:pt idx="4256">
                  <c:v>0</c:v>
                </c:pt>
                <c:pt idx="4257">
                  <c:v>1027</c:v>
                </c:pt>
                <c:pt idx="4258">
                  <c:v>0</c:v>
                </c:pt>
                <c:pt idx="4259">
                  <c:v>631</c:v>
                </c:pt>
                <c:pt idx="4260">
                  <c:v>0</c:v>
                </c:pt>
                <c:pt idx="4261">
                  <c:v>0</c:v>
                </c:pt>
                <c:pt idx="4262">
                  <c:v>208</c:v>
                </c:pt>
                <c:pt idx="4263">
                  <c:v>0</c:v>
                </c:pt>
                <c:pt idx="4264">
                  <c:v>0</c:v>
                </c:pt>
                <c:pt idx="4265">
                  <c:v>0</c:v>
                </c:pt>
                <c:pt idx="4266">
                  <c:v>0</c:v>
                </c:pt>
                <c:pt idx="4267">
                  <c:v>0</c:v>
                </c:pt>
                <c:pt idx="4268">
                  <c:v>0</c:v>
                </c:pt>
                <c:pt idx="4269">
                  <c:v>0</c:v>
                </c:pt>
                <c:pt idx="4270">
                  <c:v>282</c:v>
                </c:pt>
                <c:pt idx="4271">
                  <c:v>0</c:v>
                </c:pt>
                <c:pt idx="4272">
                  <c:v>0</c:v>
                </c:pt>
                <c:pt idx="4273">
                  <c:v>2175</c:v>
                </c:pt>
                <c:pt idx="4274">
                  <c:v>0</c:v>
                </c:pt>
                <c:pt idx="4275">
                  <c:v>177.8</c:v>
                </c:pt>
                <c:pt idx="4276">
                  <c:v>48</c:v>
                </c:pt>
                <c:pt idx="4277">
                  <c:v>0</c:v>
                </c:pt>
                <c:pt idx="4278">
                  <c:v>0</c:v>
                </c:pt>
                <c:pt idx="4279">
                  <c:v>0</c:v>
                </c:pt>
                <c:pt idx="4280">
                  <c:v>0</c:v>
                </c:pt>
                <c:pt idx="4281">
                  <c:v>0</c:v>
                </c:pt>
                <c:pt idx="4282">
                  <c:v>0</c:v>
                </c:pt>
                <c:pt idx="4283">
                  <c:v>1331</c:v>
                </c:pt>
                <c:pt idx="4284">
                  <c:v>1193.7</c:v>
                </c:pt>
                <c:pt idx="4285">
                  <c:v>0</c:v>
                </c:pt>
                <c:pt idx="4286">
                  <c:v>316</c:v>
                </c:pt>
                <c:pt idx="4287">
                  <c:v>0</c:v>
                </c:pt>
                <c:pt idx="4288">
                  <c:v>0</c:v>
                </c:pt>
                <c:pt idx="4289">
                  <c:v>0</c:v>
                </c:pt>
                <c:pt idx="4290">
                  <c:v>0</c:v>
                </c:pt>
                <c:pt idx="4291">
                  <c:v>0</c:v>
                </c:pt>
                <c:pt idx="4292">
                  <c:v>0</c:v>
                </c:pt>
                <c:pt idx="4293">
                  <c:v>1569</c:v>
                </c:pt>
                <c:pt idx="4294">
                  <c:v>445</c:v>
                </c:pt>
                <c:pt idx="4295">
                  <c:v>0</c:v>
                </c:pt>
                <c:pt idx="4296">
                  <c:v>0</c:v>
                </c:pt>
                <c:pt idx="4297">
                  <c:v>0</c:v>
                </c:pt>
                <c:pt idx="4298">
                  <c:v>0</c:v>
                </c:pt>
                <c:pt idx="4299">
                  <c:v>0</c:v>
                </c:pt>
                <c:pt idx="4300">
                  <c:v>293.39999999999998</c:v>
                </c:pt>
                <c:pt idx="4301">
                  <c:v>0</c:v>
                </c:pt>
                <c:pt idx="4302">
                  <c:v>0</c:v>
                </c:pt>
                <c:pt idx="4303">
                  <c:v>0</c:v>
                </c:pt>
                <c:pt idx="4304">
                  <c:v>0</c:v>
                </c:pt>
                <c:pt idx="4305">
                  <c:v>0</c:v>
                </c:pt>
                <c:pt idx="4306">
                  <c:v>340.2</c:v>
                </c:pt>
                <c:pt idx="4307">
                  <c:v>0</c:v>
                </c:pt>
                <c:pt idx="4308">
                  <c:v>0</c:v>
                </c:pt>
                <c:pt idx="4309">
                  <c:v>0</c:v>
                </c:pt>
                <c:pt idx="4310">
                  <c:v>0</c:v>
                </c:pt>
                <c:pt idx="4311">
                  <c:v>0</c:v>
                </c:pt>
                <c:pt idx="4312">
                  <c:v>507.8</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587</c:v>
                </c:pt>
                <c:pt idx="4337">
                  <c:v>0</c:v>
                </c:pt>
                <c:pt idx="4338">
                  <c:v>0</c:v>
                </c:pt>
                <c:pt idx="4339">
                  <c:v>1505</c:v>
                </c:pt>
                <c:pt idx="4340">
                  <c:v>1073.5999999999999</c:v>
                </c:pt>
                <c:pt idx="4341">
                  <c:v>746.4</c:v>
                </c:pt>
                <c:pt idx="4342">
                  <c:v>0</c:v>
                </c:pt>
                <c:pt idx="4343">
                  <c:v>0</c:v>
                </c:pt>
                <c:pt idx="4344">
                  <c:v>602.70000000000005</c:v>
                </c:pt>
                <c:pt idx="4345">
                  <c:v>0</c:v>
                </c:pt>
                <c:pt idx="4346">
                  <c:v>0</c:v>
                </c:pt>
                <c:pt idx="4347">
                  <c:v>122.2</c:v>
                </c:pt>
                <c:pt idx="4348">
                  <c:v>0</c:v>
                </c:pt>
                <c:pt idx="4349">
                  <c:v>40</c:v>
                </c:pt>
                <c:pt idx="4350">
                  <c:v>0</c:v>
                </c:pt>
                <c:pt idx="4351">
                  <c:v>0</c:v>
                </c:pt>
                <c:pt idx="4352">
                  <c:v>0</c:v>
                </c:pt>
                <c:pt idx="4353">
                  <c:v>0</c:v>
                </c:pt>
                <c:pt idx="4354">
                  <c:v>0</c:v>
                </c:pt>
                <c:pt idx="4355">
                  <c:v>0</c:v>
                </c:pt>
                <c:pt idx="4356">
                  <c:v>0</c:v>
                </c:pt>
                <c:pt idx="4357">
                  <c:v>501</c:v>
                </c:pt>
                <c:pt idx="4358">
                  <c:v>0</c:v>
                </c:pt>
                <c:pt idx="4359">
                  <c:v>0</c:v>
                </c:pt>
                <c:pt idx="4360">
                  <c:v>0</c:v>
                </c:pt>
                <c:pt idx="4361">
                  <c:v>0</c:v>
                </c:pt>
                <c:pt idx="4362">
                  <c:v>0</c:v>
                </c:pt>
                <c:pt idx="4363">
                  <c:v>1037</c:v>
                </c:pt>
                <c:pt idx="4364">
                  <c:v>0</c:v>
                </c:pt>
                <c:pt idx="4365">
                  <c:v>0</c:v>
                </c:pt>
                <c:pt idx="4366">
                  <c:v>145</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237</c:v>
                </c:pt>
                <c:pt idx="4386">
                  <c:v>0</c:v>
                </c:pt>
                <c:pt idx="4387">
                  <c:v>13705</c:v>
                </c:pt>
                <c:pt idx="4388">
                  <c:v>0</c:v>
                </c:pt>
                <c:pt idx="4389">
                  <c:v>0</c:v>
                </c:pt>
                <c:pt idx="4390">
                  <c:v>0</c:v>
                </c:pt>
                <c:pt idx="4391">
                  <c:v>0</c:v>
                </c:pt>
                <c:pt idx="4392">
                  <c:v>0</c:v>
                </c:pt>
                <c:pt idx="4393">
                  <c:v>0</c:v>
                </c:pt>
                <c:pt idx="4394">
                  <c:v>0</c:v>
                </c:pt>
                <c:pt idx="4395">
                  <c:v>0</c:v>
                </c:pt>
                <c:pt idx="4396">
                  <c:v>0</c:v>
                </c:pt>
                <c:pt idx="4397">
                  <c:v>2785</c:v>
                </c:pt>
                <c:pt idx="4398">
                  <c:v>0</c:v>
                </c:pt>
                <c:pt idx="4399">
                  <c:v>0</c:v>
                </c:pt>
                <c:pt idx="4400">
                  <c:v>0</c:v>
                </c:pt>
                <c:pt idx="4401">
                  <c:v>0</c:v>
                </c:pt>
                <c:pt idx="4402">
                  <c:v>0</c:v>
                </c:pt>
                <c:pt idx="4403">
                  <c:v>310</c:v>
                </c:pt>
                <c:pt idx="4404">
                  <c:v>0</c:v>
                </c:pt>
                <c:pt idx="4405">
                  <c:v>566</c:v>
                </c:pt>
                <c:pt idx="4406">
                  <c:v>0</c:v>
                </c:pt>
                <c:pt idx="4407">
                  <c:v>0</c:v>
                </c:pt>
                <c:pt idx="4408">
                  <c:v>0</c:v>
                </c:pt>
                <c:pt idx="4409">
                  <c:v>0</c:v>
                </c:pt>
                <c:pt idx="4410">
                  <c:v>0</c:v>
                </c:pt>
                <c:pt idx="4411">
                  <c:v>0</c:v>
                </c:pt>
                <c:pt idx="4412">
                  <c:v>0</c:v>
                </c:pt>
                <c:pt idx="4413">
                  <c:v>93</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2657</c:v>
                </c:pt>
                <c:pt idx="4430">
                  <c:v>2309</c:v>
                </c:pt>
                <c:pt idx="4431">
                  <c:v>0</c:v>
                </c:pt>
                <c:pt idx="4432">
                  <c:v>0</c:v>
                </c:pt>
                <c:pt idx="4433">
                  <c:v>0</c:v>
                </c:pt>
                <c:pt idx="4434">
                  <c:v>0</c:v>
                </c:pt>
                <c:pt idx="4435">
                  <c:v>0</c:v>
                </c:pt>
                <c:pt idx="4436">
                  <c:v>411</c:v>
                </c:pt>
                <c:pt idx="4437">
                  <c:v>0</c:v>
                </c:pt>
                <c:pt idx="4438">
                  <c:v>0</c:v>
                </c:pt>
                <c:pt idx="4439">
                  <c:v>0</c:v>
                </c:pt>
                <c:pt idx="4440">
                  <c:v>541</c:v>
                </c:pt>
                <c:pt idx="4441">
                  <c:v>0</c:v>
                </c:pt>
                <c:pt idx="4442">
                  <c:v>2093</c:v>
                </c:pt>
                <c:pt idx="4443">
                  <c:v>0</c:v>
                </c:pt>
                <c:pt idx="4444">
                  <c:v>0</c:v>
                </c:pt>
                <c:pt idx="4445">
                  <c:v>0</c:v>
                </c:pt>
                <c:pt idx="4446">
                  <c:v>0</c:v>
                </c:pt>
                <c:pt idx="4447">
                  <c:v>0</c:v>
                </c:pt>
                <c:pt idx="4448">
                  <c:v>0</c:v>
                </c:pt>
                <c:pt idx="4449">
                  <c:v>0</c:v>
                </c:pt>
                <c:pt idx="4450">
                  <c:v>0</c:v>
                </c:pt>
                <c:pt idx="4451">
                  <c:v>900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806.9</c:v>
                </c:pt>
                <c:pt idx="4467">
                  <c:v>0</c:v>
                </c:pt>
                <c:pt idx="4468">
                  <c:v>0</c:v>
                </c:pt>
                <c:pt idx="4469">
                  <c:v>0</c:v>
                </c:pt>
                <c:pt idx="4470">
                  <c:v>0</c:v>
                </c:pt>
                <c:pt idx="4471">
                  <c:v>0</c:v>
                </c:pt>
                <c:pt idx="4472">
                  <c:v>0</c:v>
                </c:pt>
                <c:pt idx="4473">
                  <c:v>0</c:v>
                </c:pt>
                <c:pt idx="4474">
                  <c:v>0</c:v>
                </c:pt>
                <c:pt idx="4475">
                  <c:v>1417</c:v>
                </c:pt>
                <c:pt idx="4476">
                  <c:v>0</c:v>
                </c:pt>
                <c:pt idx="4477">
                  <c:v>0</c:v>
                </c:pt>
                <c:pt idx="4478">
                  <c:v>0</c:v>
                </c:pt>
                <c:pt idx="4479">
                  <c:v>0</c:v>
                </c:pt>
                <c:pt idx="4480">
                  <c:v>480</c:v>
                </c:pt>
                <c:pt idx="4481">
                  <c:v>780</c:v>
                </c:pt>
                <c:pt idx="4482">
                  <c:v>177.5</c:v>
                </c:pt>
                <c:pt idx="4483">
                  <c:v>200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25</c:v>
                </c:pt>
                <c:pt idx="4500">
                  <c:v>0</c:v>
                </c:pt>
                <c:pt idx="4501">
                  <c:v>0</c:v>
                </c:pt>
                <c:pt idx="4502">
                  <c:v>0</c:v>
                </c:pt>
                <c:pt idx="4503">
                  <c:v>0</c:v>
                </c:pt>
                <c:pt idx="4504">
                  <c:v>0</c:v>
                </c:pt>
                <c:pt idx="4505">
                  <c:v>0</c:v>
                </c:pt>
                <c:pt idx="4506">
                  <c:v>0</c:v>
                </c:pt>
                <c:pt idx="4507">
                  <c:v>0</c:v>
                </c:pt>
                <c:pt idx="4508">
                  <c:v>0</c:v>
                </c:pt>
                <c:pt idx="4509">
                  <c:v>0</c:v>
                </c:pt>
                <c:pt idx="4510">
                  <c:v>0</c:v>
                </c:pt>
                <c:pt idx="4511">
                  <c:v>351.4</c:v>
                </c:pt>
                <c:pt idx="4512">
                  <c:v>784.50009999999997</c:v>
                </c:pt>
                <c:pt idx="4513">
                  <c:v>0</c:v>
                </c:pt>
                <c:pt idx="4514">
                  <c:v>0</c:v>
                </c:pt>
                <c:pt idx="4515">
                  <c:v>1570</c:v>
                </c:pt>
                <c:pt idx="4516">
                  <c:v>0</c:v>
                </c:pt>
                <c:pt idx="4517">
                  <c:v>0</c:v>
                </c:pt>
                <c:pt idx="4518">
                  <c:v>921</c:v>
                </c:pt>
                <c:pt idx="4519">
                  <c:v>0</c:v>
                </c:pt>
                <c:pt idx="4520">
                  <c:v>0</c:v>
                </c:pt>
                <c:pt idx="4521">
                  <c:v>0</c:v>
                </c:pt>
                <c:pt idx="4522">
                  <c:v>0</c:v>
                </c:pt>
                <c:pt idx="4523">
                  <c:v>0</c:v>
                </c:pt>
                <c:pt idx="4524">
                  <c:v>309</c:v>
                </c:pt>
                <c:pt idx="4525">
                  <c:v>0</c:v>
                </c:pt>
                <c:pt idx="4526">
                  <c:v>0</c:v>
                </c:pt>
                <c:pt idx="4527">
                  <c:v>1200</c:v>
                </c:pt>
                <c:pt idx="4528">
                  <c:v>0</c:v>
                </c:pt>
                <c:pt idx="4529">
                  <c:v>0</c:v>
                </c:pt>
                <c:pt idx="4530">
                  <c:v>0</c:v>
                </c:pt>
                <c:pt idx="4531">
                  <c:v>0</c:v>
                </c:pt>
                <c:pt idx="4532">
                  <c:v>0</c:v>
                </c:pt>
                <c:pt idx="4533">
                  <c:v>0</c:v>
                </c:pt>
                <c:pt idx="4534">
                  <c:v>0</c:v>
                </c:pt>
                <c:pt idx="4535">
                  <c:v>0</c:v>
                </c:pt>
                <c:pt idx="4536">
                  <c:v>401.6</c:v>
                </c:pt>
                <c:pt idx="4537">
                  <c:v>0</c:v>
                </c:pt>
                <c:pt idx="4538">
                  <c:v>0</c:v>
                </c:pt>
                <c:pt idx="4539">
                  <c:v>512</c:v>
                </c:pt>
                <c:pt idx="4540">
                  <c:v>0</c:v>
                </c:pt>
                <c:pt idx="4541">
                  <c:v>0</c:v>
                </c:pt>
                <c:pt idx="4542">
                  <c:v>0</c:v>
                </c:pt>
                <c:pt idx="4543">
                  <c:v>0</c:v>
                </c:pt>
                <c:pt idx="4544">
                  <c:v>0</c:v>
                </c:pt>
                <c:pt idx="4545">
                  <c:v>321.2</c:v>
                </c:pt>
                <c:pt idx="4546">
                  <c:v>0</c:v>
                </c:pt>
                <c:pt idx="4547">
                  <c:v>0</c:v>
                </c:pt>
                <c:pt idx="4548">
                  <c:v>985.00009999999997</c:v>
                </c:pt>
                <c:pt idx="4549">
                  <c:v>0</c:v>
                </c:pt>
                <c:pt idx="4550">
                  <c:v>0</c:v>
                </c:pt>
                <c:pt idx="4551">
                  <c:v>0</c:v>
                </c:pt>
                <c:pt idx="4552">
                  <c:v>0</c:v>
                </c:pt>
                <c:pt idx="4553">
                  <c:v>134</c:v>
                </c:pt>
                <c:pt idx="4554">
                  <c:v>0</c:v>
                </c:pt>
                <c:pt idx="4555">
                  <c:v>0</c:v>
                </c:pt>
                <c:pt idx="4556">
                  <c:v>0</c:v>
                </c:pt>
                <c:pt idx="4557">
                  <c:v>0</c:v>
                </c:pt>
                <c:pt idx="4558">
                  <c:v>0</c:v>
                </c:pt>
                <c:pt idx="4559">
                  <c:v>7</c:v>
                </c:pt>
                <c:pt idx="4560">
                  <c:v>0</c:v>
                </c:pt>
                <c:pt idx="4561">
                  <c:v>582</c:v>
                </c:pt>
                <c:pt idx="4562">
                  <c:v>0</c:v>
                </c:pt>
                <c:pt idx="4563">
                  <c:v>0</c:v>
                </c:pt>
                <c:pt idx="4564">
                  <c:v>0</c:v>
                </c:pt>
                <c:pt idx="4565">
                  <c:v>0</c:v>
                </c:pt>
                <c:pt idx="4566">
                  <c:v>0</c:v>
                </c:pt>
                <c:pt idx="4567">
                  <c:v>0</c:v>
                </c:pt>
                <c:pt idx="4568">
                  <c:v>0</c:v>
                </c:pt>
                <c:pt idx="4569">
                  <c:v>168</c:v>
                </c:pt>
                <c:pt idx="4570">
                  <c:v>0</c:v>
                </c:pt>
                <c:pt idx="4571">
                  <c:v>0</c:v>
                </c:pt>
                <c:pt idx="4572">
                  <c:v>0</c:v>
                </c:pt>
                <c:pt idx="4573">
                  <c:v>0</c:v>
                </c:pt>
                <c:pt idx="4574">
                  <c:v>0</c:v>
                </c:pt>
                <c:pt idx="4575">
                  <c:v>0</c:v>
                </c:pt>
                <c:pt idx="4576">
                  <c:v>0</c:v>
                </c:pt>
                <c:pt idx="4577">
                  <c:v>0</c:v>
                </c:pt>
                <c:pt idx="4578">
                  <c:v>0</c:v>
                </c:pt>
                <c:pt idx="4579">
                  <c:v>0</c:v>
                </c:pt>
                <c:pt idx="4580">
                  <c:v>0</c:v>
                </c:pt>
                <c:pt idx="4581">
                  <c:v>1633</c:v>
                </c:pt>
                <c:pt idx="4582">
                  <c:v>60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43</c:v>
                </c:pt>
                <c:pt idx="4598">
                  <c:v>0</c:v>
                </c:pt>
                <c:pt idx="4599">
                  <c:v>0</c:v>
                </c:pt>
                <c:pt idx="4600">
                  <c:v>0</c:v>
                </c:pt>
                <c:pt idx="4601">
                  <c:v>0</c:v>
                </c:pt>
                <c:pt idx="4602">
                  <c:v>0</c:v>
                </c:pt>
                <c:pt idx="4603">
                  <c:v>0</c:v>
                </c:pt>
                <c:pt idx="4604">
                  <c:v>115.4</c:v>
                </c:pt>
                <c:pt idx="4605">
                  <c:v>0</c:v>
                </c:pt>
                <c:pt idx="4606">
                  <c:v>0</c:v>
                </c:pt>
                <c:pt idx="4607">
                  <c:v>0</c:v>
                </c:pt>
                <c:pt idx="4608">
                  <c:v>0</c:v>
                </c:pt>
                <c:pt idx="4609">
                  <c:v>0</c:v>
                </c:pt>
                <c:pt idx="4610">
                  <c:v>0</c:v>
                </c:pt>
                <c:pt idx="4611">
                  <c:v>0</c:v>
                </c:pt>
                <c:pt idx="4612">
                  <c:v>182</c:v>
                </c:pt>
                <c:pt idx="4613">
                  <c:v>0</c:v>
                </c:pt>
                <c:pt idx="4614">
                  <c:v>400</c:v>
                </c:pt>
                <c:pt idx="4615">
                  <c:v>2057</c:v>
                </c:pt>
                <c:pt idx="4616">
                  <c:v>398</c:v>
                </c:pt>
                <c:pt idx="4617">
                  <c:v>0</c:v>
                </c:pt>
                <c:pt idx="4618">
                  <c:v>0</c:v>
                </c:pt>
                <c:pt idx="4619">
                  <c:v>0</c:v>
                </c:pt>
                <c:pt idx="4620">
                  <c:v>0</c:v>
                </c:pt>
                <c:pt idx="4621">
                  <c:v>0</c:v>
                </c:pt>
                <c:pt idx="4622">
                  <c:v>0</c:v>
                </c:pt>
                <c:pt idx="4623">
                  <c:v>0</c:v>
                </c:pt>
                <c:pt idx="4624">
                  <c:v>0</c:v>
                </c:pt>
                <c:pt idx="4625">
                  <c:v>223</c:v>
                </c:pt>
                <c:pt idx="4626">
                  <c:v>0</c:v>
                </c:pt>
                <c:pt idx="4627">
                  <c:v>0</c:v>
                </c:pt>
                <c:pt idx="4628">
                  <c:v>0</c:v>
                </c:pt>
                <c:pt idx="4629">
                  <c:v>697.2</c:v>
                </c:pt>
                <c:pt idx="4630">
                  <c:v>0</c:v>
                </c:pt>
                <c:pt idx="4631">
                  <c:v>0</c:v>
                </c:pt>
                <c:pt idx="4632">
                  <c:v>0</c:v>
                </c:pt>
                <c:pt idx="4633">
                  <c:v>0</c:v>
                </c:pt>
                <c:pt idx="4634">
                  <c:v>0</c:v>
                </c:pt>
                <c:pt idx="4635">
                  <c:v>0</c:v>
                </c:pt>
                <c:pt idx="4636">
                  <c:v>0</c:v>
                </c:pt>
                <c:pt idx="4637">
                  <c:v>0</c:v>
                </c:pt>
                <c:pt idx="4638">
                  <c:v>0</c:v>
                </c:pt>
                <c:pt idx="4639">
                  <c:v>164</c:v>
                </c:pt>
                <c:pt idx="4640">
                  <c:v>0</c:v>
                </c:pt>
                <c:pt idx="4641">
                  <c:v>0</c:v>
                </c:pt>
                <c:pt idx="4642">
                  <c:v>0</c:v>
                </c:pt>
                <c:pt idx="4643">
                  <c:v>550</c:v>
                </c:pt>
                <c:pt idx="4644">
                  <c:v>0</c:v>
                </c:pt>
                <c:pt idx="4645">
                  <c:v>0</c:v>
                </c:pt>
                <c:pt idx="4646">
                  <c:v>0</c:v>
                </c:pt>
                <c:pt idx="4647">
                  <c:v>0</c:v>
                </c:pt>
                <c:pt idx="4648">
                  <c:v>0</c:v>
                </c:pt>
                <c:pt idx="4649">
                  <c:v>0</c:v>
                </c:pt>
                <c:pt idx="4650">
                  <c:v>0</c:v>
                </c:pt>
                <c:pt idx="4651">
                  <c:v>0</c:v>
                </c:pt>
                <c:pt idx="4652">
                  <c:v>0</c:v>
                </c:pt>
                <c:pt idx="4653">
                  <c:v>0</c:v>
                </c:pt>
                <c:pt idx="4654">
                  <c:v>0</c:v>
                </c:pt>
                <c:pt idx="4655">
                  <c:v>37.700000000000003</c:v>
                </c:pt>
                <c:pt idx="4656">
                  <c:v>466</c:v>
                </c:pt>
                <c:pt idx="4657">
                  <c:v>0</c:v>
                </c:pt>
                <c:pt idx="4658">
                  <c:v>0</c:v>
                </c:pt>
                <c:pt idx="4659">
                  <c:v>0</c:v>
                </c:pt>
                <c:pt idx="4660">
                  <c:v>0</c:v>
                </c:pt>
                <c:pt idx="4661">
                  <c:v>74</c:v>
                </c:pt>
                <c:pt idx="4662">
                  <c:v>0</c:v>
                </c:pt>
                <c:pt idx="4663">
                  <c:v>0</c:v>
                </c:pt>
                <c:pt idx="4664">
                  <c:v>0</c:v>
                </c:pt>
                <c:pt idx="4665">
                  <c:v>0</c:v>
                </c:pt>
                <c:pt idx="4666">
                  <c:v>0</c:v>
                </c:pt>
                <c:pt idx="4667">
                  <c:v>0</c:v>
                </c:pt>
                <c:pt idx="4668">
                  <c:v>0</c:v>
                </c:pt>
                <c:pt idx="4669">
                  <c:v>243.6</c:v>
                </c:pt>
                <c:pt idx="4670">
                  <c:v>0</c:v>
                </c:pt>
                <c:pt idx="4671">
                  <c:v>0</c:v>
                </c:pt>
                <c:pt idx="4672">
                  <c:v>0</c:v>
                </c:pt>
                <c:pt idx="4673">
                  <c:v>0</c:v>
                </c:pt>
                <c:pt idx="4674">
                  <c:v>0</c:v>
                </c:pt>
                <c:pt idx="4675">
                  <c:v>1404</c:v>
                </c:pt>
                <c:pt idx="4676">
                  <c:v>0</c:v>
                </c:pt>
                <c:pt idx="4677">
                  <c:v>0</c:v>
                </c:pt>
                <c:pt idx="4678">
                  <c:v>0</c:v>
                </c:pt>
                <c:pt idx="4679">
                  <c:v>240</c:v>
                </c:pt>
                <c:pt idx="4680">
                  <c:v>0</c:v>
                </c:pt>
                <c:pt idx="4681">
                  <c:v>0</c:v>
                </c:pt>
                <c:pt idx="4682">
                  <c:v>0</c:v>
                </c:pt>
                <c:pt idx="4683">
                  <c:v>962</c:v>
                </c:pt>
                <c:pt idx="4684">
                  <c:v>0</c:v>
                </c:pt>
                <c:pt idx="4685">
                  <c:v>0</c:v>
                </c:pt>
                <c:pt idx="4686">
                  <c:v>0</c:v>
                </c:pt>
                <c:pt idx="4687">
                  <c:v>0</c:v>
                </c:pt>
                <c:pt idx="4688">
                  <c:v>0</c:v>
                </c:pt>
                <c:pt idx="4689">
                  <c:v>1558</c:v>
                </c:pt>
                <c:pt idx="4690">
                  <c:v>0</c:v>
                </c:pt>
                <c:pt idx="4691">
                  <c:v>0</c:v>
                </c:pt>
                <c:pt idx="4692">
                  <c:v>0</c:v>
                </c:pt>
                <c:pt idx="4693">
                  <c:v>1500</c:v>
                </c:pt>
                <c:pt idx="4694">
                  <c:v>0</c:v>
                </c:pt>
                <c:pt idx="4695">
                  <c:v>438</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729</c:v>
                </c:pt>
                <c:pt idx="4709">
                  <c:v>0</c:v>
                </c:pt>
                <c:pt idx="4710">
                  <c:v>0</c:v>
                </c:pt>
                <c:pt idx="4711">
                  <c:v>0</c:v>
                </c:pt>
                <c:pt idx="4712">
                  <c:v>0</c:v>
                </c:pt>
                <c:pt idx="4713">
                  <c:v>20</c:v>
                </c:pt>
                <c:pt idx="4714">
                  <c:v>0</c:v>
                </c:pt>
                <c:pt idx="4715">
                  <c:v>0</c:v>
                </c:pt>
                <c:pt idx="4716">
                  <c:v>1522</c:v>
                </c:pt>
                <c:pt idx="4717">
                  <c:v>0</c:v>
                </c:pt>
                <c:pt idx="4718">
                  <c:v>2584.1999999999998</c:v>
                </c:pt>
                <c:pt idx="4719">
                  <c:v>0</c:v>
                </c:pt>
                <c:pt idx="4720">
                  <c:v>0</c:v>
                </c:pt>
                <c:pt idx="4721">
                  <c:v>0</c:v>
                </c:pt>
                <c:pt idx="4722">
                  <c:v>535</c:v>
                </c:pt>
                <c:pt idx="4723">
                  <c:v>0</c:v>
                </c:pt>
                <c:pt idx="4724">
                  <c:v>270</c:v>
                </c:pt>
                <c:pt idx="4725">
                  <c:v>0</c:v>
                </c:pt>
                <c:pt idx="4726">
                  <c:v>0</c:v>
                </c:pt>
                <c:pt idx="4727">
                  <c:v>0</c:v>
                </c:pt>
                <c:pt idx="4728">
                  <c:v>84</c:v>
                </c:pt>
                <c:pt idx="4729">
                  <c:v>0</c:v>
                </c:pt>
                <c:pt idx="4730">
                  <c:v>0</c:v>
                </c:pt>
                <c:pt idx="4731">
                  <c:v>0</c:v>
                </c:pt>
                <c:pt idx="4732">
                  <c:v>0</c:v>
                </c:pt>
                <c:pt idx="4733">
                  <c:v>0</c:v>
                </c:pt>
                <c:pt idx="4734">
                  <c:v>0</c:v>
                </c:pt>
                <c:pt idx="4735">
                  <c:v>464.4</c:v>
                </c:pt>
                <c:pt idx="4736">
                  <c:v>813.4</c:v>
                </c:pt>
                <c:pt idx="4737">
                  <c:v>0</c:v>
                </c:pt>
                <c:pt idx="4738">
                  <c:v>0</c:v>
                </c:pt>
                <c:pt idx="4739">
                  <c:v>0</c:v>
                </c:pt>
                <c:pt idx="4740">
                  <c:v>0</c:v>
                </c:pt>
                <c:pt idx="4741">
                  <c:v>0</c:v>
                </c:pt>
                <c:pt idx="4742">
                  <c:v>0</c:v>
                </c:pt>
                <c:pt idx="4743">
                  <c:v>0</c:v>
                </c:pt>
                <c:pt idx="4744">
                  <c:v>0</c:v>
                </c:pt>
                <c:pt idx="4745">
                  <c:v>0</c:v>
                </c:pt>
                <c:pt idx="4746">
                  <c:v>1112</c:v>
                </c:pt>
                <c:pt idx="4747">
                  <c:v>0</c:v>
                </c:pt>
                <c:pt idx="4748">
                  <c:v>0</c:v>
                </c:pt>
                <c:pt idx="4749">
                  <c:v>0</c:v>
                </c:pt>
                <c:pt idx="4750">
                  <c:v>0</c:v>
                </c:pt>
                <c:pt idx="4751">
                  <c:v>35.299999999999997</c:v>
                </c:pt>
                <c:pt idx="4752">
                  <c:v>0</c:v>
                </c:pt>
                <c:pt idx="4753">
                  <c:v>827</c:v>
                </c:pt>
                <c:pt idx="4754">
                  <c:v>0</c:v>
                </c:pt>
                <c:pt idx="4755">
                  <c:v>0</c:v>
                </c:pt>
                <c:pt idx="4756">
                  <c:v>0</c:v>
                </c:pt>
                <c:pt idx="4757">
                  <c:v>0</c:v>
                </c:pt>
                <c:pt idx="4758">
                  <c:v>0</c:v>
                </c:pt>
                <c:pt idx="4759">
                  <c:v>966.8</c:v>
                </c:pt>
                <c:pt idx="4760">
                  <c:v>0</c:v>
                </c:pt>
                <c:pt idx="4761">
                  <c:v>0</c:v>
                </c:pt>
                <c:pt idx="4762">
                  <c:v>189</c:v>
                </c:pt>
                <c:pt idx="4763">
                  <c:v>0</c:v>
                </c:pt>
                <c:pt idx="4764">
                  <c:v>0</c:v>
                </c:pt>
                <c:pt idx="4765">
                  <c:v>0</c:v>
                </c:pt>
                <c:pt idx="4766">
                  <c:v>0</c:v>
                </c:pt>
                <c:pt idx="4767">
                  <c:v>0</c:v>
                </c:pt>
                <c:pt idx="4768">
                  <c:v>0</c:v>
                </c:pt>
                <c:pt idx="4769">
                  <c:v>0</c:v>
                </c:pt>
                <c:pt idx="4770">
                  <c:v>0</c:v>
                </c:pt>
                <c:pt idx="4771">
                  <c:v>0</c:v>
                </c:pt>
                <c:pt idx="4772">
                  <c:v>0</c:v>
                </c:pt>
                <c:pt idx="4773">
                  <c:v>43.6</c:v>
                </c:pt>
                <c:pt idx="4774">
                  <c:v>0</c:v>
                </c:pt>
                <c:pt idx="4775">
                  <c:v>0</c:v>
                </c:pt>
                <c:pt idx="4776">
                  <c:v>0</c:v>
                </c:pt>
                <c:pt idx="4777">
                  <c:v>0</c:v>
                </c:pt>
                <c:pt idx="4778">
                  <c:v>0</c:v>
                </c:pt>
                <c:pt idx="4779">
                  <c:v>0</c:v>
                </c:pt>
                <c:pt idx="4780">
                  <c:v>0</c:v>
                </c:pt>
                <c:pt idx="4781">
                  <c:v>0</c:v>
                </c:pt>
                <c:pt idx="4782">
                  <c:v>0</c:v>
                </c:pt>
                <c:pt idx="4783">
                  <c:v>46</c:v>
                </c:pt>
                <c:pt idx="4784">
                  <c:v>0</c:v>
                </c:pt>
                <c:pt idx="4785">
                  <c:v>0</c:v>
                </c:pt>
                <c:pt idx="4786">
                  <c:v>0</c:v>
                </c:pt>
                <c:pt idx="4787">
                  <c:v>0</c:v>
                </c:pt>
                <c:pt idx="4788">
                  <c:v>0</c:v>
                </c:pt>
                <c:pt idx="4789">
                  <c:v>0</c:v>
                </c:pt>
                <c:pt idx="4790">
                  <c:v>0</c:v>
                </c:pt>
                <c:pt idx="4791">
                  <c:v>0</c:v>
                </c:pt>
                <c:pt idx="4792">
                  <c:v>0</c:v>
                </c:pt>
                <c:pt idx="4793">
                  <c:v>514</c:v>
                </c:pt>
                <c:pt idx="4794">
                  <c:v>452</c:v>
                </c:pt>
                <c:pt idx="4795">
                  <c:v>0</c:v>
                </c:pt>
                <c:pt idx="4796">
                  <c:v>0</c:v>
                </c:pt>
                <c:pt idx="4797">
                  <c:v>0</c:v>
                </c:pt>
                <c:pt idx="4798">
                  <c:v>0</c:v>
                </c:pt>
                <c:pt idx="4799">
                  <c:v>0</c:v>
                </c:pt>
                <c:pt idx="4800">
                  <c:v>0</c:v>
                </c:pt>
                <c:pt idx="4801">
                  <c:v>0</c:v>
                </c:pt>
                <c:pt idx="4802">
                  <c:v>905</c:v>
                </c:pt>
                <c:pt idx="4803">
                  <c:v>0</c:v>
                </c:pt>
                <c:pt idx="4804">
                  <c:v>3764</c:v>
                </c:pt>
                <c:pt idx="4805">
                  <c:v>0</c:v>
                </c:pt>
                <c:pt idx="4806">
                  <c:v>0</c:v>
                </c:pt>
                <c:pt idx="4807">
                  <c:v>0</c:v>
                </c:pt>
                <c:pt idx="4808">
                  <c:v>0</c:v>
                </c:pt>
                <c:pt idx="4809">
                  <c:v>0</c:v>
                </c:pt>
                <c:pt idx="4810">
                  <c:v>0</c:v>
                </c:pt>
                <c:pt idx="4811">
                  <c:v>0</c:v>
                </c:pt>
                <c:pt idx="4812">
                  <c:v>0</c:v>
                </c:pt>
                <c:pt idx="4813">
                  <c:v>0</c:v>
                </c:pt>
                <c:pt idx="4814">
                  <c:v>0</c:v>
                </c:pt>
                <c:pt idx="4815">
                  <c:v>5550</c:v>
                </c:pt>
                <c:pt idx="4816">
                  <c:v>0</c:v>
                </c:pt>
                <c:pt idx="4817">
                  <c:v>0</c:v>
                </c:pt>
                <c:pt idx="4818">
                  <c:v>0</c:v>
                </c:pt>
                <c:pt idx="4819">
                  <c:v>0</c:v>
                </c:pt>
                <c:pt idx="4820">
                  <c:v>0</c:v>
                </c:pt>
                <c:pt idx="4821">
                  <c:v>996.99990000000003</c:v>
                </c:pt>
                <c:pt idx="4822">
                  <c:v>0</c:v>
                </c:pt>
                <c:pt idx="4823">
                  <c:v>2293</c:v>
                </c:pt>
                <c:pt idx="4824">
                  <c:v>0</c:v>
                </c:pt>
                <c:pt idx="4825">
                  <c:v>0</c:v>
                </c:pt>
                <c:pt idx="4826">
                  <c:v>0</c:v>
                </c:pt>
                <c:pt idx="4827">
                  <c:v>0</c:v>
                </c:pt>
                <c:pt idx="4828">
                  <c:v>0</c:v>
                </c:pt>
                <c:pt idx="4829">
                  <c:v>0</c:v>
                </c:pt>
                <c:pt idx="4830">
                  <c:v>1694</c:v>
                </c:pt>
                <c:pt idx="4831">
                  <c:v>0</c:v>
                </c:pt>
                <c:pt idx="4832">
                  <c:v>0</c:v>
                </c:pt>
                <c:pt idx="4833">
                  <c:v>0</c:v>
                </c:pt>
                <c:pt idx="4834">
                  <c:v>430</c:v>
                </c:pt>
                <c:pt idx="4835">
                  <c:v>0</c:v>
                </c:pt>
                <c:pt idx="4836">
                  <c:v>20</c:v>
                </c:pt>
                <c:pt idx="4837">
                  <c:v>0</c:v>
                </c:pt>
                <c:pt idx="4838">
                  <c:v>0</c:v>
                </c:pt>
                <c:pt idx="4839">
                  <c:v>0</c:v>
                </c:pt>
                <c:pt idx="4840">
                  <c:v>0</c:v>
                </c:pt>
                <c:pt idx="4841">
                  <c:v>0</c:v>
                </c:pt>
                <c:pt idx="4842">
                  <c:v>0</c:v>
                </c:pt>
                <c:pt idx="4843">
                  <c:v>17</c:v>
                </c:pt>
                <c:pt idx="4844">
                  <c:v>0</c:v>
                </c:pt>
                <c:pt idx="4845">
                  <c:v>0</c:v>
                </c:pt>
                <c:pt idx="4846">
                  <c:v>0</c:v>
                </c:pt>
                <c:pt idx="4847">
                  <c:v>0</c:v>
                </c:pt>
                <c:pt idx="4848">
                  <c:v>0</c:v>
                </c:pt>
                <c:pt idx="4849">
                  <c:v>0</c:v>
                </c:pt>
                <c:pt idx="4850">
                  <c:v>1237</c:v>
                </c:pt>
                <c:pt idx="4851">
                  <c:v>0</c:v>
                </c:pt>
                <c:pt idx="4852">
                  <c:v>0</c:v>
                </c:pt>
                <c:pt idx="4853">
                  <c:v>0</c:v>
                </c:pt>
                <c:pt idx="4854">
                  <c:v>0</c:v>
                </c:pt>
                <c:pt idx="4855">
                  <c:v>1253</c:v>
                </c:pt>
                <c:pt idx="4856">
                  <c:v>136.69999999999999</c:v>
                </c:pt>
                <c:pt idx="4857">
                  <c:v>0</c:v>
                </c:pt>
                <c:pt idx="4858">
                  <c:v>0</c:v>
                </c:pt>
                <c:pt idx="4859">
                  <c:v>320</c:v>
                </c:pt>
                <c:pt idx="4860">
                  <c:v>0</c:v>
                </c:pt>
                <c:pt idx="4861">
                  <c:v>0</c:v>
                </c:pt>
                <c:pt idx="4862">
                  <c:v>785</c:v>
                </c:pt>
                <c:pt idx="4863">
                  <c:v>0</c:v>
                </c:pt>
                <c:pt idx="4864">
                  <c:v>0</c:v>
                </c:pt>
                <c:pt idx="4865">
                  <c:v>420</c:v>
                </c:pt>
                <c:pt idx="4866">
                  <c:v>0</c:v>
                </c:pt>
                <c:pt idx="4867">
                  <c:v>0</c:v>
                </c:pt>
                <c:pt idx="4868">
                  <c:v>0</c:v>
                </c:pt>
                <c:pt idx="4869">
                  <c:v>0</c:v>
                </c:pt>
                <c:pt idx="4870">
                  <c:v>0</c:v>
                </c:pt>
                <c:pt idx="4871">
                  <c:v>0</c:v>
                </c:pt>
                <c:pt idx="4872">
                  <c:v>285</c:v>
                </c:pt>
                <c:pt idx="4873">
                  <c:v>0</c:v>
                </c:pt>
                <c:pt idx="4874">
                  <c:v>0</c:v>
                </c:pt>
                <c:pt idx="4875">
                  <c:v>0</c:v>
                </c:pt>
                <c:pt idx="4876">
                  <c:v>0</c:v>
                </c:pt>
                <c:pt idx="4877">
                  <c:v>0</c:v>
                </c:pt>
                <c:pt idx="4878">
                  <c:v>0</c:v>
                </c:pt>
                <c:pt idx="4879">
                  <c:v>0</c:v>
                </c:pt>
                <c:pt idx="4880">
                  <c:v>0</c:v>
                </c:pt>
                <c:pt idx="4881">
                  <c:v>0</c:v>
                </c:pt>
                <c:pt idx="4882">
                  <c:v>0</c:v>
                </c:pt>
                <c:pt idx="4883">
                  <c:v>1514</c:v>
                </c:pt>
                <c:pt idx="4884">
                  <c:v>0</c:v>
                </c:pt>
                <c:pt idx="4885">
                  <c:v>0</c:v>
                </c:pt>
                <c:pt idx="4886">
                  <c:v>0</c:v>
                </c:pt>
                <c:pt idx="4887">
                  <c:v>183</c:v>
                </c:pt>
                <c:pt idx="4888">
                  <c:v>0</c:v>
                </c:pt>
                <c:pt idx="4889">
                  <c:v>0</c:v>
                </c:pt>
                <c:pt idx="4890">
                  <c:v>0</c:v>
                </c:pt>
                <c:pt idx="4891">
                  <c:v>522.6</c:v>
                </c:pt>
                <c:pt idx="4892">
                  <c:v>0</c:v>
                </c:pt>
                <c:pt idx="4893">
                  <c:v>0</c:v>
                </c:pt>
                <c:pt idx="4894">
                  <c:v>337.5</c:v>
                </c:pt>
                <c:pt idx="4895">
                  <c:v>0</c:v>
                </c:pt>
                <c:pt idx="4896">
                  <c:v>0</c:v>
                </c:pt>
                <c:pt idx="4897">
                  <c:v>0</c:v>
                </c:pt>
                <c:pt idx="4898">
                  <c:v>0</c:v>
                </c:pt>
                <c:pt idx="4899">
                  <c:v>0</c:v>
                </c:pt>
                <c:pt idx="4900">
                  <c:v>0</c:v>
                </c:pt>
                <c:pt idx="4901">
                  <c:v>0</c:v>
                </c:pt>
                <c:pt idx="4902">
                  <c:v>1615</c:v>
                </c:pt>
                <c:pt idx="4903">
                  <c:v>0</c:v>
                </c:pt>
                <c:pt idx="4904">
                  <c:v>0</c:v>
                </c:pt>
                <c:pt idx="4905">
                  <c:v>195.6</c:v>
                </c:pt>
                <c:pt idx="4906">
                  <c:v>0</c:v>
                </c:pt>
                <c:pt idx="4907">
                  <c:v>0</c:v>
                </c:pt>
                <c:pt idx="4908">
                  <c:v>0</c:v>
                </c:pt>
                <c:pt idx="4909">
                  <c:v>0</c:v>
                </c:pt>
                <c:pt idx="4910">
                  <c:v>0</c:v>
                </c:pt>
                <c:pt idx="4911">
                  <c:v>320</c:v>
                </c:pt>
                <c:pt idx="4912">
                  <c:v>0</c:v>
                </c:pt>
                <c:pt idx="4913">
                  <c:v>0</c:v>
                </c:pt>
                <c:pt idx="4914">
                  <c:v>0</c:v>
                </c:pt>
                <c:pt idx="4915">
                  <c:v>0</c:v>
                </c:pt>
                <c:pt idx="4916">
                  <c:v>0</c:v>
                </c:pt>
                <c:pt idx="4917">
                  <c:v>377</c:v>
                </c:pt>
                <c:pt idx="4918">
                  <c:v>0</c:v>
                </c:pt>
                <c:pt idx="4919">
                  <c:v>0</c:v>
                </c:pt>
                <c:pt idx="4920">
                  <c:v>0</c:v>
                </c:pt>
                <c:pt idx="4921">
                  <c:v>0</c:v>
                </c:pt>
                <c:pt idx="4922">
                  <c:v>0</c:v>
                </c:pt>
                <c:pt idx="4923">
                  <c:v>0</c:v>
                </c:pt>
                <c:pt idx="4924">
                  <c:v>0</c:v>
                </c:pt>
                <c:pt idx="4925">
                  <c:v>0</c:v>
                </c:pt>
                <c:pt idx="4926">
                  <c:v>0</c:v>
                </c:pt>
                <c:pt idx="4927">
                  <c:v>0</c:v>
                </c:pt>
                <c:pt idx="4928">
                  <c:v>0</c:v>
                </c:pt>
                <c:pt idx="4929">
                  <c:v>1249.5</c:v>
                </c:pt>
                <c:pt idx="4930">
                  <c:v>2366.6999999999998</c:v>
                </c:pt>
                <c:pt idx="4931">
                  <c:v>0</c:v>
                </c:pt>
                <c:pt idx="4932">
                  <c:v>0</c:v>
                </c:pt>
                <c:pt idx="4933">
                  <c:v>0</c:v>
                </c:pt>
                <c:pt idx="4934">
                  <c:v>0</c:v>
                </c:pt>
                <c:pt idx="4935">
                  <c:v>0</c:v>
                </c:pt>
                <c:pt idx="4936">
                  <c:v>0</c:v>
                </c:pt>
                <c:pt idx="4937">
                  <c:v>848</c:v>
                </c:pt>
                <c:pt idx="4938">
                  <c:v>0</c:v>
                </c:pt>
                <c:pt idx="4939">
                  <c:v>3597</c:v>
                </c:pt>
                <c:pt idx="4940">
                  <c:v>0</c:v>
                </c:pt>
                <c:pt idx="4941">
                  <c:v>0</c:v>
                </c:pt>
                <c:pt idx="4942">
                  <c:v>0</c:v>
                </c:pt>
                <c:pt idx="4943">
                  <c:v>2369</c:v>
                </c:pt>
                <c:pt idx="4944">
                  <c:v>878</c:v>
                </c:pt>
                <c:pt idx="4945">
                  <c:v>0</c:v>
                </c:pt>
                <c:pt idx="4946">
                  <c:v>0</c:v>
                </c:pt>
                <c:pt idx="4947">
                  <c:v>0</c:v>
                </c:pt>
                <c:pt idx="4948">
                  <c:v>0</c:v>
                </c:pt>
                <c:pt idx="4949">
                  <c:v>0</c:v>
                </c:pt>
                <c:pt idx="4950">
                  <c:v>0</c:v>
                </c:pt>
                <c:pt idx="4951">
                  <c:v>0</c:v>
                </c:pt>
                <c:pt idx="4952">
                  <c:v>0</c:v>
                </c:pt>
                <c:pt idx="4953">
                  <c:v>0</c:v>
                </c:pt>
                <c:pt idx="4954">
                  <c:v>596.79999999999995</c:v>
                </c:pt>
                <c:pt idx="4955">
                  <c:v>3546.7</c:v>
                </c:pt>
                <c:pt idx="4956">
                  <c:v>0</c:v>
                </c:pt>
                <c:pt idx="4957">
                  <c:v>1200</c:v>
                </c:pt>
                <c:pt idx="4958">
                  <c:v>265</c:v>
                </c:pt>
                <c:pt idx="4959">
                  <c:v>0</c:v>
                </c:pt>
                <c:pt idx="4960">
                  <c:v>0</c:v>
                </c:pt>
                <c:pt idx="4961">
                  <c:v>0</c:v>
                </c:pt>
                <c:pt idx="4962">
                  <c:v>0</c:v>
                </c:pt>
                <c:pt idx="4963">
                  <c:v>0</c:v>
                </c:pt>
                <c:pt idx="4964">
                  <c:v>0</c:v>
                </c:pt>
                <c:pt idx="4965">
                  <c:v>212.5</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429</c:v>
                </c:pt>
                <c:pt idx="4979">
                  <c:v>0</c:v>
                </c:pt>
                <c:pt idx="4980">
                  <c:v>0</c:v>
                </c:pt>
                <c:pt idx="4981">
                  <c:v>1196</c:v>
                </c:pt>
                <c:pt idx="4982">
                  <c:v>0</c:v>
                </c:pt>
                <c:pt idx="4983">
                  <c:v>0</c:v>
                </c:pt>
                <c:pt idx="4984">
                  <c:v>0</c:v>
                </c:pt>
                <c:pt idx="4985">
                  <c:v>0</c:v>
                </c:pt>
                <c:pt idx="4986">
                  <c:v>0</c:v>
                </c:pt>
                <c:pt idx="4987">
                  <c:v>0</c:v>
                </c:pt>
                <c:pt idx="4988">
                  <c:v>0</c:v>
                </c:pt>
                <c:pt idx="4989">
                  <c:v>0</c:v>
                </c:pt>
                <c:pt idx="4990">
                  <c:v>0</c:v>
                </c:pt>
                <c:pt idx="4991">
                  <c:v>2577</c:v>
                </c:pt>
                <c:pt idx="4992">
                  <c:v>0</c:v>
                </c:pt>
                <c:pt idx="4993">
                  <c:v>0</c:v>
                </c:pt>
                <c:pt idx="4994">
                  <c:v>0</c:v>
                </c:pt>
                <c:pt idx="4995">
                  <c:v>0</c:v>
                </c:pt>
                <c:pt idx="4996">
                  <c:v>0</c:v>
                </c:pt>
                <c:pt idx="4997">
                  <c:v>550</c:v>
                </c:pt>
                <c:pt idx="4998">
                  <c:v>0</c:v>
                </c:pt>
                <c:pt idx="4999">
                  <c:v>0</c:v>
                </c:pt>
                <c:pt idx="5000">
                  <c:v>0</c:v>
                </c:pt>
                <c:pt idx="5001">
                  <c:v>0</c:v>
                </c:pt>
                <c:pt idx="5002">
                  <c:v>0</c:v>
                </c:pt>
                <c:pt idx="5003">
                  <c:v>80</c:v>
                </c:pt>
                <c:pt idx="5004">
                  <c:v>0</c:v>
                </c:pt>
                <c:pt idx="5005">
                  <c:v>0</c:v>
                </c:pt>
                <c:pt idx="5006">
                  <c:v>1571</c:v>
                </c:pt>
                <c:pt idx="5007">
                  <c:v>0</c:v>
                </c:pt>
                <c:pt idx="5008">
                  <c:v>1300</c:v>
                </c:pt>
                <c:pt idx="5009">
                  <c:v>175.5</c:v>
                </c:pt>
                <c:pt idx="5010">
                  <c:v>0</c:v>
                </c:pt>
                <c:pt idx="5011">
                  <c:v>0</c:v>
                </c:pt>
                <c:pt idx="5012">
                  <c:v>320</c:v>
                </c:pt>
                <c:pt idx="5013">
                  <c:v>0</c:v>
                </c:pt>
                <c:pt idx="5014">
                  <c:v>0</c:v>
                </c:pt>
                <c:pt idx="5015">
                  <c:v>0</c:v>
                </c:pt>
                <c:pt idx="5016">
                  <c:v>0</c:v>
                </c:pt>
                <c:pt idx="5017">
                  <c:v>0</c:v>
                </c:pt>
                <c:pt idx="5018">
                  <c:v>0</c:v>
                </c:pt>
                <c:pt idx="5019">
                  <c:v>0</c:v>
                </c:pt>
                <c:pt idx="5020">
                  <c:v>1788</c:v>
                </c:pt>
                <c:pt idx="5021">
                  <c:v>0</c:v>
                </c:pt>
                <c:pt idx="5022">
                  <c:v>0</c:v>
                </c:pt>
                <c:pt idx="5023">
                  <c:v>0</c:v>
                </c:pt>
                <c:pt idx="5024">
                  <c:v>4830</c:v>
                </c:pt>
                <c:pt idx="5025">
                  <c:v>0</c:v>
                </c:pt>
                <c:pt idx="5026">
                  <c:v>0</c:v>
                </c:pt>
                <c:pt idx="5027">
                  <c:v>0</c:v>
                </c:pt>
                <c:pt idx="5028">
                  <c:v>318</c:v>
                </c:pt>
                <c:pt idx="5029">
                  <c:v>0</c:v>
                </c:pt>
                <c:pt idx="5030">
                  <c:v>0</c:v>
                </c:pt>
                <c:pt idx="5031">
                  <c:v>0</c:v>
                </c:pt>
                <c:pt idx="5032">
                  <c:v>300</c:v>
                </c:pt>
                <c:pt idx="5033">
                  <c:v>0</c:v>
                </c:pt>
                <c:pt idx="5034">
                  <c:v>0</c:v>
                </c:pt>
                <c:pt idx="5035">
                  <c:v>0</c:v>
                </c:pt>
                <c:pt idx="5036">
                  <c:v>0</c:v>
                </c:pt>
                <c:pt idx="5037">
                  <c:v>0</c:v>
                </c:pt>
                <c:pt idx="5038">
                  <c:v>577</c:v>
                </c:pt>
                <c:pt idx="5039">
                  <c:v>0</c:v>
                </c:pt>
                <c:pt idx="5040">
                  <c:v>1400</c:v>
                </c:pt>
                <c:pt idx="5041">
                  <c:v>2478.6</c:v>
                </c:pt>
                <c:pt idx="5042">
                  <c:v>0</c:v>
                </c:pt>
                <c:pt idx="5043">
                  <c:v>0</c:v>
                </c:pt>
                <c:pt idx="5044">
                  <c:v>0</c:v>
                </c:pt>
                <c:pt idx="5045">
                  <c:v>0</c:v>
                </c:pt>
                <c:pt idx="5046">
                  <c:v>0</c:v>
                </c:pt>
                <c:pt idx="5047">
                  <c:v>0</c:v>
                </c:pt>
                <c:pt idx="5048">
                  <c:v>0</c:v>
                </c:pt>
                <c:pt idx="5049">
                  <c:v>0</c:v>
                </c:pt>
                <c:pt idx="5050">
                  <c:v>0</c:v>
                </c:pt>
                <c:pt idx="5051">
                  <c:v>461</c:v>
                </c:pt>
                <c:pt idx="5052">
                  <c:v>0</c:v>
                </c:pt>
                <c:pt idx="5053">
                  <c:v>0</c:v>
                </c:pt>
                <c:pt idx="5054">
                  <c:v>2324</c:v>
                </c:pt>
                <c:pt idx="5055">
                  <c:v>0</c:v>
                </c:pt>
                <c:pt idx="5056">
                  <c:v>3410</c:v>
                </c:pt>
                <c:pt idx="5057">
                  <c:v>340</c:v>
                </c:pt>
                <c:pt idx="5058">
                  <c:v>0</c:v>
                </c:pt>
                <c:pt idx="5059">
                  <c:v>0</c:v>
                </c:pt>
                <c:pt idx="5060">
                  <c:v>0</c:v>
                </c:pt>
                <c:pt idx="5061">
                  <c:v>0</c:v>
                </c:pt>
                <c:pt idx="5062">
                  <c:v>0</c:v>
                </c:pt>
                <c:pt idx="5063">
                  <c:v>0</c:v>
                </c:pt>
                <c:pt idx="5064">
                  <c:v>0</c:v>
                </c:pt>
                <c:pt idx="5065">
                  <c:v>0</c:v>
                </c:pt>
                <c:pt idx="5066">
                  <c:v>816</c:v>
                </c:pt>
                <c:pt idx="5067">
                  <c:v>0</c:v>
                </c:pt>
                <c:pt idx="5068">
                  <c:v>217</c:v>
                </c:pt>
                <c:pt idx="5069">
                  <c:v>0</c:v>
                </c:pt>
                <c:pt idx="5070">
                  <c:v>0</c:v>
                </c:pt>
                <c:pt idx="5071">
                  <c:v>0</c:v>
                </c:pt>
                <c:pt idx="5072">
                  <c:v>0</c:v>
                </c:pt>
                <c:pt idx="5073">
                  <c:v>0</c:v>
                </c:pt>
                <c:pt idx="5074">
                  <c:v>0</c:v>
                </c:pt>
                <c:pt idx="5075">
                  <c:v>0</c:v>
                </c:pt>
                <c:pt idx="5076">
                  <c:v>300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c:v>
                </c:pt>
                <c:pt idx="5101">
                  <c:v>0</c:v>
                </c:pt>
                <c:pt idx="5102">
                  <c:v>0</c:v>
                </c:pt>
                <c:pt idx="5103">
                  <c:v>0</c:v>
                </c:pt>
                <c:pt idx="5104">
                  <c:v>0</c:v>
                </c:pt>
                <c:pt idx="5105">
                  <c:v>0</c:v>
                </c:pt>
                <c:pt idx="5106">
                  <c:v>0</c:v>
                </c:pt>
                <c:pt idx="5107">
                  <c:v>0</c:v>
                </c:pt>
                <c:pt idx="5108">
                  <c:v>0</c:v>
                </c:pt>
                <c:pt idx="5109">
                  <c:v>0</c:v>
                </c:pt>
                <c:pt idx="5110">
                  <c:v>0</c:v>
                </c:pt>
                <c:pt idx="5111">
                  <c:v>0</c:v>
                </c:pt>
                <c:pt idx="5112">
                  <c:v>215</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865.29989999999998</c:v>
                </c:pt>
                <c:pt idx="5127">
                  <c:v>0</c:v>
                </c:pt>
                <c:pt idx="5128">
                  <c:v>0</c:v>
                </c:pt>
                <c:pt idx="5129">
                  <c:v>0</c:v>
                </c:pt>
                <c:pt idx="5130">
                  <c:v>0</c:v>
                </c:pt>
                <c:pt idx="5131">
                  <c:v>0</c:v>
                </c:pt>
                <c:pt idx="5132">
                  <c:v>0</c:v>
                </c:pt>
                <c:pt idx="5133">
                  <c:v>0</c:v>
                </c:pt>
                <c:pt idx="5134">
                  <c:v>0</c:v>
                </c:pt>
                <c:pt idx="5135">
                  <c:v>2405.4</c:v>
                </c:pt>
                <c:pt idx="5136">
                  <c:v>882</c:v>
                </c:pt>
                <c:pt idx="5137">
                  <c:v>0</c:v>
                </c:pt>
                <c:pt idx="5138">
                  <c:v>0</c:v>
                </c:pt>
                <c:pt idx="5139">
                  <c:v>0</c:v>
                </c:pt>
                <c:pt idx="5140">
                  <c:v>0</c:v>
                </c:pt>
                <c:pt idx="5141">
                  <c:v>0</c:v>
                </c:pt>
                <c:pt idx="5142">
                  <c:v>0</c:v>
                </c:pt>
                <c:pt idx="5143">
                  <c:v>250</c:v>
                </c:pt>
                <c:pt idx="5144">
                  <c:v>0</c:v>
                </c:pt>
                <c:pt idx="5145">
                  <c:v>1410</c:v>
                </c:pt>
                <c:pt idx="5146">
                  <c:v>0</c:v>
                </c:pt>
                <c:pt idx="5147">
                  <c:v>2374.8000000000002</c:v>
                </c:pt>
                <c:pt idx="5148">
                  <c:v>0</c:v>
                </c:pt>
                <c:pt idx="5149">
                  <c:v>441.4</c:v>
                </c:pt>
                <c:pt idx="5150">
                  <c:v>0</c:v>
                </c:pt>
                <c:pt idx="5151">
                  <c:v>0</c:v>
                </c:pt>
                <c:pt idx="5152">
                  <c:v>901</c:v>
                </c:pt>
                <c:pt idx="5153">
                  <c:v>0</c:v>
                </c:pt>
                <c:pt idx="5154">
                  <c:v>0</c:v>
                </c:pt>
                <c:pt idx="5155">
                  <c:v>0</c:v>
                </c:pt>
                <c:pt idx="5156">
                  <c:v>1297</c:v>
                </c:pt>
                <c:pt idx="5157">
                  <c:v>0</c:v>
                </c:pt>
                <c:pt idx="5158">
                  <c:v>0</c:v>
                </c:pt>
                <c:pt idx="5159">
                  <c:v>0</c:v>
                </c:pt>
                <c:pt idx="5160">
                  <c:v>0</c:v>
                </c:pt>
                <c:pt idx="5161">
                  <c:v>0</c:v>
                </c:pt>
                <c:pt idx="5162">
                  <c:v>0</c:v>
                </c:pt>
                <c:pt idx="5163">
                  <c:v>0</c:v>
                </c:pt>
                <c:pt idx="5164">
                  <c:v>860</c:v>
                </c:pt>
                <c:pt idx="5165">
                  <c:v>0</c:v>
                </c:pt>
                <c:pt idx="5166">
                  <c:v>0</c:v>
                </c:pt>
                <c:pt idx="5167">
                  <c:v>0</c:v>
                </c:pt>
                <c:pt idx="5168">
                  <c:v>0</c:v>
                </c:pt>
                <c:pt idx="5169">
                  <c:v>0</c:v>
                </c:pt>
                <c:pt idx="5170">
                  <c:v>0</c:v>
                </c:pt>
                <c:pt idx="5171">
                  <c:v>0</c:v>
                </c:pt>
                <c:pt idx="5172">
                  <c:v>406.5</c:v>
                </c:pt>
                <c:pt idx="5173">
                  <c:v>0</c:v>
                </c:pt>
                <c:pt idx="5174">
                  <c:v>108</c:v>
                </c:pt>
                <c:pt idx="5175">
                  <c:v>0</c:v>
                </c:pt>
                <c:pt idx="5176">
                  <c:v>0</c:v>
                </c:pt>
                <c:pt idx="5177">
                  <c:v>0</c:v>
                </c:pt>
                <c:pt idx="5178">
                  <c:v>0</c:v>
                </c:pt>
                <c:pt idx="5179">
                  <c:v>0</c:v>
                </c:pt>
                <c:pt idx="5180">
                  <c:v>1786</c:v>
                </c:pt>
                <c:pt idx="5181">
                  <c:v>0</c:v>
                </c:pt>
                <c:pt idx="5182">
                  <c:v>0</c:v>
                </c:pt>
                <c:pt idx="5183">
                  <c:v>0</c:v>
                </c:pt>
                <c:pt idx="5184">
                  <c:v>4142.8</c:v>
                </c:pt>
                <c:pt idx="5185">
                  <c:v>0</c:v>
                </c:pt>
                <c:pt idx="5186">
                  <c:v>0</c:v>
                </c:pt>
                <c:pt idx="5187">
                  <c:v>419</c:v>
                </c:pt>
                <c:pt idx="5188">
                  <c:v>0</c:v>
                </c:pt>
                <c:pt idx="5189">
                  <c:v>0</c:v>
                </c:pt>
                <c:pt idx="5190">
                  <c:v>0</c:v>
                </c:pt>
                <c:pt idx="5191">
                  <c:v>0</c:v>
                </c:pt>
                <c:pt idx="5192">
                  <c:v>5714</c:v>
                </c:pt>
                <c:pt idx="5193">
                  <c:v>0</c:v>
                </c:pt>
                <c:pt idx="5194">
                  <c:v>0</c:v>
                </c:pt>
                <c:pt idx="5195">
                  <c:v>0</c:v>
                </c:pt>
                <c:pt idx="5196">
                  <c:v>0</c:v>
                </c:pt>
                <c:pt idx="5197">
                  <c:v>0</c:v>
                </c:pt>
                <c:pt idx="5198">
                  <c:v>0</c:v>
                </c:pt>
                <c:pt idx="5199">
                  <c:v>0</c:v>
                </c:pt>
                <c:pt idx="5200">
                  <c:v>0</c:v>
                </c:pt>
                <c:pt idx="5201">
                  <c:v>582</c:v>
                </c:pt>
                <c:pt idx="5202">
                  <c:v>2672</c:v>
                </c:pt>
                <c:pt idx="5203">
                  <c:v>96</c:v>
                </c:pt>
                <c:pt idx="5204">
                  <c:v>0</c:v>
                </c:pt>
                <c:pt idx="5205">
                  <c:v>0</c:v>
                </c:pt>
                <c:pt idx="5206">
                  <c:v>289.3</c:v>
                </c:pt>
                <c:pt idx="5207">
                  <c:v>0</c:v>
                </c:pt>
                <c:pt idx="5208">
                  <c:v>546</c:v>
                </c:pt>
                <c:pt idx="5209">
                  <c:v>0</c:v>
                </c:pt>
                <c:pt idx="5210">
                  <c:v>0</c:v>
                </c:pt>
                <c:pt idx="5211">
                  <c:v>0</c:v>
                </c:pt>
                <c:pt idx="5212">
                  <c:v>0</c:v>
                </c:pt>
                <c:pt idx="5213">
                  <c:v>0</c:v>
                </c:pt>
                <c:pt idx="5214">
                  <c:v>255</c:v>
                </c:pt>
                <c:pt idx="5215">
                  <c:v>0</c:v>
                </c:pt>
                <c:pt idx="5216">
                  <c:v>0</c:v>
                </c:pt>
                <c:pt idx="5217">
                  <c:v>0</c:v>
                </c:pt>
                <c:pt idx="5218">
                  <c:v>0</c:v>
                </c:pt>
                <c:pt idx="5219">
                  <c:v>0</c:v>
                </c:pt>
                <c:pt idx="5220">
                  <c:v>0</c:v>
                </c:pt>
                <c:pt idx="5221">
                  <c:v>0</c:v>
                </c:pt>
                <c:pt idx="5222">
                  <c:v>0</c:v>
                </c:pt>
                <c:pt idx="5223">
                  <c:v>0</c:v>
                </c:pt>
                <c:pt idx="5224">
                  <c:v>0</c:v>
                </c:pt>
                <c:pt idx="5225">
                  <c:v>0</c:v>
                </c:pt>
                <c:pt idx="5226">
                  <c:v>0</c:v>
                </c:pt>
                <c:pt idx="5227">
                  <c:v>0</c:v>
                </c:pt>
                <c:pt idx="5228">
                  <c:v>0</c:v>
                </c:pt>
                <c:pt idx="5229">
                  <c:v>0</c:v>
                </c:pt>
                <c:pt idx="5230">
                  <c:v>0</c:v>
                </c:pt>
                <c:pt idx="5231">
                  <c:v>0</c:v>
                </c:pt>
                <c:pt idx="5232">
                  <c:v>0</c:v>
                </c:pt>
                <c:pt idx="5233">
                  <c:v>1203</c:v>
                </c:pt>
                <c:pt idx="5234">
                  <c:v>0</c:v>
                </c:pt>
                <c:pt idx="5235">
                  <c:v>0</c:v>
                </c:pt>
                <c:pt idx="5236">
                  <c:v>0</c:v>
                </c:pt>
                <c:pt idx="5237">
                  <c:v>0</c:v>
                </c:pt>
                <c:pt idx="5238">
                  <c:v>2726</c:v>
                </c:pt>
                <c:pt idx="5239">
                  <c:v>439.9</c:v>
                </c:pt>
                <c:pt idx="5240">
                  <c:v>0</c:v>
                </c:pt>
                <c:pt idx="5241">
                  <c:v>0</c:v>
                </c:pt>
                <c:pt idx="5242">
                  <c:v>278</c:v>
                </c:pt>
                <c:pt idx="5243">
                  <c:v>0</c:v>
                </c:pt>
                <c:pt idx="5244">
                  <c:v>0</c:v>
                </c:pt>
                <c:pt idx="5245">
                  <c:v>0</c:v>
                </c:pt>
                <c:pt idx="5246">
                  <c:v>0</c:v>
                </c:pt>
                <c:pt idx="5247">
                  <c:v>0</c:v>
                </c:pt>
                <c:pt idx="5248">
                  <c:v>0</c:v>
                </c:pt>
                <c:pt idx="5249">
                  <c:v>0</c:v>
                </c:pt>
                <c:pt idx="5250">
                  <c:v>0</c:v>
                </c:pt>
                <c:pt idx="5251">
                  <c:v>529</c:v>
                </c:pt>
                <c:pt idx="5252">
                  <c:v>0</c:v>
                </c:pt>
                <c:pt idx="5253">
                  <c:v>0</c:v>
                </c:pt>
                <c:pt idx="5254">
                  <c:v>0</c:v>
                </c:pt>
                <c:pt idx="5255">
                  <c:v>0</c:v>
                </c:pt>
                <c:pt idx="5256">
                  <c:v>0</c:v>
                </c:pt>
                <c:pt idx="5257">
                  <c:v>0</c:v>
                </c:pt>
                <c:pt idx="5258">
                  <c:v>0</c:v>
                </c:pt>
                <c:pt idx="5259">
                  <c:v>170</c:v>
                </c:pt>
                <c:pt idx="5260">
                  <c:v>0</c:v>
                </c:pt>
                <c:pt idx="5261">
                  <c:v>53.2</c:v>
                </c:pt>
                <c:pt idx="5262">
                  <c:v>0</c:v>
                </c:pt>
                <c:pt idx="5263">
                  <c:v>0</c:v>
                </c:pt>
                <c:pt idx="5264">
                  <c:v>0</c:v>
                </c:pt>
                <c:pt idx="5265">
                  <c:v>3705</c:v>
                </c:pt>
                <c:pt idx="5266">
                  <c:v>0</c:v>
                </c:pt>
                <c:pt idx="5267">
                  <c:v>0</c:v>
                </c:pt>
                <c:pt idx="5268">
                  <c:v>0</c:v>
                </c:pt>
                <c:pt idx="5269">
                  <c:v>0</c:v>
                </c:pt>
                <c:pt idx="5270">
                  <c:v>0</c:v>
                </c:pt>
                <c:pt idx="5271">
                  <c:v>0</c:v>
                </c:pt>
                <c:pt idx="5272">
                  <c:v>1800</c:v>
                </c:pt>
                <c:pt idx="5273">
                  <c:v>0</c:v>
                </c:pt>
                <c:pt idx="5274">
                  <c:v>0</c:v>
                </c:pt>
                <c:pt idx="5275">
                  <c:v>0</c:v>
                </c:pt>
                <c:pt idx="5276">
                  <c:v>0</c:v>
                </c:pt>
                <c:pt idx="5277">
                  <c:v>0</c:v>
                </c:pt>
                <c:pt idx="5278">
                  <c:v>0</c:v>
                </c:pt>
                <c:pt idx="5279">
                  <c:v>0</c:v>
                </c:pt>
                <c:pt idx="5280">
                  <c:v>0</c:v>
                </c:pt>
                <c:pt idx="5281">
                  <c:v>0</c:v>
                </c:pt>
                <c:pt idx="5282">
                  <c:v>0</c:v>
                </c:pt>
                <c:pt idx="5283">
                  <c:v>0</c:v>
                </c:pt>
                <c:pt idx="5284">
                  <c:v>0</c:v>
                </c:pt>
                <c:pt idx="5285">
                  <c:v>0</c:v>
                </c:pt>
                <c:pt idx="5286">
                  <c:v>0</c:v>
                </c:pt>
                <c:pt idx="5287">
                  <c:v>72</c:v>
                </c:pt>
                <c:pt idx="5288">
                  <c:v>0</c:v>
                </c:pt>
                <c:pt idx="5289">
                  <c:v>0</c:v>
                </c:pt>
                <c:pt idx="5290">
                  <c:v>0</c:v>
                </c:pt>
                <c:pt idx="5291">
                  <c:v>850</c:v>
                </c:pt>
                <c:pt idx="5292">
                  <c:v>0</c:v>
                </c:pt>
                <c:pt idx="5293">
                  <c:v>0</c:v>
                </c:pt>
                <c:pt idx="5294">
                  <c:v>968</c:v>
                </c:pt>
                <c:pt idx="5295">
                  <c:v>0</c:v>
                </c:pt>
                <c:pt idx="5296">
                  <c:v>0</c:v>
                </c:pt>
                <c:pt idx="5297">
                  <c:v>0</c:v>
                </c:pt>
                <c:pt idx="5298">
                  <c:v>2575.6999999999998</c:v>
                </c:pt>
                <c:pt idx="5299">
                  <c:v>0</c:v>
                </c:pt>
                <c:pt idx="5300">
                  <c:v>0</c:v>
                </c:pt>
                <c:pt idx="5301">
                  <c:v>0</c:v>
                </c:pt>
                <c:pt idx="5302">
                  <c:v>0</c:v>
                </c:pt>
                <c:pt idx="5303">
                  <c:v>0</c:v>
                </c:pt>
                <c:pt idx="5304">
                  <c:v>0</c:v>
                </c:pt>
                <c:pt idx="5305">
                  <c:v>931</c:v>
                </c:pt>
                <c:pt idx="5306">
                  <c:v>834.5</c:v>
                </c:pt>
                <c:pt idx="5307">
                  <c:v>0</c:v>
                </c:pt>
                <c:pt idx="5308">
                  <c:v>0</c:v>
                </c:pt>
                <c:pt idx="5309">
                  <c:v>0</c:v>
                </c:pt>
                <c:pt idx="5310">
                  <c:v>0</c:v>
                </c:pt>
                <c:pt idx="5311">
                  <c:v>0</c:v>
                </c:pt>
                <c:pt idx="5312">
                  <c:v>0</c:v>
                </c:pt>
                <c:pt idx="5313">
                  <c:v>524</c:v>
                </c:pt>
                <c:pt idx="5314">
                  <c:v>1103</c:v>
                </c:pt>
                <c:pt idx="5315">
                  <c:v>2819</c:v>
                </c:pt>
                <c:pt idx="5316">
                  <c:v>0</c:v>
                </c:pt>
                <c:pt idx="5317">
                  <c:v>0</c:v>
                </c:pt>
                <c:pt idx="5318">
                  <c:v>0</c:v>
                </c:pt>
                <c:pt idx="5319">
                  <c:v>0</c:v>
                </c:pt>
                <c:pt idx="5320">
                  <c:v>0</c:v>
                </c:pt>
                <c:pt idx="5321">
                  <c:v>0</c:v>
                </c:pt>
                <c:pt idx="5322">
                  <c:v>0</c:v>
                </c:pt>
                <c:pt idx="5323">
                  <c:v>0</c:v>
                </c:pt>
                <c:pt idx="5324">
                  <c:v>0</c:v>
                </c:pt>
                <c:pt idx="5325">
                  <c:v>0</c:v>
                </c:pt>
                <c:pt idx="5326">
                  <c:v>0</c:v>
                </c:pt>
                <c:pt idx="5327">
                  <c:v>0</c:v>
                </c:pt>
                <c:pt idx="5328">
                  <c:v>0</c:v>
                </c:pt>
                <c:pt idx="5329">
                  <c:v>0</c:v>
                </c:pt>
                <c:pt idx="5330">
                  <c:v>0</c:v>
                </c:pt>
                <c:pt idx="5331">
                  <c:v>0</c:v>
                </c:pt>
                <c:pt idx="5332">
                  <c:v>0</c:v>
                </c:pt>
                <c:pt idx="5333">
                  <c:v>0</c:v>
                </c:pt>
                <c:pt idx="5334">
                  <c:v>0</c:v>
                </c:pt>
                <c:pt idx="5335">
                  <c:v>0</c:v>
                </c:pt>
                <c:pt idx="5336">
                  <c:v>0</c:v>
                </c:pt>
                <c:pt idx="5337">
                  <c:v>3100</c:v>
                </c:pt>
              </c:numCache>
            </c:numRef>
          </c:xVal>
          <c:yVal>
            <c:numRef>
              <c:f>'Goodness of fit Hort'!$C$2:$C$5339</c:f>
              <c:numCache>
                <c:formatCode>General</c:formatCode>
                <c:ptCount val="5338"/>
                <c:pt idx="617">
                  <c:v>0</c:v>
                </c:pt>
                <c:pt idx="618">
                  <c:v>0</c:v>
                </c:pt>
                <c:pt idx="620">
                  <c:v>0</c:v>
                </c:pt>
                <c:pt idx="622">
                  <c:v>0</c:v>
                </c:pt>
                <c:pt idx="623">
                  <c:v>0</c:v>
                </c:pt>
                <c:pt idx="627">
                  <c:v>0</c:v>
                </c:pt>
                <c:pt idx="628">
                  <c:v>0</c:v>
                </c:pt>
                <c:pt idx="629">
                  <c:v>0</c:v>
                </c:pt>
                <c:pt idx="630">
                  <c:v>0</c:v>
                </c:pt>
                <c:pt idx="632">
                  <c:v>0</c:v>
                </c:pt>
                <c:pt idx="633">
                  <c:v>0</c:v>
                </c:pt>
                <c:pt idx="634">
                  <c:v>0</c:v>
                </c:pt>
                <c:pt idx="637">
                  <c:v>0</c:v>
                </c:pt>
                <c:pt idx="638">
                  <c:v>0</c:v>
                </c:pt>
                <c:pt idx="640">
                  <c:v>0</c:v>
                </c:pt>
                <c:pt idx="644">
                  <c:v>0</c:v>
                </c:pt>
                <c:pt idx="646">
                  <c:v>0</c:v>
                </c:pt>
                <c:pt idx="651">
                  <c:v>0</c:v>
                </c:pt>
                <c:pt idx="653">
                  <c:v>0</c:v>
                </c:pt>
                <c:pt idx="655">
                  <c:v>0</c:v>
                </c:pt>
                <c:pt idx="661">
                  <c:v>0</c:v>
                </c:pt>
                <c:pt idx="668">
                  <c:v>0</c:v>
                </c:pt>
                <c:pt idx="669">
                  <c:v>0</c:v>
                </c:pt>
                <c:pt idx="670">
                  <c:v>0</c:v>
                </c:pt>
                <c:pt idx="671">
                  <c:v>0</c:v>
                </c:pt>
                <c:pt idx="676">
                  <c:v>0</c:v>
                </c:pt>
                <c:pt idx="679">
                  <c:v>0</c:v>
                </c:pt>
                <c:pt idx="681">
                  <c:v>0</c:v>
                </c:pt>
                <c:pt idx="682">
                  <c:v>0</c:v>
                </c:pt>
                <c:pt idx="687">
                  <c:v>0</c:v>
                </c:pt>
                <c:pt idx="688">
                  <c:v>0</c:v>
                </c:pt>
                <c:pt idx="694">
                  <c:v>0</c:v>
                </c:pt>
                <c:pt idx="696">
                  <c:v>0</c:v>
                </c:pt>
                <c:pt idx="703">
                  <c:v>0</c:v>
                </c:pt>
                <c:pt idx="709">
                  <c:v>0</c:v>
                </c:pt>
                <c:pt idx="711">
                  <c:v>0</c:v>
                </c:pt>
                <c:pt idx="718">
                  <c:v>0</c:v>
                </c:pt>
                <c:pt idx="719">
                  <c:v>0</c:v>
                </c:pt>
                <c:pt idx="724">
                  <c:v>0</c:v>
                </c:pt>
                <c:pt idx="725">
                  <c:v>0</c:v>
                </c:pt>
                <c:pt idx="727">
                  <c:v>0</c:v>
                </c:pt>
                <c:pt idx="730">
                  <c:v>0</c:v>
                </c:pt>
                <c:pt idx="735">
                  <c:v>0</c:v>
                </c:pt>
                <c:pt idx="738">
                  <c:v>0</c:v>
                </c:pt>
                <c:pt idx="742">
                  <c:v>0</c:v>
                </c:pt>
                <c:pt idx="745">
                  <c:v>0</c:v>
                </c:pt>
                <c:pt idx="746">
                  <c:v>0</c:v>
                </c:pt>
                <c:pt idx="748">
                  <c:v>0</c:v>
                </c:pt>
                <c:pt idx="749">
                  <c:v>0</c:v>
                </c:pt>
                <c:pt idx="750">
                  <c:v>0</c:v>
                </c:pt>
                <c:pt idx="753">
                  <c:v>0</c:v>
                </c:pt>
                <c:pt idx="759">
                  <c:v>0</c:v>
                </c:pt>
                <c:pt idx="760">
                  <c:v>0</c:v>
                </c:pt>
                <c:pt idx="763">
                  <c:v>0</c:v>
                </c:pt>
                <c:pt idx="764">
                  <c:v>0</c:v>
                </c:pt>
                <c:pt idx="766">
                  <c:v>0</c:v>
                </c:pt>
                <c:pt idx="767">
                  <c:v>0</c:v>
                </c:pt>
                <c:pt idx="770">
                  <c:v>0</c:v>
                </c:pt>
                <c:pt idx="771">
                  <c:v>0</c:v>
                </c:pt>
                <c:pt idx="772">
                  <c:v>0</c:v>
                </c:pt>
                <c:pt idx="774">
                  <c:v>0</c:v>
                </c:pt>
                <c:pt idx="775">
                  <c:v>0</c:v>
                </c:pt>
                <c:pt idx="776">
                  <c:v>0</c:v>
                </c:pt>
                <c:pt idx="778">
                  <c:v>0</c:v>
                </c:pt>
                <c:pt idx="779">
                  <c:v>0</c:v>
                </c:pt>
                <c:pt idx="782">
                  <c:v>0</c:v>
                </c:pt>
                <c:pt idx="785">
                  <c:v>0</c:v>
                </c:pt>
                <c:pt idx="786">
                  <c:v>0</c:v>
                </c:pt>
                <c:pt idx="787">
                  <c:v>0</c:v>
                </c:pt>
                <c:pt idx="792">
                  <c:v>0</c:v>
                </c:pt>
                <c:pt idx="794">
                  <c:v>0</c:v>
                </c:pt>
                <c:pt idx="797">
                  <c:v>0</c:v>
                </c:pt>
                <c:pt idx="799">
                  <c:v>0</c:v>
                </c:pt>
                <c:pt idx="805">
                  <c:v>0</c:v>
                </c:pt>
                <c:pt idx="807">
                  <c:v>0</c:v>
                </c:pt>
                <c:pt idx="808">
                  <c:v>0</c:v>
                </c:pt>
                <c:pt idx="814">
                  <c:v>0</c:v>
                </c:pt>
                <c:pt idx="815">
                  <c:v>0</c:v>
                </c:pt>
                <c:pt idx="819">
                  <c:v>0</c:v>
                </c:pt>
                <c:pt idx="821">
                  <c:v>0</c:v>
                </c:pt>
                <c:pt idx="823">
                  <c:v>0</c:v>
                </c:pt>
                <c:pt idx="825">
                  <c:v>0</c:v>
                </c:pt>
                <c:pt idx="827">
                  <c:v>0</c:v>
                </c:pt>
                <c:pt idx="830">
                  <c:v>0</c:v>
                </c:pt>
                <c:pt idx="831">
                  <c:v>0</c:v>
                </c:pt>
                <c:pt idx="835">
                  <c:v>0</c:v>
                </c:pt>
                <c:pt idx="837">
                  <c:v>0</c:v>
                </c:pt>
                <c:pt idx="840">
                  <c:v>0</c:v>
                </c:pt>
                <c:pt idx="843">
                  <c:v>0</c:v>
                </c:pt>
                <c:pt idx="844">
                  <c:v>0</c:v>
                </c:pt>
                <c:pt idx="847">
                  <c:v>0</c:v>
                </c:pt>
                <c:pt idx="848">
                  <c:v>0</c:v>
                </c:pt>
                <c:pt idx="849">
                  <c:v>0</c:v>
                </c:pt>
                <c:pt idx="854">
                  <c:v>0</c:v>
                </c:pt>
                <c:pt idx="859">
                  <c:v>0</c:v>
                </c:pt>
                <c:pt idx="861">
                  <c:v>0</c:v>
                </c:pt>
                <c:pt idx="864">
                  <c:v>0</c:v>
                </c:pt>
                <c:pt idx="867">
                  <c:v>0</c:v>
                </c:pt>
                <c:pt idx="871">
                  <c:v>0</c:v>
                </c:pt>
                <c:pt idx="874">
                  <c:v>0</c:v>
                </c:pt>
                <c:pt idx="883">
                  <c:v>0</c:v>
                </c:pt>
                <c:pt idx="885">
                  <c:v>0</c:v>
                </c:pt>
                <c:pt idx="887">
                  <c:v>0</c:v>
                </c:pt>
                <c:pt idx="893">
                  <c:v>0</c:v>
                </c:pt>
                <c:pt idx="898">
                  <c:v>0</c:v>
                </c:pt>
                <c:pt idx="899">
                  <c:v>0</c:v>
                </c:pt>
                <c:pt idx="902">
                  <c:v>0</c:v>
                </c:pt>
                <c:pt idx="904">
                  <c:v>0</c:v>
                </c:pt>
                <c:pt idx="911">
                  <c:v>0</c:v>
                </c:pt>
                <c:pt idx="916">
                  <c:v>0</c:v>
                </c:pt>
                <c:pt idx="920">
                  <c:v>0</c:v>
                </c:pt>
                <c:pt idx="921">
                  <c:v>0</c:v>
                </c:pt>
                <c:pt idx="922">
                  <c:v>0</c:v>
                </c:pt>
                <c:pt idx="928">
                  <c:v>0</c:v>
                </c:pt>
                <c:pt idx="931">
                  <c:v>0</c:v>
                </c:pt>
                <c:pt idx="934">
                  <c:v>0</c:v>
                </c:pt>
                <c:pt idx="935">
                  <c:v>0</c:v>
                </c:pt>
                <c:pt idx="938">
                  <c:v>0</c:v>
                </c:pt>
                <c:pt idx="939">
                  <c:v>0</c:v>
                </c:pt>
                <c:pt idx="941">
                  <c:v>0</c:v>
                </c:pt>
                <c:pt idx="945">
                  <c:v>0</c:v>
                </c:pt>
                <c:pt idx="949">
                  <c:v>0</c:v>
                </c:pt>
                <c:pt idx="950">
                  <c:v>0</c:v>
                </c:pt>
                <c:pt idx="951">
                  <c:v>0</c:v>
                </c:pt>
                <c:pt idx="954">
                  <c:v>0</c:v>
                </c:pt>
                <c:pt idx="955">
                  <c:v>0</c:v>
                </c:pt>
                <c:pt idx="960">
                  <c:v>0</c:v>
                </c:pt>
                <c:pt idx="964">
                  <c:v>0</c:v>
                </c:pt>
                <c:pt idx="967">
                  <c:v>0</c:v>
                </c:pt>
                <c:pt idx="969">
                  <c:v>0</c:v>
                </c:pt>
                <c:pt idx="972">
                  <c:v>0</c:v>
                </c:pt>
                <c:pt idx="980">
                  <c:v>0</c:v>
                </c:pt>
                <c:pt idx="984">
                  <c:v>0</c:v>
                </c:pt>
                <c:pt idx="986">
                  <c:v>0</c:v>
                </c:pt>
                <c:pt idx="988">
                  <c:v>0</c:v>
                </c:pt>
                <c:pt idx="996">
                  <c:v>0</c:v>
                </c:pt>
                <c:pt idx="1000">
                  <c:v>0</c:v>
                </c:pt>
                <c:pt idx="1003">
                  <c:v>0</c:v>
                </c:pt>
                <c:pt idx="1006">
                  <c:v>0</c:v>
                </c:pt>
                <c:pt idx="1013">
                  <c:v>0</c:v>
                </c:pt>
                <c:pt idx="1014">
                  <c:v>0</c:v>
                </c:pt>
                <c:pt idx="1017">
                  <c:v>0</c:v>
                </c:pt>
                <c:pt idx="1019">
                  <c:v>0</c:v>
                </c:pt>
                <c:pt idx="1020">
                  <c:v>0</c:v>
                </c:pt>
                <c:pt idx="1023">
                  <c:v>0</c:v>
                </c:pt>
                <c:pt idx="1024">
                  <c:v>0</c:v>
                </c:pt>
                <c:pt idx="1025">
                  <c:v>0</c:v>
                </c:pt>
                <c:pt idx="1026">
                  <c:v>0</c:v>
                </c:pt>
                <c:pt idx="1027">
                  <c:v>0</c:v>
                </c:pt>
                <c:pt idx="1028">
                  <c:v>0</c:v>
                </c:pt>
                <c:pt idx="1030">
                  <c:v>0</c:v>
                </c:pt>
                <c:pt idx="1031">
                  <c:v>0</c:v>
                </c:pt>
                <c:pt idx="1036">
                  <c:v>0</c:v>
                </c:pt>
                <c:pt idx="1045">
                  <c:v>0</c:v>
                </c:pt>
                <c:pt idx="1049">
                  <c:v>0</c:v>
                </c:pt>
                <c:pt idx="1051">
                  <c:v>0</c:v>
                </c:pt>
                <c:pt idx="1053">
                  <c:v>0</c:v>
                </c:pt>
                <c:pt idx="1060">
                  <c:v>0</c:v>
                </c:pt>
                <c:pt idx="1063">
                  <c:v>0</c:v>
                </c:pt>
                <c:pt idx="1069">
                  <c:v>0</c:v>
                </c:pt>
                <c:pt idx="1070">
                  <c:v>0</c:v>
                </c:pt>
                <c:pt idx="1071">
                  <c:v>0</c:v>
                </c:pt>
                <c:pt idx="1080">
                  <c:v>0</c:v>
                </c:pt>
                <c:pt idx="1082">
                  <c:v>0</c:v>
                </c:pt>
                <c:pt idx="1084">
                  <c:v>0</c:v>
                </c:pt>
                <c:pt idx="1090">
                  <c:v>0</c:v>
                </c:pt>
                <c:pt idx="1091">
                  <c:v>0</c:v>
                </c:pt>
                <c:pt idx="1092">
                  <c:v>0</c:v>
                </c:pt>
                <c:pt idx="1095">
                  <c:v>0</c:v>
                </c:pt>
                <c:pt idx="1098">
                  <c:v>0</c:v>
                </c:pt>
                <c:pt idx="1099">
                  <c:v>0</c:v>
                </c:pt>
                <c:pt idx="1102">
                  <c:v>0</c:v>
                </c:pt>
                <c:pt idx="1105">
                  <c:v>0</c:v>
                </c:pt>
                <c:pt idx="1106">
                  <c:v>0</c:v>
                </c:pt>
                <c:pt idx="1107">
                  <c:v>0</c:v>
                </c:pt>
                <c:pt idx="1112">
                  <c:v>0</c:v>
                </c:pt>
                <c:pt idx="1113">
                  <c:v>0</c:v>
                </c:pt>
                <c:pt idx="1114">
                  <c:v>0</c:v>
                </c:pt>
                <c:pt idx="1116">
                  <c:v>0</c:v>
                </c:pt>
                <c:pt idx="1117">
                  <c:v>0</c:v>
                </c:pt>
                <c:pt idx="1120">
                  <c:v>0</c:v>
                </c:pt>
                <c:pt idx="1121">
                  <c:v>0</c:v>
                </c:pt>
                <c:pt idx="1124">
                  <c:v>0</c:v>
                </c:pt>
                <c:pt idx="1125">
                  <c:v>0</c:v>
                </c:pt>
                <c:pt idx="1126">
                  <c:v>0</c:v>
                </c:pt>
                <c:pt idx="1127">
                  <c:v>0</c:v>
                </c:pt>
                <c:pt idx="1134">
                  <c:v>0</c:v>
                </c:pt>
                <c:pt idx="1135">
                  <c:v>0</c:v>
                </c:pt>
                <c:pt idx="1137">
                  <c:v>0</c:v>
                </c:pt>
                <c:pt idx="1139">
                  <c:v>0</c:v>
                </c:pt>
                <c:pt idx="1140">
                  <c:v>0</c:v>
                </c:pt>
                <c:pt idx="1142">
                  <c:v>0</c:v>
                </c:pt>
                <c:pt idx="1143">
                  <c:v>0</c:v>
                </c:pt>
                <c:pt idx="1144">
                  <c:v>0</c:v>
                </c:pt>
                <c:pt idx="1148">
                  <c:v>0</c:v>
                </c:pt>
                <c:pt idx="1149">
                  <c:v>0</c:v>
                </c:pt>
                <c:pt idx="1152">
                  <c:v>0</c:v>
                </c:pt>
                <c:pt idx="1169">
                  <c:v>0</c:v>
                </c:pt>
                <c:pt idx="1170">
                  <c:v>0</c:v>
                </c:pt>
                <c:pt idx="1171">
                  <c:v>0</c:v>
                </c:pt>
                <c:pt idx="1173">
                  <c:v>0</c:v>
                </c:pt>
                <c:pt idx="1177">
                  <c:v>0</c:v>
                </c:pt>
                <c:pt idx="1178">
                  <c:v>0</c:v>
                </c:pt>
                <c:pt idx="1187">
                  <c:v>0</c:v>
                </c:pt>
                <c:pt idx="1188">
                  <c:v>0</c:v>
                </c:pt>
                <c:pt idx="1190">
                  <c:v>0</c:v>
                </c:pt>
                <c:pt idx="1195">
                  <c:v>0</c:v>
                </c:pt>
                <c:pt idx="1197">
                  <c:v>0</c:v>
                </c:pt>
                <c:pt idx="1198">
                  <c:v>0</c:v>
                </c:pt>
                <c:pt idx="1201">
                  <c:v>0</c:v>
                </c:pt>
                <c:pt idx="1202">
                  <c:v>0</c:v>
                </c:pt>
                <c:pt idx="1204">
                  <c:v>0</c:v>
                </c:pt>
                <c:pt idx="1205">
                  <c:v>0</c:v>
                </c:pt>
                <c:pt idx="1207">
                  <c:v>0</c:v>
                </c:pt>
                <c:pt idx="1211">
                  <c:v>0</c:v>
                </c:pt>
                <c:pt idx="1212">
                  <c:v>0</c:v>
                </c:pt>
                <c:pt idx="1213">
                  <c:v>0</c:v>
                </c:pt>
                <c:pt idx="1215">
                  <c:v>0</c:v>
                </c:pt>
                <c:pt idx="1216">
                  <c:v>0</c:v>
                </c:pt>
                <c:pt idx="1222">
                  <c:v>0</c:v>
                </c:pt>
                <c:pt idx="1224">
                  <c:v>0</c:v>
                </c:pt>
                <c:pt idx="1225">
                  <c:v>0</c:v>
                </c:pt>
                <c:pt idx="1226">
                  <c:v>0</c:v>
                </c:pt>
                <c:pt idx="1227">
                  <c:v>0</c:v>
                </c:pt>
                <c:pt idx="1231">
                  <c:v>0</c:v>
                </c:pt>
                <c:pt idx="1234">
                  <c:v>0</c:v>
                </c:pt>
                <c:pt idx="1235">
                  <c:v>0</c:v>
                </c:pt>
                <c:pt idx="1237">
                  <c:v>0</c:v>
                </c:pt>
                <c:pt idx="1241">
                  <c:v>0</c:v>
                </c:pt>
                <c:pt idx="1243">
                  <c:v>0</c:v>
                </c:pt>
                <c:pt idx="1249">
                  <c:v>0</c:v>
                </c:pt>
                <c:pt idx="1254">
                  <c:v>0</c:v>
                </c:pt>
                <c:pt idx="1257">
                  <c:v>0</c:v>
                </c:pt>
                <c:pt idx="1258">
                  <c:v>0</c:v>
                </c:pt>
                <c:pt idx="1259">
                  <c:v>0</c:v>
                </c:pt>
                <c:pt idx="1260">
                  <c:v>0</c:v>
                </c:pt>
                <c:pt idx="1266">
                  <c:v>0</c:v>
                </c:pt>
                <c:pt idx="1268">
                  <c:v>0</c:v>
                </c:pt>
                <c:pt idx="1269">
                  <c:v>0</c:v>
                </c:pt>
                <c:pt idx="1270">
                  <c:v>0</c:v>
                </c:pt>
                <c:pt idx="1272">
                  <c:v>0</c:v>
                </c:pt>
                <c:pt idx="1275">
                  <c:v>0</c:v>
                </c:pt>
                <c:pt idx="1276">
                  <c:v>0</c:v>
                </c:pt>
                <c:pt idx="1278">
                  <c:v>0</c:v>
                </c:pt>
                <c:pt idx="1279">
                  <c:v>0</c:v>
                </c:pt>
                <c:pt idx="1281">
                  <c:v>0</c:v>
                </c:pt>
                <c:pt idx="1284">
                  <c:v>0</c:v>
                </c:pt>
                <c:pt idx="1286">
                  <c:v>0</c:v>
                </c:pt>
                <c:pt idx="1287">
                  <c:v>0</c:v>
                </c:pt>
                <c:pt idx="1292">
                  <c:v>0</c:v>
                </c:pt>
                <c:pt idx="1293">
                  <c:v>0</c:v>
                </c:pt>
                <c:pt idx="1296">
                  <c:v>0</c:v>
                </c:pt>
                <c:pt idx="1297">
                  <c:v>0</c:v>
                </c:pt>
                <c:pt idx="1298">
                  <c:v>0</c:v>
                </c:pt>
                <c:pt idx="1302">
                  <c:v>0</c:v>
                </c:pt>
                <c:pt idx="1304">
                  <c:v>0</c:v>
                </c:pt>
                <c:pt idx="1307">
                  <c:v>0</c:v>
                </c:pt>
                <c:pt idx="1308">
                  <c:v>0</c:v>
                </c:pt>
                <c:pt idx="1311">
                  <c:v>0</c:v>
                </c:pt>
                <c:pt idx="1314">
                  <c:v>0</c:v>
                </c:pt>
                <c:pt idx="1318">
                  <c:v>0</c:v>
                </c:pt>
                <c:pt idx="1320">
                  <c:v>0</c:v>
                </c:pt>
                <c:pt idx="1321">
                  <c:v>0</c:v>
                </c:pt>
                <c:pt idx="1326">
                  <c:v>0</c:v>
                </c:pt>
                <c:pt idx="1329">
                  <c:v>0</c:v>
                </c:pt>
                <c:pt idx="1330">
                  <c:v>0</c:v>
                </c:pt>
                <c:pt idx="1331">
                  <c:v>0</c:v>
                </c:pt>
                <c:pt idx="1333">
                  <c:v>0</c:v>
                </c:pt>
                <c:pt idx="1340">
                  <c:v>0</c:v>
                </c:pt>
                <c:pt idx="1342">
                  <c:v>0</c:v>
                </c:pt>
                <c:pt idx="1344">
                  <c:v>0</c:v>
                </c:pt>
                <c:pt idx="1346">
                  <c:v>0</c:v>
                </c:pt>
                <c:pt idx="1348">
                  <c:v>0</c:v>
                </c:pt>
                <c:pt idx="1351">
                  <c:v>0</c:v>
                </c:pt>
                <c:pt idx="1356">
                  <c:v>0</c:v>
                </c:pt>
                <c:pt idx="1357">
                  <c:v>0</c:v>
                </c:pt>
                <c:pt idx="1358">
                  <c:v>0</c:v>
                </c:pt>
                <c:pt idx="1360">
                  <c:v>0</c:v>
                </c:pt>
                <c:pt idx="1361">
                  <c:v>0</c:v>
                </c:pt>
                <c:pt idx="1362">
                  <c:v>0</c:v>
                </c:pt>
                <c:pt idx="1363">
                  <c:v>0</c:v>
                </c:pt>
                <c:pt idx="1364">
                  <c:v>0</c:v>
                </c:pt>
                <c:pt idx="1365">
                  <c:v>0</c:v>
                </c:pt>
                <c:pt idx="1366">
                  <c:v>0</c:v>
                </c:pt>
                <c:pt idx="1372">
                  <c:v>0</c:v>
                </c:pt>
                <c:pt idx="1375">
                  <c:v>0</c:v>
                </c:pt>
                <c:pt idx="1376">
                  <c:v>0</c:v>
                </c:pt>
                <c:pt idx="1378">
                  <c:v>0</c:v>
                </c:pt>
                <c:pt idx="1380">
                  <c:v>0</c:v>
                </c:pt>
                <c:pt idx="1383">
                  <c:v>0</c:v>
                </c:pt>
                <c:pt idx="1384">
                  <c:v>0</c:v>
                </c:pt>
                <c:pt idx="1385">
                  <c:v>0</c:v>
                </c:pt>
                <c:pt idx="1387">
                  <c:v>0</c:v>
                </c:pt>
                <c:pt idx="1388">
                  <c:v>0</c:v>
                </c:pt>
                <c:pt idx="1391">
                  <c:v>0</c:v>
                </c:pt>
                <c:pt idx="1392">
                  <c:v>0</c:v>
                </c:pt>
                <c:pt idx="1395">
                  <c:v>0</c:v>
                </c:pt>
                <c:pt idx="1396">
                  <c:v>0</c:v>
                </c:pt>
                <c:pt idx="1399">
                  <c:v>0</c:v>
                </c:pt>
                <c:pt idx="1401">
                  <c:v>0</c:v>
                </c:pt>
                <c:pt idx="1402">
                  <c:v>0</c:v>
                </c:pt>
                <c:pt idx="1408">
                  <c:v>0</c:v>
                </c:pt>
                <c:pt idx="1409">
                  <c:v>0</c:v>
                </c:pt>
                <c:pt idx="1410">
                  <c:v>0</c:v>
                </c:pt>
                <c:pt idx="1413">
                  <c:v>0</c:v>
                </c:pt>
                <c:pt idx="1416">
                  <c:v>0</c:v>
                </c:pt>
                <c:pt idx="1417">
                  <c:v>0</c:v>
                </c:pt>
                <c:pt idx="1418">
                  <c:v>0</c:v>
                </c:pt>
                <c:pt idx="1425">
                  <c:v>0</c:v>
                </c:pt>
                <c:pt idx="1426">
                  <c:v>0</c:v>
                </c:pt>
                <c:pt idx="1428">
                  <c:v>0</c:v>
                </c:pt>
                <c:pt idx="1429">
                  <c:v>0</c:v>
                </c:pt>
                <c:pt idx="1434">
                  <c:v>0</c:v>
                </c:pt>
                <c:pt idx="1729">
                  <c:v>0</c:v>
                </c:pt>
                <c:pt idx="1732">
                  <c:v>0</c:v>
                </c:pt>
                <c:pt idx="1733">
                  <c:v>0</c:v>
                </c:pt>
                <c:pt idx="1737">
                  <c:v>0</c:v>
                </c:pt>
                <c:pt idx="1738">
                  <c:v>0</c:v>
                </c:pt>
                <c:pt idx="1739">
                  <c:v>0</c:v>
                </c:pt>
                <c:pt idx="1742">
                  <c:v>0</c:v>
                </c:pt>
                <c:pt idx="1743">
                  <c:v>0</c:v>
                </c:pt>
                <c:pt idx="1745">
                  <c:v>0</c:v>
                </c:pt>
                <c:pt idx="1746">
                  <c:v>0</c:v>
                </c:pt>
                <c:pt idx="1748">
                  <c:v>0</c:v>
                </c:pt>
                <c:pt idx="1752">
                  <c:v>0</c:v>
                </c:pt>
                <c:pt idx="1755">
                  <c:v>0</c:v>
                </c:pt>
                <c:pt idx="1756">
                  <c:v>0</c:v>
                </c:pt>
                <c:pt idx="1757">
                  <c:v>0</c:v>
                </c:pt>
                <c:pt idx="1758">
                  <c:v>0</c:v>
                </c:pt>
                <c:pt idx="1761">
                  <c:v>0</c:v>
                </c:pt>
                <c:pt idx="1762">
                  <c:v>0</c:v>
                </c:pt>
                <c:pt idx="1768">
                  <c:v>0</c:v>
                </c:pt>
                <c:pt idx="1770">
                  <c:v>0</c:v>
                </c:pt>
                <c:pt idx="1772">
                  <c:v>0</c:v>
                </c:pt>
                <c:pt idx="1773">
                  <c:v>0</c:v>
                </c:pt>
                <c:pt idx="1775">
                  <c:v>0</c:v>
                </c:pt>
                <c:pt idx="1777">
                  <c:v>0</c:v>
                </c:pt>
                <c:pt idx="1778">
                  <c:v>0</c:v>
                </c:pt>
                <c:pt idx="1781">
                  <c:v>0</c:v>
                </c:pt>
                <c:pt idx="1783">
                  <c:v>0</c:v>
                </c:pt>
                <c:pt idx="1785">
                  <c:v>0</c:v>
                </c:pt>
                <c:pt idx="1786">
                  <c:v>0</c:v>
                </c:pt>
                <c:pt idx="1787">
                  <c:v>0</c:v>
                </c:pt>
                <c:pt idx="1788">
                  <c:v>0</c:v>
                </c:pt>
                <c:pt idx="1793">
                  <c:v>0</c:v>
                </c:pt>
                <c:pt idx="1799">
                  <c:v>0</c:v>
                </c:pt>
                <c:pt idx="1806">
                  <c:v>0</c:v>
                </c:pt>
                <c:pt idx="1812">
                  <c:v>0</c:v>
                </c:pt>
                <c:pt idx="1814">
                  <c:v>0</c:v>
                </c:pt>
                <c:pt idx="1816">
                  <c:v>0</c:v>
                </c:pt>
                <c:pt idx="1817">
                  <c:v>0</c:v>
                </c:pt>
                <c:pt idx="1819">
                  <c:v>0</c:v>
                </c:pt>
                <c:pt idx="1821">
                  <c:v>0</c:v>
                </c:pt>
                <c:pt idx="1823">
                  <c:v>0</c:v>
                </c:pt>
                <c:pt idx="1825">
                  <c:v>0</c:v>
                </c:pt>
                <c:pt idx="1826">
                  <c:v>0</c:v>
                </c:pt>
                <c:pt idx="1827">
                  <c:v>0</c:v>
                </c:pt>
                <c:pt idx="1834">
                  <c:v>0</c:v>
                </c:pt>
                <c:pt idx="1839">
                  <c:v>0</c:v>
                </c:pt>
                <c:pt idx="1840">
                  <c:v>0</c:v>
                </c:pt>
                <c:pt idx="1848">
                  <c:v>0</c:v>
                </c:pt>
                <c:pt idx="1849">
                  <c:v>0</c:v>
                </c:pt>
                <c:pt idx="1853">
                  <c:v>0</c:v>
                </c:pt>
                <c:pt idx="1856">
                  <c:v>0</c:v>
                </c:pt>
                <c:pt idx="1863">
                  <c:v>0</c:v>
                </c:pt>
                <c:pt idx="1864">
                  <c:v>0</c:v>
                </c:pt>
                <c:pt idx="1865">
                  <c:v>0</c:v>
                </c:pt>
                <c:pt idx="1866">
                  <c:v>40.595680000000002</c:v>
                </c:pt>
                <c:pt idx="1869">
                  <c:v>0</c:v>
                </c:pt>
                <c:pt idx="1882">
                  <c:v>0</c:v>
                </c:pt>
                <c:pt idx="1883">
                  <c:v>0</c:v>
                </c:pt>
                <c:pt idx="1884">
                  <c:v>0</c:v>
                </c:pt>
                <c:pt idx="1885">
                  <c:v>0</c:v>
                </c:pt>
                <c:pt idx="1888">
                  <c:v>0</c:v>
                </c:pt>
                <c:pt idx="1892">
                  <c:v>0</c:v>
                </c:pt>
                <c:pt idx="1893">
                  <c:v>0</c:v>
                </c:pt>
                <c:pt idx="1896">
                  <c:v>0</c:v>
                </c:pt>
                <c:pt idx="1898">
                  <c:v>0</c:v>
                </c:pt>
                <c:pt idx="1903">
                  <c:v>0</c:v>
                </c:pt>
                <c:pt idx="1905">
                  <c:v>0</c:v>
                </c:pt>
                <c:pt idx="1910">
                  <c:v>0</c:v>
                </c:pt>
                <c:pt idx="1911">
                  <c:v>0</c:v>
                </c:pt>
                <c:pt idx="1914">
                  <c:v>0</c:v>
                </c:pt>
                <c:pt idx="1916">
                  <c:v>0</c:v>
                </c:pt>
                <c:pt idx="1917">
                  <c:v>0</c:v>
                </c:pt>
                <c:pt idx="1920">
                  <c:v>0</c:v>
                </c:pt>
                <c:pt idx="1922">
                  <c:v>0</c:v>
                </c:pt>
                <c:pt idx="1923">
                  <c:v>0</c:v>
                </c:pt>
                <c:pt idx="1926">
                  <c:v>0</c:v>
                </c:pt>
                <c:pt idx="1931">
                  <c:v>0</c:v>
                </c:pt>
                <c:pt idx="1933">
                  <c:v>0</c:v>
                </c:pt>
                <c:pt idx="1935">
                  <c:v>0</c:v>
                </c:pt>
                <c:pt idx="1940">
                  <c:v>0</c:v>
                </c:pt>
                <c:pt idx="1941">
                  <c:v>0</c:v>
                </c:pt>
                <c:pt idx="1953">
                  <c:v>0</c:v>
                </c:pt>
                <c:pt idx="1956">
                  <c:v>0</c:v>
                </c:pt>
                <c:pt idx="1957">
                  <c:v>0</c:v>
                </c:pt>
                <c:pt idx="1959">
                  <c:v>0</c:v>
                </c:pt>
                <c:pt idx="1960">
                  <c:v>0</c:v>
                </c:pt>
                <c:pt idx="1961">
                  <c:v>35.754840000000002</c:v>
                </c:pt>
                <c:pt idx="1963">
                  <c:v>0</c:v>
                </c:pt>
                <c:pt idx="1971">
                  <c:v>0</c:v>
                </c:pt>
                <c:pt idx="1973">
                  <c:v>0</c:v>
                </c:pt>
                <c:pt idx="1974">
                  <c:v>0</c:v>
                </c:pt>
                <c:pt idx="1980">
                  <c:v>0</c:v>
                </c:pt>
                <c:pt idx="1983">
                  <c:v>0</c:v>
                </c:pt>
                <c:pt idx="1984">
                  <c:v>0</c:v>
                </c:pt>
                <c:pt idx="1986">
                  <c:v>0</c:v>
                </c:pt>
                <c:pt idx="1990">
                  <c:v>0</c:v>
                </c:pt>
                <c:pt idx="1994">
                  <c:v>0</c:v>
                </c:pt>
                <c:pt idx="2002">
                  <c:v>0</c:v>
                </c:pt>
                <c:pt idx="2007">
                  <c:v>0</c:v>
                </c:pt>
                <c:pt idx="2008">
                  <c:v>0</c:v>
                </c:pt>
                <c:pt idx="2010">
                  <c:v>0</c:v>
                </c:pt>
                <c:pt idx="2011">
                  <c:v>0</c:v>
                </c:pt>
                <c:pt idx="2013">
                  <c:v>0</c:v>
                </c:pt>
                <c:pt idx="2014">
                  <c:v>0</c:v>
                </c:pt>
                <c:pt idx="2015">
                  <c:v>0</c:v>
                </c:pt>
                <c:pt idx="2016">
                  <c:v>0</c:v>
                </c:pt>
                <c:pt idx="2017">
                  <c:v>0</c:v>
                </c:pt>
                <c:pt idx="2018">
                  <c:v>0</c:v>
                </c:pt>
                <c:pt idx="2019">
                  <c:v>0</c:v>
                </c:pt>
                <c:pt idx="2020">
                  <c:v>0</c:v>
                </c:pt>
                <c:pt idx="2021">
                  <c:v>0</c:v>
                </c:pt>
                <c:pt idx="2023">
                  <c:v>0</c:v>
                </c:pt>
                <c:pt idx="2268">
                  <c:v>0</c:v>
                </c:pt>
                <c:pt idx="2270">
                  <c:v>0</c:v>
                </c:pt>
                <c:pt idx="2274">
                  <c:v>0</c:v>
                </c:pt>
                <c:pt idx="2275">
                  <c:v>0</c:v>
                </c:pt>
                <c:pt idx="2276">
                  <c:v>0</c:v>
                </c:pt>
                <c:pt idx="2278">
                  <c:v>0</c:v>
                </c:pt>
                <c:pt idx="2279">
                  <c:v>139.73750000000001</c:v>
                </c:pt>
                <c:pt idx="2280">
                  <c:v>0</c:v>
                </c:pt>
                <c:pt idx="2281">
                  <c:v>0</c:v>
                </c:pt>
                <c:pt idx="2282">
                  <c:v>0</c:v>
                </c:pt>
                <c:pt idx="2290">
                  <c:v>0</c:v>
                </c:pt>
                <c:pt idx="2292">
                  <c:v>0</c:v>
                </c:pt>
                <c:pt idx="2293">
                  <c:v>0</c:v>
                </c:pt>
                <c:pt idx="2297">
                  <c:v>0</c:v>
                </c:pt>
                <c:pt idx="2298">
                  <c:v>0</c:v>
                </c:pt>
                <c:pt idx="2299">
                  <c:v>0</c:v>
                </c:pt>
                <c:pt idx="2301">
                  <c:v>50.55547</c:v>
                </c:pt>
                <c:pt idx="2302">
                  <c:v>0</c:v>
                </c:pt>
                <c:pt idx="2303">
                  <c:v>0</c:v>
                </c:pt>
                <c:pt idx="2304">
                  <c:v>0</c:v>
                </c:pt>
                <c:pt idx="2306">
                  <c:v>0</c:v>
                </c:pt>
                <c:pt idx="2307">
                  <c:v>0</c:v>
                </c:pt>
                <c:pt idx="2308">
                  <c:v>0</c:v>
                </c:pt>
                <c:pt idx="2309">
                  <c:v>0</c:v>
                </c:pt>
                <c:pt idx="2310">
                  <c:v>0</c:v>
                </c:pt>
                <c:pt idx="2311">
                  <c:v>0</c:v>
                </c:pt>
                <c:pt idx="2312">
                  <c:v>175.4195</c:v>
                </c:pt>
                <c:pt idx="2314">
                  <c:v>0</c:v>
                </c:pt>
                <c:pt idx="2317">
                  <c:v>0</c:v>
                </c:pt>
                <c:pt idx="2325">
                  <c:v>0</c:v>
                </c:pt>
                <c:pt idx="2326">
                  <c:v>0</c:v>
                </c:pt>
                <c:pt idx="2329">
                  <c:v>0</c:v>
                </c:pt>
                <c:pt idx="2330">
                  <c:v>0</c:v>
                </c:pt>
                <c:pt idx="2331">
                  <c:v>0</c:v>
                </c:pt>
                <c:pt idx="2332">
                  <c:v>0</c:v>
                </c:pt>
                <c:pt idx="2333">
                  <c:v>0</c:v>
                </c:pt>
                <c:pt idx="2334">
                  <c:v>0</c:v>
                </c:pt>
                <c:pt idx="2335">
                  <c:v>0</c:v>
                </c:pt>
                <c:pt idx="2337">
                  <c:v>0</c:v>
                </c:pt>
                <c:pt idx="2338">
                  <c:v>0</c:v>
                </c:pt>
                <c:pt idx="2339">
                  <c:v>0</c:v>
                </c:pt>
                <c:pt idx="2340">
                  <c:v>18.97964</c:v>
                </c:pt>
                <c:pt idx="2342">
                  <c:v>0</c:v>
                </c:pt>
                <c:pt idx="2344">
                  <c:v>11.647270000000001</c:v>
                </c:pt>
                <c:pt idx="2346">
                  <c:v>0</c:v>
                </c:pt>
                <c:pt idx="2347">
                  <c:v>0</c:v>
                </c:pt>
                <c:pt idx="2348">
                  <c:v>0</c:v>
                </c:pt>
                <c:pt idx="2349">
                  <c:v>0</c:v>
                </c:pt>
                <c:pt idx="2351">
                  <c:v>0</c:v>
                </c:pt>
                <c:pt idx="2353">
                  <c:v>0</c:v>
                </c:pt>
                <c:pt idx="2354">
                  <c:v>0</c:v>
                </c:pt>
                <c:pt idx="2357">
                  <c:v>0</c:v>
                </c:pt>
                <c:pt idx="2358">
                  <c:v>0</c:v>
                </c:pt>
                <c:pt idx="2359">
                  <c:v>0</c:v>
                </c:pt>
                <c:pt idx="2364">
                  <c:v>0</c:v>
                </c:pt>
                <c:pt idx="2366">
                  <c:v>0</c:v>
                </c:pt>
                <c:pt idx="2367">
                  <c:v>0</c:v>
                </c:pt>
                <c:pt idx="2373">
                  <c:v>0</c:v>
                </c:pt>
                <c:pt idx="2374">
                  <c:v>0</c:v>
                </c:pt>
                <c:pt idx="2382">
                  <c:v>0</c:v>
                </c:pt>
                <c:pt idx="2384">
                  <c:v>0</c:v>
                </c:pt>
                <c:pt idx="2386">
                  <c:v>0</c:v>
                </c:pt>
                <c:pt idx="2389">
                  <c:v>0</c:v>
                </c:pt>
                <c:pt idx="2390">
                  <c:v>0</c:v>
                </c:pt>
                <c:pt idx="2391">
                  <c:v>0</c:v>
                </c:pt>
                <c:pt idx="2392">
                  <c:v>0</c:v>
                </c:pt>
                <c:pt idx="2393">
                  <c:v>0</c:v>
                </c:pt>
                <c:pt idx="2394">
                  <c:v>0</c:v>
                </c:pt>
                <c:pt idx="2397">
                  <c:v>0</c:v>
                </c:pt>
                <c:pt idx="2398">
                  <c:v>29.00684</c:v>
                </c:pt>
                <c:pt idx="2399">
                  <c:v>0</c:v>
                </c:pt>
                <c:pt idx="2400">
                  <c:v>0</c:v>
                </c:pt>
                <c:pt idx="2401">
                  <c:v>0.94878830000000003</c:v>
                </c:pt>
                <c:pt idx="2402">
                  <c:v>0</c:v>
                </c:pt>
                <c:pt idx="2403">
                  <c:v>0</c:v>
                </c:pt>
                <c:pt idx="2404">
                  <c:v>0</c:v>
                </c:pt>
                <c:pt idx="2407">
                  <c:v>0</c:v>
                </c:pt>
                <c:pt idx="2408">
                  <c:v>0</c:v>
                </c:pt>
                <c:pt idx="2413">
                  <c:v>0</c:v>
                </c:pt>
                <c:pt idx="2414">
                  <c:v>0</c:v>
                </c:pt>
                <c:pt idx="2417">
                  <c:v>0</c:v>
                </c:pt>
                <c:pt idx="2418">
                  <c:v>0</c:v>
                </c:pt>
                <c:pt idx="2420">
                  <c:v>200.0951</c:v>
                </c:pt>
                <c:pt idx="2421">
                  <c:v>0</c:v>
                </c:pt>
                <c:pt idx="2422">
                  <c:v>0</c:v>
                </c:pt>
                <c:pt idx="2423">
                  <c:v>0</c:v>
                </c:pt>
                <c:pt idx="2426">
                  <c:v>0</c:v>
                </c:pt>
                <c:pt idx="2429">
                  <c:v>0</c:v>
                </c:pt>
                <c:pt idx="2435">
                  <c:v>0</c:v>
                </c:pt>
                <c:pt idx="2437">
                  <c:v>0</c:v>
                </c:pt>
                <c:pt idx="2438">
                  <c:v>0</c:v>
                </c:pt>
                <c:pt idx="2441">
                  <c:v>0</c:v>
                </c:pt>
                <c:pt idx="2443">
                  <c:v>0</c:v>
                </c:pt>
                <c:pt idx="2445">
                  <c:v>0</c:v>
                </c:pt>
                <c:pt idx="2448">
                  <c:v>0</c:v>
                </c:pt>
                <c:pt idx="2450">
                  <c:v>0</c:v>
                </c:pt>
                <c:pt idx="2452">
                  <c:v>0</c:v>
                </c:pt>
                <c:pt idx="2454">
                  <c:v>0</c:v>
                </c:pt>
                <c:pt idx="2455">
                  <c:v>0</c:v>
                </c:pt>
                <c:pt idx="2456">
                  <c:v>0</c:v>
                </c:pt>
                <c:pt idx="2457">
                  <c:v>0</c:v>
                </c:pt>
                <c:pt idx="2460">
                  <c:v>0</c:v>
                </c:pt>
                <c:pt idx="2461">
                  <c:v>0</c:v>
                </c:pt>
                <c:pt idx="2462">
                  <c:v>0</c:v>
                </c:pt>
                <c:pt idx="2464">
                  <c:v>0</c:v>
                </c:pt>
                <c:pt idx="2466">
                  <c:v>0</c:v>
                </c:pt>
                <c:pt idx="2467">
                  <c:v>0</c:v>
                </c:pt>
                <c:pt idx="2468">
                  <c:v>0</c:v>
                </c:pt>
                <c:pt idx="2469">
                  <c:v>1.3902030000000001</c:v>
                </c:pt>
                <c:pt idx="2473">
                  <c:v>0</c:v>
                </c:pt>
                <c:pt idx="2475">
                  <c:v>0</c:v>
                </c:pt>
                <c:pt idx="2476">
                  <c:v>200.5181</c:v>
                </c:pt>
                <c:pt idx="2477">
                  <c:v>0</c:v>
                </c:pt>
                <c:pt idx="2480">
                  <c:v>0</c:v>
                </c:pt>
                <c:pt idx="2481">
                  <c:v>0</c:v>
                </c:pt>
                <c:pt idx="2483">
                  <c:v>0</c:v>
                </c:pt>
                <c:pt idx="2484">
                  <c:v>0</c:v>
                </c:pt>
                <c:pt idx="2486">
                  <c:v>0</c:v>
                </c:pt>
                <c:pt idx="2489">
                  <c:v>0</c:v>
                </c:pt>
                <c:pt idx="2490">
                  <c:v>0</c:v>
                </c:pt>
                <c:pt idx="2491">
                  <c:v>0</c:v>
                </c:pt>
                <c:pt idx="2493">
                  <c:v>0</c:v>
                </c:pt>
                <c:pt idx="2495">
                  <c:v>0</c:v>
                </c:pt>
                <c:pt idx="2497">
                  <c:v>0</c:v>
                </c:pt>
                <c:pt idx="2498">
                  <c:v>0</c:v>
                </c:pt>
                <c:pt idx="2499">
                  <c:v>0</c:v>
                </c:pt>
                <c:pt idx="2501">
                  <c:v>0</c:v>
                </c:pt>
                <c:pt idx="2502">
                  <c:v>0</c:v>
                </c:pt>
                <c:pt idx="2503">
                  <c:v>0</c:v>
                </c:pt>
                <c:pt idx="2505">
                  <c:v>0</c:v>
                </c:pt>
                <c:pt idx="2506">
                  <c:v>0</c:v>
                </c:pt>
                <c:pt idx="2511">
                  <c:v>0</c:v>
                </c:pt>
                <c:pt idx="2514">
                  <c:v>0</c:v>
                </c:pt>
                <c:pt idx="2515">
                  <c:v>0</c:v>
                </c:pt>
                <c:pt idx="2523">
                  <c:v>0</c:v>
                </c:pt>
                <c:pt idx="2524">
                  <c:v>0</c:v>
                </c:pt>
                <c:pt idx="2527">
                  <c:v>0</c:v>
                </c:pt>
                <c:pt idx="2528">
                  <c:v>0</c:v>
                </c:pt>
                <c:pt idx="2529">
                  <c:v>0</c:v>
                </c:pt>
                <c:pt idx="2531">
                  <c:v>0</c:v>
                </c:pt>
                <c:pt idx="2532">
                  <c:v>0</c:v>
                </c:pt>
                <c:pt idx="2541">
                  <c:v>442.88749999999999</c:v>
                </c:pt>
                <c:pt idx="2544">
                  <c:v>0</c:v>
                </c:pt>
                <c:pt idx="2545">
                  <c:v>96.526859999999999</c:v>
                </c:pt>
                <c:pt idx="2547">
                  <c:v>489.9135</c:v>
                </c:pt>
                <c:pt idx="2550">
                  <c:v>2387.6590000000001</c:v>
                </c:pt>
                <c:pt idx="2551">
                  <c:v>0</c:v>
                </c:pt>
                <c:pt idx="2555">
                  <c:v>792.00729999999999</c:v>
                </c:pt>
                <c:pt idx="2560">
                  <c:v>213.34010000000001</c:v>
                </c:pt>
                <c:pt idx="2563">
                  <c:v>0</c:v>
                </c:pt>
                <c:pt idx="2564">
                  <c:v>0</c:v>
                </c:pt>
                <c:pt idx="2565">
                  <c:v>15.349399999999999</c:v>
                </c:pt>
                <c:pt idx="2566">
                  <c:v>604.21559999999999</c:v>
                </c:pt>
                <c:pt idx="2567">
                  <c:v>0</c:v>
                </c:pt>
                <c:pt idx="2570">
                  <c:v>0</c:v>
                </c:pt>
                <c:pt idx="2571">
                  <c:v>183.44630000000001</c:v>
                </c:pt>
                <c:pt idx="2572">
                  <c:v>956.58450000000005</c:v>
                </c:pt>
                <c:pt idx="2573">
                  <c:v>0</c:v>
                </c:pt>
                <c:pt idx="2574">
                  <c:v>1348.816</c:v>
                </c:pt>
                <c:pt idx="2577">
                  <c:v>0</c:v>
                </c:pt>
                <c:pt idx="2581">
                  <c:v>0</c:v>
                </c:pt>
                <c:pt idx="2583">
                  <c:v>56.49297</c:v>
                </c:pt>
                <c:pt idx="2584">
                  <c:v>0</c:v>
                </c:pt>
                <c:pt idx="2585">
                  <c:v>0</c:v>
                </c:pt>
                <c:pt idx="2586">
                  <c:v>63.065060000000003</c:v>
                </c:pt>
                <c:pt idx="2587">
                  <c:v>412.8639</c:v>
                </c:pt>
                <c:pt idx="2598">
                  <c:v>211.81950000000001</c:v>
                </c:pt>
                <c:pt idx="2599">
                  <c:v>158.05260000000001</c:v>
                </c:pt>
                <c:pt idx="2601">
                  <c:v>376.75069999999999</c:v>
                </c:pt>
                <c:pt idx="2602">
                  <c:v>292.49040000000002</c:v>
                </c:pt>
                <c:pt idx="2605">
                  <c:v>0</c:v>
                </c:pt>
                <c:pt idx="2607">
                  <c:v>250.4862</c:v>
                </c:pt>
                <c:pt idx="2609">
                  <c:v>0</c:v>
                </c:pt>
                <c:pt idx="2610">
                  <c:v>0</c:v>
                </c:pt>
                <c:pt idx="2611">
                  <c:v>676.28499999999997</c:v>
                </c:pt>
                <c:pt idx="2613">
                  <c:v>323.95069999999998</c:v>
                </c:pt>
                <c:pt idx="2615">
                  <c:v>0</c:v>
                </c:pt>
                <c:pt idx="2617">
                  <c:v>0</c:v>
                </c:pt>
                <c:pt idx="2622">
                  <c:v>0</c:v>
                </c:pt>
                <c:pt idx="2623">
                  <c:v>0</c:v>
                </c:pt>
                <c:pt idx="2624">
                  <c:v>0</c:v>
                </c:pt>
                <c:pt idx="2625">
                  <c:v>0</c:v>
                </c:pt>
                <c:pt idx="2628">
                  <c:v>353.1773</c:v>
                </c:pt>
                <c:pt idx="2630">
                  <c:v>293.93329999999997</c:v>
                </c:pt>
                <c:pt idx="2632">
                  <c:v>0</c:v>
                </c:pt>
                <c:pt idx="2633">
                  <c:v>0</c:v>
                </c:pt>
                <c:pt idx="2637">
                  <c:v>0</c:v>
                </c:pt>
                <c:pt idx="2639">
                  <c:v>677.59400000000005</c:v>
                </c:pt>
                <c:pt idx="2640">
                  <c:v>0</c:v>
                </c:pt>
                <c:pt idx="2641">
                  <c:v>936.70029999999997</c:v>
                </c:pt>
                <c:pt idx="2644">
                  <c:v>100.4186</c:v>
                </c:pt>
                <c:pt idx="2646">
                  <c:v>68.858519999999999</c:v>
                </c:pt>
                <c:pt idx="2651">
                  <c:v>41.086570000000002</c:v>
                </c:pt>
                <c:pt idx="2654">
                  <c:v>0</c:v>
                </c:pt>
                <c:pt idx="2658">
                  <c:v>0</c:v>
                </c:pt>
                <c:pt idx="2659">
                  <c:v>0</c:v>
                </c:pt>
                <c:pt idx="2660">
                  <c:v>0</c:v>
                </c:pt>
                <c:pt idx="2665">
                  <c:v>210.90119999999999</c:v>
                </c:pt>
                <c:pt idx="2666">
                  <c:v>0</c:v>
                </c:pt>
                <c:pt idx="2669">
                  <c:v>0</c:v>
                </c:pt>
                <c:pt idx="2676">
                  <c:v>0</c:v>
                </c:pt>
                <c:pt idx="2677">
                  <c:v>104.8085</c:v>
                </c:pt>
                <c:pt idx="2678">
                  <c:v>0</c:v>
                </c:pt>
                <c:pt idx="2680">
                  <c:v>281.21159999999998</c:v>
                </c:pt>
                <c:pt idx="2681">
                  <c:v>223.8347</c:v>
                </c:pt>
                <c:pt idx="2683">
                  <c:v>4.1306620000000001</c:v>
                </c:pt>
                <c:pt idx="2685">
                  <c:v>0</c:v>
                </c:pt>
                <c:pt idx="2687">
                  <c:v>269.8098</c:v>
                </c:pt>
                <c:pt idx="2689">
                  <c:v>0</c:v>
                </c:pt>
                <c:pt idx="2690">
                  <c:v>0</c:v>
                </c:pt>
                <c:pt idx="2691">
                  <c:v>317.71870000000001</c:v>
                </c:pt>
                <c:pt idx="2692">
                  <c:v>635.52</c:v>
                </c:pt>
                <c:pt idx="2693">
                  <c:v>0</c:v>
                </c:pt>
                <c:pt idx="2694">
                  <c:v>0</c:v>
                </c:pt>
                <c:pt idx="2696">
                  <c:v>392.26369999999997</c:v>
                </c:pt>
                <c:pt idx="2699">
                  <c:v>112.9556</c:v>
                </c:pt>
                <c:pt idx="2701">
                  <c:v>2334.3539999999998</c:v>
                </c:pt>
                <c:pt idx="2704">
                  <c:v>366.65350000000001</c:v>
                </c:pt>
                <c:pt idx="2713">
                  <c:v>0</c:v>
                </c:pt>
                <c:pt idx="2714">
                  <c:v>0</c:v>
                </c:pt>
                <c:pt idx="2717">
                  <c:v>0</c:v>
                </c:pt>
                <c:pt idx="2718">
                  <c:v>0</c:v>
                </c:pt>
                <c:pt idx="2720">
                  <c:v>0</c:v>
                </c:pt>
                <c:pt idx="2723">
                  <c:v>0</c:v>
                </c:pt>
                <c:pt idx="2724">
                  <c:v>0</c:v>
                </c:pt>
                <c:pt idx="2725">
                  <c:v>0</c:v>
                </c:pt>
                <c:pt idx="2726">
                  <c:v>0</c:v>
                </c:pt>
                <c:pt idx="2727">
                  <c:v>0</c:v>
                </c:pt>
                <c:pt idx="2729">
                  <c:v>0</c:v>
                </c:pt>
                <c:pt idx="2730">
                  <c:v>0</c:v>
                </c:pt>
                <c:pt idx="2732">
                  <c:v>910.64449999999999</c:v>
                </c:pt>
                <c:pt idx="2737">
                  <c:v>27.444109999999998</c:v>
                </c:pt>
                <c:pt idx="2738">
                  <c:v>774.97770000000003</c:v>
                </c:pt>
                <c:pt idx="2740">
                  <c:v>0</c:v>
                </c:pt>
                <c:pt idx="2745">
                  <c:v>119.3169</c:v>
                </c:pt>
                <c:pt idx="2746">
                  <c:v>496.66980000000001</c:v>
                </c:pt>
                <c:pt idx="2747">
                  <c:v>0</c:v>
                </c:pt>
                <c:pt idx="2748">
                  <c:v>0</c:v>
                </c:pt>
                <c:pt idx="2750">
                  <c:v>39.382550000000002</c:v>
                </c:pt>
                <c:pt idx="2755">
                  <c:v>376.38740000000001</c:v>
                </c:pt>
                <c:pt idx="2760">
                  <c:v>0</c:v>
                </c:pt>
                <c:pt idx="2762">
                  <c:v>0</c:v>
                </c:pt>
                <c:pt idx="2763">
                  <c:v>0</c:v>
                </c:pt>
                <c:pt idx="2764">
                  <c:v>0</c:v>
                </c:pt>
                <c:pt idx="2767">
                  <c:v>0</c:v>
                </c:pt>
                <c:pt idx="2768">
                  <c:v>0</c:v>
                </c:pt>
                <c:pt idx="2769">
                  <c:v>0</c:v>
                </c:pt>
                <c:pt idx="2773">
                  <c:v>0</c:v>
                </c:pt>
                <c:pt idx="2775">
                  <c:v>0</c:v>
                </c:pt>
                <c:pt idx="2777">
                  <c:v>124.9725</c:v>
                </c:pt>
                <c:pt idx="2778">
                  <c:v>270.07709999999997</c:v>
                </c:pt>
                <c:pt idx="2780">
                  <c:v>0</c:v>
                </c:pt>
                <c:pt idx="2783">
                  <c:v>134.67080000000001</c:v>
                </c:pt>
                <c:pt idx="2784">
                  <c:v>429.63319999999999</c:v>
                </c:pt>
                <c:pt idx="2785">
                  <c:v>0</c:v>
                </c:pt>
                <c:pt idx="2787">
                  <c:v>0</c:v>
                </c:pt>
                <c:pt idx="2791">
                  <c:v>0</c:v>
                </c:pt>
                <c:pt idx="2792">
                  <c:v>366.85660000000001</c:v>
                </c:pt>
                <c:pt idx="2794">
                  <c:v>0</c:v>
                </c:pt>
                <c:pt idx="2795">
                  <c:v>2061.9569999999999</c:v>
                </c:pt>
                <c:pt idx="2801">
                  <c:v>0</c:v>
                </c:pt>
                <c:pt idx="2802">
                  <c:v>0</c:v>
                </c:pt>
                <c:pt idx="2805">
                  <c:v>0</c:v>
                </c:pt>
                <c:pt idx="2809">
                  <c:v>0</c:v>
                </c:pt>
                <c:pt idx="2810">
                  <c:v>0</c:v>
                </c:pt>
                <c:pt idx="2815">
                  <c:v>114.5778</c:v>
                </c:pt>
                <c:pt idx="2817">
                  <c:v>0</c:v>
                </c:pt>
                <c:pt idx="2819">
                  <c:v>0</c:v>
                </c:pt>
                <c:pt idx="2820">
                  <c:v>0</c:v>
                </c:pt>
                <c:pt idx="2821">
                  <c:v>0</c:v>
                </c:pt>
                <c:pt idx="2823">
                  <c:v>0</c:v>
                </c:pt>
                <c:pt idx="2824">
                  <c:v>2335.9349999999999</c:v>
                </c:pt>
                <c:pt idx="2828">
                  <c:v>0</c:v>
                </c:pt>
                <c:pt idx="2833">
                  <c:v>0</c:v>
                </c:pt>
                <c:pt idx="2834">
                  <c:v>0</c:v>
                </c:pt>
                <c:pt idx="2836">
                  <c:v>669.93719999999996</c:v>
                </c:pt>
                <c:pt idx="2838">
                  <c:v>106.9055</c:v>
                </c:pt>
                <c:pt idx="2840">
                  <c:v>0</c:v>
                </c:pt>
                <c:pt idx="2842">
                  <c:v>0</c:v>
                </c:pt>
                <c:pt idx="2843">
                  <c:v>936.01890000000003</c:v>
                </c:pt>
                <c:pt idx="2846">
                  <c:v>0</c:v>
                </c:pt>
                <c:pt idx="2848">
                  <c:v>0</c:v>
                </c:pt>
                <c:pt idx="2850">
                  <c:v>0</c:v>
                </c:pt>
                <c:pt idx="2856">
                  <c:v>0</c:v>
                </c:pt>
                <c:pt idx="2858">
                  <c:v>0</c:v>
                </c:pt>
                <c:pt idx="2859">
                  <c:v>271.20139999999998</c:v>
                </c:pt>
                <c:pt idx="2861">
                  <c:v>0</c:v>
                </c:pt>
                <c:pt idx="2862">
                  <c:v>499.97770000000003</c:v>
                </c:pt>
                <c:pt idx="2863">
                  <c:v>0</c:v>
                </c:pt>
                <c:pt idx="2864">
                  <c:v>0</c:v>
                </c:pt>
                <c:pt idx="2869">
                  <c:v>0</c:v>
                </c:pt>
                <c:pt idx="2870">
                  <c:v>222.07169999999999</c:v>
                </c:pt>
                <c:pt idx="2875">
                  <c:v>0</c:v>
                </c:pt>
                <c:pt idx="2876">
                  <c:v>146.2234</c:v>
                </c:pt>
                <c:pt idx="2878">
                  <c:v>0</c:v>
                </c:pt>
                <c:pt idx="2879">
                  <c:v>672.34910000000002</c:v>
                </c:pt>
                <c:pt idx="2880">
                  <c:v>0</c:v>
                </c:pt>
                <c:pt idx="2881">
                  <c:v>2076.1089999999999</c:v>
                </c:pt>
                <c:pt idx="2883">
                  <c:v>0</c:v>
                </c:pt>
                <c:pt idx="2884">
                  <c:v>385.27030000000002</c:v>
                </c:pt>
                <c:pt idx="2888">
                  <c:v>0</c:v>
                </c:pt>
                <c:pt idx="2893">
                  <c:v>0</c:v>
                </c:pt>
                <c:pt idx="2895">
                  <c:v>792.36289999999997</c:v>
                </c:pt>
                <c:pt idx="2896">
                  <c:v>0</c:v>
                </c:pt>
                <c:pt idx="2897">
                  <c:v>0</c:v>
                </c:pt>
                <c:pt idx="2899">
                  <c:v>0</c:v>
                </c:pt>
                <c:pt idx="2909">
                  <c:v>0</c:v>
                </c:pt>
                <c:pt idx="2910">
                  <c:v>0</c:v>
                </c:pt>
                <c:pt idx="2916">
                  <c:v>0</c:v>
                </c:pt>
                <c:pt idx="2919">
                  <c:v>0</c:v>
                </c:pt>
                <c:pt idx="2920">
                  <c:v>110.7628</c:v>
                </c:pt>
                <c:pt idx="2921">
                  <c:v>0</c:v>
                </c:pt>
                <c:pt idx="2922">
                  <c:v>0</c:v>
                </c:pt>
                <c:pt idx="2923">
                  <c:v>2964.0259999999998</c:v>
                </c:pt>
                <c:pt idx="2929">
                  <c:v>0</c:v>
                </c:pt>
                <c:pt idx="2930">
                  <c:v>2344.79</c:v>
                </c:pt>
                <c:pt idx="2933">
                  <c:v>116.511</c:v>
                </c:pt>
                <c:pt idx="2935">
                  <c:v>0</c:v>
                </c:pt>
                <c:pt idx="2941">
                  <c:v>406.38760000000002</c:v>
                </c:pt>
                <c:pt idx="2942">
                  <c:v>467.57209999999998</c:v>
                </c:pt>
                <c:pt idx="2943">
                  <c:v>368.30970000000002</c:v>
                </c:pt>
                <c:pt idx="2947">
                  <c:v>1568.134</c:v>
                </c:pt>
                <c:pt idx="2950">
                  <c:v>0</c:v>
                </c:pt>
                <c:pt idx="2956">
                  <c:v>0</c:v>
                </c:pt>
                <c:pt idx="2957">
                  <c:v>394.19060000000002</c:v>
                </c:pt>
                <c:pt idx="2961">
                  <c:v>0</c:v>
                </c:pt>
                <c:pt idx="2962">
                  <c:v>786.05020000000002</c:v>
                </c:pt>
                <c:pt idx="2964">
                  <c:v>0</c:v>
                </c:pt>
                <c:pt idx="2965">
                  <c:v>0</c:v>
                </c:pt>
                <c:pt idx="2966">
                  <c:v>1135.008</c:v>
                </c:pt>
                <c:pt idx="2967">
                  <c:v>0</c:v>
                </c:pt>
                <c:pt idx="2972">
                  <c:v>0</c:v>
                </c:pt>
                <c:pt idx="2977">
                  <c:v>556.76480000000004</c:v>
                </c:pt>
                <c:pt idx="2978">
                  <c:v>78.118260000000006</c:v>
                </c:pt>
                <c:pt idx="2980">
                  <c:v>882.93820000000005</c:v>
                </c:pt>
                <c:pt idx="2983">
                  <c:v>0</c:v>
                </c:pt>
                <c:pt idx="2985">
                  <c:v>0</c:v>
                </c:pt>
                <c:pt idx="2988">
                  <c:v>0</c:v>
                </c:pt>
                <c:pt idx="2989">
                  <c:v>0</c:v>
                </c:pt>
                <c:pt idx="2991">
                  <c:v>0</c:v>
                </c:pt>
                <c:pt idx="2992">
                  <c:v>0</c:v>
                </c:pt>
                <c:pt idx="2994">
                  <c:v>112.324</c:v>
                </c:pt>
                <c:pt idx="2997">
                  <c:v>0</c:v>
                </c:pt>
                <c:pt idx="2998">
                  <c:v>0</c:v>
                </c:pt>
                <c:pt idx="2999">
                  <c:v>0</c:v>
                </c:pt>
                <c:pt idx="3003">
                  <c:v>2911.143</c:v>
                </c:pt>
                <c:pt idx="3004">
                  <c:v>0</c:v>
                </c:pt>
                <c:pt idx="3005">
                  <c:v>268.0333</c:v>
                </c:pt>
                <c:pt idx="3006">
                  <c:v>1094.2260000000001</c:v>
                </c:pt>
                <c:pt idx="3007">
                  <c:v>2369.8310000000001</c:v>
                </c:pt>
                <c:pt idx="3010">
                  <c:v>0</c:v>
                </c:pt>
                <c:pt idx="3011">
                  <c:v>0</c:v>
                </c:pt>
                <c:pt idx="3013">
                  <c:v>0</c:v>
                </c:pt>
                <c:pt idx="3019">
                  <c:v>0</c:v>
                </c:pt>
                <c:pt idx="3023">
                  <c:v>637.66200000000003</c:v>
                </c:pt>
                <c:pt idx="3025">
                  <c:v>2317.7199999999998</c:v>
                </c:pt>
                <c:pt idx="3027">
                  <c:v>0</c:v>
                </c:pt>
                <c:pt idx="3028">
                  <c:v>456.22109999999998</c:v>
                </c:pt>
                <c:pt idx="3030">
                  <c:v>0</c:v>
                </c:pt>
                <c:pt idx="3031">
                  <c:v>0</c:v>
                </c:pt>
                <c:pt idx="3032">
                  <c:v>219.42760000000001</c:v>
                </c:pt>
                <c:pt idx="3033">
                  <c:v>365.75299999999999</c:v>
                </c:pt>
                <c:pt idx="3037">
                  <c:v>0</c:v>
                </c:pt>
                <c:pt idx="3041">
                  <c:v>229.4871</c:v>
                </c:pt>
                <c:pt idx="3043">
                  <c:v>0</c:v>
                </c:pt>
                <c:pt idx="3045">
                  <c:v>0</c:v>
                </c:pt>
                <c:pt idx="3046">
                  <c:v>461.4384</c:v>
                </c:pt>
                <c:pt idx="3049">
                  <c:v>981.98519999999996</c:v>
                </c:pt>
                <c:pt idx="3052">
                  <c:v>0</c:v>
                </c:pt>
                <c:pt idx="3054">
                  <c:v>0</c:v>
                </c:pt>
                <c:pt idx="3055">
                  <c:v>0</c:v>
                </c:pt>
                <c:pt idx="3058">
                  <c:v>1190.1030000000001</c:v>
                </c:pt>
                <c:pt idx="3059">
                  <c:v>0</c:v>
                </c:pt>
                <c:pt idx="3060">
                  <c:v>0</c:v>
                </c:pt>
                <c:pt idx="3067">
                  <c:v>546.72220000000004</c:v>
                </c:pt>
                <c:pt idx="3073">
                  <c:v>1324.441</c:v>
                </c:pt>
                <c:pt idx="3077">
                  <c:v>0</c:v>
                </c:pt>
                <c:pt idx="3080">
                  <c:v>0</c:v>
                </c:pt>
                <c:pt idx="3083">
                  <c:v>667.06979999999999</c:v>
                </c:pt>
                <c:pt idx="3085">
                  <c:v>312.24700000000001</c:v>
                </c:pt>
                <c:pt idx="3086">
                  <c:v>0</c:v>
                </c:pt>
                <c:pt idx="3088">
                  <c:v>471.24239999999998</c:v>
                </c:pt>
                <c:pt idx="3090">
                  <c:v>0</c:v>
                </c:pt>
                <c:pt idx="3096">
                  <c:v>3204.4740000000002</c:v>
                </c:pt>
                <c:pt idx="3098">
                  <c:v>416.27749999999997</c:v>
                </c:pt>
                <c:pt idx="3099">
                  <c:v>215.01</c:v>
                </c:pt>
                <c:pt idx="3100">
                  <c:v>289.7688</c:v>
                </c:pt>
                <c:pt idx="3101">
                  <c:v>0</c:v>
                </c:pt>
                <c:pt idx="3103">
                  <c:v>0</c:v>
                </c:pt>
                <c:pt idx="3104">
                  <c:v>0</c:v>
                </c:pt>
                <c:pt idx="3105">
                  <c:v>432.06360000000001</c:v>
                </c:pt>
                <c:pt idx="3107">
                  <c:v>0</c:v>
                </c:pt>
                <c:pt idx="3108">
                  <c:v>876.60199999999998</c:v>
                </c:pt>
                <c:pt idx="3111">
                  <c:v>1635.7470000000001</c:v>
                </c:pt>
                <c:pt idx="3112">
                  <c:v>434.17880000000002</c:v>
                </c:pt>
                <c:pt idx="3113">
                  <c:v>635.33360000000005</c:v>
                </c:pt>
                <c:pt idx="3116">
                  <c:v>803.39530000000002</c:v>
                </c:pt>
                <c:pt idx="3117">
                  <c:v>4215.9089999999997</c:v>
                </c:pt>
                <c:pt idx="3118">
                  <c:v>0</c:v>
                </c:pt>
                <c:pt idx="3122">
                  <c:v>2478.3960000000002</c:v>
                </c:pt>
                <c:pt idx="3127">
                  <c:v>0</c:v>
                </c:pt>
                <c:pt idx="3128">
                  <c:v>362.01029999999997</c:v>
                </c:pt>
                <c:pt idx="3129">
                  <c:v>695.92269999999996</c:v>
                </c:pt>
                <c:pt idx="3130">
                  <c:v>306.01940000000002</c:v>
                </c:pt>
                <c:pt idx="3131">
                  <c:v>0</c:v>
                </c:pt>
                <c:pt idx="3132">
                  <c:v>379.23230000000001</c:v>
                </c:pt>
                <c:pt idx="3133">
                  <c:v>0</c:v>
                </c:pt>
                <c:pt idx="3134">
                  <c:v>652.91750000000002</c:v>
                </c:pt>
                <c:pt idx="3135">
                  <c:v>0</c:v>
                </c:pt>
                <c:pt idx="3136">
                  <c:v>395.95979999999997</c:v>
                </c:pt>
                <c:pt idx="3137">
                  <c:v>1603.643</c:v>
                </c:pt>
                <c:pt idx="3138">
                  <c:v>461.38679999999999</c:v>
                </c:pt>
                <c:pt idx="3139">
                  <c:v>407.85629999999998</c:v>
                </c:pt>
                <c:pt idx="3140">
                  <c:v>0</c:v>
                </c:pt>
                <c:pt idx="3141">
                  <c:v>0</c:v>
                </c:pt>
                <c:pt idx="3142">
                  <c:v>0</c:v>
                </c:pt>
                <c:pt idx="3143">
                  <c:v>2355.6669999999999</c:v>
                </c:pt>
                <c:pt idx="3144">
                  <c:v>861.20730000000003</c:v>
                </c:pt>
                <c:pt idx="3145">
                  <c:v>0</c:v>
                </c:pt>
                <c:pt idx="3147">
                  <c:v>161.7116</c:v>
                </c:pt>
                <c:pt idx="3148">
                  <c:v>1164.8489999999999</c:v>
                </c:pt>
                <c:pt idx="3150">
                  <c:v>0</c:v>
                </c:pt>
                <c:pt idx="3151">
                  <c:v>509.5453</c:v>
                </c:pt>
                <c:pt idx="3152">
                  <c:v>3049.6959999999999</c:v>
                </c:pt>
                <c:pt idx="3153">
                  <c:v>0</c:v>
                </c:pt>
                <c:pt idx="3154">
                  <c:v>0</c:v>
                </c:pt>
                <c:pt idx="3155">
                  <c:v>0</c:v>
                </c:pt>
                <c:pt idx="3161">
                  <c:v>709.68910000000005</c:v>
                </c:pt>
                <c:pt idx="3163">
                  <c:v>0</c:v>
                </c:pt>
                <c:pt idx="3164">
                  <c:v>0</c:v>
                </c:pt>
                <c:pt idx="3165">
                  <c:v>0</c:v>
                </c:pt>
                <c:pt idx="3166">
                  <c:v>1437.7170000000001</c:v>
                </c:pt>
                <c:pt idx="3167">
                  <c:v>368.46359999999999</c:v>
                </c:pt>
                <c:pt idx="3170">
                  <c:v>751.72339999999997</c:v>
                </c:pt>
                <c:pt idx="3172">
                  <c:v>1148.3140000000001</c:v>
                </c:pt>
                <c:pt idx="3173">
                  <c:v>0</c:v>
                </c:pt>
                <c:pt idx="3174">
                  <c:v>0</c:v>
                </c:pt>
                <c:pt idx="3179">
                  <c:v>212.47649999999999</c:v>
                </c:pt>
                <c:pt idx="3182">
                  <c:v>732.31870000000004</c:v>
                </c:pt>
                <c:pt idx="3185">
                  <c:v>415.77690000000001</c:v>
                </c:pt>
                <c:pt idx="3186">
                  <c:v>0</c:v>
                </c:pt>
                <c:pt idx="3187">
                  <c:v>0</c:v>
                </c:pt>
                <c:pt idx="3191">
                  <c:v>2296.777</c:v>
                </c:pt>
                <c:pt idx="3192">
                  <c:v>1066.4390000000001</c:v>
                </c:pt>
                <c:pt idx="3193">
                  <c:v>402.05020000000002</c:v>
                </c:pt>
                <c:pt idx="3195">
                  <c:v>3161.183</c:v>
                </c:pt>
                <c:pt idx="3196">
                  <c:v>0</c:v>
                </c:pt>
                <c:pt idx="3197">
                  <c:v>327.0204</c:v>
                </c:pt>
                <c:pt idx="3199">
                  <c:v>0</c:v>
                </c:pt>
                <c:pt idx="3200">
                  <c:v>0</c:v>
                </c:pt>
                <c:pt idx="3203">
                  <c:v>0</c:v>
                </c:pt>
                <c:pt idx="3206">
                  <c:v>0</c:v>
                </c:pt>
                <c:pt idx="3208">
                  <c:v>426.16160000000002</c:v>
                </c:pt>
                <c:pt idx="3211">
                  <c:v>190.36099999999999</c:v>
                </c:pt>
                <c:pt idx="3212">
                  <c:v>3706.2930000000001</c:v>
                </c:pt>
                <c:pt idx="3215">
                  <c:v>1161.1369999999999</c:v>
                </c:pt>
                <c:pt idx="3217">
                  <c:v>912.01059999999995</c:v>
                </c:pt>
                <c:pt idx="3221">
                  <c:v>0</c:v>
                </c:pt>
                <c:pt idx="3222">
                  <c:v>340.93520000000001</c:v>
                </c:pt>
                <c:pt idx="3225">
                  <c:v>1725.192</c:v>
                </c:pt>
                <c:pt idx="3228">
                  <c:v>549.87270000000001</c:v>
                </c:pt>
                <c:pt idx="3230">
                  <c:v>14.08159</c:v>
                </c:pt>
                <c:pt idx="3231">
                  <c:v>0</c:v>
                </c:pt>
                <c:pt idx="3232">
                  <c:v>1847.337</c:v>
                </c:pt>
                <c:pt idx="3233">
                  <c:v>192.5127</c:v>
                </c:pt>
                <c:pt idx="3235">
                  <c:v>2439.2579999999998</c:v>
                </c:pt>
                <c:pt idx="3237">
                  <c:v>0</c:v>
                </c:pt>
                <c:pt idx="3239">
                  <c:v>3760.9870000000001</c:v>
                </c:pt>
                <c:pt idx="3240">
                  <c:v>3937.9259999999999</c:v>
                </c:pt>
                <c:pt idx="3242">
                  <c:v>306.53660000000002</c:v>
                </c:pt>
                <c:pt idx="3243">
                  <c:v>2112.5880000000002</c:v>
                </c:pt>
                <c:pt idx="3245">
                  <c:v>0</c:v>
                </c:pt>
                <c:pt idx="3247">
                  <c:v>717.73950000000002</c:v>
                </c:pt>
                <c:pt idx="3248">
                  <c:v>520.63679999999999</c:v>
                </c:pt>
                <c:pt idx="3251">
                  <c:v>763.04499999999996</c:v>
                </c:pt>
                <c:pt idx="3252">
                  <c:v>0</c:v>
                </c:pt>
                <c:pt idx="3253">
                  <c:v>0</c:v>
                </c:pt>
                <c:pt idx="3257">
                  <c:v>1458.2090000000001</c:v>
                </c:pt>
                <c:pt idx="3260">
                  <c:v>537.55840000000001</c:v>
                </c:pt>
                <c:pt idx="3261">
                  <c:v>204.75659999999999</c:v>
                </c:pt>
                <c:pt idx="3262">
                  <c:v>231.2749</c:v>
                </c:pt>
                <c:pt idx="3265">
                  <c:v>0</c:v>
                </c:pt>
                <c:pt idx="3266">
                  <c:v>360.13470000000001</c:v>
                </c:pt>
                <c:pt idx="3267">
                  <c:v>0</c:v>
                </c:pt>
                <c:pt idx="3268">
                  <c:v>905.24789999999996</c:v>
                </c:pt>
                <c:pt idx="3269">
                  <c:v>0</c:v>
                </c:pt>
                <c:pt idx="3270">
                  <c:v>0</c:v>
                </c:pt>
                <c:pt idx="3273">
                  <c:v>0</c:v>
                </c:pt>
                <c:pt idx="3277">
                  <c:v>0</c:v>
                </c:pt>
                <c:pt idx="3278">
                  <c:v>416.53699999999998</c:v>
                </c:pt>
                <c:pt idx="3279">
                  <c:v>352.06670000000003</c:v>
                </c:pt>
                <c:pt idx="3280">
                  <c:v>2323.482</c:v>
                </c:pt>
                <c:pt idx="3284">
                  <c:v>0</c:v>
                </c:pt>
                <c:pt idx="3290">
                  <c:v>447.44929999999999</c:v>
                </c:pt>
                <c:pt idx="3291">
                  <c:v>0</c:v>
                </c:pt>
                <c:pt idx="3292">
                  <c:v>330.69619999999998</c:v>
                </c:pt>
                <c:pt idx="3485">
                  <c:v>0</c:v>
                </c:pt>
                <c:pt idx="3489">
                  <c:v>0</c:v>
                </c:pt>
                <c:pt idx="3490">
                  <c:v>0</c:v>
                </c:pt>
                <c:pt idx="3494">
                  <c:v>0</c:v>
                </c:pt>
                <c:pt idx="3499">
                  <c:v>0</c:v>
                </c:pt>
                <c:pt idx="3500">
                  <c:v>32.12021</c:v>
                </c:pt>
                <c:pt idx="3502">
                  <c:v>0</c:v>
                </c:pt>
                <c:pt idx="3503">
                  <c:v>0</c:v>
                </c:pt>
                <c:pt idx="3504">
                  <c:v>0</c:v>
                </c:pt>
                <c:pt idx="3506">
                  <c:v>0</c:v>
                </c:pt>
                <c:pt idx="3509">
                  <c:v>0</c:v>
                </c:pt>
                <c:pt idx="3511">
                  <c:v>0</c:v>
                </c:pt>
                <c:pt idx="3513">
                  <c:v>0</c:v>
                </c:pt>
                <c:pt idx="3514">
                  <c:v>0</c:v>
                </c:pt>
                <c:pt idx="3517">
                  <c:v>0</c:v>
                </c:pt>
                <c:pt idx="3518">
                  <c:v>0</c:v>
                </c:pt>
                <c:pt idx="3521">
                  <c:v>0</c:v>
                </c:pt>
                <c:pt idx="3523">
                  <c:v>475.05329999999998</c:v>
                </c:pt>
                <c:pt idx="3524">
                  <c:v>49.788490000000003</c:v>
                </c:pt>
                <c:pt idx="3525">
                  <c:v>0</c:v>
                </c:pt>
                <c:pt idx="3529">
                  <c:v>83.914910000000006</c:v>
                </c:pt>
                <c:pt idx="3530">
                  <c:v>0</c:v>
                </c:pt>
                <c:pt idx="3533">
                  <c:v>932.66549999999995</c:v>
                </c:pt>
                <c:pt idx="3536">
                  <c:v>0</c:v>
                </c:pt>
                <c:pt idx="3538">
                  <c:v>0</c:v>
                </c:pt>
                <c:pt idx="3539">
                  <c:v>82.335189999999997</c:v>
                </c:pt>
                <c:pt idx="3541">
                  <c:v>0</c:v>
                </c:pt>
                <c:pt idx="3542">
                  <c:v>0</c:v>
                </c:pt>
                <c:pt idx="3543">
                  <c:v>0</c:v>
                </c:pt>
                <c:pt idx="3545">
                  <c:v>0</c:v>
                </c:pt>
                <c:pt idx="3548">
                  <c:v>1024.42</c:v>
                </c:pt>
                <c:pt idx="3549">
                  <c:v>0</c:v>
                </c:pt>
                <c:pt idx="3550">
                  <c:v>0</c:v>
                </c:pt>
                <c:pt idx="3552">
                  <c:v>243.2636</c:v>
                </c:pt>
                <c:pt idx="3553">
                  <c:v>0</c:v>
                </c:pt>
                <c:pt idx="3560">
                  <c:v>0</c:v>
                </c:pt>
                <c:pt idx="3563">
                  <c:v>0</c:v>
                </c:pt>
                <c:pt idx="3564">
                  <c:v>0</c:v>
                </c:pt>
                <c:pt idx="3566">
                  <c:v>232.57749999999999</c:v>
                </c:pt>
                <c:pt idx="3570">
                  <c:v>0</c:v>
                </c:pt>
                <c:pt idx="3573">
                  <c:v>0</c:v>
                </c:pt>
                <c:pt idx="3574">
                  <c:v>0</c:v>
                </c:pt>
                <c:pt idx="3576">
                  <c:v>0</c:v>
                </c:pt>
                <c:pt idx="3577">
                  <c:v>0</c:v>
                </c:pt>
                <c:pt idx="3580">
                  <c:v>0</c:v>
                </c:pt>
                <c:pt idx="3581">
                  <c:v>0</c:v>
                </c:pt>
                <c:pt idx="3582">
                  <c:v>310.19349999999997</c:v>
                </c:pt>
                <c:pt idx="3583">
                  <c:v>0</c:v>
                </c:pt>
                <c:pt idx="3585">
                  <c:v>0</c:v>
                </c:pt>
                <c:pt idx="3586">
                  <c:v>495.20769999999999</c:v>
                </c:pt>
                <c:pt idx="3587">
                  <c:v>0</c:v>
                </c:pt>
                <c:pt idx="3590">
                  <c:v>315.01209999999998</c:v>
                </c:pt>
                <c:pt idx="3592">
                  <c:v>0</c:v>
                </c:pt>
                <c:pt idx="3596">
                  <c:v>0</c:v>
                </c:pt>
                <c:pt idx="3600">
                  <c:v>694.13909999999998</c:v>
                </c:pt>
                <c:pt idx="3604">
                  <c:v>152.92699999999999</c:v>
                </c:pt>
                <c:pt idx="3605">
                  <c:v>374.23149999999998</c:v>
                </c:pt>
                <c:pt idx="3606">
                  <c:v>0</c:v>
                </c:pt>
                <c:pt idx="3609">
                  <c:v>0</c:v>
                </c:pt>
                <c:pt idx="3610">
                  <c:v>0</c:v>
                </c:pt>
                <c:pt idx="3612">
                  <c:v>0</c:v>
                </c:pt>
                <c:pt idx="3614">
                  <c:v>0</c:v>
                </c:pt>
                <c:pt idx="3620">
                  <c:v>0</c:v>
                </c:pt>
                <c:pt idx="3621">
                  <c:v>0</c:v>
                </c:pt>
                <c:pt idx="3622">
                  <c:v>0</c:v>
                </c:pt>
                <c:pt idx="3623">
                  <c:v>0</c:v>
                </c:pt>
                <c:pt idx="3624">
                  <c:v>608.61440000000005</c:v>
                </c:pt>
                <c:pt idx="3625">
                  <c:v>925.31110000000001</c:v>
                </c:pt>
                <c:pt idx="3626">
                  <c:v>0</c:v>
                </c:pt>
                <c:pt idx="3627">
                  <c:v>0</c:v>
                </c:pt>
                <c:pt idx="3630">
                  <c:v>0</c:v>
                </c:pt>
                <c:pt idx="3631">
                  <c:v>0</c:v>
                </c:pt>
                <c:pt idx="3632">
                  <c:v>0</c:v>
                </c:pt>
                <c:pt idx="3635">
                  <c:v>0</c:v>
                </c:pt>
                <c:pt idx="3636">
                  <c:v>0</c:v>
                </c:pt>
                <c:pt idx="3637">
                  <c:v>0</c:v>
                </c:pt>
                <c:pt idx="3639">
                  <c:v>0</c:v>
                </c:pt>
                <c:pt idx="3640">
                  <c:v>507.02069999999998</c:v>
                </c:pt>
                <c:pt idx="3641">
                  <c:v>140.0309</c:v>
                </c:pt>
                <c:pt idx="3642">
                  <c:v>844.15449999999998</c:v>
                </c:pt>
                <c:pt idx="3643">
                  <c:v>0</c:v>
                </c:pt>
                <c:pt idx="3644">
                  <c:v>0</c:v>
                </c:pt>
                <c:pt idx="3645">
                  <c:v>433.84620000000001</c:v>
                </c:pt>
                <c:pt idx="3646">
                  <c:v>0</c:v>
                </c:pt>
                <c:pt idx="3647">
                  <c:v>0</c:v>
                </c:pt>
                <c:pt idx="3648">
                  <c:v>0</c:v>
                </c:pt>
                <c:pt idx="3649">
                  <c:v>0</c:v>
                </c:pt>
                <c:pt idx="3650">
                  <c:v>0</c:v>
                </c:pt>
                <c:pt idx="3653">
                  <c:v>404.17140000000001</c:v>
                </c:pt>
                <c:pt idx="3655">
                  <c:v>1491.2429999999999</c:v>
                </c:pt>
                <c:pt idx="3658">
                  <c:v>0</c:v>
                </c:pt>
                <c:pt idx="3660">
                  <c:v>0</c:v>
                </c:pt>
                <c:pt idx="3664">
                  <c:v>0</c:v>
                </c:pt>
                <c:pt idx="3666">
                  <c:v>102.6484</c:v>
                </c:pt>
                <c:pt idx="3668">
                  <c:v>113.72110000000001</c:v>
                </c:pt>
                <c:pt idx="3669">
                  <c:v>1551.53</c:v>
                </c:pt>
                <c:pt idx="3670">
                  <c:v>63.377360000000003</c:v>
                </c:pt>
                <c:pt idx="3671">
                  <c:v>0</c:v>
                </c:pt>
                <c:pt idx="3672">
                  <c:v>0</c:v>
                </c:pt>
                <c:pt idx="3676">
                  <c:v>0</c:v>
                </c:pt>
                <c:pt idx="3679">
                  <c:v>0</c:v>
                </c:pt>
                <c:pt idx="3681">
                  <c:v>0</c:v>
                </c:pt>
                <c:pt idx="3683">
                  <c:v>637.56399999999996</c:v>
                </c:pt>
                <c:pt idx="3684">
                  <c:v>72.391450000000006</c:v>
                </c:pt>
                <c:pt idx="3685">
                  <c:v>0</c:v>
                </c:pt>
                <c:pt idx="3686">
                  <c:v>0</c:v>
                </c:pt>
                <c:pt idx="3687">
                  <c:v>298.93529999999998</c:v>
                </c:pt>
                <c:pt idx="3688">
                  <c:v>0</c:v>
                </c:pt>
                <c:pt idx="3689">
                  <c:v>692.67769999999996</c:v>
                </c:pt>
                <c:pt idx="3690">
                  <c:v>0</c:v>
                </c:pt>
                <c:pt idx="3692">
                  <c:v>0</c:v>
                </c:pt>
                <c:pt idx="3694">
                  <c:v>0</c:v>
                </c:pt>
                <c:pt idx="3696">
                  <c:v>0</c:v>
                </c:pt>
                <c:pt idx="3697">
                  <c:v>0</c:v>
                </c:pt>
                <c:pt idx="3700">
                  <c:v>0</c:v>
                </c:pt>
                <c:pt idx="3701">
                  <c:v>2598.1179999999999</c:v>
                </c:pt>
                <c:pt idx="3702">
                  <c:v>0</c:v>
                </c:pt>
                <c:pt idx="3703">
                  <c:v>0</c:v>
                </c:pt>
                <c:pt idx="3704">
                  <c:v>0</c:v>
                </c:pt>
                <c:pt idx="3705">
                  <c:v>0</c:v>
                </c:pt>
                <c:pt idx="3708">
                  <c:v>0</c:v>
                </c:pt>
                <c:pt idx="3709">
                  <c:v>0</c:v>
                </c:pt>
                <c:pt idx="3711">
                  <c:v>0</c:v>
                </c:pt>
                <c:pt idx="3712">
                  <c:v>0</c:v>
                </c:pt>
                <c:pt idx="3715">
                  <c:v>304.2878</c:v>
                </c:pt>
                <c:pt idx="3718">
                  <c:v>1921.0609999999999</c:v>
                </c:pt>
                <c:pt idx="3719">
                  <c:v>0</c:v>
                </c:pt>
                <c:pt idx="3721">
                  <c:v>340.66739999999999</c:v>
                </c:pt>
                <c:pt idx="3722">
                  <c:v>0</c:v>
                </c:pt>
                <c:pt idx="3724">
                  <c:v>893.7002</c:v>
                </c:pt>
                <c:pt idx="3729">
                  <c:v>0</c:v>
                </c:pt>
                <c:pt idx="3730">
                  <c:v>0</c:v>
                </c:pt>
                <c:pt idx="3733">
                  <c:v>306.73840000000001</c:v>
                </c:pt>
                <c:pt idx="3734">
                  <c:v>0</c:v>
                </c:pt>
                <c:pt idx="3735">
                  <c:v>73.301090000000002</c:v>
                </c:pt>
                <c:pt idx="3736">
                  <c:v>0</c:v>
                </c:pt>
                <c:pt idx="3737">
                  <c:v>0</c:v>
                </c:pt>
                <c:pt idx="3738">
                  <c:v>0</c:v>
                </c:pt>
                <c:pt idx="3739">
                  <c:v>0</c:v>
                </c:pt>
                <c:pt idx="3741">
                  <c:v>0</c:v>
                </c:pt>
                <c:pt idx="3743">
                  <c:v>0</c:v>
                </c:pt>
                <c:pt idx="3744">
                  <c:v>0</c:v>
                </c:pt>
                <c:pt idx="3745">
                  <c:v>0</c:v>
                </c:pt>
                <c:pt idx="3746">
                  <c:v>0</c:v>
                </c:pt>
                <c:pt idx="3747">
                  <c:v>374.09120000000001</c:v>
                </c:pt>
                <c:pt idx="3748">
                  <c:v>106.2685</c:v>
                </c:pt>
                <c:pt idx="3749">
                  <c:v>0</c:v>
                </c:pt>
                <c:pt idx="3751">
                  <c:v>26.356470000000002</c:v>
                </c:pt>
                <c:pt idx="3753">
                  <c:v>0</c:v>
                </c:pt>
                <c:pt idx="3754">
                  <c:v>189.99950000000001</c:v>
                </c:pt>
                <c:pt idx="3759">
                  <c:v>53.359630000000003</c:v>
                </c:pt>
                <c:pt idx="3760">
                  <c:v>1976.7629999999999</c:v>
                </c:pt>
                <c:pt idx="3761">
                  <c:v>330.49900000000002</c:v>
                </c:pt>
                <c:pt idx="3762">
                  <c:v>51.120609999999999</c:v>
                </c:pt>
                <c:pt idx="3764">
                  <c:v>19.484490000000001</c:v>
                </c:pt>
                <c:pt idx="3766">
                  <c:v>28.801439999999999</c:v>
                </c:pt>
                <c:pt idx="3767">
                  <c:v>458.50970000000001</c:v>
                </c:pt>
                <c:pt idx="3769">
                  <c:v>0</c:v>
                </c:pt>
                <c:pt idx="3771">
                  <c:v>0</c:v>
                </c:pt>
                <c:pt idx="3777">
                  <c:v>4218.7150000000001</c:v>
                </c:pt>
                <c:pt idx="3778">
                  <c:v>0</c:v>
                </c:pt>
                <c:pt idx="3779">
                  <c:v>0</c:v>
                </c:pt>
                <c:pt idx="3782">
                  <c:v>0</c:v>
                </c:pt>
                <c:pt idx="3783">
                  <c:v>0</c:v>
                </c:pt>
                <c:pt idx="3788">
                  <c:v>252.97020000000001</c:v>
                </c:pt>
                <c:pt idx="3789">
                  <c:v>123.1481</c:v>
                </c:pt>
                <c:pt idx="3790">
                  <c:v>0</c:v>
                </c:pt>
                <c:pt idx="3794">
                  <c:v>0</c:v>
                </c:pt>
                <c:pt idx="3797">
                  <c:v>0</c:v>
                </c:pt>
                <c:pt idx="3798">
                  <c:v>224.4906</c:v>
                </c:pt>
                <c:pt idx="3799">
                  <c:v>468.90949999999998</c:v>
                </c:pt>
                <c:pt idx="3800">
                  <c:v>61.64349</c:v>
                </c:pt>
                <c:pt idx="3801">
                  <c:v>0</c:v>
                </c:pt>
                <c:pt idx="3804">
                  <c:v>534.03809999999999</c:v>
                </c:pt>
                <c:pt idx="3805">
                  <c:v>0</c:v>
                </c:pt>
                <c:pt idx="3806">
                  <c:v>0</c:v>
                </c:pt>
                <c:pt idx="3807">
                  <c:v>0</c:v>
                </c:pt>
                <c:pt idx="3808">
                  <c:v>83.033739999999995</c:v>
                </c:pt>
                <c:pt idx="3809">
                  <c:v>0</c:v>
                </c:pt>
                <c:pt idx="3810">
                  <c:v>0</c:v>
                </c:pt>
                <c:pt idx="3811">
                  <c:v>0</c:v>
                </c:pt>
                <c:pt idx="3812">
                  <c:v>0</c:v>
                </c:pt>
                <c:pt idx="3813">
                  <c:v>0</c:v>
                </c:pt>
                <c:pt idx="3816">
                  <c:v>21.08971</c:v>
                </c:pt>
                <c:pt idx="3818">
                  <c:v>0</c:v>
                </c:pt>
                <c:pt idx="3822">
                  <c:v>0</c:v>
                </c:pt>
                <c:pt idx="3823">
                  <c:v>0</c:v>
                </c:pt>
                <c:pt idx="3824">
                  <c:v>0</c:v>
                </c:pt>
                <c:pt idx="3825">
                  <c:v>0</c:v>
                </c:pt>
                <c:pt idx="3827">
                  <c:v>0</c:v>
                </c:pt>
                <c:pt idx="3828">
                  <c:v>0</c:v>
                </c:pt>
                <c:pt idx="3829">
                  <c:v>0</c:v>
                </c:pt>
                <c:pt idx="3830">
                  <c:v>0</c:v>
                </c:pt>
                <c:pt idx="3832">
                  <c:v>0</c:v>
                </c:pt>
                <c:pt idx="3833">
                  <c:v>0</c:v>
                </c:pt>
                <c:pt idx="3836">
                  <c:v>0</c:v>
                </c:pt>
                <c:pt idx="3838">
                  <c:v>0</c:v>
                </c:pt>
                <c:pt idx="3839">
                  <c:v>475.93259999999998</c:v>
                </c:pt>
                <c:pt idx="3840">
                  <c:v>0</c:v>
                </c:pt>
                <c:pt idx="3842">
                  <c:v>928.95140000000004</c:v>
                </c:pt>
                <c:pt idx="3844">
                  <c:v>0</c:v>
                </c:pt>
                <c:pt idx="3846">
                  <c:v>0</c:v>
                </c:pt>
                <c:pt idx="3848">
                  <c:v>63.743029999999997</c:v>
                </c:pt>
                <c:pt idx="3849">
                  <c:v>387.15280000000001</c:v>
                </c:pt>
                <c:pt idx="3852">
                  <c:v>0</c:v>
                </c:pt>
                <c:pt idx="3853">
                  <c:v>0</c:v>
                </c:pt>
                <c:pt idx="3854">
                  <c:v>0</c:v>
                </c:pt>
                <c:pt idx="3856">
                  <c:v>0</c:v>
                </c:pt>
                <c:pt idx="3857">
                  <c:v>0</c:v>
                </c:pt>
                <c:pt idx="3858">
                  <c:v>832.35540000000003</c:v>
                </c:pt>
                <c:pt idx="3860">
                  <c:v>0</c:v>
                </c:pt>
                <c:pt idx="3861">
                  <c:v>0</c:v>
                </c:pt>
                <c:pt idx="3865">
                  <c:v>215.62029999999999</c:v>
                </c:pt>
                <c:pt idx="3867">
                  <c:v>0</c:v>
                </c:pt>
                <c:pt idx="3868">
                  <c:v>0</c:v>
                </c:pt>
                <c:pt idx="3869">
                  <c:v>296.92180000000002</c:v>
                </c:pt>
                <c:pt idx="3872">
                  <c:v>0</c:v>
                </c:pt>
                <c:pt idx="3873">
                  <c:v>0</c:v>
                </c:pt>
                <c:pt idx="3874">
                  <c:v>0</c:v>
                </c:pt>
                <c:pt idx="3878">
                  <c:v>0</c:v>
                </c:pt>
                <c:pt idx="3881">
                  <c:v>0</c:v>
                </c:pt>
                <c:pt idx="3882">
                  <c:v>166.85</c:v>
                </c:pt>
                <c:pt idx="3888">
                  <c:v>478.75540000000001</c:v>
                </c:pt>
                <c:pt idx="3889">
                  <c:v>0</c:v>
                </c:pt>
                <c:pt idx="3891">
                  <c:v>602.0498</c:v>
                </c:pt>
                <c:pt idx="3894">
                  <c:v>0</c:v>
                </c:pt>
                <c:pt idx="3895">
                  <c:v>0</c:v>
                </c:pt>
                <c:pt idx="3899">
                  <c:v>0</c:v>
                </c:pt>
                <c:pt idx="3901">
                  <c:v>289.88630000000001</c:v>
                </c:pt>
                <c:pt idx="3903">
                  <c:v>0</c:v>
                </c:pt>
                <c:pt idx="3904">
                  <c:v>0</c:v>
                </c:pt>
                <c:pt idx="3905">
                  <c:v>0</c:v>
                </c:pt>
                <c:pt idx="3906">
                  <c:v>0</c:v>
                </c:pt>
                <c:pt idx="3908">
                  <c:v>0</c:v>
                </c:pt>
                <c:pt idx="3909">
                  <c:v>0</c:v>
                </c:pt>
                <c:pt idx="3910">
                  <c:v>0</c:v>
                </c:pt>
                <c:pt idx="3911">
                  <c:v>0</c:v>
                </c:pt>
                <c:pt idx="3912">
                  <c:v>0</c:v>
                </c:pt>
                <c:pt idx="3914">
                  <c:v>0</c:v>
                </c:pt>
                <c:pt idx="3915">
                  <c:v>330.42849999999999</c:v>
                </c:pt>
                <c:pt idx="3917">
                  <c:v>509.41899999999998</c:v>
                </c:pt>
                <c:pt idx="3918">
                  <c:v>100.7839</c:v>
                </c:pt>
                <c:pt idx="3919">
                  <c:v>0</c:v>
                </c:pt>
                <c:pt idx="3920">
                  <c:v>0</c:v>
                </c:pt>
                <c:pt idx="3921">
                  <c:v>0</c:v>
                </c:pt>
                <c:pt idx="3923">
                  <c:v>24.52711</c:v>
                </c:pt>
                <c:pt idx="3925">
                  <c:v>0</c:v>
                </c:pt>
                <c:pt idx="3926">
                  <c:v>199.71700000000001</c:v>
                </c:pt>
                <c:pt idx="3927">
                  <c:v>397.92430000000002</c:v>
                </c:pt>
                <c:pt idx="3928">
                  <c:v>0</c:v>
                </c:pt>
                <c:pt idx="3930">
                  <c:v>0</c:v>
                </c:pt>
                <c:pt idx="3931">
                  <c:v>607.36410000000001</c:v>
                </c:pt>
                <c:pt idx="3932">
                  <c:v>0</c:v>
                </c:pt>
                <c:pt idx="3933">
                  <c:v>88.395579999999995</c:v>
                </c:pt>
                <c:pt idx="3935">
                  <c:v>0</c:v>
                </c:pt>
                <c:pt idx="3938">
                  <c:v>0</c:v>
                </c:pt>
                <c:pt idx="3939">
                  <c:v>0</c:v>
                </c:pt>
                <c:pt idx="3941">
                  <c:v>0</c:v>
                </c:pt>
                <c:pt idx="3945">
                  <c:v>419.08409999999998</c:v>
                </c:pt>
                <c:pt idx="3947">
                  <c:v>1997.0820000000001</c:v>
                </c:pt>
                <c:pt idx="3948">
                  <c:v>0</c:v>
                </c:pt>
                <c:pt idx="3949">
                  <c:v>0</c:v>
                </c:pt>
                <c:pt idx="3950">
                  <c:v>0</c:v>
                </c:pt>
                <c:pt idx="3954">
                  <c:v>0</c:v>
                </c:pt>
                <c:pt idx="3955">
                  <c:v>0</c:v>
                </c:pt>
                <c:pt idx="3956">
                  <c:v>0</c:v>
                </c:pt>
                <c:pt idx="3958">
                  <c:v>0</c:v>
                </c:pt>
                <c:pt idx="3961">
                  <c:v>0</c:v>
                </c:pt>
                <c:pt idx="3966">
                  <c:v>426.2679</c:v>
                </c:pt>
                <c:pt idx="3967">
                  <c:v>0</c:v>
                </c:pt>
                <c:pt idx="3971">
                  <c:v>0</c:v>
                </c:pt>
                <c:pt idx="3973">
                  <c:v>0</c:v>
                </c:pt>
                <c:pt idx="3975">
                  <c:v>281.13490000000002</c:v>
                </c:pt>
                <c:pt idx="3978">
                  <c:v>0</c:v>
                </c:pt>
                <c:pt idx="3979">
                  <c:v>0</c:v>
                </c:pt>
                <c:pt idx="3980">
                  <c:v>0</c:v>
                </c:pt>
                <c:pt idx="3981">
                  <c:v>0</c:v>
                </c:pt>
                <c:pt idx="3982">
                  <c:v>122.98139999999999</c:v>
                </c:pt>
                <c:pt idx="3985">
                  <c:v>0</c:v>
                </c:pt>
                <c:pt idx="3986">
                  <c:v>0</c:v>
                </c:pt>
                <c:pt idx="3987">
                  <c:v>0</c:v>
                </c:pt>
                <c:pt idx="3988">
                  <c:v>0</c:v>
                </c:pt>
                <c:pt idx="3989">
                  <c:v>0</c:v>
                </c:pt>
                <c:pt idx="3990">
                  <c:v>0</c:v>
                </c:pt>
                <c:pt idx="3992">
                  <c:v>873.10059999999999</c:v>
                </c:pt>
                <c:pt idx="3993">
                  <c:v>0</c:v>
                </c:pt>
                <c:pt idx="3995">
                  <c:v>0</c:v>
                </c:pt>
                <c:pt idx="3996">
                  <c:v>5.7338490000000002</c:v>
                </c:pt>
                <c:pt idx="3997">
                  <c:v>0</c:v>
                </c:pt>
                <c:pt idx="3998">
                  <c:v>0</c:v>
                </c:pt>
                <c:pt idx="3999">
                  <c:v>0</c:v>
                </c:pt>
                <c:pt idx="4000">
                  <c:v>0</c:v>
                </c:pt>
                <c:pt idx="4001">
                  <c:v>0</c:v>
                </c:pt>
                <c:pt idx="4003">
                  <c:v>0</c:v>
                </c:pt>
                <c:pt idx="4004">
                  <c:v>1608.704</c:v>
                </c:pt>
                <c:pt idx="4007">
                  <c:v>0</c:v>
                </c:pt>
                <c:pt idx="4008">
                  <c:v>0</c:v>
                </c:pt>
                <c:pt idx="4009">
                  <c:v>0</c:v>
                </c:pt>
                <c:pt idx="4011">
                  <c:v>160.6823</c:v>
                </c:pt>
                <c:pt idx="4015">
                  <c:v>0</c:v>
                </c:pt>
                <c:pt idx="4018">
                  <c:v>0</c:v>
                </c:pt>
                <c:pt idx="4021">
                  <c:v>18.32893</c:v>
                </c:pt>
                <c:pt idx="4022">
                  <c:v>0</c:v>
                </c:pt>
                <c:pt idx="4024">
                  <c:v>0</c:v>
                </c:pt>
                <c:pt idx="4026">
                  <c:v>0</c:v>
                </c:pt>
                <c:pt idx="4027">
                  <c:v>178.91720000000001</c:v>
                </c:pt>
                <c:pt idx="4029">
                  <c:v>0</c:v>
                </c:pt>
                <c:pt idx="4030">
                  <c:v>84.895060000000001</c:v>
                </c:pt>
                <c:pt idx="4035">
                  <c:v>0</c:v>
                </c:pt>
                <c:pt idx="4036">
                  <c:v>0</c:v>
                </c:pt>
                <c:pt idx="4037">
                  <c:v>221.4659</c:v>
                </c:pt>
                <c:pt idx="4038">
                  <c:v>0</c:v>
                </c:pt>
                <c:pt idx="4039">
                  <c:v>63.146320000000003</c:v>
                </c:pt>
                <c:pt idx="4041">
                  <c:v>0</c:v>
                </c:pt>
                <c:pt idx="4044">
                  <c:v>0</c:v>
                </c:pt>
                <c:pt idx="4045">
                  <c:v>0</c:v>
                </c:pt>
                <c:pt idx="4046">
                  <c:v>0</c:v>
                </c:pt>
                <c:pt idx="4047">
                  <c:v>0</c:v>
                </c:pt>
                <c:pt idx="4048">
                  <c:v>0</c:v>
                </c:pt>
                <c:pt idx="4049">
                  <c:v>0</c:v>
                </c:pt>
                <c:pt idx="4050">
                  <c:v>0</c:v>
                </c:pt>
                <c:pt idx="4053">
                  <c:v>0</c:v>
                </c:pt>
                <c:pt idx="4056">
                  <c:v>0</c:v>
                </c:pt>
                <c:pt idx="4059">
                  <c:v>196.8527</c:v>
                </c:pt>
                <c:pt idx="4061">
                  <c:v>0</c:v>
                </c:pt>
                <c:pt idx="4062">
                  <c:v>0</c:v>
                </c:pt>
                <c:pt idx="4063">
                  <c:v>0</c:v>
                </c:pt>
                <c:pt idx="4067">
                  <c:v>251.41909999999999</c:v>
                </c:pt>
                <c:pt idx="4068">
                  <c:v>61.038879999999999</c:v>
                </c:pt>
                <c:pt idx="4069">
                  <c:v>220.893</c:v>
                </c:pt>
                <c:pt idx="4071">
                  <c:v>0</c:v>
                </c:pt>
                <c:pt idx="4072">
                  <c:v>0</c:v>
                </c:pt>
                <c:pt idx="4073">
                  <c:v>0</c:v>
                </c:pt>
                <c:pt idx="4074">
                  <c:v>0</c:v>
                </c:pt>
                <c:pt idx="4075">
                  <c:v>0</c:v>
                </c:pt>
                <c:pt idx="4081">
                  <c:v>238.572</c:v>
                </c:pt>
                <c:pt idx="4082">
                  <c:v>0</c:v>
                </c:pt>
                <c:pt idx="4083">
                  <c:v>0</c:v>
                </c:pt>
                <c:pt idx="4085">
                  <c:v>882.92520000000002</c:v>
                </c:pt>
                <c:pt idx="4089">
                  <c:v>0</c:v>
                </c:pt>
                <c:pt idx="4090">
                  <c:v>132.8946</c:v>
                </c:pt>
                <c:pt idx="4092">
                  <c:v>0</c:v>
                </c:pt>
                <c:pt idx="4093">
                  <c:v>0</c:v>
                </c:pt>
                <c:pt idx="4094">
                  <c:v>876.92150000000004</c:v>
                </c:pt>
                <c:pt idx="4095">
                  <c:v>224.5908</c:v>
                </c:pt>
                <c:pt idx="4096">
                  <c:v>108.79340000000001</c:v>
                </c:pt>
                <c:pt idx="4098">
                  <c:v>0</c:v>
                </c:pt>
                <c:pt idx="4099">
                  <c:v>0</c:v>
                </c:pt>
                <c:pt idx="4102">
                  <c:v>0</c:v>
                </c:pt>
                <c:pt idx="4104">
                  <c:v>99.523049999999998</c:v>
                </c:pt>
                <c:pt idx="4106">
                  <c:v>255.82230000000001</c:v>
                </c:pt>
                <c:pt idx="4110">
                  <c:v>0</c:v>
                </c:pt>
                <c:pt idx="4112">
                  <c:v>132.20169999999999</c:v>
                </c:pt>
                <c:pt idx="4114">
                  <c:v>368.95949999999999</c:v>
                </c:pt>
                <c:pt idx="4115">
                  <c:v>1613.3679999999999</c:v>
                </c:pt>
                <c:pt idx="4116">
                  <c:v>0</c:v>
                </c:pt>
                <c:pt idx="4118">
                  <c:v>0</c:v>
                </c:pt>
                <c:pt idx="4119">
                  <c:v>0</c:v>
                </c:pt>
                <c:pt idx="4121">
                  <c:v>354.31299999999999</c:v>
                </c:pt>
                <c:pt idx="4125">
                  <c:v>984.4058</c:v>
                </c:pt>
                <c:pt idx="4126">
                  <c:v>0</c:v>
                </c:pt>
                <c:pt idx="4127">
                  <c:v>142.31030000000001</c:v>
                </c:pt>
                <c:pt idx="4128">
                  <c:v>0</c:v>
                </c:pt>
                <c:pt idx="4129">
                  <c:v>377.71260000000001</c:v>
                </c:pt>
                <c:pt idx="4130">
                  <c:v>0</c:v>
                </c:pt>
                <c:pt idx="4131">
                  <c:v>310.44029999999998</c:v>
                </c:pt>
                <c:pt idx="4132">
                  <c:v>562.23950000000002</c:v>
                </c:pt>
                <c:pt idx="4134">
                  <c:v>0</c:v>
                </c:pt>
                <c:pt idx="4137">
                  <c:v>2051.8539999999998</c:v>
                </c:pt>
                <c:pt idx="4138">
                  <c:v>0</c:v>
                </c:pt>
                <c:pt idx="4139">
                  <c:v>0</c:v>
                </c:pt>
                <c:pt idx="4140">
                  <c:v>231.5581</c:v>
                </c:pt>
                <c:pt idx="4142">
                  <c:v>0</c:v>
                </c:pt>
                <c:pt idx="4143">
                  <c:v>0</c:v>
                </c:pt>
                <c:pt idx="4144">
                  <c:v>0</c:v>
                </c:pt>
                <c:pt idx="4146">
                  <c:v>223.4074</c:v>
                </c:pt>
                <c:pt idx="4148">
                  <c:v>0</c:v>
                </c:pt>
                <c:pt idx="4151">
                  <c:v>0</c:v>
                </c:pt>
                <c:pt idx="4152">
                  <c:v>212.67679999999999</c:v>
                </c:pt>
                <c:pt idx="4153">
                  <c:v>0</c:v>
                </c:pt>
                <c:pt idx="4154">
                  <c:v>0</c:v>
                </c:pt>
                <c:pt idx="4156">
                  <c:v>1039.4069999999999</c:v>
                </c:pt>
                <c:pt idx="4159">
                  <c:v>0</c:v>
                </c:pt>
                <c:pt idx="4160">
                  <c:v>0</c:v>
                </c:pt>
                <c:pt idx="4161">
                  <c:v>0</c:v>
                </c:pt>
                <c:pt idx="4165">
                  <c:v>0</c:v>
                </c:pt>
                <c:pt idx="4166">
                  <c:v>0</c:v>
                </c:pt>
                <c:pt idx="4169">
                  <c:v>0</c:v>
                </c:pt>
                <c:pt idx="4171">
                  <c:v>0</c:v>
                </c:pt>
                <c:pt idx="4172">
                  <c:v>0</c:v>
                </c:pt>
                <c:pt idx="4173">
                  <c:v>0</c:v>
                </c:pt>
                <c:pt idx="4175">
                  <c:v>0</c:v>
                </c:pt>
                <c:pt idx="4176">
                  <c:v>128.91730000000001</c:v>
                </c:pt>
                <c:pt idx="4177">
                  <c:v>0</c:v>
                </c:pt>
                <c:pt idx="4180">
                  <c:v>0</c:v>
                </c:pt>
                <c:pt idx="4181">
                  <c:v>18.868210000000001</c:v>
                </c:pt>
                <c:pt idx="4182">
                  <c:v>0</c:v>
                </c:pt>
                <c:pt idx="4189">
                  <c:v>0</c:v>
                </c:pt>
                <c:pt idx="4191">
                  <c:v>0</c:v>
                </c:pt>
                <c:pt idx="4193">
                  <c:v>0</c:v>
                </c:pt>
                <c:pt idx="4195">
                  <c:v>556.07860000000005</c:v>
                </c:pt>
                <c:pt idx="4200">
                  <c:v>215.31620000000001</c:v>
                </c:pt>
                <c:pt idx="4208">
                  <c:v>485.67540000000002</c:v>
                </c:pt>
                <c:pt idx="4209">
                  <c:v>846.27560000000005</c:v>
                </c:pt>
                <c:pt idx="4210">
                  <c:v>0</c:v>
                </c:pt>
                <c:pt idx="4230">
                  <c:v>0</c:v>
                </c:pt>
                <c:pt idx="4235">
                  <c:v>882.86779999999999</c:v>
                </c:pt>
                <c:pt idx="4238">
                  <c:v>162.64850000000001</c:v>
                </c:pt>
                <c:pt idx="4239">
                  <c:v>254.72739999999999</c:v>
                </c:pt>
                <c:pt idx="4244">
                  <c:v>0</c:v>
                </c:pt>
                <c:pt idx="4245">
                  <c:v>0</c:v>
                </c:pt>
                <c:pt idx="4246">
                  <c:v>0</c:v>
                </c:pt>
                <c:pt idx="4247">
                  <c:v>0</c:v>
                </c:pt>
                <c:pt idx="4253">
                  <c:v>0</c:v>
                </c:pt>
                <c:pt idx="4254">
                  <c:v>755.88099999999997</c:v>
                </c:pt>
                <c:pt idx="4257">
                  <c:v>1055.367</c:v>
                </c:pt>
                <c:pt idx="4259">
                  <c:v>474.02949999999998</c:v>
                </c:pt>
                <c:pt idx="4260">
                  <c:v>0</c:v>
                </c:pt>
                <c:pt idx="4262">
                  <c:v>407.25729999999999</c:v>
                </c:pt>
                <c:pt idx="4263">
                  <c:v>0</c:v>
                </c:pt>
                <c:pt idx="4264">
                  <c:v>0</c:v>
                </c:pt>
                <c:pt idx="4267">
                  <c:v>0</c:v>
                </c:pt>
                <c:pt idx="4269">
                  <c:v>0</c:v>
                </c:pt>
                <c:pt idx="4270">
                  <c:v>224.85499999999999</c:v>
                </c:pt>
                <c:pt idx="4274">
                  <c:v>0</c:v>
                </c:pt>
                <c:pt idx="4275">
                  <c:v>169.96449999999999</c:v>
                </c:pt>
                <c:pt idx="4276">
                  <c:v>152.67689999999999</c:v>
                </c:pt>
                <c:pt idx="4283">
                  <c:v>1718.1079999999999</c:v>
                </c:pt>
                <c:pt idx="4284">
                  <c:v>2201.9299999999998</c:v>
                </c:pt>
                <c:pt idx="4286">
                  <c:v>366.24959999999999</c:v>
                </c:pt>
                <c:pt idx="4291">
                  <c:v>0</c:v>
                </c:pt>
                <c:pt idx="4293">
                  <c:v>2406.556</c:v>
                </c:pt>
                <c:pt idx="4294">
                  <c:v>742.93489999999997</c:v>
                </c:pt>
                <c:pt idx="4300">
                  <c:v>362.60989999999998</c:v>
                </c:pt>
                <c:pt idx="4302">
                  <c:v>0</c:v>
                </c:pt>
                <c:pt idx="4303">
                  <c:v>0</c:v>
                </c:pt>
                <c:pt idx="4304">
                  <c:v>0</c:v>
                </c:pt>
                <c:pt idx="4309">
                  <c:v>0</c:v>
                </c:pt>
                <c:pt idx="4311">
                  <c:v>0</c:v>
                </c:pt>
                <c:pt idx="4312">
                  <c:v>745.35680000000002</c:v>
                </c:pt>
                <c:pt idx="4314">
                  <c:v>0</c:v>
                </c:pt>
                <c:pt idx="4316">
                  <c:v>0</c:v>
                </c:pt>
                <c:pt idx="4321">
                  <c:v>0</c:v>
                </c:pt>
                <c:pt idx="4324">
                  <c:v>0</c:v>
                </c:pt>
                <c:pt idx="4329">
                  <c:v>0</c:v>
                </c:pt>
                <c:pt idx="4330">
                  <c:v>0</c:v>
                </c:pt>
                <c:pt idx="4335">
                  <c:v>0</c:v>
                </c:pt>
                <c:pt idx="4336">
                  <c:v>417.1</c:v>
                </c:pt>
                <c:pt idx="4339">
                  <c:v>700.73069999999996</c:v>
                </c:pt>
                <c:pt idx="4341">
                  <c:v>378.99829999999997</c:v>
                </c:pt>
                <c:pt idx="4344">
                  <c:v>373.4479</c:v>
                </c:pt>
                <c:pt idx="4346">
                  <c:v>0</c:v>
                </c:pt>
                <c:pt idx="4347">
                  <c:v>294.22649999999999</c:v>
                </c:pt>
                <c:pt idx="4352">
                  <c:v>0</c:v>
                </c:pt>
                <c:pt idx="4353">
                  <c:v>0</c:v>
                </c:pt>
                <c:pt idx="4357">
                  <c:v>925.16049999999996</c:v>
                </c:pt>
                <c:pt idx="4358">
                  <c:v>0</c:v>
                </c:pt>
                <c:pt idx="4360">
                  <c:v>0</c:v>
                </c:pt>
                <c:pt idx="4363">
                  <c:v>594.66240000000005</c:v>
                </c:pt>
                <c:pt idx="4364">
                  <c:v>0</c:v>
                </c:pt>
                <c:pt idx="4366">
                  <c:v>382.31040000000002</c:v>
                </c:pt>
                <c:pt idx="4368">
                  <c:v>0</c:v>
                </c:pt>
                <c:pt idx="4370">
                  <c:v>0</c:v>
                </c:pt>
                <c:pt idx="4371">
                  <c:v>0</c:v>
                </c:pt>
                <c:pt idx="4374">
                  <c:v>0</c:v>
                </c:pt>
                <c:pt idx="4385">
                  <c:v>199.72470000000001</c:v>
                </c:pt>
                <c:pt idx="4386">
                  <c:v>0</c:v>
                </c:pt>
                <c:pt idx="4391">
                  <c:v>0</c:v>
                </c:pt>
                <c:pt idx="4395">
                  <c:v>0</c:v>
                </c:pt>
                <c:pt idx="4403">
                  <c:v>190.983</c:v>
                </c:pt>
                <c:pt idx="4405">
                  <c:v>501.15370000000001</c:v>
                </c:pt>
                <c:pt idx="4406">
                  <c:v>0</c:v>
                </c:pt>
                <c:pt idx="4413">
                  <c:v>408.44170000000003</c:v>
                </c:pt>
                <c:pt idx="4418">
                  <c:v>0</c:v>
                </c:pt>
                <c:pt idx="4419">
                  <c:v>0</c:v>
                </c:pt>
                <c:pt idx="4428">
                  <c:v>0</c:v>
                </c:pt>
                <c:pt idx="4430">
                  <c:v>2216.6770000000001</c:v>
                </c:pt>
                <c:pt idx="4431">
                  <c:v>0</c:v>
                </c:pt>
                <c:pt idx="4433">
                  <c:v>0</c:v>
                </c:pt>
                <c:pt idx="4436">
                  <c:v>367.62419999999997</c:v>
                </c:pt>
                <c:pt idx="4440">
                  <c:v>1136.3779999999999</c:v>
                </c:pt>
                <c:pt idx="4444">
                  <c:v>0</c:v>
                </c:pt>
                <c:pt idx="4447">
                  <c:v>0</c:v>
                </c:pt>
                <c:pt idx="4448">
                  <c:v>0</c:v>
                </c:pt>
                <c:pt idx="4451">
                  <c:v>993.02549999999997</c:v>
                </c:pt>
                <c:pt idx="4453">
                  <c:v>0</c:v>
                </c:pt>
                <c:pt idx="4458">
                  <c:v>0</c:v>
                </c:pt>
                <c:pt idx="4460">
                  <c:v>0</c:v>
                </c:pt>
                <c:pt idx="4461">
                  <c:v>0</c:v>
                </c:pt>
                <c:pt idx="4466">
                  <c:v>407.08580000000001</c:v>
                </c:pt>
                <c:pt idx="4469">
                  <c:v>0</c:v>
                </c:pt>
                <c:pt idx="4471">
                  <c:v>0</c:v>
                </c:pt>
                <c:pt idx="4472">
                  <c:v>0</c:v>
                </c:pt>
                <c:pt idx="4475">
                  <c:v>851.84829999999999</c:v>
                </c:pt>
                <c:pt idx="4478">
                  <c:v>0</c:v>
                </c:pt>
                <c:pt idx="4480">
                  <c:v>753.3569</c:v>
                </c:pt>
                <c:pt idx="4481">
                  <c:v>927.06809999999996</c:v>
                </c:pt>
                <c:pt idx="4482">
                  <c:v>232.5592</c:v>
                </c:pt>
                <c:pt idx="4483">
                  <c:v>1020.393</c:v>
                </c:pt>
                <c:pt idx="4488">
                  <c:v>0</c:v>
                </c:pt>
                <c:pt idx="4492">
                  <c:v>0</c:v>
                </c:pt>
                <c:pt idx="4498">
                  <c:v>0</c:v>
                </c:pt>
                <c:pt idx="4499">
                  <c:v>84.406009999999995</c:v>
                </c:pt>
                <c:pt idx="4501">
                  <c:v>0</c:v>
                </c:pt>
                <c:pt idx="4502">
                  <c:v>0</c:v>
                </c:pt>
                <c:pt idx="4505">
                  <c:v>0</c:v>
                </c:pt>
                <c:pt idx="4511">
                  <c:v>476.3682</c:v>
                </c:pt>
                <c:pt idx="4512">
                  <c:v>483.8306</c:v>
                </c:pt>
                <c:pt idx="4515">
                  <c:v>2230.3989999999999</c:v>
                </c:pt>
                <c:pt idx="4518">
                  <c:v>616.28250000000003</c:v>
                </c:pt>
                <c:pt idx="4519">
                  <c:v>0</c:v>
                </c:pt>
                <c:pt idx="4520">
                  <c:v>0</c:v>
                </c:pt>
                <c:pt idx="4522">
                  <c:v>0</c:v>
                </c:pt>
                <c:pt idx="4524">
                  <c:v>255.1585</c:v>
                </c:pt>
                <c:pt idx="4526">
                  <c:v>0</c:v>
                </c:pt>
                <c:pt idx="4527">
                  <c:v>711.75630000000001</c:v>
                </c:pt>
                <c:pt idx="4533">
                  <c:v>0</c:v>
                </c:pt>
                <c:pt idx="4536">
                  <c:v>744.49350000000004</c:v>
                </c:pt>
                <c:pt idx="4538">
                  <c:v>0</c:v>
                </c:pt>
                <c:pt idx="4539">
                  <c:v>488.834</c:v>
                </c:pt>
                <c:pt idx="4545">
                  <c:v>360.10649999999998</c:v>
                </c:pt>
                <c:pt idx="4548">
                  <c:v>1308.0519999999999</c:v>
                </c:pt>
                <c:pt idx="4553">
                  <c:v>162.96260000000001</c:v>
                </c:pt>
                <c:pt idx="4559">
                  <c:v>23.782299999999999</c:v>
                </c:pt>
                <c:pt idx="4560">
                  <c:v>0</c:v>
                </c:pt>
                <c:pt idx="4561">
                  <c:v>417.42259999999999</c:v>
                </c:pt>
                <c:pt idx="4563">
                  <c:v>0</c:v>
                </c:pt>
                <c:pt idx="4566">
                  <c:v>0</c:v>
                </c:pt>
                <c:pt idx="4567">
                  <c:v>0</c:v>
                </c:pt>
                <c:pt idx="4569">
                  <c:v>225.7809</c:v>
                </c:pt>
                <c:pt idx="4577">
                  <c:v>0</c:v>
                </c:pt>
                <c:pt idx="4581">
                  <c:v>1728.165</c:v>
                </c:pt>
                <c:pt idx="4582">
                  <c:v>46.940660000000001</c:v>
                </c:pt>
                <c:pt idx="4591">
                  <c:v>0</c:v>
                </c:pt>
                <c:pt idx="4592">
                  <c:v>0</c:v>
                </c:pt>
                <c:pt idx="4597">
                  <c:v>19.805969999999999</c:v>
                </c:pt>
                <c:pt idx="4601">
                  <c:v>0</c:v>
                </c:pt>
                <c:pt idx="4604">
                  <c:v>248.50559999999999</c:v>
                </c:pt>
                <c:pt idx="4606">
                  <c:v>0</c:v>
                </c:pt>
                <c:pt idx="4607">
                  <c:v>0</c:v>
                </c:pt>
                <c:pt idx="4608">
                  <c:v>0</c:v>
                </c:pt>
                <c:pt idx="4609">
                  <c:v>0</c:v>
                </c:pt>
                <c:pt idx="4611">
                  <c:v>0</c:v>
                </c:pt>
                <c:pt idx="4612">
                  <c:v>253.27449999999999</c:v>
                </c:pt>
                <c:pt idx="4614">
                  <c:v>242.99979999999999</c:v>
                </c:pt>
                <c:pt idx="4616">
                  <c:v>432.47609999999997</c:v>
                </c:pt>
                <c:pt idx="4619">
                  <c:v>0</c:v>
                </c:pt>
                <c:pt idx="4624">
                  <c:v>0</c:v>
                </c:pt>
                <c:pt idx="4625">
                  <c:v>151.13499999999999</c:v>
                </c:pt>
                <c:pt idx="4629">
                  <c:v>621.00059999999996</c:v>
                </c:pt>
                <c:pt idx="4632">
                  <c:v>0</c:v>
                </c:pt>
                <c:pt idx="4635">
                  <c:v>0</c:v>
                </c:pt>
                <c:pt idx="4636">
                  <c:v>0</c:v>
                </c:pt>
                <c:pt idx="4639">
                  <c:v>221.23070000000001</c:v>
                </c:pt>
                <c:pt idx="4640">
                  <c:v>0</c:v>
                </c:pt>
                <c:pt idx="4643">
                  <c:v>1125.18</c:v>
                </c:pt>
                <c:pt idx="4648">
                  <c:v>0</c:v>
                </c:pt>
                <c:pt idx="4650">
                  <c:v>0</c:v>
                </c:pt>
                <c:pt idx="4651">
                  <c:v>0</c:v>
                </c:pt>
                <c:pt idx="4655">
                  <c:v>36.559440000000002</c:v>
                </c:pt>
                <c:pt idx="4656">
                  <c:v>413.5324</c:v>
                </c:pt>
                <c:pt idx="4657">
                  <c:v>0</c:v>
                </c:pt>
                <c:pt idx="4669">
                  <c:v>469.67939999999999</c:v>
                </c:pt>
                <c:pt idx="4676">
                  <c:v>0</c:v>
                </c:pt>
                <c:pt idx="4679">
                  <c:v>178.2122</c:v>
                </c:pt>
                <c:pt idx="4680">
                  <c:v>0</c:v>
                </c:pt>
                <c:pt idx="4681">
                  <c:v>0</c:v>
                </c:pt>
                <c:pt idx="4683">
                  <c:v>1298.671</c:v>
                </c:pt>
                <c:pt idx="4684">
                  <c:v>0</c:v>
                </c:pt>
                <c:pt idx="4685">
                  <c:v>0</c:v>
                </c:pt>
                <c:pt idx="4688">
                  <c:v>0</c:v>
                </c:pt>
                <c:pt idx="4689">
                  <c:v>2197.194</c:v>
                </c:pt>
                <c:pt idx="4693">
                  <c:v>693.06960000000004</c:v>
                </c:pt>
                <c:pt idx="4695">
                  <c:v>317.5958</c:v>
                </c:pt>
                <c:pt idx="4700">
                  <c:v>0</c:v>
                </c:pt>
                <c:pt idx="4703">
                  <c:v>0</c:v>
                </c:pt>
                <c:pt idx="4708">
                  <c:v>919.2749</c:v>
                </c:pt>
                <c:pt idx="4713">
                  <c:v>41.750390000000003</c:v>
                </c:pt>
                <c:pt idx="4716">
                  <c:v>2402.2020000000002</c:v>
                </c:pt>
                <c:pt idx="4717">
                  <c:v>0</c:v>
                </c:pt>
                <c:pt idx="4718">
                  <c:v>2347.41</c:v>
                </c:pt>
                <c:pt idx="4722">
                  <c:v>535.21379999999999</c:v>
                </c:pt>
                <c:pt idx="4724">
                  <c:v>363.48270000000002</c:v>
                </c:pt>
                <c:pt idx="4726">
                  <c:v>0</c:v>
                </c:pt>
                <c:pt idx="4728">
                  <c:v>403.82839999999999</c:v>
                </c:pt>
                <c:pt idx="4729">
                  <c:v>0</c:v>
                </c:pt>
                <c:pt idx="4730">
                  <c:v>0</c:v>
                </c:pt>
                <c:pt idx="4735">
                  <c:v>765.21950000000004</c:v>
                </c:pt>
                <c:pt idx="4736">
                  <c:v>1486.5329999999999</c:v>
                </c:pt>
                <c:pt idx="4739">
                  <c:v>0</c:v>
                </c:pt>
                <c:pt idx="4740">
                  <c:v>0</c:v>
                </c:pt>
                <c:pt idx="4741">
                  <c:v>0</c:v>
                </c:pt>
                <c:pt idx="4744">
                  <c:v>0</c:v>
                </c:pt>
                <c:pt idx="4746">
                  <c:v>522.82119999999998</c:v>
                </c:pt>
                <c:pt idx="4750">
                  <c:v>0</c:v>
                </c:pt>
                <c:pt idx="4751">
                  <c:v>10.30109</c:v>
                </c:pt>
                <c:pt idx="4753">
                  <c:v>483.98869999999999</c:v>
                </c:pt>
                <c:pt idx="4755">
                  <c:v>0</c:v>
                </c:pt>
                <c:pt idx="4759">
                  <c:v>2627.049</c:v>
                </c:pt>
                <c:pt idx="4762">
                  <c:v>171.43799999999999</c:v>
                </c:pt>
                <c:pt idx="4763">
                  <c:v>0</c:v>
                </c:pt>
                <c:pt idx="4769">
                  <c:v>0</c:v>
                </c:pt>
                <c:pt idx="4771">
                  <c:v>0</c:v>
                </c:pt>
                <c:pt idx="4781">
                  <c:v>0</c:v>
                </c:pt>
                <c:pt idx="4783">
                  <c:v>22.069279999999999</c:v>
                </c:pt>
                <c:pt idx="4792">
                  <c:v>0</c:v>
                </c:pt>
                <c:pt idx="4793">
                  <c:v>504.75889999999998</c:v>
                </c:pt>
                <c:pt idx="4794">
                  <c:v>741.16959999999995</c:v>
                </c:pt>
                <c:pt idx="4795">
                  <c:v>0</c:v>
                </c:pt>
                <c:pt idx="4798">
                  <c:v>0</c:v>
                </c:pt>
                <c:pt idx="4802">
                  <c:v>1267.8599999999999</c:v>
                </c:pt>
                <c:pt idx="4804">
                  <c:v>2739.1210000000001</c:v>
                </c:pt>
                <c:pt idx="4808">
                  <c:v>0</c:v>
                </c:pt>
                <c:pt idx="4818">
                  <c:v>0</c:v>
                </c:pt>
                <c:pt idx="4820">
                  <c:v>0</c:v>
                </c:pt>
                <c:pt idx="4821">
                  <c:v>849.03679999999997</c:v>
                </c:pt>
                <c:pt idx="4823">
                  <c:v>1663.566</c:v>
                </c:pt>
                <c:pt idx="4830">
                  <c:v>1325.9949999999999</c:v>
                </c:pt>
                <c:pt idx="4831">
                  <c:v>0</c:v>
                </c:pt>
                <c:pt idx="4832">
                  <c:v>0</c:v>
                </c:pt>
                <c:pt idx="4834">
                  <c:v>395.87849999999997</c:v>
                </c:pt>
                <c:pt idx="4835">
                  <c:v>0</c:v>
                </c:pt>
                <c:pt idx="4836">
                  <c:v>137.4254</c:v>
                </c:pt>
                <c:pt idx="4837">
                  <c:v>0</c:v>
                </c:pt>
                <c:pt idx="4839">
                  <c:v>0</c:v>
                </c:pt>
                <c:pt idx="4841">
                  <c:v>0</c:v>
                </c:pt>
                <c:pt idx="4843">
                  <c:v>29.930389999999999</c:v>
                </c:pt>
                <c:pt idx="4849">
                  <c:v>0</c:v>
                </c:pt>
                <c:pt idx="4850">
                  <c:v>2418.7570000000001</c:v>
                </c:pt>
                <c:pt idx="4852">
                  <c:v>0</c:v>
                </c:pt>
                <c:pt idx="4854">
                  <c:v>0</c:v>
                </c:pt>
                <c:pt idx="4856">
                  <c:v>261.63150000000002</c:v>
                </c:pt>
                <c:pt idx="4858">
                  <c:v>0</c:v>
                </c:pt>
                <c:pt idx="4859">
                  <c:v>130.8081</c:v>
                </c:pt>
                <c:pt idx="4860">
                  <c:v>0</c:v>
                </c:pt>
                <c:pt idx="4862">
                  <c:v>508.97809999999998</c:v>
                </c:pt>
                <c:pt idx="4865">
                  <c:v>336.2747</c:v>
                </c:pt>
                <c:pt idx="4868">
                  <c:v>0</c:v>
                </c:pt>
                <c:pt idx="4871">
                  <c:v>0</c:v>
                </c:pt>
                <c:pt idx="4872">
                  <c:v>501.23829999999998</c:v>
                </c:pt>
                <c:pt idx="4873">
                  <c:v>0</c:v>
                </c:pt>
                <c:pt idx="4875">
                  <c:v>0</c:v>
                </c:pt>
                <c:pt idx="4876">
                  <c:v>0</c:v>
                </c:pt>
                <c:pt idx="4883">
                  <c:v>1319.934</c:v>
                </c:pt>
                <c:pt idx="4884">
                  <c:v>0</c:v>
                </c:pt>
                <c:pt idx="4885">
                  <c:v>0</c:v>
                </c:pt>
                <c:pt idx="4886">
                  <c:v>0</c:v>
                </c:pt>
                <c:pt idx="4887">
                  <c:v>211.0975</c:v>
                </c:pt>
                <c:pt idx="4890">
                  <c:v>0</c:v>
                </c:pt>
                <c:pt idx="4891">
                  <c:v>526.90639999999996</c:v>
                </c:pt>
                <c:pt idx="4893">
                  <c:v>0</c:v>
                </c:pt>
                <c:pt idx="4894">
                  <c:v>241.99510000000001</c:v>
                </c:pt>
                <c:pt idx="4899">
                  <c:v>0</c:v>
                </c:pt>
                <c:pt idx="4902">
                  <c:v>1176.586</c:v>
                </c:pt>
                <c:pt idx="4904">
                  <c:v>0</c:v>
                </c:pt>
                <c:pt idx="4905">
                  <c:v>356.77260000000001</c:v>
                </c:pt>
                <c:pt idx="4909">
                  <c:v>0</c:v>
                </c:pt>
                <c:pt idx="4911">
                  <c:v>264.48009999999999</c:v>
                </c:pt>
                <c:pt idx="4913">
                  <c:v>0</c:v>
                </c:pt>
                <c:pt idx="4915">
                  <c:v>0</c:v>
                </c:pt>
                <c:pt idx="4917">
                  <c:v>247.1909</c:v>
                </c:pt>
                <c:pt idx="4924">
                  <c:v>0</c:v>
                </c:pt>
                <c:pt idx="4926">
                  <c:v>0</c:v>
                </c:pt>
                <c:pt idx="4927">
                  <c:v>0</c:v>
                </c:pt>
                <c:pt idx="4929">
                  <c:v>2756.5430000000001</c:v>
                </c:pt>
                <c:pt idx="4930">
                  <c:v>1358.1289999999999</c:v>
                </c:pt>
                <c:pt idx="4931">
                  <c:v>0</c:v>
                </c:pt>
                <c:pt idx="4935">
                  <c:v>0</c:v>
                </c:pt>
                <c:pt idx="4936">
                  <c:v>0</c:v>
                </c:pt>
                <c:pt idx="4937">
                  <c:v>775.29870000000005</c:v>
                </c:pt>
                <c:pt idx="4939">
                  <c:v>2869.6410000000001</c:v>
                </c:pt>
                <c:pt idx="4941">
                  <c:v>0</c:v>
                </c:pt>
                <c:pt idx="4943">
                  <c:v>2458.7199999999998</c:v>
                </c:pt>
                <c:pt idx="4944">
                  <c:v>960.71100000000001</c:v>
                </c:pt>
                <c:pt idx="4949">
                  <c:v>0</c:v>
                </c:pt>
                <c:pt idx="4952">
                  <c:v>0</c:v>
                </c:pt>
                <c:pt idx="4954">
                  <c:v>652.38390000000004</c:v>
                </c:pt>
                <c:pt idx="4957">
                  <c:v>815.93299999999999</c:v>
                </c:pt>
                <c:pt idx="4958">
                  <c:v>439.04809999999998</c:v>
                </c:pt>
                <c:pt idx="4959">
                  <c:v>0</c:v>
                </c:pt>
                <c:pt idx="4965">
                  <c:v>236.59700000000001</c:v>
                </c:pt>
                <c:pt idx="4969">
                  <c:v>0</c:v>
                </c:pt>
                <c:pt idx="4971">
                  <c:v>0</c:v>
                </c:pt>
                <c:pt idx="4973">
                  <c:v>0</c:v>
                </c:pt>
                <c:pt idx="4975">
                  <c:v>0</c:v>
                </c:pt>
                <c:pt idx="4976">
                  <c:v>0</c:v>
                </c:pt>
                <c:pt idx="4978">
                  <c:v>498.93880000000001</c:v>
                </c:pt>
                <c:pt idx="4980">
                  <c:v>0</c:v>
                </c:pt>
                <c:pt idx="4981">
                  <c:v>1331.9349999999999</c:v>
                </c:pt>
                <c:pt idx="4982">
                  <c:v>0</c:v>
                </c:pt>
                <c:pt idx="4985">
                  <c:v>0</c:v>
                </c:pt>
                <c:pt idx="4986">
                  <c:v>0</c:v>
                </c:pt>
                <c:pt idx="4991">
                  <c:v>2418.2840000000001</c:v>
                </c:pt>
                <c:pt idx="4994">
                  <c:v>0</c:v>
                </c:pt>
                <c:pt idx="4997">
                  <c:v>810.84220000000005</c:v>
                </c:pt>
                <c:pt idx="4998">
                  <c:v>0</c:v>
                </c:pt>
                <c:pt idx="5000">
                  <c:v>0</c:v>
                </c:pt>
                <c:pt idx="5001">
                  <c:v>0</c:v>
                </c:pt>
                <c:pt idx="5002">
                  <c:v>0</c:v>
                </c:pt>
                <c:pt idx="5003">
                  <c:v>26.537400000000002</c:v>
                </c:pt>
                <c:pt idx="5006">
                  <c:v>1153.8889999999999</c:v>
                </c:pt>
                <c:pt idx="5007">
                  <c:v>0</c:v>
                </c:pt>
                <c:pt idx="5008">
                  <c:v>1070.2380000000001</c:v>
                </c:pt>
                <c:pt idx="5009">
                  <c:v>416.36579999999998</c:v>
                </c:pt>
                <c:pt idx="5012">
                  <c:v>128.3783</c:v>
                </c:pt>
                <c:pt idx="5013">
                  <c:v>0</c:v>
                </c:pt>
                <c:pt idx="5018">
                  <c:v>0</c:v>
                </c:pt>
                <c:pt idx="5020">
                  <c:v>2700.9160000000002</c:v>
                </c:pt>
                <c:pt idx="5022">
                  <c:v>0</c:v>
                </c:pt>
                <c:pt idx="5023">
                  <c:v>0</c:v>
                </c:pt>
                <c:pt idx="5025">
                  <c:v>0</c:v>
                </c:pt>
                <c:pt idx="5028">
                  <c:v>212.16480000000001</c:v>
                </c:pt>
                <c:pt idx="5030">
                  <c:v>0</c:v>
                </c:pt>
                <c:pt idx="5032">
                  <c:v>155.0762</c:v>
                </c:pt>
                <c:pt idx="5034">
                  <c:v>0</c:v>
                </c:pt>
                <c:pt idx="5036">
                  <c:v>0</c:v>
                </c:pt>
                <c:pt idx="5037">
                  <c:v>0</c:v>
                </c:pt>
                <c:pt idx="5038">
                  <c:v>759.13919999999996</c:v>
                </c:pt>
                <c:pt idx="5039">
                  <c:v>0</c:v>
                </c:pt>
                <c:pt idx="5040">
                  <c:v>756.64840000000004</c:v>
                </c:pt>
                <c:pt idx="5041">
                  <c:v>1586.5940000000001</c:v>
                </c:pt>
                <c:pt idx="5042">
                  <c:v>0</c:v>
                </c:pt>
                <c:pt idx="5043">
                  <c:v>0</c:v>
                </c:pt>
                <c:pt idx="5048">
                  <c:v>0</c:v>
                </c:pt>
                <c:pt idx="5050">
                  <c:v>0</c:v>
                </c:pt>
                <c:pt idx="5051">
                  <c:v>373.14240000000001</c:v>
                </c:pt>
                <c:pt idx="5052">
                  <c:v>0</c:v>
                </c:pt>
                <c:pt idx="5054">
                  <c:v>2315.0659999999998</c:v>
                </c:pt>
                <c:pt idx="5056">
                  <c:v>2793.587</c:v>
                </c:pt>
                <c:pt idx="5057">
                  <c:v>304.78530000000001</c:v>
                </c:pt>
                <c:pt idx="5060">
                  <c:v>0</c:v>
                </c:pt>
                <c:pt idx="5064">
                  <c:v>0</c:v>
                </c:pt>
                <c:pt idx="5066">
                  <c:v>941.16970000000003</c:v>
                </c:pt>
                <c:pt idx="5067">
                  <c:v>0</c:v>
                </c:pt>
                <c:pt idx="5068">
                  <c:v>192.71850000000001</c:v>
                </c:pt>
                <c:pt idx="5069">
                  <c:v>0</c:v>
                </c:pt>
                <c:pt idx="5072">
                  <c:v>0</c:v>
                </c:pt>
                <c:pt idx="5076">
                  <c:v>605.17690000000005</c:v>
                </c:pt>
                <c:pt idx="5078">
                  <c:v>0</c:v>
                </c:pt>
                <c:pt idx="5079">
                  <c:v>0</c:v>
                </c:pt>
                <c:pt idx="5084">
                  <c:v>0</c:v>
                </c:pt>
                <c:pt idx="5086">
                  <c:v>0</c:v>
                </c:pt>
                <c:pt idx="5087">
                  <c:v>0</c:v>
                </c:pt>
                <c:pt idx="5090">
                  <c:v>0</c:v>
                </c:pt>
                <c:pt idx="5096">
                  <c:v>0</c:v>
                </c:pt>
                <c:pt idx="5097">
                  <c:v>0</c:v>
                </c:pt>
                <c:pt idx="5100">
                  <c:v>0</c:v>
                </c:pt>
                <c:pt idx="5101">
                  <c:v>0</c:v>
                </c:pt>
                <c:pt idx="5103">
                  <c:v>0</c:v>
                </c:pt>
                <c:pt idx="5104">
                  <c:v>0</c:v>
                </c:pt>
                <c:pt idx="5106">
                  <c:v>0</c:v>
                </c:pt>
                <c:pt idx="5111">
                  <c:v>0</c:v>
                </c:pt>
                <c:pt idx="5112">
                  <c:v>293.39069999999998</c:v>
                </c:pt>
                <c:pt idx="5116">
                  <c:v>0</c:v>
                </c:pt>
                <c:pt idx="5120">
                  <c:v>0</c:v>
                </c:pt>
                <c:pt idx="5124">
                  <c:v>0</c:v>
                </c:pt>
                <c:pt idx="5125">
                  <c:v>0</c:v>
                </c:pt>
                <c:pt idx="5126">
                  <c:v>958.08969999999999</c:v>
                </c:pt>
                <c:pt idx="5128">
                  <c:v>0</c:v>
                </c:pt>
                <c:pt idx="5129">
                  <c:v>0</c:v>
                </c:pt>
                <c:pt idx="5130">
                  <c:v>0</c:v>
                </c:pt>
                <c:pt idx="5131">
                  <c:v>0</c:v>
                </c:pt>
                <c:pt idx="5134">
                  <c:v>0</c:v>
                </c:pt>
                <c:pt idx="5135">
                  <c:v>2462.1280000000002</c:v>
                </c:pt>
                <c:pt idx="5136">
                  <c:v>527.81259999999997</c:v>
                </c:pt>
                <c:pt idx="5138">
                  <c:v>0</c:v>
                </c:pt>
                <c:pt idx="5139">
                  <c:v>0</c:v>
                </c:pt>
                <c:pt idx="5143">
                  <c:v>193.4383</c:v>
                </c:pt>
                <c:pt idx="5145">
                  <c:v>568.42399999999998</c:v>
                </c:pt>
                <c:pt idx="5147">
                  <c:v>1701.585</c:v>
                </c:pt>
                <c:pt idx="5149">
                  <c:v>546.45150000000001</c:v>
                </c:pt>
                <c:pt idx="5151">
                  <c:v>0</c:v>
                </c:pt>
                <c:pt idx="5152">
                  <c:v>1080.8979999999999</c:v>
                </c:pt>
                <c:pt idx="5156">
                  <c:v>1080.08</c:v>
                </c:pt>
                <c:pt idx="5159">
                  <c:v>0</c:v>
                </c:pt>
                <c:pt idx="5164">
                  <c:v>860.72720000000004</c:v>
                </c:pt>
                <c:pt idx="5166">
                  <c:v>0</c:v>
                </c:pt>
                <c:pt idx="5168">
                  <c:v>0</c:v>
                </c:pt>
                <c:pt idx="5172">
                  <c:v>425.02</c:v>
                </c:pt>
                <c:pt idx="5174">
                  <c:v>116.47490000000001</c:v>
                </c:pt>
                <c:pt idx="5180">
                  <c:v>3215.2190000000001</c:v>
                </c:pt>
                <c:pt idx="5181">
                  <c:v>0</c:v>
                </c:pt>
                <c:pt idx="5182">
                  <c:v>0</c:v>
                </c:pt>
                <c:pt idx="5183">
                  <c:v>0</c:v>
                </c:pt>
                <c:pt idx="5186">
                  <c:v>0</c:v>
                </c:pt>
                <c:pt idx="5187">
                  <c:v>291.92520000000002</c:v>
                </c:pt>
                <c:pt idx="5194">
                  <c:v>0</c:v>
                </c:pt>
                <c:pt idx="5195">
                  <c:v>0</c:v>
                </c:pt>
                <c:pt idx="5196">
                  <c:v>0</c:v>
                </c:pt>
                <c:pt idx="5200">
                  <c:v>0</c:v>
                </c:pt>
                <c:pt idx="5201">
                  <c:v>553.85040000000004</c:v>
                </c:pt>
                <c:pt idx="5203">
                  <c:v>108.0643</c:v>
                </c:pt>
                <c:pt idx="5206">
                  <c:v>456.68700000000001</c:v>
                </c:pt>
                <c:pt idx="5207">
                  <c:v>0</c:v>
                </c:pt>
                <c:pt idx="5208">
                  <c:v>976.85530000000006</c:v>
                </c:pt>
                <c:pt idx="5211">
                  <c:v>0</c:v>
                </c:pt>
                <c:pt idx="5212">
                  <c:v>0</c:v>
                </c:pt>
                <c:pt idx="5214">
                  <c:v>267.60250000000002</c:v>
                </c:pt>
                <c:pt idx="5216">
                  <c:v>0</c:v>
                </c:pt>
                <c:pt idx="5221">
                  <c:v>0</c:v>
                </c:pt>
                <c:pt idx="5222">
                  <c:v>0</c:v>
                </c:pt>
                <c:pt idx="5227">
                  <c:v>0</c:v>
                </c:pt>
                <c:pt idx="5229">
                  <c:v>0</c:v>
                </c:pt>
                <c:pt idx="5230">
                  <c:v>0</c:v>
                </c:pt>
                <c:pt idx="5232">
                  <c:v>0</c:v>
                </c:pt>
                <c:pt idx="5233">
                  <c:v>1027.8</c:v>
                </c:pt>
                <c:pt idx="5235">
                  <c:v>0</c:v>
                </c:pt>
                <c:pt idx="5237">
                  <c:v>0</c:v>
                </c:pt>
                <c:pt idx="5238">
                  <c:v>3435.1039999999998</c:v>
                </c:pt>
                <c:pt idx="5239">
                  <c:v>532.96299999999997</c:v>
                </c:pt>
                <c:pt idx="5242">
                  <c:v>701.74800000000005</c:v>
                </c:pt>
                <c:pt idx="5243">
                  <c:v>0</c:v>
                </c:pt>
                <c:pt idx="5244">
                  <c:v>0</c:v>
                </c:pt>
                <c:pt idx="5245">
                  <c:v>0</c:v>
                </c:pt>
                <c:pt idx="5246">
                  <c:v>0</c:v>
                </c:pt>
                <c:pt idx="5250">
                  <c:v>0</c:v>
                </c:pt>
                <c:pt idx="5258">
                  <c:v>0</c:v>
                </c:pt>
                <c:pt idx="5259">
                  <c:v>299.68389999999999</c:v>
                </c:pt>
                <c:pt idx="5261">
                  <c:v>122.678</c:v>
                </c:pt>
                <c:pt idx="5263">
                  <c:v>0</c:v>
                </c:pt>
                <c:pt idx="5269">
                  <c:v>0</c:v>
                </c:pt>
                <c:pt idx="5272">
                  <c:v>1720.383</c:v>
                </c:pt>
                <c:pt idx="5277">
                  <c:v>0</c:v>
                </c:pt>
                <c:pt idx="5279">
                  <c:v>0</c:v>
                </c:pt>
                <c:pt idx="5281">
                  <c:v>0</c:v>
                </c:pt>
                <c:pt idx="5283">
                  <c:v>0</c:v>
                </c:pt>
                <c:pt idx="5285">
                  <c:v>0</c:v>
                </c:pt>
                <c:pt idx="5287">
                  <c:v>73.072749999999999</c:v>
                </c:pt>
                <c:pt idx="5288">
                  <c:v>0</c:v>
                </c:pt>
                <c:pt idx="5289">
                  <c:v>0</c:v>
                </c:pt>
                <c:pt idx="5291">
                  <c:v>303.57220000000001</c:v>
                </c:pt>
                <c:pt idx="5294">
                  <c:v>891.80330000000004</c:v>
                </c:pt>
                <c:pt idx="5302">
                  <c:v>0</c:v>
                </c:pt>
                <c:pt idx="5305">
                  <c:v>1221.0060000000001</c:v>
                </c:pt>
                <c:pt idx="5306">
                  <c:v>893.33090000000004</c:v>
                </c:pt>
                <c:pt idx="5307">
                  <c:v>0</c:v>
                </c:pt>
                <c:pt idx="5309">
                  <c:v>0</c:v>
                </c:pt>
                <c:pt idx="5313">
                  <c:v>508.976</c:v>
                </c:pt>
                <c:pt idx="5314">
                  <c:v>968.71730000000002</c:v>
                </c:pt>
                <c:pt idx="5315">
                  <c:v>2295.71</c:v>
                </c:pt>
                <c:pt idx="5317">
                  <c:v>0</c:v>
                </c:pt>
                <c:pt idx="5320">
                  <c:v>0</c:v>
                </c:pt>
                <c:pt idx="5321">
                  <c:v>0</c:v>
                </c:pt>
                <c:pt idx="5325">
                  <c:v>0</c:v>
                </c:pt>
                <c:pt idx="5326">
                  <c:v>0</c:v>
                </c:pt>
                <c:pt idx="5328">
                  <c:v>0</c:v>
                </c:pt>
                <c:pt idx="5329">
                  <c:v>0</c:v>
                </c:pt>
                <c:pt idx="5331">
                  <c:v>0</c:v>
                </c:pt>
                <c:pt idx="5332">
                  <c:v>0</c:v>
                </c:pt>
                <c:pt idx="5335">
                  <c:v>0</c:v>
                </c:pt>
                <c:pt idx="5337">
                  <c:v>1781.3520000000001</c:v>
                </c:pt>
              </c:numCache>
            </c:numRef>
          </c:yVal>
          <c:smooth val="0"/>
        </c:ser>
        <c:ser>
          <c:idx val="1"/>
          <c:order val="1"/>
          <c:tx>
            <c:strRef>
              <c:f>'Goodness of fit Hort'!$W$8:$W$11</c:f>
              <c:strCache>
                <c:ptCount val="4"/>
                <c:pt idx="0">
                  <c:v>0</c:v>
                </c:pt>
                <c:pt idx="1">
                  <c:v>1000</c:v>
                </c:pt>
                <c:pt idx="2">
                  <c:v>5000</c:v>
                </c:pt>
                <c:pt idx="3">
                  <c:v>20000</c:v>
                </c:pt>
              </c:strCache>
            </c:strRef>
          </c:tx>
          <c:spPr>
            <a:ln w="25400" cap="rnd">
              <a:solidFill>
                <a:schemeClr val="accent2"/>
              </a:solidFill>
              <a:round/>
            </a:ln>
            <a:effectLst/>
          </c:spPr>
          <c:marker>
            <c:symbol val="circle"/>
            <c:size val="5"/>
            <c:spPr>
              <a:solidFill>
                <a:schemeClr val="accent2"/>
              </a:solidFill>
              <a:ln w="9525">
                <a:solidFill>
                  <a:schemeClr val="accent2"/>
                </a:solidFill>
              </a:ln>
              <a:effectLst/>
            </c:spPr>
          </c:marker>
          <c:dPt>
            <c:idx val="2"/>
            <c:marker>
              <c:symbol val="none"/>
            </c:marker>
            <c:bubble3D val="0"/>
          </c:dPt>
          <c:xVal>
            <c:numRef>
              <c:f>'Goodness of fit Hort'!$W$8:$W$11</c:f>
              <c:numCache>
                <c:formatCode>General</c:formatCode>
                <c:ptCount val="4"/>
                <c:pt idx="0">
                  <c:v>0</c:v>
                </c:pt>
                <c:pt idx="1">
                  <c:v>1000</c:v>
                </c:pt>
                <c:pt idx="2">
                  <c:v>5000</c:v>
                </c:pt>
                <c:pt idx="3">
                  <c:v>20000</c:v>
                </c:pt>
              </c:numCache>
            </c:numRef>
          </c:xVal>
          <c:yVal>
            <c:numRef>
              <c:f>'Goodness of fit Hort'!$X$8:$X$11</c:f>
              <c:numCache>
                <c:formatCode>General</c:formatCode>
                <c:ptCount val="4"/>
                <c:pt idx="0">
                  <c:v>0</c:v>
                </c:pt>
                <c:pt idx="1">
                  <c:v>1000</c:v>
                </c:pt>
                <c:pt idx="2">
                  <c:v>5000</c:v>
                </c:pt>
                <c:pt idx="3">
                  <c:v>20000</c:v>
                </c:pt>
              </c:numCache>
            </c:numRef>
          </c:yVal>
          <c:smooth val="0"/>
        </c:ser>
        <c:dLbls>
          <c:showLegendKey val="0"/>
          <c:showVal val="0"/>
          <c:showCatName val="0"/>
          <c:showSerName val="0"/>
          <c:showPercent val="0"/>
          <c:showBubbleSize val="0"/>
        </c:dLbls>
        <c:axId val="491312504"/>
        <c:axId val="491307800"/>
      </c:scatterChart>
      <c:valAx>
        <c:axId val="491312504"/>
        <c:scaling>
          <c:orientation val="minMax"/>
          <c:max val="120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solidFill>
                      <a:sysClr val="windowText" lastClr="000000"/>
                    </a:solidFill>
                  </a:rPr>
                  <a:t>y</a:t>
                </a:r>
              </a:p>
            </c:rich>
          </c:tx>
          <c:layout>
            <c:manualLayout>
              <c:xMode val="edge"/>
              <c:yMode val="edge"/>
              <c:x val="0.53913687975610347"/>
              <c:y val="0.946437561386802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91307800"/>
        <c:crosses val="autoZero"/>
        <c:crossBetween val="midCat"/>
        <c:majorUnit val="4000"/>
      </c:valAx>
      <c:valAx>
        <c:axId val="491307800"/>
        <c:scaling>
          <c:orientation val="minMax"/>
          <c:max val="12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cy-GB" sz="1000" b="0" i="0" baseline="0">
                    <a:solidFill>
                      <a:sysClr val="windowText" lastClr="000000"/>
                    </a:solidFill>
                    <a:effectLst/>
                  </a:rPr>
                  <a:t>ŷ</a:t>
                </a:r>
                <a:endParaRPr lang="en-AU" sz="1000">
                  <a:solidFill>
                    <a:sysClr val="windowText" lastClr="000000"/>
                  </a:solidFill>
                  <a:effectLst/>
                </a:endParaRPr>
              </a:p>
            </c:rich>
          </c:tx>
          <c:layout>
            <c:manualLayout>
              <c:xMode val="edge"/>
              <c:yMode val="edge"/>
              <c:x val="5.7163261876755408E-3"/>
              <c:y val="0.41249074603913838"/>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91312504"/>
        <c:crosses val="autoZero"/>
        <c:crossBetween val="midCat"/>
        <c:majorUnit val="4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a:solidFill>
                  <a:sysClr val="windowText" lastClr="000000"/>
                </a:solidFill>
              </a:rPr>
              <a:t>Horticulture</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smoothMarker"/>
        <c:varyColors val="0"/>
        <c:ser>
          <c:idx val="0"/>
          <c:order val="0"/>
          <c:tx>
            <c:v>1st quartile</c:v>
          </c:tx>
          <c:spPr>
            <a:ln w="19050" cap="rnd">
              <a:solidFill>
                <a:schemeClr val="accent1"/>
              </a:solidFill>
              <a:round/>
            </a:ln>
            <a:effectLst/>
          </c:spPr>
          <c:marker>
            <c:symbol val="none"/>
          </c:marker>
          <c:xVal>
            <c:numRef>
              <c:f>Horticulture!$M$3:$M$222</c:f>
              <c:numCache>
                <c:formatCode>General</c:formatCode>
                <c:ptCount val="220"/>
                <c:pt idx="0">
                  <c:v>17.402902568674499</c:v>
                </c:pt>
                <c:pt idx="1">
                  <c:v>17.402902568674499</c:v>
                </c:pt>
                <c:pt idx="2">
                  <c:v>17.402902568674499</c:v>
                </c:pt>
                <c:pt idx="3">
                  <c:v>17.402902568674499</c:v>
                </c:pt>
                <c:pt idx="4">
                  <c:v>17.402902568674499</c:v>
                </c:pt>
                <c:pt idx="5">
                  <c:v>17.402902568674499</c:v>
                </c:pt>
                <c:pt idx="6">
                  <c:v>17.402902568674499</c:v>
                </c:pt>
                <c:pt idx="7">
                  <c:v>17.402902568674499</c:v>
                </c:pt>
                <c:pt idx="8">
                  <c:v>17.402902568674499</c:v>
                </c:pt>
                <c:pt idx="9">
                  <c:v>17.402902568674499</c:v>
                </c:pt>
                <c:pt idx="10">
                  <c:v>17.402902568674499</c:v>
                </c:pt>
                <c:pt idx="11">
                  <c:v>17.402902568674499</c:v>
                </c:pt>
                <c:pt idx="12">
                  <c:v>17.402902568674499</c:v>
                </c:pt>
                <c:pt idx="13">
                  <c:v>17.402902568674499</c:v>
                </c:pt>
                <c:pt idx="14">
                  <c:v>17.402902568674499</c:v>
                </c:pt>
                <c:pt idx="15">
                  <c:v>17.402902568674499</c:v>
                </c:pt>
                <c:pt idx="16">
                  <c:v>17.402902568674499</c:v>
                </c:pt>
                <c:pt idx="17">
                  <c:v>17.402902568674499</c:v>
                </c:pt>
                <c:pt idx="18">
                  <c:v>17.402902568674499</c:v>
                </c:pt>
                <c:pt idx="19">
                  <c:v>17.402902568674499</c:v>
                </c:pt>
                <c:pt idx="20">
                  <c:v>17.402902568674499</c:v>
                </c:pt>
                <c:pt idx="21">
                  <c:v>17.402902568674499</c:v>
                </c:pt>
                <c:pt idx="22">
                  <c:v>17.402902568674499</c:v>
                </c:pt>
                <c:pt idx="23">
                  <c:v>17.402902568674499</c:v>
                </c:pt>
                <c:pt idx="25">
                  <c:v>17.402902568674499</c:v>
                </c:pt>
                <c:pt idx="26">
                  <c:v>17.402902568674499</c:v>
                </c:pt>
                <c:pt idx="27">
                  <c:v>17.402902568674499</c:v>
                </c:pt>
                <c:pt idx="28">
                  <c:v>17.402902568674499</c:v>
                </c:pt>
                <c:pt idx="29">
                  <c:v>17.402902568674499</c:v>
                </c:pt>
                <c:pt idx="30">
                  <c:v>17.402902568674499</c:v>
                </c:pt>
                <c:pt idx="31">
                  <c:v>17.402902568674499</c:v>
                </c:pt>
                <c:pt idx="32">
                  <c:v>17.402902568674499</c:v>
                </c:pt>
                <c:pt idx="33">
                  <c:v>17.402902568674499</c:v>
                </c:pt>
                <c:pt idx="34">
                  <c:v>17.402902568674499</c:v>
                </c:pt>
                <c:pt idx="35">
                  <c:v>17.402902568674499</c:v>
                </c:pt>
                <c:pt idx="36">
                  <c:v>17.402902568674499</c:v>
                </c:pt>
                <c:pt idx="37">
                  <c:v>17.402902568674499</c:v>
                </c:pt>
                <c:pt idx="38">
                  <c:v>17.402902568674499</c:v>
                </c:pt>
                <c:pt idx="39">
                  <c:v>17.402902568674499</c:v>
                </c:pt>
                <c:pt idx="40">
                  <c:v>17.402902568674499</c:v>
                </c:pt>
                <c:pt idx="41">
                  <c:v>17.402902568674499</c:v>
                </c:pt>
                <c:pt idx="42">
                  <c:v>17.402902568674499</c:v>
                </c:pt>
                <c:pt idx="43">
                  <c:v>17.402902568674499</c:v>
                </c:pt>
                <c:pt idx="44">
                  <c:v>17.402902568674499</c:v>
                </c:pt>
                <c:pt idx="45">
                  <c:v>17.402902568674499</c:v>
                </c:pt>
                <c:pt idx="46">
                  <c:v>17.402902568674499</c:v>
                </c:pt>
                <c:pt idx="47">
                  <c:v>17.402902568674499</c:v>
                </c:pt>
                <c:pt idx="48">
                  <c:v>17.402902568674499</c:v>
                </c:pt>
                <c:pt idx="49">
                  <c:v>17.402902568674499</c:v>
                </c:pt>
                <c:pt idx="50">
                  <c:v>17.402902568674499</c:v>
                </c:pt>
                <c:pt idx="51">
                  <c:v>17.402902568674499</c:v>
                </c:pt>
                <c:pt idx="52">
                  <c:v>17.402902568674499</c:v>
                </c:pt>
                <c:pt idx="53">
                  <c:v>17.402902568674499</c:v>
                </c:pt>
                <c:pt idx="54">
                  <c:v>17.402902568674499</c:v>
                </c:pt>
                <c:pt idx="55">
                  <c:v>17.402902568674499</c:v>
                </c:pt>
                <c:pt idx="56">
                  <c:v>17.402902568674499</c:v>
                </c:pt>
                <c:pt idx="57">
                  <c:v>17.402902568674499</c:v>
                </c:pt>
                <c:pt idx="58">
                  <c:v>17.402902568674499</c:v>
                </c:pt>
                <c:pt idx="59">
                  <c:v>17.402902568674499</c:v>
                </c:pt>
                <c:pt idx="60">
                  <c:v>17.402902568674499</c:v>
                </c:pt>
                <c:pt idx="61">
                  <c:v>17.402902568674499</c:v>
                </c:pt>
                <c:pt idx="62">
                  <c:v>17.402902568674499</c:v>
                </c:pt>
                <c:pt idx="63">
                  <c:v>17.402902568674499</c:v>
                </c:pt>
                <c:pt idx="64">
                  <c:v>17.402902568674499</c:v>
                </c:pt>
                <c:pt idx="65">
                  <c:v>17.402902568674499</c:v>
                </c:pt>
                <c:pt idx="66">
                  <c:v>17.402902568674499</c:v>
                </c:pt>
                <c:pt idx="67">
                  <c:v>17.402902568674499</c:v>
                </c:pt>
                <c:pt idx="68">
                  <c:v>17.402902568674499</c:v>
                </c:pt>
                <c:pt idx="69">
                  <c:v>17.402902568674499</c:v>
                </c:pt>
                <c:pt idx="70">
                  <c:v>17.402902568674499</c:v>
                </c:pt>
                <c:pt idx="71">
                  <c:v>17.402902568674499</c:v>
                </c:pt>
                <c:pt idx="72">
                  <c:v>17.402902568674499</c:v>
                </c:pt>
                <c:pt idx="73">
                  <c:v>17.402902568674499</c:v>
                </c:pt>
                <c:pt idx="74">
                  <c:v>17.402902568674499</c:v>
                </c:pt>
                <c:pt idx="75">
                  <c:v>17.402902568674499</c:v>
                </c:pt>
                <c:pt idx="76">
                  <c:v>17.402902568674499</c:v>
                </c:pt>
                <c:pt idx="77">
                  <c:v>17.402902568674499</c:v>
                </c:pt>
                <c:pt idx="78">
                  <c:v>17.402902568674499</c:v>
                </c:pt>
                <c:pt idx="79">
                  <c:v>17.402902568674499</c:v>
                </c:pt>
                <c:pt idx="80">
                  <c:v>17.402902568674499</c:v>
                </c:pt>
                <c:pt idx="81">
                  <c:v>17.402902568674499</c:v>
                </c:pt>
                <c:pt idx="82">
                  <c:v>17.402902568674499</c:v>
                </c:pt>
                <c:pt idx="83">
                  <c:v>17.402902568674499</c:v>
                </c:pt>
                <c:pt idx="84">
                  <c:v>17.402902568674499</c:v>
                </c:pt>
                <c:pt idx="85">
                  <c:v>17.402902568674499</c:v>
                </c:pt>
                <c:pt idx="86">
                  <c:v>17.402902568674499</c:v>
                </c:pt>
                <c:pt idx="87">
                  <c:v>17.402902568674499</c:v>
                </c:pt>
                <c:pt idx="88">
                  <c:v>17.402902568674499</c:v>
                </c:pt>
                <c:pt idx="89">
                  <c:v>17.402902568674499</c:v>
                </c:pt>
                <c:pt idx="90">
                  <c:v>17.402902568674499</c:v>
                </c:pt>
                <c:pt idx="91">
                  <c:v>17.402902568674499</c:v>
                </c:pt>
                <c:pt idx="92">
                  <c:v>17.402902568674499</c:v>
                </c:pt>
                <c:pt idx="93">
                  <c:v>17.402902568674499</c:v>
                </c:pt>
                <c:pt idx="94">
                  <c:v>17.402902568674499</c:v>
                </c:pt>
                <c:pt idx="95">
                  <c:v>17.402902568674499</c:v>
                </c:pt>
                <c:pt idx="96">
                  <c:v>17.402902568674499</c:v>
                </c:pt>
                <c:pt idx="97">
                  <c:v>17.402902568674499</c:v>
                </c:pt>
                <c:pt idx="98">
                  <c:v>17.402902568674499</c:v>
                </c:pt>
                <c:pt idx="99">
                  <c:v>17.402902568674499</c:v>
                </c:pt>
                <c:pt idx="100">
                  <c:v>17.402902568674499</c:v>
                </c:pt>
                <c:pt idx="101">
                  <c:v>17.402902568674499</c:v>
                </c:pt>
                <c:pt idx="102">
                  <c:v>17.402902568674499</c:v>
                </c:pt>
                <c:pt idx="103">
                  <c:v>17.402902568674499</c:v>
                </c:pt>
                <c:pt idx="104">
                  <c:v>17.402902568674499</c:v>
                </c:pt>
                <c:pt idx="105">
                  <c:v>17.402902568674499</c:v>
                </c:pt>
                <c:pt idx="106">
                  <c:v>17.402902568674499</c:v>
                </c:pt>
                <c:pt idx="107">
                  <c:v>17.402902568674499</c:v>
                </c:pt>
                <c:pt idx="108">
                  <c:v>17.402902568674499</c:v>
                </c:pt>
                <c:pt idx="109">
                  <c:v>17.402902568674499</c:v>
                </c:pt>
                <c:pt idx="110">
                  <c:v>17.402902568674499</c:v>
                </c:pt>
                <c:pt idx="111">
                  <c:v>17.402902568674499</c:v>
                </c:pt>
                <c:pt idx="112">
                  <c:v>17.402902568674499</c:v>
                </c:pt>
                <c:pt idx="113">
                  <c:v>17.402902568674499</c:v>
                </c:pt>
                <c:pt idx="114">
                  <c:v>17.402902568674499</c:v>
                </c:pt>
                <c:pt idx="115">
                  <c:v>17.402902568674499</c:v>
                </c:pt>
                <c:pt idx="116">
                  <c:v>17.402902568674499</c:v>
                </c:pt>
                <c:pt idx="117">
                  <c:v>17.402902568674499</c:v>
                </c:pt>
                <c:pt idx="118">
                  <c:v>17.402902568674499</c:v>
                </c:pt>
                <c:pt idx="119">
                  <c:v>17.402902568674499</c:v>
                </c:pt>
                <c:pt idx="120">
                  <c:v>17.402902568674499</c:v>
                </c:pt>
                <c:pt idx="121">
                  <c:v>17.402902568674499</c:v>
                </c:pt>
                <c:pt idx="122">
                  <c:v>17.402902568674499</c:v>
                </c:pt>
                <c:pt idx="123">
                  <c:v>17.402902568674499</c:v>
                </c:pt>
                <c:pt idx="124">
                  <c:v>17.402902568674499</c:v>
                </c:pt>
                <c:pt idx="125">
                  <c:v>17.402902568674499</c:v>
                </c:pt>
                <c:pt idx="126">
                  <c:v>17.402902568674499</c:v>
                </c:pt>
                <c:pt idx="127">
                  <c:v>17.402902568674499</c:v>
                </c:pt>
                <c:pt idx="128">
                  <c:v>17.402902568674499</c:v>
                </c:pt>
                <c:pt idx="129">
                  <c:v>17.402902568674499</c:v>
                </c:pt>
                <c:pt idx="130">
                  <c:v>17.402902568674499</c:v>
                </c:pt>
                <c:pt idx="131">
                  <c:v>17.402902568674499</c:v>
                </c:pt>
                <c:pt idx="132">
                  <c:v>17.402902568674499</c:v>
                </c:pt>
                <c:pt idx="133">
                  <c:v>17.402902568674499</c:v>
                </c:pt>
                <c:pt idx="134">
                  <c:v>17.402902568674499</c:v>
                </c:pt>
                <c:pt idx="135">
                  <c:v>17.402902568674499</c:v>
                </c:pt>
                <c:pt idx="136">
                  <c:v>17.402902568674499</c:v>
                </c:pt>
                <c:pt idx="137">
                  <c:v>17.402902568674499</c:v>
                </c:pt>
                <c:pt idx="138">
                  <c:v>17.402902568674499</c:v>
                </c:pt>
                <c:pt idx="139">
                  <c:v>17.402902568674499</c:v>
                </c:pt>
                <c:pt idx="140">
                  <c:v>17.402902568674499</c:v>
                </c:pt>
                <c:pt idx="141">
                  <c:v>17.402902568674499</c:v>
                </c:pt>
                <c:pt idx="142">
                  <c:v>17.402902568674499</c:v>
                </c:pt>
                <c:pt idx="143">
                  <c:v>17.402902568674499</c:v>
                </c:pt>
                <c:pt idx="144">
                  <c:v>17.402902568674499</c:v>
                </c:pt>
                <c:pt idx="145">
                  <c:v>17.402902568674499</c:v>
                </c:pt>
                <c:pt idx="146">
                  <c:v>17.402902568674499</c:v>
                </c:pt>
                <c:pt idx="147">
                  <c:v>17.402902568674499</c:v>
                </c:pt>
                <c:pt idx="148">
                  <c:v>17.402902568674499</c:v>
                </c:pt>
                <c:pt idx="149">
                  <c:v>17.402902568674499</c:v>
                </c:pt>
                <c:pt idx="150">
                  <c:v>17.402902568674499</c:v>
                </c:pt>
                <c:pt idx="151">
                  <c:v>17.402902568674499</c:v>
                </c:pt>
                <c:pt idx="152">
                  <c:v>17.402902568674499</c:v>
                </c:pt>
                <c:pt idx="153">
                  <c:v>17.402902568674499</c:v>
                </c:pt>
                <c:pt idx="154">
                  <c:v>17.402902568674499</c:v>
                </c:pt>
                <c:pt idx="155">
                  <c:v>17.402902568674499</c:v>
                </c:pt>
                <c:pt idx="156">
                  <c:v>17.402902568674499</c:v>
                </c:pt>
                <c:pt idx="157">
                  <c:v>17.402902568674499</c:v>
                </c:pt>
                <c:pt idx="158">
                  <c:v>17.402902568674499</c:v>
                </c:pt>
                <c:pt idx="159">
                  <c:v>17.402902568674499</c:v>
                </c:pt>
                <c:pt idx="160">
                  <c:v>17.402902568674499</c:v>
                </c:pt>
                <c:pt idx="161">
                  <c:v>17.402902568674499</c:v>
                </c:pt>
                <c:pt idx="162">
                  <c:v>17.402902568674499</c:v>
                </c:pt>
                <c:pt idx="163">
                  <c:v>17.402902568674499</c:v>
                </c:pt>
                <c:pt idx="164">
                  <c:v>17.402902568674499</c:v>
                </c:pt>
                <c:pt idx="165">
                  <c:v>17.402902568674499</c:v>
                </c:pt>
                <c:pt idx="166">
                  <c:v>17.402902568674499</c:v>
                </c:pt>
                <c:pt idx="167">
                  <c:v>17.402902568674499</c:v>
                </c:pt>
                <c:pt idx="168">
                  <c:v>17.402902568674499</c:v>
                </c:pt>
                <c:pt idx="169">
                  <c:v>17.402902568674499</c:v>
                </c:pt>
                <c:pt idx="170">
                  <c:v>17.402902568674499</c:v>
                </c:pt>
                <c:pt idx="171">
                  <c:v>17.402902568674499</c:v>
                </c:pt>
                <c:pt idx="172">
                  <c:v>17.402902568674499</c:v>
                </c:pt>
                <c:pt idx="173">
                  <c:v>17.402902568674499</c:v>
                </c:pt>
                <c:pt idx="174">
                  <c:v>17.402902568674499</c:v>
                </c:pt>
                <c:pt idx="175">
                  <c:v>17.402902568674499</c:v>
                </c:pt>
                <c:pt idx="176">
                  <c:v>17.402902568674499</c:v>
                </c:pt>
                <c:pt idx="177">
                  <c:v>17.402902568674499</c:v>
                </c:pt>
                <c:pt idx="178">
                  <c:v>17.402902568674499</c:v>
                </c:pt>
                <c:pt idx="179">
                  <c:v>17.402902568674499</c:v>
                </c:pt>
                <c:pt idx="180">
                  <c:v>17.402902568674499</c:v>
                </c:pt>
                <c:pt idx="181">
                  <c:v>17.402902568674499</c:v>
                </c:pt>
                <c:pt idx="182">
                  <c:v>17.402902568674499</c:v>
                </c:pt>
                <c:pt idx="183">
                  <c:v>17.402902568674499</c:v>
                </c:pt>
                <c:pt idx="184">
                  <c:v>17.402902568674499</c:v>
                </c:pt>
                <c:pt idx="185">
                  <c:v>17.402902568674499</c:v>
                </c:pt>
                <c:pt idx="186">
                  <c:v>17.402902568674499</c:v>
                </c:pt>
                <c:pt idx="187">
                  <c:v>17.402902568674499</c:v>
                </c:pt>
                <c:pt idx="188">
                  <c:v>17.402902568674499</c:v>
                </c:pt>
                <c:pt idx="189">
                  <c:v>17.402902568674499</c:v>
                </c:pt>
                <c:pt idx="190">
                  <c:v>17.402902568674499</c:v>
                </c:pt>
                <c:pt idx="191">
                  <c:v>17.402902568674499</c:v>
                </c:pt>
                <c:pt idx="192">
                  <c:v>17.402902568674499</c:v>
                </c:pt>
                <c:pt idx="193">
                  <c:v>17.402902568674499</c:v>
                </c:pt>
                <c:pt idx="194">
                  <c:v>17.402902568674499</c:v>
                </c:pt>
                <c:pt idx="195">
                  <c:v>17.402902568674499</c:v>
                </c:pt>
                <c:pt idx="196">
                  <c:v>17.402902568674499</c:v>
                </c:pt>
                <c:pt idx="197">
                  <c:v>17.402902568674499</c:v>
                </c:pt>
                <c:pt idx="198">
                  <c:v>17.402902568674499</c:v>
                </c:pt>
                <c:pt idx="199">
                  <c:v>17.402902568674499</c:v>
                </c:pt>
                <c:pt idx="200">
                  <c:v>17.402902568674499</c:v>
                </c:pt>
                <c:pt idx="201">
                  <c:v>17.402902568674499</c:v>
                </c:pt>
                <c:pt idx="202">
                  <c:v>17.402902568674499</c:v>
                </c:pt>
                <c:pt idx="203">
                  <c:v>17.402902568674499</c:v>
                </c:pt>
                <c:pt idx="204">
                  <c:v>17.402902568674499</c:v>
                </c:pt>
                <c:pt idx="205">
                  <c:v>17.402902568674499</c:v>
                </c:pt>
                <c:pt idx="206">
                  <c:v>17.402902568674499</c:v>
                </c:pt>
                <c:pt idx="207">
                  <c:v>17.402902568674499</c:v>
                </c:pt>
                <c:pt idx="208">
                  <c:v>17.402902568674499</c:v>
                </c:pt>
                <c:pt idx="209">
                  <c:v>17.402902568674499</c:v>
                </c:pt>
                <c:pt idx="210">
                  <c:v>17.402902568674499</c:v>
                </c:pt>
                <c:pt idx="211">
                  <c:v>17.402902568674499</c:v>
                </c:pt>
                <c:pt idx="212">
                  <c:v>17.402902568674499</c:v>
                </c:pt>
                <c:pt idx="213">
                  <c:v>17.402902568674499</c:v>
                </c:pt>
                <c:pt idx="214">
                  <c:v>17.402902568674499</c:v>
                </c:pt>
                <c:pt idx="215">
                  <c:v>17.402902568674499</c:v>
                </c:pt>
                <c:pt idx="216">
                  <c:v>17.402902568674499</c:v>
                </c:pt>
                <c:pt idx="217">
                  <c:v>17.402902568674499</c:v>
                </c:pt>
                <c:pt idx="218">
                  <c:v>17.402902568674499</c:v>
                </c:pt>
                <c:pt idx="219">
                  <c:v>17.402902568674499</c:v>
                </c:pt>
              </c:numCache>
            </c:numRef>
          </c:xVal>
          <c:yVal>
            <c:numRef>
              <c:f>Horticulture!$L$3:$L$222</c:f>
              <c:numCache>
                <c:formatCode>General</c:formatCode>
                <c:ptCount val="22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230</c:v>
                </c:pt>
                <c:pt idx="23">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860</c:v>
                </c:pt>
                <c:pt idx="82">
                  <c:v>870</c:v>
                </c:pt>
                <c:pt idx="83">
                  <c:v>880</c:v>
                </c:pt>
                <c:pt idx="84">
                  <c:v>890</c:v>
                </c:pt>
                <c:pt idx="85">
                  <c:v>900</c:v>
                </c:pt>
                <c:pt idx="86">
                  <c:v>910</c:v>
                </c:pt>
                <c:pt idx="87">
                  <c:v>920</c:v>
                </c:pt>
                <c:pt idx="88">
                  <c:v>930</c:v>
                </c:pt>
                <c:pt idx="89">
                  <c:v>940</c:v>
                </c:pt>
                <c:pt idx="90">
                  <c:v>950</c:v>
                </c:pt>
                <c:pt idx="91">
                  <c:v>960</c:v>
                </c:pt>
                <c:pt idx="92">
                  <c:v>970</c:v>
                </c:pt>
                <c:pt idx="93">
                  <c:v>980</c:v>
                </c:pt>
                <c:pt idx="94">
                  <c:v>990</c:v>
                </c:pt>
                <c:pt idx="95">
                  <c:v>1000</c:v>
                </c:pt>
                <c:pt idx="96">
                  <c:v>1010</c:v>
                </c:pt>
                <c:pt idx="97">
                  <c:v>1020</c:v>
                </c:pt>
                <c:pt idx="98">
                  <c:v>1030</c:v>
                </c:pt>
                <c:pt idx="99">
                  <c:v>1040</c:v>
                </c:pt>
                <c:pt idx="100">
                  <c:v>1050</c:v>
                </c:pt>
                <c:pt idx="101">
                  <c:v>1060</c:v>
                </c:pt>
                <c:pt idx="102">
                  <c:v>1070</c:v>
                </c:pt>
                <c:pt idx="103">
                  <c:v>1080</c:v>
                </c:pt>
                <c:pt idx="104">
                  <c:v>1090</c:v>
                </c:pt>
                <c:pt idx="105">
                  <c:v>1100</c:v>
                </c:pt>
                <c:pt idx="106">
                  <c:v>1110</c:v>
                </c:pt>
                <c:pt idx="107">
                  <c:v>1120</c:v>
                </c:pt>
                <c:pt idx="108">
                  <c:v>1130</c:v>
                </c:pt>
                <c:pt idx="109">
                  <c:v>1140</c:v>
                </c:pt>
                <c:pt idx="110">
                  <c:v>1150</c:v>
                </c:pt>
                <c:pt idx="111">
                  <c:v>1160</c:v>
                </c:pt>
                <c:pt idx="112">
                  <c:v>1170</c:v>
                </c:pt>
                <c:pt idx="113">
                  <c:v>1180</c:v>
                </c:pt>
                <c:pt idx="114">
                  <c:v>1190</c:v>
                </c:pt>
                <c:pt idx="115">
                  <c:v>1200</c:v>
                </c:pt>
                <c:pt idx="116">
                  <c:v>1210</c:v>
                </c:pt>
                <c:pt idx="117">
                  <c:v>1220</c:v>
                </c:pt>
                <c:pt idx="118">
                  <c:v>1230</c:v>
                </c:pt>
                <c:pt idx="119">
                  <c:v>1240</c:v>
                </c:pt>
                <c:pt idx="120">
                  <c:v>1250</c:v>
                </c:pt>
                <c:pt idx="121">
                  <c:v>1260</c:v>
                </c:pt>
                <c:pt idx="122">
                  <c:v>1270</c:v>
                </c:pt>
                <c:pt idx="123">
                  <c:v>1280</c:v>
                </c:pt>
                <c:pt idx="124">
                  <c:v>1290</c:v>
                </c:pt>
                <c:pt idx="125">
                  <c:v>1300</c:v>
                </c:pt>
                <c:pt idx="126">
                  <c:v>1310</c:v>
                </c:pt>
                <c:pt idx="127">
                  <c:v>1320</c:v>
                </c:pt>
                <c:pt idx="128">
                  <c:v>1330</c:v>
                </c:pt>
                <c:pt idx="129">
                  <c:v>1340</c:v>
                </c:pt>
                <c:pt idx="130">
                  <c:v>1350</c:v>
                </c:pt>
                <c:pt idx="131">
                  <c:v>1360</c:v>
                </c:pt>
                <c:pt idx="132">
                  <c:v>1370</c:v>
                </c:pt>
                <c:pt idx="133">
                  <c:v>1380</c:v>
                </c:pt>
                <c:pt idx="134">
                  <c:v>1390</c:v>
                </c:pt>
                <c:pt idx="135">
                  <c:v>1400</c:v>
                </c:pt>
                <c:pt idx="136">
                  <c:v>1410</c:v>
                </c:pt>
                <c:pt idx="137">
                  <c:v>1420</c:v>
                </c:pt>
                <c:pt idx="138">
                  <c:v>1430</c:v>
                </c:pt>
                <c:pt idx="139">
                  <c:v>1440</c:v>
                </c:pt>
                <c:pt idx="140">
                  <c:v>1450</c:v>
                </c:pt>
                <c:pt idx="141">
                  <c:v>1460</c:v>
                </c:pt>
                <c:pt idx="142">
                  <c:v>1470</c:v>
                </c:pt>
                <c:pt idx="143">
                  <c:v>1480</c:v>
                </c:pt>
                <c:pt idx="144">
                  <c:v>1490</c:v>
                </c:pt>
                <c:pt idx="145">
                  <c:v>1500</c:v>
                </c:pt>
                <c:pt idx="146">
                  <c:v>1510</c:v>
                </c:pt>
                <c:pt idx="147">
                  <c:v>1520</c:v>
                </c:pt>
                <c:pt idx="148">
                  <c:v>1530</c:v>
                </c:pt>
                <c:pt idx="149">
                  <c:v>1540</c:v>
                </c:pt>
                <c:pt idx="150">
                  <c:v>1550</c:v>
                </c:pt>
                <c:pt idx="151">
                  <c:v>1560</c:v>
                </c:pt>
                <c:pt idx="152">
                  <c:v>1570</c:v>
                </c:pt>
                <c:pt idx="153">
                  <c:v>1580</c:v>
                </c:pt>
                <c:pt idx="154">
                  <c:v>1590</c:v>
                </c:pt>
                <c:pt idx="155">
                  <c:v>1600</c:v>
                </c:pt>
                <c:pt idx="156">
                  <c:v>1610</c:v>
                </c:pt>
                <c:pt idx="157">
                  <c:v>1620</c:v>
                </c:pt>
                <c:pt idx="158">
                  <c:v>1630</c:v>
                </c:pt>
                <c:pt idx="159">
                  <c:v>1640</c:v>
                </c:pt>
                <c:pt idx="160">
                  <c:v>1650</c:v>
                </c:pt>
                <c:pt idx="161">
                  <c:v>1660</c:v>
                </c:pt>
                <c:pt idx="162">
                  <c:v>1670</c:v>
                </c:pt>
                <c:pt idx="163">
                  <c:v>1680</c:v>
                </c:pt>
                <c:pt idx="164">
                  <c:v>1690</c:v>
                </c:pt>
                <c:pt idx="165">
                  <c:v>1700</c:v>
                </c:pt>
                <c:pt idx="166">
                  <c:v>1710</c:v>
                </c:pt>
                <c:pt idx="167">
                  <c:v>1720</c:v>
                </c:pt>
                <c:pt idx="168">
                  <c:v>1730</c:v>
                </c:pt>
                <c:pt idx="169">
                  <c:v>1740</c:v>
                </c:pt>
                <c:pt idx="170">
                  <c:v>1750</c:v>
                </c:pt>
                <c:pt idx="171">
                  <c:v>1760</c:v>
                </c:pt>
                <c:pt idx="172">
                  <c:v>1770</c:v>
                </c:pt>
                <c:pt idx="173">
                  <c:v>1780</c:v>
                </c:pt>
                <c:pt idx="174">
                  <c:v>1790</c:v>
                </c:pt>
                <c:pt idx="175">
                  <c:v>1800</c:v>
                </c:pt>
                <c:pt idx="176">
                  <c:v>1810</c:v>
                </c:pt>
                <c:pt idx="177">
                  <c:v>1820</c:v>
                </c:pt>
                <c:pt idx="178">
                  <c:v>1830</c:v>
                </c:pt>
                <c:pt idx="179">
                  <c:v>1840</c:v>
                </c:pt>
                <c:pt idx="180">
                  <c:v>1850</c:v>
                </c:pt>
                <c:pt idx="181">
                  <c:v>1860</c:v>
                </c:pt>
                <c:pt idx="182">
                  <c:v>1870</c:v>
                </c:pt>
                <c:pt idx="183">
                  <c:v>1880</c:v>
                </c:pt>
                <c:pt idx="184">
                  <c:v>1890</c:v>
                </c:pt>
                <c:pt idx="185">
                  <c:v>1900</c:v>
                </c:pt>
                <c:pt idx="186">
                  <c:v>1910</c:v>
                </c:pt>
                <c:pt idx="187">
                  <c:v>1920</c:v>
                </c:pt>
                <c:pt idx="188">
                  <c:v>1930</c:v>
                </c:pt>
                <c:pt idx="189">
                  <c:v>1940</c:v>
                </c:pt>
                <c:pt idx="190">
                  <c:v>1950</c:v>
                </c:pt>
                <c:pt idx="191">
                  <c:v>1960</c:v>
                </c:pt>
                <c:pt idx="192">
                  <c:v>1970</c:v>
                </c:pt>
                <c:pt idx="193">
                  <c:v>1980</c:v>
                </c:pt>
                <c:pt idx="194">
                  <c:v>1990</c:v>
                </c:pt>
                <c:pt idx="195">
                  <c:v>2000</c:v>
                </c:pt>
                <c:pt idx="196">
                  <c:v>3000</c:v>
                </c:pt>
                <c:pt idx="197">
                  <c:v>4000</c:v>
                </c:pt>
                <c:pt idx="198">
                  <c:v>5000</c:v>
                </c:pt>
                <c:pt idx="199">
                  <c:v>6000</c:v>
                </c:pt>
                <c:pt idx="200">
                  <c:v>7000</c:v>
                </c:pt>
                <c:pt idx="201">
                  <c:v>8000</c:v>
                </c:pt>
                <c:pt idx="202">
                  <c:v>9000</c:v>
                </c:pt>
                <c:pt idx="203">
                  <c:v>10000</c:v>
                </c:pt>
                <c:pt idx="204">
                  <c:v>11000</c:v>
                </c:pt>
                <c:pt idx="205">
                  <c:v>12000</c:v>
                </c:pt>
                <c:pt idx="206">
                  <c:v>15000</c:v>
                </c:pt>
                <c:pt idx="207">
                  <c:v>20000</c:v>
                </c:pt>
                <c:pt idx="208">
                  <c:v>25000</c:v>
                </c:pt>
                <c:pt idx="209">
                  <c:v>30000</c:v>
                </c:pt>
                <c:pt idx="210">
                  <c:v>40000</c:v>
                </c:pt>
                <c:pt idx="211">
                  <c:v>45000</c:v>
                </c:pt>
                <c:pt idx="212">
                  <c:v>50000</c:v>
                </c:pt>
                <c:pt idx="213">
                  <c:v>60000</c:v>
                </c:pt>
                <c:pt idx="214">
                  <c:v>70000</c:v>
                </c:pt>
                <c:pt idx="215">
                  <c:v>80000</c:v>
                </c:pt>
                <c:pt idx="216">
                  <c:v>90000</c:v>
                </c:pt>
                <c:pt idx="217">
                  <c:v>100000</c:v>
                </c:pt>
                <c:pt idx="218">
                  <c:v>200000</c:v>
                </c:pt>
                <c:pt idx="219">
                  <c:v>300000</c:v>
                </c:pt>
              </c:numCache>
            </c:numRef>
          </c:yVal>
          <c:smooth val="1"/>
        </c:ser>
        <c:ser>
          <c:idx val="2"/>
          <c:order val="1"/>
          <c:tx>
            <c:v>2nd quartile</c:v>
          </c:tx>
          <c:spPr>
            <a:ln w="19050" cap="rnd">
              <a:solidFill>
                <a:schemeClr val="accent3"/>
              </a:solidFill>
              <a:round/>
            </a:ln>
            <a:effectLst/>
          </c:spPr>
          <c:marker>
            <c:symbol val="none"/>
          </c:marker>
          <c:xVal>
            <c:numRef>
              <c:f>Horticulture!$N$3:$N$222</c:f>
              <c:numCache>
                <c:formatCode>General</c:formatCode>
                <c:ptCount val="220"/>
                <c:pt idx="0">
                  <c:v>46.246304455528154</c:v>
                </c:pt>
                <c:pt idx="1">
                  <c:v>46.246304455528154</c:v>
                </c:pt>
                <c:pt idx="2">
                  <c:v>46.246304455528154</c:v>
                </c:pt>
                <c:pt idx="3">
                  <c:v>46.246304455528154</c:v>
                </c:pt>
                <c:pt idx="4">
                  <c:v>46.246304455528154</c:v>
                </c:pt>
                <c:pt idx="5">
                  <c:v>46.246304455528154</c:v>
                </c:pt>
                <c:pt idx="6">
                  <c:v>46.246304455528154</c:v>
                </c:pt>
                <c:pt idx="7">
                  <c:v>46.246304455528154</c:v>
                </c:pt>
                <c:pt idx="8">
                  <c:v>46.246304455528154</c:v>
                </c:pt>
                <c:pt idx="9">
                  <c:v>46.246304455528154</c:v>
                </c:pt>
                <c:pt idx="10">
                  <c:v>46.246304455528154</c:v>
                </c:pt>
                <c:pt idx="11">
                  <c:v>46.246304455528154</c:v>
                </c:pt>
                <c:pt idx="12">
                  <c:v>46.246304455528154</c:v>
                </c:pt>
                <c:pt idx="13">
                  <c:v>46.246304455528154</c:v>
                </c:pt>
                <c:pt idx="14">
                  <c:v>46.246304455528154</c:v>
                </c:pt>
                <c:pt idx="15">
                  <c:v>46.246304455528154</c:v>
                </c:pt>
                <c:pt idx="16">
                  <c:v>46.246304455528154</c:v>
                </c:pt>
                <c:pt idx="17">
                  <c:v>46.246304455528154</c:v>
                </c:pt>
                <c:pt idx="18">
                  <c:v>46.246304455528154</c:v>
                </c:pt>
                <c:pt idx="19">
                  <c:v>46.246304455528154</c:v>
                </c:pt>
                <c:pt idx="20">
                  <c:v>46.246304455528154</c:v>
                </c:pt>
                <c:pt idx="21">
                  <c:v>46.246304455528154</c:v>
                </c:pt>
                <c:pt idx="22">
                  <c:v>46.246304455528154</c:v>
                </c:pt>
                <c:pt idx="23">
                  <c:v>46.246304455528154</c:v>
                </c:pt>
                <c:pt idx="25">
                  <c:v>46.246304455528154</c:v>
                </c:pt>
                <c:pt idx="26">
                  <c:v>46.246304455528154</c:v>
                </c:pt>
                <c:pt idx="27">
                  <c:v>46.246304455528154</c:v>
                </c:pt>
                <c:pt idx="28">
                  <c:v>46.246304455528154</c:v>
                </c:pt>
                <c:pt idx="29">
                  <c:v>46.246304455528154</c:v>
                </c:pt>
                <c:pt idx="30">
                  <c:v>46.246304455528154</c:v>
                </c:pt>
                <c:pt idx="31">
                  <c:v>46.246304455528154</c:v>
                </c:pt>
                <c:pt idx="32">
                  <c:v>46.246304455528154</c:v>
                </c:pt>
                <c:pt idx="33">
                  <c:v>46.246304455528154</c:v>
                </c:pt>
                <c:pt idx="34">
                  <c:v>46.246304455528154</c:v>
                </c:pt>
                <c:pt idx="35">
                  <c:v>46.246304455528154</c:v>
                </c:pt>
                <c:pt idx="36">
                  <c:v>46.246304455528154</c:v>
                </c:pt>
                <c:pt idx="37">
                  <c:v>46.246304455528154</c:v>
                </c:pt>
                <c:pt idx="38">
                  <c:v>46.246304455528154</c:v>
                </c:pt>
                <c:pt idx="39">
                  <c:v>46.246304455528154</c:v>
                </c:pt>
                <c:pt idx="40">
                  <c:v>46.246304455528154</c:v>
                </c:pt>
                <c:pt idx="41">
                  <c:v>46.246304455528154</c:v>
                </c:pt>
                <c:pt idx="42">
                  <c:v>46.246304455528154</c:v>
                </c:pt>
                <c:pt idx="43">
                  <c:v>46.246304455528154</c:v>
                </c:pt>
                <c:pt idx="44">
                  <c:v>46.246304455528154</c:v>
                </c:pt>
                <c:pt idx="45">
                  <c:v>46.246304455528154</c:v>
                </c:pt>
                <c:pt idx="46">
                  <c:v>46.246304455528154</c:v>
                </c:pt>
                <c:pt idx="47">
                  <c:v>46.246304455528154</c:v>
                </c:pt>
                <c:pt idx="48">
                  <c:v>46.246304455528154</c:v>
                </c:pt>
                <c:pt idx="49">
                  <c:v>46.246304455528154</c:v>
                </c:pt>
                <c:pt idx="50">
                  <c:v>46.246304455528154</c:v>
                </c:pt>
                <c:pt idx="51">
                  <c:v>46.246304455528154</c:v>
                </c:pt>
                <c:pt idx="52">
                  <c:v>46.246304455528154</c:v>
                </c:pt>
                <c:pt idx="53">
                  <c:v>46.246304455528154</c:v>
                </c:pt>
                <c:pt idx="54">
                  <c:v>46.246304455528154</c:v>
                </c:pt>
                <c:pt idx="55">
                  <c:v>46.246304455528154</c:v>
                </c:pt>
                <c:pt idx="56">
                  <c:v>46.246304455528154</c:v>
                </c:pt>
                <c:pt idx="57">
                  <c:v>46.246304455528154</c:v>
                </c:pt>
                <c:pt idx="58">
                  <c:v>46.246304455528154</c:v>
                </c:pt>
                <c:pt idx="59">
                  <c:v>46.246304455528154</c:v>
                </c:pt>
                <c:pt idx="60">
                  <c:v>46.246304455528154</c:v>
                </c:pt>
                <c:pt idx="61">
                  <c:v>46.246304455528154</c:v>
                </c:pt>
                <c:pt idx="62">
                  <c:v>46.246304455528154</c:v>
                </c:pt>
                <c:pt idx="63">
                  <c:v>46.246304455528154</c:v>
                </c:pt>
                <c:pt idx="64">
                  <c:v>46.246304455528154</c:v>
                </c:pt>
                <c:pt idx="65">
                  <c:v>46.246304455528154</c:v>
                </c:pt>
                <c:pt idx="66">
                  <c:v>46.246304455528154</c:v>
                </c:pt>
                <c:pt idx="67">
                  <c:v>46.246304455528154</c:v>
                </c:pt>
                <c:pt idx="68">
                  <c:v>46.246304455528154</c:v>
                </c:pt>
                <c:pt idx="69">
                  <c:v>46.246304455528154</c:v>
                </c:pt>
                <c:pt idx="70">
                  <c:v>46.246304455528154</c:v>
                </c:pt>
                <c:pt idx="71">
                  <c:v>46.246304455528154</c:v>
                </c:pt>
                <c:pt idx="72">
                  <c:v>46.246304455528154</c:v>
                </c:pt>
                <c:pt idx="73">
                  <c:v>46.246304455528154</c:v>
                </c:pt>
                <c:pt idx="74">
                  <c:v>46.246304455528154</c:v>
                </c:pt>
                <c:pt idx="75">
                  <c:v>46.246304455528154</c:v>
                </c:pt>
                <c:pt idx="76">
                  <c:v>46.246304455528154</c:v>
                </c:pt>
                <c:pt idx="77">
                  <c:v>46.246304455528154</c:v>
                </c:pt>
                <c:pt idx="78">
                  <c:v>46.246304455528154</c:v>
                </c:pt>
                <c:pt idx="79">
                  <c:v>46.246304455528154</c:v>
                </c:pt>
                <c:pt idx="80">
                  <c:v>46.246304455528154</c:v>
                </c:pt>
                <c:pt idx="81">
                  <c:v>46.246304455528154</c:v>
                </c:pt>
                <c:pt idx="82">
                  <c:v>46.246304455528154</c:v>
                </c:pt>
                <c:pt idx="83">
                  <c:v>46.246304455528154</c:v>
                </c:pt>
                <c:pt idx="84">
                  <c:v>46.246304455528154</c:v>
                </c:pt>
                <c:pt idx="85">
                  <c:v>46.246304455528154</c:v>
                </c:pt>
                <c:pt idx="86">
                  <c:v>46.246304455528154</c:v>
                </c:pt>
                <c:pt idx="87">
                  <c:v>46.246304455528154</c:v>
                </c:pt>
                <c:pt idx="88">
                  <c:v>46.246304455528154</c:v>
                </c:pt>
                <c:pt idx="89">
                  <c:v>46.246304455528154</c:v>
                </c:pt>
                <c:pt idx="90">
                  <c:v>46.246304455528154</c:v>
                </c:pt>
                <c:pt idx="91">
                  <c:v>46.246304455528154</c:v>
                </c:pt>
                <c:pt idx="92">
                  <c:v>46.246304455528154</c:v>
                </c:pt>
                <c:pt idx="93">
                  <c:v>46.246304455528154</c:v>
                </c:pt>
                <c:pt idx="94">
                  <c:v>46.246304455528154</c:v>
                </c:pt>
                <c:pt idx="95">
                  <c:v>46.246304455528154</c:v>
                </c:pt>
                <c:pt idx="96">
                  <c:v>46.246304455528154</c:v>
                </c:pt>
                <c:pt idx="97">
                  <c:v>46.246304455528154</c:v>
                </c:pt>
                <c:pt idx="98">
                  <c:v>46.246304455528154</c:v>
                </c:pt>
                <c:pt idx="99">
                  <c:v>46.246304455528154</c:v>
                </c:pt>
                <c:pt idx="100">
                  <c:v>46.246304455528154</c:v>
                </c:pt>
                <c:pt idx="101">
                  <c:v>46.246304455528154</c:v>
                </c:pt>
                <c:pt idx="102">
                  <c:v>46.246304455528154</c:v>
                </c:pt>
                <c:pt idx="103">
                  <c:v>46.246304455528154</c:v>
                </c:pt>
                <c:pt idx="104">
                  <c:v>46.246304455528154</c:v>
                </c:pt>
                <c:pt idx="105">
                  <c:v>46.246304455528154</c:v>
                </c:pt>
                <c:pt idx="106">
                  <c:v>46.246304455528154</c:v>
                </c:pt>
                <c:pt idx="107">
                  <c:v>46.246304455528154</c:v>
                </c:pt>
                <c:pt idx="108">
                  <c:v>46.246304455528154</c:v>
                </c:pt>
                <c:pt idx="109">
                  <c:v>46.246304455528154</c:v>
                </c:pt>
                <c:pt idx="110">
                  <c:v>46.246304455528154</c:v>
                </c:pt>
                <c:pt idx="111">
                  <c:v>46.246304455528154</c:v>
                </c:pt>
                <c:pt idx="112">
                  <c:v>46.246304455528154</c:v>
                </c:pt>
                <c:pt idx="113">
                  <c:v>46.246304455528154</c:v>
                </c:pt>
                <c:pt idx="114">
                  <c:v>46.246304455528154</c:v>
                </c:pt>
                <c:pt idx="115">
                  <c:v>46.246304455528154</c:v>
                </c:pt>
                <c:pt idx="116">
                  <c:v>46.246304455528154</c:v>
                </c:pt>
                <c:pt idx="117">
                  <c:v>46.246304455528154</c:v>
                </c:pt>
                <c:pt idx="118">
                  <c:v>46.246304455528154</c:v>
                </c:pt>
                <c:pt idx="119">
                  <c:v>46.246304455528154</c:v>
                </c:pt>
                <c:pt idx="120">
                  <c:v>46.246304455528154</c:v>
                </c:pt>
                <c:pt idx="121">
                  <c:v>46.246304455528154</c:v>
                </c:pt>
                <c:pt idx="122">
                  <c:v>46.246304455528154</c:v>
                </c:pt>
                <c:pt idx="123">
                  <c:v>46.246304455528154</c:v>
                </c:pt>
                <c:pt idx="124">
                  <c:v>46.246304455528154</c:v>
                </c:pt>
                <c:pt idx="125">
                  <c:v>46.246304455528154</c:v>
                </c:pt>
                <c:pt idx="126">
                  <c:v>46.246304455528154</c:v>
                </c:pt>
                <c:pt idx="127">
                  <c:v>46.246304455528154</c:v>
                </c:pt>
                <c:pt idx="128">
                  <c:v>46.246304455528154</c:v>
                </c:pt>
                <c:pt idx="129">
                  <c:v>46.246304455528154</c:v>
                </c:pt>
                <c:pt idx="130">
                  <c:v>46.246304455528154</c:v>
                </c:pt>
                <c:pt idx="131">
                  <c:v>46.246304455528154</c:v>
                </c:pt>
                <c:pt idx="132">
                  <c:v>46.246304455528154</c:v>
                </c:pt>
                <c:pt idx="133">
                  <c:v>46.246304455528154</c:v>
                </c:pt>
                <c:pt idx="134">
                  <c:v>46.246304455528154</c:v>
                </c:pt>
                <c:pt idx="135">
                  <c:v>46.246304455528154</c:v>
                </c:pt>
                <c:pt idx="136">
                  <c:v>46.246304455528154</c:v>
                </c:pt>
                <c:pt idx="137">
                  <c:v>46.246304455528154</c:v>
                </c:pt>
                <c:pt idx="138">
                  <c:v>46.246304455528154</c:v>
                </c:pt>
                <c:pt idx="139">
                  <c:v>46.246304455528154</c:v>
                </c:pt>
                <c:pt idx="140">
                  <c:v>46.246304455528154</c:v>
                </c:pt>
                <c:pt idx="141">
                  <c:v>46.246304455528154</c:v>
                </c:pt>
                <c:pt idx="142">
                  <c:v>46.246304455528154</c:v>
                </c:pt>
                <c:pt idx="143">
                  <c:v>46.246304455528154</c:v>
                </c:pt>
                <c:pt idx="144">
                  <c:v>46.246304455528154</c:v>
                </c:pt>
                <c:pt idx="145">
                  <c:v>46.246304455528154</c:v>
                </c:pt>
                <c:pt idx="146">
                  <c:v>46.246304455528154</c:v>
                </c:pt>
                <c:pt idx="147">
                  <c:v>46.246304455528154</c:v>
                </c:pt>
                <c:pt idx="148">
                  <c:v>46.246304455528154</c:v>
                </c:pt>
                <c:pt idx="149">
                  <c:v>46.246304455528154</c:v>
                </c:pt>
                <c:pt idx="150">
                  <c:v>46.246304455528154</c:v>
                </c:pt>
                <c:pt idx="151">
                  <c:v>46.246304455528154</c:v>
                </c:pt>
                <c:pt idx="152">
                  <c:v>46.246304455528154</c:v>
                </c:pt>
                <c:pt idx="153">
                  <c:v>46.246304455528154</c:v>
                </c:pt>
                <c:pt idx="154">
                  <c:v>46.246304455528154</c:v>
                </c:pt>
                <c:pt idx="155">
                  <c:v>46.246304455528154</c:v>
                </c:pt>
                <c:pt idx="156">
                  <c:v>46.246304455528154</c:v>
                </c:pt>
                <c:pt idx="157">
                  <c:v>46.246304455528154</c:v>
                </c:pt>
                <c:pt idx="158">
                  <c:v>46.246304455528154</c:v>
                </c:pt>
                <c:pt idx="159">
                  <c:v>46.246304455528154</c:v>
                </c:pt>
                <c:pt idx="160">
                  <c:v>46.246304455528154</c:v>
                </c:pt>
                <c:pt idx="161">
                  <c:v>46.246304455528154</c:v>
                </c:pt>
                <c:pt idx="162">
                  <c:v>46.246304455528154</c:v>
                </c:pt>
                <c:pt idx="163">
                  <c:v>46.246304455528154</c:v>
                </c:pt>
                <c:pt idx="164">
                  <c:v>46.246304455528154</c:v>
                </c:pt>
                <c:pt idx="165">
                  <c:v>46.246304455528154</c:v>
                </c:pt>
                <c:pt idx="166">
                  <c:v>46.246304455528154</c:v>
                </c:pt>
                <c:pt idx="167">
                  <c:v>46.246304455528154</c:v>
                </c:pt>
                <c:pt idx="168">
                  <c:v>46.246304455528154</c:v>
                </c:pt>
                <c:pt idx="169">
                  <c:v>46.246304455528154</c:v>
                </c:pt>
                <c:pt idx="170">
                  <c:v>46.246304455528154</c:v>
                </c:pt>
                <c:pt idx="171">
                  <c:v>46.246304455528154</c:v>
                </c:pt>
                <c:pt idx="172">
                  <c:v>46.246304455528154</c:v>
                </c:pt>
                <c:pt idx="173">
                  <c:v>46.246304455528154</c:v>
                </c:pt>
                <c:pt idx="174">
                  <c:v>46.246304455528154</c:v>
                </c:pt>
                <c:pt idx="175">
                  <c:v>46.246304455528154</c:v>
                </c:pt>
                <c:pt idx="176">
                  <c:v>46.246304455528154</c:v>
                </c:pt>
                <c:pt idx="177">
                  <c:v>46.246304455528154</c:v>
                </c:pt>
                <c:pt idx="178">
                  <c:v>46.246304455528154</c:v>
                </c:pt>
                <c:pt idx="179">
                  <c:v>46.246304455528154</c:v>
                </c:pt>
                <c:pt idx="180">
                  <c:v>46.246304455528154</c:v>
                </c:pt>
                <c:pt idx="181">
                  <c:v>46.246304455528154</c:v>
                </c:pt>
                <c:pt idx="182">
                  <c:v>46.246304455528154</c:v>
                </c:pt>
                <c:pt idx="183">
                  <c:v>46.246304455528154</c:v>
                </c:pt>
                <c:pt idx="184">
                  <c:v>46.246304455528154</c:v>
                </c:pt>
                <c:pt idx="185">
                  <c:v>46.246304455528154</c:v>
                </c:pt>
                <c:pt idx="186">
                  <c:v>46.246304455528154</c:v>
                </c:pt>
                <c:pt idx="187">
                  <c:v>46.246304455528154</c:v>
                </c:pt>
                <c:pt idx="188">
                  <c:v>46.246304455528154</c:v>
                </c:pt>
                <c:pt idx="189">
                  <c:v>46.246304455528154</c:v>
                </c:pt>
                <c:pt idx="190">
                  <c:v>46.246304455528154</c:v>
                </c:pt>
                <c:pt idx="191">
                  <c:v>46.246304455528154</c:v>
                </c:pt>
                <c:pt idx="192">
                  <c:v>46.246304455528154</c:v>
                </c:pt>
                <c:pt idx="193">
                  <c:v>46.246304455528154</c:v>
                </c:pt>
                <c:pt idx="194">
                  <c:v>46.246304455528154</c:v>
                </c:pt>
                <c:pt idx="195">
                  <c:v>46.246304455528154</c:v>
                </c:pt>
                <c:pt idx="196">
                  <c:v>46.246304455528154</c:v>
                </c:pt>
                <c:pt idx="197">
                  <c:v>46.246304455528154</c:v>
                </c:pt>
                <c:pt idx="198">
                  <c:v>46.246304455528154</c:v>
                </c:pt>
                <c:pt idx="199">
                  <c:v>46.246304455528154</c:v>
                </c:pt>
                <c:pt idx="200">
                  <c:v>46.246304455528154</c:v>
                </c:pt>
                <c:pt idx="201">
                  <c:v>46.246304455528154</c:v>
                </c:pt>
                <c:pt idx="202">
                  <c:v>46.246304455528154</c:v>
                </c:pt>
                <c:pt idx="203">
                  <c:v>46.246304455528154</c:v>
                </c:pt>
                <c:pt idx="204">
                  <c:v>46.246304455528154</c:v>
                </c:pt>
                <c:pt idx="205">
                  <c:v>46.246304455528154</c:v>
                </c:pt>
                <c:pt idx="206">
                  <c:v>46.246304455528154</c:v>
                </c:pt>
                <c:pt idx="207">
                  <c:v>46.246304455528154</c:v>
                </c:pt>
                <c:pt idx="208">
                  <c:v>46.246304455528154</c:v>
                </c:pt>
                <c:pt idx="209">
                  <c:v>46.246304455528154</c:v>
                </c:pt>
                <c:pt idx="210">
                  <c:v>46.246304455528154</c:v>
                </c:pt>
                <c:pt idx="211">
                  <c:v>46.246304455528154</c:v>
                </c:pt>
                <c:pt idx="212">
                  <c:v>46.246304455528154</c:v>
                </c:pt>
                <c:pt idx="213">
                  <c:v>46.246304455528154</c:v>
                </c:pt>
                <c:pt idx="214">
                  <c:v>46.246304455528154</c:v>
                </c:pt>
                <c:pt idx="215">
                  <c:v>46.246304455528154</c:v>
                </c:pt>
                <c:pt idx="216">
                  <c:v>46.246304455528154</c:v>
                </c:pt>
                <c:pt idx="217">
                  <c:v>46.246304455528154</c:v>
                </c:pt>
                <c:pt idx="218">
                  <c:v>46.246304455528154</c:v>
                </c:pt>
                <c:pt idx="219">
                  <c:v>46.246304455528154</c:v>
                </c:pt>
              </c:numCache>
            </c:numRef>
          </c:xVal>
          <c:yVal>
            <c:numRef>
              <c:f>Horticulture!$L$3:$L$222</c:f>
              <c:numCache>
                <c:formatCode>General</c:formatCode>
                <c:ptCount val="22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230</c:v>
                </c:pt>
                <c:pt idx="23">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860</c:v>
                </c:pt>
                <c:pt idx="82">
                  <c:v>870</c:v>
                </c:pt>
                <c:pt idx="83">
                  <c:v>880</c:v>
                </c:pt>
                <c:pt idx="84">
                  <c:v>890</c:v>
                </c:pt>
                <c:pt idx="85">
                  <c:v>900</c:v>
                </c:pt>
                <c:pt idx="86">
                  <c:v>910</c:v>
                </c:pt>
                <c:pt idx="87">
                  <c:v>920</c:v>
                </c:pt>
                <c:pt idx="88">
                  <c:v>930</c:v>
                </c:pt>
                <c:pt idx="89">
                  <c:v>940</c:v>
                </c:pt>
                <c:pt idx="90">
                  <c:v>950</c:v>
                </c:pt>
                <c:pt idx="91">
                  <c:v>960</c:v>
                </c:pt>
                <c:pt idx="92">
                  <c:v>970</c:v>
                </c:pt>
                <c:pt idx="93">
                  <c:v>980</c:v>
                </c:pt>
                <c:pt idx="94">
                  <c:v>990</c:v>
                </c:pt>
                <c:pt idx="95">
                  <c:v>1000</c:v>
                </c:pt>
                <c:pt idx="96">
                  <c:v>1010</c:v>
                </c:pt>
                <c:pt idx="97">
                  <c:v>1020</c:v>
                </c:pt>
                <c:pt idx="98">
                  <c:v>1030</c:v>
                </c:pt>
                <c:pt idx="99">
                  <c:v>1040</c:v>
                </c:pt>
                <c:pt idx="100">
                  <c:v>1050</c:v>
                </c:pt>
                <c:pt idx="101">
                  <c:v>1060</c:v>
                </c:pt>
                <c:pt idx="102">
                  <c:v>1070</c:v>
                </c:pt>
                <c:pt idx="103">
                  <c:v>1080</c:v>
                </c:pt>
                <c:pt idx="104">
                  <c:v>1090</c:v>
                </c:pt>
                <c:pt idx="105">
                  <c:v>1100</c:v>
                </c:pt>
                <c:pt idx="106">
                  <c:v>1110</c:v>
                </c:pt>
                <c:pt idx="107">
                  <c:v>1120</c:v>
                </c:pt>
                <c:pt idx="108">
                  <c:v>1130</c:v>
                </c:pt>
                <c:pt idx="109">
                  <c:v>1140</c:v>
                </c:pt>
                <c:pt idx="110">
                  <c:v>1150</c:v>
                </c:pt>
                <c:pt idx="111">
                  <c:v>1160</c:v>
                </c:pt>
                <c:pt idx="112">
                  <c:v>1170</c:v>
                </c:pt>
                <c:pt idx="113">
                  <c:v>1180</c:v>
                </c:pt>
                <c:pt idx="114">
                  <c:v>1190</c:v>
                </c:pt>
                <c:pt idx="115">
                  <c:v>1200</c:v>
                </c:pt>
                <c:pt idx="116">
                  <c:v>1210</c:v>
                </c:pt>
                <c:pt idx="117">
                  <c:v>1220</c:v>
                </c:pt>
                <c:pt idx="118">
                  <c:v>1230</c:v>
                </c:pt>
                <c:pt idx="119">
                  <c:v>1240</c:v>
                </c:pt>
                <c:pt idx="120">
                  <c:v>1250</c:v>
                </c:pt>
                <c:pt idx="121">
                  <c:v>1260</c:v>
                </c:pt>
                <c:pt idx="122">
                  <c:v>1270</c:v>
                </c:pt>
                <c:pt idx="123">
                  <c:v>1280</c:v>
                </c:pt>
                <c:pt idx="124">
                  <c:v>1290</c:v>
                </c:pt>
                <c:pt idx="125">
                  <c:v>1300</c:v>
                </c:pt>
                <c:pt idx="126">
                  <c:v>1310</c:v>
                </c:pt>
                <c:pt idx="127">
                  <c:v>1320</c:v>
                </c:pt>
                <c:pt idx="128">
                  <c:v>1330</c:v>
                </c:pt>
                <c:pt idx="129">
                  <c:v>1340</c:v>
                </c:pt>
                <c:pt idx="130">
                  <c:v>1350</c:v>
                </c:pt>
                <c:pt idx="131">
                  <c:v>1360</c:v>
                </c:pt>
                <c:pt idx="132">
                  <c:v>1370</c:v>
                </c:pt>
                <c:pt idx="133">
                  <c:v>1380</c:v>
                </c:pt>
                <c:pt idx="134">
                  <c:v>1390</c:v>
                </c:pt>
                <c:pt idx="135">
                  <c:v>1400</c:v>
                </c:pt>
                <c:pt idx="136">
                  <c:v>1410</c:v>
                </c:pt>
                <c:pt idx="137">
                  <c:v>1420</c:v>
                </c:pt>
                <c:pt idx="138">
                  <c:v>1430</c:v>
                </c:pt>
                <c:pt idx="139">
                  <c:v>1440</c:v>
                </c:pt>
                <c:pt idx="140">
                  <c:v>1450</c:v>
                </c:pt>
                <c:pt idx="141">
                  <c:v>1460</c:v>
                </c:pt>
                <c:pt idx="142">
                  <c:v>1470</c:v>
                </c:pt>
                <c:pt idx="143">
                  <c:v>1480</c:v>
                </c:pt>
                <c:pt idx="144">
                  <c:v>1490</c:v>
                </c:pt>
                <c:pt idx="145">
                  <c:v>1500</c:v>
                </c:pt>
                <c:pt idx="146">
                  <c:v>1510</c:v>
                </c:pt>
                <c:pt idx="147">
                  <c:v>1520</c:v>
                </c:pt>
                <c:pt idx="148">
                  <c:v>1530</c:v>
                </c:pt>
                <c:pt idx="149">
                  <c:v>1540</c:v>
                </c:pt>
                <c:pt idx="150">
                  <c:v>1550</c:v>
                </c:pt>
                <c:pt idx="151">
                  <c:v>1560</c:v>
                </c:pt>
                <c:pt idx="152">
                  <c:v>1570</c:v>
                </c:pt>
                <c:pt idx="153">
                  <c:v>1580</c:v>
                </c:pt>
                <c:pt idx="154">
                  <c:v>1590</c:v>
                </c:pt>
                <c:pt idx="155">
                  <c:v>1600</c:v>
                </c:pt>
                <c:pt idx="156">
                  <c:v>1610</c:v>
                </c:pt>
                <c:pt idx="157">
                  <c:v>1620</c:v>
                </c:pt>
                <c:pt idx="158">
                  <c:v>1630</c:v>
                </c:pt>
                <c:pt idx="159">
                  <c:v>1640</c:v>
                </c:pt>
                <c:pt idx="160">
                  <c:v>1650</c:v>
                </c:pt>
                <c:pt idx="161">
                  <c:v>1660</c:v>
                </c:pt>
                <c:pt idx="162">
                  <c:v>1670</c:v>
                </c:pt>
                <c:pt idx="163">
                  <c:v>1680</c:v>
                </c:pt>
                <c:pt idx="164">
                  <c:v>1690</c:v>
                </c:pt>
                <c:pt idx="165">
                  <c:v>1700</c:v>
                </c:pt>
                <c:pt idx="166">
                  <c:v>1710</c:v>
                </c:pt>
                <c:pt idx="167">
                  <c:v>1720</c:v>
                </c:pt>
                <c:pt idx="168">
                  <c:v>1730</c:v>
                </c:pt>
                <c:pt idx="169">
                  <c:v>1740</c:v>
                </c:pt>
                <c:pt idx="170">
                  <c:v>1750</c:v>
                </c:pt>
                <c:pt idx="171">
                  <c:v>1760</c:v>
                </c:pt>
                <c:pt idx="172">
                  <c:v>1770</c:v>
                </c:pt>
                <c:pt idx="173">
                  <c:v>1780</c:v>
                </c:pt>
                <c:pt idx="174">
                  <c:v>1790</c:v>
                </c:pt>
                <c:pt idx="175">
                  <c:v>1800</c:v>
                </c:pt>
                <c:pt idx="176">
                  <c:v>1810</c:v>
                </c:pt>
                <c:pt idx="177">
                  <c:v>1820</c:v>
                </c:pt>
                <c:pt idx="178">
                  <c:v>1830</c:v>
                </c:pt>
                <c:pt idx="179">
                  <c:v>1840</c:v>
                </c:pt>
                <c:pt idx="180">
                  <c:v>1850</c:v>
                </c:pt>
                <c:pt idx="181">
                  <c:v>1860</c:v>
                </c:pt>
                <c:pt idx="182">
                  <c:v>1870</c:v>
                </c:pt>
                <c:pt idx="183">
                  <c:v>1880</c:v>
                </c:pt>
                <c:pt idx="184">
                  <c:v>1890</c:v>
                </c:pt>
                <c:pt idx="185">
                  <c:v>1900</c:v>
                </c:pt>
                <c:pt idx="186">
                  <c:v>1910</c:v>
                </c:pt>
                <c:pt idx="187">
                  <c:v>1920</c:v>
                </c:pt>
                <c:pt idx="188">
                  <c:v>1930</c:v>
                </c:pt>
                <c:pt idx="189">
                  <c:v>1940</c:v>
                </c:pt>
                <c:pt idx="190">
                  <c:v>1950</c:v>
                </c:pt>
                <c:pt idx="191">
                  <c:v>1960</c:v>
                </c:pt>
                <c:pt idx="192">
                  <c:v>1970</c:v>
                </c:pt>
                <c:pt idx="193">
                  <c:v>1980</c:v>
                </c:pt>
                <c:pt idx="194">
                  <c:v>1990</c:v>
                </c:pt>
                <c:pt idx="195">
                  <c:v>2000</c:v>
                </c:pt>
                <c:pt idx="196">
                  <c:v>3000</c:v>
                </c:pt>
                <c:pt idx="197">
                  <c:v>4000</c:v>
                </c:pt>
                <c:pt idx="198">
                  <c:v>5000</c:v>
                </c:pt>
                <c:pt idx="199">
                  <c:v>6000</c:v>
                </c:pt>
                <c:pt idx="200">
                  <c:v>7000</c:v>
                </c:pt>
                <c:pt idx="201">
                  <c:v>8000</c:v>
                </c:pt>
                <c:pt idx="202">
                  <c:v>9000</c:v>
                </c:pt>
                <c:pt idx="203">
                  <c:v>10000</c:v>
                </c:pt>
                <c:pt idx="204">
                  <c:v>11000</c:v>
                </c:pt>
                <c:pt idx="205">
                  <c:v>12000</c:v>
                </c:pt>
                <c:pt idx="206">
                  <c:v>15000</c:v>
                </c:pt>
                <c:pt idx="207">
                  <c:v>20000</c:v>
                </c:pt>
                <c:pt idx="208">
                  <c:v>25000</c:v>
                </c:pt>
                <c:pt idx="209">
                  <c:v>30000</c:v>
                </c:pt>
                <c:pt idx="210">
                  <c:v>40000</c:v>
                </c:pt>
                <c:pt idx="211">
                  <c:v>45000</c:v>
                </c:pt>
                <c:pt idx="212">
                  <c:v>50000</c:v>
                </c:pt>
                <c:pt idx="213">
                  <c:v>60000</c:v>
                </c:pt>
                <c:pt idx="214">
                  <c:v>70000</c:v>
                </c:pt>
                <c:pt idx="215">
                  <c:v>80000</c:v>
                </c:pt>
                <c:pt idx="216">
                  <c:v>90000</c:v>
                </c:pt>
                <c:pt idx="217">
                  <c:v>100000</c:v>
                </c:pt>
                <c:pt idx="218">
                  <c:v>200000</c:v>
                </c:pt>
                <c:pt idx="219">
                  <c:v>300000</c:v>
                </c:pt>
              </c:numCache>
            </c:numRef>
          </c:yVal>
          <c:smooth val="1"/>
        </c:ser>
        <c:ser>
          <c:idx val="1"/>
          <c:order val="2"/>
          <c:tx>
            <c:v>3rd quartile</c:v>
          </c:tx>
          <c:spPr>
            <a:ln w="19050" cap="rnd">
              <a:solidFill>
                <a:schemeClr val="accent2"/>
              </a:solidFill>
              <a:round/>
            </a:ln>
            <a:effectLst/>
          </c:spPr>
          <c:marker>
            <c:symbol val="none"/>
          </c:marker>
          <c:xVal>
            <c:numRef>
              <c:f>Horticulture!$O$3:$O$222</c:f>
              <c:numCache>
                <c:formatCode>General</c:formatCode>
                <c:ptCount val="220"/>
                <c:pt idx="0">
                  <c:v>111.31282460854263</c:v>
                </c:pt>
                <c:pt idx="1">
                  <c:v>111.31282460854263</c:v>
                </c:pt>
                <c:pt idx="2">
                  <c:v>111.31282460854263</c:v>
                </c:pt>
                <c:pt idx="3">
                  <c:v>111.31282460854263</c:v>
                </c:pt>
                <c:pt idx="4">
                  <c:v>111.31282460854263</c:v>
                </c:pt>
                <c:pt idx="5">
                  <c:v>111.31282460854263</c:v>
                </c:pt>
                <c:pt idx="6">
                  <c:v>111.31282460854263</c:v>
                </c:pt>
                <c:pt idx="7">
                  <c:v>111.31282460854263</c:v>
                </c:pt>
                <c:pt idx="8">
                  <c:v>111.31282460854263</c:v>
                </c:pt>
                <c:pt idx="9">
                  <c:v>111.31282460854263</c:v>
                </c:pt>
                <c:pt idx="10">
                  <c:v>111.31282460854263</c:v>
                </c:pt>
                <c:pt idx="11">
                  <c:v>111.31282460854263</c:v>
                </c:pt>
                <c:pt idx="12">
                  <c:v>111.31282460854263</c:v>
                </c:pt>
                <c:pt idx="13">
                  <c:v>111.31282460854263</c:v>
                </c:pt>
                <c:pt idx="14">
                  <c:v>111.31282460854263</c:v>
                </c:pt>
                <c:pt idx="15">
                  <c:v>111.31282460854263</c:v>
                </c:pt>
                <c:pt idx="16">
                  <c:v>111.31282460854263</c:v>
                </c:pt>
                <c:pt idx="17">
                  <c:v>111.31282460854263</c:v>
                </c:pt>
                <c:pt idx="18">
                  <c:v>111.31282460854263</c:v>
                </c:pt>
                <c:pt idx="19">
                  <c:v>111.31282460854263</c:v>
                </c:pt>
                <c:pt idx="20">
                  <c:v>111.31282460854263</c:v>
                </c:pt>
                <c:pt idx="21">
                  <c:v>111.31282460854263</c:v>
                </c:pt>
                <c:pt idx="22">
                  <c:v>111.31282460854263</c:v>
                </c:pt>
                <c:pt idx="23">
                  <c:v>111.31282460854263</c:v>
                </c:pt>
                <c:pt idx="25">
                  <c:v>111.31282460854263</c:v>
                </c:pt>
                <c:pt idx="26">
                  <c:v>111.31282460854263</c:v>
                </c:pt>
                <c:pt idx="27">
                  <c:v>111.31282460854263</c:v>
                </c:pt>
                <c:pt idx="28">
                  <c:v>111.31282460854263</c:v>
                </c:pt>
                <c:pt idx="29">
                  <c:v>111.31282460854263</c:v>
                </c:pt>
                <c:pt idx="30">
                  <c:v>111.31282460854263</c:v>
                </c:pt>
                <c:pt idx="31">
                  <c:v>111.31282460854263</c:v>
                </c:pt>
                <c:pt idx="32">
                  <c:v>111.31282460854263</c:v>
                </c:pt>
                <c:pt idx="33">
                  <c:v>111.31282460854263</c:v>
                </c:pt>
                <c:pt idx="34">
                  <c:v>111.31282460854263</c:v>
                </c:pt>
                <c:pt idx="35">
                  <c:v>111.31282460854263</c:v>
                </c:pt>
                <c:pt idx="36">
                  <c:v>111.31282460854263</c:v>
                </c:pt>
                <c:pt idx="37">
                  <c:v>111.31282460854263</c:v>
                </c:pt>
                <c:pt idx="38">
                  <c:v>111.31282460854263</c:v>
                </c:pt>
                <c:pt idx="39">
                  <c:v>111.31282460854263</c:v>
                </c:pt>
                <c:pt idx="40">
                  <c:v>111.31282460854263</c:v>
                </c:pt>
                <c:pt idx="41">
                  <c:v>111.31282460854263</c:v>
                </c:pt>
                <c:pt idx="42">
                  <c:v>111.31282460854263</c:v>
                </c:pt>
                <c:pt idx="43">
                  <c:v>111.31282460854263</c:v>
                </c:pt>
                <c:pt idx="44">
                  <c:v>111.31282460854263</c:v>
                </c:pt>
                <c:pt idx="45">
                  <c:v>111.31282460854263</c:v>
                </c:pt>
                <c:pt idx="46">
                  <c:v>111.31282460854263</c:v>
                </c:pt>
                <c:pt idx="47">
                  <c:v>111.31282460854263</c:v>
                </c:pt>
                <c:pt idx="48">
                  <c:v>111.31282460854263</c:v>
                </c:pt>
                <c:pt idx="49">
                  <c:v>111.31282460854263</c:v>
                </c:pt>
                <c:pt idx="50">
                  <c:v>111.31282460854263</c:v>
                </c:pt>
                <c:pt idx="51">
                  <c:v>111.31282460854263</c:v>
                </c:pt>
                <c:pt idx="52">
                  <c:v>111.31282460854263</c:v>
                </c:pt>
                <c:pt idx="53">
                  <c:v>111.31282460854263</c:v>
                </c:pt>
                <c:pt idx="54">
                  <c:v>111.31282460854263</c:v>
                </c:pt>
                <c:pt idx="55">
                  <c:v>111.31282460854263</c:v>
                </c:pt>
                <c:pt idx="56">
                  <c:v>111.31282460854263</c:v>
                </c:pt>
                <c:pt idx="57">
                  <c:v>111.31282460854263</c:v>
                </c:pt>
                <c:pt idx="58">
                  <c:v>111.31282460854263</c:v>
                </c:pt>
                <c:pt idx="59">
                  <c:v>111.31282460854263</c:v>
                </c:pt>
                <c:pt idx="60">
                  <c:v>111.31282460854263</c:v>
                </c:pt>
                <c:pt idx="61">
                  <c:v>111.31282460854263</c:v>
                </c:pt>
                <c:pt idx="62">
                  <c:v>111.31282460854263</c:v>
                </c:pt>
                <c:pt idx="63">
                  <c:v>111.31282460854263</c:v>
                </c:pt>
                <c:pt idx="64">
                  <c:v>111.31282460854263</c:v>
                </c:pt>
                <c:pt idx="65">
                  <c:v>111.31282460854263</c:v>
                </c:pt>
                <c:pt idx="66">
                  <c:v>111.31282460854263</c:v>
                </c:pt>
                <c:pt idx="67">
                  <c:v>111.31282460854263</c:v>
                </c:pt>
                <c:pt idx="68">
                  <c:v>111.31282460854263</c:v>
                </c:pt>
                <c:pt idx="69">
                  <c:v>111.31282460854263</c:v>
                </c:pt>
                <c:pt idx="70">
                  <c:v>111.31282460854263</c:v>
                </c:pt>
                <c:pt idx="71">
                  <c:v>111.31282460854263</c:v>
                </c:pt>
                <c:pt idx="72">
                  <c:v>111.31282460854263</c:v>
                </c:pt>
                <c:pt idx="73">
                  <c:v>111.31282460854263</c:v>
                </c:pt>
                <c:pt idx="74">
                  <c:v>111.31282460854263</c:v>
                </c:pt>
                <c:pt idx="75">
                  <c:v>111.31282460854263</c:v>
                </c:pt>
                <c:pt idx="76">
                  <c:v>111.31282460854263</c:v>
                </c:pt>
                <c:pt idx="77">
                  <c:v>111.31282460854263</c:v>
                </c:pt>
                <c:pt idx="78">
                  <c:v>111.31282460854263</c:v>
                </c:pt>
                <c:pt idx="79">
                  <c:v>111.31282460854263</c:v>
                </c:pt>
                <c:pt idx="80">
                  <c:v>111.31282460854263</c:v>
                </c:pt>
                <c:pt idx="81">
                  <c:v>111.31282460854263</c:v>
                </c:pt>
                <c:pt idx="82">
                  <c:v>111.31282460854263</c:v>
                </c:pt>
                <c:pt idx="83">
                  <c:v>111.31282460854263</c:v>
                </c:pt>
                <c:pt idx="84">
                  <c:v>111.31282460854263</c:v>
                </c:pt>
                <c:pt idx="85">
                  <c:v>111.31282460854263</c:v>
                </c:pt>
                <c:pt idx="86">
                  <c:v>111.31282460854263</c:v>
                </c:pt>
                <c:pt idx="87">
                  <c:v>111.31282460854263</c:v>
                </c:pt>
                <c:pt idx="88">
                  <c:v>111.31282460854263</c:v>
                </c:pt>
                <c:pt idx="89">
                  <c:v>111.31282460854263</c:v>
                </c:pt>
                <c:pt idx="90">
                  <c:v>111.31282460854263</c:v>
                </c:pt>
                <c:pt idx="91">
                  <c:v>111.31282460854263</c:v>
                </c:pt>
                <c:pt idx="92">
                  <c:v>111.31282460854263</c:v>
                </c:pt>
                <c:pt idx="93">
                  <c:v>111.31282460854263</c:v>
                </c:pt>
                <c:pt idx="94">
                  <c:v>111.31282460854263</c:v>
                </c:pt>
                <c:pt idx="95">
                  <c:v>111.31282460854263</c:v>
                </c:pt>
                <c:pt idx="96">
                  <c:v>111.31282460854263</c:v>
                </c:pt>
                <c:pt idx="97">
                  <c:v>111.31282460854263</c:v>
                </c:pt>
                <c:pt idx="98">
                  <c:v>111.31282460854263</c:v>
                </c:pt>
                <c:pt idx="99">
                  <c:v>111.31282460854263</c:v>
                </c:pt>
                <c:pt idx="100">
                  <c:v>111.31282460854263</c:v>
                </c:pt>
                <c:pt idx="101">
                  <c:v>111.31282460854263</c:v>
                </c:pt>
                <c:pt idx="102">
                  <c:v>111.31282460854263</c:v>
                </c:pt>
                <c:pt idx="103">
                  <c:v>111.31282460854263</c:v>
                </c:pt>
                <c:pt idx="104">
                  <c:v>111.31282460854263</c:v>
                </c:pt>
                <c:pt idx="105">
                  <c:v>111.31282460854263</c:v>
                </c:pt>
                <c:pt idx="106">
                  <c:v>111.31282460854263</c:v>
                </c:pt>
                <c:pt idx="107">
                  <c:v>111.31282460854263</c:v>
                </c:pt>
                <c:pt idx="108">
                  <c:v>111.31282460854263</c:v>
                </c:pt>
                <c:pt idx="109">
                  <c:v>111.31282460854263</c:v>
                </c:pt>
                <c:pt idx="110">
                  <c:v>111.31282460854263</c:v>
                </c:pt>
                <c:pt idx="111">
                  <c:v>111.31282460854263</c:v>
                </c:pt>
                <c:pt idx="112">
                  <c:v>111.31282460854263</c:v>
                </c:pt>
                <c:pt idx="113">
                  <c:v>111.31282460854263</c:v>
                </c:pt>
                <c:pt idx="114">
                  <c:v>111.31282460854263</c:v>
                </c:pt>
                <c:pt idx="115">
                  <c:v>111.31282460854263</c:v>
                </c:pt>
                <c:pt idx="116">
                  <c:v>111.31282460854263</c:v>
                </c:pt>
                <c:pt idx="117">
                  <c:v>111.31282460854263</c:v>
                </c:pt>
                <c:pt idx="118">
                  <c:v>111.31282460854263</c:v>
                </c:pt>
                <c:pt idx="119">
                  <c:v>111.31282460854263</c:v>
                </c:pt>
                <c:pt idx="120">
                  <c:v>111.31282460854263</c:v>
                </c:pt>
                <c:pt idx="121">
                  <c:v>111.31282460854263</c:v>
                </c:pt>
                <c:pt idx="122">
                  <c:v>111.31282460854263</c:v>
                </c:pt>
                <c:pt idx="123">
                  <c:v>111.31282460854263</c:v>
                </c:pt>
                <c:pt idx="124">
                  <c:v>111.31282460854263</c:v>
                </c:pt>
                <c:pt idx="125">
                  <c:v>111.31282460854263</c:v>
                </c:pt>
                <c:pt idx="126">
                  <c:v>111.31282460854263</c:v>
                </c:pt>
                <c:pt idx="127">
                  <c:v>111.31282460854263</c:v>
                </c:pt>
                <c:pt idx="128">
                  <c:v>111.31282460854263</c:v>
                </c:pt>
                <c:pt idx="129">
                  <c:v>111.31282460854263</c:v>
                </c:pt>
                <c:pt idx="130">
                  <c:v>111.31282460854263</c:v>
                </c:pt>
                <c:pt idx="131">
                  <c:v>111.31282460854263</c:v>
                </c:pt>
                <c:pt idx="132">
                  <c:v>111.31282460854263</c:v>
                </c:pt>
                <c:pt idx="133">
                  <c:v>111.31282460854263</c:v>
                </c:pt>
                <c:pt idx="134">
                  <c:v>111.31282460854263</c:v>
                </c:pt>
                <c:pt idx="135">
                  <c:v>111.31282460854263</c:v>
                </c:pt>
                <c:pt idx="136">
                  <c:v>111.31282460854263</c:v>
                </c:pt>
                <c:pt idx="137">
                  <c:v>111.31282460854263</c:v>
                </c:pt>
                <c:pt idx="138">
                  <c:v>111.31282460854263</c:v>
                </c:pt>
                <c:pt idx="139">
                  <c:v>111.31282460854263</c:v>
                </c:pt>
                <c:pt idx="140">
                  <c:v>111.31282460854263</c:v>
                </c:pt>
                <c:pt idx="141">
                  <c:v>111.31282460854263</c:v>
                </c:pt>
                <c:pt idx="142">
                  <c:v>111.31282460854263</c:v>
                </c:pt>
                <c:pt idx="143">
                  <c:v>111.31282460854263</c:v>
                </c:pt>
                <c:pt idx="144">
                  <c:v>111.31282460854263</c:v>
                </c:pt>
                <c:pt idx="145">
                  <c:v>111.31282460854263</c:v>
                </c:pt>
                <c:pt idx="146">
                  <c:v>111.31282460854263</c:v>
                </c:pt>
                <c:pt idx="147">
                  <c:v>111.31282460854263</c:v>
                </c:pt>
                <c:pt idx="148">
                  <c:v>111.31282460854263</c:v>
                </c:pt>
                <c:pt idx="149">
                  <c:v>111.31282460854263</c:v>
                </c:pt>
                <c:pt idx="150">
                  <c:v>111.31282460854263</c:v>
                </c:pt>
                <c:pt idx="151">
                  <c:v>111.31282460854263</c:v>
                </c:pt>
                <c:pt idx="152">
                  <c:v>111.31282460854263</c:v>
                </c:pt>
                <c:pt idx="153">
                  <c:v>111.31282460854263</c:v>
                </c:pt>
                <c:pt idx="154">
                  <c:v>111.31282460854263</c:v>
                </c:pt>
                <c:pt idx="155">
                  <c:v>111.31282460854263</c:v>
                </c:pt>
                <c:pt idx="156">
                  <c:v>111.31282460854263</c:v>
                </c:pt>
                <c:pt idx="157">
                  <c:v>111.31282460854263</c:v>
                </c:pt>
                <c:pt idx="158">
                  <c:v>111.31282460854263</c:v>
                </c:pt>
                <c:pt idx="159">
                  <c:v>111.31282460854263</c:v>
                </c:pt>
                <c:pt idx="160">
                  <c:v>111.31282460854263</c:v>
                </c:pt>
                <c:pt idx="161">
                  <c:v>111.31282460854263</c:v>
                </c:pt>
                <c:pt idx="162">
                  <c:v>111.31282460854263</c:v>
                </c:pt>
                <c:pt idx="163">
                  <c:v>111.31282460854263</c:v>
                </c:pt>
                <c:pt idx="164">
                  <c:v>111.31282460854263</c:v>
                </c:pt>
                <c:pt idx="165">
                  <c:v>111.31282460854263</c:v>
                </c:pt>
                <c:pt idx="166">
                  <c:v>111.31282460854263</c:v>
                </c:pt>
                <c:pt idx="167">
                  <c:v>111.31282460854263</c:v>
                </c:pt>
                <c:pt idx="168">
                  <c:v>111.31282460854263</c:v>
                </c:pt>
                <c:pt idx="169">
                  <c:v>111.31282460854263</c:v>
                </c:pt>
                <c:pt idx="170">
                  <c:v>111.31282460854263</c:v>
                </c:pt>
                <c:pt idx="171">
                  <c:v>111.31282460854263</c:v>
                </c:pt>
                <c:pt idx="172">
                  <c:v>111.31282460854263</c:v>
                </c:pt>
                <c:pt idx="173">
                  <c:v>111.31282460854263</c:v>
                </c:pt>
                <c:pt idx="174">
                  <c:v>111.31282460854263</c:v>
                </c:pt>
                <c:pt idx="175">
                  <c:v>111.31282460854263</c:v>
                </c:pt>
                <c:pt idx="176">
                  <c:v>111.31282460854263</c:v>
                </c:pt>
                <c:pt idx="177">
                  <c:v>111.31282460854263</c:v>
                </c:pt>
                <c:pt idx="178">
                  <c:v>111.31282460854263</c:v>
                </c:pt>
                <c:pt idx="179">
                  <c:v>111.31282460854263</c:v>
                </c:pt>
                <c:pt idx="180">
                  <c:v>111.31282460854263</c:v>
                </c:pt>
                <c:pt idx="181">
                  <c:v>111.31282460854263</c:v>
                </c:pt>
                <c:pt idx="182">
                  <c:v>111.31282460854263</c:v>
                </c:pt>
                <c:pt idx="183">
                  <c:v>111.31282460854263</c:v>
                </c:pt>
                <c:pt idx="184">
                  <c:v>111.31282460854263</c:v>
                </c:pt>
                <c:pt idx="185">
                  <c:v>111.31282460854263</c:v>
                </c:pt>
                <c:pt idx="186">
                  <c:v>111.31282460854263</c:v>
                </c:pt>
                <c:pt idx="187">
                  <c:v>111.31282460854263</c:v>
                </c:pt>
                <c:pt idx="188">
                  <c:v>111.31282460854263</c:v>
                </c:pt>
                <c:pt idx="189">
                  <c:v>111.31282460854263</c:v>
                </c:pt>
                <c:pt idx="190">
                  <c:v>111.31282460854263</c:v>
                </c:pt>
                <c:pt idx="191">
                  <c:v>111.31282460854263</c:v>
                </c:pt>
                <c:pt idx="192">
                  <c:v>111.31282460854263</c:v>
                </c:pt>
                <c:pt idx="193">
                  <c:v>111.31282460854263</c:v>
                </c:pt>
                <c:pt idx="194">
                  <c:v>111.31282460854263</c:v>
                </c:pt>
                <c:pt idx="195">
                  <c:v>111.31282460854263</c:v>
                </c:pt>
                <c:pt idx="196">
                  <c:v>111.31282460854263</c:v>
                </c:pt>
                <c:pt idx="197">
                  <c:v>111.31282460854263</c:v>
                </c:pt>
                <c:pt idx="198">
                  <c:v>111.31282460854263</c:v>
                </c:pt>
                <c:pt idx="199">
                  <c:v>111.31282460854263</c:v>
                </c:pt>
                <c:pt idx="200">
                  <c:v>111.31282460854263</c:v>
                </c:pt>
                <c:pt idx="201">
                  <c:v>111.31282460854263</c:v>
                </c:pt>
                <c:pt idx="202">
                  <c:v>111.31282460854263</c:v>
                </c:pt>
                <c:pt idx="203">
                  <c:v>111.31282460854263</c:v>
                </c:pt>
                <c:pt idx="204">
                  <c:v>111.31282460854263</c:v>
                </c:pt>
                <c:pt idx="205">
                  <c:v>111.31282460854263</c:v>
                </c:pt>
                <c:pt idx="206">
                  <c:v>111.31282460854263</c:v>
                </c:pt>
                <c:pt idx="207">
                  <c:v>111.31282460854263</c:v>
                </c:pt>
                <c:pt idx="208">
                  <c:v>111.31282460854263</c:v>
                </c:pt>
                <c:pt idx="209">
                  <c:v>111.31282460854263</c:v>
                </c:pt>
                <c:pt idx="210">
                  <c:v>111.31282460854263</c:v>
                </c:pt>
                <c:pt idx="211">
                  <c:v>111.31282460854263</c:v>
                </c:pt>
                <c:pt idx="212">
                  <c:v>111.31282460854263</c:v>
                </c:pt>
                <c:pt idx="213">
                  <c:v>111.31282460854263</c:v>
                </c:pt>
                <c:pt idx="214">
                  <c:v>111.31282460854263</c:v>
                </c:pt>
                <c:pt idx="215">
                  <c:v>111.31282460854263</c:v>
                </c:pt>
                <c:pt idx="216">
                  <c:v>111.31282460854263</c:v>
                </c:pt>
                <c:pt idx="217">
                  <c:v>111.31282460854263</c:v>
                </c:pt>
                <c:pt idx="218">
                  <c:v>111.31282460854263</c:v>
                </c:pt>
                <c:pt idx="219">
                  <c:v>111.31282460854263</c:v>
                </c:pt>
              </c:numCache>
            </c:numRef>
          </c:xVal>
          <c:yVal>
            <c:numRef>
              <c:f>Horticulture!$L$3:$L$222</c:f>
              <c:numCache>
                <c:formatCode>General</c:formatCode>
                <c:ptCount val="22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230</c:v>
                </c:pt>
                <c:pt idx="23">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860</c:v>
                </c:pt>
                <c:pt idx="82">
                  <c:v>870</c:v>
                </c:pt>
                <c:pt idx="83">
                  <c:v>880</c:v>
                </c:pt>
                <c:pt idx="84">
                  <c:v>890</c:v>
                </c:pt>
                <c:pt idx="85">
                  <c:v>900</c:v>
                </c:pt>
                <c:pt idx="86">
                  <c:v>910</c:v>
                </c:pt>
                <c:pt idx="87">
                  <c:v>920</c:v>
                </c:pt>
                <c:pt idx="88">
                  <c:v>930</c:v>
                </c:pt>
                <c:pt idx="89">
                  <c:v>940</c:v>
                </c:pt>
                <c:pt idx="90">
                  <c:v>950</c:v>
                </c:pt>
                <c:pt idx="91">
                  <c:v>960</c:v>
                </c:pt>
                <c:pt idx="92">
                  <c:v>970</c:v>
                </c:pt>
                <c:pt idx="93">
                  <c:v>980</c:v>
                </c:pt>
                <c:pt idx="94">
                  <c:v>990</c:v>
                </c:pt>
                <c:pt idx="95">
                  <c:v>1000</c:v>
                </c:pt>
                <c:pt idx="96">
                  <c:v>1010</c:v>
                </c:pt>
                <c:pt idx="97">
                  <c:v>1020</c:v>
                </c:pt>
                <c:pt idx="98">
                  <c:v>1030</c:v>
                </c:pt>
                <c:pt idx="99">
                  <c:v>1040</c:v>
                </c:pt>
                <c:pt idx="100">
                  <c:v>1050</c:v>
                </c:pt>
                <c:pt idx="101">
                  <c:v>1060</c:v>
                </c:pt>
                <c:pt idx="102">
                  <c:v>1070</c:v>
                </c:pt>
                <c:pt idx="103">
                  <c:v>1080</c:v>
                </c:pt>
                <c:pt idx="104">
                  <c:v>1090</c:v>
                </c:pt>
                <c:pt idx="105">
                  <c:v>1100</c:v>
                </c:pt>
                <c:pt idx="106">
                  <c:v>1110</c:v>
                </c:pt>
                <c:pt idx="107">
                  <c:v>1120</c:v>
                </c:pt>
                <c:pt idx="108">
                  <c:v>1130</c:v>
                </c:pt>
                <c:pt idx="109">
                  <c:v>1140</c:v>
                </c:pt>
                <c:pt idx="110">
                  <c:v>1150</c:v>
                </c:pt>
                <c:pt idx="111">
                  <c:v>1160</c:v>
                </c:pt>
                <c:pt idx="112">
                  <c:v>1170</c:v>
                </c:pt>
                <c:pt idx="113">
                  <c:v>1180</c:v>
                </c:pt>
                <c:pt idx="114">
                  <c:v>1190</c:v>
                </c:pt>
                <c:pt idx="115">
                  <c:v>1200</c:v>
                </c:pt>
                <c:pt idx="116">
                  <c:v>1210</c:v>
                </c:pt>
                <c:pt idx="117">
                  <c:v>1220</c:v>
                </c:pt>
                <c:pt idx="118">
                  <c:v>1230</c:v>
                </c:pt>
                <c:pt idx="119">
                  <c:v>1240</c:v>
                </c:pt>
                <c:pt idx="120">
                  <c:v>1250</c:v>
                </c:pt>
                <c:pt idx="121">
                  <c:v>1260</c:v>
                </c:pt>
                <c:pt idx="122">
                  <c:v>1270</c:v>
                </c:pt>
                <c:pt idx="123">
                  <c:v>1280</c:v>
                </c:pt>
                <c:pt idx="124">
                  <c:v>1290</c:v>
                </c:pt>
                <c:pt idx="125">
                  <c:v>1300</c:v>
                </c:pt>
                <c:pt idx="126">
                  <c:v>1310</c:v>
                </c:pt>
                <c:pt idx="127">
                  <c:v>1320</c:v>
                </c:pt>
                <c:pt idx="128">
                  <c:v>1330</c:v>
                </c:pt>
                <c:pt idx="129">
                  <c:v>1340</c:v>
                </c:pt>
                <c:pt idx="130">
                  <c:v>1350</c:v>
                </c:pt>
                <c:pt idx="131">
                  <c:v>1360</c:v>
                </c:pt>
                <c:pt idx="132">
                  <c:v>1370</c:v>
                </c:pt>
                <c:pt idx="133">
                  <c:v>1380</c:v>
                </c:pt>
                <c:pt idx="134">
                  <c:v>1390</c:v>
                </c:pt>
                <c:pt idx="135">
                  <c:v>1400</c:v>
                </c:pt>
                <c:pt idx="136">
                  <c:v>1410</c:v>
                </c:pt>
                <c:pt idx="137">
                  <c:v>1420</c:v>
                </c:pt>
                <c:pt idx="138">
                  <c:v>1430</c:v>
                </c:pt>
                <c:pt idx="139">
                  <c:v>1440</c:v>
                </c:pt>
                <c:pt idx="140">
                  <c:v>1450</c:v>
                </c:pt>
                <c:pt idx="141">
                  <c:v>1460</c:v>
                </c:pt>
                <c:pt idx="142">
                  <c:v>1470</c:v>
                </c:pt>
                <c:pt idx="143">
                  <c:v>1480</c:v>
                </c:pt>
                <c:pt idx="144">
                  <c:v>1490</c:v>
                </c:pt>
                <c:pt idx="145">
                  <c:v>1500</c:v>
                </c:pt>
                <c:pt idx="146">
                  <c:v>1510</c:v>
                </c:pt>
                <c:pt idx="147">
                  <c:v>1520</c:v>
                </c:pt>
                <c:pt idx="148">
                  <c:v>1530</c:v>
                </c:pt>
                <c:pt idx="149">
                  <c:v>1540</c:v>
                </c:pt>
                <c:pt idx="150">
                  <c:v>1550</c:v>
                </c:pt>
                <c:pt idx="151">
                  <c:v>1560</c:v>
                </c:pt>
                <c:pt idx="152">
                  <c:v>1570</c:v>
                </c:pt>
                <c:pt idx="153">
                  <c:v>1580</c:v>
                </c:pt>
                <c:pt idx="154">
                  <c:v>1590</c:v>
                </c:pt>
                <c:pt idx="155">
                  <c:v>1600</c:v>
                </c:pt>
                <c:pt idx="156">
                  <c:v>1610</c:v>
                </c:pt>
                <c:pt idx="157">
                  <c:v>1620</c:v>
                </c:pt>
                <c:pt idx="158">
                  <c:v>1630</c:v>
                </c:pt>
                <c:pt idx="159">
                  <c:v>1640</c:v>
                </c:pt>
                <c:pt idx="160">
                  <c:v>1650</c:v>
                </c:pt>
                <c:pt idx="161">
                  <c:v>1660</c:v>
                </c:pt>
                <c:pt idx="162">
                  <c:v>1670</c:v>
                </c:pt>
                <c:pt idx="163">
                  <c:v>1680</c:v>
                </c:pt>
                <c:pt idx="164">
                  <c:v>1690</c:v>
                </c:pt>
                <c:pt idx="165">
                  <c:v>1700</c:v>
                </c:pt>
                <c:pt idx="166">
                  <c:v>1710</c:v>
                </c:pt>
                <c:pt idx="167">
                  <c:v>1720</c:v>
                </c:pt>
                <c:pt idx="168">
                  <c:v>1730</c:v>
                </c:pt>
                <c:pt idx="169">
                  <c:v>1740</c:v>
                </c:pt>
                <c:pt idx="170">
                  <c:v>1750</c:v>
                </c:pt>
                <c:pt idx="171">
                  <c:v>1760</c:v>
                </c:pt>
                <c:pt idx="172">
                  <c:v>1770</c:v>
                </c:pt>
                <c:pt idx="173">
                  <c:v>1780</c:v>
                </c:pt>
                <c:pt idx="174">
                  <c:v>1790</c:v>
                </c:pt>
                <c:pt idx="175">
                  <c:v>1800</c:v>
                </c:pt>
                <c:pt idx="176">
                  <c:v>1810</c:v>
                </c:pt>
                <c:pt idx="177">
                  <c:v>1820</c:v>
                </c:pt>
                <c:pt idx="178">
                  <c:v>1830</c:v>
                </c:pt>
                <c:pt idx="179">
                  <c:v>1840</c:v>
                </c:pt>
                <c:pt idx="180">
                  <c:v>1850</c:v>
                </c:pt>
                <c:pt idx="181">
                  <c:v>1860</c:v>
                </c:pt>
                <c:pt idx="182">
                  <c:v>1870</c:v>
                </c:pt>
                <c:pt idx="183">
                  <c:v>1880</c:v>
                </c:pt>
                <c:pt idx="184">
                  <c:v>1890</c:v>
                </c:pt>
                <c:pt idx="185">
                  <c:v>1900</c:v>
                </c:pt>
                <c:pt idx="186">
                  <c:v>1910</c:v>
                </c:pt>
                <c:pt idx="187">
                  <c:v>1920</c:v>
                </c:pt>
                <c:pt idx="188">
                  <c:v>1930</c:v>
                </c:pt>
                <c:pt idx="189">
                  <c:v>1940</c:v>
                </c:pt>
                <c:pt idx="190">
                  <c:v>1950</c:v>
                </c:pt>
                <c:pt idx="191">
                  <c:v>1960</c:v>
                </c:pt>
                <c:pt idx="192">
                  <c:v>1970</c:v>
                </c:pt>
                <c:pt idx="193">
                  <c:v>1980</c:v>
                </c:pt>
                <c:pt idx="194">
                  <c:v>1990</c:v>
                </c:pt>
                <c:pt idx="195">
                  <c:v>2000</c:v>
                </c:pt>
                <c:pt idx="196">
                  <c:v>3000</c:v>
                </c:pt>
                <c:pt idx="197">
                  <c:v>4000</c:v>
                </c:pt>
                <c:pt idx="198">
                  <c:v>5000</c:v>
                </c:pt>
                <c:pt idx="199">
                  <c:v>6000</c:v>
                </c:pt>
                <c:pt idx="200">
                  <c:v>7000</c:v>
                </c:pt>
                <c:pt idx="201">
                  <c:v>8000</c:v>
                </c:pt>
                <c:pt idx="202">
                  <c:v>9000</c:v>
                </c:pt>
                <c:pt idx="203">
                  <c:v>10000</c:v>
                </c:pt>
                <c:pt idx="204">
                  <c:v>11000</c:v>
                </c:pt>
                <c:pt idx="205">
                  <c:v>12000</c:v>
                </c:pt>
                <c:pt idx="206">
                  <c:v>15000</c:v>
                </c:pt>
                <c:pt idx="207">
                  <c:v>20000</c:v>
                </c:pt>
                <c:pt idx="208">
                  <c:v>25000</c:v>
                </c:pt>
                <c:pt idx="209">
                  <c:v>30000</c:v>
                </c:pt>
                <c:pt idx="210">
                  <c:v>40000</c:v>
                </c:pt>
                <c:pt idx="211">
                  <c:v>45000</c:v>
                </c:pt>
                <c:pt idx="212">
                  <c:v>50000</c:v>
                </c:pt>
                <c:pt idx="213">
                  <c:v>60000</c:v>
                </c:pt>
                <c:pt idx="214">
                  <c:v>70000</c:v>
                </c:pt>
                <c:pt idx="215">
                  <c:v>80000</c:v>
                </c:pt>
                <c:pt idx="216">
                  <c:v>90000</c:v>
                </c:pt>
                <c:pt idx="217">
                  <c:v>100000</c:v>
                </c:pt>
                <c:pt idx="218">
                  <c:v>200000</c:v>
                </c:pt>
                <c:pt idx="219">
                  <c:v>300000</c:v>
                </c:pt>
              </c:numCache>
            </c:numRef>
          </c:yVal>
          <c:smooth val="1"/>
        </c:ser>
        <c:ser>
          <c:idx val="3"/>
          <c:order val="3"/>
          <c:tx>
            <c:v>4th quartile</c:v>
          </c:tx>
          <c:spPr>
            <a:ln w="19050" cap="rnd">
              <a:solidFill>
                <a:schemeClr val="accent4"/>
              </a:solidFill>
              <a:round/>
            </a:ln>
            <a:effectLst/>
          </c:spPr>
          <c:marker>
            <c:symbol val="none"/>
          </c:marker>
          <c:xVal>
            <c:numRef>
              <c:f>Horticulture!$P$3:$P$222</c:f>
              <c:numCache>
                <c:formatCode>General</c:formatCode>
                <c:ptCount val="220"/>
                <c:pt idx="0">
                  <c:v>309.06099594142535</c:v>
                </c:pt>
                <c:pt idx="1">
                  <c:v>309.06099594142535</c:v>
                </c:pt>
                <c:pt idx="2">
                  <c:v>309.06099594142535</c:v>
                </c:pt>
                <c:pt idx="3">
                  <c:v>309.06099594142535</c:v>
                </c:pt>
                <c:pt idx="4">
                  <c:v>309.06099594142535</c:v>
                </c:pt>
                <c:pt idx="5">
                  <c:v>309.06099594142535</c:v>
                </c:pt>
                <c:pt idx="6">
                  <c:v>309.06099594142535</c:v>
                </c:pt>
                <c:pt idx="7">
                  <c:v>309.06099594142535</c:v>
                </c:pt>
                <c:pt idx="8">
                  <c:v>309.06099594142535</c:v>
                </c:pt>
                <c:pt idx="9">
                  <c:v>309.06099594142535</c:v>
                </c:pt>
                <c:pt idx="10">
                  <c:v>309.06099594142535</c:v>
                </c:pt>
                <c:pt idx="11">
                  <c:v>309.06099594142535</c:v>
                </c:pt>
                <c:pt idx="12">
                  <c:v>309.06099594142535</c:v>
                </c:pt>
                <c:pt idx="13">
                  <c:v>309.06099594142535</c:v>
                </c:pt>
                <c:pt idx="14">
                  <c:v>309.06099594142535</c:v>
                </c:pt>
                <c:pt idx="15">
                  <c:v>309.06099594142535</c:v>
                </c:pt>
                <c:pt idx="16">
                  <c:v>309.06099594142535</c:v>
                </c:pt>
                <c:pt idx="17">
                  <c:v>309.06099594142535</c:v>
                </c:pt>
                <c:pt idx="18">
                  <c:v>309.06099594142535</c:v>
                </c:pt>
                <c:pt idx="19">
                  <c:v>309.06099594142535</c:v>
                </c:pt>
                <c:pt idx="20">
                  <c:v>309.06099594142535</c:v>
                </c:pt>
                <c:pt idx="21">
                  <c:v>309.06099594142535</c:v>
                </c:pt>
                <c:pt idx="22">
                  <c:v>309.06099594142535</c:v>
                </c:pt>
                <c:pt idx="23">
                  <c:v>309.06099594142535</c:v>
                </c:pt>
                <c:pt idx="25">
                  <c:v>309.06099594142535</c:v>
                </c:pt>
                <c:pt idx="26">
                  <c:v>309.06099594142535</c:v>
                </c:pt>
                <c:pt idx="27">
                  <c:v>309.06099594142535</c:v>
                </c:pt>
                <c:pt idx="28">
                  <c:v>309.06099594142535</c:v>
                </c:pt>
                <c:pt idx="29">
                  <c:v>309.06099594142535</c:v>
                </c:pt>
                <c:pt idx="30">
                  <c:v>309.06099594142535</c:v>
                </c:pt>
                <c:pt idx="31">
                  <c:v>309.06099594142535</c:v>
                </c:pt>
                <c:pt idx="32">
                  <c:v>309.06099594142535</c:v>
                </c:pt>
                <c:pt idx="33">
                  <c:v>309.06099594142535</c:v>
                </c:pt>
                <c:pt idx="34">
                  <c:v>309.06099594142535</c:v>
                </c:pt>
                <c:pt idx="35">
                  <c:v>309.06099594142535</c:v>
                </c:pt>
                <c:pt idx="36">
                  <c:v>309.06099594142535</c:v>
                </c:pt>
                <c:pt idx="37">
                  <c:v>309.06099594142535</c:v>
                </c:pt>
                <c:pt idx="38">
                  <c:v>309.06099594142535</c:v>
                </c:pt>
                <c:pt idx="39">
                  <c:v>309.06099594142535</c:v>
                </c:pt>
                <c:pt idx="40">
                  <c:v>309.06099594142535</c:v>
                </c:pt>
                <c:pt idx="41">
                  <c:v>309.06099594142535</c:v>
                </c:pt>
                <c:pt idx="42">
                  <c:v>309.06099594142535</c:v>
                </c:pt>
                <c:pt idx="43">
                  <c:v>309.06099594142535</c:v>
                </c:pt>
                <c:pt idx="44">
                  <c:v>309.06099594142535</c:v>
                </c:pt>
                <c:pt idx="45">
                  <c:v>309.06099594142535</c:v>
                </c:pt>
                <c:pt idx="46">
                  <c:v>309.06099594142535</c:v>
                </c:pt>
                <c:pt idx="47">
                  <c:v>309.06099594142535</c:v>
                </c:pt>
                <c:pt idx="48">
                  <c:v>309.06099594142535</c:v>
                </c:pt>
                <c:pt idx="49">
                  <c:v>309.06099594142535</c:v>
                </c:pt>
                <c:pt idx="50">
                  <c:v>309.06099594142535</c:v>
                </c:pt>
                <c:pt idx="51">
                  <c:v>309.06099594142535</c:v>
                </c:pt>
                <c:pt idx="52">
                  <c:v>309.06099594142535</c:v>
                </c:pt>
                <c:pt idx="53">
                  <c:v>309.06099594142535</c:v>
                </c:pt>
                <c:pt idx="54">
                  <c:v>309.06099594142535</c:v>
                </c:pt>
                <c:pt idx="55">
                  <c:v>309.06099594142535</c:v>
                </c:pt>
                <c:pt idx="56">
                  <c:v>309.06099594142535</c:v>
                </c:pt>
                <c:pt idx="57">
                  <c:v>309.06099594142535</c:v>
                </c:pt>
                <c:pt idx="58">
                  <c:v>309.06099594142535</c:v>
                </c:pt>
                <c:pt idx="59">
                  <c:v>309.06099594142535</c:v>
                </c:pt>
                <c:pt idx="60">
                  <c:v>309.06099594142535</c:v>
                </c:pt>
                <c:pt idx="61">
                  <c:v>309.06099594142535</c:v>
                </c:pt>
                <c:pt idx="62">
                  <c:v>309.06099594142535</c:v>
                </c:pt>
                <c:pt idx="63">
                  <c:v>309.06099594142535</c:v>
                </c:pt>
                <c:pt idx="64">
                  <c:v>309.06099594142535</c:v>
                </c:pt>
                <c:pt idx="65">
                  <c:v>309.06099594142535</c:v>
                </c:pt>
                <c:pt idx="66">
                  <c:v>309.06099594142535</c:v>
                </c:pt>
                <c:pt idx="67">
                  <c:v>309.06099594142535</c:v>
                </c:pt>
                <c:pt idx="68">
                  <c:v>309.06099594142535</c:v>
                </c:pt>
                <c:pt idx="69">
                  <c:v>309.06099594142535</c:v>
                </c:pt>
                <c:pt idx="70">
                  <c:v>309.06099594142535</c:v>
                </c:pt>
                <c:pt idx="71">
                  <c:v>309.06099594142535</c:v>
                </c:pt>
                <c:pt idx="72">
                  <c:v>309.06099594142535</c:v>
                </c:pt>
                <c:pt idx="73">
                  <c:v>309.06099594142535</c:v>
                </c:pt>
                <c:pt idx="74">
                  <c:v>309.06099594142535</c:v>
                </c:pt>
                <c:pt idx="75">
                  <c:v>309.06099594142535</c:v>
                </c:pt>
                <c:pt idx="76">
                  <c:v>309.06099594142535</c:v>
                </c:pt>
                <c:pt idx="77">
                  <c:v>309.06099594142535</c:v>
                </c:pt>
                <c:pt idx="78">
                  <c:v>309.06099594142535</c:v>
                </c:pt>
                <c:pt idx="79">
                  <c:v>309.06099594142535</c:v>
                </c:pt>
                <c:pt idx="80">
                  <c:v>309.06099594142535</c:v>
                </c:pt>
                <c:pt idx="81">
                  <c:v>309.06099594142535</c:v>
                </c:pt>
                <c:pt idx="82">
                  <c:v>309.06099594142535</c:v>
                </c:pt>
                <c:pt idx="83">
                  <c:v>309.06099594142535</c:v>
                </c:pt>
                <c:pt idx="84">
                  <c:v>309.06099594142535</c:v>
                </c:pt>
                <c:pt idx="85">
                  <c:v>309.06099594142535</c:v>
                </c:pt>
                <c:pt idx="86">
                  <c:v>309.06099594142535</c:v>
                </c:pt>
                <c:pt idx="87">
                  <c:v>309.06099594142535</c:v>
                </c:pt>
                <c:pt idx="88">
                  <c:v>309.06099594142535</c:v>
                </c:pt>
                <c:pt idx="89">
                  <c:v>309.06099594142535</c:v>
                </c:pt>
                <c:pt idx="90">
                  <c:v>309.06099594142535</c:v>
                </c:pt>
                <c:pt idx="91">
                  <c:v>309.06099594142535</c:v>
                </c:pt>
                <c:pt idx="92">
                  <c:v>309.06099594142535</c:v>
                </c:pt>
                <c:pt idx="93">
                  <c:v>309.06099594142535</c:v>
                </c:pt>
                <c:pt idx="94">
                  <c:v>309.06099594142535</c:v>
                </c:pt>
                <c:pt idx="95">
                  <c:v>309.06099594142535</c:v>
                </c:pt>
                <c:pt idx="96">
                  <c:v>309.06099594142535</c:v>
                </c:pt>
                <c:pt idx="97">
                  <c:v>309.06099594142535</c:v>
                </c:pt>
                <c:pt idx="98">
                  <c:v>309.06099594142535</c:v>
                </c:pt>
                <c:pt idx="99">
                  <c:v>309.06099594142535</c:v>
                </c:pt>
                <c:pt idx="100">
                  <c:v>309.06099594142535</c:v>
                </c:pt>
                <c:pt idx="101">
                  <c:v>309.06099594142535</c:v>
                </c:pt>
                <c:pt idx="102">
                  <c:v>309.06099594142535</c:v>
                </c:pt>
                <c:pt idx="103">
                  <c:v>309.06099594142535</c:v>
                </c:pt>
                <c:pt idx="104">
                  <c:v>309.06099594142535</c:v>
                </c:pt>
                <c:pt idx="105">
                  <c:v>309.06099594142535</c:v>
                </c:pt>
                <c:pt idx="106">
                  <c:v>309.06099594142535</c:v>
                </c:pt>
                <c:pt idx="107">
                  <c:v>309.06099594142535</c:v>
                </c:pt>
                <c:pt idx="108">
                  <c:v>309.06099594142535</c:v>
                </c:pt>
                <c:pt idx="109">
                  <c:v>309.06099594142535</c:v>
                </c:pt>
                <c:pt idx="110">
                  <c:v>309.06099594142535</c:v>
                </c:pt>
                <c:pt idx="111">
                  <c:v>309.06099594142535</c:v>
                </c:pt>
                <c:pt idx="112">
                  <c:v>309.06099594142535</c:v>
                </c:pt>
                <c:pt idx="113">
                  <c:v>309.06099594142535</c:v>
                </c:pt>
                <c:pt idx="114">
                  <c:v>309.06099594142535</c:v>
                </c:pt>
                <c:pt idx="115">
                  <c:v>309.06099594142535</c:v>
                </c:pt>
                <c:pt idx="116">
                  <c:v>309.06099594142535</c:v>
                </c:pt>
                <c:pt idx="117">
                  <c:v>309.06099594142535</c:v>
                </c:pt>
                <c:pt idx="118">
                  <c:v>309.06099594142535</c:v>
                </c:pt>
                <c:pt idx="119">
                  <c:v>309.06099594142535</c:v>
                </c:pt>
                <c:pt idx="120">
                  <c:v>309.06099594142535</c:v>
                </c:pt>
                <c:pt idx="121">
                  <c:v>309.06099594142535</c:v>
                </c:pt>
                <c:pt idx="122">
                  <c:v>309.06099594142535</c:v>
                </c:pt>
                <c:pt idx="123">
                  <c:v>309.06099594142535</c:v>
                </c:pt>
                <c:pt idx="124">
                  <c:v>309.06099594142535</c:v>
                </c:pt>
                <c:pt idx="125">
                  <c:v>309.06099594142535</c:v>
                </c:pt>
                <c:pt idx="126">
                  <c:v>309.06099594142535</c:v>
                </c:pt>
                <c:pt idx="127">
                  <c:v>309.06099594142535</c:v>
                </c:pt>
                <c:pt idx="128">
                  <c:v>309.06099594142535</c:v>
                </c:pt>
                <c:pt idx="129">
                  <c:v>309.06099594142535</c:v>
                </c:pt>
                <c:pt idx="130">
                  <c:v>309.06099594142535</c:v>
                </c:pt>
                <c:pt idx="131">
                  <c:v>309.06099594142535</c:v>
                </c:pt>
                <c:pt idx="132">
                  <c:v>309.06099594142535</c:v>
                </c:pt>
                <c:pt idx="133">
                  <c:v>309.06099594142535</c:v>
                </c:pt>
                <c:pt idx="134">
                  <c:v>309.06099594142535</c:v>
                </c:pt>
                <c:pt idx="135">
                  <c:v>309.06099594142535</c:v>
                </c:pt>
                <c:pt idx="136">
                  <c:v>309.06099594142535</c:v>
                </c:pt>
                <c:pt idx="137">
                  <c:v>309.06099594142535</c:v>
                </c:pt>
                <c:pt idx="138">
                  <c:v>309.06099594142535</c:v>
                </c:pt>
                <c:pt idx="139">
                  <c:v>309.06099594142535</c:v>
                </c:pt>
                <c:pt idx="140">
                  <c:v>309.06099594142535</c:v>
                </c:pt>
                <c:pt idx="141">
                  <c:v>309.06099594142535</c:v>
                </c:pt>
                <c:pt idx="142">
                  <c:v>309.06099594142535</c:v>
                </c:pt>
                <c:pt idx="143">
                  <c:v>309.06099594142535</c:v>
                </c:pt>
                <c:pt idx="144">
                  <c:v>309.06099594142535</c:v>
                </c:pt>
                <c:pt idx="145">
                  <c:v>309.06099594142535</c:v>
                </c:pt>
                <c:pt idx="146">
                  <c:v>309.06099594142535</c:v>
                </c:pt>
                <c:pt idx="147">
                  <c:v>309.06099594142535</c:v>
                </c:pt>
                <c:pt idx="148">
                  <c:v>309.06099594142535</c:v>
                </c:pt>
                <c:pt idx="149">
                  <c:v>309.06099594142535</c:v>
                </c:pt>
                <c:pt idx="150">
                  <c:v>309.06099594142535</c:v>
                </c:pt>
                <c:pt idx="151">
                  <c:v>309.06099594142535</c:v>
                </c:pt>
                <c:pt idx="152">
                  <c:v>309.06099594142535</c:v>
                </c:pt>
                <c:pt idx="153">
                  <c:v>309.06099594142535</c:v>
                </c:pt>
                <c:pt idx="154">
                  <c:v>309.06099594142535</c:v>
                </c:pt>
                <c:pt idx="155">
                  <c:v>309.06099594142535</c:v>
                </c:pt>
                <c:pt idx="156">
                  <c:v>309.06099594142535</c:v>
                </c:pt>
                <c:pt idx="157">
                  <c:v>309.06099594142535</c:v>
                </c:pt>
                <c:pt idx="158">
                  <c:v>309.06099594142535</c:v>
                </c:pt>
                <c:pt idx="159">
                  <c:v>309.06099594142535</c:v>
                </c:pt>
                <c:pt idx="160">
                  <c:v>309.06099594142535</c:v>
                </c:pt>
                <c:pt idx="161">
                  <c:v>309.06099594142535</c:v>
                </c:pt>
                <c:pt idx="162">
                  <c:v>309.06099594142535</c:v>
                </c:pt>
                <c:pt idx="163">
                  <c:v>309.06099594142535</c:v>
                </c:pt>
                <c:pt idx="164">
                  <c:v>309.06099594142535</c:v>
                </c:pt>
                <c:pt idx="165">
                  <c:v>309.06099594142535</c:v>
                </c:pt>
                <c:pt idx="166">
                  <c:v>309.06099594142535</c:v>
                </c:pt>
                <c:pt idx="167">
                  <c:v>309.06099594142535</c:v>
                </c:pt>
                <c:pt idx="168">
                  <c:v>309.06099594142535</c:v>
                </c:pt>
                <c:pt idx="169">
                  <c:v>309.06099594142535</c:v>
                </c:pt>
                <c:pt idx="170">
                  <c:v>309.06099594142535</c:v>
                </c:pt>
                <c:pt idx="171">
                  <c:v>309.06099594142535</c:v>
                </c:pt>
                <c:pt idx="172">
                  <c:v>309.06099594142535</c:v>
                </c:pt>
                <c:pt idx="173">
                  <c:v>309.06099594142535</c:v>
                </c:pt>
                <c:pt idx="174">
                  <c:v>309.06099594142535</c:v>
                </c:pt>
                <c:pt idx="175">
                  <c:v>309.06099594142535</c:v>
                </c:pt>
                <c:pt idx="176">
                  <c:v>309.06099594142535</c:v>
                </c:pt>
                <c:pt idx="177">
                  <c:v>309.06099594142535</c:v>
                </c:pt>
                <c:pt idx="178">
                  <c:v>309.06099594142535</c:v>
                </c:pt>
                <c:pt idx="179">
                  <c:v>309.06099594142535</c:v>
                </c:pt>
                <c:pt idx="180">
                  <c:v>309.06099594142535</c:v>
                </c:pt>
                <c:pt idx="181">
                  <c:v>309.06099594142535</c:v>
                </c:pt>
                <c:pt idx="182">
                  <c:v>309.06099594142535</c:v>
                </c:pt>
                <c:pt idx="183">
                  <c:v>309.06099594142535</c:v>
                </c:pt>
                <c:pt idx="184">
                  <c:v>309.06099594142535</c:v>
                </c:pt>
                <c:pt idx="185">
                  <c:v>309.06099594142535</c:v>
                </c:pt>
                <c:pt idx="186">
                  <c:v>309.06099594142535</c:v>
                </c:pt>
                <c:pt idx="187">
                  <c:v>309.06099594142535</c:v>
                </c:pt>
                <c:pt idx="188">
                  <c:v>309.06099594142535</c:v>
                </c:pt>
                <c:pt idx="189">
                  <c:v>309.06099594142535</c:v>
                </c:pt>
                <c:pt idx="190">
                  <c:v>309.06099594142535</c:v>
                </c:pt>
                <c:pt idx="191">
                  <c:v>309.06099594142535</c:v>
                </c:pt>
                <c:pt idx="192">
                  <c:v>309.06099594142535</c:v>
                </c:pt>
                <c:pt idx="193">
                  <c:v>309.06099594142535</c:v>
                </c:pt>
                <c:pt idx="194">
                  <c:v>309.06099594142535</c:v>
                </c:pt>
                <c:pt idx="195">
                  <c:v>309.06099594142535</c:v>
                </c:pt>
                <c:pt idx="196">
                  <c:v>309.06099594142535</c:v>
                </c:pt>
                <c:pt idx="197">
                  <c:v>309.06099594142535</c:v>
                </c:pt>
                <c:pt idx="198">
                  <c:v>309.06099594142535</c:v>
                </c:pt>
                <c:pt idx="199">
                  <c:v>309.06099594142535</c:v>
                </c:pt>
                <c:pt idx="200">
                  <c:v>309.06099594142535</c:v>
                </c:pt>
                <c:pt idx="201">
                  <c:v>309.06099594142535</c:v>
                </c:pt>
                <c:pt idx="202">
                  <c:v>309.06099594142535</c:v>
                </c:pt>
                <c:pt idx="203">
                  <c:v>309.06099594142535</c:v>
                </c:pt>
                <c:pt idx="204">
                  <c:v>309.06099594142535</c:v>
                </c:pt>
                <c:pt idx="205">
                  <c:v>309.06099594142535</c:v>
                </c:pt>
                <c:pt idx="206">
                  <c:v>309.06099594142535</c:v>
                </c:pt>
                <c:pt idx="207">
                  <c:v>309.06099594142535</c:v>
                </c:pt>
                <c:pt idx="208">
                  <c:v>309.06099594142535</c:v>
                </c:pt>
                <c:pt idx="209">
                  <c:v>309.06099594142535</c:v>
                </c:pt>
                <c:pt idx="210">
                  <c:v>309.06099594142535</c:v>
                </c:pt>
                <c:pt idx="211">
                  <c:v>309.06099594142535</c:v>
                </c:pt>
                <c:pt idx="212">
                  <c:v>309.06099594142535</c:v>
                </c:pt>
                <c:pt idx="213">
                  <c:v>309.06099594142535</c:v>
                </c:pt>
                <c:pt idx="214">
                  <c:v>309.06099594142535</c:v>
                </c:pt>
                <c:pt idx="215">
                  <c:v>309.06099594142535</c:v>
                </c:pt>
                <c:pt idx="216">
                  <c:v>309.06099594142535</c:v>
                </c:pt>
                <c:pt idx="217">
                  <c:v>309.06099594142535</c:v>
                </c:pt>
                <c:pt idx="218">
                  <c:v>309.06099594142535</c:v>
                </c:pt>
                <c:pt idx="219">
                  <c:v>309.06099594142535</c:v>
                </c:pt>
              </c:numCache>
            </c:numRef>
          </c:xVal>
          <c:yVal>
            <c:numRef>
              <c:f>Horticulture!$L$3:$L$222</c:f>
              <c:numCache>
                <c:formatCode>General</c:formatCode>
                <c:ptCount val="22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230</c:v>
                </c:pt>
                <c:pt idx="23">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860</c:v>
                </c:pt>
                <c:pt idx="82">
                  <c:v>870</c:v>
                </c:pt>
                <c:pt idx="83">
                  <c:v>880</c:v>
                </c:pt>
                <c:pt idx="84">
                  <c:v>890</c:v>
                </c:pt>
                <c:pt idx="85">
                  <c:v>900</c:v>
                </c:pt>
                <c:pt idx="86">
                  <c:v>910</c:v>
                </c:pt>
                <c:pt idx="87">
                  <c:v>920</c:v>
                </c:pt>
                <c:pt idx="88">
                  <c:v>930</c:v>
                </c:pt>
                <c:pt idx="89">
                  <c:v>940</c:v>
                </c:pt>
                <c:pt idx="90">
                  <c:v>950</c:v>
                </c:pt>
                <c:pt idx="91">
                  <c:v>960</c:v>
                </c:pt>
                <c:pt idx="92">
                  <c:v>970</c:v>
                </c:pt>
                <c:pt idx="93">
                  <c:v>980</c:v>
                </c:pt>
                <c:pt idx="94">
                  <c:v>990</c:v>
                </c:pt>
                <c:pt idx="95">
                  <c:v>1000</c:v>
                </c:pt>
                <c:pt idx="96">
                  <c:v>1010</c:v>
                </c:pt>
                <c:pt idx="97">
                  <c:v>1020</c:v>
                </c:pt>
                <c:pt idx="98">
                  <c:v>1030</c:v>
                </c:pt>
                <c:pt idx="99">
                  <c:v>1040</c:v>
                </c:pt>
                <c:pt idx="100">
                  <c:v>1050</c:v>
                </c:pt>
                <c:pt idx="101">
                  <c:v>1060</c:v>
                </c:pt>
                <c:pt idx="102">
                  <c:v>1070</c:v>
                </c:pt>
                <c:pt idx="103">
                  <c:v>1080</c:v>
                </c:pt>
                <c:pt idx="104">
                  <c:v>1090</c:v>
                </c:pt>
                <c:pt idx="105">
                  <c:v>1100</c:v>
                </c:pt>
                <c:pt idx="106">
                  <c:v>1110</c:v>
                </c:pt>
                <c:pt idx="107">
                  <c:v>1120</c:v>
                </c:pt>
                <c:pt idx="108">
                  <c:v>1130</c:v>
                </c:pt>
                <c:pt idx="109">
                  <c:v>1140</c:v>
                </c:pt>
                <c:pt idx="110">
                  <c:v>1150</c:v>
                </c:pt>
                <c:pt idx="111">
                  <c:v>1160</c:v>
                </c:pt>
                <c:pt idx="112">
                  <c:v>1170</c:v>
                </c:pt>
                <c:pt idx="113">
                  <c:v>1180</c:v>
                </c:pt>
                <c:pt idx="114">
                  <c:v>1190</c:v>
                </c:pt>
                <c:pt idx="115">
                  <c:v>1200</c:v>
                </c:pt>
                <c:pt idx="116">
                  <c:v>1210</c:v>
                </c:pt>
                <c:pt idx="117">
                  <c:v>1220</c:v>
                </c:pt>
                <c:pt idx="118">
                  <c:v>1230</c:v>
                </c:pt>
                <c:pt idx="119">
                  <c:v>1240</c:v>
                </c:pt>
                <c:pt idx="120">
                  <c:v>1250</c:v>
                </c:pt>
                <c:pt idx="121">
                  <c:v>1260</c:v>
                </c:pt>
                <c:pt idx="122">
                  <c:v>1270</c:v>
                </c:pt>
                <c:pt idx="123">
                  <c:v>1280</c:v>
                </c:pt>
                <c:pt idx="124">
                  <c:v>1290</c:v>
                </c:pt>
                <c:pt idx="125">
                  <c:v>1300</c:v>
                </c:pt>
                <c:pt idx="126">
                  <c:v>1310</c:v>
                </c:pt>
                <c:pt idx="127">
                  <c:v>1320</c:v>
                </c:pt>
                <c:pt idx="128">
                  <c:v>1330</c:v>
                </c:pt>
                <c:pt idx="129">
                  <c:v>1340</c:v>
                </c:pt>
                <c:pt idx="130">
                  <c:v>1350</c:v>
                </c:pt>
                <c:pt idx="131">
                  <c:v>1360</c:v>
                </c:pt>
                <c:pt idx="132">
                  <c:v>1370</c:v>
                </c:pt>
                <c:pt idx="133">
                  <c:v>1380</c:v>
                </c:pt>
                <c:pt idx="134">
                  <c:v>1390</c:v>
                </c:pt>
                <c:pt idx="135">
                  <c:v>1400</c:v>
                </c:pt>
                <c:pt idx="136">
                  <c:v>1410</c:v>
                </c:pt>
                <c:pt idx="137">
                  <c:v>1420</c:v>
                </c:pt>
                <c:pt idx="138">
                  <c:v>1430</c:v>
                </c:pt>
                <c:pt idx="139">
                  <c:v>1440</c:v>
                </c:pt>
                <c:pt idx="140">
                  <c:v>1450</c:v>
                </c:pt>
                <c:pt idx="141">
                  <c:v>1460</c:v>
                </c:pt>
                <c:pt idx="142">
                  <c:v>1470</c:v>
                </c:pt>
                <c:pt idx="143">
                  <c:v>1480</c:v>
                </c:pt>
                <c:pt idx="144">
                  <c:v>1490</c:v>
                </c:pt>
                <c:pt idx="145">
                  <c:v>1500</c:v>
                </c:pt>
                <c:pt idx="146">
                  <c:v>1510</c:v>
                </c:pt>
                <c:pt idx="147">
                  <c:v>1520</c:v>
                </c:pt>
                <c:pt idx="148">
                  <c:v>1530</c:v>
                </c:pt>
                <c:pt idx="149">
                  <c:v>1540</c:v>
                </c:pt>
                <c:pt idx="150">
                  <c:v>1550</c:v>
                </c:pt>
                <c:pt idx="151">
                  <c:v>1560</c:v>
                </c:pt>
                <c:pt idx="152">
                  <c:v>1570</c:v>
                </c:pt>
                <c:pt idx="153">
                  <c:v>1580</c:v>
                </c:pt>
                <c:pt idx="154">
                  <c:v>1590</c:v>
                </c:pt>
                <c:pt idx="155">
                  <c:v>1600</c:v>
                </c:pt>
                <c:pt idx="156">
                  <c:v>1610</c:v>
                </c:pt>
                <c:pt idx="157">
                  <c:v>1620</c:v>
                </c:pt>
                <c:pt idx="158">
                  <c:v>1630</c:v>
                </c:pt>
                <c:pt idx="159">
                  <c:v>1640</c:v>
                </c:pt>
                <c:pt idx="160">
                  <c:v>1650</c:v>
                </c:pt>
                <c:pt idx="161">
                  <c:v>1660</c:v>
                </c:pt>
                <c:pt idx="162">
                  <c:v>1670</c:v>
                </c:pt>
                <c:pt idx="163">
                  <c:v>1680</c:v>
                </c:pt>
                <c:pt idx="164">
                  <c:v>1690</c:v>
                </c:pt>
                <c:pt idx="165">
                  <c:v>1700</c:v>
                </c:pt>
                <c:pt idx="166">
                  <c:v>1710</c:v>
                </c:pt>
                <c:pt idx="167">
                  <c:v>1720</c:v>
                </c:pt>
                <c:pt idx="168">
                  <c:v>1730</c:v>
                </c:pt>
                <c:pt idx="169">
                  <c:v>1740</c:v>
                </c:pt>
                <c:pt idx="170">
                  <c:v>1750</c:v>
                </c:pt>
                <c:pt idx="171">
                  <c:v>1760</c:v>
                </c:pt>
                <c:pt idx="172">
                  <c:v>1770</c:v>
                </c:pt>
                <c:pt idx="173">
                  <c:v>1780</c:v>
                </c:pt>
                <c:pt idx="174">
                  <c:v>1790</c:v>
                </c:pt>
                <c:pt idx="175">
                  <c:v>1800</c:v>
                </c:pt>
                <c:pt idx="176">
                  <c:v>1810</c:v>
                </c:pt>
                <c:pt idx="177">
                  <c:v>1820</c:v>
                </c:pt>
                <c:pt idx="178">
                  <c:v>1830</c:v>
                </c:pt>
                <c:pt idx="179">
                  <c:v>1840</c:v>
                </c:pt>
                <c:pt idx="180">
                  <c:v>1850</c:v>
                </c:pt>
                <c:pt idx="181">
                  <c:v>1860</c:v>
                </c:pt>
                <c:pt idx="182">
                  <c:v>1870</c:v>
                </c:pt>
                <c:pt idx="183">
                  <c:v>1880</c:v>
                </c:pt>
                <c:pt idx="184">
                  <c:v>1890</c:v>
                </c:pt>
                <c:pt idx="185">
                  <c:v>1900</c:v>
                </c:pt>
                <c:pt idx="186">
                  <c:v>1910</c:v>
                </c:pt>
                <c:pt idx="187">
                  <c:v>1920</c:v>
                </c:pt>
                <c:pt idx="188">
                  <c:v>1930</c:v>
                </c:pt>
                <c:pt idx="189">
                  <c:v>1940</c:v>
                </c:pt>
                <c:pt idx="190">
                  <c:v>1950</c:v>
                </c:pt>
                <c:pt idx="191">
                  <c:v>1960</c:v>
                </c:pt>
                <c:pt idx="192">
                  <c:v>1970</c:v>
                </c:pt>
                <c:pt idx="193">
                  <c:v>1980</c:v>
                </c:pt>
                <c:pt idx="194">
                  <c:v>1990</c:v>
                </c:pt>
                <c:pt idx="195">
                  <c:v>2000</c:v>
                </c:pt>
                <c:pt idx="196">
                  <c:v>3000</c:v>
                </c:pt>
                <c:pt idx="197">
                  <c:v>4000</c:v>
                </c:pt>
                <c:pt idx="198">
                  <c:v>5000</c:v>
                </c:pt>
                <c:pt idx="199">
                  <c:v>6000</c:v>
                </c:pt>
                <c:pt idx="200">
                  <c:v>7000</c:v>
                </c:pt>
                <c:pt idx="201">
                  <c:v>8000</c:v>
                </c:pt>
                <c:pt idx="202">
                  <c:v>9000</c:v>
                </c:pt>
                <c:pt idx="203">
                  <c:v>10000</c:v>
                </c:pt>
                <c:pt idx="204">
                  <c:v>11000</c:v>
                </c:pt>
                <c:pt idx="205">
                  <c:v>12000</c:v>
                </c:pt>
                <c:pt idx="206">
                  <c:v>15000</c:v>
                </c:pt>
                <c:pt idx="207">
                  <c:v>20000</c:v>
                </c:pt>
                <c:pt idx="208">
                  <c:v>25000</c:v>
                </c:pt>
                <c:pt idx="209">
                  <c:v>30000</c:v>
                </c:pt>
                <c:pt idx="210">
                  <c:v>40000</c:v>
                </c:pt>
                <c:pt idx="211">
                  <c:v>45000</c:v>
                </c:pt>
                <c:pt idx="212">
                  <c:v>50000</c:v>
                </c:pt>
                <c:pt idx="213">
                  <c:v>60000</c:v>
                </c:pt>
                <c:pt idx="214">
                  <c:v>70000</c:v>
                </c:pt>
                <c:pt idx="215">
                  <c:v>80000</c:v>
                </c:pt>
                <c:pt idx="216">
                  <c:v>90000</c:v>
                </c:pt>
                <c:pt idx="217">
                  <c:v>100000</c:v>
                </c:pt>
                <c:pt idx="218">
                  <c:v>200000</c:v>
                </c:pt>
                <c:pt idx="219">
                  <c:v>300000</c:v>
                </c:pt>
              </c:numCache>
            </c:numRef>
          </c:yVal>
          <c:smooth val="1"/>
        </c:ser>
        <c:dLbls>
          <c:showLegendKey val="0"/>
          <c:showVal val="0"/>
          <c:showCatName val="0"/>
          <c:showSerName val="0"/>
          <c:showPercent val="0"/>
          <c:showBubbleSize val="0"/>
        </c:dLbls>
        <c:axId val="828057272"/>
        <c:axId val="828055704"/>
      </c:scatterChart>
      <c:valAx>
        <c:axId val="828057272"/>
        <c:scaling>
          <c:orientation val="minMax"/>
          <c:max val="20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solidFill>
                      <a:sysClr val="windowText" lastClr="000000"/>
                    </a:solidFill>
                  </a:rPr>
                  <a:t>Water use (ML)</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Q;#\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8055704"/>
        <c:crosses val="autoZero"/>
        <c:crossBetween val="midCat"/>
      </c:valAx>
      <c:valAx>
        <c:axId val="828055704"/>
        <c:scaling>
          <c:orientation val="minMax"/>
          <c:max val="1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solidFill>
                      <a:sysClr val="windowText" lastClr="000000"/>
                    </a:solidFill>
                  </a:rPr>
                  <a:t>Water price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8057272"/>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Stone Fruit (tonne)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'Goodness of fit Hort'!$F$1</c:f>
              <c:strCache>
                <c:ptCount val="1"/>
                <c:pt idx="0">
                  <c:v>sfruit_qty_cleaned</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Hort'!$F$2:$F$5339</c:f>
              <c:numCache>
                <c:formatCode>General</c:formatCode>
                <c:ptCount val="5338"/>
                <c:pt idx="0">
                  <c:v>0</c:v>
                </c:pt>
                <c:pt idx="1">
                  <c:v>0</c:v>
                </c:pt>
                <c:pt idx="2">
                  <c:v>12</c:v>
                </c:pt>
                <c:pt idx="3">
                  <c:v>0</c:v>
                </c:pt>
                <c:pt idx="4">
                  <c:v>0</c:v>
                </c:pt>
                <c:pt idx="5">
                  <c:v>16.899999999999999</c:v>
                </c:pt>
                <c:pt idx="6">
                  <c:v>0</c:v>
                </c:pt>
                <c:pt idx="7">
                  <c:v>0</c:v>
                </c:pt>
                <c:pt idx="8">
                  <c:v>0</c:v>
                </c:pt>
                <c:pt idx="9">
                  <c:v>0</c:v>
                </c:pt>
                <c:pt idx="10">
                  <c:v>0</c:v>
                </c:pt>
                <c:pt idx="11">
                  <c:v>0</c:v>
                </c:pt>
                <c:pt idx="12">
                  <c:v>4</c:v>
                </c:pt>
                <c:pt idx="13">
                  <c:v>0</c:v>
                </c:pt>
                <c:pt idx="14">
                  <c:v>0</c:v>
                </c:pt>
                <c:pt idx="15">
                  <c:v>0</c:v>
                </c:pt>
                <c:pt idx="16">
                  <c:v>65</c:v>
                </c:pt>
                <c:pt idx="17">
                  <c:v>0</c:v>
                </c:pt>
                <c:pt idx="18">
                  <c:v>8.8000000000000007</c:v>
                </c:pt>
                <c:pt idx="19">
                  <c:v>0</c:v>
                </c:pt>
                <c:pt idx="20">
                  <c:v>0</c:v>
                </c:pt>
                <c:pt idx="21">
                  <c:v>0</c:v>
                </c:pt>
                <c:pt idx="22">
                  <c:v>0</c:v>
                </c:pt>
                <c:pt idx="23">
                  <c:v>0</c:v>
                </c:pt>
                <c:pt idx="24">
                  <c:v>0</c:v>
                </c:pt>
                <c:pt idx="25">
                  <c:v>80</c:v>
                </c:pt>
                <c:pt idx="26">
                  <c:v>121.1</c:v>
                </c:pt>
                <c:pt idx="27">
                  <c:v>0</c:v>
                </c:pt>
                <c:pt idx="28">
                  <c:v>26.5</c:v>
                </c:pt>
                <c:pt idx="29">
                  <c:v>0</c:v>
                </c:pt>
                <c:pt idx="30">
                  <c:v>10</c:v>
                </c:pt>
                <c:pt idx="31">
                  <c:v>0</c:v>
                </c:pt>
                <c:pt idx="32">
                  <c:v>0</c:v>
                </c:pt>
                <c:pt idx="33">
                  <c:v>0</c:v>
                </c:pt>
                <c:pt idx="34">
                  <c:v>0</c:v>
                </c:pt>
                <c:pt idx="35">
                  <c:v>0</c:v>
                </c:pt>
                <c:pt idx="36">
                  <c:v>0</c:v>
                </c:pt>
                <c:pt idx="37">
                  <c:v>0</c:v>
                </c:pt>
                <c:pt idx="38">
                  <c:v>0</c:v>
                </c:pt>
                <c:pt idx="39">
                  <c:v>0</c:v>
                </c:pt>
                <c:pt idx="40">
                  <c:v>0</c:v>
                </c:pt>
                <c:pt idx="41">
                  <c:v>228</c:v>
                </c:pt>
                <c:pt idx="42">
                  <c:v>0</c:v>
                </c:pt>
                <c:pt idx="43">
                  <c:v>0</c:v>
                </c:pt>
                <c:pt idx="44">
                  <c:v>0</c:v>
                </c:pt>
                <c:pt idx="45">
                  <c:v>0</c:v>
                </c:pt>
                <c:pt idx="46">
                  <c:v>0</c:v>
                </c:pt>
                <c:pt idx="47">
                  <c:v>108</c:v>
                </c:pt>
                <c:pt idx="48">
                  <c:v>10</c:v>
                </c:pt>
                <c:pt idx="49">
                  <c:v>0</c:v>
                </c:pt>
                <c:pt idx="50">
                  <c:v>0</c:v>
                </c:pt>
                <c:pt idx="51">
                  <c:v>0</c:v>
                </c:pt>
                <c:pt idx="52">
                  <c:v>60</c:v>
                </c:pt>
                <c:pt idx="53">
                  <c:v>0</c:v>
                </c:pt>
                <c:pt idx="54">
                  <c:v>6.5</c:v>
                </c:pt>
                <c:pt idx="55">
                  <c:v>0</c:v>
                </c:pt>
                <c:pt idx="56">
                  <c:v>0</c:v>
                </c:pt>
                <c:pt idx="57">
                  <c:v>0</c:v>
                </c:pt>
                <c:pt idx="58">
                  <c:v>0</c:v>
                </c:pt>
                <c:pt idx="59">
                  <c:v>0</c:v>
                </c:pt>
                <c:pt idx="60">
                  <c:v>155.4</c:v>
                </c:pt>
                <c:pt idx="61">
                  <c:v>0</c:v>
                </c:pt>
                <c:pt idx="62">
                  <c:v>0</c:v>
                </c:pt>
                <c:pt idx="63">
                  <c:v>0</c:v>
                </c:pt>
                <c:pt idx="64">
                  <c:v>15</c:v>
                </c:pt>
                <c:pt idx="65">
                  <c:v>0</c:v>
                </c:pt>
                <c:pt idx="66">
                  <c:v>0</c:v>
                </c:pt>
                <c:pt idx="67">
                  <c:v>0</c:v>
                </c:pt>
                <c:pt idx="68">
                  <c:v>0</c:v>
                </c:pt>
                <c:pt idx="69">
                  <c:v>155</c:v>
                </c:pt>
                <c:pt idx="70">
                  <c:v>0</c:v>
                </c:pt>
                <c:pt idx="71">
                  <c:v>0</c:v>
                </c:pt>
                <c:pt idx="72">
                  <c:v>0</c:v>
                </c:pt>
                <c:pt idx="73">
                  <c:v>11.4</c:v>
                </c:pt>
                <c:pt idx="74">
                  <c:v>0</c:v>
                </c:pt>
                <c:pt idx="75">
                  <c:v>0</c:v>
                </c:pt>
                <c:pt idx="76">
                  <c:v>40</c:v>
                </c:pt>
                <c:pt idx="77">
                  <c:v>0</c:v>
                </c:pt>
                <c:pt idx="78">
                  <c:v>0</c:v>
                </c:pt>
                <c:pt idx="79">
                  <c:v>0</c:v>
                </c:pt>
                <c:pt idx="80">
                  <c:v>118.5</c:v>
                </c:pt>
                <c:pt idx="81">
                  <c:v>0</c:v>
                </c:pt>
                <c:pt idx="82">
                  <c:v>57</c:v>
                </c:pt>
                <c:pt idx="83">
                  <c:v>0</c:v>
                </c:pt>
                <c:pt idx="84">
                  <c:v>0</c:v>
                </c:pt>
                <c:pt idx="85">
                  <c:v>0</c:v>
                </c:pt>
                <c:pt idx="86">
                  <c:v>0</c:v>
                </c:pt>
                <c:pt idx="87">
                  <c:v>10</c:v>
                </c:pt>
                <c:pt idx="88">
                  <c:v>0</c:v>
                </c:pt>
                <c:pt idx="89">
                  <c:v>63.5</c:v>
                </c:pt>
                <c:pt idx="90">
                  <c:v>0</c:v>
                </c:pt>
                <c:pt idx="91">
                  <c:v>30</c:v>
                </c:pt>
                <c:pt idx="92">
                  <c:v>128</c:v>
                </c:pt>
                <c:pt idx="93">
                  <c:v>0</c:v>
                </c:pt>
                <c:pt idx="94">
                  <c:v>0</c:v>
                </c:pt>
                <c:pt idx="95">
                  <c:v>0</c:v>
                </c:pt>
                <c:pt idx="96">
                  <c:v>0</c:v>
                </c:pt>
                <c:pt idx="97">
                  <c:v>0</c:v>
                </c:pt>
                <c:pt idx="98">
                  <c:v>0</c:v>
                </c:pt>
                <c:pt idx="99">
                  <c:v>458</c:v>
                </c:pt>
                <c:pt idx="100">
                  <c:v>6</c:v>
                </c:pt>
                <c:pt idx="101">
                  <c:v>0</c:v>
                </c:pt>
                <c:pt idx="102">
                  <c:v>0</c:v>
                </c:pt>
                <c:pt idx="103">
                  <c:v>0</c:v>
                </c:pt>
                <c:pt idx="104">
                  <c:v>0</c:v>
                </c:pt>
                <c:pt idx="105">
                  <c:v>200</c:v>
                </c:pt>
                <c:pt idx="106">
                  <c:v>0</c:v>
                </c:pt>
                <c:pt idx="107">
                  <c:v>7</c:v>
                </c:pt>
                <c:pt idx="108">
                  <c:v>0</c:v>
                </c:pt>
                <c:pt idx="109">
                  <c:v>65</c:v>
                </c:pt>
                <c:pt idx="110">
                  <c:v>0</c:v>
                </c:pt>
                <c:pt idx="111">
                  <c:v>0</c:v>
                </c:pt>
                <c:pt idx="112">
                  <c:v>0</c:v>
                </c:pt>
                <c:pt idx="113">
                  <c:v>0</c:v>
                </c:pt>
                <c:pt idx="114">
                  <c:v>0</c:v>
                </c:pt>
                <c:pt idx="115">
                  <c:v>0</c:v>
                </c:pt>
                <c:pt idx="116">
                  <c:v>0</c:v>
                </c:pt>
                <c:pt idx="117">
                  <c:v>0</c:v>
                </c:pt>
                <c:pt idx="118">
                  <c:v>0</c:v>
                </c:pt>
                <c:pt idx="119">
                  <c:v>0</c:v>
                </c:pt>
                <c:pt idx="120">
                  <c:v>0</c:v>
                </c:pt>
                <c:pt idx="121">
                  <c:v>20</c:v>
                </c:pt>
                <c:pt idx="122">
                  <c:v>0</c:v>
                </c:pt>
                <c:pt idx="123">
                  <c:v>0</c:v>
                </c:pt>
                <c:pt idx="124">
                  <c:v>0</c:v>
                </c:pt>
                <c:pt idx="125">
                  <c:v>0</c:v>
                </c:pt>
                <c:pt idx="126">
                  <c:v>0</c:v>
                </c:pt>
                <c:pt idx="127">
                  <c:v>0</c:v>
                </c:pt>
                <c:pt idx="128">
                  <c:v>0</c:v>
                </c:pt>
                <c:pt idx="129">
                  <c:v>0</c:v>
                </c:pt>
                <c:pt idx="130">
                  <c:v>41.5</c:v>
                </c:pt>
                <c:pt idx="131">
                  <c:v>0</c:v>
                </c:pt>
                <c:pt idx="132">
                  <c:v>19.600000000000001</c:v>
                </c:pt>
                <c:pt idx="133">
                  <c:v>0</c:v>
                </c:pt>
                <c:pt idx="134">
                  <c:v>0</c:v>
                </c:pt>
                <c:pt idx="135">
                  <c:v>20</c:v>
                </c:pt>
                <c:pt idx="136">
                  <c:v>0</c:v>
                </c:pt>
                <c:pt idx="137">
                  <c:v>0</c:v>
                </c:pt>
                <c:pt idx="138">
                  <c:v>0</c:v>
                </c:pt>
                <c:pt idx="139">
                  <c:v>0</c:v>
                </c:pt>
                <c:pt idx="140">
                  <c:v>0</c:v>
                </c:pt>
                <c:pt idx="141">
                  <c:v>0</c:v>
                </c:pt>
                <c:pt idx="142">
                  <c:v>0</c:v>
                </c:pt>
                <c:pt idx="143">
                  <c:v>0</c:v>
                </c:pt>
                <c:pt idx="144">
                  <c:v>0</c:v>
                </c:pt>
                <c:pt idx="145">
                  <c:v>0</c:v>
                </c:pt>
                <c:pt idx="146">
                  <c:v>0</c:v>
                </c:pt>
                <c:pt idx="147">
                  <c:v>211.5</c:v>
                </c:pt>
                <c:pt idx="148">
                  <c:v>0</c:v>
                </c:pt>
                <c:pt idx="149">
                  <c:v>0</c:v>
                </c:pt>
                <c:pt idx="150">
                  <c:v>0</c:v>
                </c:pt>
                <c:pt idx="151">
                  <c:v>0</c:v>
                </c:pt>
                <c:pt idx="152">
                  <c:v>0</c:v>
                </c:pt>
                <c:pt idx="153">
                  <c:v>35</c:v>
                </c:pt>
                <c:pt idx="154">
                  <c:v>0</c:v>
                </c:pt>
                <c:pt idx="155">
                  <c:v>0</c:v>
                </c:pt>
                <c:pt idx="156">
                  <c:v>0</c:v>
                </c:pt>
                <c:pt idx="157">
                  <c:v>0</c:v>
                </c:pt>
                <c:pt idx="158">
                  <c:v>0</c:v>
                </c:pt>
                <c:pt idx="159">
                  <c:v>0</c:v>
                </c:pt>
                <c:pt idx="160">
                  <c:v>7.2</c:v>
                </c:pt>
                <c:pt idx="161">
                  <c:v>0</c:v>
                </c:pt>
                <c:pt idx="162">
                  <c:v>10.8</c:v>
                </c:pt>
                <c:pt idx="163">
                  <c:v>0</c:v>
                </c:pt>
                <c:pt idx="164">
                  <c:v>0</c:v>
                </c:pt>
                <c:pt idx="165">
                  <c:v>0</c:v>
                </c:pt>
                <c:pt idx="166">
                  <c:v>0</c:v>
                </c:pt>
                <c:pt idx="167">
                  <c:v>0</c:v>
                </c:pt>
                <c:pt idx="168">
                  <c:v>0</c:v>
                </c:pt>
                <c:pt idx="169">
                  <c:v>27</c:v>
                </c:pt>
                <c:pt idx="170">
                  <c:v>198</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360</c:v>
                </c:pt>
                <c:pt idx="623">
                  <c:v>0</c:v>
                </c:pt>
                <c:pt idx="624">
                  <c:v>0</c:v>
                </c:pt>
                <c:pt idx="625">
                  <c:v>0</c:v>
                </c:pt>
                <c:pt idx="626">
                  <c:v>0</c:v>
                </c:pt>
                <c:pt idx="627">
                  <c:v>75</c:v>
                </c:pt>
                <c:pt idx="628">
                  <c:v>0</c:v>
                </c:pt>
                <c:pt idx="629">
                  <c:v>112</c:v>
                </c:pt>
                <c:pt idx="630">
                  <c:v>0</c:v>
                </c:pt>
                <c:pt idx="631">
                  <c:v>0</c:v>
                </c:pt>
                <c:pt idx="632">
                  <c:v>0</c:v>
                </c:pt>
                <c:pt idx="633">
                  <c:v>0</c:v>
                </c:pt>
                <c:pt idx="634">
                  <c:v>192</c:v>
                </c:pt>
                <c:pt idx="635">
                  <c:v>0</c:v>
                </c:pt>
                <c:pt idx="636">
                  <c:v>0</c:v>
                </c:pt>
                <c:pt idx="637">
                  <c:v>0</c:v>
                </c:pt>
                <c:pt idx="638">
                  <c:v>1094.4000000000001</c:v>
                </c:pt>
                <c:pt idx="639">
                  <c:v>0</c:v>
                </c:pt>
                <c:pt idx="640">
                  <c:v>0</c:v>
                </c:pt>
                <c:pt idx="641">
                  <c:v>0</c:v>
                </c:pt>
                <c:pt idx="642">
                  <c:v>0</c:v>
                </c:pt>
                <c:pt idx="643">
                  <c:v>0</c:v>
                </c:pt>
                <c:pt idx="644">
                  <c:v>122.5</c:v>
                </c:pt>
                <c:pt idx="645">
                  <c:v>0</c:v>
                </c:pt>
                <c:pt idx="646">
                  <c:v>0</c:v>
                </c:pt>
                <c:pt idx="647">
                  <c:v>0</c:v>
                </c:pt>
                <c:pt idx="648">
                  <c:v>0</c:v>
                </c:pt>
                <c:pt idx="649">
                  <c:v>0</c:v>
                </c:pt>
                <c:pt idx="650">
                  <c:v>0</c:v>
                </c:pt>
                <c:pt idx="651">
                  <c:v>0</c:v>
                </c:pt>
                <c:pt idx="652">
                  <c:v>0</c:v>
                </c:pt>
                <c:pt idx="653">
                  <c:v>218</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8</c:v>
                </c:pt>
                <c:pt idx="669">
                  <c:v>736</c:v>
                </c:pt>
                <c:pt idx="670">
                  <c:v>57</c:v>
                </c:pt>
                <c:pt idx="671">
                  <c:v>0</c:v>
                </c:pt>
                <c:pt idx="672">
                  <c:v>0</c:v>
                </c:pt>
                <c:pt idx="673">
                  <c:v>0</c:v>
                </c:pt>
                <c:pt idx="674">
                  <c:v>0</c:v>
                </c:pt>
                <c:pt idx="675">
                  <c:v>0</c:v>
                </c:pt>
                <c:pt idx="676">
                  <c:v>170</c:v>
                </c:pt>
                <c:pt idx="677">
                  <c:v>0</c:v>
                </c:pt>
                <c:pt idx="678">
                  <c:v>0</c:v>
                </c:pt>
                <c:pt idx="679">
                  <c:v>595</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315</c:v>
                </c:pt>
                <c:pt idx="697">
                  <c:v>0</c:v>
                </c:pt>
                <c:pt idx="698">
                  <c:v>0</c:v>
                </c:pt>
                <c:pt idx="699">
                  <c:v>0</c:v>
                </c:pt>
                <c:pt idx="700">
                  <c:v>0</c:v>
                </c:pt>
                <c:pt idx="701">
                  <c:v>0</c:v>
                </c:pt>
                <c:pt idx="702">
                  <c:v>0</c:v>
                </c:pt>
                <c:pt idx="703">
                  <c:v>408.5</c:v>
                </c:pt>
                <c:pt idx="704">
                  <c:v>0</c:v>
                </c:pt>
                <c:pt idx="705">
                  <c:v>0</c:v>
                </c:pt>
                <c:pt idx="706">
                  <c:v>0</c:v>
                </c:pt>
                <c:pt idx="707">
                  <c:v>0</c:v>
                </c:pt>
                <c:pt idx="708">
                  <c:v>0</c:v>
                </c:pt>
                <c:pt idx="709">
                  <c:v>982.8</c:v>
                </c:pt>
                <c:pt idx="710">
                  <c:v>0</c:v>
                </c:pt>
                <c:pt idx="711">
                  <c:v>67</c:v>
                </c:pt>
                <c:pt idx="712">
                  <c:v>0</c:v>
                </c:pt>
                <c:pt idx="713">
                  <c:v>0</c:v>
                </c:pt>
                <c:pt idx="714">
                  <c:v>0</c:v>
                </c:pt>
                <c:pt idx="715">
                  <c:v>0</c:v>
                </c:pt>
                <c:pt idx="716">
                  <c:v>0</c:v>
                </c:pt>
                <c:pt idx="717">
                  <c:v>0</c:v>
                </c:pt>
                <c:pt idx="718">
                  <c:v>1.3</c:v>
                </c:pt>
                <c:pt idx="719">
                  <c:v>234.4</c:v>
                </c:pt>
                <c:pt idx="720">
                  <c:v>0</c:v>
                </c:pt>
                <c:pt idx="721">
                  <c:v>0</c:v>
                </c:pt>
                <c:pt idx="722">
                  <c:v>0</c:v>
                </c:pt>
                <c:pt idx="723">
                  <c:v>0</c:v>
                </c:pt>
                <c:pt idx="724">
                  <c:v>0</c:v>
                </c:pt>
                <c:pt idx="725">
                  <c:v>169</c:v>
                </c:pt>
                <c:pt idx="726">
                  <c:v>0</c:v>
                </c:pt>
                <c:pt idx="727">
                  <c:v>0</c:v>
                </c:pt>
                <c:pt idx="728">
                  <c:v>0</c:v>
                </c:pt>
                <c:pt idx="729">
                  <c:v>0</c:v>
                </c:pt>
                <c:pt idx="730">
                  <c:v>2.4</c:v>
                </c:pt>
                <c:pt idx="731">
                  <c:v>0</c:v>
                </c:pt>
                <c:pt idx="732">
                  <c:v>0</c:v>
                </c:pt>
                <c:pt idx="733">
                  <c:v>0</c:v>
                </c:pt>
                <c:pt idx="734">
                  <c:v>0</c:v>
                </c:pt>
                <c:pt idx="735">
                  <c:v>50</c:v>
                </c:pt>
                <c:pt idx="736">
                  <c:v>0</c:v>
                </c:pt>
                <c:pt idx="737">
                  <c:v>0</c:v>
                </c:pt>
                <c:pt idx="738">
                  <c:v>830.5</c:v>
                </c:pt>
                <c:pt idx="739">
                  <c:v>0</c:v>
                </c:pt>
                <c:pt idx="740">
                  <c:v>0</c:v>
                </c:pt>
                <c:pt idx="741">
                  <c:v>0</c:v>
                </c:pt>
                <c:pt idx="742">
                  <c:v>0</c:v>
                </c:pt>
                <c:pt idx="743">
                  <c:v>0</c:v>
                </c:pt>
                <c:pt idx="744">
                  <c:v>0</c:v>
                </c:pt>
                <c:pt idx="745">
                  <c:v>218.3</c:v>
                </c:pt>
                <c:pt idx="746">
                  <c:v>0</c:v>
                </c:pt>
                <c:pt idx="747">
                  <c:v>0</c:v>
                </c:pt>
                <c:pt idx="748">
                  <c:v>283</c:v>
                </c:pt>
                <c:pt idx="749">
                  <c:v>0</c:v>
                </c:pt>
                <c:pt idx="750">
                  <c:v>100</c:v>
                </c:pt>
                <c:pt idx="751">
                  <c:v>0</c:v>
                </c:pt>
                <c:pt idx="752">
                  <c:v>0</c:v>
                </c:pt>
                <c:pt idx="753">
                  <c:v>94</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531.5</c:v>
                </c:pt>
                <c:pt idx="771">
                  <c:v>29</c:v>
                </c:pt>
                <c:pt idx="772">
                  <c:v>0</c:v>
                </c:pt>
                <c:pt idx="773">
                  <c:v>0</c:v>
                </c:pt>
                <c:pt idx="774">
                  <c:v>32</c:v>
                </c:pt>
                <c:pt idx="775">
                  <c:v>88</c:v>
                </c:pt>
                <c:pt idx="776">
                  <c:v>23</c:v>
                </c:pt>
                <c:pt idx="777">
                  <c:v>0</c:v>
                </c:pt>
                <c:pt idx="778">
                  <c:v>312</c:v>
                </c:pt>
                <c:pt idx="779">
                  <c:v>18</c:v>
                </c:pt>
                <c:pt idx="780">
                  <c:v>0</c:v>
                </c:pt>
                <c:pt idx="781">
                  <c:v>0</c:v>
                </c:pt>
                <c:pt idx="782">
                  <c:v>3.3</c:v>
                </c:pt>
                <c:pt idx="783">
                  <c:v>0</c:v>
                </c:pt>
                <c:pt idx="784">
                  <c:v>0</c:v>
                </c:pt>
                <c:pt idx="785">
                  <c:v>0</c:v>
                </c:pt>
                <c:pt idx="786">
                  <c:v>0</c:v>
                </c:pt>
                <c:pt idx="787">
                  <c:v>80.5</c:v>
                </c:pt>
                <c:pt idx="788">
                  <c:v>0</c:v>
                </c:pt>
                <c:pt idx="789">
                  <c:v>0</c:v>
                </c:pt>
                <c:pt idx="790">
                  <c:v>0</c:v>
                </c:pt>
                <c:pt idx="791">
                  <c:v>0</c:v>
                </c:pt>
                <c:pt idx="792">
                  <c:v>109.7</c:v>
                </c:pt>
                <c:pt idx="793">
                  <c:v>0</c:v>
                </c:pt>
                <c:pt idx="794">
                  <c:v>0</c:v>
                </c:pt>
                <c:pt idx="795">
                  <c:v>0</c:v>
                </c:pt>
                <c:pt idx="796">
                  <c:v>0</c:v>
                </c:pt>
                <c:pt idx="797">
                  <c:v>0</c:v>
                </c:pt>
                <c:pt idx="798">
                  <c:v>0</c:v>
                </c:pt>
                <c:pt idx="799">
                  <c:v>5</c:v>
                </c:pt>
                <c:pt idx="800">
                  <c:v>0</c:v>
                </c:pt>
                <c:pt idx="801">
                  <c:v>0</c:v>
                </c:pt>
                <c:pt idx="802">
                  <c:v>0</c:v>
                </c:pt>
                <c:pt idx="803">
                  <c:v>0</c:v>
                </c:pt>
                <c:pt idx="804">
                  <c:v>0</c:v>
                </c:pt>
                <c:pt idx="805">
                  <c:v>0</c:v>
                </c:pt>
                <c:pt idx="806">
                  <c:v>0</c:v>
                </c:pt>
                <c:pt idx="807">
                  <c:v>150</c:v>
                </c:pt>
                <c:pt idx="808">
                  <c:v>236</c:v>
                </c:pt>
                <c:pt idx="809">
                  <c:v>0</c:v>
                </c:pt>
                <c:pt idx="810">
                  <c:v>0</c:v>
                </c:pt>
                <c:pt idx="811">
                  <c:v>0</c:v>
                </c:pt>
                <c:pt idx="812">
                  <c:v>0</c:v>
                </c:pt>
                <c:pt idx="813">
                  <c:v>0</c:v>
                </c:pt>
                <c:pt idx="814">
                  <c:v>0</c:v>
                </c:pt>
                <c:pt idx="815">
                  <c:v>0</c:v>
                </c:pt>
                <c:pt idx="816">
                  <c:v>0</c:v>
                </c:pt>
                <c:pt idx="817">
                  <c:v>0</c:v>
                </c:pt>
                <c:pt idx="818">
                  <c:v>0</c:v>
                </c:pt>
                <c:pt idx="819">
                  <c:v>860</c:v>
                </c:pt>
                <c:pt idx="820">
                  <c:v>0</c:v>
                </c:pt>
                <c:pt idx="821">
                  <c:v>0</c:v>
                </c:pt>
                <c:pt idx="822">
                  <c:v>0</c:v>
                </c:pt>
                <c:pt idx="823">
                  <c:v>594</c:v>
                </c:pt>
                <c:pt idx="824">
                  <c:v>0</c:v>
                </c:pt>
                <c:pt idx="825">
                  <c:v>0</c:v>
                </c:pt>
                <c:pt idx="826">
                  <c:v>0</c:v>
                </c:pt>
                <c:pt idx="827">
                  <c:v>0</c:v>
                </c:pt>
                <c:pt idx="828">
                  <c:v>0</c:v>
                </c:pt>
                <c:pt idx="829">
                  <c:v>0</c:v>
                </c:pt>
                <c:pt idx="830">
                  <c:v>1032</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14</c:v>
                </c:pt>
                <c:pt idx="848">
                  <c:v>0</c:v>
                </c:pt>
                <c:pt idx="849">
                  <c:v>0</c:v>
                </c:pt>
                <c:pt idx="850">
                  <c:v>0</c:v>
                </c:pt>
                <c:pt idx="851">
                  <c:v>0</c:v>
                </c:pt>
                <c:pt idx="852">
                  <c:v>0</c:v>
                </c:pt>
                <c:pt idx="853">
                  <c:v>0</c:v>
                </c:pt>
                <c:pt idx="854">
                  <c:v>977</c:v>
                </c:pt>
                <c:pt idx="855">
                  <c:v>0</c:v>
                </c:pt>
                <c:pt idx="856">
                  <c:v>0</c:v>
                </c:pt>
                <c:pt idx="857">
                  <c:v>0</c:v>
                </c:pt>
                <c:pt idx="858">
                  <c:v>0</c:v>
                </c:pt>
                <c:pt idx="859">
                  <c:v>161</c:v>
                </c:pt>
                <c:pt idx="860">
                  <c:v>0</c:v>
                </c:pt>
                <c:pt idx="861">
                  <c:v>0</c:v>
                </c:pt>
                <c:pt idx="862">
                  <c:v>0</c:v>
                </c:pt>
                <c:pt idx="863">
                  <c:v>0</c:v>
                </c:pt>
                <c:pt idx="864">
                  <c:v>7.5</c:v>
                </c:pt>
                <c:pt idx="865">
                  <c:v>0</c:v>
                </c:pt>
                <c:pt idx="866">
                  <c:v>0</c:v>
                </c:pt>
                <c:pt idx="867">
                  <c:v>180</c:v>
                </c:pt>
                <c:pt idx="868">
                  <c:v>0</c:v>
                </c:pt>
                <c:pt idx="869">
                  <c:v>0</c:v>
                </c:pt>
                <c:pt idx="870">
                  <c:v>0</c:v>
                </c:pt>
                <c:pt idx="871">
                  <c:v>240</c:v>
                </c:pt>
                <c:pt idx="872">
                  <c:v>0</c:v>
                </c:pt>
                <c:pt idx="873">
                  <c:v>0</c:v>
                </c:pt>
                <c:pt idx="874">
                  <c:v>1330</c:v>
                </c:pt>
                <c:pt idx="875">
                  <c:v>0</c:v>
                </c:pt>
                <c:pt idx="876">
                  <c:v>0</c:v>
                </c:pt>
                <c:pt idx="877">
                  <c:v>0</c:v>
                </c:pt>
                <c:pt idx="878">
                  <c:v>0</c:v>
                </c:pt>
                <c:pt idx="879">
                  <c:v>0</c:v>
                </c:pt>
                <c:pt idx="880">
                  <c:v>0</c:v>
                </c:pt>
                <c:pt idx="881">
                  <c:v>0</c:v>
                </c:pt>
                <c:pt idx="882">
                  <c:v>0</c:v>
                </c:pt>
                <c:pt idx="883">
                  <c:v>0</c:v>
                </c:pt>
                <c:pt idx="884">
                  <c:v>0</c:v>
                </c:pt>
                <c:pt idx="885">
                  <c:v>151</c:v>
                </c:pt>
                <c:pt idx="886">
                  <c:v>0</c:v>
                </c:pt>
                <c:pt idx="887">
                  <c:v>0</c:v>
                </c:pt>
                <c:pt idx="888">
                  <c:v>0</c:v>
                </c:pt>
                <c:pt idx="889">
                  <c:v>0</c:v>
                </c:pt>
                <c:pt idx="890">
                  <c:v>0</c:v>
                </c:pt>
                <c:pt idx="891">
                  <c:v>0</c:v>
                </c:pt>
                <c:pt idx="892">
                  <c:v>0</c:v>
                </c:pt>
                <c:pt idx="893">
                  <c:v>126.5</c:v>
                </c:pt>
                <c:pt idx="894">
                  <c:v>0</c:v>
                </c:pt>
                <c:pt idx="895">
                  <c:v>0</c:v>
                </c:pt>
                <c:pt idx="896">
                  <c:v>0</c:v>
                </c:pt>
                <c:pt idx="897">
                  <c:v>0</c:v>
                </c:pt>
                <c:pt idx="898">
                  <c:v>99</c:v>
                </c:pt>
                <c:pt idx="899">
                  <c:v>95.8</c:v>
                </c:pt>
                <c:pt idx="900">
                  <c:v>0</c:v>
                </c:pt>
                <c:pt idx="901">
                  <c:v>0</c:v>
                </c:pt>
                <c:pt idx="902">
                  <c:v>480</c:v>
                </c:pt>
                <c:pt idx="903">
                  <c:v>0</c:v>
                </c:pt>
                <c:pt idx="904">
                  <c:v>0</c:v>
                </c:pt>
                <c:pt idx="905">
                  <c:v>0</c:v>
                </c:pt>
                <c:pt idx="906">
                  <c:v>0</c:v>
                </c:pt>
                <c:pt idx="907">
                  <c:v>0</c:v>
                </c:pt>
                <c:pt idx="908">
                  <c:v>0</c:v>
                </c:pt>
                <c:pt idx="909">
                  <c:v>0</c:v>
                </c:pt>
                <c:pt idx="910">
                  <c:v>0</c:v>
                </c:pt>
                <c:pt idx="911">
                  <c:v>195</c:v>
                </c:pt>
                <c:pt idx="912">
                  <c:v>0</c:v>
                </c:pt>
                <c:pt idx="913">
                  <c:v>0</c:v>
                </c:pt>
                <c:pt idx="914">
                  <c:v>0</c:v>
                </c:pt>
                <c:pt idx="915">
                  <c:v>0</c:v>
                </c:pt>
                <c:pt idx="916">
                  <c:v>0</c:v>
                </c:pt>
                <c:pt idx="917">
                  <c:v>0</c:v>
                </c:pt>
                <c:pt idx="918">
                  <c:v>0</c:v>
                </c:pt>
                <c:pt idx="919">
                  <c:v>0</c:v>
                </c:pt>
                <c:pt idx="920">
                  <c:v>21</c:v>
                </c:pt>
                <c:pt idx="921">
                  <c:v>750</c:v>
                </c:pt>
                <c:pt idx="922">
                  <c:v>56</c:v>
                </c:pt>
                <c:pt idx="923">
                  <c:v>0</c:v>
                </c:pt>
                <c:pt idx="924">
                  <c:v>0</c:v>
                </c:pt>
                <c:pt idx="925">
                  <c:v>0</c:v>
                </c:pt>
                <c:pt idx="926">
                  <c:v>0</c:v>
                </c:pt>
                <c:pt idx="927">
                  <c:v>0</c:v>
                </c:pt>
                <c:pt idx="928">
                  <c:v>20</c:v>
                </c:pt>
                <c:pt idx="929">
                  <c:v>0</c:v>
                </c:pt>
                <c:pt idx="930">
                  <c:v>0</c:v>
                </c:pt>
                <c:pt idx="931">
                  <c:v>0</c:v>
                </c:pt>
                <c:pt idx="932">
                  <c:v>0</c:v>
                </c:pt>
                <c:pt idx="933">
                  <c:v>0</c:v>
                </c:pt>
                <c:pt idx="934">
                  <c:v>536</c:v>
                </c:pt>
                <c:pt idx="935">
                  <c:v>133.5</c:v>
                </c:pt>
                <c:pt idx="936">
                  <c:v>0</c:v>
                </c:pt>
                <c:pt idx="937">
                  <c:v>0</c:v>
                </c:pt>
                <c:pt idx="938">
                  <c:v>5.4</c:v>
                </c:pt>
                <c:pt idx="939">
                  <c:v>1033</c:v>
                </c:pt>
                <c:pt idx="940">
                  <c:v>0</c:v>
                </c:pt>
                <c:pt idx="941">
                  <c:v>380</c:v>
                </c:pt>
                <c:pt idx="942">
                  <c:v>0</c:v>
                </c:pt>
                <c:pt idx="943">
                  <c:v>0</c:v>
                </c:pt>
                <c:pt idx="944">
                  <c:v>0</c:v>
                </c:pt>
                <c:pt idx="945">
                  <c:v>0</c:v>
                </c:pt>
                <c:pt idx="946">
                  <c:v>0</c:v>
                </c:pt>
                <c:pt idx="947">
                  <c:v>0</c:v>
                </c:pt>
                <c:pt idx="948">
                  <c:v>0</c:v>
                </c:pt>
                <c:pt idx="949">
                  <c:v>0</c:v>
                </c:pt>
                <c:pt idx="950">
                  <c:v>0</c:v>
                </c:pt>
                <c:pt idx="951">
                  <c:v>42</c:v>
                </c:pt>
                <c:pt idx="952">
                  <c:v>0</c:v>
                </c:pt>
                <c:pt idx="953">
                  <c:v>0</c:v>
                </c:pt>
                <c:pt idx="954">
                  <c:v>360</c:v>
                </c:pt>
                <c:pt idx="955">
                  <c:v>735</c:v>
                </c:pt>
                <c:pt idx="956">
                  <c:v>0</c:v>
                </c:pt>
                <c:pt idx="957">
                  <c:v>0</c:v>
                </c:pt>
                <c:pt idx="958">
                  <c:v>0</c:v>
                </c:pt>
                <c:pt idx="959">
                  <c:v>0</c:v>
                </c:pt>
                <c:pt idx="960">
                  <c:v>125.4</c:v>
                </c:pt>
                <c:pt idx="961">
                  <c:v>0</c:v>
                </c:pt>
                <c:pt idx="962">
                  <c:v>0</c:v>
                </c:pt>
                <c:pt idx="963">
                  <c:v>0</c:v>
                </c:pt>
                <c:pt idx="964">
                  <c:v>0</c:v>
                </c:pt>
                <c:pt idx="965">
                  <c:v>0</c:v>
                </c:pt>
                <c:pt idx="966">
                  <c:v>0</c:v>
                </c:pt>
                <c:pt idx="967">
                  <c:v>0</c:v>
                </c:pt>
                <c:pt idx="968">
                  <c:v>0</c:v>
                </c:pt>
                <c:pt idx="969">
                  <c:v>440.5</c:v>
                </c:pt>
                <c:pt idx="970">
                  <c:v>0</c:v>
                </c:pt>
                <c:pt idx="971">
                  <c:v>0</c:v>
                </c:pt>
                <c:pt idx="972">
                  <c:v>93.3</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1637</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155.4</c:v>
                </c:pt>
                <c:pt idx="1001">
                  <c:v>0</c:v>
                </c:pt>
                <c:pt idx="1002">
                  <c:v>0</c:v>
                </c:pt>
                <c:pt idx="1003">
                  <c:v>0</c:v>
                </c:pt>
                <c:pt idx="1004">
                  <c:v>0</c:v>
                </c:pt>
                <c:pt idx="1005">
                  <c:v>0</c:v>
                </c:pt>
                <c:pt idx="1006">
                  <c:v>9</c:v>
                </c:pt>
                <c:pt idx="1007">
                  <c:v>0</c:v>
                </c:pt>
                <c:pt idx="1008">
                  <c:v>0</c:v>
                </c:pt>
                <c:pt idx="1009">
                  <c:v>0</c:v>
                </c:pt>
                <c:pt idx="1010">
                  <c:v>0</c:v>
                </c:pt>
                <c:pt idx="1011">
                  <c:v>0</c:v>
                </c:pt>
                <c:pt idx="1012">
                  <c:v>0</c:v>
                </c:pt>
                <c:pt idx="1013">
                  <c:v>4</c:v>
                </c:pt>
                <c:pt idx="1014">
                  <c:v>579.5</c:v>
                </c:pt>
                <c:pt idx="1015">
                  <c:v>0</c:v>
                </c:pt>
                <c:pt idx="1016">
                  <c:v>0</c:v>
                </c:pt>
                <c:pt idx="1017">
                  <c:v>519</c:v>
                </c:pt>
                <c:pt idx="1018">
                  <c:v>0</c:v>
                </c:pt>
                <c:pt idx="1019">
                  <c:v>10.8</c:v>
                </c:pt>
                <c:pt idx="1020">
                  <c:v>0</c:v>
                </c:pt>
                <c:pt idx="1021">
                  <c:v>0</c:v>
                </c:pt>
                <c:pt idx="1022">
                  <c:v>0</c:v>
                </c:pt>
                <c:pt idx="1023">
                  <c:v>0</c:v>
                </c:pt>
                <c:pt idx="1024">
                  <c:v>146</c:v>
                </c:pt>
                <c:pt idx="1025">
                  <c:v>80</c:v>
                </c:pt>
                <c:pt idx="1026">
                  <c:v>0</c:v>
                </c:pt>
                <c:pt idx="1027">
                  <c:v>0</c:v>
                </c:pt>
                <c:pt idx="1028">
                  <c:v>0</c:v>
                </c:pt>
                <c:pt idx="1029">
                  <c:v>0</c:v>
                </c:pt>
                <c:pt idx="1030">
                  <c:v>0</c:v>
                </c:pt>
                <c:pt idx="1031">
                  <c:v>230</c:v>
                </c:pt>
                <c:pt idx="1032">
                  <c:v>0</c:v>
                </c:pt>
                <c:pt idx="1033">
                  <c:v>0</c:v>
                </c:pt>
                <c:pt idx="1034">
                  <c:v>0</c:v>
                </c:pt>
                <c:pt idx="1035">
                  <c:v>0</c:v>
                </c:pt>
                <c:pt idx="1036">
                  <c:v>363.3</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490.8</c:v>
                </c:pt>
                <c:pt idx="1050">
                  <c:v>0</c:v>
                </c:pt>
                <c:pt idx="1051">
                  <c:v>175</c:v>
                </c:pt>
                <c:pt idx="1052">
                  <c:v>0</c:v>
                </c:pt>
                <c:pt idx="1053">
                  <c:v>575</c:v>
                </c:pt>
                <c:pt idx="1054">
                  <c:v>0</c:v>
                </c:pt>
                <c:pt idx="1055">
                  <c:v>0</c:v>
                </c:pt>
                <c:pt idx="1056">
                  <c:v>0</c:v>
                </c:pt>
                <c:pt idx="1057">
                  <c:v>0</c:v>
                </c:pt>
                <c:pt idx="1058">
                  <c:v>0</c:v>
                </c:pt>
                <c:pt idx="1059">
                  <c:v>0</c:v>
                </c:pt>
                <c:pt idx="1060">
                  <c:v>0</c:v>
                </c:pt>
                <c:pt idx="1061">
                  <c:v>0</c:v>
                </c:pt>
                <c:pt idx="1062">
                  <c:v>0</c:v>
                </c:pt>
                <c:pt idx="1063">
                  <c:v>429.3</c:v>
                </c:pt>
                <c:pt idx="1064">
                  <c:v>0</c:v>
                </c:pt>
                <c:pt idx="1065">
                  <c:v>0</c:v>
                </c:pt>
                <c:pt idx="1066">
                  <c:v>0</c:v>
                </c:pt>
                <c:pt idx="1067">
                  <c:v>0</c:v>
                </c:pt>
                <c:pt idx="1068">
                  <c:v>0</c:v>
                </c:pt>
                <c:pt idx="1069">
                  <c:v>12</c:v>
                </c:pt>
                <c:pt idx="1070">
                  <c:v>0</c:v>
                </c:pt>
                <c:pt idx="1071">
                  <c:v>1353.4</c:v>
                </c:pt>
                <c:pt idx="1072">
                  <c:v>0</c:v>
                </c:pt>
                <c:pt idx="1073">
                  <c:v>0</c:v>
                </c:pt>
                <c:pt idx="1074">
                  <c:v>0</c:v>
                </c:pt>
                <c:pt idx="1075">
                  <c:v>0</c:v>
                </c:pt>
                <c:pt idx="1076">
                  <c:v>0</c:v>
                </c:pt>
                <c:pt idx="1077">
                  <c:v>0</c:v>
                </c:pt>
                <c:pt idx="1078">
                  <c:v>0</c:v>
                </c:pt>
                <c:pt idx="1079">
                  <c:v>0</c:v>
                </c:pt>
                <c:pt idx="1080">
                  <c:v>0</c:v>
                </c:pt>
                <c:pt idx="1081">
                  <c:v>0</c:v>
                </c:pt>
                <c:pt idx="1082">
                  <c:v>741.8</c:v>
                </c:pt>
                <c:pt idx="1083">
                  <c:v>0</c:v>
                </c:pt>
                <c:pt idx="1084">
                  <c:v>99.999989999999997</c:v>
                </c:pt>
                <c:pt idx="1085">
                  <c:v>0</c:v>
                </c:pt>
                <c:pt idx="1086">
                  <c:v>0</c:v>
                </c:pt>
                <c:pt idx="1087">
                  <c:v>0</c:v>
                </c:pt>
                <c:pt idx="1088">
                  <c:v>0</c:v>
                </c:pt>
                <c:pt idx="1089">
                  <c:v>0</c:v>
                </c:pt>
                <c:pt idx="1090">
                  <c:v>757</c:v>
                </c:pt>
                <c:pt idx="1091">
                  <c:v>0</c:v>
                </c:pt>
                <c:pt idx="1092">
                  <c:v>0</c:v>
                </c:pt>
                <c:pt idx="1093">
                  <c:v>0</c:v>
                </c:pt>
                <c:pt idx="1094">
                  <c:v>0</c:v>
                </c:pt>
                <c:pt idx="1095">
                  <c:v>0</c:v>
                </c:pt>
                <c:pt idx="1096">
                  <c:v>0</c:v>
                </c:pt>
                <c:pt idx="1097">
                  <c:v>0</c:v>
                </c:pt>
                <c:pt idx="1098">
                  <c:v>350</c:v>
                </c:pt>
                <c:pt idx="1099">
                  <c:v>0</c:v>
                </c:pt>
                <c:pt idx="1100">
                  <c:v>0</c:v>
                </c:pt>
                <c:pt idx="1101">
                  <c:v>0</c:v>
                </c:pt>
                <c:pt idx="1102">
                  <c:v>0</c:v>
                </c:pt>
                <c:pt idx="1103">
                  <c:v>0</c:v>
                </c:pt>
                <c:pt idx="1104">
                  <c:v>0</c:v>
                </c:pt>
                <c:pt idx="1105">
                  <c:v>550</c:v>
                </c:pt>
                <c:pt idx="1106">
                  <c:v>870</c:v>
                </c:pt>
                <c:pt idx="1107">
                  <c:v>0</c:v>
                </c:pt>
                <c:pt idx="1108">
                  <c:v>0</c:v>
                </c:pt>
                <c:pt idx="1109">
                  <c:v>0</c:v>
                </c:pt>
                <c:pt idx="1110">
                  <c:v>0</c:v>
                </c:pt>
                <c:pt idx="1111">
                  <c:v>0</c:v>
                </c:pt>
                <c:pt idx="1112">
                  <c:v>58</c:v>
                </c:pt>
                <c:pt idx="1113">
                  <c:v>142.9</c:v>
                </c:pt>
                <c:pt idx="1114">
                  <c:v>0</c:v>
                </c:pt>
                <c:pt idx="1115">
                  <c:v>0</c:v>
                </c:pt>
                <c:pt idx="1116">
                  <c:v>75</c:v>
                </c:pt>
                <c:pt idx="1117">
                  <c:v>0</c:v>
                </c:pt>
                <c:pt idx="1118">
                  <c:v>0</c:v>
                </c:pt>
                <c:pt idx="1119">
                  <c:v>0</c:v>
                </c:pt>
                <c:pt idx="1120">
                  <c:v>0</c:v>
                </c:pt>
                <c:pt idx="1121">
                  <c:v>21</c:v>
                </c:pt>
                <c:pt idx="1122">
                  <c:v>0</c:v>
                </c:pt>
                <c:pt idx="1123">
                  <c:v>0</c:v>
                </c:pt>
                <c:pt idx="1124">
                  <c:v>121.2</c:v>
                </c:pt>
                <c:pt idx="1125">
                  <c:v>1439</c:v>
                </c:pt>
                <c:pt idx="1126">
                  <c:v>165</c:v>
                </c:pt>
                <c:pt idx="1127">
                  <c:v>130</c:v>
                </c:pt>
                <c:pt idx="1128">
                  <c:v>0</c:v>
                </c:pt>
                <c:pt idx="1129">
                  <c:v>0</c:v>
                </c:pt>
                <c:pt idx="1130">
                  <c:v>0</c:v>
                </c:pt>
                <c:pt idx="1131">
                  <c:v>0</c:v>
                </c:pt>
                <c:pt idx="1132">
                  <c:v>0</c:v>
                </c:pt>
                <c:pt idx="1133">
                  <c:v>0</c:v>
                </c:pt>
                <c:pt idx="1134">
                  <c:v>0</c:v>
                </c:pt>
                <c:pt idx="1135">
                  <c:v>96.000010000000003</c:v>
                </c:pt>
                <c:pt idx="1136">
                  <c:v>0</c:v>
                </c:pt>
                <c:pt idx="1137">
                  <c:v>540</c:v>
                </c:pt>
                <c:pt idx="1138">
                  <c:v>0</c:v>
                </c:pt>
                <c:pt idx="1139">
                  <c:v>0</c:v>
                </c:pt>
                <c:pt idx="1140">
                  <c:v>110</c:v>
                </c:pt>
                <c:pt idx="1141">
                  <c:v>0</c:v>
                </c:pt>
                <c:pt idx="1142">
                  <c:v>54</c:v>
                </c:pt>
                <c:pt idx="1143">
                  <c:v>807</c:v>
                </c:pt>
                <c:pt idx="1144">
                  <c:v>920</c:v>
                </c:pt>
                <c:pt idx="1145">
                  <c:v>0</c:v>
                </c:pt>
                <c:pt idx="1146">
                  <c:v>0</c:v>
                </c:pt>
                <c:pt idx="1147">
                  <c:v>0</c:v>
                </c:pt>
                <c:pt idx="1148">
                  <c:v>0</c:v>
                </c:pt>
                <c:pt idx="1149">
                  <c:v>432</c:v>
                </c:pt>
                <c:pt idx="1150">
                  <c:v>0</c:v>
                </c:pt>
                <c:pt idx="1151">
                  <c:v>0</c:v>
                </c:pt>
                <c:pt idx="1152">
                  <c:v>152</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60</c:v>
                </c:pt>
                <c:pt idx="1170">
                  <c:v>0</c:v>
                </c:pt>
                <c:pt idx="1171">
                  <c:v>0</c:v>
                </c:pt>
                <c:pt idx="1172">
                  <c:v>0</c:v>
                </c:pt>
                <c:pt idx="1173">
                  <c:v>15</c:v>
                </c:pt>
                <c:pt idx="1174">
                  <c:v>0</c:v>
                </c:pt>
                <c:pt idx="1175">
                  <c:v>0</c:v>
                </c:pt>
                <c:pt idx="1176">
                  <c:v>0</c:v>
                </c:pt>
                <c:pt idx="1177">
                  <c:v>210</c:v>
                </c:pt>
                <c:pt idx="1178">
                  <c:v>0</c:v>
                </c:pt>
                <c:pt idx="1179">
                  <c:v>0</c:v>
                </c:pt>
                <c:pt idx="1180">
                  <c:v>0</c:v>
                </c:pt>
                <c:pt idx="1181">
                  <c:v>0</c:v>
                </c:pt>
                <c:pt idx="1182">
                  <c:v>0</c:v>
                </c:pt>
                <c:pt idx="1183">
                  <c:v>0</c:v>
                </c:pt>
                <c:pt idx="1184">
                  <c:v>0</c:v>
                </c:pt>
                <c:pt idx="1185">
                  <c:v>0</c:v>
                </c:pt>
                <c:pt idx="1186">
                  <c:v>0</c:v>
                </c:pt>
                <c:pt idx="1187">
                  <c:v>0</c:v>
                </c:pt>
                <c:pt idx="1188">
                  <c:v>300</c:v>
                </c:pt>
                <c:pt idx="1189">
                  <c:v>0</c:v>
                </c:pt>
                <c:pt idx="1190">
                  <c:v>0</c:v>
                </c:pt>
                <c:pt idx="1191">
                  <c:v>0</c:v>
                </c:pt>
                <c:pt idx="1192">
                  <c:v>0</c:v>
                </c:pt>
                <c:pt idx="1193">
                  <c:v>0</c:v>
                </c:pt>
                <c:pt idx="1194">
                  <c:v>0</c:v>
                </c:pt>
                <c:pt idx="1195">
                  <c:v>180</c:v>
                </c:pt>
                <c:pt idx="1196">
                  <c:v>0</c:v>
                </c:pt>
                <c:pt idx="1197">
                  <c:v>0</c:v>
                </c:pt>
                <c:pt idx="1198">
                  <c:v>320</c:v>
                </c:pt>
                <c:pt idx="1199">
                  <c:v>0</c:v>
                </c:pt>
                <c:pt idx="1200">
                  <c:v>0</c:v>
                </c:pt>
                <c:pt idx="1201">
                  <c:v>0</c:v>
                </c:pt>
                <c:pt idx="1202">
                  <c:v>845</c:v>
                </c:pt>
                <c:pt idx="1203">
                  <c:v>0</c:v>
                </c:pt>
                <c:pt idx="1204">
                  <c:v>150</c:v>
                </c:pt>
                <c:pt idx="1205">
                  <c:v>0</c:v>
                </c:pt>
                <c:pt idx="1206">
                  <c:v>0</c:v>
                </c:pt>
                <c:pt idx="1207">
                  <c:v>1597</c:v>
                </c:pt>
                <c:pt idx="1208">
                  <c:v>0</c:v>
                </c:pt>
                <c:pt idx="1209">
                  <c:v>0</c:v>
                </c:pt>
                <c:pt idx="1210">
                  <c:v>0</c:v>
                </c:pt>
                <c:pt idx="1211">
                  <c:v>431</c:v>
                </c:pt>
                <c:pt idx="1212">
                  <c:v>0</c:v>
                </c:pt>
                <c:pt idx="1213">
                  <c:v>185</c:v>
                </c:pt>
                <c:pt idx="1214">
                  <c:v>0</c:v>
                </c:pt>
                <c:pt idx="1215">
                  <c:v>0</c:v>
                </c:pt>
                <c:pt idx="1216">
                  <c:v>1620</c:v>
                </c:pt>
                <c:pt idx="1217">
                  <c:v>0</c:v>
                </c:pt>
                <c:pt idx="1218">
                  <c:v>0</c:v>
                </c:pt>
                <c:pt idx="1219">
                  <c:v>0</c:v>
                </c:pt>
                <c:pt idx="1220">
                  <c:v>0</c:v>
                </c:pt>
                <c:pt idx="1221">
                  <c:v>0</c:v>
                </c:pt>
                <c:pt idx="1222">
                  <c:v>182</c:v>
                </c:pt>
                <c:pt idx="1223">
                  <c:v>0</c:v>
                </c:pt>
                <c:pt idx="1224">
                  <c:v>410</c:v>
                </c:pt>
                <c:pt idx="1225">
                  <c:v>89</c:v>
                </c:pt>
                <c:pt idx="1226">
                  <c:v>126</c:v>
                </c:pt>
                <c:pt idx="1227">
                  <c:v>40.5</c:v>
                </c:pt>
                <c:pt idx="1228">
                  <c:v>0</c:v>
                </c:pt>
                <c:pt idx="1229">
                  <c:v>0</c:v>
                </c:pt>
                <c:pt idx="1230">
                  <c:v>0</c:v>
                </c:pt>
                <c:pt idx="1231">
                  <c:v>116.5</c:v>
                </c:pt>
                <c:pt idx="1232">
                  <c:v>0</c:v>
                </c:pt>
                <c:pt idx="1233">
                  <c:v>0</c:v>
                </c:pt>
                <c:pt idx="1234">
                  <c:v>0</c:v>
                </c:pt>
                <c:pt idx="1235">
                  <c:v>67</c:v>
                </c:pt>
                <c:pt idx="1236">
                  <c:v>0</c:v>
                </c:pt>
                <c:pt idx="1237">
                  <c:v>57</c:v>
                </c:pt>
                <c:pt idx="1238">
                  <c:v>0</c:v>
                </c:pt>
                <c:pt idx="1239">
                  <c:v>0</c:v>
                </c:pt>
                <c:pt idx="1240">
                  <c:v>0</c:v>
                </c:pt>
                <c:pt idx="1241">
                  <c:v>1225</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254</c:v>
                </c:pt>
                <c:pt idx="1255">
                  <c:v>0</c:v>
                </c:pt>
                <c:pt idx="1256">
                  <c:v>0</c:v>
                </c:pt>
                <c:pt idx="1257">
                  <c:v>0</c:v>
                </c:pt>
                <c:pt idx="1258">
                  <c:v>86.000010000000003</c:v>
                </c:pt>
                <c:pt idx="1259">
                  <c:v>0</c:v>
                </c:pt>
                <c:pt idx="1260">
                  <c:v>405</c:v>
                </c:pt>
                <c:pt idx="1261">
                  <c:v>0</c:v>
                </c:pt>
                <c:pt idx="1262">
                  <c:v>0</c:v>
                </c:pt>
                <c:pt idx="1263">
                  <c:v>0</c:v>
                </c:pt>
                <c:pt idx="1264">
                  <c:v>0</c:v>
                </c:pt>
                <c:pt idx="1265">
                  <c:v>0</c:v>
                </c:pt>
                <c:pt idx="1266">
                  <c:v>183</c:v>
                </c:pt>
                <c:pt idx="1267">
                  <c:v>0</c:v>
                </c:pt>
                <c:pt idx="1268">
                  <c:v>710.90009999999995</c:v>
                </c:pt>
                <c:pt idx="1269">
                  <c:v>525</c:v>
                </c:pt>
                <c:pt idx="1270">
                  <c:v>80</c:v>
                </c:pt>
                <c:pt idx="1271">
                  <c:v>0</c:v>
                </c:pt>
                <c:pt idx="1272">
                  <c:v>0</c:v>
                </c:pt>
                <c:pt idx="1273">
                  <c:v>0</c:v>
                </c:pt>
                <c:pt idx="1274">
                  <c:v>0</c:v>
                </c:pt>
                <c:pt idx="1275">
                  <c:v>0</c:v>
                </c:pt>
                <c:pt idx="1276">
                  <c:v>200</c:v>
                </c:pt>
                <c:pt idx="1277">
                  <c:v>0</c:v>
                </c:pt>
                <c:pt idx="1278">
                  <c:v>0</c:v>
                </c:pt>
                <c:pt idx="1279">
                  <c:v>0</c:v>
                </c:pt>
                <c:pt idx="1280">
                  <c:v>0</c:v>
                </c:pt>
                <c:pt idx="1281">
                  <c:v>40</c:v>
                </c:pt>
                <c:pt idx="1282">
                  <c:v>0</c:v>
                </c:pt>
                <c:pt idx="1283">
                  <c:v>0</c:v>
                </c:pt>
                <c:pt idx="1284">
                  <c:v>25</c:v>
                </c:pt>
                <c:pt idx="1285">
                  <c:v>0</c:v>
                </c:pt>
                <c:pt idx="1286">
                  <c:v>0</c:v>
                </c:pt>
                <c:pt idx="1287">
                  <c:v>0</c:v>
                </c:pt>
                <c:pt idx="1288">
                  <c:v>0</c:v>
                </c:pt>
                <c:pt idx="1289">
                  <c:v>0</c:v>
                </c:pt>
                <c:pt idx="1290">
                  <c:v>0</c:v>
                </c:pt>
                <c:pt idx="1291">
                  <c:v>0</c:v>
                </c:pt>
                <c:pt idx="1292">
                  <c:v>0</c:v>
                </c:pt>
                <c:pt idx="1293">
                  <c:v>132</c:v>
                </c:pt>
                <c:pt idx="1294">
                  <c:v>0</c:v>
                </c:pt>
                <c:pt idx="1295">
                  <c:v>0</c:v>
                </c:pt>
                <c:pt idx="1296">
                  <c:v>0</c:v>
                </c:pt>
                <c:pt idx="1297">
                  <c:v>210</c:v>
                </c:pt>
                <c:pt idx="1298">
                  <c:v>194</c:v>
                </c:pt>
                <c:pt idx="1299">
                  <c:v>0</c:v>
                </c:pt>
                <c:pt idx="1300">
                  <c:v>0</c:v>
                </c:pt>
                <c:pt idx="1301">
                  <c:v>0</c:v>
                </c:pt>
                <c:pt idx="1302">
                  <c:v>53</c:v>
                </c:pt>
                <c:pt idx="1303">
                  <c:v>0</c:v>
                </c:pt>
                <c:pt idx="1304">
                  <c:v>0</c:v>
                </c:pt>
                <c:pt idx="1305">
                  <c:v>0</c:v>
                </c:pt>
                <c:pt idx="1306">
                  <c:v>0</c:v>
                </c:pt>
                <c:pt idx="1307">
                  <c:v>678.5</c:v>
                </c:pt>
                <c:pt idx="1308">
                  <c:v>0</c:v>
                </c:pt>
                <c:pt idx="1309">
                  <c:v>0</c:v>
                </c:pt>
                <c:pt idx="1310">
                  <c:v>0</c:v>
                </c:pt>
                <c:pt idx="1311">
                  <c:v>145</c:v>
                </c:pt>
                <c:pt idx="1312">
                  <c:v>0</c:v>
                </c:pt>
                <c:pt idx="1313">
                  <c:v>0</c:v>
                </c:pt>
                <c:pt idx="1314">
                  <c:v>0</c:v>
                </c:pt>
                <c:pt idx="1315">
                  <c:v>0</c:v>
                </c:pt>
                <c:pt idx="1316">
                  <c:v>0</c:v>
                </c:pt>
                <c:pt idx="1317">
                  <c:v>0</c:v>
                </c:pt>
                <c:pt idx="1318">
                  <c:v>200</c:v>
                </c:pt>
                <c:pt idx="1319">
                  <c:v>0</c:v>
                </c:pt>
                <c:pt idx="1320">
                  <c:v>50</c:v>
                </c:pt>
                <c:pt idx="1321">
                  <c:v>0</c:v>
                </c:pt>
                <c:pt idx="1322">
                  <c:v>0</c:v>
                </c:pt>
                <c:pt idx="1323">
                  <c:v>0</c:v>
                </c:pt>
                <c:pt idx="1324">
                  <c:v>0</c:v>
                </c:pt>
                <c:pt idx="1325">
                  <c:v>0</c:v>
                </c:pt>
                <c:pt idx="1326">
                  <c:v>1205.7</c:v>
                </c:pt>
                <c:pt idx="1327">
                  <c:v>0</c:v>
                </c:pt>
                <c:pt idx="1328">
                  <c:v>0</c:v>
                </c:pt>
                <c:pt idx="1329">
                  <c:v>805</c:v>
                </c:pt>
                <c:pt idx="1330">
                  <c:v>0</c:v>
                </c:pt>
                <c:pt idx="1331">
                  <c:v>60</c:v>
                </c:pt>
                <c:pt idx="1332">
                  <c:v>0</c:v>
                </c:pt>
                <c:pt idx="1333">
                  <c:v>20</c:v>
                </c:pt>
                <c:pt idx="1334">
                  <c:v>0</c:v>
                </c:pt>
                <c:pt idx="1335">
                  <c:v>0</c:v>
                </c:pt>
                <c:pt idx="1336">
                  <c:v>0</c:v>
                </c:pt>
                <c:pt idx="1337">
                  <c:v>0</c:v>
                </c:pt>
                <c:pt idx="1338">
                  <c:v>0</c:v>
                </c:pt>
                <c:pt idx="1339">
                  <c:v>0</c:v>
                </c:pt>
                <c:pt idx="1340">
                  <c:v>111</c:v>
                </c:pt>
                <c:pt idx="1341">
                  <c:v>0</c:v>
                </c:pt>
                <c:pt idx="1342">
                  <c:v>0</c:v>
                </c:pt>
                <c:pt idx="1343">
                  <c:v>0</c:v>
                </c:pt>
                <c:pt idx="1344">
                  <c:v>383</c:v>
                </c:pt>
                <c:pt idx="1345">
                  <c:v>0</c:v>
                </c:pt>
                <c:pt idx="1346">
                  <c:v>154</c:v>
                </c:pt>
                <c:pt idx="1347">
                  <c:v>0</c:v>
                </c:pt>
                <c:pt idx="1348">
                  <c:v>0</c:v>
                </c:pt>
                <c:pt idx="1349">
                  <c:v>0</c:v>
                </c:pt>
                <c:pt idx="1350">
                  <c:v>0</c:v>
                </c:pt>
                <c:pt idx="1351">
                  <c:v>0</c:v>
                </c:pt>
                <c:pt idx="1352">
                  <c:v>0</c:v>
                </c:pt>
                <c:pt idx="1353">
                  <c:v>0</c:v>
                </c:pt>
                <c:pt idx="1354">
                  <c:v>0</c:v>
                </c:pt>
                <c:pt idx="1355">
                  <c:v>0</c:v>
                </c:pt>
                <c:pt idx="1356">
                  <c:v>9.6</c:v>
                </c:pt>
                <c:pt idx="1357">
                  <c:v>0</c:v>
                </c:pt>
                <c:pt idx="1358">
                  <c:v>0</c:v>
                </c:pt>
                <c:pt idx="1359">
                  <c:v>53.3</c:v>
                </c:pt>
                <c:pt idx="1360">
                  <c:v>0</c:v>
                </c:pt>
                <c:pt idx="1361">
                  <c:v>0</c:v>
                </c:pt>
                <c:pt idx="1362">
                  <c:v>204.2</c:v>
                </c:pt>
                <c:pt idx="1363">
                  <c:v>0</c:v>
                </c:pt>
                <c:pt idx="1364">
                  <c:v>0</c:v>
                </c:pt>
                <c:pt idx="1365">
                  <c:v>230</c:v>
                </c:pt>
                <c:pt idx="1366">
                  <c:v>864.5</c:v>
                </c:pt>
                <c:pt idx="1367">
                  <c:v>0</c:v>
                </c:pt>
                <c:pt idx="1368">
                  <c:v>0</c:v>
                </c:pt>
                <c:pt idx="1369">
                  <c:v>0</c:v>
                </c:pt>
                <c:pt idx="1370">
                  <c:v>0</c:v>
                </c:pt>
                <c:pt idx="1371">
                  <c:v>0</c:v>
                </c:pt>
                <c:pt idx="1372">
                  <c:v>60</c:v>
                </c:pt>
                <c:pt idx="1373">
                  <c:v>0</c:v>
                </c:pt>
                <c:pt idx="1374">
                  <c:v>0</c:v>
                </c:pt>
                <c:pt idx="1375">
                  <c:v>2</c:v>
                </c:pt>
                <c:pt idx="1376">
                  <c:v>140</c:v>
                </c:pt>
                <c:pt idx="1377">
                  <c:v>0</c:v>
                </c:pt>
                <c:pt idx="1378">
                  <c:v>0</c:v>
                </c:pt>
                <c:pt idx="1379">
                  <c:v>0</c:v>
                </c:pt>
                <c:pt idx="1380">
                  <c:v>1340</c:v>
                </c:pt>
                <c:pt idx="1381">
                  <c:v>0</c:v>
                </c:pt>
                <c:pt idx="1382">
                  <c:v>0</c:v>
                </c:pt>
                <c:pt idx="1383">
                  <c:v>1781</c:v>
                </c:pt>
                <c:pt idx="1384">
                  <c:v>94.5</c:v>
                </c:pt>
                <c:pt idx="1385">
                  <c:v>0</c:v>
                </c:pt>
                <c:pt idx="1386">
                  <c:v>0</c:v>
                </c:pt>
                <c:pt idx="1387">
                  <c:v>25</c:v>
                </c:pt>
                <c:pt idx="1388">
                  <c:v>0</c:v>
                </c:pt>
                <c:pt idx="1389">
                  <c:v>0</c:v>
                </c:pt>
                <c:pt idx="1390">
                  <c:v>0</c:v>
                </c:pt>
                <c:pt idx="1391">
                  <c:v>479</c:v>
                </c:pt>
                <c:pt idx="1392">
                  <c:v>6</c:v>
                </c:pt>
                <c:pt idx="1393">
                  <c:v>212.5</c:v>
                </c:pt>
                <c:pt idx="1394">
                  <c:v>0</c:v>
                </c:pt>
                <c:pt idx="1395">
                  <c:v>144</c:v>
                </c:pt>
                <c:pt idx="1396">
                  <c:v>196</c:v>
                </c:pt>
                <c:pt idx="1397">
                  <c:v>0</c:v>
                </c:pt>
                <c:pt idx="1398">
                  <c:v>0</c:v>
                </c:pt>
                <c:pt idx="1399">
                  <c:v>598</c:v>
                </c:pt>
                <c:pt idx="1400">
                  <c:v>0</c:v>
                </c:pt>
                <c:pt idx="1401">
                  <c:v>847.49990000000003</c:v>
                </c:pt>
                <c:pt idx="1402">
                  <c:v>0</c:v>
                </c:pt>
                <c:pt idx="1403">
                  <c:v>0</c:v>
                </c:pt>
                <c:pt idx="1404">
                  <c:v>0</c:v>
                </c:pt>
                <c:pt idx="1405">
                  <c:v>0</c:v>
                </c:pt>
                <c:pt idx="1406">
                  <c:v>0</c:v>
                </c:pt>
                <c:pt idx="1407">
                  <c:v>0</c:v>
                </c:pt>
                <c:pt idx="1408">
                  <c:v>0</c:v>
                </c:pt>
                <c:pt idx="1409">
                  <c:v>0</c:v>
                </c:pt>
                <c:pt idx="1410">
                  <c:v>137</c:v>
                </c:pt>
                <c:pt idx="1411">
                  <c:v>0</c:v>
                </c:pt>
                <c:pt idx="1412">
                  <c:v>0</c:v>
                </c:pt>
                <c:pt idx="1413">
                  <c:v>0</c:v>
                </c:pt>
                <c:pt idx="1414">
                  <c:v>0</c:v>
                </c:pt>
                <c:pt idx="1415">
                  <c:v>0</c:v>
                </c:pt>
                <c:pt idx="1416">
                  <c:v>50</c:v>
                </c:pt>
                <c:pt idx="1417">
                  <c:v>12</c:v>
                </c:pt>
                <c:pt idx="1418">
                  <c:v>48</c:v>
                </c:pt>
                <c:pt idx="1419">
                  <c:v>0</c:v>
                </c:pt>
                <c:pt idx="1420">
                  <c:v>0</c:v>
                </c:pt>
                <c:pt idx="1421">
                  <c:v>0</c:v>
                </c:pt>
                <c:pt idx="1422">
                  <c:v>0</c:v>
                </c:pt>
                <c:pt idx="1423">
                  <c:v>0</c:v>
                </c:pt>
                <c:pt idx="1424">
                  <c:v>0</c:v>
                </c:pt>
                <c:pt idx="1425">
                  <c:v>65</c:v>
                </c:pt>
                <c:pt idx="1426">
                  <c:v>10.8</c:v>
                </c:pt>
                <c:pt idx="1427">
                  <c:v>0</c:v>
                </c:pt>
                <c:pt idx="1428">
                  <c:v>50</c:v>
                </c:pt>
                <c:pt idx="1429">
                  <c:v>641</c:v>
                </c:pt>
                <c:pt idx="1430">
                  <c:v>0</c:v>
                </c:pt>
                <c:pt idx="1431">
                  <c:v>0</c:v>
                </c:pt>
                <c:pt idx="1432">
                  <c:v>0</c:v>
                </c:pt>
                <c:pt idx="1433">
                  <c:v>0</c:v>
                </c:pt>
                <c:pt idx="1434">
                  <c:v>0</c:v>
                </c:pt>
                <c:pt idx="1435">
                  <c:v>78</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280</c:v>
                </c:pt>
                <c:pt idx="1451">
                  <c:v>60</c:v>
                </c:pt>
                <c:pt idx="1452">
                  <c:v>0</c:v>
                </c:pt>
                <c:pt idx="1453">
                  <c:v>10.9</c:v>
                </c:pt>
                <c:pt idx="1454">
                  <c:v>0</c:v>
                </c:pt>
                <c:pt idx="1455">
                  <c:v>0</c:v>
                </c:pt>
                <c:pt idx="1456">
                  <c:v>31.1</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86</c:v>
                </c:pt>
                <c:pt idx="1475">
                  <c:v>0</c:v>
                </c:pt>
                <c:pt idx="1476">
                  <c:v>0</c:v>
                </c:pt>
                <c:pt idx="1477">
                  <c:v>0</c:v>
                </c:pt>
                <c:pt idx="1478">
                  <c:v>0</c:v>
                </c:pt>
                <c:pt idx="1479">
                  <c:v>0</c:v>
                </c:pt>
                <c:pt idx="1480">
                  <c:v>63</c:v>
                </c:pt>
                <c:pt idx="1481">
                  <c:v>0</c:v>
                </c:pt>
                <c:pt idx="1482">
                  <c:v>0</c:v>
                </c:pt>
                <c:pt idx="1483">
                  <c:v>0</c:v>
                </c:pt>
                <c:pt idx="1484">
                  <c:v>0</c:v>
                </c:pt>
                <c:pt idx="1485">
                  <c:v>18.5</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60</c:v>
                </c:pt>
                <c:pt idx="1504">
                  <c:v>0</c:v>
                </c:pt>
                <c:pt idx="1505">
                  <c:v>0</c:v>
                </c:pt>
                <c:pt idx="1506">
                  <c:v>1.7</c:v>
                </c:pt>
                <c:pt idx="1507">
                  <c:v>0</c:v>
                </c:pt>
                <c:pt idx="1508">
                  <c:v>253</c:v>
                </c:pt>
                <c:pt idx="1509">
                  <c:v>0</c:v>
                </c:pt>
                <c:pt idx="1510">
                  <c:v>0</c:v>
                </c:pt>
                <c:pt idx="1511">
                  <c:v>30</c:v>
                </c:pt>
                <c:pt idx="1512">
                  <c:v>0</c:v>
                </c:pt>
                <c:pt idx="1513">
                  <c:v>0</c:v>
                </c:pt>
                <c:pt idx="1514">
                  <c:v>44.5</c:v>
                </c:pt>
                <c:pt idx="1515">
                  <c:v>0</c:v>
                </c:pt>
                <c:pt idx="1516">
                  <c:v>0</c:v>
                </c:pt>
                <c:pt idx="1517">
                  <c:v>15</c:v>
                </c:pt>
                <c:pt idx="1518">
                  <c:v>0</c:v>
                </c:pt>
                <c:pt idx="1519">
                  <c:v>0</c:v>
                </c:pt>
                <c:pt idx="1520">
                  <c:v>0</c:v>
                </c:pt>
                <c:pt idx="1521">
                  <c:v>0</c:v>
                </c:pt>
                <c:pt idx="1522">
                  <c:v>0</c:v>
                </c:pt>
                <c:pt idx="1523">
                  <c:v>22.1</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70</c:v>
                </c:pt>
                <c:pt idx="1540">
                  <c:v>0</c:v>
                </c:pt>
                <c:pt idx="1541">
                  <c:v>0</c:v>
                </c:pt>
                <c:pt idx="1542">
                  <c:v>0</c:v>
                </c:pt>
                <c:pt idx="1543">
                  <c:v>0</c:v>
                </c:pt>
                <c:pt idx="1544">
                  <c:v>0</c:v>
                </c:pt>
                <c:pt idx="1545">
                  <c:v>0</c:v>
                </c:pt>
                <c:pt idx="1546">
                  <c:v>0</c:v>
                </c:pt>
                <c:pt idx="1547">
                  <c:v>0</c:v>
                </c:pt>
                <c:pt idx="1548">
                  <c:v>0</c:v>
                </c:pt>
                <c:pt idx="1549">
                  <c:v>106</c:v>
                </c:pt>
                <c:pt idx="1550">
                  <c:v>0</c:v>
                </c:pt>
                <c:pt idx="1551">
                  <c:v>0</c:v>
                </c:pt>
                <c:pt idx="1552">
                  <c:v>0</c:v>
                </c:pt>
                <c:pt idx="1553">
                  <c:v>0</c:v>
                </c:pt>
                <c:pt idx="1554">
                  <c:v>0</c:v>
                </c:pt>
                <c:pt idx="1555">
                  <c:v>0</c:v>
                </c:pt>
                <c:pt idx="1556">
                  <c:v>0</c:v>
                </c:pt>
                <c:pt idx="1557">
                  <c:v>610</c:v>
                </c:pt>
                <c:pt idx="1558">
                  <c:v>0</c:v>
                </c:pt>
                <c:pt idx="1559">
                  <c:v>35</c:v>
                </c:pt>
                <c:pt idx="1560">
                  <c:v>236.5</c:v>
                </c:pt>
                <c:pt idx="1561">
                  <c:v>45.3</c:v>
                </c:pt>
                <c:pt idx="1562">
                  <c:v>0</c:v>
                </c:pt>
                <c:pt idx="1563">
                  <c:v>0</c:v>
                </c:pt>
                <c:pt idx="1564">
                  <c:v>0</c:v>
                </c:pt>
                <c:pt idx="1565">
                  <c:v>0</c:v>
                </c:pt>
                <c:pt idx="1566">
                  <c:v>0</c:v>
                </c:pt>
                <c:pt idx="1567">
                  <c:v>0</c:v>
                </c:pt>
                <c:pt idx="1568">
                  <c:v>0</c:v>
                </c:pt>
                <c:pt idx="1569">
                  <c:v>0</c:v>
                </c:pt>
                <c:pt idx="1570">
                  <c:v>0</c:v>
                </c:pt>
                <c:pt idx="1571">
                  <c:v>0</c:v>
                </c:pt>
                <c:pt idx="1572">
                  <c:v>0</c:v>
                </c:pt>
                <c:pt idx="1573">
                  <c:v>190</c:v>
                </c:pt>
                <c:pt idx="1574">
                  <c:v>0</c:v>
                </c:pt>
                <c:pt idx="1575">
                  <c:v>0</c:v>
                </c:pt>
                <c:pt idx="1576">
                  <c:v>0</c:v>
                </c:pt>
                <c:pt idx="1577">
                  <c:v>0</c:v>
                </c:pt>
                <c:pt idx="1578">
                  <c:v>0</c:v>
                </c:pt>
                <c:pt idx="1579">
                  <c:v>57.6</c:v>
                </c:pt>
                <c:pt idx="1580">
                  <c:v>0</c:v>
                </c:pt>
                <c:pt idx="1581">
                  <c:v>0</c:v>
                </c:pt>
                <c:pt idx="1582">
                  <c:v>0</c:v>
                </c:pt>
                <c:pt idx="1583">
                  <c:v>0</c:v>
                </c:pt>
                <c:pt idx="1584">
                  <c:v>0</c:v>
                </c:pt>
                <c:pt idx="1585">
                  <c:v>0</c:v>
                </c:pt>
                <c:pt idx="1586">
                  <c:v>0</c:v>
                </c:pt>
                <c:pt idx="1587">
                  <c:v>0</c:v>
                </c:pt>
                <c:pt idx="1588">
                  <c:v>0</c:v>
                </c:pt>
                <c:pt idx="1589">
                  <c:v>0</c:v>
                </c:pt>
                <c:pt idx="1590">
                  <c:v>0</c:v>
                </c:pt>
                <c:pt idx="1591">
                  <c:v>55</c:v>
                </c:pt>
                <c:pt idx="1592">
                  <c:v>0.5</c:v>
                </c:pt>
                <c:pt idx="1593">
                  <c:v>0</c:v>
                </c:pt>
                <c:pt idx="1594">
                  <c:v>0</c:v>
                </c:pt>
                <c:pt idx="1595">
                  <c:v>62.5</c:v>
                </c:pt>
                <c:pt idx="1596">
                  <c:v>0</c:v>
                </c:pt>
                <c:pt idx="1597">
                  <c:v>145</c:v>
                </c:pt>
                <c:pt idx="1598">
                  <c:v>0</c:v>
                </c:pt>
                <c:pt idx="1599">
                  <c:v>0</c:v>
                </c:pt>
                <c:pt idx="1600">
                  <c:v>0</c:v>
                </c:pt>
                <c:pt idx="1601">
                  <c:v>0</c:v>
                </c:pt>
                <c:pt idx="1602">
                  <c:v>0</c:v>
                </c:pt>
                <c:pt idx="1603">
                  <c:v>0</c:v>
                </c:pt>
                <c:pt idx="1604">
                  <c:v>0</c:v>
                </c:pt>
                <c:pt idx="1605">
                  <c:v>0</c:v>
                </c:pt>
                <c:pt idx="1606">
                  <c:v>0</c:v>
                </c:pt>
                <c:pt idx="1607">
                  <c:v>190</c:v>
                </c:pt>
                <c:pt idx="1608">
                  <c:v>20.8</c:v>
                </c:pt>
                <c:pt idx="1609">
                  <c:v>0</c:v>
                </c:pt>
                <c:pt idx="1610">
                  <c:v>0</c:v>
                </c:pt>
                <c:pt idx="1611">
                  <c:v>0</c:v>
                </c:pt>
                <c:pt idx="1612">
                  <c:v>0</c:v>
                </c:pt>
                <c:pt idx="1613">
                  <c:v>18.399999999999999</c:v>
                </c:pt>
                <c:pt idx="1614">
                  <c:v>0</c:v>
                </c:pt>
                <c:pt idx="1615">
                  <c:v>0</c:v>
                </c:pt>
                <c:pt idx="1616">
                  <c:v>0</c:v>
                </c:pt>
                <c:pt idx="1617">
                  <c:v>0</c:v>
                </c:pt>
                <c:pt idx="1618">
                  <c:v>250</c:v>
                </c:pt>
                <c:pt idx="1619">
                  <c:v>0</c:v>
                </c:pt>
                <c:pt idx="1620">
                  <c:v>30</c:v>
                </c:pt>
                <c:pt idx="1621">
                  <c:v>49</c:v>
                </c:pt>
                <c:pt idx="1622">
                  <c:v>28</c:v>
                </c:pt>
                <c:pt idx="1623">
                  <c:v>0</c:v>
                </c:pt>
                <c:pt idx="1624">
                  <c:v>0</c:v>
                </c:pt>
                <c:pt idx="1625">
                  <c:v>0</c:v>
                </c:pt>
                <c:pt idx="1626">
                  <c:v>0</c:v>
                </c:pt>
                <c:pt idx="1627">
                  <c:v>0</c:v>
                </c:pt>
                <c:pt idx="1628">
                  <c:v>0</c:v>
                </c:pt>
                <c:pt idx="1629">
                  <c:v>0</c:v>
                </c:pt>
                <c:pt idx="1630">
                  <c:v>0</c:v>
                </c:pt>
                <c:pt idx="1631">
                  <c:v>6</c:v>
                </c:pt>
                <c:pt idx="1632">
                  <c:v>0</c:v>
                </c:pt>
                <c:pt idx="1633">
                  <c:v>0</c:v>
                </c:pt>
                <c:pt idx="1634">
                  <c:v>0</c:v>
                </c:pt>
                <c:pt idx="1635">
                  <c:v>0</c:v>
                </c:pt>
                <c:pt idx="1636">
                  <c:v>0</c:v>
                </c:pt>
                <c:pt idx="1637">
                  <c:v>0</c:v>
                </c:pt>
                <c:pt idx="1638">
                  <c:v>0</c:v>
                </c:pt>
                <c:pt idx="1639">
                  <c:v>40</c:v>
                </c:pt>
                <c:pt idx="1640">
                  <c:v>0</c:v>
                </c:pt>
                <c:pt idx="1641">
                  <c:v>0</c:v>
                </c:pt>
                <c:pt idx="1642">
                  <c:v>0</c:v>
                </c:pt>
                <c:pt idx="1643">
                  <c:v>0</c:v>
                </c:pt>
                <c:pt idx="1644">
                  <c:v>0</c:v>
                </c:pt>
                <c:pt idx="1645">
                  <c:v>0</c:v>
                </c:pt>
                <c:pt idx="1646">
                  <c:v>84</c:v>
                </c:pt>
                <c:pt idx="1647">
                  <c:v>0</c:v>
                </c:pt>
                <c:pt idx="1648">
                  <c:v>7.3</c:v>
                </c:pt>
                <c:pt idx="1649">
                  <c:v>0</c:v>
                </c:pt>
                <c:pt idx="1650">
                  <c:v>0</c:v>
                </c:pt>
                <c:pt idx="1651">
                  <c:v>0</c:v>
                </c:pt>
                <c:pt idx="1652">
                  <c:v>0</c:v>
                </c:pt>
                <c:pt idx="1653">
                  <c:v>0</c:v>
                </c:pt>
                <c:pt idx="1654">
                  <c:v>32</c:v>
                </c:pt>
                <c:pt idx="1655">
                  <c:v>0</c:v>
                </c:pt>
                <c:pt idx="1656">
                  <c:v>0</c:v>
                </c:pt>
                <c:pt idx="1657">
                  <c:v>0</c:v>
                </c:pt>
                <c:pt idx="1658">
                  <c:v>0</c:v>
                </c:pt>
                <c:pt idx="1659">
                  <c:v>17.600000000000001</c:v>
                </c:pt>
                <c:pt idx="1660">
                  <c:v>0</c:v>
                </c:pt>
                <c:pt idx="1661">
                  <c:v>0</c:v>
                </c:pt>
                <c:pt idx="1662">
                  <c:v>0</c:v>
                </c:pt>
                <c:pt idx="1663">
                  <c:v>0</c:v>
                </c:pt>
                <c:pt idx="1664">
                  <c:v>150</c:v>
                </c:pt>
                <c:pt idx="1665">
                  <c:v>0</c:v>
                </c:pt>
                <c:pt idx="1666">
                  <c:v>0</c:v>
                </c:pt>
                <c:pt idx="1667">
                  <c:v>13.5</c:v>
                </c:pt>
                <c:pt idx="1668">
                  <c:v>0</c:v>
                </c:pt>
                <c:pt idx="1669">
                  <c:v>46</c:v>
                </c:pt>
                <c:pt idx="1670">
                  <c:v>0</c:v>
                </c:pt>
                <c:pt idx="1671">
                  <c:v>0</c:v>
                </c:pt>
                <c:pt idx="1672">
                  <c:v>5</c:v>
                </c:pt>
                <c:pt idx="1673">
                  <c:v>0</c:v>
                </c:pt>
                <c:pt idx="1674">
                  <c:v>0</c:v>
                </c:pt>
                <c:pt idx="1675">
                  <c:v>0</c:v>
                </c:pt>
                <c:pt idx="1676">
                  <c:v>0</c:v>
                </c:pt>
                <c:pt idx="1677">
                  <c:v>372.2</c:v>
                </c:pt>
                <c:pt idx="1678">
                  <c:v>0</c:v>
                </c:pt>
                <c:pt idx="1679">
                  <c:v>0</c:v>
                </c:pt>
                <c:pt idx="1680">
                  <c:v>0</c:v>
                </c:pt>
                <c:pt idx="1681">
                  <c:v>0</c:v>
                </c:pt>
                <c:pt idx="1682">
                  <c:v>0</c:v>
                </c:pt>
                <c:pt idx="1683">
                  <c:v>15</c:v>
                </c:pt>
                <c:pt idx="1684">
                  <c:v>27.9</c:v>
                </c:pt>
                <c:pt idx="1685">
                  <c:v>0</c:v>
                </c:pt>
                <c:pt idx="1686">
                  <c:v>0</c:v>
                </c:pt>
                <c:pt idx="1687">
                  <c:v>0</c:v>
                </c:pt>
                <c:pt idx="1688">
                  <c:v>0</c:v>
                </c:pt>
                <c:pt idx="1689">
                  <c:v>0</c:v>
                </c:pt>
                <c:pt idx="1690">
                  <c:v>0</c:v>
                </c:pt>
                <c:pt idx="1691">
                  <c:v>0</c:v>
                </c:pt>
                <c:pt idx="1692">
                  <c:v>0</c:v>
                </c:pt>
                <c:pt idx="1693">
                  <c:v>0</c:v>
                </c:pt>
                <c:pt idx="1694">
                  <c:v>0</c:v>
                </c:pt>
                <c:pt idx="1695">
                  <c:v>115</c:v>
                </c:pt>
                <c:pt idx="1696">
                  <c:v>0</c:v>
                </c:pt>
                <c:pt idx="1697">
                  <c:v>0</c:v>
                </c:pt>
                <c:pt idx="1698">
                  <c:v>0</c:v>
                </c:pt>
                <c:pt idx="1699">
                  <c:v>0</c:v>
                </c:pt>
                <c:pt idx="1700">
                  <c:v>23</c:v>
                </c:pt>
                <c:pt idx="1701">
                  <c:v>40</c:v>
                </c:pt>
                <c:pt idx="1702">
                  <c:v>5</c:v>
                </c:pt>
                <c:pt idx="1703">
                  <c:v>23</c:v>
                </c:pt>
                <c:pt idx="1704">
                  <c:v>16.899999999999999</c:v>
                </c:pt>
                <c:pt idx="1705">
                  <c:v>14</c:v>
                </c:pt>
                <c:pt idx="1706">
                  <c:v>263</c:v>
                </c:pt>
                <c:pt idx="1707">
                  <c:v>14.5</c:v>
                </c:pt>
                <c:pt idx="1708">
                  <c:v>30.9</c:v>
                </c:pt>
                <c:pt idx="1709">
                  <c:v>0</c:v>
                </c:pt>
                <c:pt idx="1710">
                  <c:v>0</c:v>
                </c:pt>
                <c:pt idx="1711">
                  <c:v>160</c:v>
                </c:pt>
                <c:pt idx="1712">
                  <c:v>0</c:v>
                </c:pt>
                <c:pt idx="1713">
                  <c:v>0</c:v>
                </c:pt>
                <c:pt idx="1714">
                  <c:v>0</c:v>
                </c:pt>
                <c:pt idx="1715">
                  <c:v>0</c:v>
                </c:pt>
                <c:pt idx="1716">
                  <c:v>0</c:v>
                </c:pt>
                <c:pt idx="1717">
                  <c:v>15</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0.5</c:v>
                </c:pt>
                <c:pt idx="1733">
                  <c:v>272.2</c:v>
                </c:pt>
                <c:pt idx="1734">
                  <c:v>0</c:v>
                </c:pt>
                <c:pt idx="1735">
                  <c:v>0</c:v>
                </c:pt>
                <c:pt idx="1736">
                  <c:v>0</c:v>
                </c:pt>
                <c:pt idx="1737">
                  <c:v>15.7</c:v>
                </c:pt>
                <c:pt idx="1738">
                  <c:v>0.4</c:v>
                </c:pt>
                <c:pt idx="1739">
                  <c:v>29.5</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139</c:v>
                </c:pt>
                <c:pt idx="1757">
                  <c:v>180.5</c:v>
                </c:pt>
                <c:pt idx="1758">
                  <c:v>0</c:v>
                </c:pt>
                <c:pt idx="1759">
                  <c:v>0</c:v>
                </c:pt>
                <c:pt idx="1760">
                  <c:v>0</c:v>
                </c:pt>
                <c:pt idx="1761">
                  <c:v>0</c:v>
                </c:pt>
                <c:pt idx="1762">
                  <c:v>0</c:v>
                </c:pt>
                <c:pt idx="1763">
                  <c:v>0</c:v>
                </c:pt>
                <c:pt idx="1764">
                  <c:v>0</c:v>
                </c:pt>
                <c:pt idx="1765">
                  <c:v>0</c:v>
                </c:pt>
                <c:pt idx="1766">
                  <c:v>0</c:v>
                </c:pt>
                <c:pt idx="1767">
                  <c:v>0</c:v>
                </c:pt>
                <c:pt idx="1768">
                  <c:v>193.2</c:v>
                </c:pt>
                <c:pt idx="1769">
                  <c:v>0</c:v>
                </c:pt>
                <c:pt idx="1770">
                  <c:v>0</c:v>
                </c:pt>
                <c:pt idx="1771">
                  <c:v>0</c:v>
                </c:pt>
                <c:pt idx="1772">
                  <c:v>0</c:v>
                </c:pt>
                <c:pt idx="1773">
                  <c:v>0</c:v>
                </c:pt>
                <c:pt idx="1774">
                  <c:v>0</c:v>
                </c:pt>
                <c:pt idx="1775">
                  <c:v>214.5</c:v>
                </c:pt>
                <c:pt idx="1776">
                  <c:v>0</c:v>
                </c:pt>
                <c:pt idx="1777">
                  <c:v>0</c:v>
                </c:pt>
                <c:pt idx="1778">
                  <c:v>0</c:v>
                </c:pt>
                <c:pt idx="1779">
                  <c:v>0</c:v>
                </c:pt>
                <c:pt idx="1780">
                  <c:v>0</c:v>
                </c:pt>
                <c:pt idx="1781">
                  <c:v>0</c:v>
                </c:pt>
                <c:pt idx="1782">
                  <c:v>0</c:v>
                </c:pt>
                <c:pt idx="1783">
                  <c:v>0</c:v>
                </c:pt>
                <c:pt idx="1784">
                  <c:v>0</c:v>
                </c:pt>
                <c:pt idx="1785">
                  <c:v>0</c:v>
                </c:pt>
                <c:pt idx="1786">
                  <c:v>0</c:v>
                </c:pt>
                <c:pt idx="1787">
                  <c:v>1.2</c:v>
                </c:pt>
                <c:pt idx="1788">
                  <c:v>180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184.4</c:v>
                </c:pt>
                <c:pt idx="1817">
                  <c:v>0</c:v>
                </c:pt>
                <c:pt idx="1818">
                  <c:v>0</c:v>
                </c:pt>
                <c:pt idx="1819">
                  <c:v>0</c:v>
                </c:pt>
                <c:pt idx="1820">
                  <c:v>0</c:v>
                </c:pt>
                <c:pt idx="1821">
                  <c:v>159.80000000000001</c:v>
                </c:pt>
                <c:pt idx="1822">
                  <c:v>0</c:v>
                </c:pt>
                <c:pt idx="1823">
                  <c:v>0</c:v>
                </c:pt>
                <c:pt idx="1824">
                  <c:v>0</c:v>
                </c:pt>
                <c:pt idx="1825">
                  <c:v>23.8</c:v>
                </c:pt>
                <c:pt idx="1826">
                  <c:v>600.20000000000005</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274.2</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3</c:v>
                </c:pt>
                <c:pt idx="1864">
                  <c:v>0</c:v>
                </c:pt>
                <c:pt idx="1865">
                  <c:v>0</c:v>
                </c:pt>
                <c:pt idx="1866">
                  <c:v>245</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239</c:v>
                </c:pt>
                <c:pt idx="1886">
                  <c:v>0</c:v>
                </c:pt>
                <c:pt idx="1887">
                  <c:v>0</c:v>
                </c:pt>
                <c:pt idx="1888">
                  <c:v>0</c:v>
                </c:pt>
                <c:pt idx="1889">
                  <c:v>0</c:v>
                </c:pt>
                <c:pt idx="1890">
                  <c:v>0</c:v>
                </c:pt>
                <c:pt idx="1891">
                  <c:v>0</c:v>
                </c:pt>
                <c:pt idx="1892">
                  <c:v>0</c:v>
                </c:pt>
                <c:pt idx="1893">
                  <c:v>0</c:v>
                </c:pt>
                <c:pt idx="1894">
                  <c:v>0</c:v>
                </c:pt>
                <c:pt idx="1895">
                  <c:v>0</c:v>
                </c:pt>
                <c:pt idx="1896">
                  <c:v>3</c:v>
                </c:pt>
                <c:pt idx="1897">
                  <c:v>0</c:v>
                </c:pt>
                <c:pt idx="1898">
                  <c:v>0</c:v>
                </c:pt>
                <c:pt idx="1899">
                  <c:v>0</c:v>
                </c:pt>
                <c:pt idx="1900">
                  <c:v>0</c:v>
                </c:pt>
                <c:pt idx="1901">
                  <c:v>0</c:v>
                </c:pt>
                <c:pt idx="1902">
                  <c:v>0</c:v>
                </c:pt>
                <c:pt idx="1903">
                  <c:v>0</c:v>
                </c:pt>
                <c:pt idx="1904">
                  <c:v>0</c:v>
                </c:pt>
                <c:pt idx="1905">
                  <c:v>443.2</c:v>
                </c:pt>
                <c:pt idx="1906">
                  <c:v>0</c:v>
                </c:pt>
                <c:pt idx="1907">
                  <c:v>0</c:v>
                </c:pt>
                <c:pt idx="1908">
                  <c:v>0</c:v>
                </c:pt>
                <c:pt idx="1909">
                  <c:v>0</c:v>
                </c:pt>
                <c:pt idx="1910">
                  <c:v>0</c:v>
                </c:pt>
                <c:pt idx="1911">
                  <c:v>168.7</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621</c:v>
                </c:pt>
                <c:pt idx="1954">
                  <c:v>0</c:v>
                </c:pt>
                <c:pt idx="1955">
                  <c:v>0</c:v>
                </c:pt>
                <c:pt idx="1956">
                  <c:v>0</c:v>
                </c:pt>
                <c:pt idx="1957">
                  <c:v>0</c:v>
                </c:pt>
                <c:pt idx="1958">
                  <c:v>0</c:v>
                </c:pt>
                <c:pt idx="1959">
                  <c:v>32.5</c:v>
                </c:pt>
                <c:pt idx="1960">
                  <c:v>0</c:v>
                </c:pt>
                <c:pt idx="1961">
                  <c:v>239.4</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1</c:v>
                </c:pt>
                <c:pt idx="1975">
                  <c:v>0</c:v>
                </c:pt>
                <c:pt idx="1976">
                  <c:v>0</c:v>
                </c:pt>
                <c:pt idx="1977">
                  <c:v>0</c:v>
                </c:pt>
                <c:pt idx="1978">
                  <c:v>0</c:v>
                </c:pt>
                <c:pt idx="1979">
                  <c:v>0</c:v>
                </c:pt>
                <c:pt idx="1980">
                  <c:v>153.5</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122.6</c:v>
                </c:pt>
                <c:pt idx="2003">
                  <c:v>0</c:v>
                </c:pt>
                <c:pt idx="2004">
                  <c:v>0</c:v>
                </c:pt>
                <c:pt idx="2005">
                  <c:v>0</c:v>
                </c:pt>
                <c:pt idx="2006">
                  <c:v>0</c:v>
                </c:pt>
                <c:pt idx="2007">
                  <c:v>0</c:v>
                </c:pt>
                <c:pt idx="2008">
                  <c:v>752</c:v>
                </c:pt>
                <c:pt idx="2009">
                  <c:v>0</c:v>
                </c:pt>
                <c:pt idx="2010">
                  <c:v>134</c:v>
                </c:pt>
                <c:pt idx="2011">
                  <c:v>279.7</c:v>
                </c:pt>
                <c:pt idx="2012">
                  <c:v>0</c:v>
                </c:pt>
                <c:pt idx="2013">
                  <c:v>144</c:v>
                </c:pt>
                <c:pt idx="2014">
                  <c:v>258.60000000000002</c:v>
                </c:pt>
                <c:pt idx="2015">
                  <c:v>480</c:v>
                </c:pt>
                <c:pt idx="2016">
                  <c:v>945.8</c:v>
                </c:pt>
                <c:pt idx="2017">
                  <c:v>1125</c:v>
                </c:pt>
                <c:pt idx="2018">
                  <c:v>420</c:v>
                </c:pt>
                <c:pt idx="2019">
                  <c:v>209</c:v>
                </c:pt>
                <c:pt idx="2020">
                  <c:v>198.2</c:v>
                </c:pt>
                <c:pt idx="2021">
                  <c:v>461</c:v>
                </c:pt>
                <c:pt idx="2022">
                  <c:v>0</c:v>
                </c:pt>
                <c:pt idx="2023">
                  <c:v>981</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100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15</c:v>
                </c:pt>
                <c:pt idx="2090">
                  <c:v>0</c:v>
                </c:pt>
                <c:pt idx="2091">
                  <c:v>0</c:v>
                </c:pt>
                <c:pt idx="2092">
                  <c:v>0</c:v>
                </c:pt>
                <c:pt idx="2093">
                  <c:v>0</c:v>
                </c:pt>
                <c:pt idx="2094">
                  <c:v>0</c:v>
                </c:pt>
                <c:pt idx="2095">
                  <c:v>0</c:v>
                </c:pt>
                <c:pt idx="2096">
                  <c:v>0</c:v>
                </c:pt>
                <c:pt idx="2097">
                  <c:v>0</c:v>
                </c:pt>
                <c:pt idx="2098">
                  <c:v>1</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59</c:v>
                </c:pt>
                <c:pt idx="2112">
                  <c:v>0</c:v>
                </c:pt>
                <c:pt idx="2113">
                  <c:v>0</c:v>
                </c:pt>
                <c:pt idx="2114">
                  <c:v>25</c:v>
                </c:pt>
                <c:pt idx="2115">
                  <c:v>0</c:v>
                </c:pt>
                <c:pt idx="2116">
                  <c:v>0</c:v>
                </c:pt>
                <c:pt idx="2117">
                  <c:v>45</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58.5</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25</c:v>
                </c:pt>
                <c:pt idx="2158">
                  <c:v>0</c:v>
                </c:pt>
                <c:pt idx="2159">
                  <c:v>0</c:v>
                </c:pt>
                <c:pt idx="2160">
                  <c:v>0</c:v>
                </c:pt>
                <c:pt idx="2161">
                  <c:v>0</c:v>
                </c:pt>
                <c:pt idx="2162">
                  <c:v>0</c:v>
                </c:pt>
                <c:pt idx="2163">
                  <c:v>0</c:v>
                </c:pt>
                <c:pt idx="2164">
                  <c:v>0</c:v>
                </c:pt>
                <c:pt idx="2165">
                  <c:v>50</c:v>
                </c:pt>
                <c:pt idx="2166">
                  <c:v>0</c:v>
                </c:pt>
                <c:pt idx="2167">
                  <c:v>0</c:v>
                </c:pt>
                <c:pt idx="2168">
                  <c:v>0</c:v>
                </c:pt>
                <c:pt idx="2169">
                  <c:v>0</c:v>
                </c:pt>
                <c:pt idx="2170">
                  <c:v>0</c:v>
                </c:pt>
                <c:pt idx="2171">
                  <c:v>0</c:v>
                </c:pt>
                <c:pt idx="2172">
                  <c:v>5</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1.5</c:v>
                </c:pt>
                <c:pt idx="2201">
                  <c:v>0</c:v>
                </c:pt>
                <c:pt idx="2202">
                  <c:v>0</c:v>
                </c:pt>
                <c:pt idx="2203">
                  <c:v>0</c:v>
                </c:pt>
                <c:pt idx="2204">
                  <c:v>0</c:v>
                </c:pt>
                <c:pt idx="2205">
                  <c:v>16</c:v>
                </c:pt>
                <c:pt idx="2206">
                  <c:v>0</c:v>
                </c:pt>
                <c:pt idx="2207">
                  <c:v>0</c:v>
                </c:pt>
                <c:pt idx="2208">
                  <c:v>0</c:v>
                </c:pt>
                <c:pt idx="2209">
                  <c:v>0</c:v>
                </c:pt>
                <c:pt idx="2210">
                  <c:v>20</c:v>
                </c:pt>
                <c:pt idx="2211">
                  <c:v>0</c:v>
                </c:pt>
                <c:pt idx="2212">
                  <c:v>0</c:v>
                </c:pt>
                <c:pt idx="2213">
                  <c:v>0</c:v>
                </c:pt>
                <c:pt idx="2214">
                  <c:v>0</c:v>
                </c:pt>
                <c:pt idx="2215">
                  <c:v>0</c:v>
                </c:pt>
                <c:pt idx="2216">
                  <c:v>0</c:v>
                </c:pt>
                <c:pt idx="2217">
                  <c:v>0</c:v>
                </c:pt>
                <c:pt idx="2218">
                  <c:v>0</c:v>
                </c:pt>
                <c:pt idx="2219">
                  <c:v>0</c:v>
                </c:pt>
                <c:pt idx="2220">
                  <c:v>0</c:v>
                </c:pt>
                <c:pt idx="2221">
                  <c:v>0</c:v>
                </c:pt>
                <c:pt idx="2222">
                  <c:v>40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20</c:v>
                </c:pt>
                <c:pt idx="2280">
                  <c:v>0</c:v>
                </c:pt>
                <c:pt idx="2281">
                  <c:v>0</c:v>
                </c:pt>
                <c:pt idx="2282">
                  <c:v>0</c:v>
                </c:pt>
                <c:pt idx="2283">
                  <c:v>0</c:v>
                </c:pt>
                <c:pt idx="2284">
                  <c:v>1</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6</c:v>
                </c:pt>
                <c:pt idx="2300">
                  <c:v>0</c:v>
                </c:pt>
                <c:pt idx="2301">
                  <c:v>10</c:v>
                </c:pt>
                <c:pt idx="2302">
                  <c:v>0</c:v>
                </c:pt>
                <c:pt idx="2303">
                  <c:v>0</c:v>
                </c:pt>
                <c:pt idx="2304">
                  <c:v>0</c:v>
                </c:pt>
                <c:pt idx="2305">
                  <c:v>0</c:v>
                </c:pt>
                <c:pt idx="2306">
                  <c:v>0</c:v>
                </c:pt>
                <c:pt idx="2307">
                  <c:v>0</c:v>
                </c:pt>
                <c:pt idx="2308">
                  <c:v>0</c:v>
                </c:pt>
                <c:pt idx="2309">
                  <c:v>0</c:v>
                </c:pt>
                <c:pt idx="2310">
                  <c:v>0</c:v>
                </c:pt>
                <c:pt idx="2311">
                  <c:v>2.5</c:v>
                </c:pt>
                <c:pt idx="2312">
                  <c:v>22.5</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7</c:v>
                </c:pt>
                <c:pt idx="2341">
                  <c:v>0</c:v>
                </c:pt>
                <c:pt idx="2342">
                  <c:v>3.5</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4</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14.4</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24</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3.8</c:v>
                </c:pt>
                <c:pt idx="2469">
                  <c:v>0</c:v>
                </c:pt>
                <c:pt idx="2470">
                  <c:v>0</c:v>
                </c:pt>
                <c:pt idx="2471">
                  <c:v>0</c:v>
                </c:pt>
                <c:pt idx="2472">
                  <c:v>0</c:v>
                </c:pt>
                <c:pt idx="2473">
                  <c:v>0</c:v>
                </c:pt>
                <c:pt idx="2474">
                  <c:v>0</c:v>
                </c:pt>
                <c:pt idx="2475">
                  <c:v>0</c:v>
                </c:pt>
                <c:pt idx="2476">
                  <c:v>5</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4</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41.2</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6</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3.8</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36</c:v>
                </c:pt>
                <c:pt idx="2610">
                  <c:v>0</c:v>
                </c:pt>
                <c:pt idx="2611">
                  <c:v>0</c:v>
                </c:pt>
                <c:pt idx="2612">
                  <c:v>0</c:v>
                </c:pt>
                <c:pt idx="2613">
                  <c:v>0</c:v>
                </c:pt>
                <c:pt idx="2614">
                  <c:v>0</c:v>
                </c:pt>
                <c:pt idx="2615">
                  <c:v>226.2</c:v>
                </c:pt>
                <c:pt idx="2616">
                  <c:v>0</c:v>
                </c:pt>
                <c:pt idx="2617">
                  <c:v>149</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70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330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25</c:v>
                </c:pt>
                <c:pt idx="2684">
                  <c:v>0</c:v>
                </c:pt>
                <c:pt idx="2685">
                  <c:v>0</c:v>
                </c:pt>
                <c:pt idx="2686">
                  <c:v>0</c:v>
                </c:pt>
                <c:pt idx="2687">
                  <c:v>0</c:v>
                </c:pt>
                <c:pt idx="2688">
                  <c:v>0</c:v>
                </c:pt>
                <c:pt idx="2689">
                  <c:v>0</c:v>
                </c:pt>
                <c:pt idx="2690">
                  <c:v>7</c:v>
                </c:pt>
                <c:pt idx="2691">
                  <c:v>0</c:v>
                </c:pt>
                <c:pt idx="2692">
                  <c:v>0</c:v>
                </c:pt>
                <c:pt idx="2693">
                  <c:v>135</c:v>
                </c:pt>
                <c:pt idx="2694">
                  <c:v>5</c:v>
                </c:pt>
                <c:pt idx="2695">
                  <c:v>0</c:v>
                </c:pt>
                <c:pt idx="2696">
                  <c:v>0</c:v>
                </c:pt>
                <c:pt idx="2697">
                  <c:v>0</c:v>
                </c:pt>
                <c:pt idx="2698">
                  <c:v>0</c:v>
                </c:pt>
                <c:pt idx="2699">
                  <c:v>50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225</c:v>
                </c:pt>
                <c:pt idx="2715">
                  <c:v>0</c:v>
                </c:pt>
                <c:pt idx="2716">
                  <c:v>0</c:v>
                </c:pt>
                <c:pt idx="2717">
                  <c:v>0</c:v>
                </c:pt>
                <c:pt idx="2718">
                  <c:v>0</c:v>
                </c:pt>
                <c:pt idx="2719">
                  <c:v>0</c:v>
                </c:pt>
                <c:pt idx="2720">
                  <c:v>0</c:v>
                </c:pt>
                <c:pt idx="2721">
                  <c:v>0</c:v>
                </c:pt>
                <c:pt idx="2722">
                  <c:v>0</c:v>
                </c:pt>
                <c:pt idx="2723">
                  <c:v>0</c:v>
                </c:pt>
                <c:pt idx="2724">
                  <c:v>40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167</c:v>
                </c:pt>
                <c:pt idx="2738">
                  <c:v>0</c:v>
                </c:pt>
                <c:pt idx="2739">
                  <c:v>0</c:v>
                </c:pt>
                <c:pt idx="2740">
                  <c:v>1.4</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154</c:v>
                </c:pt>
                <c:pt idx="2761">
                  <c:v>0</c:v>
                </c:pt>
                <c:pt idx="2762">
                  <c:v>0</c:v>
                </c:pt>
                <c:pt idx="2763">
                  <c:v>0</c:v>
                </c:pt>
                <c:pt idx="2764">
                  <c:v>0</c:v>
                </c:pt>
                <c:pt idx="2765">
                  <c:v>0</c:v>
                </c:pt>
                <c:pt idx="2766">
                  <c:v>0</c:v>
                </c:pt>
                <c:pt idx="2767">
                  <c:v>0</c:v>
                </c:pt>
                <c:pt idx="2768">
                  <c:v>83</c:v>
                </c:pt>
                <c:pt idx="2769">
                  <c:v>0</c:v>
                </c:pt>
                <c:pt idx="2770">
                  <c:v>0</c:v>
                </c:pt>
                <c:pt idx="2771">
                  <c:v>0</c:v>
                </c:pt>
                <c:pt idx="2772">
                  <c:v>0</c:v>
                </c:pt>
                <c:pt idx="2773">
                  <c:v>0</c:v>
                </c:pt>
                <c:pt idx="2774">
                  <c:v>102.6</c:v>
                </c:pt>
                <c:pt idx="2775">
                  <c:v>12.5</c:v>
                </c:pt>
                <c:pt idx="2776">
                  <c:v>0</c:v>
                </c:pt>
                <c:pt idx="2777">
                  <c:v>0</c:v>
                </c:pt>
                <c:pt idx="2778">
                  <c:v>0</c:v>
                </c:pt>
                <c:pt idx="2779">
                  <c:v>0</c:v>
                </c:pt>
                <c:pt idx="2780">
                  <c:v>0</c:v>
                </c:pt>
                <c:pt idx="2781">
                  <c:v>0</c:v>
                </c:pt>
                <c:pt idx="2782">
                  <c:v>0</c:v>
                </c:pt>
                <c:pt idx="2783">
                  <c:v>0</c:v>
                </c:pt>
                <c:pt idx="2784">
                  <c:v>0</c:v>
                </c:pt>
                <c:pt idx="2785">
                  <c:v>186</c:v>
                </c:pt>
                <c:pt idx="2786">
                  <c:v>0</c:v>
                </c:pt>
                <c:pt idx="2787">
                  <c:v>9</c:v>
                </c:pt>
                <c:pt idx="2788">
                  <c:v>0</c:v>
                </c:pt>
                <c:pt idx="2789">
                  <c:v>0</c:v>
                </c:pt>
                <c:pt idx="2790">
                  <c:v>0</c:v>
                </c:pt>
                <c:pt idx="2791">
                  <c:v>32</c:v>
                </c:pt>
                <c:pt idx="2792">
                  <c:v>0</c:v>
                </c:pt>
                <c:pt idx="2793">
                  <c:v>0</c:v>
                </c:pt>
                <c:pt idx="2794">
                  <c:v>6.5</c:v>
                </c:pt>
                <c:pt idx="2795">
                  <c:v>0</c:v>
                </c:pt>
                <c:pt idx="2796">
                  <c:v>0</c:v>
                </c:pt>
                <c:pt idx="2797">
                  <c:v>0</c:v>
                </c:pt>
                <c:pt idx="2798">
                  <c:v>0</c:v>
                </c:pt>
                <c:pt idx="2799">
                  <c:v>0</c:v>
                </c:pt>
                <c:pt idx="2800">
                  <c:v>0</c:v>
                </c:pt>
                <c:pt idx="2801">
                  <c:v>45</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27</c:v>
                </c:pt>
                <c:pt idx="2816">
                  <c:v>0</c:v>
                </c:pt>
                <c:pt idx="2817">
                  <c:v>0</c:v>
                </c:pt>
                <c:pt idx="2818">
                  <c:v>0</c:v>
                </c:pt>
                <c:pt idx="2819">
                  <c:v>15</c:v>
                </c:pt>
                <c:pt idx="2820">
                  <c:v>0</c:v>
                </c:pt>
                <c:pt idx="2821">
                  <c:v>0</c:v>
                </c:pt>
                <c:pt idx="2822">
                  <c:v>0</c:v>
                </c:pt>
                <c:pt idx="2823">
                  <c:v>0</c:v>
                </c:pt>
                <c:pt idx="2824">
                  <c:v>0</c:v>
                </c:pt>
                <c:pt idx="2825">
                  <c:v>0</c:v>
                </c:pt>
                <c:pt idx="2826">
                  <c:v>0</c:v>
                </c:pt>
                <c:pt idx="2827">
                  <c:v>0</c:v>
                </c:pt>
                <c:pt idx="2828">
                  <c:v>16.2</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267</c:v>
                </c:pt>
                <c:pt idx="2873">
                  <c:v>0</c:v>
                </c:pt>
                <c:pt idx="2874">
                  <c:v>0</c:v>
                </c:pt>
                <c:pt idx="2875">
                  <c:v>0</c:v>
                </c:pt>
                <c:pt idx="2876">
                  <c:v>0</c:v>
                </c:pt>
                <c:pt idx="2877">
                  <c:v>0</c:v>
                </c:pt>
                <c:pt idx="2878">
                  <c:v>0</c:v>
                </c:pt>
                <c:pt idx="2879">
                  <c:v>0</c:v>
                </c:pt>
                <c:pt idx="2880">
                  <c:v>63.3</c:v>
                </c:pt>
                <c:pt idx="2881">
                  <c:v>0</c:v>
                </c:pt>
                <c:pt idx="2882">
                  <c:v>0</c:v>
                </c:pt>
                <c:pt idx="2883">
                  <c:v>0</c:v>
                </c:pt>
                <c:pt idx="2884">
                  <c:v>0</c:v>
                </c:pt>
                <c:pt idx="2885">
                  <c:v>0</c:v>
                </c:pt>
                <c:pt idx="2886">
                  <c:v>0</c:v>
                </c:pt>
                <c:pt idx="2887">
                  <c:v>0</c:v>
                </c:pt>
                <c:pt idx="2888">
                  <c:v>297</c:v>
                </c:pt>
                <c:pt idx="2889">
                  <c:v>0</c:v>
                </c:pt>
                <c:pt idx="2890">
                  <c:v>0</c:v>
                </c:pt>
                <c:pt idx="2891">
                  <c:v>0</c:v>
                </c:pt>
                <c:pt idx="2892">
                  <c:v>0</c:v>
                </c:pt>
                <c:pt idx="2893">
                  <c:v>0</c:v>
                </c:pt>
                <c:pt idx="2894">
                  <c:v>0</c:v>
                </c:pt>
                <c:pt idx="2895">
                  <c:v>0</c:v>
                </c:pt>
                <c:pt idx="2896">
                  <c:v>0</c:v>
                </c:pt>
                <c:pt idx="2897">
                  <c:v>3.2</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12.5</c:v>
                </c:pt>
                <c:pt idx="2917">
                  <c:v>0</c:v>
                </c:pt>
                <c:pt idx="2918">
                  <c:v>485</c:v>
                </c:pt>
                <c:pt idx="2919">
                  <c:v>12.6</c:v>
                </c:pt>
                <c:pt idx="2920">
                  <c:v>0</c:v>
                </c:pt>
                <c:pt idx="2921">
                  <c:v>0</c:v>
                </c:pt>
                <c:pt idx="2922">
                  <c:v>55</c:v>
                </c:pt>
                <c:pt idx="2923">
                  <c:v>0</c:v>
                </c:pt>
                <c:pt idx="2924">
                  <c:v>0</c:v>
                </c:pt>
                <c:pt idx="2925">
                  <c:v>0</c:v>
                </c:pt>
                <c:pt idx="2926">
                  <c:v>0</c:v>
                </c:pt>
                <c:pt idx="2927">
                  <c:v>0</c:v>
                </c:pt>
                <c:pt idx="2928">
                  <c:v>0</c:v>
                </c:pt>
                <c:pt idx="2929">
                  <c:v>3</c:v>
                </c:pt>
                <c:pt idx="2930">
                  <c:v>0</c:v>
                </c:pt>
                <c:pt idx="2931">
                  <c:v>0</c:v>
                </c:pt>
                <c:pt idx="2932">
                  <c:v>0</c:v>
                </c:pt>
                <c:pt idx="2933">
                  <c:v>48</c:v>
                </c:pt>
                <c:pt idx="2934">
                  <c:v>0</c:v>
                </c:pt>
                <c:pt idx="2935">
                  <c:v>6</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1.8</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20</c:v>
                </c:pt>
                <c:pt idx="2979">
                  <c:v>0</c:v>
                </c:pt>
                <c:pt idx="2980">
                  <c:v>0</c:v>
                </c:pt>
                <c:pt idx="2981">
                  <c:v>0</c:v>
                </c:pt>
                <c:pt idx="2982">
                  <c:v>0</c:v>
                </c:pt>
                <c:pt idx="2983">
                  <c:v>0</c:v>
                </c:pt>
                <c:pt idx="2984">
                  <c:v>0</c:v>
                </c:pt>
                <c:pt idx="2985">
                  <c:v>40</c:v>
                </c:pt>
                <c:pt idx="2986">
                  <c:v>0</c:v>
                </c:pt>
                <c:pt idx="2987">
                  <c:v>0</c:v>
                </c:pt>
                <c:pt idx="2988">
                  <c:v>0</c:v>
                </c:pt>
                <c:pt idx="2989">
                  <c:v>0</c:v>
                </c:pt>
                <c:pt idx="2990">
                  <c:v>0</c:v>
                </c:pt>
                <c:pt idx="2991">
                  <c:v>13.4</c:v>
                </c:pt>
                <c:pt idx="2992">
                  <c:v>2</c:v>
                </c:pt>
                <c:pt idx="2993">
                  <c:v>0</c:v>
                </c:pt>
                <c:pt idx="2994">
                  <c:v>0</c:v>
                </c:pt>
                <c:pt idx="2995">
                  <c:v>0</c:v>
                </c:pt>
                <c:pt idx="2996">
                  <c:v>0</c:v>
                </c:pt>
                <c:pt idx="2997">
                  <c:v>93</c:v>
                </c:pt>
                <c:pt idx="2998">
                  <c:v>6</c:v>
                </c:pt>
                <c:pt idx="2999">
                  <c:v>180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433</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18</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210</c:v>
                </c:pt>
                <c:pt idx="3078">
                  <c:v>0</c:v>
                </c:pt>
                <c:pt idx="3079">
                  <c:v>0</c:v>
                </c:pt>
                <c:pt idx="3080">
                  <c:v>150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708.6</c:v>
                </c:pt>
                <c:pt idx="3094">
                  <c:v>0</c:v>
                </c:pt>
                <c:pt idx="3095">
                  <c:v>0</c:v>
                </c:pt>
                <c:pt idx="3096">
                  <c:v>0</c:v>
                </c:pt>
                <c:pt idx="3097">
                  <c:v>0</c:v>
                </c:pt>
                <c:pt idx="3098">
                  <c:v>0</c:v>
                </c:pt>
                <c:pt idx="3099">
                  <c:v>0</c:v>
                </c:pt>
                <c:pt idx="3100">
                  <c:v>0</c:v>
                </c:pt>
                <c:pt idx="3101">
                  <c:v>10</c:v>
                </c:pt>
                <c:pt idx="3102">
                  <c:v>0</c:v>
                </c:pt>
                <c:pt idx="3103">
                  <c:v>7</c:v>
                </c:pt>
                <c:pt idx="3104">
                  <c:v>0</c:v>
                </c:pt>
                <c:pt idx="3105">
                  <c:v>600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284</c:v>
                </c:pt>
                <c:pt idx="3128">
                  <c:v>0</c:v>
                </c:pt>
                <c:pt idx="3129">
                  <c:v>0</c:v>
                </c:pt>
                <c:pt idx="3130">
                  <c:v>0</c:v>
                </c:pt>
                <c:pt idx="3131">
                  <c:v>0</c:v>
                </c:pt>
                <c:pt idx="3132">
                  <c:v>600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658</c:v>
                </c:pt>
                <c:pt idx="3147">
                  <c:v>0</c:v>
                </c:pt>
                <c:pt idx="3148">
                  <c:v>0</c:v>
                </c:pt>
                <c:pt idx="3149">
                  <c:v>0</c:v>
                </c:pt>
                <c:pt idx="3150">
                  <c:v>13.3</c:v>
                </c:pt>
                <c:pt idx="3151">
                  <c:v>0</c:v>
                </c:pt>
                <c:pt idx="3152">
                  <c:v>0</c:v>
                </c:pt>
                <c:pt idx="3153">
                  <c:v>9</c:v>
                </c:pt>
                <c:pt idx="3154">
                  <c:v>0</c:v>
                </c:pt>
                <c:pt idx="3155">
                  <c:v>0</c:v>
                </c:pt>
                <c:pt idx="3156">
                  <c:v>0</c:v>
                </c:pt>
                <c:pt idx="3157">
                  <c:v>0</c:v>
                </c:pt>
                <c:pt idx="3158">
                  <c:v>0</c:v>
                </c:pt>
                <c:pt idx="3159">
                  <c:v>0</c:v>
                </c:pt>
                <c:pt idx="3160">
                  <c:v>0</c:v>
                </c:pt>
                <c:pt idx="3161">
                  <c:v>0</c:v>
                </c:pt>
                <c:pt idx="3162">
                  <c:v>0</c:v>
                </c:pt>
                <c:pt idx="3163">
                  <c:v>7</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19.5</c:v>
                </c:pt>
                <c:pt idx="3180">
                  <c:v>0</c:v>
                </c:pt>
                <c:pt idx="3181">
                  <c:v>0</c:v>
                </c:pt>
                <c:pt idx="3182">
                  <c:v>0</c:v>
                </c:pt>
                <c:pt idx="3183">
                  <c:v>0</c:v>
                </c:pt>
                <c:pt idx="3184">
                  <c:v>0</c:v>
                </c:pt>
                <c:pt idx="3185">
                  <c:v>0</c:v>
                </c:pt>
                <c:pt idx="3186">
                  <c:v>10.5</c:v>
                </c:pt>
                <c:pt idx="3187">
                  <c:v>0</c:v>
                </c:pt>
                <c:pt idx="3188">
                  <c:v>0</c:v>
                </c:pt>
                <c:pt idx="3189">
                  <c:v>0</c:v>
                </c:pt>
                <c:pt idx="3190">
                  <c:v>0</c:v>
                </c:pt>
                <c:pt idx="3191">
                  <c:v>0</c:v>
                </c:pt>
                <c:pt idx="3192">
                  <c:v>0</c:v>
                </c:pt>
                <c:pt idx="3193">
                  <c:v>96</c:v>
                </c:pt>
                <c:pt idx="3194">
                  <c:v>0</c:v>
                </c:pt>
                <c:pt idx="3195">
                  <c:v>0</c:v>
                </c:pt>
                <c:pt idx="3196">
                  <c:v>0</c:v>
                </c:pt>
                <c:pt idx="3197">
                  <c:v>0</c:v>
                </c:pt>
                <c:pt idx="3198">
                  <c:v>0</c:v>
                </c:pt>
                <c:pt idx="3199">
                  <c:v>0</c:v>
                </c:pt>
                <c:pt idx="3200">
                  <c:v>0</c:v>
                </c:pt>
                <c:pt idx="3201">
                  <c:v>0</c:v>
                </c:pt>
                <c:pt idx="3202">
                  <c:v>395</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250</c:v>
                </c:pt>
                <c:pt idx="3226">
                  <c:v>0</c:v>
                </c:pt>
                <c:pt idx="3227">
                  <c:v>0</c:v>
                </c:pt>
                <c:pt idx="3228">
                  <c:v>0</c:v>
                </c:pt>
                <c:pt idx="3229">
                  <c:v>0</c:v>
                </c:pt>
                <c:pt idx="3230">
                  <c:v>3</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12</c:v>
                </c:pt>
                <c:pt idx="3268">
                  <c:v>0</c:v>
                </c:pt>
                <c:pt idx="3269">
                  <c:v>0</c:v>
                </c:pt>
                <c:pt idx="3270">
                  <c:v>0</c:v>
                </c:pt>
                <c:pt idx="3271">
                  <c:v>0</c:v>
                </c:pt>
                <c:pt idx="3272">
                  <c:v>0</c:v>
                </c:pt>
                <c:pt idx="3273">
                  <c:v>0</c:v>
                </c:pt>
                <c:pt idx="3274">
                  <c:v>570</c:v>
                </c:pt>
                <c:pt idx="3275">
                  <c:v>0</c:v>
                </c:pt>
                <c:pt idx="3276">
                  <c:v>0</c:v>
                </c:pt>
                <c:pt idx="3277">
                  <c:v>11</c:v>
                </c:pt>
                <c:pt idx="3278">
                  <c:v>215</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200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93.5</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7.3</c:v>
                </c:pt>
                <c:pt idx="3518">
                  <c:v>0</c:v>
                </c:pt>
                <c:pt idx="3519">
                  <c:v>0</c:v>
                </c:pt>
                <c:pt idx="3520">
                  <c:v>0</c:v>
                </c:pt>
                <c:pt idx="3521">
                  <c:v>3</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1.9</c:v>
                </c:pt>
                <c:pt idx="3539">
                  <c:v>0</c:v>
                </c:pt>
                <c:pt idx="3540">
                  <c:v>0</c:v>
                </c:pt>
                <c:pt idx="3541">
                  <c:v>9.5</c:v>
                </c:pt>
                <c:pt idx="3542">
                  <c:v>0</c:v>
                </c:pt>
                <c:pt idx="3543">
                  <c:v>0</c:v>
                </c:pt>
                <c:pt idx="3544">
                  <c:v>0</c:v>
                </c:pt>
                <c:pt idx="3545">
                  <c:v>0</c:v>
                </c:pt>
                <c:pt idx="3546">
                  <c:v>0</c:v>
                </c:pt>
                <c:pt idx="3547">
                  <c:v>0</c:v>
                </c:pt>
                <c:pt idx="3548">
                  <c:v>0</c:v>
                </c:pt>
                <c:pt idx="3549">
                  <c:v>0</c:v>
                </c:pt>
                <c:pt idx="3550">
                  <c:v>2</c:v>
                </c:pt>
                <c:pt idx="3551">
                  <c:v>0</c:v>
                </c:pt>
                <c:pt idx="3552">
                  <c:v>788</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27.1</c:v>
                </c:pt>
                <c:pt idx="3571">
                  <c:v>0</c:v>
                </c:pt>
                <c:pt idx="3572">
                  <c:v>0</c:v>
                </c:pt>
                <c:pt idx="3573">
                  <c:v>430</c:v>
                </c:pt>
                <c:pt idx="3574">
                  <c:v>0</c:v>
                </c:pt>
                <c:pt idx="3575">
                  <c:v>0</c:v>
                </c:pt>
                <c:pt idx="3576">
                  <c:v>0</c:v>
                </c:pt>
                <c:pt idx="3577">
                  <c:v>0</c:v>
                </c:pt>
                <c:pt idx="3578">
                  <c:v>0</c:v>
                </c:pt>
                <c:pt idx="3579">
                  <c:v>0</c:v>
                </c:pt>
                <c:pt idx="3580">
                  <c:v>0</c:v>
                </c:pt>
                <c:pt idx="3581">
                  <c:v>0</c:v>
                </c:pt>
                <c:pt idx="3582">
                  <c:v>0</c:v>
                </c:pt>
                <c:pt idx="3583">
                  <c:v>2.8</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1.1000000000000001</c:v>
                </c:pt>
                <c:pt idx="3606">
                  <c:v>0</c:v>
                </c:pt>
                <c:pt idx="3607">
                  <c:v>0</c:v>
                </c:pt>
                <c:pt idx="3608">
                  <c:v>0</c:v>
                </c:pt>
                <c:pt idx="3609">
                  <c:v>0</c:v>
                </c:pt>
                <c:pt idx="3610">
                  <c:v>0</c:v>
                </c:pt>
                <c:pt idx="3611">
                  <c:v>0</c:v>
                </c:pt>
                <c:pt idx="3612">
                  <c:v>0</c:v>
                </c:pt>
                <c:pt idx="3613">
                  <c:v>0</c:v>
                </c:pt>
                <c:pt idx="3614">
                  <c:v>0</c:v>
                </c:pt>
                <c:pt idx="3615">
                  <c:v>0</c:v>
                </c:pt>
                <c:pt idx="3616">
                  <c:v>0</c:v>
                </c:pt>
                <c:pt idx="3617">
                  <c:v>0</c:v>
                </c:pt>
                <c:pt idx="3618">
                  <c:v>0</c:v>
                </c:pt>
                <c:pt idx="3619">
                  <c:v>0</c:v>
                </c:pt>
                <c:pt idx="3620">
                  <c:v>0</c:v>
                </c:pt>
                <c:pt idx="3621">
                  <c:v>0</c:v>
                </c:pt>
                <c:pt idx="3622">
                  <c:v>0</c:v>
                </c:pt>
                <c:pt idx="3623">
                  <c:v>4.7</c:v>
                </c:pt>
                <c:pt idx="3624">
                  <c:v>0</c:v>
                </c:pt>
                <c:pt idx="3625">
                  <c:v>0</c:v>
                </c:pt>
                <c:pt idx="3626">
                  <c:v>0</c:v>
                </c:pt>
                <c:pt idx="3627">
                  <c:v>0</c:v>
                </c:pt>
                <c:pt idx="3628">
                  <c:v>0</c:v>
                </c:pt>
                <c:pt idx="3629">
                  <c:v>0</c:v>
                </c:pt>
                <c:pt idx="3630">
                  <c:v>0</c:v>
                </c:pt>
                <c:pt idx="3631">
                  <c:v>0</c:v>
                </c:pt>
                <c:pt idx="3632">
                  <c:v>0</c:v>
                </c:pt>
                <c:pt idx="3633">
                  <c:v>1913</c:v>
                </c:pt>
                <c:pt idx="3634">
                  <c:v>0</c:v>
                </c:pt>
                <c:pt idx="3635">
                  <c:v>0</c:v>
                </c:pt>
                <c:pt idx="3636">
                  <c:v>109.1</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23.6</c:v>
                </c:pt>
                <c:pt idx="3650">
                  <c:v>0</c:v>
                </c:pt>
                <c:pt idx="3651">
                  <c:v>0</c:v>
                </c:pt>
                <c:pt idx="3652">
                  <c:v>0</c:v>
                </c:pt>
                <c:pt idx="3653">
                  <c:v>0</c:v>
                </c:pt>
                <c:pt idx="3654">
                  <c:v>0</c:v>
                </c:pt>
                <c:pt idx="3655">
                  <c:v>0</c:v>
                </c:pt>
                <c:pt idx="3656">
                  <c:v>0</c:v>
                </c:pt>
                <c:pt idx="3657">
                  <c:v>0</c:v>
                </c:pt>
                <c:pt idx="3658">
                  <c:v>0</c:v>
                </c:pt>
                <c:pt idx="3659">
                  <c:v>0</c:v>
                </c:pt>
                <c:pt idx="3660">
                  <c:v>20</c:v>
                </c:pt>
                <c:pt idx="3661">
                  <c:v>0</c:v>
                </c:pt>
                <c:pt idx="3662">
                  <c:v>0</c:v>
                </c:pt>
                <c:pt idx="3663">
                  <c:v>0</c:v>
                </c:pt>
                <c:pt idx="3664">
                  <c:v>0</c:v>
                </c:pt>
                <c:pt idx="3665">
                  <c:v>0</c:v>
                </c:pt>
                <c:pt idx="3666">
                  <c:v>3</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27.7</c:v>
                </c:pt>
                <c:pt idx="3685">
                  <c:v>0</c:v>
                </c:pt>
                <c:pt idx="3686">
                  <c:v>0</c:v>
                </c:pt>
                <c:pt idx="3687">
                  <c:v>0</c:v>
                </c:pt>
                <c:pt idx="3688">
                  <c:v>78</c:v>
                </c:pt>
                <c:pt idx="3689">
                  <c:v>5186</c:v>
                </c:pt>
                <c:pt idx="3690">
                  <c:v>0</c:v>
                </c:pt>
                <c:pt idx="3691">
                  <c:v>0</c:v>
                </c:pt>
                <c:pt idx="3692">
                  <c:v>12</c:v>
                </c:pt>
                <c:pt idx="3693">
                  <c:v>0</c:v>
                </c:pt>
                <c:pt idx="3694">
                  <c:v>0</c:v>
                </c:pt>
                <c:pt idx="3695">
                  <c:v>0</c:v>
                </c:pt>
                <c:pt idx="3696">
                  <c:v>30.1</c:v>
                </c:pt>
                <c:pt idx="3697">
                  <c:v>0</c:v>
                </c:pt>
                <c:pt idx="3698">
                  <c:v>0</c:v>
                </c:pt>
                <c:pt idx="3699">
                  <c:v>0</c:v>
                </c:pt>
                <c:pt idx="3700">
                  <c:v>0</c:v>
                </c:pt>
                <c:pt idx="3701">
                  <c:v>0</c:v>
                </c:pt>
                <c:pt idx="3702">
                  <c:v>3.1</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0</c:v>
                </c:pt>
                <c:pt idx="3727">
                  <c:v>373</c:v>
                </c:pt>
                <c:pt idx="3728">
                  <c:v>0</c:v>
                </c:pt>
                <c:pt idx="3729">
                  <c:v>270.89999999999998</c:v>
                </c:pt>
                <c:pt idx="3730">
                  <c:v>18</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100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25</c:v>
                </c:pt>
                <c:pt idx="3798">
                  <c:v>0</c:v>
                </c:pt>
                <c:pt idx="3799">
                  <c:v>0</c:v>
                </c:pt>
                <c:pt idx="3800">
                  <c:v>0</c:v>
                </c:pt>
                <c:pt idx="3801">
                  <c:v>0</c:v>
                </c:pt>
                <c:pt idx="3802">
                  <c:v>0</c:v>
                </c:pt>
                <c:pt idx="3803">
                  <c:v>0</c:v>
                </c:pt>
                <c:pt idx="3804">
                  <c:v>0</c:v>
                </c:pt>
                <c:pt idx="3805">
                  <c:v>24</c:v>
                </c:pt>
                <c:pt idx="3806">
                  <c:v>97.6</c:v>
                </c:pt>
                <c:pt idx="3807">
                  <c:v>0</c:v>
                </c:pt>
                <c:pt idx="3808">
                  <c:v>0</c:v>
                </c:pt>
                <c:pt idx="3809">
                  <c:v>0</c:v>
                </c:pt>
                <c:pt idx="3810">
                  <c:v>0</c:v>
                </c:pt>
                <c:pt idx="3811">
                  <c:v>0</c:v>
                </c:pt>
                <c:pt idx="3812">
                  <c:v>0</c:v>
                </c:pt>
                <c:pt idx="3813">
                  <c:v>30.9</c:v>
                </c:pt>
                <c:pt idx="3814">
                  <c:v>0</c:v>
                </c:pt>
                <c:pt idx="3815">
                  <c:v>0</c:v>
                </c:pt>
                <c:pt idx="3816">
                  <c:v>762.5</c:v>
                </c:pt>
                <c:pt idx="3817">
                  <c:v>0</c:v>
                </c:pt>
                <c:pt idx="3818">
                  <c:v>0</c:v>
                </c:pt>
                <c:pt idx="3819">
                  <c:v>0</c:v>
                </c:pt>
                <c:pt idx="3820">
                  <c:v>0</c:v>
                </c:pt>
                <c:pt idx="3821">
                  <c:v>0</c:v>
                </c:pt>
                <c:pt idx="3822">
                  <c:v>0</c:v>
                </c:pt>
                <c:pt idx="3823">
                  <c:v>0</c:v>
                </c:pt>
                <c:pt idx="3824">
                  <c:v>0</c:v>
                </c:pt>
                <c:pt idx="3825">
                  <c:v>27.3</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1250</c:v>
                </c:pt>
                <c:pt idx="3853">
                  <c:v>0</c:v>
                </c:pt>
                <c:pt idx="3854">
                  <c:v>0</c:v>
                </c:pt>
                <c:pt idx="3855">
                  <c:v>0</c:v>
                </c:pt>
                <c:pt idx="3856">
                  <c:v>0</c:v>
                </c:pt>
                <c:pt idx="3857">
                  <c:v>0</c:v>
                </c:pt>
                <c:pt idx="3858">
                  <c:v>0</c:v>
                </c:pt>
                <c:pt idx="3859">
                  <c:v>0</c:v>
                </c:pt>
                <c:pt idx="3860">
                  <c:v>0</c:v>
                </c:pt>
                <c:pt idx="3861">
                  <c:v>2.2999999999999998</c:v>
                </c:pt>
                <c:pt idx="3862">
                  <c:v>0</c:v>
                </c:pt>
                <c:pt idx="3863">
                  <c:v>0</c:v>
                </c:pt>
                <c:pt idx="3864">
                  <c:v>0</c:v>
                </c:pt>
                <c:pt idx="3865">
                  <c:v>0</c:v>
                </c:pt>
                <c:pt idx="3866">
                  <c:v>1036</c:v>
                </c:pt>
                <c:pt idx="3867">
                  <c:v>0</c:v>
                </c:pt>
                <c:pt idx="3868">
                  <c:v>0</c:v>
                </c:pt>
                <c:pt idx="3869">
                  <c:v>0.5</c:v>
                </c:pt>
                <c:pt idx="3870">
                  <c:v>0</c:v>
                </c:pt>
                <c:pt idx="3871">
                  <c:v>194.7</c:v>
                </c:pt>
                <c:pt idx="3872">
                  <c:v>0</c:v>
                </c:pt>
                <c:pt idx="3873">
                  <c:v>14</c:v>
                </c:pt>
                <c:pt idx="3874">
                  <c:v>0</c:v>
                </c:pt>
                <c:pt idx="3875">
                  <c:v>0</c:v>
                </c:pt>
                <c:pt idx="3876">
                  <c:v>0</c:v>
                </c:pt>
                <c:pt idx="3877">
                  <c:v>0</c:v>
                </c:pt>
                <c:pt idx="3878">
                  <c:v>0</c:v>
                </c:pt>
                <c:pt idx="3879">
                  <c:v>0</c:v>
                </c:pt>
                <c:pt idx="3880">
                  <c:v>0</c:v>
                </c:pt>
                <c:pt idx="3881">
                  <c:v>0</c:v>
                </c:pt>
                <c:pt idx="3882">
                  <c:v>0.5</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1346</c:v>
                </c:pt>
                <c:pt idx="3915">
                  <c:v>0</c:v>
                </c:pt>
                <c:pt idx="3916">
                  <c:v>0</c:v>
                </c:pt>
                <c:pt idx="3917">
                  <c:v>0</c:v>
                </c:pt>
                <c:pt idx="3918">
                  <c:v>0</c:v>
                </c:pt>
                <c:pt idx="3919">
                  <c:v>0</c:v>
                </c:pt>
                <c:pt idx="3920">
                  <c:v>79.2</c:v>
                </c:pt>
                <c:pt idx="3921">
                  <c:v>0</c:v>
                </c:pt>
                <c:pt idx="3922">
                  <c:v>0</c:v>
                </c:pt>
                <c:pt idx="3923">
                  <c:v>1.5</c:v>
                </c:pt>
                <c:pt idx="3924">
                  <c:v>0</c:v>
                </c:pt>
                <c:pt idx="3925">
                  <c:v>0</c:v>
                </c:pt>
                <c:pt idx="3926">
                  <c:v>0</c:v>
                </c:pt>
                <c:pt idx="3927">
                  <c:v>0</c:v>
                </c:pt>
                <c:pt idx="3928">
                  <c:v>0</c:v>
                </c:pt>
                <c:pt idx="3929">
                  <c:v>0</c:v>
                </c:pt>
                <c:pt idx="3930">
                  <c:v>0</c:v>
                </c:pt>
                <c:pt idx="3931">
                  <c:v>4456</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267.89999999999998</c:v>
                </c:pt>
                <c:pt idx="3962">
                  <c:v>0</c:v>
                </c:pt>
                <c:pt idx="3963">
                  <c:v>0</c:v>
                </c:pt>
                <c:pt idx="3964">
                  <c:v>0</c:v>
                </c:pt>
                <c:pt idx="3965">
                  <c:v>0</c:v>
                </c:pt>
                <c:pt idx="3966">
                  <c:v>0</c:v>
                </c:pt>
                <c:pt idx="3967">
                  <c:v>10</c:v>
                </c:pt>
                <c:pt idx="3968">
                  <c:v>0</c:v>
                </c:pt>
                <c:pt idx="3969">
                  <c:v>0</c:v>
                </c:pt>
                <c:pt idx="3970">
                  <c:v>0</c:v>
                </c:pt>
                <c:pt idx="3971">
                  <c:v>9</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0</c:v>
                </c:pt>
                <c:pt idx="3995">
                  <c:v>0</c:v>
                </c:pt>
                <c:pt idx="3996">
                  <c:v>0</c:v>
                </c:pt>
                <c:pt idx="3997">
                  <c:v>44</c:v>
                </c:pt>
                <c:pt idx="3998">
                  <c:v>0</c:v>
                </c:pt>
                <c:pt idx="3999">
                  <c:v>0</c:v>
                </c:pt>
                <c:pt idx="4000">
                  <c:v>0</c:v>
                </c:pt>
                <c:pt idx="4001">
                  <c:v>0</c:v>
                </c:pt>
                <c:pt idx="4002">
                  <c:v>0</c:v>
                </c:pt>
                <c:pt idx="4003">
                  <c:v>0</c:v>
                </c:pt>
                <c:pt idx="4004">
                  <c:v>0</c:v>
                </c:pt>
                <c:pt idx="4005">
                  <c:v>0</c:v>
                </c:pt>
                <c:pt idx="4006">
                  <c:v>0</c:v>
                </c:pt>
                <c:pt idx="4007">
                  <c:v>40</c:v>
                </c:pt>
                <c:pt idx="4008">
                  <c:v>0</c:v>
                </c:pt>
                <c:pt idx="4009">
                  <c:v>0</c:v>
                </c:pt>
                <c:pt idx="4010">
                  <c:v>0</c:v>
                </c:pt>
                <c:pt idx="4011">
                  <c:v>0</c:v>
                </c:pt>
                <c:pt idx="4012">
                  <c:v>0</c:v>
                </c:pt>
                <c:pt idx="4013">
                  <c:v>0</c:v>
                </c:pt>
                <c:pt idx="4014">
                  <c:v>0</c:v>
                </c:pt>
                <c:pt idx="4015">
                  <c:v>27.9</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11.1</c:v>
                </c:pt>
                <c:pt idx="4038">
                  <c:v>0</c:v>
                </c:pt>
                <c:pt idx="4039">
                  <c:v>0</c:v>
                </c:pt>
                <c:pt idx="4040">
                  <c:v>0</c:v>
                </c:pt>
                <c:pt idx="4041">
                  <c:v>0</c:v>
                </c:pt>
                <c:pt idx="4042">
                  <c:v>0</c:v>
                </c:pt>
                <c:pt idx="4043">
                  <c:v>0</c:v>
                </c:pt>
                <c:pt idx="4044">
                  <c:v>0</c:v>
                </c:pt>
                <c:pt idx="4045">
                  <c:v>0</c:v>
                </c:pt>
                <c:pt idx="4046">
                  <c:v>19.5</c:v>
                </c:pt>
                <c:pt idx="4047">
                  <c:v>0</c:v>
                </c:pt>
                <c:pt idx="4048">
                  <c:v>0</c:v>
                </c:pt>
                <c:pt idx="4049">
                  <c:v>0</c:v>
                </c:pt>
                <c:pt idx="4050">
                  <c:v>0</c:v>
                </c:pt>
                <c:pt idx="4051">
                  <c:v>0</c:v>
                </c:pt>
                <c:pt idx="4052">
                  <c:v>0</c:v>
                </c:pt>
                <c:pt idx="4053">
                  <c:v>245</c:v>
                </c:pt>
                <c:pt idx="4054">
                  <c:v>0</c:v>
                </c:pt>
                <c:pt idx="4055">
                  <c:v>0</c:v>
                </c:pt>
                <c:pt idx="4056">
                  <c:v>0</c:v>
                </c:pt>
                <c:pt idx="4057">
                  <c:v>0</c:v>
                </c:pt>
                <c:pt idx="4058">
                  <c:v>0</c:v>
                </c:pt>
                <c:pt idx="4059">
                  <c:v>13.3</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252</c:v>
                </c:pt>
                <c:pt idx="4084">
                  <c:v>0</c:v>
                </c:pt>
                <c:pt idx="4085">
                  <c:v>0</c:v>
                </c:pt>
                <c:pt idx="4086">
                  <c:v>0</c:v>
                </c:pt>
                <c:pt idx="4087">
                  <c:v>0</c:v>
                </c:pt>
                <c:pt idx="4088">
                  <c:v>0</c:v>
                </c:pt>
                <c:pt idx="4089">
                  <c:v>0</c:v>
                </c:pt>
                <c:pt idx="4090">
                  <c:v>0</c:v>
                </c:pt>
                <c:pt idx="4091">
                  <c:v>0</c:v>
                </c:pt>
                <c:pt idx="4092">
                  <c:v>0</c:v>
                </c:pt>
                <c:pt idx="4093">
                  <c:v>23.3</c:v>
                </c:pt>
                <c:pt idx="4094">
                  <c:v>0</c:v>
                </c:pt>
                <c:pt idx="4095">
                  <c:v>0</c:v>
                </c:pt>
                <c:pt idx="4096">
                  <c:v>0</c:v>
                </c:pt>
                <c:pt idx="4097">
                  <c:v>0</c:v>
                </c:pt>
                <c:pt idx="4098">
                  <c:v>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0.3</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0</c:v>
                </c:pt>
                <c:pt idx="4136">
                  <c:v>0</c:v>
                </c:pt>
                <c:pt idx="4137">
                  <c:v>0</c:v>
                </c:pt>
                <c:pt idx="4138">
                  <c:v>0</c:v>
                </c:pt>
                <c:pt idx="4139">
                  <c:v>0</c:v>
                </c:pt>
                <c:pt idx="4140">
                  <c:v>0</c:v>
                </c:pt>
                <c:pt idx="4141">
                  <c:v>0</c:v>
                </c:pt>
                <c:pt idx="4142">
                  <c:v>600.5</c:v>
                </c:pt>
                <c:pt idx="4143">
                  <c:v>0</c:v>
                </c:pt>
                <c:pt idx="4144">
                  <c:v>0</c:v>
                </c:pt>
                <c:pt idx="4145">
                  <c:v>0</c:v>
                </c:pt>
                <c:pt idx="4146">
                  <c:v>0</c:v>
                </c:pt>
                <c:pt idx="4147">
                  <c:v>0</c:v>
                </c:pt>
                <c:pt idx="4148">
                  <c:v>0</c:v>
                </c:pt>
                <c:pt idx="4149">
                  <c:v>0</c:v>
                </c:pt>
                <c:pt idx="4150">
                  <c:v>0</c:v>
                </c:pt>
                <c:pt idx="4151">
                  <c:v>0</c:v>
                </c:pt>
                <c:pt idx="4152">
                  <c:v>0</c:v>
                </c:pt>
                <c:pt idx="4153">
                  <c:v>0</c:v>
                </c:pt>
                <c:pt idx="4154">
                  <c:v>42.2</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278.7</c:v>
                </c:pt>
                <c:pt idx="4176">
                  <c:v>0</c:v>
                </c:pt>
                <c:pt idx="4177">
                  <c:v>0</c:v>
                </c:pt>
                <c:pt idx="4178">
                  <c:v>0</c:v>
                </c:pt>
                <c:pt idx="4179">
                  <c:v>0</c:v>
                </c:pt>
                <c:pt idx="4180">
                  <c:v>0</c:v>
                </c:pt>
                <c:pt idx="4181">
                  <c:v>801.5</c:v>
                </c:pt>
                <c:pt idx="4182">
                  <c:v>829.1</c:v>
                </c:pt>
                <c:pt idx="4183">
                  <c:v>0</c:v>
                </c:pt>
                <c:pt idx="4184">
                  <c:v>0</c:v>
                </c:pt>
                <c:pt idx="4185">
                  <c:v>0</c:v>
                </c:pt>
                <c:pt idx="4186">
                  <c:v>0</c:v>
                </c:pt>
                <c:pt idx="4187">
                  <c:v>0</c:v>
                </c:pt>
                <c:pt idx="4188">
                  <c:v>0</c:v>
                </c:pt>
                <c:pt idx="4189">
                  <c:v>0</c:v>
                </c:pt>
                <c:pt idx="4190">
                  <c:v>0</c:v>
                </c:pt>
                <c:pt idx="4191">
                  <c:v>1204.9000000000001</c:v>
                </c:pt>
                <c:pt idx="4192">
                  <c:v>0</c:v>
                </c:pt>
                <c:pt idx="4193">
                  <c:v>0</c:v>
                </c:pt>
                <c:pt idx="4194">
                  <c:v>0</c:v>
                </c:pt>
                <c:pt idx="4195">
                  <c:v>0</c:v>
                </c:pt>
                <c:pt idx="4196">
                  <c:v>0</c:v>
                </c:pt>
                <c:pt idx="4197">
                  <c:v>0</c:v>
                </c:pt>
                <c:pt idx="4198">
                  <c:v>0</c:v>
                </c:pt>
                <c:pt idx="4199">
                  <c:v>0</c:v>
                </c:pt>
                <c:pt idx="4200">
                  <c:v>17</c:v>
                </c:pt>
                <c:pt idx="4201">
                  <c:v>0</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17</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36.6</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6</c:v>
                </c:pt>
                <c:pt idx="4263">
                  <c:v>0</c:v>
                </c:pt>
                <c:pt idx="4264">
                  <c:v>0</c:v>
                </c:pt>
                <c:pt idx="4265">
                  <c:v>0</c:v>
                </c:pt>
                <c:pt idx="4266">
                  <c:v>0</c:v>
                </c:pt>
                <c:pt idx="4267">
                  <c:v>89.5</c:v>
                </c:pt>
                <c:pt idx="4268">
                  <c:v>0</c:v>
                </c:pt>
                <c:pt idx="4269">
                  <c:v>0</c:v>
                </c:pt>
                <c:pt idx="4270">
                  <c:v>0</c:v>
                </c:pt>
                <c:pt idx="4271">
                  <c:v>0</c:v>
                </c:pt>
                <c:pt idx="4272">
                  <c:v>0</c:v>
                </c:pt>
                <c:pt idx="4273">
                  <c:v>0</c:v>
                </c:pt>
                <c:pt idx="4274">
                  <c:v>0</c:v>
                </c:pt>
                <c:pt idx="4275">
                  <c:v>0</c:v>
                </c:pt>
                <c:pt idx="4276">
                  <c:v>14</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1100</c:v>
                </c:pt>
                <c:pt idx="4303">
                  <c:v>0</c:v>
                </c:pt>
                <c:pt idx="4304">
                  <c:v>0</c:v>
                </c:pt>
                <c:pt idx="4305">
                  <c:v>0</c:v>
                </c:pt>
                <c:pt idx="4306">
                  <c:v>0</c:v>
                </c:pt>
                <c:pt idx="4307">
                  <c:v>2.5</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11</c:v>
                </c:pt>
                <c:pt idx="4353">
                  <c:v>0</c:v>
                </c:pt>
                <c:pt idx="4354">
                  <c:v>0</c:v>
                </c:pt>
                <c:pt idx="4355">
                  <c:v>0</c:v>
                </c:pt>
                <c:pt idx="4356">
                  <c:v>0</c:v>
                </c:pt>
                <c:pt idx="4357">
                  <c:v>0</c:v>
                </c:pt>
                <c:pt idx="4358">
                  <c:v>340</c:v>
                </c:pt>
                <c:pt idx="4359">
                  <c:v>0</c:v>
                </c:pt>
                <c:pt idx="4360">
                  <c:v>0</c:v>
                </c:pt>
                <c:pt idx="4361">
                  <c:v>0</c:v>
                </c:pt>
                <c:pt idx="4362">
                  <c:v>0</c:v>
                </c:pt>
                <c:pt idx="4363">
                  <c:v>4792</c:v>
                </c:pt>
                <c:pt idx="4364">
                  <c:v>0</c:v>
                </c:pt>
                <c:pt idx="4365">
                  <c:v>0</c:v>
                </c:pt>
                <c:pt idx="4366">
                  <c:v>0</c:v>
                </c:pt>
                <c:pt idx="4367">
                  <c:v>0</c:v>
                </c:pt>
                <c:pt idx="4368">
                  <c:v>0</c:v>
                </c:pt>
                <c:pt idx="4369">
                  <c:v>0</c:v>
                </c:pt>
                <c:pt idx="4370">
                  <c:v>0</c:v>
                </c:pt>
                <c:pt idx="4371">
                  <c:v>0</c:v>
                </c:pt>
                <c:pt idx="4372">
                  <c:v>0</c:v>
                </c:pt>
                <c:pt idx="4373">
                  <c:v>0</c:v>
                </c:pt>
                <c:pt idx="4374">
                  <c:v>12.4</c:v>
                </c:pt>
                <c:pt idx="4375">
                  <c:v>0</c:v>
                </c:pt>
                <c:pt idx="4376">
                  <c:v>0</c:v>
                </c:pt>
                <c:pt idx="4377">
                  <c:v>0</c:v>
                </c:pt>
                <c:pt idx="4378">
                  <c:v>0</c:v>
                </c:pt>
                <c:pt idx="4379">
                  <c:v>0</c:v>
                </c:pt>
                <c:pt idx="4380">
                  <c:v>0</c:v>
                </c:pt>
                <c:pt idx="4381">
                  <c:v>0</c:v>
                </c:pt>
                <c:pt idx="4382">
                  <c:v>0</c:v>
                </c:pt>
                <c:pt idx="4383">
                  <c:v>0</c:v>
                </c:pt>
                <c:pt idx="4384">
                  <c:v>0</c:v>
                </c:pt>
                <c:pt idx="4385">
                  <c:v>0</c:v>
                </c:pt>
                <c:pt idx="4386">
                  <c:v>225.6</c:v>
                </c:pt>
                <c:pt idx="4387">
                  <c:v>0</c:v>
                </c:pt>
                <c:pt idx="4388">
                  <c:v>0</c:v>
                </c:pt>
                <c:pt idx="4389">
                  <c:v>0</c:v>
                </c:pt>
                <c:pt idx="4390">
                  <c:v>0</c:v>
                </c:pt>
                <c:pt idx="4391">
                  <c:v>233</c:v>
                </c:pt>
                <c:pt idx="4392">
                  <c:v>0</c:v>
                </c:pt>
                <c:pt idx="4393">
                  <c:v>0</c:v>
                </c:pt>
                <c:pt idx="4394">
                  <c:v>0</c:v>
                </c:pt>
                <c:pt idx="4395">
                  <c:v>0</c:v>
                </c:pt>
                <c:pt idx="4396">
                  <c:v>0</c:v>
                </c:pt>
                <c:pt idx="4397">
                  <c:v>0</c:v>
                </c:pt>
                <c:pt idx="4398">
                  <c:v>0</c:v>
                </c:pt>
                <c:pt idx="4399">
                  <c:v>0</c:v>
                </c:pt>
                <c:pt idx="4400">
                  <c:v>0</c:v>
                </c:pt>
                <c:pt idx="4401">
                  <c:v>0</c:v>
                </c:pt>
                <c:pt idx="4402">
                  <c:v>0</c:v>
                </c:pt>
                <c:pt idx="4403">
                  <c:v>736</c:v>
                </c:pt>
                <c:pt idx="4404">
                  <c:v>0</c:v>
                </c:pt>
                <c:pt idx="4405">
                  <c:v>0</c:v>
                </c:pt>
                <c:pt idx="4406">
                  <c:v>0</c:v>
                </c:pt>
                <c:pt idx="4407">
                  <c:v>0</c:v>
                </c:pt>
                <c:pt idx="4408">
                  <c:v>0</c:v>
                </c:pt>
                <c:pt idx="4409">
                  <c:v>0</c:v>
                </c:pt>
                <c:pt idx="4410">
                  <c:v>0</c:v>
                </c:pt>
                <c:pt idx="4411">
                  <c:v>0</c:v>
                </c:pt>
                <c:pt idx="4412">
                  <c:v>0</c:v>
                </c:pt>
                <c:pt idx="4413">
                  <c:v>5</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925</c:v>
                </c:pt>
                <c:pt idx="4448">
                  <c:v>0</c:v>
                </c:pt>
                <c:pt idx="4449">
                  <c:v>665.99990000000003</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4694</c:v>
                </c:pt>
                <c:pt idx="4519">
                  <c:v>0</c:v>
                </c:pt>
                <c:pt idx="4520">
                  <c:v>0</c:v>
                </c:pt>
                <c:pt idx="4521">
                  <c:v>0</c:v>
                </c:pt>
                <c:pt idx="4522">
                  <c:v>0</c:v>
                </c:pt>
                <c:pt idx="4523">
                  <c:v>0</c:v>
                </c:pt>
                <c:pt idx="4524">
                  <c:v>0</c:v>
                </c:pt>
                <c:pt idx="4525">
                  <c:v>0</c:v>
                </c:pt>
                <c:pt idx="4526">
                  <c:v>2.1</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28</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1020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743.00009999999997</c:v>
                </c:pt>
                <c:pt idx="4598">
                  <c:v>0</c:v>
                </c:pt>
                <c:pt idx="4599">
                  <c:v>0</c:v>
                </c:pt>
                <c:pt idx="4600">
                  <c:v>0</c:v>
                </c:pt>
                <c:pt idx="4601">
                  <c:v>0</c:v>
                </c:pt>
                <c:pt idx="4602">
                  <c:v>0</c:v>
                </c:pt>
                <c:pt idx="4603">
                  <c:v>0</c:v>
                </c:pt>
                <c:pt idx="4604">
                  <c:v>0</c:v>
                </c:pt>
                <c:pt idx="4605">
                  <c:v>0</c:v>
                </c:pt>
                <c:pt idx="4606">
                  <c:v>0</c:v>
                </c:pt>
                <c:pt idx="4607">
                  <c:v>0</c:v>
                </c:pt>
                <c:pt idx="4608">
                  <c:v>10.5</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350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768.5</c:v>
                </c:pt>
                <c:pt idx="4677">
                  <c:v>0</c:v>
                </c:pt>
                <c:pt idx="4678">
                  <c:v>0</c:v>
                </c:pt>
                <c:pt idx="4679">
                  <c:v>831</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1095</c:v>
                </c:pt>
                <c:pt idx="4714">
                  <c:v>0</c:v>
                </c:pt>
                <c:pt idx="4715">
                  <c:v>0</c:v>
                </c:pt>
                <c:pt idx="4716">
                  <c:v>896</c:v>
                </c:pt>
                <c:pt idx="4717">
                  <c:v>30</c:v>
                </c:pt>
                <c:pt idx="4718">
                  <c:v>0</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1025</c:v>
                </c:pt>
                <c:pt idx="4741">
                  <c:v>0</c:v>
                </c:pt>
                <c:pt idx="4742">
                  <c:v>0</c:v>
                </c:pt>
                <c:pt idx="4743">
                  <c:v>0</c:v>
                </c:pt>
                <c:pt idx="4744">
                  <c:v>361.6</c:v>
                </c:pt>
                <c:pt idx="4745">
                  <c:v>0</c:v>
                </c:pt>
                <c:pt idx="4746">
                  <c:v>4550</c:v>
                </c:pt>
                <c:pt idx="4747">
                  <c:v>0</c:v>
                </c:pt>
                <c:pt idx="4748">
                  <c:v>0</c:v>
                </c:pt>
                <c:pt idx="4749">
                  <c:v>0</c:v>
                </c:pt>
                <c:pt idx="4750">
                  <c:v>0</c:v>
                </c:pt>
                <c:pt idx="4751">
                  <c:v>610.5</c:v>
                </c:pt>
                <c:pt idx="4752">
                  <c:v>0</c:v>
                </c:pt>
                <c:pt idx="4753">
                  <c:v>0</c:v>
                </c:pt>
                <c:pt idx="4754">
                  <c:v>0</c:v>
                </c:pt>
                <c:pt idx="4755">
                  <c:v>0</c:v>
                </c:pt>
                <c:pt idx="4756">
                  <c:v>0</c:v>
                </c:pt>
                <c:pt idx="4757">
                  <c:v>0</c:v>
                </c:pt>
                <c:pt idx="4758">
                  <c:v>0</c:v>
                </c:pt>
                <c:pt idx="4759">
                  <c:v>0</c:v>
                </c:pt>
                <c:pt idx="4760">
                  <c:v>0</c:v>
                </c:pt>
                <c:pt idx="4761">
                  <c:v>0</c:v>
                </c:pt>
                <c:pt idx="4762">
                  <c:v>0</c:v>
                </c:pt>
                <c:pt idx="4763">
                  <c:v>10</c:v>
                </c:pt>
                <c:pt idx="4764">
                  <c:v>0</c:v>
                </c:pt>
                <c:pt idx="4765">
                  <c:v>0</c:v>
                </c:pt>
                <c:pt idx="4766">
                  <c:v>0</c:v>
                </c:pt>
                <c:pt idx="4767">
                  <c:v>0</c:v>
                </c:pt>
                <c:pt idx="4768">
                  <c:v>0</c:v>
                </c:pt>
                <c:pt idx="4769">
                  <c:v>0</c:v>
                </c:pt>
                <c:pt idx="4770">
                  <c:v>0</c:v>
                </c:pt>
                <c:pt idx="4771">
                  <c:v>315</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520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1040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805</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900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63</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5193</c:v>
                </c:pt>
                <c:pt idx="4884">
                  <c:v>670</c:v>
                </c:pt>
                <c:pt idx="4885">
                  <c:v>0</c:v>
                </c:pt>
                <c:pt idx="4886">
                  <c:v>0</c:v>
                </c:pt>
                <c:pt idx="4887">
                  <c:v>0</c:v>
                </c:pt>
                <c:pt idx="4888">
                  <c:v>0</c:v>
                </c:pt>
                <c:pt idx="4889">
                  <c:v>0</c:v>
                </c:pt>
                <c:pt idx="4890">
                  <c:v>0</c:v>
                </c:pt>
                <c:pt idx="4891">
                  <c:v>0</c:v>
                </c:pt>
                <c:pt idx="4892">
                  <c:v>0</c:v>
                </c:pt>
                <c:pt idx="4893">
                  <c:v>0</c:v>
                </c:pt>
                <c:pt idx="4894">
                  <c:v>1035</c:v>
                </c:pt>
                <c:pt idx="4895">
                  <c:v>0</c:v>
                </c:pt>
                <c:pt idx="4896">
                  <c:v>0</c:v>
                </c:pt>
                <c:pt idx="4897">
                  <c:v>0</c:v>
                </c:pt>
                <c:pt idx="4898">
                  <c:v>0</c:v>
                </c:pt>
                <c:pt idx="4899">
                  <c:v>0</c:v>
                </c:pt>
                <c:pt idx="4900">
                  <c:v>0</c:v>
                </c:pt>
                <c:pt idx="4901">
                  <c:v>0</c:v>
                </c:pt>
                <c:pt idx="4902">
                  <c:v>0</c:v>
                </c:pt>
                <c:pt idx="4903">
                  <c:v>0</c:v>
                </c:pt>
                <c:pt idx="4904">
                  <c:v>1</c:v>
                </c:pt>
                <c:pt idx="4905">
                  <c:v>0</c:v>
                </c:pt>
                <c:pt idx="4906">
                  <c:v>0</c:v>
                </c:pt>
                <c:pt idx="4907">
                  <c:v>0</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346</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15</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pt idx="5001">
                  <c:v>1135</c:v>
                </c:pt>
                <c:pt idx="5002">
                  <c:v>0</c:v>
                </c:pt>
                <c:pt idx="5003">
                  <c:v>0</c:v>
                </c:pt>
                <c:pt idx="5004">
                  <c:v>0</c:v>
                </c:pt>
                <c:pt idx="5005">
                  <c:v>0</c:v>
                </c:pt>
                <c:pt idx="5006">
                  <c:v>0</c:v>
                </c:pt>
                <c:pt idx="5007">
                  <c:v>0</c:v>
                </c:pt>
                <c:pt idx="5008">
                  <c:v>5395</c:v>
                </c:pt>
                <c:pt idx="5009">
                  <c:v>0</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15.5</c:v>
                </c:pt>
                <c:pt idx="5024">
                  <c:v>0</c:v>
                </c:pt>
                <c:pt idx="5025">
                  <c:v>0</c:v>
                </c:pt>
                <c:pt idx="5026">
                  <c:v>0</c:v>
                </c:pt>
                <c:pt idx="5027">
                  <c:v>0</c:v>
                </c:pt>
                <c:pt idx="5028">
                  <c:v>1123</c:v>
                </c:pt>
                <c:pt idx="5029">
                  <c:v>0</c:v>
                </c:pt>
                <c:pt idx="5030">
                  <c:v>0</c:v>
                </c:pt>
                <c:pt idx="5031">
                  <c:v>0</c:v>
                </c:pt>
                <c:pt idx="5032">
                  <c:v>0</c:v>
                </c:pt>
                <c:pt idx="5033">
                  <c:v>0</c:v>
                </c:pt>
                <c:pt idx="5034">
                  <c:v>0</c:v>
                </c:pt>
                <c:pt idx="5035">
                  <c:v>0</c:v>
                </c:pt>
                <c:pt idx="5036">
                  <c:v>0</c:v>
                </c:pt>
                <c:pt idx="5037">
                  <c:v>0</c:v>
                </c:pt>
                <c:pt idx="5038">
                  <c:v>0</c:v>
                </c:pt>
                <c:pt idx="5039">
                  <c:v>230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919</c:v>
                </c:pt>
                <c:pt idx="5055">
                  <c:v>0</c:v>
                </c:pt>
                <c:pt idx="5056">
                  <c:v>0</c:v>
                </c:pt>
                <c:pt idx="5057">
                  <c:v>0</c:v>
                </c:pt>
                <c:pt idx="5058">
                  <c:v>0</c:v>
                </c:pt>
                <c:pt idx="5059">
                  <c:v>0</c:v>
                </c:pt>
                <c:pt idx="5060">
                  <c:v>0</c:v>
                </c:pt>
                <c:pt idx="5061">
                  <c:v>0</c:v>
                </c:pt>
                <c:pt idx="5062">
                  <c:v>0</c:v>
                </c:pt>
                <c:pt idx="5063">
                  <c:v>0</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c:v>
                </c:pt>
                <c:pt idx="5101">
                  <c:v>0</c:v>
                </c:pt>
                <c:pt idx="5102">
                  <c:v>0</c:v>
                </c:pt>
                <c:pt idx="5103">
                  <c:v>0</c:v>
                </c:pt>
                <c:pt idx="5104">
                  <c:v>0</c:v>
                </c:pt>
                <c:pt idx="5105">
                  <c:v>0</c:v>
                </c:pt>
                <c:pt idx="5106">
                  <c:v>0</c:v>
                </c:pt>
                <c:pt idx="5107">
                  <c:v>0</c:v>
                </c:pt>
                <c:pt idx="5108">
                  <c:v>0</c:v>
                </c:pt>
                <c:pt idx="5109">
                  <c:v>0</c:v>
                </c:pt>
                <c:pt idx="5110">
                  <c:v>0</c:v>
                </c:pt>
                <c:pt idx="5111">
                  <c:v>0</c:v>
                </c:pt>
                <c:pt idx="5112">
                  <c:v>112</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0</c:v>
                </c:pt>
                <c:pt idx="5127">
                  <c:v>0</c:v>
                </c:pt>
                <c:pt idx="5128">
                  <c:v>1666</c:v>
                </c:pt>
                <c:pt idx="5129">
                  <c:v>0</c:v>
                </c:pt>
                <c:pt idx="5130">
                  <c:v>0</c:v>
                </c:pt>
                <c:pt idx="5131">
                  <c:v>0</c:v>
                </c:pt>
                <c:pt idx="5132">
                  <c:v>0</c:v>
                </c:pt>
                <c:pt idx="5133">
                  <c:v>0</c:v>
                </c:pt>
                <c:pt idx="5134">
                  <c:v>0</c:v>
                </c:pt>
                <c:pt idx="5135">
                  <c:v>0</c:v>
                </c:pt>
                <c:pt idx="5136">
                  <c:v>0</c:v>
                </c:pt>
                <c:pt idx="5137">
                  <c:v>0</c:v>
                </c:pt>
                <c:pt idx="5138">
                  <c:v>0</c:v>
                </c:pt>
                <c:pt idx="5139">
                  <c:v>0</c:v>
                </c:pt>
                <c:pt idx="5140">
                  <c:v>0</c:v>
                </c:pt>
                <c:pt idx="5141">
                  <c:v>0</c:v>
                </c:pt>
                <c:pt idx="5142">
                  <c:v>0</c:v>
                </c:pt>
                <c:pt idx="5143">
                  <c:v>0</c:v>
                </c:pt>
                <c:pt idx="5144">
                  <c:v>0</c:v>
                </c:pt>
                <c:pt idx="5145">
                  <c:v>0</c:v>
                </c:pt>
                <c:pt idx="5146">
                  <c:v>0</c:v>
                </c:pt>
                <c:pt idx="5147">
                  <c:v>0</c:v>
                </c:pt>
                <c:pt idx="5148">
                  <c:v>0</c:v>
                </c:pt>
                <c:pt idx="5149">
                  <c:v>0</c:v>
                </c:pt>
                <c:pt idx="5150">
                  <c:v>0</c:v>
                </c:pt>
                <c:pt idx="5151">
                  <c:v>0</c:v>
                </c:pt>
                <c:pt idx="5152">
                  <c:v>3160</c:v>
                </c:pt>
                <c:pt idx="5153">
                  <c:v>0</c:v>
                </c:pt>
                <c:pt idx="5154">
                  <c:v>0</c:v>
                </c:pt>
                <c:pt idx="5155">
                  <c:v>0</c:v>
                </c:pt>
                <c:pt idx="5156">
                  <c:v>0</c:v>
                </c:pt>
                <c:pt idx="5157">
                  <c:v>0</c:v>
                </c:pt>
                <c:pt idx="5158">
                  <c:v>0</c:v>
                </c:pt>
                <c:pt idx="5159">
                  <c:v>0</c:v>
                </c:pt>
                <c:pt idx="5160">
                  <c:v>0</c:v>
                </c:pt>
                <c:pt idx="5161">
                  <c:v>0</c:v>
                </c:pt>
                <c:pt idx="5162">
                  <c:v>0</c:v>
                </c:pt>
                <c:pt idx="5163">
                  <c:v>0</c:v>
                </c:pt>
                <c:pt idx="5164">
                  <c:v>0</c:v>
                </c:pt>
                <c:pt idx="5165">
                  <c:v>0</c:v>
                </c:pt>
                <c:pt idx="5166">
                  <c:v>0</c:v>
                </c:pt>
                <c:pt idx="5167">
                  <c:v>0</c:v>
                </c:pt>
                <c:pt idx="5168">
                  <c:v>0</c:v>
                </c:pt>
                <c:pt idx="5169">
                  <c:v>0</c:v>
                </c:pt>
                <c:pt idx="5170">
                  <c:v>0</c:v>
                </c:pt>
                <c:pt idx="5171">
                  <c:v>0</c:v>
                </c:pt>
                <c:pt idx="5172">
                  <c:v>0</c:v>
                </c:pt>
                <c:pt idx="5173">
                  <c:v>0</c:v>
                </c:pt>
                <c:pt idx="5174">
                  <c:v>2</c:v>
                </c:pt>
                <c:pt idx="5175">
                  <c:v>0</c:v>
                </c:pt>
                <c:pt idx="5176">
                  <c:v>0</c:v>
                </c:pt>
                <c:pt idx="5177">
                  <c:v>0</c:v>
                </c:pt>
                <c:pt idx="5178">
                  <c:v>0</c:v>
                </c:pt>
                <c:pt idx="5179">
                  <c:v>0</c:v>
                </c:pt>
                <c:pt idx="5180">
                  <c:v>0</c:v>
                </c:pt>
                <c:pt idx="5181">
                  <c:v>0</c:v>
                </c:pt>
                <c:pt idx="5182">
                  <c:v>18.399999999999999</c:v>
                </c:pt>
                <c:pt idx="5183">
                  <c:v>0</c:v>
                </c:pt>
                <c:pt idx="5184">
                  <c:v>0</c:v>
                </c:pt>
                <c:pt idx="5185">
                  <c:v>0</c:v>
                </c:pt>
                <c:pt idx="5186">
                  <c:v>0</c:v>
                </c:pt>
                <c:pt idx="5187">
                  <c:v>0</c:v>
                </c:pt>
                <c:pt idx="5188">
                  <c:v>0</c:v>
                </c:pt>
                <c:pt idx="5189">
                  <c:v>0</c:v>
                </c:pt>
                <c:pt idx="5190">
                  <c:v>0</c:v>
                </c:pt>
                <c:pt idx="5191">
                  <c:v>0</c:v>
                </c:pt>
                <c:pt idx="5192">
                  <c:v>0</c:v>
                </c:pt>
                <c:pt idx="5193">
                  <c:v>0</c:v>
                </c:pt>
                <c:pt idx="5194">
                  <c:v>0</c:v>
                </c:pt>
                <c:pt idx="5195">
                  <c:v>0</c:v>
                </c:pt>
                <c:pt idx="5196">
                  <c:v>0</c:v>
                </c:pt>
                <c:pt idx="5197">
                  <c:v>0</c:v>
                </c:pt>
                <c:pt idx="5198">
                  <c:v>0</c:v>
                </c:pt>
                <c:pt idx="5199">
                  <c:v>0</c:v>
                </c:pt>
                <c:pt idx="5200">
                  <c:v>0</c:v>
                </c:pt>
                <c:pt idx="5201">
                  <c:v>0</c:v>
                </c:pt>
                <c:pt idx="5202">
                  <c:v>0</c:v>
                </c:pt>
                <c:pt idx="5203">
                  <c:v>0</c:v>
                </c:pt>
                <c:pt idx="5204">
                  <c:v>0</c:v>
                </c:pt>
                <c:pt idx="5205">
                  <c:v>0</c:v>
                </c:pt>
                <c:pt idx="5206">
                  <c:v>0</c:v>
                </c:pt>
                <c:pt idx="5207">
                  <c:v>175</c:v>
                </c:pt>
                <c:pt idx="5208">
                  <c:v>0</c:v>
                </c:pt>
                <c:pt idx="5209">
                  <c:v>0</c:v>
                </c:pt>
                <c:pt idx="5210">
                  <c:v>0</c:v>
                </c:pt>
                <c:pt idx="5211">
                  <c:v>0</c:v>
                </c:pt>
                <c:pt idx="5212">
                  <c:v>0</c:v>
                </c:pt>
                <c:pt idx="5213">
                  <c:v>0</c:v>
                </c:pt>
                <c:pt idx="5214">
                  <c:v>0</c:v>
                </c:pt>
                <c:pt idx="5215">
                  <c:v>0</c:v>
                </c:pt>
                <c:pt idx="5216">
                  <c:v>0</c:v>
                </c:pt>
                <c:pt idx="5217">
                  <c:v>0</c:v>
                </c:pt>
                <c:pt idx="5218">
                  <c:v>0</c:v>
                </c:pt>
                <c:pt idx="5219">
                  <c:v>0</c:v>
                </c:pt>
                <c:pt idx="5220">
                  <c:v>0</c:v>
                </c:pt>
                <c:pt idx="5221">
                  <c:v>0</c:v>
                </c:pt>
                <c:pt idx="5222">
                  <c:v>0</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0</c:v>
                </c:pt>
                <c:pt idx="5239">
                  <c:v>0</c:v>
                </c:pt>
                <c:pt idx="5240">
                  <c:v>0</c:v>
                </c:pt>
                <c:pt idx="5241">
                  <c:v>0</c:v>
                </c:pt>
                <c:pt idx="5242">
                  <c:v>0</c:v>
                </c:pt>
                <c:pt idx="5243">
                  <c:v>0</c:v>
                </c:pt>
                <c:pt idx="5244">
                  <c:v>0</c:v>
                </c:pt>
                <c:pt idx="5245">
                  <c:v>0</c:v>
                </c:pt>
                <c:pt idx="5246">
                  <c:v>0</c:v>
                </c:pt>
                <c:pt idx="5247">
                  <c:v>0</c:v>
                </c:pt>
                <c:pt idx="5248">
                  <c:v>0</c:v>
                </c:pt>
                <c:pt idx="5249">
                  <c:v>0</c:v>
                </c:pt>
                <c:pt idx="5250">
                  <c:v>0</c:v>
                </c:pt>
                <c:pt idx="5251">
                  <c:v>0</c:v>
                </c:pt>
                <c:pt idx="5252">
                  <c:v>0</c:v>
                </c:pt>
                <c:pt idx="5253">
                  <c:v>0</c:v>
                </c:pt>
                <c:pt idx="5254">
                  <c:v>0</c:v>
                </c:pt>
                <c:pt idx="5255">
                  <c:v>0</c:v>
                </c:pt>
                <c:pt idx="5256">
                  <c:v>0</c:v>
                </c:pt>
                <c:pt idx="5257">
                  <c:v>0</c:v>
                </c:pt>
                <c:pt idx="5258">
                  <c:v>0</c:v>
                </c:pt>
                <c:pt idx="5259">
                  <c:v>72.7</c:v>
                </c:pt>
                <c:pt idx="5260">
                  <c:v>0</c:v>
                </c:pt>
                <c:pt idx="5261">
                  <c:v>2</c:v>
                </c:pt>
                <c:pt idx="5262">
                  <c:v>0</c:v>
                </c:pt>
                <c:pt idx="5263">
                  <c:v>0</c:v>
                </c:pt>
                <c:pt idx="5264">
                  <c:v>0</c:v>
                </c:pt>
                <c:pt idx="5265">
                  <c:v>0</c:v>
                </c:pt>
                <c:pt idx="5266">
                  <c:v>0</c:v>
                </c:pt>
                <c:pt idx="5267">
                  <c:v>0</c:v>
                </c:pt>
                <c:pt idx="5268">
                  <c:v>0</c:v>
                </c:pt>
                <c:pt idx="5269">
                  <c:v>0</c:v>
                </c:pt>
                <c:pt idx="5270">
                  <c:v>0</c:v>
                </c:pt>
                <c:pt idx="5271">
                  <c:v>0</c:v>
                </c:pt>
                <c:pt idx="5272">
                  <c:v>0</c:v>
                </c:pt>
                <c:pt idx="5273">
                  <c:v>0</c:v>
                </c:pt>
                <c:pt idx="5274">
                  <c:v>0</c:v>
                </c:pt>
                <c:pt idx="5275">
                  <c:v>0</c:v>
                </c:pt>
                <c:pt idx="5276">
                  <c:v>0</c:v>
                </c:pt>
                <c:pt idx="5277">
                  <c:v>0</c:v>
                </c:pt>
                <c:pt idx="5278">
                  <c:v>0</c:v>
                </c:pt>
                <c:pt idx="5279">
                  <c:v>0</c:v>
                </c:pt>
                <c:pt idx="5280">
                  <c:v>0</c:v>
                </c:pt>
                <c:pt idx="5281">
                  <c:v>0</c:v>
                </c:pt>
                <c:pt idx="5282">
                  <c:v>0</c:v>
                </c:pt>
                <c:pt idx="5283">
                  <c:v>11</c:v>
                </c:pt>
                <c:pt idx="5284">
                  <c:v>0</c:v>
                </c:pt>
                <c:pt idx="5285">
                  <c:v>0</c:v>
                </c:pt>
                <c:pt idx="5286">
                  <c:v>0</c:v>
                </c:pt>
                <c:pt idx="5287">
                  <c:v>0</c:v>
                </c:pt>
                <c:pt idx="5288">
                  <c:v>0</c:v>
                </c:pt>
                <c:pt idx="5289">
                  <c:v>0</c:v>
                </c:pt>
                <c:pt idx="5290">
                  <c:v>0</c:v>
                </c:pt>
                <c:pt idx="5291">
                  <c:v>0</c:v>
                </c:pt>
                <c:pt idx="5292">
                  <c:v>0</c:v>
                </c:pt>
                <c:pt idx="5293">
                  <c:v>0</c:v>
                </c:pt>
                <c:pt idx="5294">
                  <c:v>0</c:v>
                </c:pt>
                <c:pt idx="5295">
                  <c:v>0</c:v>
                </c:pt>
                <c:pt idx="5296">
                  <c:v>0</c:v>
                </c:pt>
                <c:pt idx="5297">
                  <c:v>0</c:v>
                </c:pt>
                <c:pt idx="5298">
                  <c:v>0</c:v>
                </c:pt>
                <c:pt idx="5299">
                  <c:v>0</c:v>
                </c:pt>
                <c:pt idx="5300">
                  <c:v>0</c:v>
                </c:pt>
                <c:pt idx="5301">
                  <c:v>0</c:v>
                </c:pt>
                <c:pt idx="5302">
                  <c:v>0</c:v>
                </c:pt>
                <c:pt idx="5303">
                  <c:v>0</c:v>
                </c:pt>
                <c:pt idx="5304">
                  <c:v>0</c:v>
                </c:pt>
                <c:pt idx="5305">
                  <c:v>4825</c:v>
                </c:pt>
                <c:pt idx="5306">
                  <c:v>0</c:v>
                </c:pt>
                <c:pt idx="5307">
                  <c:v>0</c:v>
                </c:pt>
                <c:pt idx="5308">
                  <c:v>0</c:v>
                </c:pt>
                <c:pt idx="5309">
                  <c:v>0</c:v>
                </c:pt>
                <c:pt idx="5310">
                  <c:v>0</c:v>
                </c:pt>
                <c:pt idx="5311">
                  <c:v>0</c:v>
                </c:pt>
                <c:pt idx="5312">
                  <c:v>0</c:v>
                </c:pt>
                <c:pt idx="5313">
                  <c:v>0</c:v>
                </c:pt>
                <c:pt idx="5314">
                  <c:v>0</c:v>
                </c:pt>
                <c:pt idx="5315">
                  <c:v>0</c:v>
                </c:pt>
                <c:pt idx="5316">
                  <c:v>0</c:v>
                </c:pt>
                <c:pt idx="5317">
                  <c:v>0</c:v>
                </c:pt>
                <c:pt idx="5318">
                  <c:v>0</c:v>
                </c:pt>
                <c:pt idx="5319">
                  <c:v>0</c:v>
                </c:pt>
                <c:pt idx="5320">
                  <c:v>0</c:v>
                </c:pt>
                <c:pt idx="5321">
                  <c:v>0</c:v>
                </c:pt>
                <c:pt idx="5322">
                  <c:v>0</c:v>
                </c:pt>
                <c:pt idx="5323">
                  <c:v>0</c:v>
                </c:pt>
                <c:pt idx="5324">
                  <c:v>0</c:v>
                </c:pt>
                <c:pt idx="5325">
                  <c:v>0</c:v>
                </c:pt>
                <c:pt idx="5326">
                  <c:v>0</c:v>
                </c:pt>
                <c:pt idx="5327">
                  <c:v>0</c:v>
                </c:pt>
                <c:pt idx="5328">
                  <c:v>0</c:v>
                </c:pt>
                <c:pt idx="5329">
                  <c:v>0</c:v>
                </c:pt>
                <c:pt idx="5330">
                  <c:v>0</c:v>
                </c:pt>
                <c:pt idx="5331">
                  <c:v>0</c:v>
                </c:pt>
                <c:pt idx="5332">
                  <c:v>0</c:v>
                </c:pt>
                <c:pt idx="5333">
                  <c:v>0</c:v>
                </c:pt>
                <c:pt idx="5334">
                  <c:v>0</c:v>
                </c:pt>
                <c:pt idx="5335">
                  <c:v>0</c:v>
                </c:pt>
                <c:pt idx="5336">
                  <c:v>0</c:v>
                </c:pt>
                <c:pt idx="5337">
                  <c:v>0</c:v>
                </c:pt>
              </c:numCache>
            </c:numRef>
          </c:xVal>
          <c:yVal>
            <c:numRef>
              <c:f>'Goodness of fit Hort'!$E$2:$E$5339</c:f>
              <c:numCache>
                <c:formatCode>General</c:formatCode>
                <c:ptCount val="5338"/>
                <c:pt idx="617">
                  <c:v>0</c:v>
                </c:pt>
                <c:pt idx="618">
                  <c:v>0</c:v>
                </c:pt>
                <c:pt idx="620">
                  <c:v>0</c:v>
                </c:pt>
                <c:pt idx="622">
                  <c:v>131.3955</c:v>
                </c:pt>
                <c:pt idx="623">
                  <c:v>0</c:v>
                </c:pt>
                <c:pt idx="627">
                  <c:v>202.9468</c:v>
                </c:pt>
                <c:pt idx="628">
                  <c:v>0</c:v>
                </c:pt>
                <c:pt idx="629">
                  <c:v>126.4029</c:v>
                </c:pt>
                <c:pt idx="630">
                  <c:v>0</c:v>
                </c:pt>
                <c:pt idx="632">
                  <c:v>0</c:v>
                </c:pt>
                <c:pt idx="633">
                  <c:v>0</c:v>
                </c:pt>
                <c:pt idx="634">
                  <c:v>270.27429999999998</c:v>
                </c:pt>
                <c:pt idx="637">
                  <c:v>0</c:v>
                </c:pt>
                <c:pt idx="638">
                  <c:v>499.28879999999998</c:v>
                </c:pt>
                <c:pt idx="640">
                  <c:v>0</c:v>
                </c:pt>
                <c:pt idx="644">
                  <c:v>290.46120000000002</c:v>
                </c:pt>
                <c:pt idx="646">
                  <c:v>0</c:v>
                </c:pt>
                <c:pt idx="651">
                  <c:v>0</c:v>
                </c:pt>
                <c:pt idx="653">
                  <c:v>126.6337</c:v>
                </c:pt>
                <c:pt idx="655">
                  <c:v>0</c:v>
                </c:pt>
                <c:pt idx="661">
                  <c:v>0</c:v>
                </c:pt>
                <c:pt idx="668">
                  <c:v>44.266170000000002</c:v>
                </c:pt>
                <c:pt idx="669">
                  <c:v>545.07140000000004</c:v>
                </c:pt>
                <c:pt idx="670">
                  <c:v>66.48254</c:v>
                </c:pt>
                <c:pt idx="671">
                  <c:v>0</c:v>
                </c:pt>
                <c:pt idx="676">
                  <c:v>298.38209999999998</c:v>
                </c:pt>
                <c:pt idx="679">
                  <c:v>2282.4360000000001</c:v>
                </c:pt>
                <c:pt idx="681">
                  <c:v>0</c:v>
                </c:pt>
                <c:pt idx="682">
                  <c:v>0</c:v>
                </c:pt>
                <c:pt idx="687">
                  <c:v>0</c:v>
                </c:pt>
                <c:pt idx="688">
                  <c:v>0</c:v>
                </c:pt>
                <c:pt idx="694">
                  <c:v>0</c:v>
                </c:pt>
                <c:pt idx="696">
                  <c:v>119.9687</c:v>
                </c:pt>
                <c:pt idx="703">
                  <c:v>222.23320000000001</c:v>
                </c:pt>
                <c:pt idx="709">
                  <c:v>519.27790000000005</c:v>
                </c:pt>
                <c:pt idx="711">
                  <c:v>102.6027</c:v>
                </c:pt>
                <c:pt idx="718">
                  <c:v>59.998390000000001</c:v>
                </c:pt>
                <c:pt idx="719">
                  <c:v>107.6454</c:v>
                </c:pt>
                <c:pt idx="724">
                  <c:v>0</c:v>
                </c:pt>
                <c:pt idx="725">
                  <c:v>239.7577</c:v>
                </c:pt>
                <c:pt idx="727">
                  <c:v>0</c:v>
                </c:pt>
                <c:pt idx="730">
                  <c:v>62.780439999999999</c:v>
                </c:pt>
                <c:pt idx="735">
                  <c:v>69.281930000000003</c:v>
                </c:pt>
                <c:pt idx="738">
                  <c:v>433.10050000000001</c:v>
                </c:pt>
                <c:pt idx="742">
                  <c:v>0</c:v>
                </c:pt>
                <c:pt idx="745">
                  <c:v>105.3312</c:v>
                </c:pt>
                <c:pt idx="746">
                  <c:v>0</c:v>
                </c:pt>
                <c:pt idx="748">
                  <c:v>198.69909999999999</c:v>
                </c:pt>
                <c:pt idx="749">
                  <c:v>0</c:v>
                </c:pt>
                <c:pt idx="750">
                  <c:v>113.0175</c:v>
                </c:pt>
                <c:pt idx="753">
                  <c:v>131.72630000000001</c:v>
                </c:pt>
                <c:pt idx="759">
                  <c:v>0</c:v>
                </c:pt>
                <c:pt idx="760">
                  <c:v>0</c:v>
                </c:pt>
                <c:pt idx="763">
                  <c:v>0</c:v>
                </c:pt>
                <c:pt idx="764">
                  <c:v>0</c:v>
                </c:pt>
                <c:pt idx="766">
                  <c:v>0</c:v>
                </c:pt>
                <c:pt idx="767">
                  <c:v>0</c:v>
                </c:pt>
                <c:pt idx="770">
                  <c:v>520.72270000000003</c:v>
                </c:pt>
                <c:pt idx="771">
                  <c:v>60.908410000000003</c:v>
                </c:pt>
                <c:pt idx="772">
                  <c:v>0</c:v>
                </c:pt>
                <c:pt idx="774">
                  <c:v>30.000730000000001</c:v>
                </c:pt>
                <c:pt idx="775">
                  <c:v>124.8963</c:v>
                </c:pt>
                <c:pt idx="776">
                  <c:v>42.655540000000002</c:v>
                </c:pt>
                <c:pt idx="778">
                  <c:v>236.8295</c:v>
                </c:pt>
                <c:pt idx="779">
                  <c:v>34.091250000000002</c:v>
                </c:pt>
                <c:pt idx="782">
                  <c:v>73.503050000000002</c:v>
                </c:pt>
                <c:pt idx="785">
                  <c:v>0</c:v>
                </c:pt>
                <c:pt idx="786">
                  <c:v>0</c:v>
                </c:pt>
                <c:pt idx="787">
                  <c:v>48.57696</c:v>
                </c:pt>
                <c:pt idx="792">
                  <c:v>115.89</c:v>
                </c:pt>
                <c:pt idx="794">
                  <c:v>0</c:v>
                </c:pt>
                <c:pt idx="797">
                  <c:v>0</c:v>
                </c:pt>
                <c:pt idx="799">
                  <c:v>76.706289999999996</c:v>
                </c:pt>
                <c:pt idx="805">
                  <c:v>0</c:v>
                </c:pt>
                <c:pt idx="807">
                  <c:v>95.302679999999995</c:v>
                </c:pt>
                <c:pt idx="808">
                  <c:v>131.9896</c:v>
                </c:pt>
                <c:pt idx="814">
                  <c:v>0</c:v>
                </c:pt>
                <c:pt idx="815">
                  <c:v>0</c:v>
                </c:pt>
                <c:pt idx="819">
                  <c:v>513.48030000000006</c:v>
                </c:pt>
                <c:pt idx="821">
                  <c:v>0</c:v>
                </c:pt>
                <c:pt idx="823">
                  <c:v>532.87549999999999</c:v>
                </c:pt>
                <c:pt idx="825">
                  <c:v>0</c:v>
                </c:pt>
                <c:pt idx="827">
                  <c:v>0</c:v>
                </c:pt>
                <c:pt idx="830">
                  <c:v>1060.4749999999999</c:v>
                </c:pt>
                <c:pt idx="831">
                  <c:v>0</c:v>
                </c:pt>
                <c:pt idx="835">
                  <c:v>0</c:v>
                </c:pt>
                <c:pt idx="837">
                  <c:v>0</c:v>
                </c:pt>
                <c:pt idx="840">
                  <c:v>0</c:v>
                </c:pt>
                <c:pt idx="843">
                  <c:v>0</c:v>
                </c:pt>
                <c:pt idx="844">
                  <c:v>0</c:v>
                </c:pt>
                <c:pt idx="847">
                  <c:v>25.061170000000001</c:v>
                </c:pt>
                <c:pt idx="848">
                  <c:v>0</c:v>
                </c:pt>
                <c:pt idx="849">
                  <c:v>0</c:v>
                </c:pt>
                <c:pt idx="854">
                  <c:v>365.43509999999998</c:v>
                </c:pt>
                <c:pt idx="859">
                  <c:v>126.5878</c:v>
                </c:pt>
                <c:pt idx="861">
                  <c:v>0</c:v>
                </c:pt>
                <c:pt idx="864">
                  <c:v>80.89716</c:v>
                </c:pt>
                <c:pt idx="867">
                  <c:v>151.26589999999999</c:v>
                </c:pt>
                <c:pt idx="871">
                  <c:v>263.91680000000002</c:v>
                </c:pt>
                <c:pt idx="874">
                  <c:v>517.27059999999994</c:v>
                </c:pt>
                <c:pt idx="883">
                  <c:v>0</c:v>
                </c:pt>
                <c:pt idx="885">
                  <c:v>157.86099999999999</c:v>
                </c:pt>
                <c:pt idx="887">
                  <c:v>0</c:v>
                </c:pt>
                <c:pt idx="893">
                  <c:v>254.45849999999999</c:v>
                </c:pt>
                <c:pt idx="898">
                  <c:v>83.993189999999998</c:v>
                </c:pt>
                <c:pt idx="899">
                  <c:v>117.70269999999999</c:v>
                </c:pt>
                <c:pt idx="902">
                  <c:v>349.69260000000003</c:v>
                </c:pt>
                <c:pt idx="904">
                  <c:v>0</c:v>
                </c:pt>
                <c:pt idx="911">
                  <c:v>117.4079</c:v>
                </c:pt>
                <c:pt idx="916">
                  <c:v>0</c:v>
                </c:pt>
                <c:pt idx="920">
                  <c:v>74.479569999999995</c:v>
                </c:pt>
                <c:pt idx="921">
                  <c:v>2399.2040000000002</c:v>
                </c:pt>
                <c:pt idx="922">
                  <c:v>94.492959999999997</c:v>
                </c:pt>
                <c:pt idx="928">
                  <c:v>25.883140000000001</c:v>
                </c:pt>
                <c:pt idx="931">
                  <c:v>0</c:v>
                </c:pt>
                <c:pt idx="934">
                  <c:v>343.39690000000002</c:v>
                </c:pt>
                <c:pt idx="935">
                  <c:v>113.0765</c:v>
                </c:pt>
                <c:pt idx="938">
                  <c:v>51.190339999999999</c:v>
                </c:pt>
                <c:pt idx="939">
                  <c:v>522.37789999999995</c:v>
                </c:pt>
                <c:pt idx="941">
                  <c:v>1986.182</c:v>
                </c:pt>
                <c:pt idx="945">
                  <c:v>0</c:v>
                </c:pt>
                <c:pt idx="949">
                  <c:v>0</c:v>
                </c:pt>
                <c:pt idx="950">
                  <c:v>0</c:v>
                </c:pt>
                <c:pt idx="951">
                  <c:v>32.841009999999997</c:v>
                </c:pt>
                <c:pt idx="954">
                  <c:v>395.33589999999998</c:v>
                </c:pt>
                <c:pt idx="955">
                  <c:v>367.53149999999999</c:v>
                </c:pt>
                <c:pt idx="960">
                  <c:v>256.63029999999998</c:v>
                </c:pt>
                <c:pt idx="964">
                  <c:v>0</c:v>
                </c:pt>
                <c:pt idx="967">
                  <c:v>0</c:v>
                </c:pt>
                <c:pt idx="969">
                  <c:v>814.93209999999999</c:v>
                </c:pt>
                <c:pt idx="972">
                  <c:v>118.93040000000001</c:v>
                </c:pt>
                <c:pt idx="980">
                  <c:v>0</c:v>
                </c:pt>
                <c:pt idx="984">
                  <c:v>0</c:v>
                </c:pt>
                <c:pt idx="986">
                  <c:v>1844.569</c:v>
                </c:pt>
                <c:pt idx="988">
                  <c:v>0</c:v>
                </c:pt>
                <c:pt idx="996">
                  <c:v>0</c:v>
                </c:pt>
                <c:pt idx="1000">
                  <c:v>232.75800000000001</c:v>
                </c:pt>
                <c:pt idx="1003">
                  <c:v>0</c:v>
                </c:pt>
                <c:pt idx="1006">
                  <c:v>99.346379999999996</c:v>
                </c:pt>
                <c:pt idx="1013">
                  <c:v>230.64240000000001</c:v>
                </c:pt>
                <c:pt idx="1014">
                  <c:v>508.56900000000002</c:v>
                </c:pt>
                <c:pt idx="1017">
                  <c:v>1011.64</c:v>
                </c:pt>
                <c:pt idx="1019">
                  <c:v>36.052140000000001</c:v>
                </c:pt>
                <c:pt idx="1020">
                  <c:v>0</c:v>
                </c:pt>
                <c:pt idx="1023">
                  <c:v>0</c:v>
                </c:pt>
                <c:pt idx="1024">
                  <c:v>148.03899999999999</c:v>
                </c:pt>
                <c:pt idx="1025">
                  <c:v>200.011</c:v>
                </c:pt>
                <c:pt idx="1026">
                  <c:v>0</c:v>
                </c:pt>
                <c:pt idx="1027">
                  <c:v>0</c:v>
                </c:pt>
                <c:pt idx="1028">
                  <c:v>0</c:v>
                </c:pt>
                <c:pt idx="1030">
                  <c:v>0</c:v>
                </c:pt>
                <c:pt idx="1031">
                  <c:v>184.35669999999999</c:v>
                </c:pt>
                <c:pt idx="1036">
                  <c:v>2548.1849999999999</c:v>
                </c:pt>
                <c:pt idx="1045">
                  <c:v>0</c:v>
                </c:pt>
                <c:pt idx="1049">
                  <c:v>533.93910000000005</c:v>
                </c:pt>
                <c:pt idx="1051">
                  <c:v>229.51</c:v>
                </c:pt>
                <c:pt idx="1053">
                  <c:v>303.32909999999998</c:v>
                </c:pt>
                <c:pt idx="1060">
                  <c:v>0</c:v>
                </c:pt>
                <c:pt idx="1063">
                  <c:v>667.77200000000005</c:v>
                </c:pt>
                <c:pt idx="1069">
                  <c:v>13.038169999999999</c:v>
                </c:pt>
                <c:pt idx="1070">
                  <c:v>0</c:v>
                </c:pt>
                <c:pt idx="1071">
                  <c:v>1673.9190000000001</c:v>
                </c:pt>
                <c:pt idx="1080">
                  <c:v>0</c:v>
                </c:pt>
                <c:pt idx="1082">
                  <c:v>1186.19</c:v>
                </c:pt>
                <c:pt idx="1084">
                  <c:v>135.78649999999999</c:v>
                </c:pt>
                <c:pt idx="1090">
                  <c:v>806.32560000000001</c:v>
                </c:pt>
                <c:pt idx="1091">
                  <c:v>0</c:v>
                </c:pt>
                <c:pt idx="1092">
                  <c:v>0</c:v>
                </c:pt>
                <c:pt idx="1095">
                  <c:v>0</c:v>
                </c:pt>
                <c:pt idx="1098">
                  <c:v>249.1412</c:v>
                </c:pt>
                <c:pt idx="1099">
                  <c:v>0</c:v>
                </c:pt>
                <c:pt idx="1102">
                  <c:v>0</c:v>
                </c:pt>
                <c:pt idx="1105">
                  <c:v>563.65769999999998</c:v>
                </c:pt>
                <c:pt idx="1106">
                  <c:v>362.40159999999997</c:v>
                </c:pt>
                <c:pt idx="1107">
                  <c:v>0</c:v>
                </c:pt>
                <c:pt idx="1112">
                  <c:v>191.5772</c:v>
                </c:pt>
                <c:pt idx="1113">
                  <c:v>118.1176</c:v>
                </c:pt>
                <c:pt idx="1114">
                  <c:v>0</c:v>
                </c:pt>
                <c:pt idx="1116">
                  <c:v>93.458010000000002</c:v>
                </c:pt>
                <c:pt idx="1117">
                  <c:v>0</c:v>
                </c:pt>
                <c:pt idx="1120">
                  <c:v>0</c:v>
                </c:pt>
                <c:pt idx="1121">
                  <c:v>20.86984</c:v>
                </c:pt>
                <c:pt idx="1124">
                  <c:v>142.67189999999999</c:v>
                </c:pt>
                <c:pt idx="1125">
                  <c:v>810.62710000000004</c:v>
                </c:pt>
                <c:pt idx="1126">
                  <c:v>78.705730000000003</c:v>
                </c:pt>
                <c:pt idx="1127">
                  <c:v>158.3519</c:v>
                </c:pt>
                <c:pt idx="1134">
                  <c:v>0</c:v>
                </c:pt>
                <c:pt idx="1135">
                  <c:v>197.8631</c:v>
                </c:pt>
                <c:pt idx="1137">
                  <c:v>396.58260000000001</c:v>
                </c:pt>
                <c:pt idx="1139">
                  <c:v>0</c:v>
                </c:pt>
                <c:pt idx="1140">
                  <c:v>155.9837</c:v>
                </c:pt>
                <c:pt idx="1142">
                  <c:v>198.6712</c:v>
                </c:pt>
                <c:pt idx="1143">
                  <c:v>2609.5830000000001</c:v>
                </c:pt>
                <c:pt idx="1144">
                  <c:v>927.27809999999999</c:v>
                </c:pt>
                <c:pt idx="1148">
                  <c:v>0</c:v>
                </c:pt>
                <c:pt idx="1149">
                  <c:v>696.9</c:v>
                </c:pt>
                <c:pt idx="1152">
                  <c:v>122.58750000000001</c:v>
                </c:pt>
                <c:pt idx="1169">
                  <c:v>109.08620000000001</c:v>
                </c:pt>
                <c:pt idx="1170">
                  <c:v>0</c:v>
                </c:pt>
                <c:pt idx="1171">
                  <c:v>0</c:v>
                </c:pt>
                <c:pt idx="1173">
                  <c:v>25.999919999999999</c:v>
                </c:pt>
                <c:pt idx="1177">
                  <c:v>233.48750000000001</c:v>
                </c:pt>
                <c:pt idx="1178">
                  <c:v>0</c:v>
                </c:pt>
                <c:pt idx="1187">
                  <c:v>0</c:v>
                </c:pt>
                <c:pt idx="1188">
                  <c:v>299.87380000000002</c:v>
                </c:pt>
                <c:pt idx="1190">
                  <c:v>0</c:v>
                </c:pt>
                <c:pt idx="1195">
                  <c:v>113.8475</c:v>
                </c:pt>
                <c:pt idx="1197">
                  <c:v>0</c:v>
                </c:pt>
                <c:pt idx="1198">
                  <c:v>227.62029999999999</c:v>
                </c:pt>
                <c:pt idx="1201">
                  <c:v>0</c:v>
                </c:pt>
                <c:pt idx="1202">
                  <c:v>365.33010000000002</c:v>
                </c:pt>
                <c:pt idx="1204">
                  <c:v>136.2868</c:v>
                </c:pt>
                <c:pt idx="1205">
                  <c:v>0</c:v>
                </c:pt>
                <c:pt idx="1207">
                  <c:v>1234.847</c:v>
                </c:pt>
                <c:pt idx="1211">
                  <c:v>632.01969999999994</c:v>
                </c:pt>
                <c:pt idx="1212">
                  <c:v>0</c:v>
                </c:pt>
                <c:pt idx="1213">
                  <c:v>115.8515</c:v>
                </c:pt>
                <c:pt idx="1215">
                  <c:v>0</c:v>
                </c:pt>
                <c:pt idx="1216">
                  <c:v>1563.414</c:v>
                </c:pt>
                <c:pt idx="1222">
                  <c:v>141.1123</c:v>
                </c:pt>
                <c:pt idx="1224">
                  <c:v>975.02480000000003</c:v>
                </c:pt>
                <c:pt idx="1225">
                  <c:v>110.4777</c:v>
                </c:pt>
                <c:pt idx="1226">
                  <c:v>164.72919999999999</c:v>
                </c:pt>
                <c:pt idx="1227">
                  <c:v>205.54810000000001</c:v>
                </c:pt>
                <c:pt idx="1231">
                  <c:v>170.7688</c:v>
                </c:pt>
                <c:pt idx="1234">
                  <c:v>0</c:v>
                </c:pt>
                <c:pt idx="1235">
                  <c:v>114.8355</c:v>
                </c:pt>
                <c:pt idx="1237">
                  <c:v>40.732289999999999</c:v>
                </c:pt>
                <c:pt idx="1241">
                  <c:v>3290.6329999999998</c:v>
                </c:pt>
                <c:pt idx="1243">
                  <c:v>0</c:v>
                </c:pt>
                <c:pt idx="1249">
                  <c:v>0</c:v>
                </c:pt>
                <c:pt idx="1254">
                  <c:v>127.9285</c:v>
                </c:pt>
                <c:pt idx="1257">
                  <c:v>0</c:v>
                </c:pt>
                <c:pt idx="1258">
                  <c:v>208.10910000000001</c:v>
                </c:pt>
                <c:pt idx="1259">
                  <c:v>0</c:v>
                </c:pt>
                <c:pt idx="1260">
                  <c:v>219.8708</c:v>
                </c:pt>
                <c:pt idx="1266">
                  <c:v>275.27839999999998</c:v>
                </c:pt>
                <c:pt idx="1268">
                  <c:v>373.51100000000002</c:v>
                </c:pt>
                <c:pt idx="1269">
                  <c:v>405.0018</c:v>
                </c:pt>
                <c:pt idx="1270">
                  <c:v>107.146</c:v>
                </c:pt>
                <c:pt idx="1272">
                  <c:v>0</c:v>
                </c:pt>
                <c:pt idx="1275">
                  <c:v>0</c:v>
                </c:pt>
                <c:pt idx="1276">
                  <c:v>184.52109999999999</c:v>
                </c:pt>
                <c:pt idx="1278">
                  <c:v>0</c:v>
                </c:pt>
                <c:pt idx="1279">
                  <c:v>0</c:v>
                </c:pt>
                <c:pt idx="1281">
                  <c:v>79.173739999999995</c:v>
                </c:pt>
                <c:pt idx="1284">
                  <c:v>129.78219999999999</c:v>
                </c:pt>
                <c:pt idx="1286">
                  <c:v>0</c:v>
                </c:pt>
                <c:pt idx="1287">
                  <c:v>0</c:v>
                </c:pt>
                <c:pt idx="1292">
                  <c:v>0</c:v>
                </c:pt>
                <c:pt idx="1293">
                  <c:v>229.12629999999999</c:v>
                </c:pt>
                <c:pt idx="1296">
                  <c:v>0</c:v>
                </c:pt>
                <c:pt idx="1297">
                  <c:v>115.9496</c:v>
                </c:pt>
                <c:pt idx="1298">
                  <c:v>424.38200000000001</c:v>
                </c:pt>
                <c:pt idx="1302">
                  <c:v>43.936309999999999</c:v>
                </c:pt>
                <c:pt idx="1304">
                  <c:v>0</c:v>
                </c:pt>
                <c:pt idx="1307">
                  <c:v>343.25760000000002</c:v>
                </c:pt>
                <c:pt idx="1308">
                  <c:v>0</c:v>
                </c:pt>
                <c:pt idx="1311">
                  <c:v>132.55789999999999</c:v>
                </c:pt>
                <c:pt idx="1314">
                  <c:v>0</c:v>
                </c:pt>
                <c:pt idx="1318">
                  <c:v>89.493070000000003</c:v>
                </c:pt>
                <c:pt idx="1320">
                  <c:v>35.55547</c:v>
                </c:pt>
                <c:pt idx="1321">
                  <c:v>0</c:v>
                </c:pt>
                <c:pt idx="1326">
                  <c:v>3179.9119999999998</c:v>
                </c:pt>
                <c:pt idx="1329">
                  <c:v>1069.3879999999999</c:v>
                </c:pt>
                <c:pt idx="1330">
                  <c:v>0</c:v>
                </c:pt>
                <c:pt idx="1331">
                  <c:v>74.876769999999993</c:v>
                </c:pt>
                <c:pt idx="1333">
                  <c:v>95.472200000000001</c:v>
                </c:pt>
                <c:pt idx="1340">
                  <c:v>65.661630000000002</c:v>
                </c:pt>
                <c:pt idx="1342">
                  <c:v>0</c:v>
                </c:pt>
                <c:pt idx="1344">
                  <c:v>261.95159999999998</c:v>
                </c:pt>
                <c:pt idx="1346">
                  <c:v>128.7861</c:v>
                </c:pt>
                <c:pt idx="1348">
                  <c:v>0</c:v>
                </c:pt>
                <c:pt idx="1351">
                  <c:v>0</c:v>
                </c:pt>
                <c:pt idx="1356">
                  <c:v>30.776240000000001</c:v>
                </c:pt>
                <c:pt idx="1357">
                  <c:v>0</c:v>
                </c:pt>
                <c:pt idx="1358">
                  <c:v>0</c:v>
                </c:pt>
                <c:pt idx="1360">
                  <c:v>0</c:v>
                </c:pt>
                <c:pt idx="1361">
                  <c:v>0</c:v>
                </c:pt>
                <c:pt idx="1362">
                  <c:v>242.27209999999999</c:v>
                </c:pt>
                <c:pt idx="1363">
                  <c:v>0</c:v>
                </c:pt>
                <c:pt idx="1364">
                  <c:v>0</c:v>
                </c:pt>
                <c:pt idx="1365">
                  <c:v>103.877</c:v>
                </c:pt>
                <c:pt idx="1366">
                  <c:v>1189.933</c:v>
                </c:pt>
                <c:pt idx="1372">
                  <c:v>80.655190000000005</c:v>
                </c:pt>
                <c:pt idx="1375">
                  <c:v>17.74727</c:v>
                </c:pt>
                <c:pt idx="1376">
                  <c:v>216.87899999999999</c:v>
                </c:pt>
                <c:pt idx="1378">
                  <c:v>0</c:v>
                </c:pt>
                <c:pt idx="1380">
                  <c:v>746.34739999999999</c:v>
                </c:pt>
                <c:pt idx="1383">
                  <c:v>3358.4009999999998</c:v>
                </c:pt>
                <c:pt idx="1384">
                  <c:v>142.25659999999999</c:v>
                </c:pt>
                <c:pt idx="1385">
                  <c:v>0</c:v>
                </c:pt>
                <c:pt idx="1387">
                  <c:v>55.895139999999998</c:v>
                </c:pt>
                <c:pt idx="1388">
                  <c:v>0</c:v>
                </c:pt>
                <c:pt idx="1391">
                  <c:v>563.90639999999996</c:v>
                </c:pt>
                <c:pt idx="1392">
                  <c:v>29.48967</c:v>
                </c:pt>
                <c:pt idx="1395">
                  <c:v>114.38209999999999</c:v>
                </c:pt>
                <c:pt idx="1396">
                  <c:v>134.51400000000001</c:v>
                </c:pt>
                <c:pt idx="1399">
                  <c:v>428.67450000000002</c:v>
                </c:pt>
                <c:pt idx="1401">
                  <c:v>355.02539999999999</c:v>
                </c:pt>
                <c:pt idx="1402">
                  <c:v>0</c:v>
                </c:pt>
                <c:pt idx="1408">
                  <c:v>0</c:v>
                </c:pt>
                <c:pt idx="1409">
                  <c:v>0</c:v>
                </c:pt>
                <c:pt idx="1410">
                  <c:v>115.1747</c:v>
                </c:pt>
                <c:pt idx="1413">
                  <c:v>0</c:v>
                </c:pt>
                <c:pt idx="1416">
                  <c:v>54.910620000000002</c:v>
                </c:pt>
                <c:pt idx="1417">
                  <c:v>38.659390000000002</c:v>
                </c:pt>
                <c:pt idx="1418">
                  <c:v>75.722239999999999</c:v>
                </c:pt>
                <c:pt idx="1425">
                  <c:v>48.604819999999997</c:v>
                </c:pt>
                <c:pt idx="1426">
                  <c:v>73.45581</c:v>
                </c:pt>
                <c:pt idx="1428">
                  <c:v>57.505809999999997</c:v>
                </c:pt>
                <c:pt idx="1429">
                  <c:v>607.15930000000003</c:v>
                </c:pt>
                <c:pt idx="1434">
                  <c:v>0</c:v>
                </c:pt>
                <c:pt idx="1729">
                  <c:v>0</c:v>
                </c:pt>
                <c:pt idx="1732">
                  <c:v>25.636299999999999</c:v>
                </c:pt>
                <c:pt idx="1733">
                  <c:v>376.1671</c:v>
                </c:pt>
                <c:pt idx="1737">
                  <c:v>46.45599</c:v>
                </c:pt>
                <c:pt idx="1738">
                  <c:v>24.285260000000001</c:v>
                </c:pt>
                <c:pt idx="1739">
                  <c:v>71.766419999999997</c:v>
                </c:pt>
                <c:pt idx="1742">
                  <c:v>0</c:v>
                </c:pt>
                <c:pt idx="1743">
                  <c:v>0</c:v>
                </c:pt>
                <c:pt idx="1745">
                  <c:v>0</c:v>
                </c:pt>
                <c:pt idx="1746">
                  <c:v>0</c:v>
                </c:pt>
                <c:pt idx="1748">
                  <c:v>0</c:v>
                </c:pt>
                <c:pt idx="1752">
                  <c:v>0</c:v>
                </c:pt>
                <c:pt idx="1755">
                  <c:v>0</c:v>
                </c:pt>
                <c:pt idx="1756">
                  <c:v>283.51260000000002</c:v>
                </c:pt>
                <c:pt idx="1757">
                  <c:v>161.37889999999999</c:v>
                </c:pt>
                <c:pt idx="1758">
                  <c:v>0</c:v>
                </c:pt>
                <c:pt idx="1761">
                  <c:v>0</c:v>
                </c:pt>
                <c:pt idx="1762">
                  <c:v>0</c:v>
                </c:pt>
                <c:pt idx="1768">
                  <c:v>314.22030000000001</c:v>
                </c:pt>
                <c:pt idx="1770">
                  <c:v>0</c:v>
                </c:pt>
                <c:pt idx="1772">
                  <c:v>0</c:v>
                </c:pt>
                <c:pt idx="1773">
                  <c:v>0</c:v>
                </c:pt>
                <c:pt idx="1775">
                  <c:v>293.88920000000002</c:v>
                </c:pt>
                <c:pt idx="1777">
                  <c:v>0</c:v>
                </c:pt>
                <c:pt idx="1778">
                  <c:v>0</c:v>
                </c:pt>
                <c:pt idx="1781">
                  <c:v>0</c:v>
                </c:pt>
                <c:pt idx="1783">
                  <c:v>0</c:v>
                </c:pt>
                <c:pt idx="1785">
                  <c:v>0</c:v>
                </c:pt>
                <c:pt idx="1786">
                  <c:v>0</c:v>
                </c:pt>
                <c:pt idx="1787">
                  <c:v>7.1992779999999996</c:v>
                </c:pt>
                <c:pt idx="1788">
                  <c:v>153.93049999999999</c:v>
                </c:pt>
                <c:pt idx="1793">
                  <c:v>0</c:v>
                </c:pt>
                <c:pt idx="1799">
                  <c:v>0</c:v>
                </c:pt>
                <c:pt idx="1806">
                  <c:v>0</c:v>
                </c:pt>
                <c:pt idx="1812">
                  <c:v>0</c:v>
                </c:pt>
                <c:pt idx="1814">
                  <c:v>0</c:v>
                </c:pt>
                <c:pt idx="1816">
                  <c:v>152.9153</c:v>
                </c:pt>
                <c:pt idx="1817">
                  <c:v>0</c:v>
                </c:pt>
                <c:pt idx="1819">
                  <c:v>0</c:v>
                </c:pt>
                <c:pt idx="1821">
                  <c:v>311.36669999999998</c:v>
                </c:pt>
                <c:pt idx="1823">
                  <c:v>0</c:v>
                </c:pt>
                <c:pt idx="1825">
                  <c:v>146.90700000000001</c:v>
                </c:pt>
                <c:pt idx="1826">
                  <c:v>567.22159999999997</c:v>
                </c:pt>
                <c:pt idx="1827">
                  <c:v>0</c:v>
                </c:pt>
                <c:pt idx="1834">
                  <c:v>0</c:v>
                </c:pt>
                <c:pt idx="1839">
                  <c:v>0</c:v>
                </c:pt>
                <c:pt idx="1840">
                  <c:v>0</c:v>
                </c:pt>
                <c:pt idx="1848">
                  <c:v>0</c:v>
                </c:pt>
                <c:pt idx="1849">
                  <c:v>286.40390000000002</c:v>
                </c:pt>
                <c:pt idx="1853">
                  <c:v>0</c:v>
                </c:pt>
                <c:pt idx="1856">
                  <c:v>0</c:v>
                </c:pt>
                <c:pt idx="1863">
                  <c:v>7.4186329999999998</c:v>
                </c:pt>
                <c:pt idx="1864">
                  <c:v>0</c:v>
                </c:pt>
                <c:pt idx="1865">
                  <c:v>0</c:v>
                </c:pt>
                <c:pt idx="1866">
                  <c:v>288.28379999999999</c:v>
                </c:pt>
                <c:pt idx="1869">
                  <c:v>0</c:v>
                </c:pt>
                <c:pt idx="1882">
                  <c:v>0</c:v>
                </c:pt>
                <c:pt idx="1883">
                  <c:v>0</c:v>
                </c:pt>
                <c:pt idx="1884">
                  <c:v>0</c:v>
                </c:pt>
                <c:pt idx="1885">
                  <c:v>151.20050000000001</c:v>
                </c:pt>
                <c:pt idx="1888">
                  <c:v>0</c:v>
                </c:pt>
                <c:pt idx="1892">
                  <c:v>0</c:v>
                </c:pt>
                <c:pt idx="1893">
                  <c:v>0</c:v>
                </c:pt>
                <c:pt idx="1896">
                  <c:v>7.0206559999999998</c:v>
                </c:pt>
                <c:pt idx="1898">
                  <c:v>0</c:v>
                </c:pt>
                <c:pt idx="1903">
                  <c:v>0</c:v>
                </c:pt>
                <c:pt idx="1905">
                  <c:v>567.61940000000004</c:v>
                </c:pt>
                <c:pt idx="1910">
                  <c:v>0</c:v>
                </c:pt>
                <c:pt idx="1911">
                  <c:v>153.59809999999999</c:v>
                </c:pt>
                <c:pt idx="1914">
                  <c:v>0</c:v>
                </c:pt>
                <c:pt idx="1916">
                  <c:v>0</c:v>
                </c:pt>
                <c:pt idx="1917">
                  <c:v>0</c:v>
                </c:pt>
                <c:pt idx="1920">
                  <c:v>0</c:v>
                </c:pt>
                <c:pt idx="1922">
                  <c:v>0</c:v>
                </c:pt>
                <c:pt idx="1923">
                  <c:v>0</c:v>
                </c:pt>
                <c:pt idx="1926">
                  <c:v>0</c:v>
                </c:pt>
                <c:pt idx="1931">
                  <c:v>0</c:v>
                </c:pt>
                <c:pt idx="1933">
                  <c:v>0</c:v>
                </c:pt>
                <c:pt idx="1935">
                  <c:v>0</c:v>
                </c:pt>
                <c:pt idx="1940">
                  <c:v>0</c:v>
                </c:pt>
                <c:pt idx="1941">
                  <c:v>0</c:v>
                </c:pt>
                <c:pt idx="1953">
                  <c:v>569.79960000000005</c:v>
                </c:pt>
                <c:pt idx="1956">
                  <c:v>0</c:v>
                </c:pt>
                <c:pt idx="1957">
                  <c:v>0</c:v>
                </c:pt>
                <c:pt idx="1959">
                  <c:v>200.00550000000001</c:v>
                </c:pt>
                <c:pt idx="1960">
                  <c:v>0</c:v>
                </c:pt>
                <c:pt idx="1961">
                  <c:v>287.68610000000001</c:v>
                </c:pt>
                <c:pt idx="1963">
                  <c:v>0</c:v>
                </c:pt>
                <c:pt idx="1971">
                  <c:v>0</c:v>
                </c:pt>
                <c:pt idx="1973">
                  <c:v>0</c:v>
                </c:pt>
                <c:pt idx="1974">
                  <c:v>20.830870000000001</c:v>
                </c:pt>
                <c:pt idx="1980">
                  <c:v>225.9999</c:v>
                </c:pt>
                <c:pt idx="1983">
                  <c:v>0</c:v>
                </c:pt>
                <c:pt idx="1984">
                  <c:v>0</c:v>
                </c:pt>
                <c:pt idx="1986">
                  <c:v>0</c:v>
                </c:pt>
                <c:pt idx="1990">
                  <c:v>0</c:v>
                </c:pt>
                <c:pt idx="1994">
                  <c:v>0</c:v>
                </c:pt>
                <c:pt idx="2002">
                  <c:v>150.88740000000001</c:v>
                </c:pt>
                <c:pt idx="2007">
                  <c:v>0</c:v>
                </c:pt>
                <c:pt idx="2008">
                  <c:v>583.69399999999996</c:v>
                </c:pt>
                <c:pt idx="2010">
                  <c:v>112.8939</c:v>
                </c:pt>
                <c:pt idx="2011">
                  <c:v>231.5258</c:v>
                </c:pt>
                <c:pt idx="2013">
                  <c:v>113.5151</c:v>
                </c:pt>
                <c:pt idx="2014">
                  <c:v>231.72630000000001</c:v>
                </c:pt>
                <c:pt idx="2015">
                  <c:v>338.1105</c:v>
                </c:pt>
                <c:pt idx="2016">
                  <c:v>584.1893</c:v>
                </c:pt>
                <c:pt idx="2017">
                  <c:v>585.98159999999996</c:v>
                </c:pt>
                <c:pt idx="2018">
                  <c:v>327.19589999999999</c:v>
                </c:pt>
                <c:pt idx="2019">
                  <c:v>224.72059999999999</c:v>
                </c:pt>
                <c:pt idx="2020">
                  <c:v>232.5361</c:v>
                </c:pt>
                <c:pt idx="2021">
                  <c:v>340.50689999999997</c:v>
                </c:pt>
                <c:pt idx="2023">
                  <c:v>525.92790000000002</c:v>
                </c:pt>
                <c:pt idx="2268">
                  <c:v>0</c:v>
                </c:pt>
                <c:pt idx="2270">
                  <c:v>0</c:v>
                </c:pt>
                <c:pt idx="2274">
                  <c:v>0</c:v>
                </c:pt>
                <c:pt idx="2275">
                  <c:v>0</c:v>
                </c:pt>
                <c:pt idx="2276">
                  <c:v>0</c:v>
                </c:pt>
                <c:pt idx="2278">
                  <c:v>0</c:v>
                </c:pt>
                <c:pt idx="2279">
                  <c:v>24.314830000000001</c:v>
                </c:pt>
                <c:pt idx="2280">
                  <c:v>0</c:v>
                </c:pt>
                <c:pt idx="2281">
                  <c:v>0</c:v>
                </c:pt>
                <c:pt idx="2282">
                  <c:v>0</c:v>
                </c:pt>
                <c:pt idx="2290">
                  <c:v>0</c:v>
                </c:pt>
                <c:pt idx="2292">
                  <c:v>0</c:v>
                </c:pt>
                <c:pt idx="2293">
                  <c:v>0</c:v>
                </c:pt>
                <c:pt idx="2297">
                  <c:v>0</c:v>
                </c:pt>
                <c:pt idx="2298">
                  <c:v>0</c:v>
                </c:pt>
                <c:pt idx="2299">
                  <c:v>3.0012180000000002</c:v>
                </c:pt>
                <c:pt idx="2301">
                  <c:v>21.88476</c:v>
                </c:pt>
                <c:pt idx="2302">
                  <c:v>0</c:v>
                </c:pt>
                <c:pt idx="2303">
                  <c:v>0</c:v>
                </c:pt>
                <c:pt idx="2304">
                  <c:v>0</c:v>
                </c:pt>
                <c:pt idx="2306">
                  <c:v>0</c:v>
                </c:pt>
                <c:pt idx="2307">
                  <c:v>0</c:v>
                </c:pt>
                <c:pt idx="2308">
                  <c:v>0</c:v>
                </c:pt>
                <c:pt idx="2309">
                  <c:v>0</c:v>
                </c:pt>
                <c:pt idx="2310">
                  <c:v>0</c:v>
                </c:pt>
                <c:pt idx="2311">
                  <c:v>18.498539999999998</c:v>
                </c:pt>
                <c:pt idx="2312">
                  <c:v>47.524149999999999</c:v>
                </c:pt>
                <c:pt idx="2314">
                  <c:v>0</c:v>
                </c:pt>
                <c:pt idx="2317">
                  <c:v>0</c:v>
                </c:pt>
                <c:pt idx="2325">
                  <c:v>0</c:v>
                </c:pt>
                <c:pt idx="2326">
                  <c:v>0</c:v>
                </c:pt>
                <c:pt idx="2329">
                  <c:v>0</c:v>
                </c:pt>
                <c:pt idx="2330">
                  <c:v>0</c:v>
                </c:pt>
                <c:pt idx="2331">
                  <c:v>0</c:v>
                </c:pt>
                <c:pt idx="2332">
                  <c:v>0</c:v>
                </c:pt>
                <c:pt idx="2333">
                  <c:v>0</c:v>
                </c:pt>
                <c:pt idx="2334">
                  <c:v>0</c:v>
                </c:pt>
                <c:pt idx="2335">
                  <c:v>0</c:v>
                </c:pt>
                <c:pt idx="2337">
                  <c:v>0</c:v>
                </c:pt>
                <c:pt idx="2338">
                  <c:v>0</c:v>
                </c:pt>
                <c:pt idx="2339">
                  <c:v>0</c:v>
                </c:pt>
                <c:pt idx="2340">
                  <c:v>34.119370000000004</c:v>
                </c:pt>
                <c:pt idx="2342">
                  <c:v>12.061299999999999</c:v>
                </c:pt>
                <c:pt idx="2344">
                  <c:v>0</c:v>
                </c:pt>
                <c:pt idx="2346">
                  <c:v>0</c:v>
                </c:pt>
                <c:pt idx="2347">
                  <c:v>0</c:v>
                </c:pt>
                <c:pt idx="2348">
                  <c:v>0</c:v>
                </c:pt>
                <c:pt idx="2349">
                  <c:v>0</c:v>
                </c:pt>
                <c:pt idx="2351">
                  <c:v>0</c:v>
                </c:pt>
                <c:pt idx="2353">
                  <c:v>0</c:v>
                </c:pt>
                <c:pt idx="2354">
                  <c:v>0</c:v>
                </c:pt>
                <c:pt idx="2357">
                  <c:v>0</c:v>
                </c:pt>
                <c:pt idx="2358">
                  <c:v>0</c:v>
                </c:pt>
                <c:pt idx="2359">
                  <c:v>0</c:v>
                </c:pt>
                <c:pt idx="2364">
                  <c:v>0</c:v>
                </c:pt>
                <c:pt idx="2366">
                  <c:v>0</c:v>
                </c:pt>
                <c:pt idx="2367">
                  <c:v>0</c:v>
                </c:pt>
                <c:pt idx="2373">
                  <c:v>0</c:v>
                </c:pt>
                <c:pt idx="2374">
                  <c:v>0</c:v>
                </c:pt>
                <c:pt idx="2382">
                  <c:v>24.320180000000001</c:v>
                </c:pt>
                <c:pt idx="2384">
                  <c:v>0</c:v>
                </c:pt>
                <c:pt idx="2386">
                  <c:v>0</c:v>
                </c:pt>
                <c:pt idx="2389">
                  <c:v>0</c:v>
                </c:pt>
                <c:pt idx="2390">
                  <c:v>0</c:v>
                </c:pt>
                <c:pt idx="2391">
                  <c:v>0</c:v>
                </c:pt>
                <c:pt idx="2392">
                  <c:v>0</c:v>
                </c:pt>
                <c:pt idx="2393">
                  <c:v>0</c:v>
                </c:pt>
                <c:pt idx="2394">
                  <c:v>0</c:v>
                </c:pt>
                <c:pt idx="2397">
                  <c:v>0</c:v>
                </c:pt>
                <c:pt idx="2398">
                  <c:v>23.34233</c:v>
                </c:pt>
                <c:pt idx="2399">
                  <c:v>0</c:v>
                </c:pt>
                <c:pt idx="2400">
                  <c:v>0</c:v>
                </c:pt>
                <c:pt idx="2401">
                  <c:v>0</c:v>
                </c:pt>
                <c:pt idx="2402">
                  <c:v>0</c:v>
                </c:pt>
                <c:pt idx="2403">
                  <c:v>0</c:v>
                </c:pt>
                <c:pt idx="2404">
                  <c:v>0</c:v>
                </c:pt>
                <c:pt idx="2407">
                  <c:v>0</c:v>
                </c:pt>
                <c:pt idx="2408">
                  <c:v>0</c:v>
                </c:pt>
                <c:pt idx="2413">
                  <c:v>0</c:v>
                </c:pt>
                <c:pt idx="2414">
                  <c:v>0</c:v>
                </c:pt>
                <c:pt idx="2417">
                  <c:v>0</c:v>
                </c:pt>
                <c:pt idx="2418">
                  <c:v>0</c:v>
                </c:pt>
                <c:pt idx="2420">
                  <c:v>32.196939999999998</c:v>
                </c:pt>
                <c:pt idx="2421">
                  <c:v>0</c:v>
                </c:pt>
                <c:pt idx="2422">
                  <c:v>0</c:v>
                </c:pt>
                <c:pt idx="2423">
                  <c:v>0</c:v>
                </c:pt>
                <c:pt idx="2426">
                  <c:v>0</c:v>
                </c:pt>
                <c:pt idx="2429">
                  <c:v>0</c:v>
                </c:pt>
                <c:pt idx="2435">
                  <c:v>0</c:v>
                </c:pt>
                <c:pt idx="2437">
                  <c:v>0</c:v>
                </c:pt>
                <c:pt idx="2438">
                  <c:v>0</c:v>
                </c:pt>
                <c:pt idx="2441">
                  <c:v>0</c:v>
                </c:pt>
                <c:pt idx="2443">
                  <c:v>0</c:v>
                </c:pt>
                <c:pt idx="2445">
                  <c:v>0</c:v>
                </c:pt>
                <c:pt idx="2448">
                  <c:v>0</c:v>
                </c:pt>
                <c:pt idx="2450">
                  <c:v>0</c:v>
                </c:pt>
                <c:pt idx="2452">
                  <c:v>0</c:v>
                </c:pt>
                <c:pt idx="2454">
                  <c:v>0</c:v>
                </c:pt>
                <c:pt idx="2455">
                  <c:v>0</c:v>
                </c:pt>
                <c:pt idx="2456">
                  <c:v>0</c:v>
                </c:pt>
                <c:pt idx="2457">
                  <c:v>0</c:v>
                </c:pt>
                <c:pt idx="2460">
                  <c:v>0</c:v>
                </c:pt>
                <c:pt idx="2461">
                  <c:v>0</c:v>
                </c:pt>
                <c:pt idx="2462">
                  <c:v>0</c:v>
                </c:pt>
                <c:pt idx="2464">
                  <c:v>0</c:v>
                </c:pt>
                <c:pt idx="2466">
                  <c:v>0</c:v>
                </c:pt>
                <c:pt idx="2467">
                  <c:v>0</c:v>
                </c:pt>
                <c:pt idx="2468">
                  <c:v>24.336179999999999</c:v>
                </c:pt>
                <c:pt idx="2469">
                  <c:v>0</c:v>
                </c:pt>
                <c:pt idx="2473">
                  <c:v>0</c:v>
                </c:pt>
                <c:pt idx="2475">
                  <c:v>0</c:v>
                </c:pt>
                <c:pt idx="2476">
                  <c:v>33.968670000000003</c:v>
                </c:pt>
                <c:pt idx="2477">
                  <c:v>0</c:v>
                </c:pt>
                <c:pt idx="2480">
                  <c:v>0</c:v>
                </c:pt>
                <c:pt idx="2481">
                  <c:v>0</c:v>
                </c:pt>
                <c:pt idx="2483">
                  <c:v>0</c:v>
                </c:pt>
                <c:pt idx="2484">
                  <c:v>0</c:v>
                </c:pt>
                <c:pt idx="2486">
                  <c:v>0</c:v>
                </c:pt>
                <c:pt idx="2489">
                  <c:v>0</c:v>
                </c:pt>
                <c:pt idx="2490">
                  <c:v>0</c:v>
                </c:pt>
                <c:pt idx="2491">
                  <c:v>0</c:v>
                </c:pt>
                <c:pt idx="2492">
                  <c:v>0</c:v>
                </c:pt>
                <c:pt idx="2493">
                  <c:v>0</c:v>
                </c:pt>
                <c:pt idx="2495">
                  <c:v>0</c:v>
                </c:pt>
                <c:pt idx="2497">
                  <c:v>0</c:v>
                </c:pt>
                <c:pt idx="2498">
                  <c:v>0</c:v>
                </c:pt>
                <c:pt idx="2499">
                  <c:v>0</c:v>
                </c:pt>
                <c:pt idx="2501">
                  <c:v>0</c:v>
                </c:pt>
                <c:pt idx="2502">
                  <c:v>0</c:v>
                </c:pt>
                <c:pt idx="2503">
                  <c:v>0</c:v>
                </c:pt>
                <c:pt idx="2505">
                  <c:v>0</c:v>
                </c:pt>
                <c:pt idx="2506">
                  <c:v>0</c:v>
                </c:pt>
                <c:pt idx="2511">
                  <c:v>0</c:v>
                </c:pt>
                <c:pt idx="2514">
                  <c:v>0</c:v>
                </c:pt>
                <c:pt idx="2515">
                  <c:v>9.4378499999999992</c:v>
                </c:pt>
                <c:pt idx="2523">
                  <c:v>0</c:v>
                </c:pt>
                <c:pt idx="2524">
                  <c:v>0</c:v>
                </c:pt>
                <c:pt idx="2527">
                  <c:v>0</c:v>
                </c:pt>
                <c:pt idx="2528">
                  <c:v>0</c:v>
                </c:pt>
                <c:pt idx="2529">
                  <c:v>0</c:v>
                </c:pt>
                <c:pt idx="2531">
                  <c:v>0</c:v>
                </c:pt>
                <c:pt idx="2532">
                  <c:v>0</c:v>
                </c:pt>
                <c:pt idx="2541">
                  <c:v>0</c:v>
                </c:pt>
                <c:pt idx="2544">
                  <c:v>0</c:v>
                </c:pt>
                <c:pt idx="2545">
                  <c:v>109.80029999999999</c:v>
                </c:pt>
                <c:pt idx="2547">
                  <c:v>0</c:v>
                </c:pt>
                <c:pt idx="2550">
                  <c:v>0</c:v>
                </c:pt>
                <c:pt idx="2551">
                  <c:v>0</c:v>
                </c:pt>
                <c:pt idx="2555">
                  <c:v>0</c:v>
                </c:pt>
                <c:pt idx="2560">
                  <c:v>0</c:v>
                </c:pt>
                <c:pt idx="2563">
                  <c:v>0.4975077</c:v>
                </c:pt>
                <c:pt idx="2564">
                  <c:v>0</c:v>
                </c:pt>
                <c:pt idx="2565">
                  <c:v>0</c:v>
                </c:pt>
                <c:pt idx="2566">
                  <c:v>0</c:v>
                </c:pt>
                <c:pt idx="2567">
                  <c:v>0</c:v>
                </c:pt>
                <c:pt idx="2570">
                  <c:v>0</c:v>
                </c:pt>
                <c:pt idx="2571">
                  <c:v>0</c:v>
                </c:pt>
                <c:pt idx="2572">
                  <c:v>0</c:v>
                </c:pt>
                <c:pt idx="2573">
                  <c:v>0</c:v>
                </c:pt>
                <c:pt idx="2574">
                  <c:v>0</c:v>
                </c:pt>
                <c:pt idx="2577">
                  <c:v>0</c:v>
                </c:pt>
                <c:pt idx="2581">
                  <c:v>0</c:v>
                </c:pt>
                <c:pt idx="2583">
                  <c:v>0</c:v>
                </c:pt>
                <c:pt idx="2584">
                  <c:v>0</c:v>
                </c:pt>
                <c:pt idx="2585">
                  <c:v>2.6421429999999999</c:v>
                </c:pt>
                <c:pt idx="2586">
                  <c:v>0</c:v>
                </c:pt>
                <c:pt idx="2587">
                  <c:v>0</c:v>
                </c:pt>
                <c:pt idx="2598">
                  <c:v>0</c:v>
                </c:pt>
                <c:pt idx="2599">
                  <c:v>0</c:v>
                </c:pt>
                <c:pt idx="2601">
                  <c:v>0</c:v>
                </c:pt>
                <c:pt idx="2602">
                  <c:v>0</c:v>
                </c:pt>
                <c:pt idx="2605">
                  <c:v>0</c:v>
                </c:pt>
                <c:pt idx="2607">
                  <c:v>0</c:v>
                </c:pt>
                <c:pt idx="2609">
                  <c:v>24.38381</c:v>
                </c:pt>
                <c:pt idx="2610">
                  <c:v>0</c:v>
                </c:pt>
                <c:pt idx="2611">
                  <c:v>0</c:v>
                </c:pt>
                <c:pt idx="2613">
                  <c:v>0</c:v>
                </c:pt>
                <c:pt idx="2615">
                  <c:v>196.9169</c:v>
                </c:pt>
                <c:pt idx="2617">
                  <c:v>146.81139999999999</c:v>
                </c:pt>
                <c:pt idx="2622">
                  <c:v>0</c:v>
                </c:pt>
                <c:pt idx="2623">
                  <c:v>0</c:v>
                </c:pt>
                <c:pt idx="2624">
                  <c:v>0</c:v>
                </c:pt>
                <c:pt idx="2625">
                  <c:v>0</c:v>
                </c:pt>
                <c:pt idx="2628">
                  <c:v>0</c:v>
                </c:pt>
                <c:pt idx="2630">
                  <c:v>0</c:v>
                </c:pt>
                <c:pt idx="2632">
                  <c:v>0</c:v>
                </c:pt>
                <c:pt idx="2633">
                  <c:v>0</c:v>
                </c:pt>
                <c:pt idx="2637">
                  <c:v>0</c:v>
                </c:pt>
                <c:pt idx="2639">
                  <c:v>0</c:v>
                </c:pt>
                <c:pt idx="2640">
                  <c:v>0</c:v>
                </c:pt>
                <c:pt idx="2641">
                  <c:v>0</c:v>
                </c:pt>
                <c:pt idx="2644">
                  <c:v>0</c:v>
                </c:pt>
                <c:pt idx="2646">
                  <c:v>284.21550000000002</c:v>
                </c:pt>
                <c:pt idx="2651">
                  <c:v>0</c:v>
                </c:pt>
                <c:pt idx="2654">
                  <c:v>0</c:v>
                </c:pt>
                <c:pt idx="2658">
                  <c:v>0</c:v>
                </c:pt>
                <c:pt idx="2659">
                  <c:v>0</c:v>
                </c:pt>
                <c:pt idx="2660">
                  <c:v>189.45920000000001</c:v>
                </c:pt>
                <c:pt idx="2665">
                  <c:v>0</c:v>
                </c:pt>
                <c:pt idx="2666">
                  <c:v>0</c:v>
                </c:pt>
                <c:pt idx="2669">
                  <c:v>0</c:v>
                </c:pt>
                <c:pt idx="2676">
                  <c:v>0</c:v>
                </c:pt>
                <c:pt idx="2677">
                  <c:v>0</c:v>
                </c:pt>
                <c:pt idx="2678">
                  <c:v>0</c:v>
                </c:pt>
                <c:pt idx="2680">
                  <c:v>0</c:v>
                </c:pt>
                <c:pt idx="2681">
                  <c:v>0</c:v>
                </c:pt>
                <c:pt idx="2683">
                  <c:v>66.526669999999996</c:v>
                </c:pt>
                <c:pt idx="2685">
                  <c:v>0</c:v>
                </c:pt>
                <c:pt idx="2687">
                  <c:v>0</c:v>
                </c:pt>
                <c:pt idx="2689">
                  <c:v>0</c:v>
                </c:pt>
                <c:pt idx="2690">
                  <c:v>142.65600000000001</c:v>
                </c:pt>
                <c:pt idx="2691">
                  <c:v>0</c:v>
                </c:pt>
                <c:pt idx="2692">
                  <c:v>0</c:v>
                </c:pt>
                <c:pt idx="2693">
                  <c:v>493.51150000000001</c:v>
                </c:pt>
                <c:pt idx="2694">
                  <c:v>2.1521479999999999</c:v>
                </c:pt>
                <c:pt idx="2696">
                  <c:v>0</c:v>
                </c:pt>
                <c:pt idx="2699">
                  <c:v>93.432860000000005</c:v>
                </c:pt>
                <c:pt idx="2701">
                  <c:v>0</c:v>
                </c:pt>
                <c:pt idx="2704">
                  <c:v>0</c:v>
                </c:pt>
                <c:pt idx="2713">
                  <c:v>0</c:v>
                </c:pt>
                <c:pt idx="2714">
                  <c:v>192.214</c:v>
                </c:pt>
                <c:pt idx="2717">
                  <c:v>0</c:v>
                </c:pt>
                <c:pt idx="2718">
                  <c:v>0</c:v>
                </c:pt>
                <c:pt idx="2720">
                  <c:v>0</c:v>
                </c:pt>
                <c:pt idx="2723">
                  <c:v>0</c:v>
                </c:pt>
                <c:pt idx="2724">
                  <c:v>19.76774</c:v>
                </c:pt>
                <c:pt idx="2725">
                  <c:v>0</c:v>
                </c:pt>
                <c:pt idx="2726">
                  <c:v>0</c:v>
                </c:pt>
                <c:pt idx="2727">
                  <c:v>0</c:v>
                </c:pt>
                <c:pt idx="2729">
                  <c:v>0</c:v>
                </c:pt>
                <c:pt idx="2730">
                  <c:v>0</c:v>
                </c:pt>
                <c:pt idx="2732">
                  <c:v>0</c:v>
                </c:pt>
                <c:pt idx="2737">
                  <c:v>312.08690000000001</c:v>
                </c:pt>
                <c:pt idx="2738">
                  <c:v>0</c:v>
                </c:pt>
                <c:pt idx="2740">
                  <c:v>4.7438799999999999</c:v>
                </c:pt>
                <c:pt idx="2745">
                  <c:v>0</c:v>
                </c:pt>
                <c:pt idx="2746">
                  <c:v>0</c:v>
                </c:pt>
                <c:pt idx="2747">
                  <c:v>0</c:v>
                </c:pt>
                <c:pt idx="2748">
                  <c:v>0</c:v>
                </c:pt>
                <c:pt idx="2750">
                  <c:v>0</c:v>
                </c:pt>
                <c:pt idx="2755">
                  <c:v>0</c:v>
                </c:pt>
                <c:pt idx="2760">
                  <c:v>1280.4190000000001</c:v>
                </c:pt>
                <c:pt idx="2762">
                  <c:v>0</c:v>
                </c:pt>
                <c:pt idx="2763">
                  <c:v>0</c:v>
                </c:pt>
                <c:pt idx="2764">
                  <c:v>0</c:v>
                </c:pt>
                <c:pt idx="2767">
                  <c:v>0</c:v>
                </c:pt>
                <c:pt idx="2768">
                  <c:v>434.90789999999998</c:v>
                </c:pt>
                <c:pt idx="2769">
                  <c:v>0</c:v>
                </c:pt>
                <c:pt idx="2773">
                  <c:v>0</c:v>
                </c:pt>
                <c:pt idx="2775">
                  <c:v>0.1210927</c:v>
                </c:pt>
                <c:pt idx="2777">
                  <c:v>0</c:v>
                </c:pt>
                <c:pt idx="2778">
                  <c:v>0</c:v>
                </c:pt>
                <c:pt idx="2780">
                  <c:v>0</c:v>
                </c:pt>
                <c:pt idx="2783">
                  <c:v>0</c:v>
                </c:pt>
                <c:pt idx="2784">
                  <c:v>0</c:v>
                </c:pt>
                <c:pt idx="2785">
                  <c:v>560.78909999999996</c:v>
                </c:pt>
                <c:pt idx="2787">
                  <c:v>103.1627</c:v>
                </c:pt>
                <c:pt idx="2792">
                  <c:v>0</c:v>
                </c:pt>
                <c:pt idx="2794">
                  <c:v>3.655592</c:v>
                </c:pt>
                <c:pt idx="2795">
                  <c:v>0</c:v>
                </c:pt>
                <c:pt idx="2801">
                  <c:v>196.7912</c:v>
                </c:pt>
                <c:pt idx="2802">
                  <c:v>0</c:v>
                </c:pt>
                <c:pt idx="2805">
                  <c:v>0</c:v>
                </c:pt>
                <c:pt idx="2809">
                  <c:v>0</c:v>
                </c:pt>
                <c:pt idx="2810">
                  <c:v>0</c:v>
                </c:pt>
                <c:pt idx="2815">
                  <c:v>81.492990000000006</c:v>
                </c:pt>
                <c:pt idx="2817">
                  <c:v>0</c:v>
                </c:pt>
                <c:pt idx="2819">
                  <c:v>62.557789999999997</c:v>
                </c:pt>
                <c:pt idx="2820">
                  <c:v>0</c:v>
                </c:pt>
                <c:pt idx="2821">
                  <c:v>0</c:v>
                </c:pt>
                <c:pt idx="2823">
                  <c:v>0</c:v>
                </c:pt>
                <c:pt idx="2824">
                  <c:v>0</c:v>
                </c:pt>
                <c:pt idx="2828">
                  <c:v>142.83779999999999</c:v>
                </c:pt>
                <c:pt idx="2833">
                  <c:v>0</c:v>
                </c:pt>
                <c:pt idx="2834">
                  <c:v>0</c:v>
                </c:pt>
                <c:pt idx="2836">
                  <c:v>0</c:v>
                </c:pt>
                <c:pt idx="2838">
                  <c:v>0</c:v>
                </c:pt>
                <c:pt idx="2840">
                  <c:v>0</c:v>
                </c:pt>
                <c:pt idx="2842">
                  <c:v>0</c:v>
                </c:pt>
                <c:pt idx="2843">
                  <c:v>0</c:v>
                </c:pt>
                <c:pt idx="2846">
                  <c:v>0</c:v>
                </c:pt>
                <c:pt idx="2848">
                  <c:v>0</c:v>
                </c:pt>
                <c:pt idx="2850">
                  <c:v>0</c:v>
                </c:pt>
                <c:pt idx="2856">
                  <c:v>0</c:v>
                </c:pt>
                <c:pt idx="2858">
                  <c:v>0</c:v>
                </c:pt>
                <c:pt idx="2859">
                  <c:v>0</c:v>
                </c:pt>
                <c:pt idx="2861">
                  <c:v>0</c:v>
                </c:pt>
                <c:pt idx="2862">
                  <c:v>0</c:v>
                </c:pt>
                <c:pt idx="2863">
                  <c:v>0</c:v>
                </c:pt>
                <c:pt idx="2864">
                  <c:v>0</c:v>
                </c:pt>
                <c:pt idx="2869">
                  <c:v>0</c:v>
                </c:pt>
                <c:pt idx="2870">
                  <c:v>0</c:v>
                </c:pt>
                <c:pt idx="2875">
                  <c:v>0</c:v>
                </c:pt>
                <c:pt idx="2876">
                  <c:v>0</c:v>
                </c:pt>
                <c:pt idx="2878">
                  <c:v>0</c:v>
                </c:pt>
                <c:pt idx="2879">
                  <c:v>0</c:v>
                </c:pt>
                <c:pt idx="2880">
                  <c:v>523.31240000000003</c:v>
                </c:pt>
                <c:pt idx="2881">
                  <c:v>0</c:v>
                </c:pt>
                <c:pt idx="2883">
                  <c:v>0</c:v>
                </c:pt>
                <c:pt idx="2884">
                  <c:v>0</c:v>
                </c:pt>
                <c:pt idx="2888">
                  <c:v>213.52440000000001</c:v>
                </c:pt>
                <c:pt idx="2893">
                  <c:v>0</c:v>
                </c:pt>
                <c:pt idx="2895">
                  <c:v>0</c:v>
                </c:pt>
                <c:pt idx="2896">
                  <c:v>0</c:v>
                </c:pt>
                <c:pt idx="2897">
                  <c:v>1.788985</c:v>
                </c:pt>
                <c:pt idx="2899">
                  <c:v>0</c:v>
                </c:pt>
                <c:pt idx="2909">
                  <c:v>0</c:v>
                </c:pt>
                <c:pt idx="2910">
                  <c:v>0</c:v>
                </c:pt>
                <c:pt idx="2916">
                  <c:v>57.584319999999998</c:v>
                </c:pt>
                <c:pt idx="2919">
                  <c:v>7.8355220000000001</c:v>
                </c:pt>
                <c:pt idx="2920">
                  <c:v>0</c:v>
                </c:pt>
                <c:pt idx="2921">
                  <c:v>0</c:v>
                </c:pt>
                <c:pt idx="2922">
                  <c:v>117.5976</c:v>
                </c:pt>
                <c:pt idx="2923">
                  <c:v>0</c:v>
                </c:pt>
                <c:pt idx="2929">
                  <c:v>6.3845869999999998</c:v>
                </c:pt>
                <c:pt idx="2930">
                  <c:v>0</c:v>
                </c:pt>
                <c:pt idx="2933">
                  <c:v>86.926659999999998</c:v>
                </c:pt>
                <c:pt idx="2941">
                  <c:v>0</c:v>
                </c:pt>
                <c:pt idx="2942">
                  <c:v>0</c:v>
                </c:pt>
                <c:pt idx="2943">
                  <c:v>0</c:v>
                </c:pt>
                <c:pt idx="2947">
                  <c:v>0</c:v>
                </c:pt>
                <c:pt idx="2956">
                  <c:v>0</c:v>
                </c:pt>
                <c:pt idx="2957">
                  <c:v>0</c:v>
                </c:pt>
                <c:pt idx="2961">
                  <c:v>0</c:v>
                </c:pt>
                <c:pt idx="2962">
                  <c:v>0</c:v>
                </c:pt>
                <c:pt idx="2964">
                  <c:v>0</c:v>
                </c:pt>
                <c:pt idx="2965">
                  <c:v>0</c:v>
                </c:pt>
                <c:pt idx="2966">
                  <c:v>0</c:v>
                </c:pt>
                <c:pt idx="2967">
                  <c:v>0</c:v>
                </c:pt>
                <c:pt idx="2972">
                  <c:v>0</c:v>
                </c:pt>
                <c:pt idx="2977">
                  <c:v>0</c:v>
                </c:pt>
                <c:pt idx="2978">
                  <c:v>103.8013</c:v>
                </c:pt>
                <c:pt idx="2980">
                  <c:v>0</c:v>
                </c:pt>
                <c:pt idx="2983">
                  <c:v>0</c:v>
                </c:pt>
                <c:pt idx="2985">
                  <c:v>56.221330000000002</c:v>
                </c:pt>
                <c:pt idx="2988">
                  <c:v>0</c:v>
                </c:pt>
                <c:pt idx="2989">
                  <c:v>0</c:v>
                </c:pt>
                <c:pt idx="2994">
                  <c:v>0</c:v>
                </c:pt>
                <c:pt idx="2997">
                  <c:v>148.32050000000001</c:v>
                </c:pt>
                <c:pt idx="2999">
                  <c:v>843.60119999999995</c:v>
                </c:pt>
                <c:pt idx="3003">
                  <c:v>0</c:v>
                </c:pt>
                <c:pt idx="3004">
                  <c:v>0</c:v>
                </c:pt>
                <c:pt idx="3005">
                  <c:v>0</c:v>
                </c:pt>
                <c:pt idx="3006">
                  <c:v>0</c:v>
                </c:pt>
                <c:pt idx="3007">
                  <c:v>0</c:v>
                </c:pt>
                <c:pt idx="3010">
                  <c:v>0</c:v>
                </c:pt>
                <c:pt idx="3011">
                  <c:v>0</c:v>
                </c:pt>
                <c:pt idx="3013">
                  <c:v>0</c:v>
                </c:pt>
                <c:pt idx="3019">
                  <c:v>0</c:v>
                </c:pt>
                <c:pt idx="3023">
                  <c:v>0</c:v>
                </c:pt>
                <c:pt idx="3025">
                  <c:v>0</c:v>
                </c:pt>
                <c:pt idx="3027">
                  <c:v>0</c:v>
                </c:pt>
                <c:pt idx="3028">
                  <c:v>0</c:v>
                </c:pt>
                <c:pt idx="3030">
                  <c:v>0</c:v>
                </c:pt>
                <c:pt idx="3031">
                  <c:v>0</c:v>
                </c:pt>
                <c:pt idx="3032">
                  <c:v>0</c:v>
                </c:pt>
                <c:pt idx="3033">
                  <c:v>0</c:v>
                </c:pt>
                <c:pt idx="3037">
                  <c:v>0</c:v>
                </c:pt>
                <c:pt idx="3041">
                  <c:v>0</c:v>
                </c:pt>
                <c:pt idx="3043">
                  <c:v>56.835369999999998</c:v>
                </c:pt>
                <c:pt idx="3045">
                  <c:v>0</c:v>
                </c:pt>
                <c:pt idx="3046">
                  <c:v>0</c:v>
                </c:pt>
                <c:pt idx="3049">
                  <c:v>0</c:v>
                </c:pt>
                <c:pt idx="3052">
                  <c:v>0</c:v>
                </c:pt>
                <c:pt idx="3054">
                  <c:v>0</c:v>
                </c:pt>
                <c:pt idx="3055">
                  <c:v>0</c:v>
                </c:pt>
                <c:pt idx="3058">
                  <c:v>0</c:v>
                </c:pt>
                <c:pt idx="3059">
                  <c:v>0</c:v>
                </c:pt>
                <c:pt idx="3060">
                  <c:v>0</c:v>
                </c:pt>
                <c:pt idx="3067">
                  <c:v>0</c:v>
                </c:pt>
                <c:pt idx="3073">
                  <c:v>0</c:v>
                </c:pt>
                <c:pt idx="3077">
                  <c:v>843.63789999999995</c:v>
                </c:pt>
                <c:pt idx="3080">
                  <c:v>248.02670000000001</c:v>
                </c:pt>
                <c:pt idx="3083">
                  <c:v>0</c:v>
                </c:pt>
                <c:pt idx="3085">
                  <c:v>0</c:v>
                </c:pt>
                <c:pt idx="3086">
                  <c:v>0</c:v>
                </c:pt>
                <c:pt idx="3088">
                  <c:v>0</c:v>
                </c:pt>
                <c:pt idx="3090">
                  <c:v>0</c:v>
                </c:pt>
                <c:pt idx="3096">
                  <c:v>0</c:v>
                </c:pt>
                <c:pt idx="3098">
                  <c:v>0</c:v>
                </c:pt>
                <c:pt idx="3099">
                  <c:v>0</c:v>
                </c:pt>
                <c:pt idx="3100">
                  <c:v>0</c:v>
                </c:pt>
                <c:pt idx="3101">
                  <c:v>9.1826299999999996</c:v>
                </c:pt>
                <c:pt idx="3104">
                  <c:v>0</c:v>
                </c:pt>
                <c:pt idx="3105">
                  <c:v>348.81880000000001</c:v>
                </c:pt>
                <c:pt idx="3107">
                  <c:v>0</c:v>
                </c:pt>
                <c:pt idx="3108">
                  <c:v>0</c:v>
                </c:pt>
                <c:pt idx="3111">
                  <c:v>0</c:v>
                </c:pt>
                <c:pt idx="3112">
                  <c:v>0</c:v>
                </c:pt>
                <c:pt idx="3113">
                  <c:v>0</c:v>
                </c:pt>
                <c:pt idx="3116">
                  <c:v>0</c:v>
                </c:pt>
                <c:pt idx="3117">
                  <c:v>0</c:v>
                </c:pt>
                <c:pt idx="3118">
                  <c:v>0</c:v>
                </c:pt>
                <c:pt idx="3122">
                  <c:v>0</c:v>
                </c:pt>
                <c:pt idx="3127">
                  <c:v>951.67370000000005</c:v>
                </c:pt>
                <c:pt idx="3128">
                  <c:v>0</c:v>
                </c:pt>
                <c:pt idx="3129">
                  <c:v>0</c:v>
                </c:pt>
                <c:pt idx="3130">
                  <c:v>0</c:v>
                </c:pt>
                <c:pt idx="3131">
                  <c:v>0</c:v>
                </c:pt>
                <c:pt idx="3132">
                  <c:v>312.77510000000001</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7">
                  <c:v>0</c:v>
                </c:pt>
                <c:pt idx="3148">
                  <c:v>0</c:v>
                </c:pt>
                <c:pt idx="3150">
                  <c:v>19.072150000000001</c:v>
                </c:pt>
                <c:pt idx="3151">
                  <c:v>0</c:v>
                </c:pt>
                <c:pt idx="3152">
                  <c:v>0</c:v>
                </c:pt>
                <c:pt idx="3153">
                  <c:v>10.700430000000001</c:v>
                </c:pt>
                <c:pt idx="3154">
                  <c:v>0</c:v>
                </c:pt>
                <c:pt idx="3155">
                  <c:v>0</c:v>
                </c:pt>
                <c:pt idx="3161">
                  <c:v>0</c:v>
                </c:pt>
                <c:pt idx="3163">
                  <c:v>1.549193</c:v>
                </c:pt>
                <c:pt idx="3164">
                  <c:v>0</c:v>
                </c:pt>
                <c:pt idx="3165">
                  <c:v>0</c:v>
                </c:pt>
                <c:pt idx="3166">
                  <c:v>0</c:v>
                </c:pt>
                <c:pt idx="3167">
                  <c:v>0</c:v>
                </c:pt>
                <c:pt idx="3170">
                  <c:v>0</c:v>
                </c:pt>
                <c:pt idx="3172">
                  <c:v>0</c:v>
                </c:pt>
                <c:pt idx="3173">
                  <c:v>0</c:v>
                </c:pt>
                <c:pt idx="3174">
                  <c:v>0</c:v>
                </c:pt>
                <c:pt idx="3179">
                  <c:v>22.353950000000001</c:v>
                </c:pt>
                <c:pt idx="3182">
                  <c:v>0</c:v>
                </c:pt>
                <c:pt idx="3185">
                  <c:v>0</c:v>
                </c:pt>
                <c:pt idx="3186">
                  <c:v>9.8587900000000008</c:v>
                </c:pt>
                <c:pt idx="3187">
                  <c:v>0</c:v>
                </c:pt>
                <c:pt idx="3191">
                  <c:v>0</c:v>
                </c:pt>
                <c:pt idx="3192">
                  <c:v>0</c:v>
                </c:pt>
                <c:pt idx="3193">
                  <c:v>293.70490000000001</c:v>
                </c:pt>
                <c:pt idx="3195">
                  <c:v>0</c:v>
                </c:pt>
                <c:pt idx="3196">
                  <c:v>0</c:v>
                </c:pt>
                <c:pt idx="3197">
                  <c:v>0</c:v>
                </c:pt>
                <c:pt idx="3199">
                  <c:v>0</c:v>
                </c:pt>
                <c:pt idx="3200">
                  <c:v>0</c:v>
                </c:pt>
                <c:pt idx="3203">
                  <c:v>0</c:v>
                </c:pt>
                <c:pt idx="3206">
                  <c:v>0</c:v>
                </c:pt>
                <c:pt idx="3208">
                  <c:v>0</c:v>
                </c:pt>
                <c:pt idx="3211">
                  <c:v>0</c:v>
                </c:pt>
                <c:pt idx="3212">
                  <c:v>0</c:v>
                </c:pt>
                <c:pt idx="3215">
                  <c:v>0</c:v>
                </c:pt>
                <c:pt idx="3217">
                  <c:v>0</c:v>
                </c:pt>
                <c:pt idx="3221">
                  <c:v>0</c:v>
                </c:pt>
                <c:pt idx="3222">
                  <c:v>0</c:v>
                </c:pt>
                <c:pt idx="3225">
                  <c:v>105.43940000000001</c:v>
                </c:pt>
                <c:pt idx="3228">
                  <c:v>0</c:v>
                </c:pt>
                <c:pt idx="3230">
                  <c:v>119.328</c:v>
                </c:pt>
                <c:pt idx="3231">
                  <c:v>0</c:v>
                </c:pt>
                <c:pt idx="3232">
                  <c:v>0</c:v>
                </c:pt>
                <c:pt idx="3233">
                  <c:v>0</c:v>
                </c:pt>
                <c:pt idx="3235">
                  <c:v>0</c:v>
                </c:pt>
                <c:pt idx="3237">
                  <c:v>0</c:v>
                </c:pt>
                <c:pt idx="3239">
                  <c:v>0</c:v>
                </c:pt>
                <c:pt idx="3240">
                  <c:v>0</c:v>
                </c:pt>
                <c:pt idx="3242">
                  <c:v>0</c:v>
                </c:pt>
                <c:pt idx="3243">
                  <c:v>0</c:v>
                </c:pt>
                <c:pt idx="3245">
                  <c:v>0</c:v>
                </c:pt>
                <c:pt idx="3247">
                  <c:v>0</c:v>
                </c:pt>
                <c:pt idx="3248">
                  <c:v>0</c:v>
                </c:pt>
                <c:pt idx="3251">
                  <c:v>0</c:v>
                </c:pt>
                <c:pt idx="3252">
                  <c:v>0</c:v>
                </c:pt>
                <c:pt idx="3253">
                  <c:v>0</c:v>
                </c:pt>
                <c:pt idx="3257">
                  <c:v>0</c:v>
                </c:pt>
                <c:pt idx="3260">
                  <c:v>0</c:v>
                </c:pt>
                <c:pt idx="3261">
                  <c:v>0</c:v>
                </c:pt>
                <c:pt idx="3262">
                  <c:v>0</c:v>
                </c:pt>
                <c:pt idx="3265">
                  <c:v>0</c:v>
                </c:pt>
                <c:pt idx="3266">
                  <c:v>0</c:v>
                </c:pt>
                <c:pt idx="3267">
                  <c:v>8.7407409999999999</c:v>
                </c:pt>
                <c:pt idx="3268">
                  <c:v>0</c:v>
                </c:pt>
                <c:pt idx="3269">
                  <c:v>0</c:v>
                </c:pt>
                <c:pt idx="3270">
                  <c:v>0</c:v>
                </c:pt>
                <c:pt idx="3273">
                  <c:v>0</c:v>
                </c:pt>
                <c:pt idx="3277">
                  <c:v>17.25356</c:v>
                </c:pt>
                <c:pt idx="3278">
                  <c:v>313.89929999999998</c:v>
                </c:pt>
                <c:pt idx="3279">
                  <c:v>0</c:v>
                </c:pt>
                <c:pt idx="3280">
                  <c:v>0</c:v>
                </c:pt>
                <c:pt idx="3284">
                  <c:v>0</c:v>
                </c:pt>
                <c:pt idx="3290">
                  <c:v>0</c:v>
                </c:pt>
                <c:pt idx="3291">
                  <c:v>541.13289999999995</c:v>
                </c:pt>
                <c:pt idx="3292">
                  <c:v>0</c:v>
                </c:pt>
                <c:pt idx="3485">
                  <c:v>0</c:v>
                </c:pt>
                <c:pt idx="3489">
                  <c:v>0</c:v>
                </c:pt>
                <c:pt idx="3490">
                  <c:v>0</c:v>
                </c:pt>
                <c:pt idx="3494">
                  <c:v>0</c:v>
                </c:pt>
                <c:pt idx="3499">
                  <c:v>0</c:v>
                </c:pt>
                <c:pt idx="3500">
                  <c:v>0</c:v>
                </c:pt>
                <c:pt idx="3502">
                  <c:v>45.275269999999999</c:v>
                </c:pt>
                <c:pt idx="3503">
                  <c:v>0</c:v>
                </c:pt>
                <c:pt idx="3504">
                  <c:v>0</c:v>
                </c:pt>
                <c:pt idx="3506">
                  <c:v>0</c:v>
                </c:pt>
                <c:pt idx="3509">
                  <c:v>0</c:v>
                </c:pt>
                <c:pt idx="3511">
                  <c:v>0</c:v>
                </c:pt>
                <c:pt idx="3513">
                  <c:v>0</c:v>
                </c:pt>
                <c:pt idx="3514">
                  <c:v>0</c:v>
                </c:pt>
                <c:pt idx="3517">
                  <c:v>14.7247</c:v>
                </c:pt>
                <c:pt idx="3518">
                  <c:v>0</c:v>
                </c:pt>
                <c:pt idx="3521">
                  <c:v>5.9242509999999999</c:v>
                </c:pt>
                <c:pt idx="3523">
                  <c:v>0</c:v>
                </c:pt>
                <c:pt idx="3524">
                  <c:v>0</c:v>
                </c:pt>
                <c:pt idx="3525">
                  <c:v>0</c:v>
                </c:pt>
                <c:pt idx="3529">
                  <c:v>0</c:v>
                </c:pt>
                <c:pt idx="3530">
                  <c:v>0</c:v>
                </c:pt>
                <c:pt idx="3533">
                  <c:v>0</c:v>
                </c:pt>
                <c:pt idx="3536">
                  <c:v>0</c:v>
                </c:pt>
                <c:pt idx="3538">
                  <c:v>4.1013450000000002</c:v>
                </c:pt>
                <c:pt idx="3539">
                  <c:v>0</c:v>
                </c:pt>
                <c:pt idx="3541">
                  <c:v>80.946439999999996</c:v>
                </c:pt>
                <c:pt idx="3542">
                  <c:v>0</c:v>
                </c:pt>
                <c:pt idx="3543">
                  <c:v>0</c:v>
                </c:pt>
                <c:pt idx="3545">
                  <c:v>0</c:v>
                </c:pt>
                <c:pt idx="3548">
                  <c:v>0</c:v>
                </c:pt>
                <c:pt idx="3549">
                  <c:v>0</c:v>
                </c:pt>
                <c:pt idx="3550">
                  <c:v>18.060490000000001</c:v>
                </c:pt>
                <c:pt idx="3552">
                  <c:v>640.7595</c:v>
                </c:pt>
                <c:pt idx="3553">
                  <c:v>0</c:v>
                </c:pt>
                <c:pt idx="3560">
                  <c:v>0</c:v>
                </c:pt>
                <c:pt idx="3563">
                  <c:v>0</c:v>
                </c:pt>
                <c:pt idx="3564">
                  <c:v>0</c:v>
                </c:pt>
                <c:pt idx="3566">
                  <c:v>0</c:v>
                </c:pt>
                <c:pt idx="3570">
                  <c:v>54.282739999999997</c:v>
                </c:pt>
                <c:pt idx="3573">
                  <c:v>503.76749999999998</c:v>
                </c:pt>
                <c:pt idx="3574">
                  <c:v>0</c:v>
                </c:pt>
                <c:pt idx="3576">
                  <c:v>0</c:v>
                </c:pt>
                <c:pt idx="3577">
                  <c:v>0</c:v>
                </c:pt>
                <c:pt idx="3580">
                  <c:v>0</c:v>
                </c:pt>
                <c:pt idx="3581">
                  <c:v>0</c:v>
                </c:pt>
                <c:pt idx="3582">
                  <c:v>0</c:v>
                </c:pt>
                <c:pt idx="3585">
                  <c:v>0</c:v>
                </c:pt>
                <c:pt idx="3586">
                  <c:v>0</c:v>
                </c:pt>
                <c:pt idx="3587">
                  <c:v>0</c:v>
                </c:pt>
                <c:pt idx="3590">
                  <c:v>0</c:v>
                </c:pt>
                <c:pt idx="3592">
                  <c:v>0</c:v>
                </c:pt>
                <c:pt idx="3596">
                  <c:v>0</c:v>
                </c:pt>
                <c:pt idx="3600">
                  <c:v>0</c:v>
                </c:pt>
                <c:pt idx="3604">
                  <c:v>0</c:v>
                </c:pt>
                <c:pt idx="3605">
                  <c:v>4.658741</c:v>
                </c:pt>
                <c:pt idx="3606">
                  <c:v>0</c:v>
                </c:pt>
                <c:pt idx="3609">
                  <c:v>0</c:v>
                </c:pt>
                <c:pt idx="3610">
                  <c:v>0</c:v>
                </c:pt>
                <c:pt idx="3612">
                  <c:v>0</c:v>
                </c:pt>
                <c:pt idx="3614">
                  <c:v>0</c:v>
                </c:pt>
                <c:pt idx="3620">
                  <c:v>0</c:v>
                </c:pt>
                <c:pt idx="3621">
                  <c:v>0</c:v>
                </c:pt>
                <c:pt idx="3622">
                  <c:v>0</c:v>
                </c:pt>
                <c:pt idx="3623">
                  <c:v>59.70984</c:v>
                </c:pt>
                <c:pt idx="3624">
                  <c:v>0</c:v>
                </c:pt>
                <c:pt idx="3625">
                  <c:v>0</c:v>
                </c:pt>
                <c:pt idx="3626">
                  <c:v>0</c:v>
                </c:pt>
                <c:pt idx="3627">
                  <c:v>0</c:v>
                </c:pt>
                <c:pt idx="3630">
                  <c:v>0</c:v>
                </c:pt>
                <c:pt idx="3631">
                  <c:v>0</c:v>
                </c:pt>
                <c:pt idx="3632">
                  <c:v>0</c:v>
                </c:pt>
                <c:pt idx="3635">
                  <c:v>0</c:v>
                </c:pt>
                <c:pt idx="3636">
                  <c:v>143.8922</c:v>
                </c:pt>
                <c:pt idx="3637">
                  <c:v>0</c:v>
                </c:pt>
                <c:pt idx="3639">
                  <c:v>0</c:v>
                </c:pt>
                <c:pt idx="3640">
                  <c:v>0</c:v>
                </c:pt>
                <c:pt idx="3641">
                  <c:v>0</c:v>
                </c:pt>
                <c:pt idx="3642">
                  <c:v>0</c:v>
                </c:pt>
                <c:pt idx="3643">
                  <c:v>0</c:v>
                </c:pt>
                <c:pt idx="3644">
                  <c:v>0</c:v>
                </c:pt>
                <c:pt idx="3645">
                  <c:v>0</c:v>
                </c:pt>
                <c:pt idx="3646">
                  <c:v>0</c:v>
                </c:pt>
                <c:pt idx="3647">
                  <c:v>0</c:v>
                </c:pt>
                <c:pt idx="3648">
                  <c:v>0</c:v>
                </c:pt>
                <c:pt idx="3649">
                  <c:v>30.521660000000001</c:v>
                </c:pt>
                <c:pt idx="3650">
                  <c:v>0</c:v>
                </c:pt>
                <c:pt idx="3653">
                  <c:v>0</c:v>
                </c:pt>
                <c:pt idx="3655">
                  <c:v>0</c:v>
                </c:pt>
                <c:pt idx="3658">
                  <c:v>0</c:v>
                </c:pt>
                <c:pt idx="3660">
                  <c:v>41.146880000000003</c:v>
                </c:pt>
                <c:pt idx="3664">
                  <c:v>0</c:v>
                </c:pt>
                <c:pt idx="3666">
                  <c:v>13.03374</c:v>
                </c:pt>
                <c:pt idx="3668">
                  <c:v>0</c:v>
                </c:pt>
                <c:pt idx="3669">
                  <c:v>0</c:v>
                </c:pt>
                <c:pt idx="3670">
                  <c:v>0</c:v>
                </c:pt>
                <c:pt idx="3671">
                  <c:v>0</c:v>
                </c:pt>
                <c:pt idx="3672">
                  <c:v>0</c:v>
                </c:pt>
                <c:pt idx="3676">
                  <c:v>0</c:v>
                </c:pt>
                <c:pt idx="3679">
                  <c:v>0</c:v>
                </c:pt>
                <c:pt idx="3681">
                  <c:v>0</c:v>
                </c:pt>
                <c:pt idx="3683">
                  <c:v>0</c:v>
                </c:pt>
                <c:pt idx="3684">
                  <c:v>22.329409999999999</c:v>
                </c:pt>
                <c:pt idx="3685">
                  <c:v>0</c:v>
                </c:pt>
                <c:pt idx="3686">
                  <c:v>0</c:v>
                </c:pt>
                <c:pt idx="3687">
                  <c:v>0</c:v>
                </c:pt>
                <c:pt idx="3688">
                  <c:v>56.630519999999997</c:v>
                </c:pt>
                <c:pt idx="3689">
                  <c:v>4532.6059999999998</c:v>
                </c:pt>
                <c:pt idx="3690">
                  <c:v>0</c:v>
                </c:pt>
                <c:pt idx="3692">
                  <c:v>13.542350000000001</c:v>
                </c:pt>
                <c:pt idx="3694">
                  <c:v>0</c:v>
                </c:pt>
                <c:pt idx="3696">
                  <c:v>74.720070000000007</c:v>
                </c:pt>
                <c:pt idx="3697">
                  <c:v>0</c:v>
                </c:pt>
                <c:pt idx="3700">
                  <c:v>0</c:v>
                </c:pt>
                <c:pt idx="3701">
                  <c:v>0</c:v>
                </c:pt>
                <c:pt idx="3702">
                  <c:v>21.83568</c:v>
                </c:pt>
                <c:pt idx="3703">
                  <c:v>0</c:v>
                </c:pt>
                <c:pt idx="3704">
                  <c:v>0</c:v>
                </c:pt>
                <c:pt idx="3705">
                  <c:v>0</c:v>
                </c:pt>
                <c:pt idx="3708">
                  <c:v>0</c:v>
                </c:pt>
                <c:pt idx="3709">
                  <c:v>0</c:v>
                </c:pt>
                <c:pt idx="3711">
                  <c:v>0</c:v>
                </c:pt>
                <c:pt idx="3712">
                  <c:v>0</c:v>
                </c:pt>
                <c:pt idx="3715">
                  <c:v>0</c:v>
                </c:pt>
                <c:pt idx="3718">
                  <c:v>0</c:v>
                </c:pt>
                <c:pt idx="3719">
                  <c:v>0</c:v>
                </c:pt>
                <c:pt idx="3721">
                  <c:v>0</c:v>
                </c:pt>
                <c:pt idx="3722">
                  <c:v>0</c:v>
                </c:pt>
                <c:pt idx="3724">
                  <c:v>0</c:v>
                </c:pt>
                <c:pt idx="3729">
                  <c:v>232.5822</c:v>
                </c:pt>
                <c:pt idx="3730">
                  <c:v>55.32743</c:v>
                </c:pt>
                <c:pt idx="3733">
                  <c:v>0</c:v>
                </c:pt>
                <c:pt idx="3734">
                  <c:v>0</c:v>
                </c:pt>
                <c:pt idx="3735">
                  <c:v>0</c:v>
                </c:pt>
                <c:pt idx="3736">
                  <c:v>0</c:v>
                </c:pt>
                <c:pt idx="3737">
                  <c:v>0</c:v>
                </c:pt>
                <c:pt idx="3738">
                  <c:v>0</c:v>
                </c:pt>
                <c:pt idx="3739">
                  <c:v>0</c:v>
                </c:pt>
                <c:pt idx="3741">
                  <c:v>0</c:v>
                </c:pt>
                <c:pt idx="3743">
                  <c:v>0</c:v>
                </c:pt>
                <c:pt idx="3744">
                  <c:v>0</c:v>
                </c:pt>
                <c:pt idx="3745">
                  <c:v>0</c:v>
                </c:pt>
                <c:pt idx="3746">
                  <c:v>0</c:v>
                </c:pt>
                <c:pt idx="3747">
                  <c:v>0</c:v>
                </c:pt>
                <c:pt idx="3748">
                  <c:v>0</c:v>
                </c:pt>
                <c:pt idx="3749">
                  <c:v>0</c:v>
                </c:pt>
                <c:pt idx="3751">
                  <c:v>143.82429999999999</c:v>
                </c:pt>
                <c:pt idx="3753">
                  <c:v>0</c:v>
                </c:pt>
                <c:pt idx="3754">
                  <c:v>0</c:v>
                </c:pt>
                <c:pt idx="3759">
                  <c:v>0</c:v>
                </c:pt>
                <c:pt idx="3760">
                  <c:v>0</c:v>
                </c:pt>
                <c:pt idx="3761">
                  <c:v>0</c:v>
                </c:pt>
                <c:pt idx="3762">
                  <c:v>0</c:v>
                </c:pt>
                <c:pt idx="3764">
                  <c:v>0</c:v>
                </c:pt>
                <c:pt idx="3766">
                  <c:v>0</c:v>
                </c:pt>
                <c:pt idx="3767">
                  <c:v>0</c:v>
                </c:pt>
                <c:pt idx="3769">
                  <c:v>0</c:v>
                </c:pt>
                <c:pt idx="3771">
                  <c:v>0</c:v>
                </c:pt>
                <c:pt idx="3777">
                  <c:v>0</c:v>
                </c:pt>
                <c:pt idx="3778">
                  <c:v>0</c:v>
                </c:pt>
                <c:pt idx="3779">
                  <c:v>0</c:v>
                </c:pt>
                <c:pt idx="3782">
                  <c:v>0</c:v>
                </c:pt>
                <c:pt idx="3783">
                  <c:v>0</c:v>
                </c:pt>
                <c:pt idx="3788">
                  <c:v>0</c:v>
                </c:pt>
                <c:pt idx="3789">
                  <c:v>0</c:v>
                </c:pt>
                <c:pt idx="3790">
                  <c:v>0</c:v>
                </c:pt>
                <c:pt idx="3794">
                  <c:v>0</c:v>
                </c:pt>
                <c:pt idx="3797">
                  <c:v>49.715499999999999</c:v>
                </c:pt>
                <c:pt idx="3798">
                  <c:v>0</c:v>
                </c:pt>
                <c:pt idx="3799">
                  <c:v>0</c:v>
                </c:pt>
                <c:pt idx="3800">
                  <c:v>0</c:v>
                </c:pt>
                <c:pt idx="3801">
                  <c:v>0</c:v>
                </c:pt>
                <c:pt idx="3804">
                  <c:v>0</c:v>
                </c:pt>
                <c:pt idx="3805">
                  <c:v>141.0301</c:v>
                </c:pt>
                <c:pt idx="3806">
                  <c:v>171.77459999999999</c:v>
                </c:pt>
                <c:pt idx="3807">
                  <c:v>0</c:v>
                </c:pt>
                <c:pt idx="3808">
                  <c:v>0</c:v>
                </c:pt>
                <c:pt idx="3809">
                  <c:v>0</c:v>
                </c:pt>
                <c:pt idx="3810">
                  <c:v>0</c:v>
                </c:pt>
                <c:pt idx="3811">
                  <c:v>0</c:v>
                </c:pt>
                <c:pt idx="3812">
                  <c:v>0</c:v>
                </c:pt>
                <c:pt idx="3813">
                  <c:v>151.47389999999999</c:v>
                </c:pt>
                <c:pt idx="3816">
                  <c:v>545.85990000000004</c:v>
                </c:pt>
                <c:pt idx="3818">
                  <c:v>0</c:v>
                </c:pt>
                <c:pt idx="3822">
                  <c:v>0</c:v>
                </c:pt>
                <c:pt idx="3823">
                  <c:v>0</c:v>
                </c:pt>
                <c:pt idx="3824">
                  <c:v>0</c:v>
                </c:pt>
                <c:pt idx="3825">
                  <c:v>23.625869999999999</c:v>
                </c:pt>
                <c:pt idx="3827">
                  <c:v>0</c:v>
                </c:pt>
                <c:pt idx="3828">
                  <c:v>0</c:v>
                </c:pt>
                <c:pt idx="3829">
                  <c:v>0</c:v>
                </c:pt>
                <c:pt idx="3830">
                  <c:v>0</c:v>
                </c:pt>
                <c:pt idx="3832">
                  <c:v>0</c:v>
                </c:pt>
                <c:pt idx="3833">
                  <c:v>0</c:v>
                </c:pt>
                <c:pt idx="3836">
                  <c:v>0</c:v>
                </c:pt>
                <c:pt idx="3838">
                  <c:v>0</c:v>
                </c:pt>
                <c:pt idx="3839">
                  <c:v>0</c:v>
                </c:pt>
                <c:pt idx="3840">
                  <c:v>0</c:v>
                </c:pt>
                <c:pt idx="3842">
                  <c:v>0</c:v>
                </c:pt>
                <c:pt idx="3844">
                  <c:v>0</c:v>
                </c:pt>
                <c:pt idx="3846">
                  <c:v>0</c:v>
                </c:pt>
                <c:pt idx="3848">
                  <c:v>0</c:v>
                </c:pt>
                <c:pt idx="3849">
                  <c:v>0</c:v>
                </c:pt>
                <c:pt idx="3852">
                  <c:v>383.03890000000001</c:v>
                </c:pt>
                <c:pt idx="3853">
                  <c:v>0</c:v>
                </c:pt>
                <c:pt idx="3854">
                  <c:v>0</c:v>
                </c:pt>
                <c:pt idx="3856">
                  <c:v>0</c:v>
                </c:pt>
                <c:pt idx="3857">
                  <c:v>0</c:v>
                </c:pt>
                <c:pt idx="3858">
                  <c:v>0</c:v>
                </c:pt>
                <c:pt idx="3860">
                  <c:v>0</c:v>
                </c:pt>
                <c:pt idx="3861">
                  <c:v>14.82422</c:v>
                </c:pt>
                <c:pt idx="3865">
                  <c:v>0</c:v>
                </c:pt>
                <c:pt idx="3867">
                  <c:v>0</c:v>
                </c:pt>
                <c:pt idx="3868">
                  <c:v>0</c:v>
                </c:pt>
                <c:pt idx="3869">
                  <c:v>39.214089999999999</c:v>
                </c:pt>
                <c:pt idx="3872">
                  <c:v>0</c:v>
                </c:pt>
                <c:pt idx="3873">
                  <c:v>39.136800000000001</c:v>
                </c:pt>
                <c:pt idx="3874">
                  <c:v>0</c:v>
                </c:pt>
                <c:pt idx="3878">
                  <c:v>0</c:v>
                </c:pt>
                <c:pt idx="3881">
                  <c:v>0</c:v>
                </c:pt>
                <c:pt idx="3882">
                  <c:v>17.665759999999999</c:v>
                </c:pt>
                <c:pt idx="3888">
                  <c:v>0</c:v>
                </c:pt>
                <c:pt idx="3889">
                  <c:v>0</c:v>
                </c:pt>
                <c:pt idx="3891">
                  <c:v>0</c:v>
                </c:pt>
                <c:pt idx="3894">
                  <c:v>0</c:v>
                </c:pt>
                <c:pt idx="3895">
                  <c:v>0</c:v>
                </c:pt>
                <c:pt idx="3899">
                  <c:v>0</c:v>
                </c:pt>
                <c:pt idx="3901">
                  <c:v>0</c:v>
                </c:pt>
                <c:pt idx="3903">
                  <c:v>0</c:v>
                </c:pt>
                <c:pt idx="3904">
                  <c:v>0</c:v>
                </c:pt>
                <c:pt idx="3905">
                  <c:v>0</c:v>
                </c:pt>
                <c:pt idx="3906">
                  <c:v>0</c:v>
                </c:pt>
                <c:pt idx="3908">
                  <c:v>0</c:v>
                </c:pt>
                <c:pt idx="3909">
                  <c:v>0</c:v>
                </c:pt>
                <c:pt idx="3910">
                  <c:v>0</c:v>
                </c:pt>
                <c:pt idx="3911">
                  <c:v>0</c:v>
                </c:pt>
                <c:pt idx="3912">
                  <c:v>0</c:v>
                </c:pt>
                <c:pt idx="3914">
                  <c:v>1166.136</c:v>
                </c:pt>
                <c:pt idx="3915">
                  <c:v>0</c:v>
                </c:pt>
                <c:pt idx="3917">
                  <c:v>0</c:v>
                </c:pt>
                <c:pt idx="3918">
                  <c:v>0</c:v>
                </c:pt>
                <c:pt idx="3919">
                  <c:v>0</c:v>
                </c:pt>
                <c:pt idx="3920">
                  <c:v>132.44139999999999</c:v>
                </c:pt>
                <c:pt idx="3921">
                  <c:v>0</c:v>
                </c:pt>
                <c:pt idx="3923">
                  <c:v>15.723990000000001</c:v>
                </c:pt>
                <c:pt idx="3925">
                  <c:v>0</c:v>
                </c:pt>
                <c:pt idx="3926">
                  <c:v>0</c:v>
                </c:pt>
                <c:pt idx="3927">
                  <c:v>0</c:v>
                </c:pt>
                <c:pt idx="3928">
                  <c:v>0</c:v>
                </c:pt>
                <c:pt idx="3930">
                  <c:v>0</c:v>
                </c:pt>
                <c:pt idx="3931">
                  <c:v>4659.0439999999999</c:v>
                </c:pt>
                <c:pt idx="3932">
                  <c:v>0</c:v>
                </c:pt>
                <c:pt idx="3933">
                  <c:v>0</c:v>
                </c:pt>
                <c:pt idx="3935">
                  <c:v>0</c:v>
                </c:pt>
                <c:pt idx="3938">
                  <c:v>0</c:v>
                </c:pt>
                <c:pt idx="3939">
                  <c:v>0</c:v>
                </c:pt>
                <c:pt idx="3941">
                  <c:v>0</c:v>
                </c:pt>
                <c:pt idx="3945">
                  <c:v>0</c:v>
                </c:pt>
                <c:pt idx="3947">
                  <c:v>0</c:v>
                </c:pt>
                <c:pt idx="3948">
                  <c:v>0</c:v>
                </c:pt>
                <c:pt idx="3949">
                  <c:v>0</c:v>
                </c:pt>
                <c:pt idx="3950">
                  <c:v>0</c:v>
                </c:pt>
                <c:pt idx="3954">
                  <c:v>0</c:v>
                </c:pt>
                <c:pt idx="3955">
                  <c:v>0</c:v>
                </c:pt>
                <c:pt idx="3956">
                  <c:v>0</c:v>
                </c:pt>
                <c:pt idx="3958">
                  <c:v>0</c:v>
                </c:pt>
                <c:pt idx="3961">
                  <c:v>214.89840000000001</c:v>
                </c:pt>
                <c:pt idx="3966">
                  <c:v>0</c:v>
                </c:pt>
                <c:pt idx="3967">
                  <c:v>40.347459999999998</c:v>
                </c:pt>
                <c:pt idx="3971">
                  <c:v>9.2091049999999992</c:v>
                </c:pt>
                <c:pt idx="3973">
                  <c:v>0</c:v>
                </c:pt>
                <c:pt idx="3975">
                  <c:v>0</c:v>
                </c:pt>
                <c:pt idx="3978">
                  <c:v>0</c:v>
                </c:pt>
                <c:pt idx="3979">
                  <c:v>0</c:v>
                </c:pt>
                <c:pt idx="3980">
                  <c:v>0</c:v>
                </c:pt>
                <c:pt idx="3981">
                  <c:v>0</c:v>
                </c:pt>
                <c:pt idx="3982">
                  <c:v>0</c:v>
                </c:pt>
                <c:pt idx="3985">
                  <c:v>0</c:v>
                </c:pt>
                <c:pt idx="3986">
                  <c:v>0</c:v>
                </c:pt>
                <c:pt idx="3987">
                  <c:v>0</c:v>
                </c:pt>
                <c:pt idx="3988">
                  <c:v>0</c:v>
                </c:pt>
                <c:pt idx="3989">
                  <c:v>0</c:v>
                </c:pt>
                <c:pt idx="3990">
                  <c:v>0</c:v>
                </c:pt>
                <c:pt idx="3992">
                  <c:v>0</c:v>
                </c:pt>
                <c:pt idx="3993">
                  <c:v>0</c:v>
                </c:pt>
                <c:pt idx="3995">
                  <c:v>0</c:v>
                </c:pt>
                <c:pt idx="3996">
                  <c:v>0</c:v>
                </c:pt>
                <c:pt idx="3997">
                  <c:v>37.023490000000002</c:v>
                </c:pt>
                <c:pt idx="3998">
                  <c:v>0</c:v>
                </c:pt>
                <c:pt idx="3999">
                  <c:v>0</c:v>
                </c:pt>
                <c:pt idx="4000">
                  <c:v>0</c:v>
                </c:pt>
                <c:pt idx="4001">
                  <c:v>0</c:v>
                </c:pt>
                <c:pt idx="4003">
                  <c:v>0</c:v>
                </c:pt>
                <c:pt idx="4004">
                  <c:v>0</c:v>
                </c:pt>
                <c:pt idx="4007">
                  <c:v>60.845709999999997</c:v>
                </c:pt>
                <c:pt idx="4008">
                  <c:v>0</c:v>
                </c:pt>
                <c:pt idx="4009">
                  <c:v>0</c:v>
                </c:pt>
                <c:pt idx="4011">
                  <c:v>0</c:v>
                </c:pt>
                <c:pt idx="4015">
                  <c:v>51.293309999999998</c:v>
                </c:pt>
                <c:pt idx="4018">
                  <c:v>0</c:v>
                </c:pt>
                <c:pt idx="4021">
                  <c:v>0</c:v>
                </c:pt>
                <c:pt idx="4022">
                  <c:v>0</c:v>
                </c:pt>
                <c:pt idx="4024">
                  <c:v>0</c:v>
                </c:pt>
                <c:pt idx="4026">
                  <c:v>0</c:v>
                </c:pt>
                <c:pt idx="4027">
                  <c:v>0</c:v>
                </c:pt>
                <c:pt idx="4029">
                  <c:v>0</c:v>
                </c:pt>
                <c:pt idx="4030">
                  <c:v>0</c:v>
                </c:pt>
                <c:pt idx="4035">
                  <c:v>0</c:v>
                </c:pt>
                <c:pt idx="4036">
                  <c:v>0</c:v>
                </c:pt>
                <c:pt idx="4037">
                  <c:v>25.510370000000002</c:v>
                </c:pt>
                <c:pt idx="4038">
                  <c:v>0</c:v>
                </c:pt>
                <c:pt idx="4039">
                  <c:v>0</c:v>
                </c:pt>
                <c:pt idx="4041">
                  <c:v>0</c:v>
                </c:pt>
                <c:pt idx="4044">
                  <c:v>0</c:v>
                </c:pt>
                <c:pt idx="4045">
                  <c:v>0</c:v>
                </c:pt>
                <c:pt idx="4046">
                  <c:v>49.163110000000003</c:v>
                </c:pt>
                <c:pt idx="4047">
                  <c:v>0</c:v>
                </c:pt>
                <c:pt idx="4048">
                  <c:v>0</c:v>
                </c:pt>
                <c:pt idx="4049">
                  <c:v>0</c:v>
                </c:pt>
                <c:pt idx="4050">
                  <c:v>0</c:v>
                </c:pt>
                <c:pt idx="4053">
                  <c:v>191.64689999999999</c:v>
                </c:pt>
                <c:pt idx="4056">
                  <c:v>0</c:v>
                </c:pt>
                <c:pt idx="4059">
                  <c:v>45.704520000000002</c:v>
                </c:pt>
                <c:pt idx="4061">
                  <c:v>0</c:v>
                </c:pt>
                <c:pt idx="4062">
                  <c:v>0</c:v>
                </c:pt>
                <c:pt idx="4063">
                  <c:v>0</c:v>
                </c:pt>
                <c:pt idx="4067">
                  <c:v>0</c:v>
                </c:pt>
                <c:pt idx="4068">
                  <c:v>0</c:v>
                </c:pt>
                <c:pt idx="4069">
                  <c:v>0</c:v>
                </c:pt>
                <c:pt idx="4071">
                  <c:v>0</c:v>
                </c:pt>
                <c:pt idx="4072">
                  <c:v>0</c:v>
                </c:pt>
                <c:pt idx="4073">
                  <c:v>0</c:v>
                </c:pt>
                <c:pt idx="4074">
                  <c:v>0</c:v>
                </c:pt>
                <c:pt idx="4075">
                  <c:v>0</c:v>
                </c:pt>
                <c:pt idx="4081">
                  <c:v>0</c:v>
                </c:pt>
                <c:pt idx="4082">
                  <c:v>0</c:v>
                </c:pt>
                <c:pt idx="4083">
                  <c:v>153.0633</c:v>
                </c:pt>
                <c:pt idx="4085">
                  <c:v>0</c:v>
                </c:pt>
                <c:pt idx="4089">
                  <c:v>0</c:v>
                </c:pt>
                <c:pt idx="4090">
                  <c:v>0</c:v>
                </c:pt>
                <c:pt idx="4092">
                  <c:v>0</c:v>
                </c:pt>
                <c:pt idx="4093">
                  <c:v>38.159669999999998</c:v>
                </c:pt>
                <c:pt idx="4094">
                  <c:v>0</c:v>
                </c:pt>
                <c:pt idx="4095">
                  <c:v>0</c:v>
                </c:pt>
                <c:pt idx="4096">
                  <c:v>0</c:v>
                </c:pt>
                <c:pt idx="4098">
                  <c:v>0</c:v>
                </c:pt>
                <c:pt idx="4099">
                  <c:v>0</c:v>
                </c:pt>
                <c:pt idx="4102">
                  <c:v>0</c:v>
                </c:pt>
                <c:pt idx="4104">
                  <c:v>0</c:v>
                </c:pt>
                <c:pt idx="4106">
                  <c:v>0</c:v>
                </c:pt>
                <c:pt idx="4110">
                  <c:v>0</c:v>
                </c:pt>
                <c:pt idx="4112">
                  <c:v>0</c:v>
                </c:pt>
                <c:pt idx="4114">
                  <c:v>0</c:v>
                </c:pt>
                <c:pt idx="4115">
                  <c:v>0</c:v>
                </c:pt>
                <c:pt idx="4116">
                  <c:v>0</c:v>
                </c:pt>
                <c:pt idx="4118">
                  <c:v>0</c:v>
                </c:pt>
                <c:pt idx="4119">
                  <c:v>4.0040839999999998</c:v>
                </c:pt>
                <c:pt idx="4121">
                  <c:v>0</c:v>
                </c:pt>
                <c:pt idx="4125">
                  <c:v>0</c:v>
                </c:pt>
                <c:pt idx="4126">
                  <c:v>0</c:v>
                </c:pt>
                <c:pt idx="4127">
                  <c:v>0</c:v>
                </c:pt>
                <c:pt idx="4128">
                  <c:v>0</c:v>
                </c:pt>
                <c:pt idx="4129">
                  <c:v>0</c:v>
                </c:pt>
                <c:pt idx="4130">
                  <c:v>0</c:v>
                </c:pt>
                <c:pt idx="4131">
                  <c:v>0</c:v>
                </c:pt>
                <c:pt idx="4132">
                  <c:v>0</c:v>
                </c:pt>
                <c:pt idx="4134">
                  <c:v>0</c:v>
                </c:pt>
                <c:pt idx="4137">
                  <c:v>0</c:v>
                </c:pt>
                <c:pt idx="4138">
                  <c:v>0</c:v>
                </c:pt>
                <c:pt idx="4139">
                  <c:v>0</c:v>
                </c:pt>
                <c:pt idx="4140">
                  <c:v>0</c:v>
                </c:pt>
                <c:pt idx="4142">
                  <c:v>578.10659999999996</c:v>
                </c:pt>
                <c:pt idx="4143">
                  <c:v>0</c:v>
                </c:pt>
                <c:pt idx="4144">
                  <c:v>0</c:v>
                </c:pt>
                <c:pt idx="4146">
                  <c:v>0</c:v>
                </c:pt>
                <c:pt idx="4148">
                  <c:v>0</c:v>
                </c:pt>
                <c:pt idx="4151">
                  <c:v>0</c:v>
                </c:pt>
                <c:pt idx="4152">
                  <c:v>0</c:v>
                </c:pt>
                <c:pt idx="4153">
                  <c:v>0</c:v>
                </c:pt>
                <c:pt idx="4154">
                  <c:v>21.718830000000001</c:v>
                </c:pt>
                <c:pt idx="4156">
                  <c:v>0</c:v>
                </c:pt>
                <c:pt idx="4159">
                  <c:v>0</c:v>
                </c:pt>
                <c:pt idx="4160">
                  <c:v>0</c:v>
                </c:pt>
                <c:pt idx="4161">
                  <c:v>0</c:v>
                </c:pt>
                <c:pt idx="4165">
                  <c:v>0</c:v>
                </c:pt>
                <c:pt idx="4166">
                  <c:v>0</c:v>
                </c:pt>
                <c:pt idx="4169">
                  <c:v>0</c:v>
                </c:pt>
                <c:pt idx="4171">
                  <c:v>0</c:v>
                </c:pt>
                <c:pt idx="4172">
                  <c:v>0</c:v>
                </c:pt>
                <c:pt idx="4173">
                  <c:v>0</c:v>
                </c:pt>
                <c:pt idx="4175">
                  <c:v>228.5564</c:v>
                </c:pt>
                <c:pt idx="4176">
                  <c:v>0</c:v>
                </c:pt>
                <c:pt idx="4177">
                  <c:v>0</c:v>
                </c:pt>
                <c:pt idx="4180">
                  <c:v>0</c:v>
                </c:pt>
                <c:pt idx="4181">
                  <c:v>566.59029999999996</c:v>
                </c:pt>
                <c:pt idx="4182">
                  <c:v>524.38490000000002</c:v>
                </c:pt>
                <c:pt idx="4189">
                  <c:v>0</c:v>
                </c:pt>
                <c:pt idx="4191">
                  <c:v>790.17399999999998</c:v>
                </c:pt>
                <c:pt idx="4193">
                  <c:v>0</c:v>
                </c:pt>
                <c:pt idx="4195">
                  <c:v>0</c:v>
                </c:pt>
                <c:pt idx="4200">
                  <c:v>29.678930000000001</c:v>
                </c:pt>
                <c:pt idx="4208">
                  <c:v>0</c:v>
                </c:pt>
                <c:pt idx="4209">
                  <c:v>0</c:v>
                </c:pt>
                <c:pt idx="4210">
                  <c:v>0</c:v>
                </c:pt>
                <c:pt idx="4230">
                  <c:v>22.483260000000001</c:v>
                </c:pt>
                <c:pt idx="4235">
                  <c:v>0</c:v>
                </c:pt>
                <c:pt idx="4238">
                  <c:v>0</c:v>
                </c:pt>
                <c:pt idx="4239">
                  <c:v>0</c:v>
                </c:pt>
                <c:pt idx="4244">
                  <c:v>0</c:v>
                </c:pt>
                <c:pt idx="4245">
                  <c:v>38.955300000000001</c:v>
                </c:pt>
                <c:pt idx="4246">
                  <c:v>0</c:v>
                </c:pt>
                <c:pt idx="4247">
                  <c:v>0</c:v>
                </c:pt>
                <c:pt idx="4253">
                  <c:v>0</c:v>
                </c:pt>
                <c:pt idx="4254">
                  <c:v>0</c:v>
                </c:pt>
                <c:pt idx="4257">
                  <c:v>0</c:v>
                </c:pt>
                <c:pt idx="4259">
                  <c:v>0</c:v>
                </c:pt>
                <c:pt idx="4260">
                  <c:v>0</c:v>
                </c:pt>
                <c:pt idx="4262">
                  <c:v>22.569430000000001</c:v>
                </c:pt>
                <c:pt idx="4263">
                  <c:v>0</c:v>
                </c:pt>
                <c:pt idx="4264">
                  <c:v>0</c:v>
                </c:pt>
                <c:pt idx="4267">
                  <c:v>130.02029999999999</c:v>
                </c:pt>
                <c:pt idx="4269">
                  <c:v>0</c:v>
                </c:pt>
                <c:pt idx="4270">
                  <c:v>0</c:v>
                </c:pt>
                <c:pt idx="4274">
                  <c:v>0</c:v>
                </c:pt>
                <c:pt idx="4275">
                  <c:v>0</c:v>
                </c:pt>
                <c:pt idx="4276">
                  <c:v>73.419889999999995</c:v>
                </c:pt>
                <c:pt idx="4283">
                  <c:v>0</c:v>
                </c:pt>
                <c:pt idx="4284">
                  <c:v>0</c:v>
                </c:pt>
                <c:pt idx="4286">
                  <c:v>0</c:v>
                </c:pt>
                <c:pt idx="4291">
                  <c:v>0</c:v>
                </c:pt>
                <c:pt idx="4293">
                  <c:v>0</c:v>
                </c:pt>
                <c:pt idx="4294">
                  <c:v>0</c:v>
                </c:pt>
                <c:pt idx="4300">
                  <c:v>0</c:v>
                </c:pt>
                <c:pt idx="4302">
                  <c:v>377.19510000000002</c:v>
                </c:pt>
                <c:pt idx="4303">
                  <c:v>0</c:v>
                </c:pt>
                <c:pt idx="4304">
                  <c:v>0</c:v>
                </c:pt>
                <c:pt idx="4309">
                  <c:v>0</c:v>
                </c:pt>
                <c:pt idx="4311">
                  <c:v>0</c:v>
                </c:pt>
                <c:pt idx="4312">
                  <c:v>0</c:v>
                </c:pt>
                <c:pt idx="4314">
                  <c:v>0</c:v>
                </c:pt>
                <c:pt idx="4316">
                  <c:v>0</c:v>
                </c:pt>
                <c:pt idx="4321">
                  <c:v>0</c:v>
                </c:pt>
                <c:pt idx="4324">
                  <c:v>0</c:v>
                </c:pt>
                <c:pt idx="4329">
                  <c:v>0</c:v>
                </c:pt>
                <c:pt idx="4330">
                  <c:v>0</c:v>
                </c:pt>
                <c:pt idx="4335">
                  <c:v>0</c:v>
                </c:pt>
                <c:pt idx="4336">
                  <c:v>0</c:v>
                </c:pt>
                <c:pt idx="4339">
                  <c:v>0</c:v>
                </c:pt>
                <c:pt idx="4341">
                  <c:v>0</c:v>
                </c:pt>
                <c:pt idx="4344">
                  <c:v>0</c:v>
                </c:pt>
                <c:pt idx="4346">
                  <c:v>0</c:v>
                </c:pt>
                <c:pt idx="4347">
                  <c:v>0</c:v>
                </c:pt>
                <c:pt idx="4352">
                  <c:v>42.144019999999998</c:v>
                </c:pt>
                <c:pt idx="4353">
                  <c:v>0</c:v>
                </c:pt>
                <c:pt idx="4357">
                  <c:v>0</c:v>
                </c:pt>
                <c:pt idx="4358">
                  <c:v>200.29820000000001</c:v>
                </c:pt>
                <c:pt idx="4360">
                  <c:v>0</c:v>
                </c:pt>
                <c:pt idx="4363">
                  <c:v>4989.0619999999999</c:v>
                </c:pt>
                <c:pt idx="4364">
                  <c:v>0</c:v>
                </c:pt>
                <c:pt idx="4366">
                  <c:v>0</c:v>
                </c:pt>
                <c:pt idx="4368">
                  <c:v>0</c:v>
                </c:pt>
                <c:pt idx="4370">
                  <c:v>0</c:v>
                </c:pt>
                <c:pt idx="4371">
                  <c:v>0</c:v>
                </c:pt>
                <c:pt idx="4374">
                  <c:v>44.851089999999999</c:v>
                </c:pt>
                <c:pt idx="4385">
                  <c:v>0</c:v>
                </c:pt>
                <c:pt idx="4386">
                  <c:v>201.46369999999999</c:v>
                </c:pt>
                <c:pt idx="4391">
                  <c:v>246.61799999999999</c:v>
                </c:pt>
                <c:pt idx="4395">
                  <c:v>0</c:v>
                </c:pt>
                <c:pt idx="4403">
                  <c:v>694.95360000000005</c:v>
                </c:pt>
                <c:pt idx="4405">
                  <c:v>0</c:v>
                </c:pt>
                <c:pt idx="4406">
                  <c:v>0</c:v>
                </c:pt>
                <c:pt idx="4413">
                  <c:v>25.188980000000001</c:v>
                </c:pt>
                <c:pt idx="4418">
                  <c:v>0</c:v>
                </c:pt>
                <c:pt idx="4419">
                  <c:v>0</c:v>
                </c:pt>
                <c:pt idx="4428">
                  <c:v>0</c:v>
                </c:pt>
                <c:pt idx="4430">
                  <c:v>0</c:v>
                </c:pt>
                <c:pt idx="4431">
                  <c:v>0</c:v>
                </c:pt>
                <c:pt idx="4433">
                  <c:v>0</c:v>
                </c:pt>
                <c:pt idx="4436">
                  <c:v>0</c:v>
                </c:pt>
                <c:pt idx="4440">
                  <c:v>0</c:v>
                </c:pt>
                <c:pt idx="4444">
                  <c:v>0</c:v>
                </c:pt>
                <c:pt idx="4447">
                  <c:v>808.86369999999999</c:v>
                </c:pt>
                <c:pt idx="4448">
                  <c:v>0</c:v>
                </c:pt>
                <c:pt idx="4451">
                  <c:v>0</c:v>
                </c:pt>
                <c:pt idx="4453">
                  <c:v>0</c:v>
                </c:pt>
                <c:pt idx="4458">
                  <c:v>0</c:v>
                </c:pt>
                <c:pt idx="4460">
                  <c:v>0</c:v>
                </c:pt>
                <c:pt idx="4461">
                  <c:v>0</c:v>
                </c:pt>
                <c:pt idx="4466">
                  <c:v>0</c:v>
                </c:pt>
                <c:pt idx="4469">
                  <c:v>0</c:v>
                </c:pt>
                <c:pt idx="4471">
                  <c:v>0</c:v>
                </c:pt>
                <c:pt idx="4472">
                  <c:v>0</c:v>
                </c:pt>
                <c:pt idx="4475">
                  <c:v>0</c:v>
                </c:pt>
                <c:pt idx="4478">
                  <c:v>0</c:v>
                </c:pt>
                <c:pt idx="4480">
                  <c:v>0</c:v>
                </c:pt>
                <c:pt idx="4481">
                  <c:v>0</c:v>
                </c:pt>
                <c:pt idx="4482">
                  <c:v>0</c:v>
                </c:pt>
                <c:pt idx="4483">
                  <c:v>0</c:v>
                </c:pt>
                <c:pt idx="4488">
                  <c:v>0</c:v>
                </c:pt>
                <c:pt idx="4492">
                  <c:v>0</c:v>
                </c:pt>
                <c:pt idx="4498">
                  <c:v>0</c:v>
                </c:pt>
                <c:pt idx="4499">
                  <c:v>0</c:v>
                </c:pt>
                <c:pt idx="4501">
                  <c:v>0</c:v>
                </c:pt>
                <c:pt idx="4502">
                  <c:v>0</c:v>
                </c:pt>
                <c:pt idx="4505">
                  <c:v>0</c:v>
                </c:pt>
                <c:pt idx="4511">
                  <c:v>0</c:v>
                </c:pt>
                <c:pt idx="4512">
                  <c:v>0</c:v>
                </c:pt>
                <c:pt idx="4515">
                  <c:v>0</c:v>
                </c:pt>
                <c:pt idx="4518">
                  <c:v>5027.0460000000003</c:v>
                </c:pt>
                <c:pt idx="4519">
                  <c:v>0</c:v>
                </c:pt>
                <c:pt idx="4520">
                  <c:v>0</c:v>
                </c:pt>
                <c:pt idx="4522">
                  <c:v>0</c:v>
                </c:pt>
                <c:pt idx="4524">
                  <c:v>0</c:v>
                </c:pt>
                <c:pt idx="4526">
                  <c:v>44.326889999999999</c:v>
                </c:pt>
                <c:pt idx="4527">
                  <c:v>0</c:v>
                </c:pt>
                <c:pt idx="4533">
                  <c:v>0</c:v>
                </c:pt>
                <c:pt idx="4536">
                  <c:v>0</c:v>
                </c:pt>
                <c:pt idx="4538">
                  <c:v>0</c:v>
                </c:pt>
                <c:pt idx="4539">
                  <c:v>0</c:v>
                </c:pt>
                <c:pt idx="4545">
                  <c:v>0</c:v>
                </c:pt>
                <c:pt idx="4548">
                  <c:v>0</c:v>
                </c:pt>
                <c:pt idx="4553">
                  <c:v>0</c:v>
                </c:pt>
                <c:pt idx="4559">
                  <c:v>0</c:v>
                </c:pt>
                <c:pt idx="4560">
                  <c:v>0</c:v>
                </c:pt>
                <c:pt idx="4561">
                  <c:v>0</c:v>
                </c:pt>
                <c:pt idx="4563">
                  <c:v>23.14461</c:v>
                </c:pt>
                <c:pt idx="4566">
                  <c:v>0</c:v>
                </c:pt>
                <c:pt idx="4567">
                  <c:v>0</c:v>
                </c:pt>
                <c:pt idx="4569">
                  <c:v>0</c:v>
                </c:pt>
                <c:pt idx="4577">
                  <c:v>379.33550000000002</c:v>
                </c:pt>
                <c:pt idx="4581">
                  <c:v>0</c:v>
                </c:pt>
                <c:pt idx="4582">
                  <c:v>0</c:v>
                </c:pt>
                <c:pt idx="4591">
                  <c:v>0</c:v>
                </c:pt>
                <c:pt idx="4592">
                  <c:v>0</c:v>
                </c:pt>
                <c:pt idx="4597">
                  <c:v>638.37019999999995</c:v>
                </c:pt>
                <c:pt idx="4601">
                  <c:v>0</c:v>
                </c:pt>
                <c:pt idx="4604">
                  <c:v>0</c:v>
                </c:pt>
                <c:pt idx="4606">
                  <c:v>0</c:v>
                </c:pt>
                <c:pt idx="4607">
                  <c:v>0</c:v>
                </c:pt>
                <c:pt idx="4608">
                  <c:v>42.447319999999998</c:v>
                </c:pt>
                <c:pt idx="4609">
                  <c:v>0</c:v>
                </c:pt>
                <c:pt idx="4611">
                  <c:v>0</c:v>
                </c:pt>
                <c:pt idx="4612">
                  <c:v>0</c:v>
                </c:pt>
                <c:pt idx="4614">
                  <c:v>0</c:v>
                </c:pt>
                <c:pt idx="4616">
                  <c:v>0</c:v>
                </c:pt>
                <c:pt idx="4619">
                  <c:v>0</c:v>
                </c:pt>
                <c:pt idx="4624">
                  <c:v>0</c:v>
                </c:pt>
                <c:pt idx="4625">
                  <c:v>0</c:v>
                </c:pt>
                <c:pt idx="4629">
                  <c:v>0</c:v>
                </c:pt>
                <c:pt idx="4632">
                  <c:v>0</c:v>
                </c:pt>
                <c:pt idx="4635">
                  <c:v>0</c:v>
                </c:pt>
                <c:pt idx="4636">
                  <c:v>0</c:v>
                </c:pt>
                <c:pt idx="4639">
                  <c:v>0</c:v>
                </c:pt>
                <c:pt idx="4640">
                  <c:v>0</c:v>
                </c:pt>
                <c:pt idx="4643">
                  <c:v>0</c:v>
                </c:pt>
                <c:pt idx="4648">
                  <c:v>0</c:v>
                </c:pt>
                <c:pt idx="4650">
                  <c:v>235.97499999999999</c:v>
                </c:pt>
                <c:pt idx="4651">
                  <c:v>0</c:v>
                </c:pt>
                <c:pt idx="4655">
                  <c:v>0</c:v>
                </c:pt>
                <c:pt idx="4656">
                  <c:v>0</c:v>
                </c:pt>
                <c:pt idx="4657">
                  <c:v>0</c:v>
                </c:pt>
                <c:pt idx="4669">
                  <c:v>0</c:v>
                </c:pt>
                <c:pt idx="4676">
                  <c:v>475.6413</c:v>
                </c:pt>
                <c:pt idx="4679">
                  <c:v>641.98249999999996</c:v>
                </c:pt>
                <c:pt idx="4680">
                  <c:v>0</c:v>
                </c:pt>
                <c:pt idx="4681">
                  <c:v>0</c:v>
                </c:pt>
                <c:pt idx="4683">
                  <c:v>0</c:v>
                </c:pt>
                <c:pt idx="4684">
                  <c:v>0</c:v>
                </c:pt>
                <c:pt idx="4685">
                  <c:v>0</c:v>
                </c:pt>
                <c:pt idx="4688">
                  <c:v>0</c:v>
                </c:pt>
                <c:pt idx="4689">
                  <c:v>0</c:v>
                </c:pt>
                <c:pt idx="4693">
                  <c:v>0</c:v>
                </c:pt>
                <c:pt idx="4695">
                  <c:v>0</c:v>
                </c:pt>
                <c:pt idx="4700">
                  <c:v>0</c:v>
                </c:pt>
                <c:pt idx="4703">
                  <c:v>0</c:v>
                </c:pt>
                <c:pt idx="4708">
                  <c:v>0</c:v>
                </c:pt>
                <c:pt idx="4713">
                  <c:v>827.42079999999999</c:v>
                </c:pt>
                <c:pt idx="4716">
                  <c:v>1160.932</c:v>
                </c:pt>
                <c:pt idx="4717">
                  <c:v>22.67981</c:v>
                </c:pt>
                <c:pt idx="4718">
                  <c:v>0</c:v>
                </c:pt>
                <c:pt idx="4722">
                  <c:v>0</c:v>
                </c:pt>
                <c:pt idx="4724">
                  <c:v>0</c:v>
                </c:pt>
                <c:pt idx="4726">
                  <c:v>0</c:v>
                </c:pt>
                <c:pt idx="4728">
                  <c:v>0</c:v>
                </c:pt>
                <c:pt idx="4729">
                  <c:v>0</c:v>
                </c:pt>
                <c:pt idx="4730">
                  <c:v>0</c:v>
                </c:pt>
                <c:pt idx="4735">
                  <c:v>0</c:v>
                </c:pt>
                <c:pt idx="4736">
                  <c:v>0</c:v>
                </c:pt>
                <c:pt idx="4739">
                  <c:v>0</c:v>
                </c:pt>
                <c:pt idx="4740">
                  <c:v>1253.8330000000001</c:v>
                </c:pt>
                <c:pt idx="4741">
                  <c:v>0</c:v>
                </c:pt>
                <c:pt idx="4744">
                  <c:v>245.69810000000001</c:v>
                </c:pt>
                <c:pt idx="4746">
                  <c:v>5023.5259999999998</c:v>
                </c:pt>
                <c:pt idx="4750">
                  <c:v>0</c:v>
                </c:pt>
                <c:pt idx="4751">
                  <c:v>631.8134</c:v>
                </c:pt>
                <c:pt idx="4753">
                  <c:v>0</c:v>
                </c:pt>
                <c:pt idx="4755">
                  <c:v>0</c:v>
                </c:pt>
                <c:pt idx="4759">
                  <c:v>0</c:v>
                </c:pt>
                <c:pt idx="4762">
                  <c:v>0</c:v>
                </c:pt>
                <c:pt idx="4763">
                  <c:v>43.870699999999999</c:v>
                </c:pt>
                <c:pt idx="4769">
                  <c:v>0</c:v>
                </c:pt>
                <c:pt idx="4771">
                  <c:v>207.30019999999999</c:v>
                </c:pt>
                <c:pt idx="4781">
                  <c:v>0</c:v>
                </c:pt>
                <c:pt idx="4783">
                  <c:v>0</c:v>
                </c:pt>
                <c:pt idx="4792">
                  <c:v>0</c:v>
                </c:pt>
                <c:pt idx="4793">
                  <c:v>0</c:v>
                </c:pt>
                <c:pt idx="4794">
                  <c:v>0</c:v>
                </c:pt>
                <c:pt idx="4795">
                  <c:v>788.20640000000003</c:v>
                </c:pt>
                <c:pt idx="4798">
                  <c:v>0</c:v>
                </c:pt>
                <c:pt idx="4802">
                  <c:v>0</c:v>
                </c:pt>
                <c:pt idx="4804">
                  <c:v>0</c:v>
                </c:pt>
                <c:pt idx="4808">
                  <c:v>0</c:v>
                </c:pt>
                <c:pt idx="4818">
                  <c:v>0</c:v>
                </c:pt>
                <c:pt idx="4820">
                  <c:v>1362.8630000000001</c:v>
                </c:pt>
                <c:pt idx="4821">
                  <c:v>0</c:v>
                </c:pt>
                <c:pt idx="4823">
                  <c:v>0</c:v>
                </c:pt>
                <c:pt idx="4830">
                  <c:v>0</c:v>
                </c:pt>
                <c:pt idx="4831">
                  <c:v>0</c:v>
                </c:pt>
                <c:pt idx="4832">
                  <c:v>0</c:v>
                </c:pt>
                <c:pt idx="4834">
                  <c:v>0</c:v>
                </c:pt>
                <c:pt idx="4835">
                  <c:v>0</c:v>
                </c:pt>
                <c:pt idx="4836">
                  <c:v>919.33439999999996</c:v>
                </c:pt>
                <c:pt idx="4837">
                  <c:v>0</c:v>
                </c:pt>
                <c:pt idx="4839">
                  <c:v>0</c:v>
                </c:pt>
                <c:pt idx="4841">
                  <c:v>0</c:v>
                </c:pt>
                <c:pt idx="4843">
                  <c:v>0</c:v>
                </c:pt>
                <c:pt idx="4849">
                  <c:v>0</c:v>
                </c:pt>
                <c:pt idx="4850">
                  <c:v>876.18309999999997</c:v>
                </c:pt>
                <c:pt idx="4852">
                  <c:v>0</c:v>
                </c:pt>
                <c:pt idx="4854">
                  <c:v>0</c:v>
                </c:pt>
                <c:pt idx="4856">
                  <c:v>0</c:v>
                </c:pt>
                <c:pt idx="4858">
                  <c:v>0</c:v>
                </c:pt>
                <c:pt idx="4859">
                  <c:v>0</c:v>
                </c:pt>
                <c:pt idx="4860">
                  <c:v>0</c:v>
                </c:pt>
                <c:pt idx="4862">
                  <c:v>0</c:v>
                </c:pt>
                <c:pt idx="4865">
                  <c:v>0</c:v>
                </c:pt>
                <c:pt idx="4868">
                  <c:v>0</c:v>
                </c:pt>
                <c:pt idx="4871">
                  <c:v>0</c:v>
                </c:pt>
                <c:pt idx="4872">
                  <c:v>0</c:v>
                </c:pt>
                <c:pt idx="4873">
                  <c:v>0</c:v>
                </c:pt>
                <c:pt idx="4875">
                  <c:v>0</c:v>
                </c:pt>
                <c:pt idx="4876">
                  <c:v>0</c:v>
                </c:pt>
                <c:pt idx="4883">
                  <c:v>4962.7449999999999</c:v>
                </c:pt>
                <c:pt idx="4884">
                  <c:v>796.3614</c:v>
                </c:pt>
                <c:pt idx="4885">
                  <c:v>0</c:v>
                </c:pt>
                <c:pt idx="4886">
                  <c:v>0</c:v>
                </c:pt>
                <c:pt idx="4887">
                  <c:v>0</c:v>
                </c:pt>
                <c:pt idx="4890">
                  <c:v>0</c:v>
                </c:pt>
                <c:pt idx="4891">
                  <c:v>0</c:v>
                </c:pt>
                <c:pt idx="4893">
                  <c:v>0</c:v>
                </c:pt>
                <c:pt idx="4894">
                  <c:v>651.68190000000004</c:v>
                </c:pt>
                <c:pt idx="4899">
                  <c:v>0</c:v>
                </c:pt>
                <c:pt idx="4902">
                  <c:v>0</c:v>
                </c:pt>
                <c:pt idx="4904">
                  <c:v>48.287590000000002</c:v>
                </c:pt>
                <c:pt idx="4905">
                  <c:v>0</c:v>
                </c:pt>
                <c:pt idx="4909">
                  <c:v>0</c:v>
                </c:pt>
                <c:pt idx="4911">
                  <c:v>0</c:v>
                </c:pt>
                <c:pt idx="4913">
                  <c:v>0</c:v>
                </c:pt>
                <c:pt idx="4915">
                  <c:v>0</c:v>
                </c:pt>
                <c:pt idx="4917">
                  <c:v>0</c:v>
                </c:pt>
                <c:pt idx="4924">
                  <c:v>0</c:v>
                </c:pt>
                <c:pt idx="4926">
                  <c:v>0</c:v>
                </c:pt>
                <c:pt idx="4927">
                  <c:v>0</c:v>
                </c:pt>
                <c:pt idx="4929">
                  <c:v>0</c:v>
                </c:pt>
                <c:pt idx="4930">
                  <c:v>0</c:v>
                </c:pt>
                <c:pt idx="4931">
                  <c:v>247.381</c:v>
                </c:pt>
                <c:pt idx="4935">
                  <c:v>0</c:v>
                </c:pt>
                <c:pt idx="4936">
                  <c:v>0</c:v>
                </c:pt>
                <c:pt idx="4937">
                  <c:v>0</c:v>
                </c:pt>
                <c:pt idx="4939">
                  <c:v>0</c:v>
                </c:pt>
                <c:pt idx="4941">
                  <c:v>0</c:v>
                </c:pt>
                <c:pt idx="4943">
                  <c:v>0</c:v>
                </c:pt>
                <c:pt idx="4944">
                  <c:v>0</c:v>
                </c:pt>
                <c:pt idx="4949">
                  <c:v>0</c:v>
                </c:pt>
                <c:pt idx="4952">
                  <c:v>55.113939999999999</c:v>
                </c:pt>
                <c:pt idx="4954">
                  <c:v>0</c:v>
                </c:pt>
                <c:pt idx="4957">
                  <c:v>0</c:v>
                </c:pt>
                <c:pt idx="4958">
                  <c:v>0</c:v>
                </c:pt>
                <c:pt idx="4959">
                  <c:v>0</c:v>
                </c:pt>
                <c:pt idx="4965">
                  <c:v>0</c:v>
                </c:pt>
                <c:pt idx="4969">
                  <c:v>0</c:v>
                </c:pt>
                <c:pt idx="4971">
                  <c:v>0</c:v>
                </c:pt>
                <c:pt idx="4973">
                  <c:v>0</c:v>
                </c:pt>
                <c:pt idx="4975">
                  <c:v>0</c:v>
                </c:pt>
                <c:pt idx="4976">
                  <c:v>0</c:v>
                </c:pt>
                <c:pt idx="4978">
                  <c:v>0</c:v>
                </c:pt>
                <c:pt idx="4980">
                  <c:v>0</c:v>
                </c:pt>
                <c:pt idx="4981">
                  <c:v>0</c:v>
                </c:pt>
                <c:pt idx="4982">
                  <c:v>0</c:v>
                </c:pt>
                <c:pt idx="4985">
                  <c:v>0</c:v>
                </c:pt>
                <c:pt idx="4986">
                  <c:v>0</c:v>
                </c:pt>
                <c:pt idx="4991">
                  <c:v>0</c:v>
                </c:pt>
                <c:pt idx="4994">
                  <c:v>0</c:v>
                </c:pt>
                <c:pt idx="4997">
                  <c:v>0</c:v>
                </c:pt>
                <c:pt idx="4998">
                  <c:v>0</c:v>
                </c:pt>
                <c:pt idx="5000">
                  <c:v>0</c:v>
                </c:pt>
                <c:pt idx="5001">
                  <c:v>755.96969999999999</c:v>
                </c:pt>
                <c:pt idx="5002">
                  <c:v>0</c:v>
                </c:pt>
                <c:pt idx="5003">
                  <c:v>0</c:v>
                </c:pt>
                <c:pt idx="5006">
                  <c:v>0</c:v>
                </c:pt>
                <c:pt idx="5007">
                  <c:v>0</c:v>
                </c:pt>
                <c:pt idx="5008">
                  <c:v>5091.8130000000001</c:v>
                </c:pt>
                <c:pt idx="5009">
                  <c:v>0</c:v>
                </c:pt>
                <c:pt idx="5012">
                  <c:v>0</c:v>
                </c:pt>
                <c:pt idx="5013">
                  <c:v>0</c:v>
                </c:pt>
                <c:pt idx="5018">
                  <c:v>0</c:v>
                </c:pt>
                <c:pt idx="5020">
                  <c:v>0</c:v>
                </c:pt>
                <c:pt idx="5022">
                  <c:v>0</c:v>
                </c:pt>
                <c:pt idx="5023">
                  <c:v>56.381</c:v>
                </c:pt>
                <c:pt idx="5025">
                  <c:v>0</c:v>
                </c:pt>
                <c:pt idx="5028">
                  <c:v>665.70209999999997</c:v>
                </c:pt>
                <c:pt idx="5030">
                  <c:v>0</c:v>
                </c:pt>
                <c:pt idx="5032">
                  <c:v>0</c:v>
                </c:pt>
                <c:pt idx="5034">
                  <c:v>0</c:v>
                </c:pt>
                <c:pt idx="5036">
                  <c:v>0</c:v>
                </c:pt>
                <c:pt idx="5037">
                  <c:v>0</c:v>
                </c:pt>
                <c:pt idx="5038">
                  <c:v>0</c:v>
                </c:pt>
                <c:pt idx="5039">
                  <c:v>779.7423</c:v>
                </c:pt>
                <c:pt idx="5040">
                  <c:v>0</c:v>
                </c:pt>
                <c:pt idx="5041">
                  <c:v>0</c:v>
                </c:pt>
                <c:pt idx="5042">
                  <c:v>0</c:v>
                </c:pt>
                <c:pt idx="5043">
                  <c:v>0</c:v>
                </c:pt>
                <c:pt idx="5048">
                  <c:v>0</c:v>
                </c:pt>
                <c:pt idx="5050">
                  <c:v>0</c:v>
                </c:pt>
                <c:pt idx="5051">
                  <c:v>0</c:v>
                </c:pt>
                <c:pt idx="5052">
                  <c:v>0</c:v>
                </c:pt>
                <c:pt idx="5054">
                  <c:v>894.48140000000001</c:v>
                </c:pt>
                <c:pt idx="5056">
                  <c:v>0</c:v>
                </c:pt>
                <c:pt idx="5057">
                  <c:v>0</c:v>
                </c:pt>
                <c:pt idx="5060">
                  <c:v>0</c:v>
                </c:pt>
                <c:pt idx="5064">
                  <c:v>0</c:v>
                </c:pt>
                <c:pt idx="5066">
                  <c:v>0</c:v>
                </c:pt>
                <c:pt idx="5067">
                  <c:v>0</c:v>
                </c:pt>
                <c:pt idx="5068">
                  <c:v>0</c:v>
                </c:pt>
                <c:pt idx="5069">
                  <c:v>0</c:v>
                </c:pt>
                <c:pt idx="5072">
                  <c:v>0</c:v>
                </c:pt>
                <c:pt idx="5076">
                  <c:v>0</c:v>
                </c:pt>
                <c:pt idx="5078">
                  <c:v>0</c:v>
                </c:pt>
                <c:pt idx="5079">
                  <c:v>0</c:v>
                </c:pt>
                <c:pt idx="5084">
                  <c:v>0</c:v>
                </c:pt>
                <c:pt idx="5086">
                  <c:v>0</c:v>
                </c:pt>
                <c:pt idx="5087">
                  <c:v>0</c:v>
                </c:pt>
                <c:pt idx="5090">
                  <c:v>0</c:v>
                </c:pt>
                <c:pt idx="5096">
                  <c:v>0</c:v>
                </c:pt>
                <c:pt idx="5097">
                  <c:v>0</c:v>
                </c:pt>
                <c:pt idx="5100">
                  <c:v>0</c:v>
                </c:pt>
                <c:pt idx="5101">
                  <c:v>0</c:v>
                </c:pt>
                <c:pt idx="5103">
                  <c:v>0</c:v>
                </c:pt>
                <c:pt idx="5104">
                  <c:v>0</c:v>
                </c:pt>
                <c:pt idx="5106">
                  <c:v>0</c:v>
                </c:pt>
                <c:pt idx="5111">
                  <c:v>0</c:v>
                </c:pt>
                <c:pt idx="5112">
                  <c:v>168.11199999999999</c:v>
                </c:pt>
                <c:pt idx="5116">
                  <c:v>0</c:v>
                </c:pt>
                <c:pt idx="5120">
                  <c:v>0</c:v>
                </c:pt>
                <c:pt idx="5124">
                  <c:v>0</c:v>
                </c:pt>
                <c:pt idx="5125">
                  <c:v>0</c:v>
                </c:pt>
                <c:pt idx="5126">
                  <c:v>0</c:v>
                </c:pt>
                <c:pt idx="5128">
                  <c:v>1846.12</c:v>
                </c:pt>
                <c:pt idx="5129">
                  <c:v>0</c:v>
                </c:pt>
                <c:pt idx="5130">
                  <c:v>0</c:v>
                </c:pt>
                <c:pt idx="5131">
                  <c:v>0</c:v>
                </c:pt>
                <c:pt idx="5134">
                  <c:v>0</c:v>
                </c:pt>
                <c:pt idx="5135">
                  <c:v>0</c:v>
                </c:pt>
                <c:pt idx="5136">
                  <c:v>0</c:v>
                </c:pt>
                <c:pt idx="5138">
                  <c:v>0</c:v>
                </c:pt>
                <c:pt idx="5139">
                  <c:v>0</c:v>
                </c:pt>
                <c:pt idx="5143">
                  <c:v>0</c:v>
                </c:pt>
                <c:pt idx="5145">
                  <c:v>0</c:v>
                </c:pt>
                <c:pt idx="5147">
                  <c:v>0</c:v>
                </c:pt>
                <c:pt idx="5149">
                  <c:v>0</c:v>
                </c:pt>
                <c:pt idx="5151">
                  <c:v>0</c:v>
                </c:pt>
                <c:pt idx="5152">
                  <c:v>2675.2159999999999</c:v>
                </c:pt>
                <c:pt idx="5156">
                  <c:v>0</c:v>
                </c:pt>
                <c:pt idx="5159">
                  <c:v>0</c:v>
                </c:pt>
                <c:pt idx="5164">
                  <c:v>0</c:v>
                </c:pt>
                <c:pt idx="5166">
                  <c:v>0</c:v>
                </c:pt>
                <c:pt idx="5168">
                  <c:v>0</c:v>
                </c:pt>
                <c:pt idx="5172">
                  <c:v>0</c:v>
                </c:pt>
                <c:pt idx="5174">
                  <c:v>9.7951920000000001</c:v>
                </c:pt>
                <c:pt idx="5180">
                  <c:v>0</c:v>
                </c:pt>
                <c:pt idx="5181">
                  <c:v>0</c:v>
                </c:pt>
                <c:pt idx="5182">
                  <c:v>48.850230000000003</c:v>
                </c:pt>
                <c:pt idx="5183">
                  <c:v>0</c:v>
                </c:pt>
                <c:pt idx="5186">
                  <c:v>0</c:v>
                </c:pt>
                <c:pt idx="5187">
                  <c:v>0</c:v>
                </c:pt>
                <c:pt idx="5194">
                  <c:v>0</c:v>
                </c:pt>
                <c:pt idx="5195">
                  <c:v>0</c:v>
                </c:pt>
                <c:pt idx="5196">
                  <c:v>0</c:v>
                </c:pt>
                <c:pt idx="5200">
                  <c:v>0</c:v>
                </c:pt>
                <c:pt idx="5201">
                  <c:v>0</c:v>
                </c:pt>
                <c:pt idx="5203">
                  <c:v>0</c:v>
                </c:pt>
                <c:pt idx="5206">
                  <c:v>0</c:v>
                </c:pt>
                <c:pt idx="5207">
                  <c:v>109.292</c:v>
                </c:pt>
                <c:pt idx="5208">
                  <c:v>0</c:v>
                </c:pt>
                <c:pt idx="5211">
                  <c:v>0</c:v>
                </c:pt>
                <c:pt idx="5212">
                  <c:v>0</c:v>
                </c:pt>
                <c:pt idx="5214">
                  <c:v>0</c:v>
                </c:pt>
                <c:pt idx="5216">
                  <c:v>0</c:v>
                </c:pt>
                <c:pt idx="5221">
                  <c:v>0</c:v>
                </c:pt>
                <c:pt idx="5222">
                  <c:v>0</c:v>
                </c:pt>
                <c:pt idx="5227">
                  <c:v>0</c:v>
                </c:pt>
                <c:pt idx="5229">
                  <c:v>0</c:v>
                </c:pt>
                <c:pt idx="5230">
                  <c:v>0</c:v>
                </c:pt>
                <c:pt idx="5232">
                  <c:v>0</c:v>
                </c:pt>
                <c:pt idx="5233">
                  <c:v>0</c:v>
                </c:pt>
                <c:pt idx="5235">
                  <c:v>0</c:v>
                </c:pt>
                <c:pt idx="5237">
                  <c:v>0</c:v>
                </c:pt>
                <c:pt idx="5238">
                  <c:v>0</c:v>
                </c:pt>
                <c:pt idx="5239">
                  <c:v>0</c:v>
                </c:pt>
                <c:pt idx="5242">
                  <c:v>0</c:v>
                </c:pt>
                <c:pt idx="5243">
                  <c:v>0</c:v>
                </c:pt>
                <c:pt idx="5244">
                  <c:v>0</c:v>
                </c:pt>
                <c:pt idx="5245">
                  <c:v>0</c:v>
                </c:pt>
                <c:pt idx="5246">
                  <c:v>0</c:v>
                </c:pt>
                <c:pt idx="5250">
                  <c:v>0</c:v>
                </c:pt>
                <c:pt idx="5258">
                  <c:v>0</c:v>
                </c:pt>
                <c:pt idx="5259">
                  <c:v>178.8954</c:v>
                </c:pt>
                <c:pt idx="5261">
                  <c:v>20.97655</c:v>
                </c:pt>
                <c:pt idx="5263">
                  <c:v>0</c:v>
                </c:pt>
                <c:pt idx="5269">
                  <c:v>0</c:v>
                </c:pt>
                <c:pt idx="5272">
                  <c:v>0</c:v>
                </c:pt>
                <c:pt idx="5277">
                  <c:v>0</c:v>
                </c:pt>
                <c:pt idx="5279">
                  <c:v>0</c:v>
                </c:pt>
                <c:pt idx="5281">
                  <c:v>0</c:v>
                </c:pt>
                <c:pt idx="5283">
                  <c:v>17.633040000000001</c:v>
                </c:pt>
                <c:pt idx="5285">
                  <c:v>0</c:v>
                </c:pt>
                <c:pt idx="5287">
                  <c:v>0</c:v>
                </c:pt>
                <c:pt idx="5288">
                  <c:v>0</c:v>
                </c:pt>
                <c:pt idx="5289">
                  <c:v>0</c:v>
                </c:pt>
                <c:pt idx="5291">
                  <c:v>0</c:v>
                </c:pt>
                <c:pt idx="5294">
                  <c:v>0</c:v>
                </c:pt>
                <c:pt idx="5302">
                  <c:v>0</c:v>
                </c:pt>
                <c:pt idx="5305">
                  <c:v>2863.5509999999999</c:v>
                </c:pt>
                <c:pt idx="5306">
                  <c:v>0</c:v>
                </c:pt>
                <c:pt idx="5307">
                  <c:v>0</c:v>
                </c:pt>
                <c:pt idx="5309">
                  <c:v>0</c:v>
                </c:pt>
                <c:pt idx="5313">
                  <c:v>0</c:v>
                </c:pt>
                <c:pt idx="5314">
                  <c:v>0</c:v>
                </c:pt>
                <c:pt idx="5315">
                  <c:v>0</c:v>
                </c:pt>
                <c:pt idx="5317">
                  <c:v>0</c:v>
                </c:pt>
                <c:pt idx="5320">
                  <c:v>0</c:v>
                </c:pt>
                <c:pt idx="5321">
                  <c:v>0</c:v>
                </c:pt>
                <c:pt idx="5325">
                  <c:v>0</c:v>
                </c:pt>
                <c:pt idx="5326">
                  <c:v>0</c:v>
                </c:pt>
                <c:pt idx="5328">
                  <c:v>0</c:v>
                </c:pt>
                <c:pt idx="5329">
                  <c:v>0</c:v>
                </c:pt>
                <c:pt idx="5331">
                  <c:v>0</c:v>
                </c:pt>
                <c:pt idx="5332">
                  <c:v>0</c:v>
                </c:pt>
                <c:pt idx="5335">
                  <c:v>0</c:v>
                </c:pt>
                <c:pt idx="5337">
                  <c:v>0</c:v>
                </c:pt>
              </c:numCache>
            </c:numRef>
          </c:yVal>
          <c:smooth val="0"/>
        </c:ser>
        <c:ser>
          <c:idx val="1"/>
          <c:order val="1"/>
          <c:spPr>
            <a:ln w="25400" cap="rnd">
              <a:solidFill>
                <a:schemeClr val="accent2"/>
              </a:solidFill>
              <a:round/>
            </a:ln>
            <a:effectLst/>
          </c:spPr>
          <c:marker>
            <c:symbol val="circle"/>
            <c:size val="5"/>
            <c:spPr>
              <a:solidFill>
                <a:schemeClr val="accent2"/>
              </a:solidFill>
              <a:ln w="9525">
                <a:solidFill>
                  <a:schemeClr val="accent2"/>
                </a:solidFill>
              </a:ln>
              <a:effectLst/>
            </c:spPr>
          </c:marker>
          <c:dPt>
            <c:idx val="2"/>
            <c:marker>
              <c:symbol val="none"/>
            </c:marker>
            <c:bubble3D val="0"/>
          </c:dPt>
          <c:xVal>
            <c:numRef>
              <c:f>'Goodness of fit Hort'!$W$8:$W$11</c:f>
              <c:numCache>
                <c:formatCode>General</c:formatCode>
                <c:ptCount val="4"/>
                <c:pt idx="0">
                  <c:v>0</c:v>
                </c:pt>
                <c:pt idx="1">
                  <c:v>1000</c:v>
                </c:pt>
                <c:pt idx="2">
                  <c:v>5000</c:v>
                </c:pt>
                <c:pt idx="3">
                  <c:v>20000</c:v>
                </c:pt>
              </c:numCache>
            </c:numRef>
          </c:xVal>
          <c:yVal>
            <c:numRef>
              <c:f>'Goodness of fit Hort'!$X$8:$X$11</c:f>
              <c:numCache>
                <c:formatCode>General</c:formatCode>
                <c:ptCount val="4"/>
                <c:pt idx="0">
                  <c:v>0</c:v>
                </c:pt>
                <c:pt idx="1">
                  <c:v>1000</c:v>
                </c:pt>
                <c:pt idx="2">
                  <c:v>5000</c:v>
                </c:pt>
                <c:pt idx="3">
                  <c:v>20000</c:v>
                </c:pt>
              </c:numCache>
            </c:numRef>
          </c:yVal>
          <c:smooth val="0"/>
        </c:ser>
        <c:dLbls>
          <c:showLegendKey val="0"/>
          <c:showVal val="0"/>
          <c:showCatName val="0"/>
          <c:showSerName val="0"/>
          <c:showPercent val="0"/>
          <c:showBubbleSize val="0"/>
        </c:dLbls>
        <c:axId val="491314856"/>
        <c:axId val="491307408"/>
      </c:scatterChart>
      <c:valAx>
        <c:axId val="491314856"/>
        <c:scaling>
          <c:orientation val="minMax"/>
          <c:max val="60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solidFill>
                      <a:sysClr val="windowText" lastClr="000000"/>
                    </a:solidFill>
                  </a:rPr>
                  <a:t>y</a:t>
                </a:r>
              </a:p>
            </c:rich>
          </c:tx>
          <c:layout>
            <c:manualLayout>
              <c:xMode val="edge"/>
              <c:yMode val="edge"/>
              <c:x val="0.53913687975610347"/>
              <c:y val="0.946437561386802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91307408"/>
        <c:crosses val="autoZero"/>
        <c:crossBetween val="midCat"/>
        <c:majorUnit val="2000"/>
      </c:valAx>
      <c:valAx>
        <c:axId val="491307408"/>
        <c:scaling>
          <c:orientation val="minMax"/>
          <c:max val="6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cy-GB" sz="1000" b="0" i="0" baseline="0">
                    <a:solidFill>
                      <a:sysClr val="windowText" lastClr="000000"/>
                    </a:solidFill>
                    <a:effectLst/>
                  </a:rPr>
                  <a:t>ŷ</a:t>
                </a:r>
                <a:endParaRPr lang="en-AU" sz="1000">
                  <a:solidFill>
                    <a:sysClr val="windowText" lastClr="000000"/>
                  </a:solidFill>
                  <a:effectLst/>
                </a:endParaRPr>
              </a:p>
            </c:rich>
          </c:tx>
          <c:layout>
            <c:manualLayout>
              <c:xMode val="edge"/>
              <c:yMode val="edge"/>
              <c:x val="5.7163261876755408E-3"/>
              <c:y val="0.41249074603913838"/>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91314856"/>
        <c:crosses val="autoZero"/>
        <c:crossBetween val="midCat"/>
        <c:majorUnit val="2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Table</a:t>
            </a:r>
            <a:r>
              <a:rPr lang="en-AU" sz="1000" baseline="0">
                <a:solidFill>
                  <a:sysClr val="windowText" lastClr="000000"/>
                </a:solidFill>
              </a:rPr>
              <a:t> grapes</a:t>
            </a:r>
            <a:r>
              <a:rPr lang="en-AU" sz="1000">
                <a:solidFill>
                  <a:sysClr val="windowText" lastClr="000000"/>
                </a:solidFill>
              </a:rPr>
              <a:t> (tonne)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'Goodness of fit Hort'!$H$1</c:f>
              <c:strCache>
                <c:ptCount val="1"/>
                <c:pt idx="0">
                  <c:v>vine_qty_cleaned</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Hort'!$H$2:$H$5339</c:f>
              <c:numCache>
                <c:formatCode>General</c:formatCode>
                <c:ptCount val="533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4</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15</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6</c:v>
                </c:pt>
                <c:pt idx="81">
                  <c:v>0</c:v>
                </c:pt>
                <c:pt idx="82">
                  <c:v>0</c:v>
                </c:pt>
                <c:pt idx="83">
                  <c:v>0</c:v>
                </c:pt>
                <c:pt idx="84">
                  <c:v>0</c:v>
                </c:pt>
                <c:pt idx="85">
                  <c:v>0</c:v>
                </c:pt>
                <c:pt idx="86">
                  <c:v>0</c:v>
                </c:pt>
                <c:pt idx="87">
                  <c:v>0</c:v>
                </c:pt>
                <c:pt idx="88">
                  <c:v>0</c:v>
                </c:pt>
                <c:pt idx="89">
                  <c:v>0</c:v>
                </c:pt>
                <c:pt idx="90">
                  <c:v>0</c:v>
                </c:pt>
                <c:pt idx="91">
                  <c:v>0</c:v>
                </c:pt>
                <c:pt idx="92">
                  <c:v>7</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5.5</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3000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193</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2004</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2137</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100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111.7</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1</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4.5</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112.1</c:v>
                </c:pt>
                <c:pt idx="1733">
                  <c:v>0</c:v>
                </c:pt>
                <c:pt idx="1734">
                  <c:v>0</c:v>
                </c:pt>
                <c:pt idx="1735">
                  <c:v>0</c:v>
                </c:pt>
                <c:pt idx="1736">
                  <c:v>0</c:v>
                </c:pt>
                <c:pt idx="1737">
                  <c:v>0</c:v>
                </c:pt>
                <c:pt idx="1738">
                  <c:v>48.2</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34.5</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16</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150</c:v>
                </c:pt>
                <c:pt idx="2003">
                  <c:v>0</c:v>
                </c:pt>
                <c:pt idx="2004">
                  <c:v>0</c:v>
                </c:pt>
                <c:pt idx="2005">
                  <c:v>0</c:v>
                </c:pt>
                <c:pt idx="2006">
                  <c:v>0</c:v>
                </c:pt>
                <c:pt idx="2007">
                  <c:v>0</c:v>
                </c:pt>
                <c:pt idx="2008">
                  <c:v>0</c:v>
                </c:pt>
                <c:pt idx="2009">
                  <c:v>0</c:v>
                </c:pt>
                <c:pt idx="2010">
                  <c:v>190</c:v>
                </c:pt>
                <c:pt idx="2011">
                  <c:v>0</c:v>
                </c:pt>
                <c:pt idx="2012">
                  <c:v>0</c:v>
                </c:pt>
                <c:pt idx="2013">
                  <c:v>80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30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1673.7</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125</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640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100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135</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130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82</c:v>
                </c:pt>
                <c:pt idx="3487">
                  <c:v>0</c:v>
                </c:pt>
                <c:pt idx="3488">
                  <c:v>87</c:v>
                </c:pt>
                <c:pt idx="3489">
                  <c:v>280</c:v>
                </c:pt>
                <c:pt idx="3490">
                  <c:v>98.900009999999995</c:v>
                </c:pt>
                <c:pt idx="3491">
                  <c:v>0</c:v>
                </c:pt>
                <c:pt idx="3492">
                  <c:v>0</c:v>
                </c:pt>
                <c:pt idx="3493">
                  <c:v>0</c:v>
                </c:pt>
                <c:pt idx="3494">
                  <c:v>0</c:v>
                </c:pt>
                <c:pt idx="3495">
                  <c:v>0</c:v>
                </c:pt>
                <c:pt idx="3496">
                  <c:v>0</c:v>
                </c:pt>
                <c:pt idx="3497">
                  <c:v>0</c:v>
                </c:pt>
                <c:pt idx="3498">
                  <c:v>0</c:v>
                </c:pt>
                <c:pt idx="3499">
                  <c:v>0</c:v>
                </c:pt>
                <c:pt idx="3500">
                  <c:v>73.8</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60</c:v>
                </c:pt>
                <c:pt idx="3524">
                  <c:v>0</c:v>
                </c:pt>
                <c:pt idx="3525">
                  <c:v>79.7</c:v>
                </c:pt>
                <c:pt idx="3526">
                  <c:v>0</c:v>
                </c:pt>
                <c:pt idx="3527">
                  <c:v>0</c:v>
                </c:pt>
                <c:pt idx="3528">
                  <c:v>0</c:v>
                </c:pt>
                <c:pt idx="3529">
                  <c:v>0</c:v>
                </c:pt>
                <c:pt idx="3530">
                  <c:v>336.9</c:v>
                </c:pt>
                <c:pt idx="3531">
                  <c:v>0</c:v>
                </c:pt>
                <c:pt idx="3532">
                  <c:v>3393</c:v>
                </c:pt>
                <c:pt idx="3533">
                  <c:v>0</c:v>
                </c:pt>
                <c:pt idx="3534">
                  <c:v>0</c:v>
                </c:pt>
                <c:pt idx="3535">
                  <c:v>57</c:v>
                </c:pt>
                <c:pt idx="3536">
                  <c:v>100</c:v>
                </c:pt>
                <c:pt idx="3537">
                  <c:v>0</c:v>
                </c:pt>
                <c:pt idx="3538">
                  <c:v>190</c:v>
                </c:pt>
                <c:pt idx="3539">
                  <c:v>0</c:v>
                </c:pt>
                <c:pt idx="3540">
                  <c:v>0</c:v>
                </c:pt>
                <c:pt idx="3541">
                  <c:v>0</c:v>
                </c:pt>
                <c:pt idx="3542">
                  <c:v>80</c:v>
                </c:pt>
                <c:pt idx="3543">
                  <c:v>0</c:v>
                </c:pt>
                <c:pt idx="3544">
                  <c:v>0</c:v>
                </c:pt>
                <c:pt idx="3545">
                  <c:v>126</c:v>
                </c:pt>
                <c:pt idx="3546">
                  <c:v>0</c:v>
                </c:pt>
                <c:pt idx="3547">
                  <c:v>203</c:v>
                </c:pt>
                <c:pt idx="3548">
                  <c:v>0</c:v>
                </c:pt>
                <c:pt idx="3549">
                  <c:v>54</c:v>
                </c:pt>
                <c:pt idx="3550">
                  <c:v>0</c:v>
                </c:pt>
                <c:pt idx="3551">
                  <c:v>0</c:v>
                </c:pt>
                <c:pt idx="3552">
                  <c:v>0</c:v>
                </c:pt>
                <c:pt idx="3553">
                  <c:v>470</c:v>
                </c:pt>
                <c:pt idx="3554">
                  <c:v>0</c:v>
                </c:pt>
                <c:pt idx="3555">
                  <c:v>0</c:v>
                </c:pt>
                <c:pt idx="3556">
                  <c:v>0</c:v>
                </c:pt>
                <c:pt idx="3557">
                  <c:v>0</c:v>
                </c:pt>
                <c:pt idx="3558">
                  <c:v>0</c:v>
                </c:pt>
                <c:pt idx="3559">
                  <c:v>0</c:v>
                </c:pt>
                <c:pt idx="3560">
                  <c:v>146</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5.3</c:v>
                </c:pt>
                <c:pt idx="3578">
                  <c:v>0</c:v>
                </c:pt>
                <c:pt idx="3579">
                  <c:v>0</c:v>
                </c:pt>
                <c:pt idx="3580">
                  <c:v>0</c:v>
                </c:pt>
                <c:pt idx="3581">
                  <c:v>0</c:v>
                </c:pt>
                <c:pt idx="3582">
                  <c:v>268</c:v>
                </c:pt>
                <c:pt idx="3583">
                  <c:v>0</c:v>
                </c:pt>
                <c:pt idx="3584">
                  <c:v>0</c:v>
                </c:pt>
                <c:pt idx="3585">
                  <c:v>4.7</c:v>
                </c:pt>
                <c:pt idx="3586">
                  <c:v>26</c:v>
                </c:pt>
                <c:pt idx="3587">
                  <c:v>60</c:v>
                </c:pt>
                <c:pt idx="3588">
                  <c:v>0</c:v>
                </c:pt>
                <c:pt idx="3589">
                  <c:v>0</c:v>
                </c:pt>
                <c:pt idx="3590">
                  <c:v>296.3</c:v>
                </c:pt>
                <c:pt idx="3591">
                  <c:v>0</c:v>
                </c:pt>
                <c:pt idx="3592">
                  <c:v>0</c:v>
                </c:pt>
                <c:pt idx="3593">
                  <c:v>0</c:v>
                </c:pt>
                <c:pt idx="3594">
                  <c:v>0</c:v>
                </c:pt>
                <c:pt idx="3595">
                  <c:v>0</c:v>
                </c:pt>
                <c:pt idx="3596">
                  <c:v>0</c:v>
                </c:pt>
                <c:pt idx="3597">
                  <c:v>0</c:v>
                </c:pt>
                <c:pt idx="3598">
                  <c:v>0</c:v>
                </c:pt>
                <c:pt idx="3599">
                  <c:v>0</c:v>
                </c:pt>
                <c:pt idx="3600">
                  <c:v>86.7</c:v>
                </c:pt>
                <c:pt idx="3601">
                  <c:v>0</c:v>
                </c:pt>
                <c:pt idx="3602">
                  <c:v>0</c:v>
                </c:pt>
                <c:pt idx="3603">
                  <c:v>0</c:v>
                </c:pt>
                <c:pt idx="3604">
                  <c:v>0</c:v>
                </c:pt>
                <c:pt idx="3605">
                  <c:v>0</c:v>
                </c:pt>
                <c:pt idx="3606">
                  <c:v>0</c:v>
                </c:pt>
                <c:pt idx="3607">
                  <c:v>0</c:v>
                </c:pt>
                <c:pt idx="3608">
                  <c:v>0</c:v>
                </c:pt>
                <c:pt idx="3609">
                  <c:v>0</c:v>
                </c:pt>
                <c:pt idx="3610">
                  <c:v>0</c:v>
                </c:pt>
                <c:pt idx="3611">
                  <c:v>0</c:v>
                </c:pt>
                <c:pt idx="3612">
                  <c:v>500</c:v>
                </c:pt>
                <c:pt idx="3613">
                  <c:v>0</c:v>
                </c:pt>
                <c:pt idx="3614">
                  <c:v>0</c:v>
                </c:pt>
                <c:pt idx="3615">
                  <c:v>0</c:v>
                </c:pt>
                <c:pt idx="3616">
                  <c:v>0</c:v>
                </c:pt>
                <c:pt idx="3617">
                  <c:v>0</c:v>
                </c:pt>
                <c:pt idx="3618">
                  <c:v>0</c:v>
                </c:pt>
                <c:pt idx="3619">
                  <c:v>0</c:v>
                </c:pt>
                <c:pt idx="3620">
                  <c:v>0</c:v>
                </c:pt>
                <c:pt idx="3621">
                  <c:v>0</c:v>
                </c:pt>
                <c:pt idx="3622">
                  <c:v>12</c:v>
                </c:pt>
                <c:pt idx="3623">
                  <c:v>0</c:v>
                </c:pt>
                <c:pt idx="3624">
                  <c:v>0</c:v>
                </c:pt>
                <c:pt idx="3625">
                  <c:v>0</c:v>
                </c:pt>
                <c:pt idx="3626">
                  <c:v>0</c:v>
                </c:pt>
                <c:pt idx="3627">
                  <c:v>0</c:v>
                </c:pt>
                <c:pt idx="3628">
                  <c:v>0</c:v>
                </c:pt>
                <c:pt idx="3629">
                  <c:v>0</c:v>
                </c:pt>
                <c:pt idx="3630">
                  <c:v>0</c:v>
                </c:pt>
                <c:pt idx="3631">
                  <c:v>0</c:v>
                </c:pt>
                <c:pt idx="3632">
                  <c:v>50</c:v>
                </c:pt>
                <c:pt idx="3633">
                  <c:v>0</c:v>
                </c:pt>
                <c:pt idx="3634">
                  <c:v>112</c:v>
                </c:pt>
                <c:pt idx="3635">
                  <c:v>300</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67</c:v>
                </c:pt>
                <c:pt idx="3655">
                  <c:v>0</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80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2.4</c:v>
                </c:pt>
                <c:pt idx="3685">
                  <c:v>80</c:v>
                </c:pt>
                <c:pt idx="3686">
                  <c:v>570.70000000000005</c:v>
                </c:pt>
                <c:pt idx="3687">
                  <c:v>0</c:v>
                </c:pt>
                <c:pt idx="3688">
                  <c:v>0</c:v>
                </c:pt>
                <c:pt idx="3689">
                  <c:v>0</c:v>
                </c:pt>
                <c:pt idx="3690">
                  <c:v>0</c:v>
                </c:pt>
                <c:pt idx="3691">
                  <c:v>0</c:v>
                </c:pt>
                <c:pt idx="3692">
                  <c:v>0</c:v>
                </c:pt>
                <c:pt idx="3693">
                  <c:v>0</c:v>
                </c:pt>
                <c:pt idx="3694">
                  <c:v>0</c:v>
                </c:pt>
                <c:pt idx="3695">
                  <c:v>0</c:v>
                </c:pt>
                <c:pt idx="3696">
                  <c:v>0</c:v>
                </c:pt>
                <c:pt idx="3697">
                  <c:v>185.7</c:v>
                </c:pt>
                <c:pt idx="3698">
                  <c:v>0</c:v>
                </c:pt>
                <c:pt idx="3699">
                  <c:v>0</c:v>
                </c:pt>
                <c:pt idx="3700">
                  <c:v>0</c:v>
                </c:pt>
                <c:pt idx="3701">
                  <c:v>0</c:v>
                </c:pt>
                <c:pt idx="3702">
                  <c:v>0</c:v>
                </c:pt>
                <c:pt idx="3703">
                  <c:v>0</c:v>
                </c:pt>
                <c:pt idx="3704">
                  <c:v>215.5</c:v>
                </c:pt>
                <c:pt idx="3705">
                  <c:v>175.5</c:v>
                </c:pt>
                <c:pt idx="3706">
                  <c:v>0</c:v>
                </c:pt>
                <c:pt idx="3707">
                  <c:v>0</c:v>
                </c:pt>
                <c:pt idx="3708">
                  <c:v>0</c:v>
                </c:pt>
                <c:pt idx="3709">
                  <c:v>0</c:v>
                </c:pt>
                <c:pt idx="3710">
                  <c:v>0</c:v>
                </c:pt>
                <c:pt idx="3711">
                  <c:v>50</c:v>
                </c:pt>
                <c:pt idx="3712">
                  <c:v>0</c:v>
                </c:pt>
                <c:pt idx="3713">
                  <c:v>0</c:v>
                </c:pt>
                <c:pt idx="3714">
                  <c:v>0</c:v>
                </c:pt>
                <c:pt idx="3715">
                  <c:v>81</c:v>
                </c:pt>
                <c:pt idx="3716">
                  <c:v>0</c:v>
                </c:pt>
                <c:pt idx="3717">
                  <c:v>0</c:v>
                </c:pt>
                <c:pt idx="3718">
                  <c:v>0</c:v>
                </c:pt>
                <c:pt idx="3719">
                  <c:v>0</c:v>
                </c:pt>
                <c:pt idx="3720">
                  <c:v>0</c:v>
                </c:pt>
                <c:pt idx="3721">
                  <c:v>0</c:v>
                </c:pt>
                <c:pt idx="3722">
                  <c:v>130</c:v>
                </c:pt>
                <c:pt idx="3723">
                  <c:v>0</c:v>
                </c:pt>
                <c:pt idx="3724">
                  <c:v>0</c:v>
                </c:pt>
                <c:pt idx="3725">
                  <c:v>0</c:v>
                </c:pt>
                <c:pt idx="3726">
                  <c:v>0</c:v>
                </c:pt>
                <c:pt idx="3727">
                  <c:v>0</c:v>
                </c:pt>
                <c:pt idx="3728">
                  <c:v>0</c:v>
                </c:pt>
                <c:pt idx="3729">
                  <c:v>0</c:v>
                </c:pt>
                <c:pt idx="3730">
                  <c:v>0</c:v>
                </c:pt>
                <c:pt idx="3731">
                  <c:v>0</c:v>
                </c:pt>
                <c:pt idx="3732">
                  <c:v>0</c:v>
                </c:pt>
                <c:pt idx="3733">
                  <c:v>0</c:v>
                </c:pt>
                <c:pt idx="3734">
                  <c:v>180</c:v>
                </c:pt>
                <c:pt idx="3735">
                  <c:v>0</c:v>
                </c:pt>
                <c:pt idx="3736">
                  <c:v>0</c:v>
                </c:pt>
                <c:pt idx="3737">
                  <c:v>290</c:v>
                </c:pt>
                <c:pt idx="3738">
                  <c:v>45</c:v>
                </c:pt>
                <c:pt idx="3739">
                  <c:v>92.9</c:v>
                </c:pt>
                <c:pt idx="3740">
                  <c:v>0</c:v>
                </c:pt>
                <c:pt idx="3741">
                  <c:v>0</c:v>
                </c:pt>
                <c:pt idx="3742">
                  <c:v>0</c:v>
                </c:pt>
                <c:pt idx="3743">
                  <c:v>88</c:v>
                </c:pt>
                <c:pt idx="3744">
                  <c:v>0</c:v>
                </c:pt>
                <c:pt idx="3745">
                  <c:v>32</c:v>
                </c:pt>
                <c:pt idx="3746">
                  <c:v>162.5</c:v>
                </c:pt>
                <c:pt idx="3747">
                  <c:v>0</c:v>
                </c:pt>
                <c:pt idx="3748">
                  <c:v>0</c:v>
                </c:pt>
                <c:pt idx="3749">
                  <c:v>160</c:v>
                </c:pt>
                <c:pt idx="3750">
                  <c:v>0</c:v>
                </c:pt>
                <c:pt idx="3751">
                  <c:v>0</c:v>
                </c:pt>
                <c:pt idx="3752">
                  <c:v>0</c:v>
                </c:pt>
                <c:pt idx="3753">
                  <c:v>0</c:v>
                </c:pt>
                <c:pt idx="3754">
                  <c:v>0</c:v>
                </c:pt>
                <c:pt idx="3755">
                  <c:v>0</c:v>
                </c:pt>
                <c:pt idx="3756">
                  <c:v>0</c:v>
                </c:pt>
                <c:pt idx="3757">
                  <c:v>0</c:v>
                </c:pt>
                <c:pt idx="3758">
                  <c:v>0</c:v>
                </c:pt>
                <c:pt idx="3759">
                  <c:v>189.5</c:v>
                </c:pt>
                <c:pt idx="3760">
                  <c:v>0</c:v>
                </c:pt>
                <c:pt idx="3761">
                  <c:v>0</c:v>
                </c:pt>
                <c:pt idx="3762">
                  <c:v>48.4</c:v>
                </c:pt>
                <c:pt idx="3763">
                  <c:v>0</c:v>
                </c:pt>
                <c:pt idx="3764">
                  <c:v>160</c:v>
                </c:pt>
                <c:pt idx="3765">
                  <c:v>0</c:v>
                </c:pt>
                <c:pt idx="3766">
                  <c:v>415</c:v>
                </c:pt>
                <c:pt idx="3767">
                  <c:v>0</c:v>
                </c:pt>
                <c:pt idx="3768">
                  <c:v>0</c:v>
                </c:pt>
                <c:pt idx="3769">
                  <c:v>25</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c:v>
                </c:pt>
                <c:pt idx="3790">
                  <c:v>216</c:v>
                </c:pt>
                <c:pt idx="3791">
                  <c:v>0</c:v>
                </c:pt>
                <c:pt idx="3792">
                  <c:v>0</c:v>
                </c:pt>
                <c:pt idx="3793">
                  <c:v>0</c:v>
                </c:pt>
                <c:pt idx="3794">
                  <c:v>0</c:v>
                </c:pt>
                <c:pt idx="3795">
                  <c:v>0</c:v>
                </c:pt>
                <c:pt idx="3796">
                  <c:v>0</c:v>
                </c:pt>
                <c:pt idx="3797">
                  <c:v>0</c:v>
                </c:pt>
                <c:pt idx="3798">
                  <c:v>333.6</c:v>
                </c:pt>
                <c:pt idx="3799">
                  <c:v>10</c:v>
                </c:pt>
                <c:pt idx="3800">
                  <c:v>0</c:v>
                </c:pt>
                <c:pt idx="3801">
                  <c:v>0</c:v>
                </c:pt>
                <c:pt idx="3802">
                  <c:v>0</c:v>
                </c:pt>
                <c:pt idx="3803">
                  <c:v>0</c:v>
                </c:pt>
                <c:pt idx="3804">
                  <c:v>120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240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20.399999999999999</c:v>
                </c:pt>
                <c:pt idx="3849">
                  <c:v>0</c:v>
                </c:pt>
                <c:pt idx="3850">
                  <c:v>0</c:v>
                </c:pt>
                <c:pt idx="3851">
                  <c:v>0</c:v>
                </c:pt>
                <c:pt idx="3852">
                  <c:v>0</c:v>
                </c:pt>
                <c:pt idx="3853">
                  <c:v>0</c:v>
                </c:pt>
                <c:pt idx="3854">
                  <c:v>0</c:v>
                </c:pt>
                <c:pt idx="3855">
                  <c:v>0</c:v>
                </c:pt>
                <c:pt idx="3856">
                  <c:v>0</c:v>
                </c:pt>
                <c:pt idx="3857">
                  <c:v>0</c:v>
                </c:pt>
                <c:pt idx="3858">
                  <c:v>0</c:v>
                </c:pt>
                <c:pt idx="3859">
                  <c:v>0</c:v>
                </c:pt>
                <c:pt idx="3860">
                  <c:v>43.6</c:v>
                </c:pt>
                <c:pt idx="3861">
                  <c:v>0</c:v>
                </c:pt>
                <c:pt idx="3862">
                  <c:v>0</c:v>
                </c:pt>
                <c:pt idx="3863">
                  <c:v>0</c:v>
                </c:pt>
                <c:pt idx="3864">
                  <c:v>0</c:v>
                </c:pt>
                <c:pt idx="3865">
                  <c:v>499</c:v>
                </c:pt>
                <c:pt idx="3866">
                  <c:v>0</c:v>
                </c:pt>
                <c:pt idx="3867">
                  <c:v>0</c:v>
                </c:pt>
                <c:pt idx="3868">
                  <c:v>0</c:v>
                </c:pt>
                <c:pt idx="3869">
                  <c:v>0</c:v>
                </c:pt>
                <c:pt idx="3870">
                  <c:v>0</c:v>
                </c:pt>
                <c:pt idx="3871">
                  <c:v>0</c:v>
                </c:pt>
                <c:pt idx="3872">
                  <c:v>0</c:v>
                </c:pt>
                <c:pt idx="3873">
                  <c:v>0</c:v>
                </c:pt>
                <c:pt idx="3874">
                  <c:v>29.5</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1</c:v>
                </c:pt>
                <c:pt idx="3889">
                  <c:v>66</c:v>
                </c:pt>
                <c:pt idx="3890">
                  <c:v>0</c:v>
                </c:pt>
                <c:pt idx="3891">
                  <c:v>0</c:v>
                </c:pt>
                <c:pt idx="3892">
                  <c:v>0</c:v>
                </c:pt>
                <c:pt idx="3893">
                  <c:v>0</c:v>
                </c:pt>
                <c:pt idx="3894">
                  <c:v>0</c:v>
                </c:pt>
                <c:pt idx="3895">
                  <c:v>152</c:v>
                </c:pt>
                <c:pt idx="3896">
                  <c:v>0</c:v>
                </c:pt>
                <c:pt idx="3897">
                  <c:v>0</c:v>
                </c:pt>
                <c:pt idx="3898">
                  <c:v>0</c:v>
                </c:pt>
                <c:pt idx="3899">
                  <c:v>0</c:v>
                </c:pt>
                <c:pt idx="3900">
                  <c:v>0</c:v>
                </c:pt>
                <c:pt idx="3901">
                  <c:v>0</c:v>
                </c:pt>
                <c:pt idx="3902">
                  <c:v>0</c:v>
                </c:pt>
                <c:pt idx="3903">
                  <c:v>0</c:v>
                </c:pt>
                <c:pt idx="3904">
                  <c:v>10.5</c:v>
                </c:pt>
                <c:pt idx="3905">
                  <c:v>110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0.4</c:v>
                </c:pt>
                <c:pt idx="3924">
                  <c:v>0</c:v>
                </c:pt>
                <c:pt idx="3925">
                  <c:v>0</c:v>
                </c:pt>
                <c:pt idx="3926">
                  <c:v>0</c:v>
                </c:pt>
                <c:pt idx="3927">
                  <c:v>0</c:v>
                </c:pt>
                <c:pt idx="3928">
                  <c:v>0</c:v>
                </c:pt>
                <c:pt idx="3929">
                  <c:v>0</c:v>
                </c:pt>
                <c:pt idx="3930">
                  <c:v>45</c:v>
                </c:pt>
                <c:pt idx="3931">
                  <c:v>0</c:v>
                </c:pt>
                <c:pt idx="3932">
                  <c:v>0</c:v>
                </c:pt>
                <c:pt idx="3933">
                  <c:v>0</c:v>
                </c:pt>
                <c:pt idx="3934">
                  <c:v>0</c:v>
                </c:pt>
                <c:pt idx="3935">
                  <c:v>0</c:v>
                </c:pt>
                <c:pt idx="3936">
                  <c:v>0</c:v>
                </c:pt>
                <c:pt idx="3937">
                  <c:v>0</c:v>
                </c:pt>
                <c:pt idx="3938">
                  <c:v>0</c:v>
                </c:pt>
                <c:pt idx="3939">
                  <c:v>763.6</c:v>
                </c:pt>
                <c:pt idx="3940">
                  <c:v>0</c:v>
                </c:pt>
                <c:pt idx="3941">
                  <c:v>213.8</c:v>
                </c:pt>
                <c:pt idx="3942">
                  <c:v>0</c:v>
                </c:pt>
                <c:pt idx="3943">
                  <c:v>0</c:v>
                </c:pt>
                <c:pt idx="3944">
                  <c:v>0</c:v>
                </c:pt>
                <c:pt idx="3945">
                  <c:v>0</c:v>
                </c:pt>
                <c:pt idx="3946">
                  <c:v>0</c:v>
                </c:pt>
                <c:pt idx="3947">
                  <c:v>0</c:v>
                </c:pt>
                <c:pt idx="3948">
                  <c:v>20</c:v>
                </c:pt>
                <c:pt idx="3949">
                  <c:v>0</c:v>
                </c:pt>
                <c:pt idx="3950">
                  <c:v>0</c:v>
                </c:pt>
                <c:pt idx="3951">
                  <c:v>0</c:v>
                </c:pt>
                <c:pt idx="3952">
                  <c:v>0</c:v>
                </c:pt>
                <c:pt idx="3953">
                  <c:v>0</c:v>
                </c:pt>
                <c:pt idx="3954">
                  <c:v>0</c:v>
                </c:pt>
                <c:pt idx="3955">
                  <c:v>0</c:v>
                </c:pt>
                <c:pt idx="3956">
                  <c:v>0</c:v>
                </c:pt>
                <c:pt idx="3957">
                  <c:v>0</c:v>
                </c:pt>
                <c:pt idx="3958">
                  <c:v>52</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10</c:v>
                </c:pt>
                <c:pt idx="3986">
                  <c:v>0</c:v>
                </c:pt>
                <c:pt idx="3987">
                  <c:v>0</c:v>
                </c:pt>
                <c:pt idx="3988">
                  <c:v>0</c:v>
                </c:pt>
                <c:pt idx="3989">
                  <c:v>0</c:v>
                </c:pt>
                <c:pt idx="3990">
                  <c:v>0</c:v>
                </c:pt>
                <c:pt idx="3991">
                  <c:v>0</c:v>
                </c:pt>
                <c:pt idx="3992">
                  <c:v>0</c:v>
                </c:pt>
                <c:pt idx="3993">
                  <c:v>0</c:v>
                </c:pt>
                <c:pt idx="3994">
                  <c:v>0</c:v>
                </c:pt>
                <c:pt idx="3995">
                  <c:v>0</c:v>
                </c:pt>
                <c:pt idx="3996">
                  <c:v>250</c:v>
                </c:pt>
                <c:pt idx="3997">
                  <c:v>0</c:v>
                </c:pt>
                <c:pt idx="3998">
                  <c:v>20</c:v>
                </c:pt>
                <c:pt idx="3999">
                  <c:v>0</c:v>
                </c:pt>
                <c:pt idx="4000">
                  <c:v>5</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448</c:v>
                </c:pt>
                <c:pt idx="4019">
                  <c:v>0</c:v>
                </c:pt>
                <c:pt idx="4020">
                  <c:v>0</c:v>
                </c:pt>
                <c:pt idx="4021">
                  <c:v>54</c:v>
                </c:pt>
                <c:pt idx="4022">
                  <c:v>0</c:v>
                </c:pt>
                <c:pt idx="4023">
                  <c:v>0</c:v>
                </c:pt>
                <c:pt idx="4024">
                  <c:v>0</c:v>
                </c:pt>
                <c:pt idx="4025">
                  <c:v>0</c:v>
                </c:pt>
                <c:pt idx="4026">
                  <c:v>150</c:v>
                </c:pt>
                <c:pt idx="4027">
                  <c:v>0</c:v>
                </c:pt>
                <c:pt idx="4028">
                  <c:v>0</c:v>
                </c:pt>
                <c:pt idx="4029">
                  <c:v>0</c:v>
                </c:pt>
                <c:pt idx="4030">
                  <c:v>4.3</c:v>
                </c:pt>
                <c:pt idx="4031">
                  <c:v>0</c:v>
                </c:pt>
                <c:pt idx="4032">
                  <c:v>0</c:v>
                </c:pt>
                <c:pt idx="4033">
                  <c:v>0</c:v>
                </c:pt>
                <c:pt idx="4034">
                  <c:v>0</c:v>
                </c:pt>
                <c:pt idx="4035">
                  <c:v>0</c:v>
                </c:pt>
                <c:pt idx="4036">
                  <c:v>115</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300</c:v>
                </c:pt>
                <c:pt idx="4064">
                  <c:v>0</c:v>
                </c:pt>
                <c:pt idx="4065">
                  <c:v>0</c:v>
                </c:pt>
                <c:pt idx="4066">
                  <c:v>0</c:v>
                </c:pt>
                <c:pt idx="4067">
                  <c:v>0</c:v>
                </c:pt>
                <c:pt idx="4068">
                  <c:v>0</c:v>
                </c:pt>
                <c:pt idx="4069">
                  <c:v>0</c:v>
                </c:pt>
                <c:pt idx="4070">
                  <c:v>0</c:v>
                </c:pt>
                <c:pt idx="4071">
                  <c:v>0</c:v>
                </c:pt>
                <c:pt idx="4072">
                  <c:v>0</c:v>
                </c:pt>
                <c:pt idx="4073">
                  <c:v>0</c:v>
                </c:pt>
                <c:pt idx="4074">
                  <c:v>146.4</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0</c:v>
                </c:pt>
                <c:pt idx="4090">
                  <c:v>0</c:v>
                </c:pt>
                <c:pt idx="4091">
                  <c:v>0</c:v>
                </c:pt>
                <c:pt idx="4092">
                  <c:v>0</c:v>
                </c:pt>
                <c:pt idx="4093">
                  <c:v>0</c:v>
                </c:pt>
                <c:pt idx="4094">
                  <c:v>0</c:v>
                </c:pt>
                <c:pt idx="4095">
                  <c:v>0</c:v>
                </c:pt>
                <c:pt idx="4096">
                  <c:v>0</c:v>
                </c:pt>
                <c:pt idx="4097">
                  <c:v>0</c:v>
                </c:pt>
                <c:pt idx="4098">
                  <c:v>140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82</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60.4</c:v>
                </c:pt>
                <c:pt idx="4130">
                  <c:v>0</c:v>
                </c:pt>
                <c:pt idx="4131">
                  <c:v>0</c:v>
                </c:pt>
                <c:pt idx="4132">
                  <c:v>0</c:v>
                </c:pt>
                <c:pt idx="4133">
                  <c:v>0</c:v>
                </c:pt>
                <c:pt idx="4134">
                  <c:v>292.5</c:v>
                </c:pt>
                <c:pt idx="4135">
                  <c:v>0</c:v>
                </c:pt>
                <c:pt idx="4136">
                  <c:v>0</c:v>
                </c:pt>
                <c:pt idx="4137">
                  <c:v>0</c:v>
                </c:pt>
                <c:pt idx="4138">
                  <c:v>0</c:v>
                </c:pt>
                <c:pt idx="4139">
                  <c:v>0</c:v>
                </c:pt>
                <c:pt idx="4140">
                  <c:v>0</c:v>
                </c:pt>
                <c:pt idx="4141">
                  <c:v>0</c:v>
                </c:pt>
                <c:pt idx="4142">
                  <c:v>0</c:v>
                </c:pt>
                <c:pt idx="4143">
                  <c:v>0</c:v>
                </c:pt>
                <c:pt idx="4144">
                  <c:v>0</c:v>
                </c:pt>
                <c:pt idx="4145">
                  <c:v>0</c:v>
                </c:pt>
                <c:pt idx="4146">
                  <c:v>0</c:v>
                </c:pt>
                <c:pt idx="4147">
                  <c:v>0</c:v>
                </c:pt>
                <c:pt idx="4148">
                  <c:v>0</c:v>
                </c:pt>
                <c:pt idx="4149">
                  <c:v>0</c:v>
                </c:pt>
                <c:pt idx="4150">
                  <c:v>0</c:v>
                </c:pt>
                <c:pt idx="4151">
                  <c:v>109.9</c:v>
                </c:pt>
                <c:pt idx="4152">
                  <c:v>0</c:v>
                </c:pt>
                <c:pt idx="4153">
                  <c:v>120</c:v>
                </c:pt>
                <c:pt idx="4154">
                  <c:v>0</c:v>
                </c:pt>
                <c:pt idx="4155">
                  <c:v>0</c:v>
                </c:pt>
                <c:pt idx="4156">
                  <c:v>0</c:v>
                </c:pt>
                <c:pt idx="4157">
                  <c:v>0</c:v>
                </c:pt>
                <c:pt idx="4158">
                  <c:v>0</c:v>
                </c:pt>
                <c:pt idx="4159">
                  <c:v>200</c:v>
                </c:pt>
                <c:pt idx="4160">
                  <c:v>0</c:v>
                </c:pt>
                <c:pt idx="4161">
                  <c:v>0</c:v>
                </c:pt>
                <c:pt idx="4162">
                  <c:v>0</c:v>
                </c:pt>
                <c:pt idx="4163">
                  <c:v>3200</c:v>
                </c:pt>
                <c:pt idx="4164">
                  <c:v>0</c:v>
                </c:pt>
                <c:pt idx="4165">
                  <c:v>183.5</c:v>
                </c:pt>
                <c:pt idx="4166">
                  <c:v>0</c:v>
                </c:pt>
                <c:pt idx="4167">
                  <c:v>0</c:v>
                </c:pt>
                <c:pt idx="4168">
                  <c:v>0</c:v>
                </c:pt>
                <c:pt idx="4169">
                  <c:v>0</c:v>
                </c:pt>
                <c:pt idx="4170">
                  <c:v>0</c:v>
                </c:pt>
                <c:pt idx="4171">
                  <c:v>0</c:v>
                </c:pt>
                <c:pt idx="4172">
                  <c:v>0</c:v>
                </c:pt>
                <c:pt idx="4173">
                  <c:v>16.2</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480.8</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33</c:v>
                </c:pt>
                <c:pt idx="4247">
                  <c:v>0</c:v>
                </c:pt>
                <c:pt idx="4248">
                  <c:v>0</c:v>
                </c:pt>
                <c:pt idx="4249">
                  <c:v>0</c:v>
                </c:pt>
                <c:pt idx="4250">
                  <c:v>0</c:v>
                </c:pt>
                <c:pt idx="4251">
                  <c:v>0</c:v>
                </c:pt>
                <c:pt idx="4252">
                  <c:v>0</c:v>
                </c:pt>
                <c:pt idx="4253">
                  <c:v>1500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2250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3240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135</c:v>
                </c:pt>
                <c:pt idx="4322">
                  <c:v>0</c:v>
                </c:pt>
                <c:pt idx="4323">
                  <c:v>0</c:v>
                </c:pt>
                <c:pt idx="4324">
                  <c:v>0</c:v>
                </c:pt>
                <c:pt idx="4325">
                  <c:v>0</c:v>
                </c:pt>
                <c:pt idx="4326">
                  <c:v>0</c:v>
                </c:pt>
                <c:pt idx="4327">
                  <c:v>0</c:v>
                </c:pt>
                <c:pt idx="4328">
                  <c:v>0</c:v>
                </c:pt>
                <c:pt idx="4329">
                  <c:v>32.5</c:v>
                </c:pt>
                <c:pt idx="4330">
                  <c:v>0</c:v>
                </c:pt>
                <c:pt idx="4331">
                  <c:v>0</c:v>
                </c:pt>
                <c:pt idx="4332">
                  <c:v>0</c:v>
                </c:pt>
                <c:pt idx="4333">
                  <c:v>0</c:v>
                </c:pt>
                <c:pt idx="4334">
                  <c:v>0</c:v>
                </c:pt>
                <c:pt idx="4335">
                  <c:v>0</c:v>
                </c:pt>
                <c:pt idx="4336">
                  <c:v>0</c:v>
                </c:pt>
                <c:pt idx="4337">
                  <c:v>0</c:v>
                </c:pt>
                <c:pt idx="4338">
                  <c:v>0</c:v>
                </c:pt>
                <c:pt idx="4339">
                  <c:v>465</c:v>
                </c:pt>
                <c:pt idx="4340">
                  <c:v>0</c:v>
                </c:pt>
                <c:pt idx="4341">
                  <c:v>0</c:v>
                </c:pt>
                <c:pt idx="4342">
                  <c:v>0</c:v>
                </c:pt>
                <c:pt idx="4343">
                  <c:v>0</c:v>
                </c:pt>
                <c:pt idx="4344">
                  <c:v>255</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485</c:v>
                </c:pt>
                <c:pt idx="4361">
                  <c:v>0</c:v>
                </c:pt>
                <c:pt idx="4362">
                  <c:v>0</c:v>
                </c:pt>
                <c:pt idx="4363">
                  <c:v>0</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99</c:v>
                </c:pt>
                <c:pt idx="4432">
                  <c:v>0</c:v>
                </c:pt>
                <c:pt idx="4433">
                  <c:v>0</c:v>
                </c:pt>
                <c:pt idx="4434">
                  <c:v>0</c:v>
                </c:pt>
                <c:pt idx="4435">
                  <c:v>0</c:v>
                </c:pt>
                <c:pt idx="4436">
                  <c:v>0</c:v>
                </c:pt>
                <c:pt idx="4437">
                  <c:v>0</c:v>
                </c:pt>
                <c:pt idx="4438">
                  <c:v>0</c:v>
                </c:pt>
                <c:pt idx="4439">
                  <c:v>0</c:v>
                </c:pt>
                <c:pt idx="4440">
                  <c:v>0</c:v>
                </c:pt>
                <c:pt idx="4441">
                  <c:v>0</c:v>
                </c:pt>
                <c:pt idx="4442">
                  <c:v>1980</c:v>
                </c:pt>
                <c:pt idx="4443">
                  <c:v>0</c:v>
                </c:pt>
                <c:pt idx="4444">
                  <c:v>0</c:v>
                </c:pt>
                <c:pt idx="4445">
                  <c:v>0</c:v>
                </c:pt>
                <c:pt idx="4446">
                  <c:v>0</c:v>
                </c:pt>
                <c:pt idx="4447">
                  <c:v>0</c:v>
                </c:pt>
                <c:pt idx="4448">
                  <c:v>301.60000000000002</c:v>
                </c:pt>
                <c:pt idx="4449">
                  <c:v>0</c:v>
                </c:pt>
                <c:pt idx="4450">
                  <c:v>0</c:v>
                </c:pt>
                <c:pt idx="4451">
                  <c:v>0</c:v>
                </c:pt>
                <c:pt idx="4452">
                  <c:v>0</c:v>
                </c:pt>
                <c:pt idx="4453">
                  <c:v>0</c:v>
                </c:pt>
                <c:pt idx="4454">
                  <c:v>0</c:v>
                </c:pt>
                <c:pt idx="4455">
                  <c:v>0</c:v>
                </c:pt>
                <c:pt idx="4456">
                  <c:v>0</c:v>
                </c:pt>
                <c:pt idx="4457">
                  <c:v>0</c:v>
                </c:pt>
                <c:pt idx="4458">
                  <c:v>206</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80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60</c:v>
                </c:pt>
                <c:pt idx="4493">
                  <c:v>0</c:v>
                </c:pt>
                <c:pt idx="4494">
                  <c:v>0</c:v>
                </c:pt>
                <c:pt idx="4495">
                  <c:v>0</c:v>
                </c:pt>
                <c:pt idx="4496">
                  <c:v>0</c:v>
                </c:pt>
                <c:pt idx="4497">
                  <c:v>0</c:v>
                </c:pt>
                <c:pt idx="4498">
                  <c:v>24.1</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276.3</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330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1168</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165</c:v>
                </c:pt>
                <c:pt idx="4593">
                  <c:v>0</c:v>
                </c:pt>
                <c:pt idx="4594">
                  <c:v>0</c:v>
                </c:pt>
                <c:pt idx="4595">
                  <c:v>0</c:v>
                </c:pt>
                <c:pt idx="4596">
                  <c:v>0</c:v>
                </c:pt>
                <c:pt idx="4597">
                  <c:v>0</c:v>
                </c:pt>
                <c:pt idx="4598">
                  <c:v>0</c:v>
                </c:pt>
                <c:pt idx="4599">
                  <c:v>0</c:v>
                </c:pt>
                <c:pt idx="4600">
                  <c:v>0</c:v>
                </c:pt>
                <c:pt idx="4601">
                  <c:v>0</c:v>
                </c:pt>
                <c:pt idx="4602">
                  <c:v>0</c:v>
                </c:pt>
                <c:pt idx="4603">
                  <c:v>0</c:v>
                </c:pt>
                <c:pt idx="4604">
                  <c:v>0</c:v>
                </c:pt>
                <c:pt idx="4605">
                  <c:v>0</c:v>
                </c:pt>
                <c:pt idx="4606">
                  <c:v>60</c:v>
                </c:pt>
                <c:pt idx="4607">
                  <c:v>0</c:v>
                </c:pt>
                <c:pt idx="4608">
                  <c:v>0</c:v>
                </c:pt>
                <c:pt idx="4609">
                  <c:v>98.4</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3</c:v>
                </c:pt>
                <c:pt idx="4636">
                  <c:v>91.999989999999997</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80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700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27.4</c:v>
                </c:pt>
                <c:pt idx="4751">
                  <c:v>0</c:v>
                </c:pt>
                <c:pt idx="4752">
                  <c:v>0</c:v>
                </c:pt>
                <c:pt idx="4753">
                  <c:v>0</c:v>
                </c:pt>
                <c:pt idx="4754">
                  <c:v>0</c:v>
                </c:pt>
                <c:pt idx="4755">
                  <c:v>5</c:v>
                </c:pt>
                <c:pt idx="4756">
                  <c:v>190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800</c:v>
                </c:pt>
                <c:pt idx="4793">
                  <c:v>0</c:v>
                </c:pt>
                <c:pt idx="4794">
                  <c:v>0</c:v>
                </c:pt>
                <c:pt idx="4795">
                  <c:v>0</c:v>
                </c:pt>
                <c:pt idx="4796">
                  <c:v>0</c:v>
                </c:pt>
                <c:pt idx="4797">
                  <c:v>0</c:v>
                </c:pt>
                <c:pt idx="4798">
                  <c:v>195.6</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800</c:v>
                </c:pt>
                <c:pt idx="4833">
                  <c:v>0</c:v>
                </c:pt>
                <c:pt idx="4834">
                  <c:v>0</c:v>
                </c:pt>
                <c:pt idx="4835">
                  <c:v>340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290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60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35</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49</c:v>
                </c:pt>
                <c:pt idx="4910">
                  <c:v>0</c:v>
                </c:pt>
                <c:pt idx="4911">
                  <c:v>0</c:v>
                </c:pt>
                <c:pt idx="4912">
                  <c:v>0</c:v>
                </c:pt>
                <c:pt idx="4913">
                  <c:v>0</c:v>
                </c:pt>
                <c:pt idx="4914">
                  <c:v>0</c:v>
                </c:pt>
                <c:pt idx="4915">
                  <c:v>0</c:v>
                </c:pt>
                <c:pt idx="4916">
                  <c:v>0</c:v>
                </c:pt>
                <c:pt idx="4917">
                  <c:v>0</c:v>
                </c:pt>
                <c:pt idx="4918">
                  <c:v>210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93.6</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607.5</c:v>
                </c:pt>
                <c:pt idx="4958">
                  <c:v>0</c:v>
                </c:pt>
                <c:pt idx="4959">
                  <c:v>0</c:v>
                </c:pt>
                <c:pt idx="4960">
                  <c:v>0</c:v>
                </c:pt>
                <c:pt idx="4961">
                  <c:v>0</c:v>
                </c:pt>
                <c:pt idx="4962">
                  <c:v>0</c:v>
                </c:pt>
                <c:pt idx="4963">
                  <c:v>0</c:v>
                </c:pt>
                <c:pt idx="4964">
                  <c:v>0</c:v>
                </c:pt>
                <c:pt idx="4965">
                  <c:v>0</c:v>
                </c:pt>
                <c:pt idx="4966">
                  <c:v>0</c:v>
                </c:pt>
                <c:pt idx="4967">
                  <c:v>0</c:v>
                </c:pt>
                <c:pt idx="4968">
                  <c:v>0</c:v>
                </c:pt>
                <c:pt idx="4969">
                  <c:v>120</c:v>
                </c:pt>
                <c:pt idx="4970">
                  <c:v>0</c:v>
                </c:pt>
                <c:pt idx="4971">
                  <c:v>0</c:v>
                </c:pt>
                <c:pt idx="4972">
                  <c:v>0</c:v>
                </c:pt>
                <c:pt idx="4973">
                  <c:v>0</c:v>
                </c:pt>
                <c:pt idx="4974">
                  <c:v>0</c:v>
                </c:pt>
                <c:pt idx="4975">
                  <c:v>172</c:v>
                </c:pt>
                <c:pt idx="4976">
                  <c:v>258</c:v>
                </c:pt>
                <c:pt idx="4977">
                  <c:v>0</c:v>
                </c:pt>
                <c:pt idx="4978">
                  <c:v>50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30</c:v>
                </c:pt>
                <c:pt idx="5001">
                  <c:v>0</c:v>
                </c:pt>
                <c:pt idx="5002">
                  <c:v>0</c:v>
                </c:pt>
                <c:pt idx="5003">
                  <c:v>0</c:v>
                </c:pt>
                <c:pt idx="5004">
                  <c:v>0</c:v>
                </c:pt>
                <c:pt idx="5005">
                  <c:v>0</c:v>
                </c:pt>
                <c:pt idx="5006">
                  <c:v>0</c:v>
                </c:pt>
                <c:pt idx="5007">
                  <c:v>0</c:v>
                </c:pt>
                <c:pt idx="5008">
                  <c:v>0</c:v>
                </c:pt>
                <c:pt idx="5009">
                  <c:v>0</c:v>
                </c:pt>
                <c:pt idx="5010">
                  <c:v>0</c:v>
                </c:pt>
                <c:pt idx="5011">
                  <c:v>0</c:v>
                </c:pt>
                <c:pt idx="5012">
                  <c:v>0</c:v>
                </c:pt>
                <c:pt idx="5013">
                  <c:v>163.69999999999999</c:v>
                </c:pt>
                <c:pt idx="5014">
                  <c:v>0</c:v>
                </c:pt>
                <c:pt idx="5015">
                  <c:v>0</c:v>
                </c:pt>
                <c:pt idx="5016">
                  <c:v>0</c:v>
                </c:pt>
                <c:pt idx="5017">
                  <c:v>0</c:v>
                </c:pt>
                <c:pt idx="5018">
                  <c:v>0</c:v>
                </c:pt>
                <c:pt idx="5019">
                  <c:v>0</c:v>
                </c:pt>
                <c:pt idx="5020">
                  <c:v>0</c:v>
                </c:pt>
                <c:pt idx="5021">
                  <c:v>0</c:v>
                </c:pt>
                <c:pt idx="5022">
                  <c:v>0</c:v>
                </c:pt>
                <c:pt idx="5023">
                  <c:v>0</c:v>
                </c:pt>
                <c:pt idx="5024">
                  <c:v>0</c:v>
                </c:pt>
                <c:pt idx="5025">
                  <c:v>0</c:v>
                </c:pt>
                <c:pt idx="5026">
                  <c:v>0</c:v>
                </c:pt>
                <c:pt idx="5027">
                  <c:v>0</c:v>
                </c:pt>
                <c:pt idx="5028">
                  <c:v>0</c:v>
                </c:pt>
                <c:pt idx="5029">
                  <c:v>0</c:v>
                </c:pt>
                <c:pt idx="5030">
                  <c:v>195</c:v>
                </c:pt>
                <c:pt idx="5031">
                  <c:v>0</c:v>
                </c:pt>
                <c:pt idx="5032">
                  <c:v>0</c:v>
                </c:pt>
                <c:pt idx="5033">
                  <c:v>0</c:v>
                </c:pt>
                <c:pt idx="5034">
                  <c:v>0</c:v>
                </c:pt>
                <c:pt idx="5035">
                  <c:v>0</c:v>
                </c:pt>
                <c:pt idx="5036">
                  <c:v>0</c:v>
                </c:pt>
                <c:pt idx="5037">
                  <c:v>0</c:v>
                </c:pt>
                <c:pt idx="5038">
                  <c:v>0</c:v>
                </c:pt>
                <c:pt idx="5039">
                  <c:v>0</c:v>
                </c:pt>
                <c:pt idx="5040">
                  <c:v>380</c:v>
                </c:pt>
                <c:pt idx="5041">
                  <c:v>0</c:v>
                </c:pt>
                <c:pt idx="5042">
                  <c:v>0</c:v>
                </c:pt>
                <c:pt idx="5043">
                  <c:v>1615</c:v>
                </c:pt>
                <c:pt idx="5044">
                  <c:v>0</c:v>
                </c:pt>
                <c:pt idx="5045">
                  <c:v>0</c:v>
                </c:pt>
                <c:pt idx="5046">
                  <c:v>0</c:v>
                </c:pt>
                <c:pt idx="5047">
                  <c:v>0</c:v>
                </c:pt>
                <c:pt idx="5048">
                  <c:v>192</c:v>
                </c:pt>
                <c:pt idx="5049">
                  <c:v>0</c:v>
                </c:pt>
                <c:pt idx="5050">
                  <c:v>0</c:v>
                </c:pt>
                <c:pt idx="5051">
                  <c:v>0</c:v>
                </c:pt>
                <c:pt idx="5052">
                  <c:v>0</c:v>
                </c:pt>
                <c:pt idx="5053">
                  <c:v>0</c:v>
                </c:pt>
                <c:pt idx="5054">
                  <c:v>0</c:v>
                </c:pt>
                <c:pt idx="5055">
                  <c:v>0</c:v>
                </c:pt>
                <c:pt idx="5056">
                  <c:v>0</c:v>
                </c:pt>
                <c:pt idx="5057">
                  <c:v>0</c:v>
                </c:pt>
                <c:pt idx="5058">
                  <c:v>0</c:v>
                </c:pt>
                <c:pt idx="5059">
                  <c:v>0</c:v>
                </c:pt>
                <c:pt idx="5060">
                  <c:v>7.7</c:v>
                </c:pt>
                <c:pt idx="5061">
                  <c:v>0</c:v>
                </c:pt>
                <c:pt idx="5062">
                  <c:v>0</c:v>
                </c:pt>
                <c:pt idx="5063">
                  <c:v>0</c:v>
                </c:pt>
                <c:pt idx="5064">
                  <c:v>0</c:v>
                </c:pt>
                <c:pt idx="5065">
                  <c:v>0</c:v>
                </c:pt>
                <c:pt idx="5066">
                  <c:v>0</c:v>
                </c:pt>
                <c:pt idx="5067">
                  <c:v>105</c:v>
                </c:pt>
                <c:pt idx="5068">
                  <c:v>0</c:v>
                </c:pt>
                <c:pt idx="5069">
                  <c:v>3</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55</c:v>
                </c:pt>
                <c:pt idx="5098">
                  <c:v>0</c:v>
                </c:pt>
                <c:pt idx="5099">
                  <c:v>0</c:v>
                </c:pt>
                <c:pt idx="5100">
                  <c:v>0</c:v>
                </c:pt>
                <c:pt idx="5101">
                  <c:v>0</c:v>
                </c:pt>
                <c:pt idx="5102">
                  <c:v>0</c:v>
                </c:pt>
                <c:pt idx="5103">
                  <c:v>0</c:v>
                </c:pt>
                <c:pt idx="5104">
                  <c:v>0</c:v>
                </c:pt>
                <c:pt idx="5105">
                  <c:v>0</c:v>
                </c:pt>
                <c:pt idx="5106">
                  <c:v>1500</c:v>
                </c:pt>
                <c:pt idx="5107">
                  <c:v>0</c:v>
                </c:pt>
                <c:pt idx="5108">
                  <c:v>0</c:v>
                </c:pt>
                <c:pt idx="5109">
                  <c:v>0</c:v>
                </c:pt>
                <c:pt idx="5110">
                  <c:v>0</c:v>
                </c:pt>
                <c:pt idx="5111">
                  <c:v>0</c:v>
                </c:pt>
                <c:pt idx="5112">
                  <c:v>0</c:v>
                </c:pt>
                <c:pt idx="5113">
                  <c:v>0</c:v>
                </c:pt>
                <c:pt idx="5114">
                  <c:v>0</c:v>
                </c:pt>
                <c:pt idx="5115">
                  <c:v>0</c:v>
                </c:pt>
                <c:pt idx="5116">
                  <c:v>99.7</c:v>
                </c:pt>
                <c:pt idx="5117">
                  <c:v>0</c:v>
                </c:pt>
                <c:pt idx="5118">
                  <c:v>0</c:v>
                </c:pt>
                <c:pt idx="5119">
                  <c:v>0</c:v>
                </c:pt>
                <c:pt idx="5120">
                  <c:v>182</c:v>
                </c:pt>
                <c:pt idx="5121">
                  <c:v>0</c:v>
                </c:pt>
                <c:pt idx="5122">
                  <c:v>0</c:v>
                </c:pt>
                <c:pt idx="5123">
                  <c:v>0</c:v>
                </c:pt>
                <c:pt idx="5124">
                  <c:v>0</c:v>
                </c:pt>
                <c:pt idx="5125">
                  <c:v>0</c:v>
                </c:pt>
                <c:pt idx="5126">
                  <c:v>0</c:v>
                </c:pt>
                <c:pt idx="5127">
                  <c:v>0</c:v>
                </c:pt>
                <c:pt idx="5128">
                  <c:v>0</c:v>
                </c:pt>
                <c:pt idx="5129">
                  <c:v>175</c:v>
                </c:pt>
                <c:pt idx="5130">
                  <c:v>17</c:v>
                </c:pt>
                <c:pt idx="5131">
                  <c:v>156.6</c:v>
                </c:pt>
                <c:pt idx="5132">
                  <c:v>0</c:v>
                </c:pt>
                <c:pt idx="5133">
                  <c:v>0</c:v>
                </c:pt>
                <c:pt idx="5134">
                  <c:v>0</c:v>
                </c:pt>
                <c:pt idx="5135">
                  <c:v>0</c:v>
                </c:pt>
                <c:pt idx="5136">
                  <c:v>0</c:v>
                </c:pt>
                <c:pt idx="5137">
                  <c:v>0</c:v>
                </c:pt>
                <c:pt idx="5138">
                  <c:v>35</c:v>
                </c:pt>
                <c:pt idx="5139">
                  <c:v>174.3</c:v>
                </c:pt>
                <c:pt idx="5140">
                  <c:v>0</c:v>
                </c:pt>
                <c:pt idx="5141">
                  <c:v>0</c:v>
                </c:pt>
                <c:pt idx="5142">
                  <c:v>0</c:v>
                </c:pt>
                <c:pt idx="5143">
                  <c:v>0</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0</c:v>
                </c:pt>
                <c:pt idx="5159">
                  <c:v>0</c:v>
                </c:pt>
                <c:pt idx="5160">
                  <c:v>0</c:v>
                </c:pt>
                <c:pt idx="5161">
                  <c:v>0</c:v>
                </c:pt>
                <c:pt idx="5162">
                  <c:v>0</c:v>
                </c:pt>
                <c:pt idx="5163">
                  <c:v>0</c:v>
                </c:pt>
                <c:pt idx="5164">
                  <c:v>0</c:v>
                </c:pt>
                <c:pt idx="5165">
                  <c:v>0</c:v>
                </c:pt>
                <c:pt idx="5166">
                  <c:v>0</c:v>
                </c:pt>
                <c:pt idx="5167">
                  <c:v>0</c:v>
                </c:pt>
                <c:pt idx="5168">
                  <c:v>0</c:v>
                </c:pt>
                <c:pt idx="5169">
                  <c:v>0</c:v>
                </c:pt>
                <c:pt idx="5170">
                  <c:v>0</c:v>
                </c:pt>
                <c:pt idx="5171">
                  <c:v>0</c:v>
                </c:pt>
                <c:pt idx="5172">
                  <c:v>0</c:v>
                </c:pt>
                <c:pt idx="5173">
                  <c:v>0</c:v>
                </c:pt>
                <c:pt idx="5174">
                  <c:v>0</c:v>
                </c:pt>
                <c:pt idx="5175">
                  <c:v>0</c:v>
                </c:pt>
                <c:pt idx="5176">
                  <c:v>0</c:v>
                </c:pt>
                <c:pt idx="5177">
                  <c:v>0</c:v>
                </c:pt>
                <c:pt idx="5178">
                  <c:v>0</c:v>
                </c:pt>
                <c:pt idx="5179">
                  <c:v>0</c:v>
                </c:pt>
                <c:pt idx="5180">
                  <c:v>0</c:v>
                </c:pt>
                <c:pt idx="5181">
                  <c:v>72</c:v>
                </c:pt>
                <c:pt idx="5182">
                  <c:v>0</c:v>
                </c:pt>
                <c:pt idx="5183">
                  <c:v>0</c:v>
                </c:pt>
                <c:pt idx="5184">
                  <c:v>0</c:v>
                </c:pt>
                <c:pt idx="5185">
                  <c:v>0</c:v>
                </c:pt>
                <c:pt idx="5186">
                  <c:v>1615</c:v>
                </c:pt>
                <c:pt idx="5187">
                  <c:v>0</c:v>
                </c:pt>
                <c:pt idx="5188">
                  <c:v>0</c:v>
                </c:pt>
                <c:pt idx="5189">
                  <c:v>0</c:v>
                </c:pt>
                <c:pt idx="5190">
                  <c:v>0</c:v>
                </c:pt>
                <c:pt idx="5191">
                  <c:v>0</c:v>
                </c:pt>
                <c:pt idx="5192">
                  <c:v>3267</c:v>
                </c:pt>
                <c:pt idx="5193">
                  <c:v>0</c:v>
                </c:pt>
                <c:pt idx="5194">
                  <c:v>50</c:v>
                </c:pt>
                <c:pt idx="5195">
                  <c:v>215</c:v>
                </c:pt>
                <c:pt idx="5196">
                  <c:v>0</c:v>
                </c:pt>
                <c:pt idx="5197">
                  <c:v>0</c:v>
                </c:pt>
                <c:pt idx="5198">
                  <c:v>0</c:v>
                </c:pt>
                <c:pt idx="5199">
                  <c:v>0</c:v>
                </c:pt>
                <c:pt idx="5200">
                  <c:v>0</c:v>
                </c:pt>
                <c:pt idx="5201">
                  <c:v>0</c:v>
                </c:pt>
                <c:pt idx="5202">
                  <c:v>0</c:v>
                </c:pt>
                <c:pt idx="5203">
                  <c:v>0</c:v>
                </c:pt>
                <c:pt idx="5204">
                  <c:v>0</c:v>
                </c:pt>
                <c:pt idx="5205">
                  <c:v>0</c:v>
                </c:pt>
                <c:pt idx="5206">
                  <c:v>0</c:v>
                </c:pt>
                <c:pt idx="5207">
                  <c:v>0</c:v>
                </c:pt>
                <c:pt idx="5208">
                  <c:v>0</c:v>
                </c:pt>
                <c:pt idx="5209">
                  <c:v>0</c:v>
                </c:pt>
                <c:pt idx="5210">
                  <c:v>0</c:v>
                </c:pt>
                <c:pt idx="5211">
                  <c:v>0</c:v>
                </c:pt>
                <c:pt idx="5212">
                  <c:v>66</c:v>
                </c:pt>
                <c:pt idx="5213">
                  <c:v>0</c:v>
                </c:pt>
                <c:pt idx="5214">
                  <c:v>0</c:v>
                </c:pt>
                <c:pt idx="5215">
                  <c:v>0</c:v>
                </c:pt>
                <c:pt idx="5216">
                  <c:v>0</c:v>
                </c:pt>
                <c:pt idx="5217">
                  <c:v>0</c:v>
                </c:pt>
                <c:pt idx="5218">
                  <c:v>0</c:v>
                </c:pt>
                <c:pt idx="5219">
                  <c:v>0</c:v>
                </c:pt>
                <c:pt idx="5220">
                  <c:v>0</c:v>
                </c:pt>
                <c:pt idx="5221">
                  <c:v>0</c:v>
                </c:pt>
                <c:pt idx="5222">
                  <c:v>69</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0</c:v>
                </c:pt>
                <c:pt idx="5239">
                  <c:v>0</c:v>
                </c:pt>
                <c:pt idx="5240">
                  <c:v>0</c:v>
                </c:pt>
                <c:pt idx="5241">
                  <c:v>0</c:v>
                </c:pt>
                <c:pt idx="5242">
                  <c:v>0</c:v>
                </c:pt>
                <c:pt idx="5243">
                  <c:v>0</c:v>
                </c:pt>
                <c:pt idx="5244">
                  <c:v>215</c:v>
                </c:pt>
                <c:pt idx="5245">
                  <c:v>155.6</c:v>
                </c:pt>
                <c:pt idx="5246">
                  <c:v>72</c:v>
                </c:pt>
                <c:pt idx="5247">
                  <c:v>0</c:v>
                </c:pt>
                <c:pt idx="5248">
                  <c:v>0</c:v>
                </c:pt>
                <c:pt idx="5249">
                  <c:v>0</c:v>
                </c:pt>
                <c:pt idx="5250">
                  <c:v>0</c:v>
                </c:pt>
                <c:pt idx="5251">
                  <c:v>0</c:v>
                </c:pt>
                <c:pt idx="5252">
                  <c:v>0</c:v>
                </c:pt>
                <c:pt idx="5253">
                  <c:v>0</c:v>
                </c:pt>
                <c:pt idx="5254">
                  <c:v>0</c:v>
                </c:pt>
                <c:pt idx="5255">
                  <c:v>0</c:v>
                </c:pt>
                <c:pt idx="5256">
                  <c:v>0</c:v>
                </c:pt>
                <c:pt idx="5257">
                  <c:v>0</c:v>
                </c:pt>
                <c:pt idx="5258">
                  <c:v>1800</c:v>
                </c:pt>
                <c:pt idx="5259">
                  <c:v>0</c:v>
                </c:pt>
                <c:pt idx="5260">
                  <c:v>0</c:v>
                </c:pt>
                <c:pt idx="5261">
                  <c:v>0</c:v>
                </c:pt>
                <c:pt idx="5262">
                  <c:v>0</c:v>
                </c:pt>
                <c:pt idx="5263">
                  <c:v>0</c:v>
                </c:pt>
                <c:pt idx="5264">
                  <c:v>0</c:v>
                </c:pt>
                <c:pt idx="5265">
                  <c:v>0</c:v>
                </c:pt>
                <c:pt idx="5266">
                  <c:v>0</c:v>
                </c:pt>
                <c:pt idx="5267">
                  <c:v>0</c:v>
                </c:pt>
                <c:pt idx="5268">
                  <c:v>0</c:v>
                </c:pt>
                <c:pt idx="5269">
                  <c:v>706.5</c:v>
                </c:pt>
                <c:pt idx="5270">
                  <c:v>6104.6</c:v>
                </c:pt>
                <c:pt idx="5271">
                  <c:v>0</c:v>
                </c:pt>
                <c:pt idx="5272">
                  <c:v>0</c:v>
                </c:pt>
                <c:pt idx="5273">
                  <c:v>0</c:v>
                </c:pt>
                <c:pt idx="5274">
                  <c:v>0</c:v>
                </c:pt>
                <c:pt idx="5275">
                  <c:v>0</c:v>
                </c:pt>
                <c:pt idx="5276">
                  <c:v>0</c:v>
                </c:pt>
                <c:pt idx="5277">
                  <c:v>0</c:v>
                </c:pt>
                <c:pt idx="5278">
                  <c:v>0</c:v>
                </c:pt>
                <c:pt idx="5279">
                  <c:v>320</c:v>
                </c:pt>
                <c:pt idx="5280">
                  <c:v>0</c:v>
                </c:pt>
                <c:pt idx="5281">
                  <c:v>0</c:v>
                </c:pt>
                <c:pt idx="5282">
                  <c:v>0</c:v>
                </c:pt>
                <c:pt idx="5283">
                  <c:v>0</c:v>
                </c:pt>
                <c:pt idx="5284">
                  <c:v>0</c:v>
                </c:pt>
                <c:pt idx="5285">
                  <c:v>0</c:v>
                </c:pt>
                <c:pt idx="5286">
                  <c:v>0</c:v>
                </c:pt>
                <c:pt idx="5287">
                  <c:v>0</c:v>
                </c:pt>
                <c:pt idx="5288">
                  <c:v>320</c:v>
                </c:pt>
                <c:pt idx="5289">
                  <c:v>0</c:v>
                </c:pt>
                <c:pt idx="5290">
                  <c:v>0</c:v>
                </c:pt>
                <c:pt idx="5291">
                  <c:v>0</c:v>
                </c:pt>
                <c:pt idx="5292">
                  <c:v>0</c:v>
                </c:pt>
                <c:pt idx="5293">
                  <c:v>0</c:v>
                </c:pt>
                <c:pt idx="5294">
                  <c:v>0</c:v>
                </c:pt>
                <c:pt idx="5295">
                  <c:v>0</c:v>
                </c:pt>
                <c:pt idx="5296">
                  <c:v>0</c:v>
                </c:pt>
                <c:pt idx="5297">
                  <c:v>0</c:v>
                </c:pt>
                <c:pt idx="5298">
                  <c:v>0</c:v>
                </c:pt>
                <c:pt idx="5299">
                  <c:v>0</c:v>
                </c:pt>
                <c:pt idx="5300">
                  <c:v>0</c:v>
                </c:pt>
                <c:pt idx="5301">
                  <c:v>0</c:v>
                </c:pt>
                <c:pt idx="5302">
                  <c:v>20</c:v>
                </c:pt>
                <c:pt idx="5303">
                  <c:v>0</c:v>
                </c:pt>
                <c:pt idx="5304">
                  <c:v>0</c:v>
                </c:pt>
                <c:pt idx="5305">
                  <c:v>0</c:v>
                </c:pt>
                <c:pt idx="5306">
                  <c:v>0</c:v>
                </c:pt>
                <c:pt idx="5307">
                  <c:v>0</c:v>
                </c:pt>
                <c:pt idx="5308">
                  <c:v>0</c:v>
                </c:pt>
                <c:pt idx="5309">
                  <c:v>0</c:v>
                </c:pt>
                <c:pt idx="5310">
                  <c:v>0</c:v>
                </c:pt>
                <c:pt idx="5311">
                  <c:v>0</c:v>
                </c:pt>
                <c:pt idx="5312">
                  <c:v>0</c:v>
                </c:pt>
                <c:pt idx="5313">
                  <c:v>0</c:v>
                </c:pt>
                <c:pt idx="5314">
                  <c:v>0</c:v>
                </c:pt>
                <c:pt idx="5315">
                  <c:v>0</c:v>
                </c:pt>
                <c:pt idx="5316">
                  <c:v>0</c:v>
                </c:pt>
                <c:pt idx="5317">
                  <c:v>154</c:v>
                </c:pt>
                <c:pt idx="5318">
                  <c:v>0</c:v>
                </c:pt>
                <c:pt idx="5319">
                  <c:v>0</c:v>
                </c:pt>
                <c:pt idx="5320">
                  <c:v>0</c:v>
                </c:pt>
                <c:pt idx="5321">
                  <c:v>0</c:v>
                </c:pt>
                <c:pt idx="5322">
                  <c:v>0</c:v>
                </c:pt>
                <c:pt idx="5323">
                  <c:v>0</c:v>
                </c:pt>
                <c:pt idx="5324">
                  <c:v>2132</c:v>
                </c:pt>
                <c:pt idx="5325">
                  <c:v>0</c:v>
                </c:pt>
                <c:pt idx="5326">
                  <c:v>43</c:v>
                </c:pt>
                <c:pt idx="5327">
                  <c:v>0</c:v>
                </c:pt>
                <c:pt idx="5328">
                  <c:v>201</c:v>
                </c:pt>
                <c:pt idx="5329">
                  <c:v>50</c:v>
                </c:pt>
                <c:pt idx="5330">
                  <c:v>0</c:v>
                </c:pt>
                <c:pt idx="5331">
                  <c:v>0</c:v>
                </c:pt>
                <c:pt idx="5332">
                  <c:v>0</c:v>
                </c:pt>
                <c:pt idx="5333">
                  <c:v>0</c:v>
                </c:pt>
                <c:pt idx="5334">
                  <c:v>0</c:v>
                </c:pt>
                <c:pt idx="5335">
                  <c:v>0</c:v>
                </c:pt>
                <c:pt idx="5336">
                  <c:v>0</c:v>
                </c:pt>
                <c:pt idx="5337">
                  <c:v>0</c:v>
                </c:pt>
              </c:numCache>
            </c:numRef>
          </c:xVal>
          <c:yVal>
            <c:numRef>
              <c:f>'Goodness of fit Hort'!$G$2:$G$5339</c:f>
              <c:numCache>
                <c:formatCode>General</c:formatCode>
                <c:ptCount val="5338"/>
                <c:pt idx="617">
                  <c:v>0</c:v>
                </c:pt>
                <c:pt idx="618">
                  <c:v>0</c:v>
                </c:pt>
                <c:pt idx="620">
                  <c:v>0</c:v>
                </c:pt>
                <c:pt idx="622">
                  <c:v>0</c:v>
                </c:pt>
                <c:pt idx="623">
                  <c:v>0</c:v>
                </c:pt>
                <c:pt idx="627">
                  <c:v>0</c:v>
                </c:pt>
                <c:pt idx="628">
                  <c:v>0</c:v>
                </c:pt>
                <c:pt idx="629">
                  <c:v>0</c:v>
                </c:pt>
                <c:pt idx="630">
                  <c:v>0</c:v>
                </c:pt>
                <c:pt idx="632">
                  <c:v>0</c:v>
                </c:pt>
                <c:pt idx="633">
                  <c:v>0</c:v>
                </c:pt>
                <c:pt idx="634">
                  <c:v>0</c:v>
                </c:pt>
                <c:pt idx="637">
                  <c:v>0</c:v>
                </c:pt>
                <c:pt idx="638">
                  <c:v>0</c:v>
                </c:pt>
                <c:pt idx="640">
                  <c:v>0</c:v>
                </c:pt>
                <c:pt idx="644">
                  <c:v>0</c:v>
                </c:pt>
                <c:pt idx="646">
                  <c:v>0</c:v>
                </c:pt>
                <c:pt idx="651">
                  <c:v>0</c:v>
                </c:pt>
                <c:pt idx="653">
                  <c:v>0</c:v>
                </c:pt>
                <c:pt idx="655">
                  <c:v>0</c:v>
                </c:pt>
                <c:pt idx="661">
                  <c:v>0</c:v>
                </c:pt>
                <c:pt idx="668">
                  <c:v>0</c:v>
                </c:pt>
                <c:pt idx="669">
                  <c:v>0</c:v>
                </c:pt>
                <c:pt idx="670">
                  <c:v>0</c:v>
                </c:pt>
                <c:pt idx="671">
                  <c:v>0</c:v>
                </c:pt>
                <c:pt idx="676">
                  <c:v>0</c:v>
                </c:pt>
                <c:pt idx="679">
                  <c:v>0</c:v>
                </c:pt>
                <c:pt idx="681">
                  <c:v>17.54419</c:v>
                </c:pt>
                <c:pt idx="682">
                  <c:v>0</c:v>
                </c:pt>
                <c:pt idx="687">
                  <c:v>0</c:v>
                </c:pt>
                <c:pt idx="688">
                  <c:v>0</c:v>
                </c:pt>
                <c:pt idx="694">
                  <c:v>0</c:v>
                </c:pt>
                <c:pt idx="696">
                  <c:v>0</c:v>
                </c:pt>
                <c:pt idx="703">
                  <c:v>0</c:v>
                </c:pt>
                <c:pt idx="709">
                  <c:v>0</c:v>
                </c:pt>
                <c:pt idx="711">
                  <c:v>0</c:v>
                </c:pt>
                <c:pt idx="718">
                  <c:v>0</c:v>
                </c:pt>
                <c:pt idx="719">
                  <c:v>0</c:v>
                </c:pt>
                <c:pt idx="724">
                  <c:v>4.4519979999999997</c:v>
                </c:pt>
                <c:pt idx="725">
                  <c:v>0</c:v>
                </c:pt>
                <c:pt idx="727">
                  <c:v>0</c:v>
                </c:pt>
                <c:pt idx="730">
                  <c:v>0</c:v>
                </c:pt>
                <c:pt idx="735">
                  <c:v>0</c:v>
                </c:pt>
                <c:pt idx="738">
                  <c:v>0</c:v>
                </c:pt>
                <c:pt idx="742">
                  <c:v>0</c:v>
                </c:pt>
                <c:pt idx="745">
                  <c:v>0</c:v>
                </c:pt>
                <c:pt idx="746">
                  <c:v>0</c:v>
                </c:pt>
                <c:pt idx="748">
                  <c:v>0</c:v>
                </c:pt>
                <c:pt idx="749">
                  <c:v>0</c:v>
                </c:pt>
                <c:pt idx="750">
                  <c:v>0</c:v>
                </c:pt>
                <c:pt idx="753">
                  <c:v>0</c:v>
                </c:pt>
                <c:pt idx="759">
                  <c:v>0</c:v>
                </c:pt>
                <c:pt idx="760">
                  <c:v>0</c:v>
                </c:pt>
                <c:pt idx="763">
                  <c:v>0</c:v>
                </c:pt>
                <c:pt idx="764">
                  <c:v>0</c:v>
                </c:pt>
                <c:pt idx="766">
                  <c:v>0</c:v>
                </c:pt>
                <c:pt idx="767">
                  <c:v>0</c:v>
                </c:pt>
                <c:pt idx="770">
                  <c:v>0</c:v>
                </c:pt>
                <c:pt idx="771">
                  <c:v>0</c:v>
                </c:pt>
                <c:pt idx="772">
                  <c:v>0</c:v>
                </c:pt>
                <c:pt idx="774">
                  <c:v>0</c:v>
                </c:pt>
                <c:pt idx="775">
                  <c:v>0</c:v>
                </c:pt>
                <c:pt idx="776">
                  <c:v>0</c:v>
                </c:pt>
                <c:pt idx="778">
                  <c:v>0</c:v>
                </c:pt>
                <c:pt idx="779">
                  <c:v>0</c:v>
                </c:pt>
                <c:pt idx="782">
                  <c:v>0</c:v>
                </c:pt>
                <c:pt idx="785">
                  <c:v>0</c:v>
                </c:pt>
                <c:pt idx="786">
                  <c:v>0</c:v>
                </c:pt>
                <c:pt idx="787">
                  <c:v>0</c:v>
                </c:pt>
                <c:pt idx="792">
                  <c:v>0</c:v>
                </c:pt>
                <c:pt idx="794">
                  <c:v>0</c:v>
                </c:pt>
                <c:pt idx="797">
                  <c:v>0</c:v>
                </c:pt>
                <c:pt idx="799">
                  <c:v>0</c:v>
                </c:pt>
                <c:pt idx="805">
                  <c:v>0</c:v>
                </c:pt>
                <c:pt idx="807">
                  <c:v>0</c:v>
                </c:pt>
                <c:pt idx="808">
                  <c:v>0</c:v>
                </c:pt>
                <c:pt idx="814">
                  <c:v>0</c:v>
                </c:pt>
                <c:pt idx="815">
                  <c:v>0</c:v>
                </c:pt>
                <c:pt idx="819">
                  <c:v>0</c:v>
                </c:pt>
                <c:pt idx="821">
                  <c:v>0</c:v>
                </c:pt>
                <c:pt idx="823">
                  <c:v>0</c:v>
                </c:pt>
                <c:pt idx="825">
                  <c:v>0</c:v>
                </c:pt>
                <c:pt idx="827">
                  <c:v>0</c:v>
                </c:pt>
                <c:pt idx="830">
                  <c:v>0</c:v>
                </c:pt>
                <c:pt idx="831">
                  <c:v>0</c:v>
                </c:pt>
                <c:pt idx="835">
                  <c:v>0</c:v>
                </c:pt>
                <c:pt idx="837">
                  <c:v>0</c:v>
                </c:pt>
                <c:pt idx="840">
                  <c:v>0</c:v>
                </c:pt>
                <c:pt idx="843">
                  <c:v>0</c:v>
                </c:pt>
                <c:pt idx="844">
                  <c:v>0</c:v>
                </c:pt>
                <c:pt idx="847">
                  <c:v>0</c:v>
                </c:pt>
                <c:pt idx="848">
                  <c:v>0</c:v>
                </c:pt>
                <c:pt idx="849">
                  <c:v>0</c:v>
                </c:pt>
                <c:pt idx="854">
                  <c:v>0</c:v>
                </c:pt>
                <c:pt idx="859">
                  <c:v>0</c:v>
                </c:pt>
                <c:pt idx="861">
                  <c:v>0</c:v>
                </c:pt>
                <c:pt idx="864">
                  <c:v>0</c:v>
                </c:pt>
                <c:pt idx="867">
                  <c:v>0</c:v>
                </c:pt>
                <c:pt idx="871">
                  <c:v>0</c:v>
                </c:pt>
                <c:pt idx="874">
                  <c:v>0</c:v>
                </c:pt>
                <c:pt idx="883">
                  <c:v>0</c:v>
                </c:pt>
                <c:pt idx="885">
                  <c:v>0</c:v>
                </c:pt>
                <c:pt idx="887">
                  <c:v>0</c:v>
                </c:pt>
                <c:pt idx="893">
                  <c:v>0</c:v>
                </c:pt>
                <c:pt idx="898">
                  <c:v>0</c:v>
                </c:pt>
                <c:pt idx="899">
                  <c:v>0</c:v>
                </c:pt>
                <c:pt idx="902">
                  <c:v>0</c:v>
                </c:pt>
                <c:pt idx="904">
                  <c:v>0</c:v>
                </c:pt>
                <c:pt idx="911">
                  <c:v>0</c:v>
                </c:pt>
                <c:pt idx="916">
                  <c:v>0</c:v>
                </c:pt>
                <c:pt idx="920">
                  <c:v>0</c:v>
                </c:pt>
                <c:pt idx="921">
                  <c:v>0</c:v>
                </c:pt>
                <c:pt idx="922">
                  <c:v>0</c:v>
                </c:pt>
                <c:pt idx="928">
                  <c:v>0</c:v>
                </c:pt>
                <c:pt idx="931">
                  <c:v>0</c:v>
                </c:pt>
                <c:pt idx="934">
                  <c:v>0</c:v>
                </c:pt>
                <c:pt idx="935">
                  <c:v>0</c:v>
                </c:pt>
                <c:pt idx="938">
                  <c:v>0</c:v>
                </c:pt>
                <c:pt idx="939">
                  <c:v>0</c:v>
                </c:pt>
                <c:pt idx="941">
                  <c:v>0</c:v>
                </c:pt>
                <c:pt idx="945">
                  <c:v>0</c:v>
                </c:pt>
                <c:pt idx="949">
                  <c:v>0</c:v>
                </c:pt>
                <c:pt idx="950">
                  <c:v>0</c:v>
                </c:pt>
                <c:pt idx="951">
                  <c:v>0</c:v>
                </c:pt>
                <c:pt idx="954">
                  <c:v>0</c:v>
                </c:pt>
                <c:pt idx="955">
                  <c:v>0</c:v>
                </c:pt>
                <c:pt idx="960">
                  <c:v>0</c:v>
                </c:pt>
                <c:pt idx="964">
                  <c:v>0</c:v>
                </c:pt>
                <c:pt idx="967">
                  <c:v>0</c:v>
                </c:pt>
                <c:pt idx="969">
                  <c:v>0</c:v>
                </c:pt>
                <c:pt idx="972">
                  <c:v>0</c:v>
                </c:pt>
                <c:pt idx="980">
                  <c:v>0</c:v>
                </c:pt>
                <c:pt idx="984">
                  <c:v>0</c:v>
                </c:pt>
                <c:pt idx="986">
                  <c:v>0</c:v>
                </c:pt>
                <c:pt idx="988">
                  <c:v>0</c:v>
                </c:pt>
                <c:pt idx="996">
                  <c:v>0</c:v>
                </c:pt>
                <c:pt idx="1000">
                  <c:v>0</c:v>
                </c:pt>
                <c:pt idx="1003">
                  <c:v>0</c:v>
                </c:pt>
                <c:pt idx="1006">
                  <c:v>0</c:v>
                </c:pt>
                <c:pt idx="1013">
                  <c:v>0</c:v>
                </c:pt>
                <c:pt idx="1014">
                  <c:v>0</c:v>
                </c:pt>
                <c:pt idx="1017">
                  <c:v>0</c:v>
                </c:pt>
                <c:pt idx="1019">
                  <c:v>0</c:v>
                </c:pt>
                <c:pt idx="1020">
                  <c:v>0</c:v>
                </c:pt>
                <c:pt idx="1023">
                  <c:v>0</c:v>
                </c:pt>
                <c:pt idx="1024">
                  <c:v>0</c:v>
                </c:pt>
                <c:pt idx="1025">
                  <c:v>0</c:v>
                </c:pt>
                <c:pt idx="1026">
                  <c:v>0</c:v>
                </c:pt>
                <c:pt idx="1027">
                  <c:v>0</c:v>
                </c:pt>
                <c:pt idx="1028">
                  <c:v>0</c:v>
                </c:pt>
                <c:pt idx="1030">
                  <c:v>0</c:v>
                </c:pt>
                <c:pt idx="1031">
                  <c:v>0</c:v>
                </c:pt>
                <c:pt idx="1036">
                  <c:v>0</c:v>
                </c:pt>
                <c:pt idx="1045">
                  <c:v>0</c:v>
                </c:pt>
                <c:pt idx="1049">
                  <c:v>0</c:v>
                </c:pt>
                <c:pt idx="1051">
                  <c:v>0</c:v>
                </c:pt>
                <c:pt idx="1053">
                  <c:v>0</c:v>
                </c:pt>
                <c:pt idx="1060">
                  <c:v>0</c:v>
                </c:pt>
                <c:pt idx="1063">
                  <c:v>0</c:v>
                </c:pt>
                <c:pt idx="1069">
                  <c:v>0</c:v>
                </c:pt>
                <c:pt idx="1070">
                  <c:v>0</c:v>
                </c:pt>
                <c:pt idx="1071">
                  <c:v>0</c:v>
                </c:pt>
                <c:pt idx="1080">
                  <c:v>0</c:v>
                </c:pt>
                <c:pt idx="1082">
                  <c:v>0</c:v>
                </c:pt>
                <c:pt idx="1084">
                  <c:v>0</c:v>
                </c:pt>
                <c:pt idx="1090">
                  <c:v>0</c:v>
                </c:pt>
                <c:pt idx="1091">
                  <c:v>0</c:v>
                </c:pt>
                <c:pt idx="1092">
                  <c:v>0</c:v>
                </c:pt>
                <c:pt idx="1095">
                  <c:v>0</c:v>
                </c:pt>
                <c:pt idx="1098">
                  <c:v>0</c:v>
                </c:pt>
                <c:pt idx="1099">
                  <c:v>0</c:v>
                </c:pt>
                <c:pt idx="1102">
                  <c:v>0</c:v>
                </c:pt>
                <c:pt idx="1105">
                  <c:v>0</c:v>
                </c:pt>
                <c:pt idx="1106">
                  <c:v>0</c:v>
                </c:pt>
                <c:pt idx="1107">
                  <c:v>0</c:v>
                </c:pt>
                <c:pt idx="1112">
                  <c:v>0</c:v>
                </c:pt>
                <c:pt idx="1113">
                  <c:v>0</c:v>
                </c:pt>
                <c:pt idx="1114">
                  <c:v>0</c:v>
                </c:pt>
                <c:pt idx="1116">
                  <c:v>0</c:v>
                </c:pt>
                <c:pt idx="1117">
                  <c:v>0</c:v>
                </c:pt>
                <c:pt idx="1120">
                  <c:v>0</c:v>
                </c:pt>
                <c:pt idx="1121">
                  <c:v>0</c:v>
                </c:pt>
                <c:pt idx="1124">
                  <c:v>0</c:v>
                </c:pt>
                <c:pt idx="1125">
                  <c:v>0</c:v>
                </c:pt>
                <c:pt idx="1126">
                  <c:v>0</c:v>
                </c:pt>
                <c:pt idx="1127">
                  <c:v>0</c:v>
                </c:pt>
                <c:pt idx="1134">
                  <c:v>0</c:v>
                </c:pt>
                <c:pt idx="1135">
                  <c:v>0</c:v>
                </c:pt>
                <c:pt idx="1137">
                  <c:v>0</c:v>
                </c:pt>
                <c:pt idx="1139">
                  <c:v>0</c:v>
                </c:pt>
                <c:pt idx="1140">
                  <c:v>0</c:v>
                </c:pt>
                <c:pt idx="1142">
                  <c:v>0</c:v>
                </c:pt>
                <c:pt idx="1143">
                  <c:v>0</c:v>
                </c:pt>
                <c:pt idx="1144">
                  <c:v>0</c:v>
                </c:pt>
                <c:pt idx="1148">
                  <c:v>0</c:v>
                </c:pt>
                <c:pt idx="1149">
                  <c:v>0</c:v>
                </c:pt>
                <c:pt idx="1152">
                  <c:v>0</c:v>
                </c:pt>
                <c:pt idx="1169">
                  <c:v>0</c:v>
                </c:pt>
                <c:pt idx="1170">
                  <c:v>0</c:v>
                </c:pt>
                <c:pt idx="1171">
                  <c:v>0</c:v>
                </c:pt>
                <c:pt idx="1173">
                  <c:v>0</c:v>
                </c:pt>
                <c:pt idx="1177">
                  <c:v>0</c:v>
                </c:pt>
                <c:pt idx="1178">
                  <c:v>0</c:v>
                </c:pt>
                <c:pt idx="1187">
                  <c:v>0</c:v>
                </c:pt>
                <c:pt idx="1188">
                  <c:v>0</c:v>
                </c:pt>
                <c:pt idx="1190">
                  <c:v>0</c:v>
                </c:pt>
                <c:pt idx="1195">
                  <c:v>0</c:v>
                </c:pt>
                <c:pt idx="1197">
                  <c:v>0</c:v>
                </c:pt>
                <c:pt idx="1198">
                  <c:v>0</c:v>
                </c:pt>
                <c:pt idx="1201">
                  <c:v>0</c:v>
                </c:pt>
                <c:pt idx="1202">
                  <c:v>0</c:v>
                </c:pt>
                <c:pt idx="1204">
                  <c:v>0</c:v>
                </c:pt>
                <c:pt idx="1205">
                  <c:v>0</c:v>
                </c:pt>
                <c:pt idx="1207">
                  <c:v>0</c:v>
                </c:pt>
                <c:pt idx="1211">
                  <c:v>0</c:v>
                </c:pt>
                <c:pt idx="1212">
                  <c:v>0</c:v>
                </c:pt>
                <c:pt idx="1213">
                  <c:v>0</c:v>
                </c:pt>
                <c:pt idx="1215">
                  <c:v>0</c:v>
                </c:pt>
                <c:pt idx="1216">
                  <c:v>0</c:v>
                </c:pt>
                <c:pt idx="1222">
                  <c:v>0</c:v>
                </c:pt>
                <c:pt idx="1224">
                  <c:v>0</c:v>
                </c:pt>
                <c:pt idx="1225">
                  <c:v>0</c:v>
                </c:pt>
                <c:pt idx="1226">
                  <c:v>0</c:v>
                </c:pt>
                <c:pt idx="1227">
                  <c:v>0</c:v>
                </c:pt>
                <c:pt idx="1231">
                  <c:v>0</c:v>
                </c:pt>
                <c:pt idx="1234">
                  <c:v>0</c:v>
                </c:pt>
                <c:pt idx="1235">
                  <c:v>0</c:v>
                </c:pt>
                <c:pt idx="1237">
                  <c:v>0</c:v>
                </c:pt>
                <c:pt idx="1241">
                  <c:v>0</c:v>
                </c:pt>
                <c:pt idx="1243">
                  <c:v>0</c:v>
                </c:pt>
                <c:pt idx="1249">
                  <c:v>0</c:v>
                </c:pt>
                <c:pt idx="1254">
                  <c:v>0</c:v>
                </c:pt>
                <c:pt idx="1257">
                  <c:v>0</c:v>
                </c:pt>
                <c:pt idx="1258">
                  <c:v>0</c:v>
                </c:pt>
                <c:pt idx="1259">
                  <c:v>0</c:v>
                </c:pt>
                <c:pt idx="1260">
                  <c:v>0</c:v>
                </c:pt>
                <c:pt idx="1266">
                  <c:v>0</c:v>
                </c:pt>
                <c:pt idx="1268">
                  <c:v>0</c:v>
                </c:pt>
                <c:pt idx="1269">
                  <c:v>0</c:v>
                </c:pt>
                <c:pt idx="1270">
                  <c:v>0</c:v>
                </c:pt>
                <c:pt idx="1272">
                  <c:v>0</c:v>
                </c:pt>
                <c:pt idx="1275">
                  <c:v>0</c:v>
                </c:pt>
                <c:pt idx="1276">
                  <c:v>0</c:v>
                </c:pt>
                <c:pt idx="1278">
                  <c:v>0</c:v>
                </c:pt>
                <c:pt idx="1279">
                  <c:v>0</c:v>
                </c:pt>
                <c:pt idx="1281">
                  <c:v>0</c:v>
                </c:pt>
                <c:pt idx="1284">
                  <c:v>0</c:v>
                </c:pt>
                <c:pt idx="1286">
                  <c:v>0</c:v>
                </c:pt>
                <c:pt idx="1287">
                  <c:v>0</c:v>
                </c:pt>
                <c:pt idx="1292">
                  <c:v>0</c:v>
                </c:pt>
                <c:pt idx="1293">
                  <c:v>0</c:v>
                </c:pt>
                <c:pt idx="1296">
                  <c:v>0</c:v>
                </c:pt>
                <c:pt idx="1297">
                  <c:v>0</c:v>
                </c:pt>
                <c:pt idx="1298">
                  <c:v>0</c:v>
                </c:pt>
                <c:pt idx="1302">
                  <c:v>0</c:v>
                </c:pt>
                <c:pt idx="1304">
                  <c:v>0</c:v>
                </c:pt>
                <c:pt idx="1307">
                  <c:v>0</c:v>
                </c:pt>
                <c:pt idx="1308">
                  <c:v>0</c:v>
                </c:pt>
                <c:pt idx="1311">
                  <c:v>0</c:v>
                </c:pt>
                <c:pt idx="1314">
                  <c:v>0</c:v>
                </c:pt>
                <c:pt idx="1318">
                  <c:v>0</c:v>
                </c:pt>
                <c:pt idx="1320">
                  <c:v>0</c:v>
                </c:pt>
                <c:pt idx="1321">
                  <c:v>0</c:v>
                </c:pt>
                <c:pt idx="1326">
                  <c:v>0</c:v>
                </c:pt>
                <c:pt idx="1329">
                  <c:v>0</c:v>
                </c:pt>
                <c:pt idx="1330">
                  <c:v>0</c:v>
                </c:pt>
                <c:pt idx="1331">
                  <c:v>0</c:v>
                </c:pt>
                <c:pt idx="1333">
                  <c:v>0</c:v>
                </c:pt>
                <c:pt idx="1340">
                  <c:v>0</c:v>
                </c:pt>
                <c:pt idx="1342">
                  <c:v>0</c:v>
                </c:pt>
                <c:pt idx="1344">
                  <c:v>0</c:v>
                </c:pt>
                <c:pt idx="1346">
                  <c:v>0</c:v>
                </c:pt>
                <c:pt idx="1348">
                  <c:v>0</c:v>
                </c:pt>
                <c:pt idx="1351">
                  <c:v>0</c:v>
                </c:pt>
                <c:pt idx="1356">
                  <c:v>0</c:v>
                </c:pt>
                <c:pt idx="1357">
                  <c:v>0</c:v>
                </c:pt>
                <c:pt idx="1358">
                  <c:v>0</c:v>
                </c:pt>
                <c:pt idx="1360">
                  <c:v>0</c:v>
                </c:pt>
                <c:pt idx="1361">
                  <c:v>0</c:v>
                </c:pt>
                <c:pt idx="1362">
                  <c:v>0</c:v>
                </c:pt>
                <c:pt idx="1363">
                  <c:v>0</c:v>
                </c:pt>
                <c:pt idx="1364">
                  <c:v>0</c:v>
                </c:pt>
                <c:pt idx="1365">
                  <c:v>0</c:v>
                </c:pt>
                <c:pt idx="1366">
                  <c:v>0</c:v>
                </c:pt>
                <c:pt idx="1372">
                  <c:v>0</c:v>
                </c:pt>
                <c:pt idx="1375">
                  <c:v>0</c:v>
                </c:pt>
                <c:pt idx="1376">
                  <c:v>0</c:v>
                </c:pt>
                <c:pt idx="1378">
                  <c:v>0</c:v>
                </c:pt>
                <c:pt idx="1380">
                  <c:v>0</c:v>
                </c:pt>
                <c:pt idx="1383">
                  <c:v>0</c:v>
                </c:pt>
                <c:pt idx="1384">
                  <c:v>0</c:v>
                </c:pt>
                <c:pt idx="1385">
                  <c:v>0</c:v>
                </c:pt>
                <c:pt idx="1387">
                  <c:v>0</c:v>
                </c:pt>
                <c:pt idx="1388">
                  <c:v>0</c:v>
                </c:pt>
                <c:pt idx="1391">
                  <c:v>0</c:v>
                </c:pt>
                <c:pt idx="1392">
                  <c:v>0</c:v>
                </c:pt>
                <c:pt idx="1395">
                  <c:v>0</c:v>
                </c:pt>
                <c:pt idx="1396">
                  <c:v>0</c:v>
                </c:pt>
                <c:pt idx="1399">
                  <c:v>0</c:v>
                </c:pt>
                <c:pt idx="1401">
                  <c:v>0</c:v>
                </c:pt>
                <c:pt idx="1402">
                  <c:v>0</c:v>
                </c:pt>
                <c:pt idx="1408">
                  <c:v>0</c:v>
                </c:pt>
                <c:pt idx="1409">
                  <c:v>0</c:v>
                </c:pt>
                <c:pt idx="1410">
                  <c:v>0</c:v>
                </c:pt>
                <c:pt idx="1413">
                  <c:v>0</c:v>
                </c:pt>
                <c:pt idx="1416">
                  <c:v>0</c:v>
                </c:pt>
                <c:pt idx="1417">
                  <c:v>0</c:v>
                </c:pt>
                <c:pt idx="1418">
                  <c:v>0</c:v>
                </c:pt>
                <c:pt idx="1425">
                  <c:v>0</c:v>
                </c:pt>
                <c:pt idx="1426">
                  <c:v>0</c:v>
                </c:pt>
                <c:pt idx="1428">
                  <c:v>0</c:v>
                </c:pt>
                <c:pt idx="1429">
                  <c:v>0</c:v>
                </c:pt>
                <c:pt idx="1434">
                  <c:v>0</c:v>
                </c:pt>
                <c:pt idx="1729">
                  <c:v>0</c:v>
                </c:pt>
                <c:pt idx="1732">
                  <c:v>232.74109999999999</c:v>
                </c:pt>
                <c:pt idx="1733">
                  <c:v>0</c:v>
                </c:pt>
                <c:pt idx="1737">
                  <c:v>0</c:v>
                </c:pt>
                <c:pt idx="1738">
                  <c:v>116.1251</c:v>
                </c:pt>
                <c:pt idx="1739">
                  <c:v>0</c:v>
                </c:pt>
                <c:pt idx="1742">
                  <c:v>0</c:v>
                </c:pt>
                <c:pt idx="1743">
                  <c:v>0</c:v>
                </c:pt>
                <c:pt idx="1745">
                  <c:v>0</c:v>
                </c:pt>
                <c:pt idx="1746">
                  <c:v>0</c:v>
                </c:pt>
                <c:pt idx="1748">
                  <c:v>0</c:v>
                </c:pt>
                <c:pt idx="1752">
                  <c:v>0</c:v>
                </c:pt>
                <c:pt idx="1755">
                  <c:v>95.410659999999993</c:v>
                </c:pt>
                <c:pt idx="1756">
                  <c:v>0</c:v>
                </c:pt>
                <c:pt idx="1757">
                  <c:v>0</c:v>
                </c:pt>
                <c:pt idx="1758">
                  <c:v>0</c:v>
                </c:pt>
                <c:pt idx="1761">
                  <c:v>0</c:v>
                </c:pt>
                <c:pt idx="1762">
                  <c:v>0</c:v>
                </c:pt>
                <c:pt idx="1768">
                  <c:v>0</c:v>
                </c:pt>
                <c:pt idx="1770">
                  <c:v>0</c:v>
                </c:pt>
                <c:pt idx="1772">
                  <c:v>0</c:v>
                </c:pt>
                <c:pt idx="1773">
                  <c:v>0</c:v>
                </c:pt>
                <c:pt idx="1775">
                  <c:v>0</c:v>
                </c:pt>
                <c:pt idx="1777">
                  <c:v>0</c:v>
                </c:pt>
                <c:pt idx="1778">
                  <c:v>0</c:v>
                </c:pt>
                <c:pt idx="1781">
                  <c:v>0</c:v>
                </c:pt>
                <c:pt idx="1783">
                  <c:v>0</c:v>
                </c:pt>
                <c:pt idx="1785">
                  <c:v>0</c:v>
                </c:pt>
                <c:pt idx="1786">
                  <c:v>0</c:v>
                </c:pt>
                <c:pt idx="1787">
                  <c:v>0</c:v>
                </c:pt>
                <c:pt idx="1788">
                  <c:v>0</c:v>
                </c:pt>
                <c:pt idx="1793">
                  <c:v>0</c:v>
                </c:pt>
                <c:pt idx="1799">
                  <c:v>0</c:v>
                </c:pt>
                <c:pt idx="1806">
                  <c:v>0</c:v>
                </c:pt>
                <c:pt idx="1812">
                  <c:v>0</c:v>
                </c:pt>
                <c:pt idx="1814">
                  <c:v>0</c:v>
                </c:pt>
                <c:pt idx="1816">
                  <c:v>0</c:v>
                </c:pt>
                <c:pt idx="1817">
                  <c:v>0</c:v>
                </c:pt>
                <c:pt idx="1819">
                  <c:v>0</c:v>
                </c:pt>
                <c:pt idx="1821">
                  <c:v>0</c:v>
                </c:pt>
                <c:pt idx="1823">
                  <c:v>0</c:v>
                </c:pt>
                <c:pt idx="1825">
                  <c:v>0</c:v>
                </c:pt>
                <c:pt idx="1826">
                  <c:v>0</c:v>
                </c:pt>
                <c:pt idx="1827">
                  <c:v>0</c:v>
                </c:pt>
                <c:pt idx="1834">
                  <c:v>0</c:v>
                </c:pt>
                <c:pt idx="1839">
                  <c:v>0</c:v>
                </c:pt>
                <c:pt idx="1840">
                  <c:v>0</c:v>
                </c:pt>
                <c:pt idx="1848">
                  <c:v>0</c:v>
                </c:pt>
                <c:pt idx="1849">
                  <c:v>0</c:v>
                </c:pt>
                <c:pt idx="1853">
                  <c:v>0</c:v>
                </c:pt>
                <c:pt idx="1856">
                  <c:v>0</c:v>
                </c:pt>
                <c:pt idx="1863">
                  <c:v>0</c:v>
                </c:pt>
                <c:pt idx="1864">
                  <c:v>0</c:v>
                </c:pt>
                <c:pt idx="1865">
                  <c:v>0</c:v>
                </c:pt>
                <c:pt idx="1866">
                  <c:v>0</c:v>
                </c:pt>
                <c:pt idx="1869">
                  <c:v>0</c:v>
                </c:pt>
                <c:pt idx="1882">
                  <c:v>0</c:v>
                </c:pt>
                <c:pt idx="1883">
                  <c:v>0</c:v>
                </c:pt>
                <c:pt idx="1884">
                  <c:v>0</c:v>
                </c:pt>
                <c:pt idx="1885">
                  <c:v>52.180289999999999</c:v>
                </c:pt>
                <c:pt idx="1888">
                  <c:v>0</c:v>
                </c:pt>
                <c:pt idx="1892">
                  <c:v>0</c:v>
                </c:pt>
                <c:pt idx="1893">
                  <c:v>0</c:v>
                </c:pt>
                <c:pt idx="1896">
                  <c:v>0</c:v>
                </c:pt>
                <c:pt idx="1898">
                  <c:v>0</c:v>
                </c:pt>
                <c:pt idx="1903">
                  <c:v>0</c:v>
                </c:pt>
                <c:pt idx="1905">
                  <c:v>0</c:v>
                </c:pt>
                <c:pt idx="1910">
                  <c:v>0</c:v>
                </c:pt>
                <c:pt idx="1911">
                  <c:v>0</c:v>
                </c:pt>
                <c:pt idx="1914">
                  <c:v>0</c:v>
                </c:pt>
                <c:pt idx="1916">
                  <c:v>0</c:v>
                </c:pt>
                <c:pt idx="1917">
                  <c:v>0</c:v>
                </c:pt>
                <c:pt idx="1920">
                  <c:v>0</c:v>
                </c:pt>
                <c:pt idx="1922">
                  <c:v>0</c:v>
                </c:pt>
                <c:pt idx="1923">
                  <c:v>0</c:v>
                </c:pt>
                <c:pt idx="1926">
                  <c:v>0</c:v>
                </c:pt>
                <c:pt idx="1931">
                  <c:v>0</c:v>
                </c:pt>
                <c:pt idx="1933">
                  <c:v>0</c:v>
                </c:pt>
                <c:pt idx="1935">
                  <c:v>0</c:v>
                </c:pt>
                <c:pt idx="1940">
                  <c:v>0</c:v>
                </c:pt>
                <c:pt idx="1941">
                  <c:v>0</c:v>
                </c:pt>
                <c:pt idx="1953">
                  <c:v>0</c:v>
                </c:pt>
                <c:pt idx="1956">
                  <c:v>0</c:v>
                </c:pt>
                <c:pt idx="1957">
                  <c:v>0</c:v>
                </c:pt>
                <c:pt idx="1959">
                  <c:v>0</c:v>
                </c:pt>
                <c:pt idx="1960">
                  <c:v>0</c:v>
                </c:pt>
                <c:pt idx="1961">
                  <c:v>0</c:v>
                </c:pt>
                <c:pt idx="1963">
                  <c:v>0</c:v>
                </c:pt>
                <c:pt idx="1971">
                  <c:v>0</c:v>
                </c:pt>
                <c:pt idx="1973">
                  <c:v>0</c:v>
                </c:pt>
                <c:pt idx="1974">
                  <c:v>0</c:v>
                </c:pt>
                <c:pt idx="1980">
                  <c:v>0</c:v>
                </c:pt>
                <c:pt idx="1983">
                  <c:v>0</c:v>
                </c:pt>
                <c:pt idx="1984">
                  <c:v>0</c:v>
                </c:pt>
                <c:pt idx="1986">
                  <c:v>0</c:v>
                </c:pt>
                <c:pt idx="1990">
                  <c:v>0</c:v>
                </c:pt>
                <c:pt idx="1994">
                  <c:v>0</c:v>
                </c:pt>
                <c:pt idx="2002">
                  <c:v>49.624229999999997</c:v>
                </c:pt>
                <c:pt idx="2007">
                  <c:v>0</c:v>
                </c:pt>
                <c:pt idx="2008">
                  <c:v>0</c:v>
                </c:pt>
                <c:pt idx="2010">
                  <c:v>51.281170000000003</c:v>
                </c:pt>
                <c:pt idx="2011">
                  <c:v>0</c:v>
                </c:pt>
                <c:pt idx="2013">
                  <c:v>51.448430000000002</c:v>
                </c:pt>
                <c:pt idx="2014">
                  <c:v>0</c:v>
                </c:pt>
                <c:pt idx="2015">
                  <c:v>0</c:v>
                </c:pt>
                <c:pt idx="2016">
                  <c:v>0</c:v>
                </c:pt>
                <c:pt idx="2017">
                  <c:v>0</c:v>
                </c:pt>
                <c:pt idx="2018">
                  <c:v>0</c:v>
                </c:pt>
                <c:pt idx="2019">
                  <c:v>0</c:v>
                </c:pt>
                <c:pt idx="2020">
                  <c:v>0</c:v>
                </c:pt>
                <c:pt idx="2021">
                  <c:v>0</c:v>
                </c:pt>
                <c:pt idx="2023">
                  <c:v>0</c:v>
                </c:pt>
                <c:pt idx="2268">
                  <c:v>0</c:v>
                </c:pt>
                <c:pt idx="2270">
                  <c:v>0</c:v>
                </c:pt>
                <c:pt idx="2274">
                  <c:v>0</c:v>
                </c:pt>
                <c:pt idx="2275">
                  <c:v>0</c:v>
                </c:pt>
                <c:pt idx="2276">
                  <c:v>0</c:v>
                </c:pt>
                <c:pt idx="2278">
                  <c:v>0</c:v>
                </c:pt>
                <c:pt idx="2279">
                  <c:v>0</c:v>
                </c:pt>
                <c:pt idx="2280">
                  <c:v>0</c:v>
                </c:pt>
                <c:pt idx="2281">
                  <c:v>0</c:v>
                </c:pt>
                <c:pt idx="2282">
                  <c:v>0</c:v>
                </c:pt>
                <c:pt idx="2290">
                  <c:v>0</c:v>
                </c:pt>
                <c:pt idx="2292">
                  <c:v>0</c:v>
                </c:pt>
                <c:pt idx="2293">
                  <c:v>0</c:v>
                </c:pt>
                <c:pt idx="2297">
                  <c:v>0</c:v>
                </c:pt>
                <c:pt idx="2298">
                  <c:v>0</c:v>
                </c:pt>
                <c:pt idx="2299">
                  <c:v>0</c:v>
                </c:pt>
                <c:pt idx="2301">
                  <c:v>0</c:v>
                </c:pt>
                <c:pt idx="2302">
                  <c:v>0</c:v>
                </c:pt>
                <c:pt idx="2303">
                  <c:v>0</c:v>
                </c:pt>
                <c:pt idx="2304">
                  <c:v>0</c:v>
                </c:pt>
                <c:pt idx="2306">
                  <c:v>0</c:v>
                </c:pt>
                <c:pt idx="2307">
                  <c:v>0</c:v>
                </c:pt>
                <c:pt idx="2308">
                  <c:v>0</c:v>
                </c:pt>
                <c:pt idx="2309">
                  <c:v>0</c:v>
                </c:pt>
                <c:pt idx="2310">
                  <c:v>0</c:v>
                </c:pt>
                <c:pt idx="2311">
                  <c:v>0</c:v>
                </c:pt>
                <c:pt idx="2312">
                  <c:v>0</c:v>
                </c:pt>
                <c:pt idx="2314">
                  <c:v>0</c:v>
                </c:pt>
                <c:pt idx="2317">
                  <c:v>0</c:v>
                </c:pt>
                <c:pt idx="2325">
                  <c:v>0</c:v>
                </c:pt>
                <c:pt idx="2326">
                  <c:v>0</c:v>
                </c:pt>
                <c:pt idx="2329">
                  <c:v>0</c:v>
                </c:pt>
                <c:pt idx="2330">
                  <c:v>0</c:v>
                </c:pt>
                <c:pt idx="2331">
                  <c:v>0</c:v>
                </c:pt>
                <c:pt idx="2332">
                  <c:v>0</c:v>
                </c:pt>
                <c:pt idx="2333">
                  <c:v>0</c:v>
                </c:pt>
                <c:pt idx="2334">
                  <c:v>0</c:v>
                </c:pt>
                <c:pt idx="2335">
                  <c:v>0</c:v>
                </c:pt>
                <c:pt idx="2337">
                  <c:v>0</c:v>
                </c:pt>
                <c:pt idx="2338">
                  <c:v>0</c:v>
                </c:pt>
                <c:pt idx="2339">
                  <c:v>0</c:v>
                </c:pt>
                <c:pt idx="2340">
                  <c:v>0</c:v>
                </c:pt>
                <c:pt idx="2342">
                  <c:v>0</c:v>
                </c:pt>
                <c:pt idx="2344">
                  <c:v>0</c:v>
                </c:pt>
                <c:pt idx="2346">
                  <c:v>0</c:v>
                </c:pt>
                <c:pt idx="2347">
                  <c:v>0</c:v>
                </c:pt>
                <c:pt idx="2348">
                  <c:v>0</c:v>
                </c:pt>
                <c:pt idx="2349">
                  <c:v>0</c:v>
                </c:pt>
                <c:pt idx="2351">
                  <c:v>0</c:v>
                </c:pt>
                <c:pt idx="2353">
                  <c:v>0</c:v>
                </c:pt>
                <c:pt idx="2354">
                  <c:v>0</c:v>
                </c:pt>
                <c:pt idx="2357">
                  <c:v>0</c:v>
                </c:pt>
                <c:pt idx="2358">
                  <c:v>0</c:v>
                </c:pt>
                <c:pt idx="2359">
                  <c:v>0</c:v>
                </c:pt>
                <c:pt idx="2364">
                  <c:v>0</c:v>
                </c:pt>
                <c:pt idx="2366">
                  <c:v>0</c:v>
                </c:pt>
                <c:pt idx="2367">
                  <c:v>0</c:v>
                </c:pt>
                <c:pt idx="2373">
                  <c:v>0</c:v>
                </c:pt>
                <c:pt idx="2374">
                  <c:v>0</c:v>
                </c:pt>
                <c:pt idx="2382">
                  <c:v>0</c:v>
                </c:pt>
                <c:pt idx="2384">
                  <c:v>0</c:v>
                </c:pt>
                <c:pt idx="2386">
                  <c:v>0</c:v>
                </c:pt>
                <c:pt idx="2389">
                  <c:v>0</c:v>
                </c:pt>
                <c:pt idx="2390">
                  <c:v>0</c:v>
                </c:pt>
                <c:pt idx="2391">
                  <c:v>0</c:v>
                </c:pt>
                <c:pt idx="2392">
                  <c:v>0</c:v>
                </c:pt>
                <c:pt idx="2393">
                  <c:v>0</c:v>
                </c:pt>
                <c:pt idx="2394">
                  <c:v>0</c:v>
                </c:pt>
                <c:pt idx="2397">
                  <c:v>0</c:v>
                </c:pt>
                <c:pt idx="2398">
                  <c:v>0</c:v>
                </c:pt>
                <c:pt idx="2399">
                  <c:v>0</c:v>
                </c:pt>
                <c:pt idx="2400">
                  <c:v>0</c:v>
                </c:pt>
                <c:pt idx="2401">
                  <c:v>0</c:v>
                </c:pt>
                <c:pt idx="2402">
                  <c:v>0</c:v>
                </c:pt>
                <c:pt idx="2403">
                  <c:v>0</c:v>
                </c:pt>
                <c:pt idx="2404">
                  <c:v>0</c:v>
                </c:pt>
                <c:pt idx="2407">
                  <c:v>0</c:v>
                </c:pt>
                <c:pt idx="2408">
                  <c:v>0</c:v>
                </c:pt>
                <c:pt idx="2413">
                  <c:v>0</c:v>
                </c:pt>
                <c:pt idx="2414">
                  <c:v>0</c:v>
                </c:pt>
                <c:pt idx="2417">
                  <c:v>0</c:v>
                </c:pt>
                <c:pt idx="2418">
                  <c:v>0</c:v>
                </c:pt>
                <c:pt idx="2420">
                  <c:v>0</c:v>
                </c:pt>
                <c:pt idx="2421">
                  <c:v>0</c:v>
                </c:pt>
                <c:pt idx="2422">
                  <c:v>0</c:v>
                </c:pt>
                <c:pt idx="2423">
                  <c:v>0</c:v>
                </c:pt>
                <c:pt idx="2426">
                  <c:v>0</c:v>
                </c:pt>
                <c:pt idx="2429">
                  <c:v>0</c:v>
                </c:pt>
                <c:pt idx="2435">
                  <c:v>0</c:v>
                </c:pt>
                <c:pt idx="2437">
                  <c:v>0</c:v>
                </c:pt>
                <c:pt idx="2438">
                  <c:v>0</c:v>
                </c:pt>
                <c:pt idx="2441">
                  <c:v>0</c:v>
                </c:pt>
                <c:pt idx="2443">
                  <c:v>0</c:v>
                </c:pt>
                <c:pt idx="2445">
                  <c:v>0</c:v>
                </c:pt>
                <c:pt idx="2448">
                  <c:v>0</c:v>
                </c:pt>
                <c:pt idx="2450">
                  <c:v>0</c:v>
                </c:pt>
                <c:pt idx="2452">
                  <c:v>0</c:v>
                </c:pt>
                <c:pt idx="2454">
                  <c:v>0</c:v>
                </c:pt>
                <c:pt idx="2455">
                  <c:v>0</c:v>
                </c:pt>
                <c:pt idx="2456">
                  <c:v>0</c:v>
                </c:pt>
                <c:pt idx="2457">
                  <c:v>0</c:v>
                </c:pt>
                <c:pt idx="2460">
                  <c:v>0</c:v>
                </c:pt>
                <c:pt idx="2461">
                  <c:v>0</c:v>
                </c:pt>
                <c:pt idx="2462">
                  <c:v>0</c:v>
                </c:pt>
                <c:pt idx="2464">
                  <c:v>0</c:v>
                </c:pt>
                <c:pt idx="2466">
                  <c:v>0</c:v>
                </c:pt>
                <c:pt idx="2467">
                  <c:v>0</c:v>
                </c:pt>
                <c:pt idx="2468">
                  <c:v>0</c:v>
                </c:pt>
                <c:pt idx="2469">
                  <c:v>0</c:v>
                </c:pt>
                <c:pt idx="2473">
                  <c:v>0</c:v>
                </c:pt>
                <c:pt idx="2475">
                  <c:v>0</c:v>
                </c:pt>
                <c:pt idx="2476">
                  <c:v>0</c:v>
                </c:pt>
                <c:pt idx="2477">
                  <c:v>0</c:v>
                </c:pt>
                <c:pt idx="2480">
                  <c:v>0</c:v>
                </c:pt>
                <c:pt idx="2481">
                  <c:v>0</c:v>
                </c:pt>
                <c:pt idx="2483">
                  <c:v>0</c:v>
                </c:pt>
                <c:pt idx="2484">
                  <c:v>0</c:v>
                </c:pt>
                <c:pt idx="2486">
                  <c:v>0</c:v>
                </c:pt>
                <c:pt idx="2489">
                  <c:v>0</c:v>
                </c:pt>
                <c:pt idx="2490">
                  <c:v>0</c:v>
                </c:pt>
                <c:pt idx="2491">
                  <c:v>0</c:v>
                </c:pt>
                <c:pt idx="2492">
                  <c:v>0</c:v>
                </c:pt>
                <c:pt idx="2493">
                  <c:v>0</c:v>
                </c:pt>
                <c:pt idx="2495">
                  <c:v>0</c:v>
                </c:pt>
                <c:pt idx="2497">
                  <c:v>0</c:v>
                </c:pt>
                <c:pt idx="2498">
                  <c:v>0</c:v>
                </c:pt>
                <c:pt idx="2499">
                  <c:v>0</c:v>
                </c:pt>
                <c:pt idx="2501">
                  <c:v>0</c:v>
                </c:pt>
                <c:pt idx="2502">
                  <c:v>0</c:v>
                </c:pt>
                <c:pt idx="2503">
                  <c:v>0</c:v>
                </c:pt>
                <c:pt idx="2505">
                  <c:v>0</c:v>
                </c:pt>
                <c:pt idx="2506">
                  <c:v>0</c:v>
                </c:pt>
                <c:pt idx="2511">
                  <c:v>0</c:v>
                </c:pt>
                <c:pt idx="2514">
                  <c:v>0</c:v>
                </c:pt>
                <c:pt idx="2515">
                  <c:v>0</c:v>
                </c:pt>
                <c:pt idx="2523">
                  <c:v>0</c:v>
                </c:pt>
                <c:pt idx="2524">
                  <c:v>0</c:v>
                </c:pt>
                <c:pt idx="2527">
                  <c:v>0</c:v>
                </c:pt>
                <c:pt idx="2528">
                  <c:v>17.413250000000001</c:v>
                </c:pt>
                <c:pt idx="2529">
                  <c:v>0</c:v>
                </c:pt>
                <c:pt idx="2531">
                  <c:v>0</c:v>
                </c:pt>
                <c:pt idx="2532">
                  <c:v>0</c:v>
                </c:pt>
                <c:pt idx="2541">
                  <c:v>0</c:v>
                </c:pt>
                <c:pt idx="2544">
                  <c:v>0</c:v>
                </c:pt>
                <c:pt idx="2545">
                  <c:v>0</c:v>
                </c:pt>
                <c:pt idx="2547">
                  <c:v>0</c:v>
                </c:pt>
                <c:pt idx="2550">
                  <c:v>0</c:v>
                </c:pt>
                <c:pt idx="2551">
                  <c:v>0</c:v>
                </c:pt>
                <c:pt idx="2555">
                  <c:v>0</c:v>
                </c:pt>
                <c:pt idx="2560">
                  <c:v>0</c:v>
                </c:pt>
                <c:pt idx="2563">
                  <c:v>0</c:v>
                </c:pt>
                <c:pt idx="2564">
                  <c:v>0</c:v>
                </c:pt>
                <c:pt idx="2565">
                  <c:v>0</c:v>
                </c:pt>
                <c:pt idx="2566">
                  <c:v>0</c:v>
                </c:pt>
                <c:pt idx="2567">
                  <c:v>0</c:v>
                </c:pt>
                <c:pt idx="2570">
                  <c:v>0</c:v>
                </c:pt>
                <c:pt idx="2571">
                  <c:v>0</c:v>
                </c:pt>
                <c:pt idx="2572">
                  <c:v>0</c:v>
                </c:pt>
                <c:pt idx="2573">
                  <c:v>0</c:v>
                </c:pt>
                <c:pt idx="2574">
                  <c:v>0</c:v>
                </c:pt>
                <c:pt idx="2577">
                  <c:v>0</c:v>
                </c:pt>
                <c:pt idx="2581">
                  <c:v>0</c:v>
                </c:pt>
                <c:pt idx="2583">
                  <c:v>0</c:v>
                </c:pt>
                <c:pt idx="2584">
                  <c:v>0</c:v>
                </c:pt>
                <c:pt idx="2585">
                  <c:v>0</c:v>
                </c:pt>
                <c:pt idx="2586">
                  <c:v>0</c:v>
                </c:pt>
                <c:pt idx="2587">
                  <c:v>0</c:v>
                </c:pt>
                <c:pt idx="2598">
                  <c:v>0</c:v>
                </c:pt>
                <c:pt idx="2599">
                  <c:v>0</c:v>
                </c:pt>
                <c:pt idx="2601">
                  <c:v>0</c:v>
                </c:pt>
                <c:pt idx="2602">
                  <c:v>0</c:v>
                </c:pt>
                <c:pt idx="2605">
                  <c:v>0</c:v>
                </c:pt>
                <c:pt idx="2607">
                  <c:v>0</c:v>
                </c:pt>
                <c:pt idx="2609">
                  <c:v>0</c:v>
                </c:pt>
                <c:pt idx="2610">
                  <c:v>0</c:v>
                </c:pt>
                <c:pt idx="2611">
                  <c:v>0</c:v>
                </c:pt>
                <c:pt idx="2613">
                  <c:v>0</c:v>
                </c:pt>
                <c:pt idx="2615">
                  <c:v>0</c:v>
                </c:pt>
                <c:pt idx="2617">
                  <c:v>0</c:v>
                </c:pt>
                <c:pt idx="2622">
                  <c:v>0</c:v>
                </c:pt>
                <c:pt idx="2623">
                  <c:v>0</c:v>
                </c:pt>
                <c:pt idx="2624">
                  <c:v>0</c:v>
                </c:pt>
                <c:pt idx="2625">
                  <c:v>0</c:v>
                </c:pt>
                <c:pt idx="2628">
                  <c:v>0</c:v>
                </c:pt>
                <c:pt idx="2630">
                  <c:v>70.860990000000001</c:v>
                </c:pt>
                <c:pt idx="2632">
                  <c:v>0</c:v>
                </c:pt>
                <c:pt idx="2633">
                  <c:v>0</c:v>
                </c:pt>
                <c:pt idx="2637">
                  <c:v>0</c:v>
                </c:pt>
                <c:pt idx="2639">
                  <c:v>0</c:v>
                </c:pt>
                <c:pt idx="2640">
                  <c:v>0</c:v>
                </c:pt>
                <c:pt idx="2641">
                  <c:v>0</c:v>
                </c:pt>
                <c:pt idx="2644">
                  <c:v>0</c:v>
                </c:pt>
                <c:pt idx="2646">
                  <c:v>0</c:v>
                </c:pt>
                <c:pt idx="2651">
                  <c:v>0</c:v>
                </c:pt>
                <c:pt idx="2654">
                  <c:v>0</c:v>
                </c:pt>
                <c:pt idx="2658">
                  <c:v>0</c:v>
                </c:pt>
                <c:pt idx="2659">
                  <c:v>0</c:v>
                </c:pt>
                <c:pt idx="2660">
                  <c:v>0</c:v>
                </c:pt>
                <c:pt idx="2665">
                  <c:v>0</c:v>
                </c:pt>
                <c:pt idx="2666">
                  <c:v>0</c:v>
                </c:pt>
                <c:pt idx="2669">
                  <c:v>0</c:v>
                </c:pt>
                <c:pt idx="2676">
                  <c:v>0</c:v>
                </c:pt>
                <c:pt idx="2677">
                  <c:v>0</c:v>
                </c:pt>
                <c:pt idx="2678">
                  <c:v>0</c:v>
                </c:pt>
                <c:pt idx="2680">
                  <c:v>0</c:v>
                </c:pt>
                <c:pt idx="2681">
                  <c:v>0</c:v>
                </c:pt>
                <c:pt idx="2683">
                  <c:v>0</c:v>
                </c:pt>
                <c:pt idx="2685">
                  <c:v>0</c:v>
                </c:pt>
                <c:pt idx="2687">
                  <c:v>0</c:v>
                </c:pt>
                <c:pt idx="2689">
                  <c:v>0</c:v>
                </c:pt>
                <c:pt idx="2690">
                  <c:v>0</c:v>
                </c:pt>
                <c:pt idx="2691">
                  <c:v>0</c:v>
                </c:pt>
                <c:pt idx="2692">
                  <c:v>0</c:v>
                </c:pt>
                <c:pt idx="2693">
                  <c:v>0</c:v>
                </c:pt>
                <c:pt idx="2694">
                  <c:v>0</c:v>
                </c:pt>
                <c:pt idx="2696">
                  <c:v>0</c:v>
                </c:pt>
                <c:pt idx="2699">
                  <c:v>0</c:v>
                </c:pt>
                <c:pt idx="2701">
                  <c:v>0</c:v>
                </c:pt>
                <c:pt idx="2704">
                  <c:v>0</c:v>
                </c:pt>
                <c:pt idx="2713">
                  <c:v>0</c:v>
                </c:pt>
                <c:pt idx="2714">
                  <c:v>0</c:v>
                </c:pt>
                <c:pt idx="2717">
                  <c:v>0</c:v>
                </c:pt>
                <c:pt idx="2718">
                  <c:v>0</c:v>
                </c:pt>
                <c:pt idx="2720">
                  <c:v>0</c:v>
                </c:pt>
                <c:pt idx="2723">
                  <c:v>0</c:v>
                </c:pt>
                <c:pt idx="2724">
                  <c:v>0</c:v>
                </c:pt>
                <c:pt idx="2725">
                  <c:v>0</c:v>
                </c:pt>
                <c:pt idx="2726">
                  <c:v>0</c:v>
                </c:pt>
                <c:pt idx="2727">
                  <c:v>0</c:v>
                </c:pt>
                <c:pt idx="2729">
                  <c:v>0</c:v>
                </c:pt>
                <c:pt idx="2730">
                  <c:v>0</c:v>
                </c:pt>
                <c:pt idx="2732">
                  <c:v>0</c:v>
                </c:pt>
                <c:pt idx="2737">
                  <c:v>0</c:v>
                </c:pt>
                <c:pt idx="2738">
                  <c:v>0</c:v>
                </c:pt>
                <c:pt idx="2740">
                  <c:v>0</c:v>
                </c:pt>
                <c:pt idx="2745">
                  <c:v>0</c:v>
                </c:pt>
                <c:pt idx="2746">
                  <c:v>0</c:v>
                </c:pt>
                <c:pt idx="2747">
                  <c:v>0</c:v>
                </c:pt>
                <c:pt idx="2748">
                  <c:v>0</c:v>
                </c:pt>
                <c:pt idx="2750">
                  <c:v>0</c:v>
                </c:pt>
                <c:pt idx="2755">
                  <c:v>0</c:v>
                </c:pt>
                <c:pt idx="2760">
                  <c:v>0</c:v>
                </c:pt>
                <c:pt idx="2762">
                  <c:v>0</c:v>
                </c:pt>
                <c:pt idx="2763">
                  <c:v>0</c:v>
                </c:pt>
                <c:pt idx="2764">
                  <c:v>0</c:v>
                </c:pt>
                <c:pt idx="2767">
                  <c:v>0</c:v>
                </c:pt>
                <c:pt idx="2768">
                  <c:v>0</c:v>
                </c:pt>
                <c:pt idx="2769">
                  <c:v>0</c:v>
                </c:pt>
                <c:pt idx="2773">
                  <c:v>0</c:v>
                </c:pt>
                <c:pt idx="2775">
                  <c:v>0</c:v>
                </c:pt>
                <c:pt idx="2777">
                  <c:v>0</c:v>
                </c:pt>
                <c:pt idx="2778">
                  <c:v>0</c:v>
                </c:pt>
                <c:pt idx="2780">
                  <c:v>0</c:v>
                </c:pt>
                <c:pt idx="2783">
                  <c:v>0</c:v>
                </c:pt>
                <c:pt idx="2784">
                  <c:v>0</c:v>
                </c:pt>
                <c:pt idx="2785">
                  <c:v>0</c:v>
                </c:pt>
                <c:pt idx="2787">
                  <c:v>0</c:v>
                </c:pt>
                <c:pt idx="2791">
                  <c:v>0</c:v>
                </c:pt>
                <c:pt idx="2792">
                  <c:v>0</c:v>
                </c:pt>
                <c:pt idx="2794">
                  <c:v>0</c:v>
                </c:pt>
                <c:pt idx="2795">
                  <c:v>0</c:v>
                </c:pt>
                <c:pt idx="2801">
                  <c:v>0</c:v>
                </c:pt>
                <c:pt idx="2802">
                  <c:v>0</c:v>
                </c:pt>
                <c:pt idx="2805">
                  <c:v>0</c:v>
                </c:pt>
                <c:pt idx="2809">
                  <c:v>0</c:v>
                </c:pt>
                <c:pt idx="2810">
                  <c:v>0</c:v>
                </c:pt>
                <c:pt idx="2815">
                  <c:v>0</c:v>
                </c:pt>
                <c:pt idx="2817">
                  <c:v>0</c:v>
                </c:pt>
                <c:pt idx="2819">
                  <c:v>0</c:v>
                </c:pt>
                <c:pt idx="2820">
                  <c:v>0</c:v>
                </c:pt>
                <c:pt idx="2821">
                  <c:v>0</c:v>
                </c:pt>
                <c:pt idx="2823">
                  <c:v>0</c:v>
                </c:pt>
                <c:pt idx="2824">
                  <c:v>0</c:v>
                </c:pt>
                <c:pt idx="2828">
                  <c:v>0</c:v>
                </c:pt>
                <c:pt idx="2833">
                  <c:v>0</c:v>
                </c:pt>
                <c:pt idx="2834">
                  <c:v>0</c:v>
                </c:pt>
                <c:pt idx="2836">
                  <c:v>0</c:v>
                </c:pt>
                <c:pt idx="2838">
                  <c:v>0</c:v>
                </c:pt>
                <c:pt idx="2840">
                  <c:v>0</c:v>
                </c:pt>
                <c:pt idx="2842">
                  <c:v>0</c:v>
                </c:pt>
                <c:pt idx="2843">
                  <c:v>0</c:v>
                </c:pt>
                <c:pt idx="2846">
                  <c:v>0</c:v>
                </c:pt>
                <c:pt idx="2848">
                  <c:v>0</c:v>
                </c:pt>
                <c:pt idx="2850">
                  <c:v>0</c:v>
                </c:pt>
                <c:pt idx="2856">
                  <c:v>0</c:v>
                </c:pt>
                <c:pt idx="2858">
                  <c:v>0</c:v>
                </c:pt>
                <c:pt idx="2859">
                  <c:v>0</c:v>
                </c:pt>
                <c:pt idx="2861">
                  <c:v>0</c:v>
                </c:pt>
                <c:pt idx="2862">
                  <c:v>0</c:v>
                </c:pt>
                <c:pt idx="2863">
                  <c:v>0</c:v>
                </c:pt>
                <c:pt idx="2864">
                  <c:v>0</c:v>
                </c:pt>
                <c:pt idx="2869">
                  <c:v>0</c:v>
                </c:pt>
                <c:pt idx="2870">
                  <c:v>0</c:v>
                </c:pt>
                <c:pt idx="2875">
                  <c:v>0</c:v>
                </c:pt>
                <c:pt idx="2876">
                  <c:v>0</c:v>
                </c:pt>
                <c:pt idx="2878">
                  <c:v>0</c:v>
                </c:pt>
                <c:pt idx="2879">
                  <c:v>0</c:v>
                </c:pt>
                <c:pt idx="2880">
                  <c:v>0</c:v>
                </c:pt>
                <c:pt idx="2881">
                  <c:v>0</c:v>
                </c:pt>
                <c:pt idx="2883">
                  <c:v>0</c:v>
                </c:pt>
                <c:pt idx="2884">
                  <c:v>0</c:v>
                </c:pt>
                <c:pt idx="2888">
                  <c:v>0</c:v>
                </c:pt>
                <c:pt idx="2893">
                  <c:v>0</c:v>
                </c:pt>
                <c:pt idx="2895">
                  <c:v>0</c:v>
                </c:pt>
                <c:pt idx="2896">
                  <c:v>0</c:v>
                </c:pt>
                <c:pt idx="2897">
                  <c:v>0</c:v>
                </c:pt>
                <c:pt idx="2899">
                  <c:v>0</c:v>
                </c:pt>
                <c:pt idx="2909">
                  <c:v>0</c:v>
                </c:pt>
                <c:pt idx="2910">
                  <c:v>0</c:v>
                </c:pt>
                <c:pt idx="2916">
                  <c:v>0</c:v>
                </c:pt>
                <c:pt idx="2919">
                  <c:v>0</c:v>
                </c:pt>
                <c:pt idx="2920">
                  <c:v>0</c:v>
                </c:pt>
                <c:pt idx="2921">
                  <c:v>0</c:v>
                </c:pt>
                <c:pt idx="2922">
                  <c:v>0</c:v>
                </c:pt>
                <c:pt idx="2923">
                  <c:v>0</c:v>
                </c:pt>
                <c:pt idx="2929">
                  <c:v>0</c:v>
                </c:pt>
                <c:pt idx="2930">
                  <c:v>0</c:v>
                </c:pt>
                <c:pt idx="2933">
                  <c:v>0</c:v>
                </c:pt>
                <c:pt idx="2935">
                  <c:v>0</c:v>
                </c:pt>
                <c:pt idx="2941">
                  <c:v>0</c:v>
                </c:pt>
                <c:pt idx="2942">
                  <c:v>0</c:v>
                </c:pt>
                <c:pt idx="2943">
                  <c:v>0</c:v>
                </c:pt>
                <c:pt idx="2947">
                  <c:v>0</c:v>
                </c:pt>
                <c:pt idx="2950">
                  <c:v>0</c:v>
                </c:pt>
                <c:pt idx="2956">
                  <c:v>0</c:v>
                </c:pt>
                <c:pt idx="2957">
                  <c:v>0</c:v>
                </c:pt>
                <c:pt idx="2961">
                  <c:v>0</c:v>
                </c:pt>
                <c:pt idx="2962">
                  <c:v>0</c:v>
                </c:pt>
                <c:pt idx="2964">
                  <c:v>0</c:v>
                </c:pt>
                <c:pt idx="2965">
                  <c:v>0</c:v>
                </c:pt>
                <c:pt idx="2966">
                  <c:v>0</c:v>
                </c:pt>
                <c:pt idx="2967">
                  <c:v>0</c:v>
                </c:pt>
                <c:pt idx="2972">
                  <c:v>0</c:v>
                </c:pt>
                <c:pt idx="2977">
                  <c:v>0</c:v>
                </c:pt>
                <c:pt idx="2978">
                  <c:v>0</c:v>
                </c:pt>
                <c:pt idx="2980">
                  <c:v>0</c:v>
                </c:pt>
                <c:pt idx="2983">
                  <c:v>0</c:v>
                </c:pt>
                <c:pt idx="2985">
                  <c:v>0</c:v>
                </c:pt>
                <c:pt idx="2988">
                  <c:v>0</c:v>
                </c:pt>
                <c:pt idx="2989">
                  <c:v>0</c:v>
                </c:pt>
                <c:pt idx="2991">
                  <c:v>0</c:v>
                </c:pt>
                <c:pt idx="2992">
                  <c:v>0</c:v>
                </c:pt>
                <c:pt idx="2994">
                  <c:v>0</c:v>
                </c:pt>
                <c:pt idx="2997">
                  <c:v>0</c:v>
                </c:pt>
                <c:pt idx="2998">
                  <c:v>0</c:v>
                </c:pt>
                <c:pt idx="2999">
                  <c:v>0</c:v>
                </c:pt>
                <c:pt idx="3003">
                  <c:v>0</c:v>
                </c:pt>
                <c:pt idx="3004">
                  <c:v>0</c:v>
                </c:pt>
                <c:pt idx="3005">
                  <c:v>0</c:v>
                </c:pt>
                <c:pt idx="3006">
                  <c:v>0</c:v>
                </c:pt>
                <c:pt idx="3007">
                  <c:v>0</c:v>
                </c:pt>
                <c:pt idx="3010">
                  <c:v>0</c:v>
                </c:pt>
                <c:pt idx="3011">
                  <c:v>0</c:v>
                </c:pt>
                <c:pt idx="3013">
                  <c:v>0</c:v>
                </c:pt>
                <c:pt idx="3019">
                  <c:v>0</c:v>
                </c:pt>
                <c:pt idx="3023">
                  <c:v>0</c:v>
                </c:pt>
                <c:pt idx="3025">
                  <c:v>0</c:v>
                </c:pt>
                <c:pt idx="3027">
                  <c:v>0</c:v>
                </c:pt>
                <c:pt idx="3028">
                  <c:v>0</c:v>
                </c:pt>
                <c:pt idx="3030">
                  <c:v>0</c:v>
                </c:pt>
                <c:pt idx="3031">
                  <c:v>0</c:v>
                </c:pt>
                <c:pt idx="3032">
                  <c:v>0</c:v>
                </c:pt>
                <c:pt idx="3033">
                  <c:v>0</c:v>
                </c:pt>
                <c:pt idx="3037">
                  <c:v>0</c:v>
                </c:pt>
                <c:pt idx="3041">
                  <c:v>0</c:v>
                </c:pt>
                <c:pt idx="3043">
                  <c:v>0</c:v>
                </c:pt>
                <c:pt idx="3045">
                  <c:v>0</c:v>
                </c:pt>
                <c:pt idx="3046">
                  <c:v>0</c:v>
                </c:pt>
                <c:pt idx="3049">
                  <c:v>0</c:v>
                </c:pt>
                <c:pt idx="3052">
                  <c:v>0</c:v>
                </c:pt>
                <c:pt idx="3054">
                  <c:v>0</c:v>
                </c:pt>
                <c:pt idx="3055">
                  <c:v>0</c:v>
                </c:pt>
                <c:pt idx="3058">
                  <c:v>0</c:v>
                </c:pt>
                <c:pt idx="3059">
                  <c:v>0</c:v>
                </c:pt>
                <c:pt idx="3060">
                  <c:v>0</c:v>
                </c:pt>
                <c:pt idx="3067">
                  <c:v>0</c:v>
                </c:pt>
                <c:pt idx="3073">
                  <c:v>0</c:v>
                </c:pt>
                <c:pt idx="3077">
                  <c:v>0</c:v>
                </c:pt>
                <c:pt idx="3080">
                  <c:v>0</c:v>
                </c:pt>
                <c:pt idx="3083">
                  <c:v>0</c:v>
                </c:pt>
                <c:pt idx="3085">
                  <c:v>0</c:v>
                </c:pt>
                <c:pt idx="3086">
                  <c:v>0</c:v>
                </c:pt>
                <c:pt idx="3088">
                  <c:v>0</c:v>
                </c:pt>
                <c:pt idx="3090">
                  <c:v>0</c:v>
                </c:pt>
                <c:pt idx="3096">
                  <c:v>0</c:v>
                </c:pt>
                <c:pt idx="3098">
                  <c:v>0</c:v>
                </c:pt>
                <c:pt idx="3099">
                  <c:v>0</c:v>
                </c:pt>
                <c:pt idx="3100">
                  <c:v>0</c:v>
                </c:pt>
                <c:pt idx="3101">
                  <c:v>0</c:v>
                </c:pt>
                <c:pt idx="3103">
                  <c:v>0</c:v>
                </c:pt>
                <c:pt idx="3104">
                  <c:v>0</c:v>
                </c:pt>
                <c:pt idx="3105">
                  <c:v>0</c:v>
                </c:pt>
                <c:pt idx="3107">
                  <c:v>0</c:v>
                </c:pt>
                <c:pt idx="3108">
                  <c:v>0</c:v>
                </c:pt>
                <c:pt idx="3111">
                  <c:v>0</c:v>
                </c:pt>
                <c:pt idx="3112">
                  <c:v>0</c:v>
                </c:pt>
                <c:pt idx="3113">
                  <c:v>0</c:v>
                </c:pt>
                <c:pt idx="3116">
                  <c:v>0</c:v>
                </c:pt>
                <c:pt idx="3117">
                  <c:v>0</c:v>
                </c:pt>
                <c:pt idx="3118">
                  <c:v>0</c:v>
                </c:pt>
                <c:pt idx="3122">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7">
                  <c:v>0</c:v>
                </c:pt>
                <c:pt idx="3148">
                  <c:v>0</c:v>
                </c:pt>
                <c:pt idx="3150">
                  <c:v>0</c:v>
                </c:pt>
                <c:pt idx="3151">
                  <c:v>0</c:v>
                </c:pt>
                <c:pt idx="3152">
                  <c:v>0</c:v>
                </c:pt>
                <c:pt idx="3153">
                  <c:v>0</c:v>
                </c:pt>
                <c:pt idx="3154">
                  <c:v>0</c:v>
                </c:pt>
                <c:pt idx="3155">
                  <c:v>0</c:v>
                </c:pt>
                <c:pt idx="3161">
                  <c:v>0</c:v>
                </c:pt>
                <c:pt idx="3163">
                  <c:v>0</c:v>
                </c:pt>
                <c:pt idx="3164">
                  <c:v>0</c:v>
                </c:pt>
                <c:pt idx="3165">
                  <c:v>0</c:v>
                </c:pt>
                <c:pt idx="3166">
                  <c:v>0</c:v>
                </c:pt>
                <c:pt idx="3167">
                  <c:v>0</c:v>
                </c:pt>
                <c:pt idx="3170">
                  <c:v>0</c:v>
                </c:pt>
                <c:pt idx="3172">
                  <c:v>0</c:v>
                </c:pt>
                <c:pt idx="3173">
                  <c:v>48.194229999999997</c:v>
                </c:pt>
                <c:pt idx="3174">
                  <c:v>0</c:v>
                </c:pt>
                <c:pt idx="3179">
                  <c:v>0</c:v>
                </c:pt>
                <c:pt idx="3182">
                  <c:v>0</c:v>
                </c:pt>
                <c:pt idx="3185">
                  <c:v>0</c:v>
                </c:pt>
                <c:pt idx="3186">
                  <c:v>0</c:v>
                </c:pt>
                <c:pt idx="3187">
                  <c:v>0</c:v>
                </c:pt>
                <c:pt idx="3191">
                  <c:v>0</c:v>
                </c:pt>
                <c:pt idx="3192">
                  <c:v>0</c:v>
                </c:pt>
                <c:pt idx="3193">
                  <c:v>0</c:v>
                </c:pt>
                <c:pt idx="3195">
                  <c:v>0</c:v>
                </c:pt>
                <c:pt idx="3196">
                  <c:v>0</c:v>
                </c:pt>
                <c:pt idx="3197">
                  <c:v>0</c:v>
                </c:pt>
                <c:pt idx="3199">
                  <c:v>0</c:v>
                </c:pt>
                <c:pt idx="3200">
                  <c:v>0</c:v>
                </c:pt>
                <c:pt idx="3203">
                  <c:v>0</c:v>
                </c:pt>
                <c:pt idx="3206">
                  <c:v>0</c:v>
                </c:pt>
                <c:pt idx="3208">
                  <c:v>0</c:v>
                </c:pt>
                <c:pt idx="3211">
                  <c:v>0</c:v>
                </c:pt>
                <c:pt idx="3212">
                  <c:v>0</c:v>
                </c:pt>
                <c:pt idx="3215">
                  <c:v>0</c:v>
                </c:pt>
                <c:pt idx="3217">
                  <c:v>0</c:v>
                </c:pt>
                <c:pt idx="3221">
                  <c:v>0</c:v>
                </c:pt>
                <c:pt idx="3222">
                  <c:v>0</c:v>
                </c:pt>
                <c:pt idx="3225">
                  <c:v>0</c:v>
                </c:pt>
                <c:pt idx="3228">
                  <c:v>0</c:v>
                </c:pt>
                <c:pt idx="3230">
                  <c:v>0</c:v>
                </c:pt>
                <c:pt idx="3231">
                  <c:v>0</c:v>
                </c:pt>
                <c:pt idx="3232">
                  <c:v>0</c:v>
                </c:pt>
                <c:pt idx="3233">
                  <c:v>0</c:v>
                </c:pt>
                <c:pt idx="3235">
                  <c:v>0</c:v>
                </c:pt>
                <c:pt idx="3237">
                  <c:v>0</c:v>
                </c:pt>
                <c:pt idx="3239">
                  <c:v>0</c:v>
                </c:pt>
                <c:pt idx="3240">
                  <c:v>0</c:v>
                </c:pt>
                <c:pt idx="3242">
                  <c:v>0</c:v>
                </c:pt>
                <c:pt idx="3243">
                  <c:v>0</c:v>
                </c:pt>
                <c:pt idx="3245">
                  <c:v>0</c:v>
                </c:pt>
                <c:pt idx="3247">
                  <c:v>0</c:v>
                </c:pt>
                <c:pt idx="3248">
                  <c:v>0</c:v>
                </c:pt>
                <c:pt idx="3251">
                  <c:v>0</c:v>
                </c:pt>
                <c:pt idx="3252">
                  <c:v>0</c:v>
                </c:pt>
                <c:pt idx="3253">
                  <c:v>0</c:v>
                </c:pt>
                <c:pt idx="3257">
                  <c:v>0</c:v>
                </c:pt>
                <c:pt idx="3260">
                  <c:v>0</c:v>
                </c:pt>
                <c:pt idx="3261">
                  <c:v>0</c:v>
                </c:pt>
                <c:pt idx="3262">
                  <c:v>0</c:v>
                </c:pt>
                <c:pt idx="3265">
                  <c:v>0</c:v>
                </c:pt>
                <c:pt idx="3266">
                  <c:v>0</c:v>
                </c:pt>
                <c:pt idx="3267">
                  <c:v>0</c:v>
                </c:pt>
                <c:pt idx="3268">
                  <c:v>0</c:v>
                </c:pt>
                <c:pt idx="3269">
                  <c:v>0</c:v>
                </c:pt>
                <c:pt idx="3270">
                  <c:v>0</c:v>
                </c:pt>
                <c:pt idx="3273">
                  <c:v>0</c:v>
                </c:pt>
                <c:pt idx="3277">
                  <c:v>0</c:v>
                </c:pt>
                <c:pt idx="3278">
                  <c:v>0</c:v>
                </c:pt>
                <c:pt idx="3279">
                  <c:v>0</c:v>
                </c:pt>
                <c:pt idx="3280">
                  <c:v>0</c:v>
                </c:pt>
                <c:pt idx="3284">
                  <c:v>81.276129999999995</c:v>
                </c:pt>
                <c:pt idx="3290">
                  <c:v>0</c:v>
                </c:pt>
                <c:pt idx="3291">
                  <c:v>0</c:v>
                </c:pt>
                <c:pt idx="3292">
                  <c:v>0</c:v>
                </c:pt>
                <c:pt idx="3485">
                  <c:v>0</c:v>
                </c:pt>
                <c:pt idx="3489">
                  <c:v>193.35149999999999</c:v>
                </c:pt>
                <c:pt idx="3490">
                  <c:v>57.772739999999999</c:v>
                </c:pt>
                <c:pt idx="3494">
                  <c:v>0</c:v>
                </c:pt>
                <c:pt idx="3499">
                  <c:v>0</c:v>
                </c:pt>
                <c:pt idx="3500">
                  <c:v>81.813839999999999</c:v>
                </c:pt>
                <c:pt idx="3502">
                  <c:v>0</c:v>
                </c:pt>
                <c:pt idx="3503">
                  <c:v>0</c:v>
                </c:pt>
                <c:pt idx="3504">
                  <c:v>0</c:v>
                </c:pt>
                <c:pt idx="3506">
                  <c:v>0</c:v>
                </c:pt>
                <c:pt idx="3509">
                  <c:v>0</c:v>
                </c:pt>
                <c:pt idx="3511">
                  <c:v>0</c:v>
                </c:pt>
                <c:pt idx="3513">
                  <c:v>0</c:v>
                </c:pt>
                <c:pt idx="3514">
                  <c:v>0</c:v>
                </c:pt>
                <c:pt idx="3517">
                  <c:v>0</c:v>
                </c:pt>
                <c:pt idx="3518">
                  <c:v>0</c:v>
                </c:pt>
                <c:pt idx="3521">
                  <c:v>0</c:v>
                </c:pt>
                <c:pt idx="3523">
                  <c:v>50.539160000000003</c:v>
                </c:pt>
                <c:pt idx="3524">
                  <c:v>0</c:v>
                </c:pt>
                <c:pt idx="3525">
                  <c:v>60.484879999999997</c:v>
                </c:pt>
                <c:pt idx="3529">
                  <c:v>0</c:v>
                </c:pt>
                <c:pt idx="3530">
                  <c:v>242.3914</c:v>
                </c:pt>
                <c:pt idx="3533">
                  <c:v>0</c:v>
                </c:pt>
                <c:pt idx="3536">
                  <c:v>98.003550000000004</c:v>
                </c:pt>
                <c:pt idx="3538">
                  <c:v>118.00369999999999</c:v>
                </c:pt>
                <c:pt idx="3539">
                  <c:v>0</c:v>
                </c:pt>
                <c:pt idx="3541">
                  <c:v>0</c:v>
                </c:pt>
                <c:pt idx="3542">
                  <c:v>51.924819999999997</c:v>
                </c:pt>
                <c:pt idx="3543">
                  <c:v>0</c:v>
                </c:pt>
                <c:pt idx="3545">
                  <c:v>84.539550000000006</c:v>
                </c:pt>
                <c:pt idx="3548">
                  <c:v>0</c:v>
                </c:pt>
                <c:pt idx="3549">
                  <c:v>55.178049999999999</c:v>
                </c:pt>
                <c:pt idx="3550">
                  <c:v>0</c:v>
                </c:pt>
                <c:pt idx="3552">
                  <c:v>0</c:v>
                </c:pt>
                <c:pt idx="3553">
                  <c:v>355.66449999999998</c:v>
                </c:pt>
                <c:pt idx="3560">
                  <c:v>176.24369999999999</c:v>
                </c:pt>
                <c:pt idx="3563">
                  <c:v>0</c:v>
                </c:pt>
                <c:pt idx="3564">
                  <c:v>0</c:v>
                </c:pt>
                <c:pt idx="3566">
                  <c:v>0</c:v>
                </c:pt>
                <c:pt idx="3570">
                  <c:v>0</c:v>
                </c:pt>
                <c:pt idx="3573">
                  <c:v>0</c:v>
                </c:pt>
                <c:pt idx="3574">
                  <c:v>0</c:v>
                </c:pt>
                <c:pt idx="3576">
                  <c:v>0</c:v>
                </c:pt>
                <c:pt idx="3577">
                  <c:v>4.9271269999999996</c:v>
                </c:pt>
                <c:pt idx="3580">
                  <c:v>0</c:v>
                </c:pt>
                <c:pt idx="3581">
                  <c:v>0</c:v>
                </c:pt>
                <c:pt idx="3582">
                  <c:v>147.3312</c:v>
                </c:pt>
                <c:pt idx="3583">
                  <c:v>0</c:v>
                </c:pt>
                <c:pt idx="3585">
                  <c:v>15.986470000000001</c:v>
                </c:pt>
                <c:pt idx="3586">
                  <c:v>44.067520000000002</c:v>
                </c:pt>
                <c:pt idx="3587">
                  <c:v>189.61349999999999</c:v>
                </c:pt>
                <c:pt idx="3590">
                  <c:v>187.2456</c:v>
                </c:pt>
                <c:pt idx="3592">
                  <c:v>0</c:v>
                </c:pt>
                <c:pt idx="3596">
                  <c:v>0</c:v>
                </c:pt>
                <c:pt idx="3600">
                  <c:v>96.455089999999998</c:v>
                </c:pt>
                <c:pt idx="3604">
                  <c:v>0</c:v>
                </c:pt>
                <c:pt idx="3605">
                  <c:v>0</c:v>
                </c:pt>
                <c:pt idx="3606">
                  <c:v>0</c:v>
                </c:pt>
                <c:pt idx="3609">
                  <c:v>0</c:v>
                </c:pt>
                <c:pt idx="3610">
                  <c:v>0</c:v>
                </c:pt>
                <c:pt idx="3612">
                  <c:v>265.3886</c:v>
                </c:pt>
                <c:pt idx="3614">
                  <c:v>0</c:v>
                </c:pt>
                <c:pt idx="3620">
                  <c:v>0</c:v>
                </c:pt>
                <c:pt idx="3621">
                  <c:v>0</c:v>
                </c:pt>
                <c:pt idx="3622">
                  <c:v>27.404109999999999</c:v>
                </c:pt>
                <c:pt idx="3623">
                  <c:v>0</c:v>
                </c:pt>
                <c:pt idx="3624">
                  <c:v>0</c:v>
                </c:pt>
                <c:pt idx="3625">
                  <c:v>0</c:v>
                </c:pt>
                <c:pt idx="3626">
                  <c:v>0</c:v>
                </c:pt>
                <c:pt idx="3627">
                  <c:v>0</c:v>
                </c:pt>
                <c:pt idx="3630">
                  <c:v>0</c:v>
                </c:pt>
                <c:pt idx="3631">
                  <c:v>0</c:v>
                </c:pt>
                <c:pt idx="3632">
                  <c:v>50.694020000000002</c:v>
                </c:pt>
                <c:pt idx="3635">
                  <c:v>190.9949</c:v>
                </c:pt>
                <c:pt idx="3636">
                  <c:v>0</c:v>
                </c:pt>
                <c:pt idx="3637">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3">
                  <c:v>0</c:v>
                </c:pt>
                <c:pt idx="3655">
                  <c:v>0</c:v>
                </c:pt>
                <c:pt idx="3658">
                  <c:v>0</c:v>
                </c:pt>
                <c:pt idx="3660">
                  <c:v>0</c:v>
                </c:pt>
                <c:pt idx="3664">
                  <c:v>0</c:v>
                </c:pt>
                <c:pt idx="3666">
                  <c:v>0</c:v>
                </c:pt>
                <c:pt idx="3668">
                  <c:v>0</c:v>
                </c:pt>
                <c:pt idx="3669">
                  <c:v>0</c:v>
                </c:pt>
                <c:pt idx="3670">
                  <c:v>13.957100000000001</c:v>
                </c:pt>
                <c:pt idx="3671">
                  <c:v>0</c:v>
                </c:pt>
                <c:pt idx="3672">
                  <c:v>0</c:v>
                </c:pt>
                <c:pt idx="3676">
                  <c:v>0</c:v>
                </c:pt>
                <c:pt idx="3679">
                  <c:v>0</c:v>
                </c:pt>
                <c:pt idx="3681">
                  <c:v>0</c:v>
                </c:pt>
                <c:pt idx="3683">
                  <c:v>0</c:v>
                </c:pt>
                <c:pt idx="3684">
                  <c:v>12.26568</c:v>
                </c:pt>
                <c:pt idx="3685">
                  <c:v>81.380939999999995</c:v>
                </c:pt>
                <c:pt idx="3686">
                  <c:v>248.51320000000001</c:v>
                </c:pt>
                <c:pt idx="3687">
                  <c:v>0</c:v>
                </c:pt>
                <c:pt idx="3688">
                  <c:v>0</c:v>
                </c:pt>
                <c:pt idx="3689">
                  <c:v>0</c:v>
                </c:pt>
                <c:pt idx="3690">
                  <c:v>0</c:v>
                </c:pt>
                <c:pt idx="3692">
                  <c:v>0</c:v>
                </c:pt>
                <c:pt idx="3694">
                  <c:v>0</c:v>
                </c:pt>
                <c:pt idx="3696">
                  <c:v>0</c:v>
                </c:pt>
                <c:pt idx="3697">
                  <c:v>158.57919999999999</c:v>
                </c:pt>
                <c:pt idx="3700">
                  <c:v>0</c:v>
                </c:pt>
                <c:pt idx="3701">
                  <c:v>0</c:v>
                </c:pt>
                <c:pt idx="3702">
                  <c:v>0</c:v>
                </c:pt>
                <c:pt idx="3703">
                  <c:v>0</c:v>
                </c:pt>
                <c:pt idx="3704">
                  <c:v>335.29790000000003</c:v>
                </c:pt>
                <c:pt idx="3705">
                  <c:v>119.61320000000001</c:v>
                </c:pt>
                <c:pt idx="3708">
                  <c:v>0</c:v>
                </c:pt>
                <c:pt idx="3709">
                  <c:v>0</c:v>
                </c:pt>
                <c:pt idx="3711">
                  <c:v>28.470790000000001</c:v>
                </c:pt>
                <c:pt idx="3712">
                  <c:v>0</c:v>
                </c:pt>
                <c:pt idx="3715">
                  <c:v>145.80369999999999</c:v>
                </c:pt>
                <c:pt idx="3718">
                  <c:v>0</c:v>
                </c:pt>
                <c:pt idx="3719">
                  <c:v>0</c:v>
                </c:pt>
                <c:pt idx="3721">
                  <c:v>0</c:v>
                </c:pt>
                <c:pt idx="3722">
                  <c:v>82.180359999999993</c:v>
                </c:pt>
                <c:pt idx="3724">
                  <c:v>0</c:v>
                </c:pt>
                <c:pt idx="3729">
                  <c:v>0</c:v>
                </c:pt>
                <c:pt idx="3730">
                  <c:v>0</c:v>
                </c:pt>
                <c:pt idx="3733">
                  <c:v>0</c:v>
                </c:pt>
                <c:pt idx="3734">
                  <c:v>118.6347</c:v>
                </c:pt>
                <c:pt idx="3735">
                  <c:v>0</c:v>
                </c:pt>
                <c:pt idx="3736">
                  <c:v>0</c:v>
                </c:pt>
                <c:pt idx="3737">
                  <c:v>107.0149</c:v>
                </c:pt>
                <c:pt idx="3738">
                  <c:v>37.459890000000001</c:v>
                </c:pt>
                <c:pt idx="3739">
                  <c:v>62.108910000000002</c:v>
                </c:pt>
                <c:pt idx="3741">
                  <c:v>0</c:v>
                </c:pt>
                <c:pt idx="3743">
                  <c:v>102.6468</c:v>
                </c:pt>
                <c:pt idx="3744">
                  <c:v>0</c:v>
                </c:pt>
                <c:pt idx="3745">
                  <c:v>57.144970000000001</c:v>
                </c:pt>
                <c:pt idx="3746">
                  <c:v>111.21850000000001</c:v>
                </c:pt>
                <c:pt idx="3747">
                  <c:v>0</c:v>
                </c:pt>
                <c:pt idx="3748">
                  <c:v>0</c:v>
                </c:pt>
                <c:pt idx="3749">
                  <c:v>84.512960000000007</c:v>
                </c:pt>
                <c:pt idx="3751">
                  <c:v>0</c:v>
                </c:pt>
                <c:pt idx="3753">
                  <c:v>0</c:v>
                </c:pt>
                <c:pt idx="3754">
                  <c:v>0</c:v>
                </c:pt>
                <c:pt idx="3759">
                  <c:v>63.02402</c:v>
                </c:pt>
                <c:pt idx="3760">
                  <c:v>0</c:v>
                </c:pt>
                <c:pt idx="3761">
                  <c:v>0</c:v>
                </c:pt>
                <c:pt idx="3762">
                  <c:v>51.74577</c:v>
                </c:pt>
                <c:pt idx="3764">
                  <c:v>91.06644</c:v>
                </c:pt>
                <c:pt idx="3766">
                  <c:v>130.08580000000001</c:v>
                </c:pt>
                <c:pt idx="3767">
                  <c:v>0</c:v>
                </c:pt>
                <c:pt idx="3769">
                  <c:v>25.916699999999999</c:v>
                </c:pt>
                <c:pt idx="3771">
                  <c:v>0</c:v>
                </c:pt>
                <c:pt idx="3777">
                  <c:v>0</c:v>
                </c:pt>
                <c:pt idx="3778">
                  <c:v>0</c:v>
                </c:pt>
                <c:pt idx="3779">
                  <c:v>0</c:v>
                </c:pt>
                <c:pt idx="3782">
                  <c:v>0</c:v>
                </c:pt>
                <c:pt idx="3783">
                  <c:v>0</c:v>
                </c:pt>
                <c:pt idx="3788">
                  <c:v>0</c:v>
                </c:pt>
                <c:pt idx="3789">
                  <c:v>0</c:v>
                </c:pt>
                <c:pt idx="3790">
                  <c:v>151.5472</c:v>
                </c:pt>
                <c:pt idx="3794">
                  <c:v>0</c:v>
                </c:pt>
                <c:pt idx="3797">
                  <c:v>0</c:v>
                </c:pt>
                <c:pt idx="3798">
                  <c:v>339.1533</c:v>
                </c:pt>
                <c:pt idx="3799">
                  <c:v>29.964490000000001</c:v>
                </c:pt>
                <c:pt idx="3800">
                  <c:v>0</c:v>
                </c:pt>
                <c:pt idx="3801">
                  <c:v>0</c:v>
                </c:pt>
                <c:pt idx="3804">
                  <c:v>50.424579999999999</c:v>
                </c:pt>
                <c:pt idx="3805">
                  <c:v>0</c:v>
                </c:pt>
                <c:pt idx="3806">
                  <c:v>0</c:v>
                </c:pt>
                <c:pt idx="3807">
                  <c:v>0</c:v>
                </c:pt>
                <c:pt idx="3808">
                  <c:v>0</c:v>
                </c:pt>
                <c:pt idx="3809">
                  <c:v>0</c:v>
                </c:pt>
                <c:pt idx="3810">
                  <c:v>0</c:v>
                </c:pt>
                <c:pt idx="3811">
                  <c:v>0</c:v>
                </c:pt>
                <c:pt idx="3812">
                  <c:v>0</c:v>
                </c:pt>
                <c:pt idx="3813">
                  <c:v>0</c:v>
                </c:pt>
                <c:pt idx="3816">
                  <c:v>0</c:v>
                </c:pt>
                <c:pt idx="3818">
                  <c:v>0</c:v>
                </c:pt>
                <c:pt idx="3822">
                  <c:v>0</c:v>
                </c:pt>
                <c:pt idx="3823">
                  <c:v>0</c:v>
                </c:pt>
                <c:pt idx="3824">
                  <c:v>0</c:v>
                </c:pt>
                <c:pt idx="3825">
                  <c:v>0</c:v>
                </c:pt>
                <c:pt idx="3827">
                  <c:v>0</c:v>
                </c:pt>
                <c:pt idx="3828">
                  <c:v>0</c:v>
                </c:pt>
                <c:pt idx="3829">
                  <c:v>0</c:v>
                </c:pt>
                <c:pt idx="3830">
                  <c:v>0</c:v>
                </c:pt>
                <c:pt idx="3832">
                  <c:v>0</c:v>
                </c:pt>
                <c:pt idx="3833">
                  <c:v>147.4128</c:v>
                </c:pt>
                <c:pt idx="3836">
                  <c:v>0</c:v>
                </c:pt>
                <c:pt idx="3838">
                  <c:v>0</c:v>
                </c:pt>
                <c:pt idx="3839">
                  <c:v>0</c:v>
                </c:pt>
                <c:pt idx="3840">
                  <c:v>0</c:v>
                </c:pt>
                <c:pt idx="3842">
                  <c:v>0</c:v>
                </c:pt>
                <c:pt idx="3844">
                  <c:v>0</c:v>
                </c:pt>
                <c:pt idx="3846">
                  <c:v>0</c:v>
                </c:pt>
                <c:pt idx="3848">
                  <c:v>45.338380000000001</c:v>
                </c:pt>
                <c:pt idx="3849">
                  <c:v>0</c:v>
                </c:pt>
                <c:pt idx="3852">
                  <c:v>0</c:v>
                </c:pt>
                <c:pt idx="3853">
                  <c:v>0</c:v>
                </c:pt>
                <c:pt idx="3854">
                  <c:v>0</c:v>
                </c:pt>
                <c:pt idx="3856">
                  <c:v>0</c:v>
                </c:pt>
                <c:pt idx="3857">
                  <c:v>0</c:v>
                </c:pt>
                <c:pt idx="3858">
                  <c:v>0</c:v>
                </c:pt>
                <c:pt idx="3860">
                  <c:v>38.913690000000003</c:v>
                </c:pt>
                <c:pt idx="3861">
                  <c:v>0</c:v>
                </c:pt>
                <c:pt idx="3865">
                  <c:v>329.20510000000002</c:v>
                </c:pt>
                <c:pt idx="3867">
                  <c:v>0</c:v>
                </c:pt>
                <c:pt idx="3868">
                  <c:v>0</c:v>
                </c:pt>
                <c:pt idx="3869">
                  <c:v>0</c:v>
                </c:pt>
                <c:pt idx="3872">
                  <c:v>0</c:v>
                </c:pt>
                <c:pt idx="3873">
                  <c:v>0</c:v>
                </c:pt>
                <c:pt idx="3874">
                  <c:v>125.9294</c:v>
                </c:pt>
                <c:pt idx="3878">
                  <c:v>0</c:v>
                </c:pt>
                <c:pt idx="3881">
                  <c:v>0</c:v>
                </c:pt>
                <c:pt idx="3882">
                  <c:v>0</c:v>
                </c:pt>
                <c:pt idx="3888">
                  <c:v>13.86496</c:v>
                </c:pt>
                <c:pt idx="3889">
                  <c:v>73.841279999999998</c:v>
                </c:pt>
                <c:pt idx="3891">
                  <c:v>0</c:v>
                </c:pt>
                <c:pt idx="3894">
                  <c:v>0</c:v>
                </c:pt>
                <c:pt idx="3895">
                  <c:v>97.718540000000004</c:v>
                </c:pt>
                <c:pt idx="3899">
                  <c:v>0</c:v>
                </c:pt>
                <c:pt idx="3901">
                  <c:v>0</c:v>
                </c:pt>
                <c:pt idx="3903">
                  <c:v>0</c:v>
                </c:pt>
                <c:pt idx="3904">
                  <c:v>59.74689</c:v>
                </c:pt>
                <c:pt idx="3905">
                  <c:v>62.793660000000003</c:v>
                </c:pt>
                <c:pt idx="3906">
                  <c:v>0</c:v>
                </c:pt>
                <c:pt idx="3908">
                  <c:v>0</c:v>
                </c:pt>
                <c:pt idx="3909">
                  <c:v>0</c:v>
                </c:pt>
                <c:pt idx="3910">
                  <c:v>0</c:v>
                </c:pt>
                <c:pt idx="3911">
                  <c:v>0</c:v>
                </c:pt>
                <c:pt idx="3912">
                  <c:v>0</c:v>
                </c:pt>
                <c:pt idx="3914">
                  <c:v>0</c:v>
                </c:pt>
                <c:pt idx="3915">
                  <c:v>0</c:v>
                </c:pt>
                <c:pt idx="3917">
                  <c:v>0</c:v>
                </c:pt>
                <c:pt idx="3918">
                  <c:v>0</c:v>
                </c:pt>
                <c:pt idx="3919">
                  <c:v>0</c:v>
                </c:pt>
                <c:pt idx="3920">
                  <c:v>0</c:v>
                </c:pt>
                <c:pt idx="3921">
                  <c:v>0</c:v>
                </c:pt>
                <c:pt idx="3923">
                  <c:v>24.07957</c:v>
                </c:pt>
                <c:pt idx="3925">
                  <c:v>0</c:v>
                </c:pt>
                <c:pt idx="3926">
                  <c:v>0</c:v>
                </c:pt>
                <c:pt idx="3927">
                  <c:v>0</c:v>
                </c:pt>
                <c:pt idx="3928">
                  <c:v>0</c:v>
                </c:pt>
                <c:pt idx="3930">
                  <c:v>23.534199999999998</c:v>
                </c:pt>
                <c:pt idx="3931">
                  <c:v>0</c:v>
                </c:pt>
                <c:pt idx="3932">
                  <c:v>0</c:v>
                </c:pt>
                <c:pt idx="3933">
                  <c:v>0</c:v>
                </c:pt>
                <c:pt idx="3935">
                  <c:v>0</c:v>
                </c:pt>
                <c:pt idx="3938">
                  <c:v>0</c:v>
                </c:pt>
                <c:pt idx="3939">
                  <c:v>98.913160000000005</c:v>
                </c:pt>
                <c:pt idx="3941">
                  <c:v>231.18719999999999</c:v>
                </c:pt>
                <c:pt idx="3945">
                  <c:v>0</c:v>
                </c:pt>
                <c:pt idx="3947">
                  <c:v>0</c:v>
                </c:pt>
                <c:pt idx="3948">
                  <c:v>36.911999999999999</c:v>
                </c:pt>
                <c:pt idx="3949">
                  <c:v>0</c:v>
                </c:pt>
                <c:pt idx="3950">
                  <c:v>0</c:v>
                </c:pt>
                <c:pt idx="3954">
                  <c:v>0</c:v>
                </c:pt>
                <c:pt idx="3955">
                  <c:v>0</c:v>
                </c:pt>
                <c:pt idx="3956">
                  <c:v>0</c:v>
                </c:pt>
                <c:pt idx="3958">
                  <c:v>97.883859999999999</c:v>
                </c:pt>
                <c:pt idx="3961">
                  <c:v>0</c:v>
                </c:pt>
                <c:pt idx="3966">
                  <c:v>0</c:v>
                </c:pt>
                <c:pt idx="3967">
                  <c:v>0</c:v>
                </c:pt>
                <c:pt idx="3971">
                  <c:v>0</c:v>
                </c:pt>
                <c:pt idx="3973">
                  <c:v>0</c:v>
                </c:pt>
                <c:pt idx="3975">
                  <c:v>0</c:v>
                </c:pt>
                <c:pt idx="3978">
                  <c:v>0</c:v>
                </c:pt>
                <c:pt idx="3979">
                  <c:v>0</c:v>
                </c:pt>
                <c:pt idx="3980">
                  <c:v>0</c:v>
                </c:pt>
                <c:pt idx="3981">
                  <c:v>0</c:v>
                </c:pt>
                <c:pt idx="3982">
                  <c:v>0</c:v>
                </c:pt>
                <c:pt idx="3985">
                  <c:v>16.064620000000001</c:v>
                </c:pt>
                <c:pt idx="3986">
                  <c:v>0</c:v>
                </c:pt>
                <c:pt idx="3987">
                  <c:v>0</c:v>
                </c:pt>
                <c:pt idx="3988">
                  <c:v>0</c:v>
                </c:pt>
                <c:pt idx="3989">
                  <c:v>0</c:v>
                </c:pt>
                <c:pt idx="3990">
                  <c:v>0</c:v>
                </c:pt>
                <c:pt idx="3992">
                  <c:v>0</c:v>
                </c:pt>
                <c:pt idx="3993">
                  <c:v>0</c:v>
                </c:pt>
                <c:pt idx="3995">
                  <c:v>0</c:v>
                </c:pt>
                <c:pt idx="3996">
                  <c:v>120.3078</c:v>
                </c:pt>
                <c:pt idx="3997">
                  <c:v>0</c:v>
                </c:pt>
                <c:pt idx="3998">
                  <c:v>98.473950000000002</c:v>
                </c:pt>
                <c:pt idx="3999">
                  <c:v>0</c:v>
                </c:pt>
                <c:pt idx="4000">
                  <c:v>13.17825</c:v>
                </c:pt>
                <c:pt idx="4001">
                  <c:v>0</c:v>
                </c:pt>
                <c:pt idx="4003">
                  <c:v>0</c:v>
                </c:pt>
                <c:pt idx="4004">
                  <c:v>0</c:v>
                </c:pt>
                <c:pt idx="4007">
                  <c:v>0</c:v>
                </c:pt>
                <c:pt idx="4008">
                  <c:v>0</c:v>
                </c:pt>
                <c:pt idx="4009">
                  <c:v>0</c:v>
                </c:pt>
                <c:pt idx="4011">
                  <c:v>0</c:v>
                </c:pt>
                <c:pt idx="4015">
                  <c:v>0</c:v>
                </c:pt>
                <c:pt idx="4018">
                  <c:v>221.7791</c:v>
                </c:pt>
                <c:pt idx="4021">
                  <c:v>169.90549999999999</c:v>
                </c:pt>
                <c:pt idx="4022">
                  <c:v>0</c:v>
                </c:pt>
                <c:pt idx="4024">
                  <c:v>0</c:v>
                </c:pt>
                <c:pt idx="4026">
                  <c:v>101.4581</c:v>
                </c:pt>
                <c:pt idx="4027">
                  <c:v>0</c:v>
                </c:pt>
                <c:pt idx="4029">
                  <c:v>0</c:v>
                </c:pt>
                <c:pt idx="4030">
                  <c:v>10.88015</c:v>
                </c:pt>
                <c:pt idx="4035">
                  <c:v>0</c:v>
                </c:pt>
                <c:pt idx="4036">
                  <c:v>78.344220000000007</c:v>
                </c:pt>
                <c:pt idx="4037">
                  <c:v>0</c:v>
                </c:pt>
                <c:pt idx="4038">
                  <c:v>0</c:v>
                </c:pt>
                <c:pt idx="4039">
                  <c:v>0</c:v>
                </c:pt>
                <c:pt idx="4041">
                  <c:v>0</c:v>
                </c:pt>
                <c:pt idx="4044">
                  <c:v>0</c:v>
                </c:pt>
                <c:pt idx="4045">
                  <c:v>0</c:v>
                </c:pt>
                <c:pt idx="4046">
                  <c:v>0</c:v>
                </c:pt>
                <c:pt idx="4047">
                  <c:v>0</c:v>
                </c:pt>
                <c:pt idx="4048">
                  <c:v>0</c:v>
                </c:pt>
                <c:pt idx="4049">
                  <c:v>0</c:v>
                </c:pt>
                <c:pt idx="4050">
                  <c:v>0</c:v>
                </c:pt>
                <c:pt idx="4053">
                  <c:v>0</c:v>
                </c:pt>
                <c:pt idx="4056">
                  <c:v>0</c:v>
                </c:pt>
                <c:pt idx="4059">
                  <c:v>0</c:v>
                </c:pt>
                <c:pt idx="4061">
                  <c:v>0</c:v>
                </c:pt>
                <c:pt idx="4062">
                  <c:v>0</c:v>
                </c:pt>
                <c:pt idx="4063">
                  <c:v>81.893360000000001</c:v>
                </c:pt>
                <c:pt idx="4067">
                  <c:v>0</c:v>
                </c:pt>
                <c:pt idx="4068">
                  <c:v>0</c:v>
                </c:pt>
                <c:pt idx="4069">
                  <c:v>0</c:v>
                </c:pt>
                <c:pt idx="4071">
                  <c:v>0</c:v>
                </c:pt>
                <c:pt idx="4072">
                  <c:v>0</c:v>
                </c:pt>
                <c:pt idx="4073">
                  <c:v>0</c:v>
                </c:pt>
                <c:pt idx="4074">
                  <c:v>80.033649999999994</c:v>
                </c:pt>
                <c:pt idx="4075">
                  <c:v>0</c:v>
                </c:pt>
                <c:pt idx="4081">
                  <c:v>0</c:v>
                </c:pt>
                <c:pt idx="4082">
                  <c:v>0</c:v>
                </c:pt>
                <c:pt idx="4083">
                  <c:v>0</c:v>
                </c:pt>
                <c:pt idx="4085">
                  <c:v>0</c:v>
                </c:pt>
                <c:pt idx="4089">
                  <c:v>0</c:v>
                </c:pt>
                <c:pt idx="4090">
                  <c:v>0</c:v>
                </c:pt>
                <c:pt idx="4092">
                  <c:v>0</c:v>
                </c:pt>
                <c:pt idx="4093">
                  <c:v>0</c:v>
                </c:pt>
                <c:pt idx="4094">
                  <c:v>0</c:v>
                </c:pt>
                <c:pt idx="4095">
                  <c:v>0</c:v>
                </c:pt>
                <c:pt idx="4096">
                  <c:v>0</c:v>
                </c:pt>
                <c:pt idx="4098">
                  <c:v>84.495990000000006</c:v>
                </c:pt>
                <c:pt idx="4099">
                  <c:v>0</c:v>
                </c:pt>
                <c:pt idx="4102">
                  <c:v>0</c:v>
                </c:pt>
                <c:pt idx="4104">
                  <c:v>0</c:v>
                </c:pt>
                <c:pt idx="4106">
                  <c:v>0</c:v>
                </c:pt>
                <c:pt idx="4110">
                  <c:v>0</c:v>
                </c:pt>
                <c:pt idx="4112">
                  <c:v>0</c:v>
                </c:pt>
                <c:pt idx="4114">
                  <c:v>0</c:v>
                </c:pt>
                <c:pt idx="4115">
                  <c:v>0</c:v>
                </c:pt>
                <c:pt idx="4116">
                  <c:v>80.105090000000004</c:v>
                </c:pt>
                <c:pt idx="4118">
                  <c:v>0</c:v>
                </c:pt>
                <c:pt idx="4119">
                  <c:v>0</c:v>
                </c:pt>
                <c:pt idx="4121">
                  <c:v>0</c:v>
                </c:pt>
                <c:pt idx="4125">
                  <c:v>0</c:v>
                </c:pt>
                <c:pt idx="4126">
                  <c:v>0</c:v>
                </c:pt>
                <c:pt idx="4127">
                  <c:v>0</c:v>
                </c:pt>
                <c:pt idx="4128">
                  <c:v>0</c:v>
                </c:pt>
                <c:pt idx="4129">
                  <c:v>138.6146</c:v>
                </c:pt>
                <c:pt idx="4130">
                  <c:v>0</c:v>
                </c:pt>
                <c:pt idx="4131">
                  <c:v>0</c:v>
                </c:pt>
                <c:pt idx="4132">
                  <c:v>0</c:v>
                </c:pt>
                <c:pt idx="4134">
                  <c:v>122.4937</c:v>
                </c:pt>
                <c:pt idx="4137">
                  <c:v>0</c:v>
                </c:pt>
                <c:pt idx="4138">
                  <c:v>0</c:v>
                </c:pt>
                <c:pt idx="4139">
                  <c:v>0</c:v>
                </c:pt>
                <c:pt idx="4140">
                  <c:v>0</c:v>
                </c:pt>
                <c:pt idx="4142">
                  <c:v>0</c:v>
                </c:pt>
                <c:pt idx="4143">
                  <c:v>0</c:v>
                </c:pt>
                <c:pt idx="4144">
                  <c:v>0</c:v>
                </c:pt>
                <c:pt idx="4146">
                  <c:v>0</c:v>
                </c:pt>
                <c:pt idx="4148">
                  <c:v>0</c:v>
                </c:pt>
                <c:pt idx="4151">
                  <c:v>24.05491</c:v>
                </c:pt>
                <c:pt idx="4152">
                  <c:v>0</c:v>
                </c:pt>
                <c:pt idx="4153">
                  <c:v>102.6229</c:v>
                </c:pt>
                <c:pt idx="4154">
                  <c:v>0</c:v>
                </c:pt>
                <c:pt idx="4156">
                  <c:v>0</c:v>
                </c:pt>
                <c:pt idx="4159">
                  <c:v>85.346119999999999</c:v>
                </c:pt>
                <c:pt idx="4160">
                  <c:v>0</c:v>
                </c:pt>
                <c:pt idx="4161">
                  <c:v>0</c:v>
                </c:pt>
                <c:pt idx="4165">
                  <c:v>100.1793</c:v>
                </c:pt>
                <c:pt idx="4166">
                  <c:v>0</c:v>
                </c:pt>
                <c:pt idx="4169">
                  <c:v>0</c:v>
                </c:pt>
                <c:pt idx="4171">
                  <c:v>0</c:v>
                </c:pt>
                <c:pt idx="4172">
                  <c:v>0</c:v>
                </c:pt>
                <c:pt idx="4173">
                  <c:v>16.932739999999999</c:v>
                </c:pt>
                <c:pt idx="4175">
                  <c:v>0</c:v>
                </c:pt>
                <c:pt idx="4176">
                  <c:v>0</c:v>
                </c:pt>
                <c:pt idx="4177">
                  <c:v>0</c:v>
                </c:pt>
                <c:pt idx="4180">
                  <c:v>0</c:v>
                </c:pt>
                <c:pt idx="4181">
                  <c:v>0</c:v>
                </c:pt>
                <c:pt idx="4182">
                  <c:v>0</c:v>
                </c:pt>
                <c:pt idx="4189">
                  <c:v>0</c:v>
                </c:pt>
                <c:pt idx="4191">
                  <c:v>0</c:v>
                </c:pt>
                <c:pt idx="4193">
                  <c:v>233.9091</c:v>
                </c:pt>
                <c:pt idx="4195">
                  <c:v>0</c:v>
                </c:pt>
                <c:pt idx="4200">
                  <c:v>0</c:v>
                </c:pt>
                <c:pt idx="4208">
                  <c:v>0</c:v>
                </c:pt>
                <c:pt idx="4209">
                  <c:v>0</c:v>
                </c:pt>
                <c:pt idx="4210">
                  <c:v>0</c:v>
                </c:pt>
                <c:pt idx="4230">
                  <c:v>0</c:v>
                </c:pt>
                <c:pt idx="4235">
                  <c:v>0</c:v>
                </c:pt>
                <c:pt idx="4238">
                  <c:v>0</c:v>
                </c:pt>
                <c:pt idx="4239">
                  <c:v>0</c:v>
                </c:pt>
                <c:pt idx="4244">
                  <c:v>0</c:v>
                </c:pt>
                <c:pt idx="4245">
                  <c:v>0</c:v>
                </c:pt>
                <c:pt idx="4246">
                  <c:v>14.88434</c:v>
                </c:pt>
                <c:pt idx="4247">
                  <c:v>0</c:v>
                </c:pt>
                <c:pt idx="4253">
                  <c:v>961.43809999999996</c:v>
                </c:pt>
                <c:pt idx="4254">
                  <c:v>0</c:v>
                </c:pt>
                <c:pt idx="4257">
                  <c:v>0</c:v>
                </c:pt>
                <c:pt idx="4259">
                  <c:v>0</c:v>
                </c:pt>
                <c:pt idx="4260">
                  <c:v>0</c:v>
                </c:pt>
                <c:pt idx="4262">
                  <c:v>0</c:v>
                </c:pt>
                <c:pt idx="4263">
                  <c:v>0</c:v>
                </c:pt>
                <c:pt idx="4264">
                  <c:v>0</c:v>
                </c:pt>
                <c:pt idx="4267">
                  <c:v>0</c:v>
                </c:pt>
                <c:pt idx="4269">
                  <c:v>0</c:v>
                </c:pt>
                <c:pt idx="4270">
                  <c:v>0</c:v>
                </c:pt>
                <c:pt idx="4274">
                  <c:v>773.476</c:v>
                </c:pt>
                <c:pt idx="4275">
                  <c:v>0</c:v>
                </c:pt>
                <c:pt idx="4276">
                  <c:v>0</c:v>
                </c:pt>
                <c:pt idx="4283">
                  <c:v>0</c:v>
                </c:pt>
                <c:pt idx="4284">
                  <c:v>0</c:v>
                </c:pt>
                <c:pt idx="4286">
                  <c:v>0</c:v>
                </c:pt>
                <c:pt idx="4291">
                  <c:v>0</c:v>
                </c:pt>
                <c:pt idx="4293">
                  <c:v>1442.3119999999999</c:v>
                </c:pt>
                <c:pt idx="4294">
                  <c:v>0</c:v>
                </c:pt>
                <c:pt idx="4300">
                  <c:v>0</c:v>
                </c:pt>
                <c:pt idx="4302">
                  <c:v>0</c:v>
                </c:pt>
                <c:pt idx="4303">
                  <c:v>0</c:v>
                </c:pt>
                <c:pt idx="4304">
                  <c:v>0</c:v>
                </c:pt>
                <c:pt idx="4309">
                  <c:v>0</c:v>
                </c:pt>
                <c:pt idx="4311">
                  <c:v>0</c:v>
                </c:pt>
                <c:pt idx="4312">
                  <c:v>0</c:v>
                </c:pt>
                <c:pt idx="4314">
                  <c:v>0</c:v>
                </c:pt>
                <c:pt idx="4316">
                  <c:v>0</c:v>
                </c:pt>
                <c:pt idx="4321">
                  <c:v>119.3318</c:v>
                </c:pt>
                <c:pt idx="4324">
                  <c:v>0</c:v>
                </c:pt>
                <c:pt idx="4329">
                  <c:v>12.12279</c:v>
                </c:pt>
                <c:pt idx="4330">
                  <c:v>0</c:v>
                </c:pt>
                <c:pt idx="4335">
                  <c:v>0</c:v>
                </c:pt>
                <c:pt idx="4336">
                  <c:v>0</c:v>
                </c:pt>
                <c:pt idx="4339">
                  <c:v>245.3115</c:v>
                </c:pt>
                <c:pt idx="4341">
                  <c:v>0</c:v>
                </c:pt>
                <c:pt idx="4344">
                  <c:v>141.39769999999999</c:v>
                </c:pt>
                <c:pt idx="4346">
                  <c:v>0</c:v>
                </c:pt>
                <c:pt idx="4347">
                  <c:v>0</c:v>
                </c:pt>
                <c:pt idx="4352">
                  <c:v>0</c:v>
                </c:pt>
                <c:pt idx="4353">
                  <c:v>0</c:v>
                </c:pt>
                <c:pt idx="4357">
                  <c:v>0</c:v>
                </c:pt>
                <c:pt idx="4358">
                  <c:v>0</c:v>
                </c:pt>
                <c:pt idx="4360">
                  <c:v>216.0943</c:v>
                </c:pt>
                <c:pt idx="4363">
                  <c:v>0</c:v>
                </c:pt>
                <c:pt idx="4364">
                  <c:v>0</c:v>
                </c:pt>
                <c:pt idx="4366">
                  <c:v>0</c:v>
                </c:pt>
                <c:pt idx="4368">
                  <c:v>0</c:v>
                </c:pt>
                <c:pt idx="4370">
                  <c:v>0</c:v>
                </c:pt>
                <c:pt idx="4371">
                  <c:v>0</c:v>
                </c:pt>
                <c:pt idx="4374">
                  <c:v>0</c:v>
                </c:pt>
                <c:pt idx="4385">
                  <c:v>0</c:v>
                </c:pt>
                <c:pt idx="4386">
                  <c:v>0</c:v>
                </c:pt>
                <c:pt idx="4391">
                  <c:v>0</c:v>
                </c:pt>
                <c:pt idx="4395">
                  <c:v>0</c:v>
                </c:pt>
                <c:pt idx="4403">
                  <c:v>0</c:v>
                </c:pt>
                <c:pt idx="4405">
                  <c:v>0</c:v>
                </c:pt>
                <c:pt idx="4406">
                  <c:v>0</c:v>
                </c:pt>
                <c:pt idx="4413">
                  <c:v>0</c:v>
                </c:pt>
                <c:pt idx="4418">
                  <c:v>0</c:v>
                </c:pt>
                <c:pt idx="4419">
                  <c:v>0</c:v>
                </c:pt>
                <c:pt idx="4428">
                  <c:v>0</c:v>
                </c:pt>
                <c:pt idx="4430">
                  <c:v>0</c:v>
                </c:pt>
                <c:pt idx="4431">
                  <c:v>71.042559999999995</c:v>
                </c:pt>
                <c:pt idx="4433">
                  <c:v>0</c:v>
                </c:pt>
                <c:pt idx="4436">
                  <c:v>0</c:v>
                </c:pt>
                <c:pt idx="4440">
                  <c:v>0</c:v>
                </c:pt>
                <c:pt idx="4444">
                  <c:v>0</c:v>
                </c:pt>
                <c:pt idx="4447">
                  <c:v>0</c:v>
                </c:pt>
                <c:pt idx="4448">
                  <c:v>200.5651</c:v>
                </c:pt>
                <c:pt idx="4451">
                  <c:v>0</c:v>
                </c:pt>
                <c:pt idx="4453">
                  <c:v>0</c:v>
                </c:pt>
                <c:pt idx="4458">
                  <c:v>99.516800000000003</c:v>
                </c:pt>
                <c:pt idx="4460">
                  <c:v>0</c:v>
                </c:pt>
                <c:pt idx="4461">
                  <c:v>0</c:v>
                </c:pt>
                <c:pt idx="4466">
                  <c:v>0</c:v>
                </c:pt>
                <c:pt idx="4469">
                  <c:v>0</c:v>
                </c:pt>
                <c:pt idx="4471">
                  <c:v>56.703020000000002</c:v>
                </c:pt>
                <c:pt idx="4472">
                  <c:v>0</c:v>
                </c:pt>
                <c:pt idx="4475">
                  <c:v>0</c:v>
                </c:pt>
                <c:pt idx="4478">
                  <c:v>0</c:v>
                </c:pt>
                <c:pt idx="4480">
                  <c:v>0</c:v>
                </c:pt>
                <c:pt idx="4481">
                  <c:v>0</c:v>
                </c:pt>
                <c:pt idx="4482">
                  <c:v>0</c:v>
                </c:pt>
                <c:pt idx="4483">
                  <c:v>0</c:v>
                </c:pt>
                <c:pt idx="4488">
                  <c:v>0</c:v>
                </c:pt>
                <c:pt idx="4492">
                  <c:v>23.769380000000002</c:v>
                </c:pt>
                <c:pt idx="4498">
                  <c:v>14.53032</c:v>
                </c:pt>
                <c:pt idx="4499">
                  <c:v>0</c:v>
                </c:pt>
                <c:pt idx="4501">
                  <c:v>0</c:v>
                </c:pt>
                <c:pt idx="4502">
                  <c:v>0</c:v>
                </c:pt>
                <c:pt idx="4505">
                  <c:v>0</c:v>
                </c:pt>
                <c:pt idx="4511">
                  <c:v>141.0033</c:v>
                </c:pt>
                <c:pt idx="4512">
                  <c:v>0</c:v>
                </c:pt>
                <c:pt idx="4515">
                  <c:v>0</c:v>
                </c:pt>
                <c:pt idx="4518">
                  <c:v>0</c:v>
                </c:pt>
                <c:pt idx="4519">
                  <c:v>0</c:v>
                </c:pt>
                <c:pt idx="4520">
                  <c:v>0</c:v>
                </c:pt>
                <c:pt idx="4522">
                  <c:v>0</c:v>
                </c:pt>
                <c:pt idx="4524">
                  <c:v>0</c:v>
                </c:pt>
                <c:pt idx="4526">
                  <c:v>0</c:v>
                </c:pt>
                <c:pt idx="4527">
                  <c:v>242.48759999999999</c:v>
                </c:pt>
                <c:pt idx="4533">
                  <c:v>0</c:v>
                </c:pt>
                <c:pt idx="4536">
                  <c:v>0</c:v>
                </c:pt>
                <c:pt idx="4538">
                  <c:v>0</c:v>
                </c:pt>
                <c:pt idx="4539">
                  <c:v>0</c:v>
                </c:pt>
                <c:pt idx="4545">
                  <c:v>0</c:v>
                </c:pt>
                <c:pt idx="4548">
                  <c:v>0</c:v>
                </c:pt>
                <c:pt idx="4553">
                  <c:v>0</c:v>
                </c:pt>
                <c:pt idx="4559">
                  <c:v>0</c:v>
                </c:pt>
                <c:pt idx="4560">
                  <c:v>0</c:v>
                </c:pt>
                <c:pt idx="4561">
                  <c:v>0</c:v>
                </c:pt>
                <c:pt idx="4563">
                  <c:v>0</c:v>
                </c:pt>
                <c:pt idx="4566">
                  <c:v>0</c:v>
                </c:pt>
                <c:pt idx="4567">
                  <c:v>0</c:v>
                </c:pt>
                <c:pt idx="4569">
                  <c:v>0</c:v>
                </c:pt>
                <c:pt idx="4577">
                  <c:v>0</c:v>
                </c:pt>
                <c:pt idx="4581">
                  <c:v>0</c:v>
                </c:pt>
                <c:pt idx="4582">
                  <c:v>0</c:v>
                </c:pt>
                <c:pt idx="4591">
                  <c:v>0</c:v>
                </c:pt>
                <c:pt idx="4592">
                  <c:v>213.07159999999999</c:v>
                </c:pt>
                <c:pt idx="4597">
                  <c:v>0</c:v>
                </c:pt>
                <c:pt idx="4601">
                  <c:v>0</c:v>
                </c:pt>
                <c:pt idx="4604">
                  <c:v>0</c:v>
                </c:pt>
                <c:pt idx="4606">
                  <c:v>22.654260000000001</c:v>
                </c:pt>
                <c:pt idx="4607">
                  <c:v>0</c:v>
                </c:pt>
                <c:pt idx="4608">
                  <c:v>0</c:v>
                </c:pt>
                <c:pt idx="4609">
                  <c:v>112.5949</c:v>
                </c:pt>
                <c:pt idx="4611">
                  <c:v>0</c:v>
                </c:pt>
                <c:pt idx="4612">
                  <c:v>0</c:v>
                </c:pt>
                <c:pt idx="4614">
                  <c:v>0</c:v>
                </c:pt>
                <c:pt idx="4616">
                  <c:v>0</c:v>
                </c:pt>
                <c:pt idx="4619">
                  <c:v>0</c:v>
                </c:pt>
                <c:pt idx="4624">
                  <c:v>0</c:v>
                </c:pt>
                <c:pt idx="4625">
                  <c:v>0</c:v>
                </c:pt>
                <c:pt idx="4629">
                  <c:v>0</c:v>
                </c:pt>
                <c:pt idx="4632">
                  <c:v>0</c:v>
                </c:pt>
                <c:pt idx="4635">
                  <c:v>51.903210000000001</c:v>
                </c:pt>
                <c:pt idx="4636">
                  <c:v>88.97784</c:v>
                </c:pt>
                <c:pt idx="4639">
                  <c:v>0</c:v>
                </c:pt>
                <c:pt idx="4640">
                  <c:v>0</c:v>
                </c:pt>
                <c:pt idx="4643">
                  <c:v>0</c:v>
                </c:pt>
                <c:pt idx="4648">
                  <c:v>0</c:v>
                </c:pt>
                <c:pt idx="4650">
                  <c:v>0</c:v>
                </c:pt>
                <c:pt idx="4651">
                  <c:v>0</c:v>
                </c:pt>
                <c:pt idx="4655">
                  <c:v>0</c:v>
                </c:pt>
                <c:pt idx="4656">
                  <c:v>0</c:v>
                </c:pt>
                <c:pt idx="4657">
                  <c:v>0</c:v>
                </c:pt>
                <c:pt idx="4669">
                  <c:v>95.475459999999998</c:v>
                </c:pt>
                <c:pt idx="4676">
                  <c:v>0</c:v>
                </c:pt>
                <c:pt idx="4679">
                  <c:v>0</c:v>
                </c:pt>
                <c:pt idx="4680">
                  <c:v>0</c:v>
                </c:pt>
                <c:pt idx="4681">
                  <c:v>0</c:v>
                </c:pt>
                <c:pt idx="4683">
                  <c:v>0</c:v>
                </c:pt>
                <c:pt idx="4684">
                  <c:v>0</c:v>
                </c:pt>
                <c:pt idx="4685">
                  <c:v>0</c:v>
                </c:pt>
                <c:pt idx="4688">
                  <c:v>0</c:v>
                </c:pt>
                <c:pt idx="4689">
                  <c:v>0</c:v>
                </c:pt>
                <c:pt idx="4693">
                  <c:v>226.7877</c:v>
                </c:pt>
                <c:pt idx="4695">
                  <c:v>0</c:v>
                </c:pt>
                <c:pt idx="4700">
                  <c:v>0</c:v>
                </c:pt>
                <c:pt idx="4703">
                  <c:v>0</c:v>
                </c:pt>
                <c:pt idx="4708">
                  <c:v>0</c:v>
                </c:pt>
                <c:pt idx="4713">
                  <c:v>0</c:v>
                </c:pt>
                <c:pt idx="4716">
                  <c:v>0</c:v>
                </c:pt>
                <c:pt idx="4717">
                  <c:v>0</c:v>
                </c:pt>
                <c:pt idx="4718">
                  <c:v>0</c:v>
                </c:pt>
                <c:pt idx="4722">
                  <c:v>0</c:v>
                </c:pt>
                <c:pt idx="4724">
                  <c:v>0</c:v>
                </c:pt>
                <c:pt idx="4726">
                  <c:v>0</c:v>
                </c:pt>
                <c:pt idx="4728">
                  <c:v>0</c:v>
                </c:pt>
                <c:pt idx="4729">
                  <c:v>0</c:v>
                </c:pt>
                <c:pt idx="4730">
                  <c:v>0</c:v>
                </c:pt>
                <c:pt idx="4735">
                  <c:v>0</c:v>
                </c:pt>
                <c:pt idx="4736">
                  <c:v>0</c:v>
                </c:pt>
                <c:pt idx="4739">
                  <c:v>0</c:v>
                </c:pt>
                <c:pt idx="4740">
                  <c:v>0</c:v>
                </c:pt>
                <c:pt idx="4741">
                  <c:v>0</c:v>
                </c:pt>
                <c:pt idx="4744">
                  <c:v>0</c:v>
                </c:pt>
                <c:pt idx="4746">
                  <c:v>0</c:v>
                </c:pt>
                <c:pt idx="4750">
                  <c:v>54.58869</c:v>
                </c:pt>
                <c:pt idx="4751">
                  <c:v>0</c:v>
                </c:pt>
                <c:pt idx="4753">
                  <c:v>0</c:v>
                </c:pt>
                <c:pt idx="4755">
                  <c:v>69.344030000000004</c:v>
                </c:pt>
                <c:pt idx="4759">
                  <c:v>0</c:v>
                </c:pt>
                <c:pt idx="4762">
                  <c:v>0</c:v>
                </c:pt>
                <c:pt idx="4763">
                  <c:v>0</c:v>
                </c:pt>
                <c:pt idx="4769">
                  <c:v>0</c:v>
                </c:pt>
                <c:pt idx="4771">
                  <c:v>0</c:v>
                </c:pt>
                <c:pt idx="4781">
                  <c:v>0</c:v>
                </c:pt>
                <c:pt idx="4783">
                  <c:v>0</c:v>
                </c:pt>
                <c:pt idx="4792">
                  <c:v>943.43989999999997</c:v>
                </c:pt>
                <c:pt idx="4793">
                  <c:v>0</c:v>
                </c:pt>
                <c:pt idx="4794">
                  <c:v>0</c:v>
                </c:pt>
                <c:pt idx="4795">
                  <c:v>0</c:v>
                </c:pt>
                <c:pt idx="4798">
                  <c:v>195.7269</c:v>
                </c:pt>
                <c:pt idx="4802">
                  <c:v>0</c:v>
                </c:pt>
                <c:pt idx="4804">
                  <c:v>0</c:v>
                </c:pt>
                <c:pt idx="4808">
                  <c:v>0</c:v>
                </c:pt>
                <c:pt idx="4818">
                  <c:v>0</c:v>
                </c:pt>
                <c:pt idx="4820">
                  <c:v>0</c:v>
                </c:pt>
                <c:pt idx="4821">
                  <c:v>0</c:v>
                </c:pt>
                <c:pt idx="4823">
                  <c:v>0</c:v>
                </c:pt>
                <c:pt idx="4830">
                  <c:v>0</c:v>
                </c:pt>
                <c:pt idx="4831">
                  <c:v>0</c:v>
                </c:pt>
                <c:pt idx="4832">
                  <c:v>1028.0930000000001</c:v>
                </c:pt>
                <c:pt idx="4834">
                  <c:v>0</c:v>
                </c:pt>
                <c:pt idx="4835">
                  <c:v>198.751</c:v>
                </c:pt>
                <c:pt idx="4836">
                  <c:v>0</c:v>
                </c:pt>
                <c:pt idx="4837">
                  <c:v>0</c:v>
                </c:pt>
                <c:pt idx="4839">
                  <c:v>0</c:v>
                </c:pt>
                <c:pt idx="4841">
                  <c:v>0</c:v>
                </c:pt>
                <c:pt idx="4843">
                  <c:v>0</c:v>
                </c:pt>
                <c:pt idx="4849">
                  <c:v>0</c:v>
                </c:pt>
                <c:pt idx="4850">
                  <c:v>0</c:v>
                </c:pt>
                <c:pt idx="4852">
                  <c:v>0</c:v>
                </c:pt>
                <c:pt idx="4854">
                  <c:v>114.32040000000001</c:v>
                </c:pt>
                <c:pt idx="4856">
                  <c:v>0</c:v>
                </c:pt>
                <c:pt idx="4858">
                  <c:v>0</c:v>
                </c:pt>
                <c:pt idx="4859">
                  <c:v>0</c:v>
                </c:pt>
                <c:pt idx="4860">
                  <c:v>0</c:v>
                </c:pt>
                <c:pt idx="4862">
                  <c:v>0</c:v>
                </c:pt>
                <c:pt idx="4865">
                  <c:v>0</c:v>
                </c:pt>
                <c:pt idx="4868">
                  <c:v>55.74062</c:v>
                </c:pt>
                <c:pt idx="4871">
                  <c:v>0</c:v>
                </c:pt>
                <c:pt idx="4872">
                  <c:v>0</c:v>
                </c:pt>
                <c:pt idx="4873">
                  <c:v>0</c:v>
                </c:pt>
                <c:pt idx="4875">
                  <c:v>0</c:v>
                </c:pt>
                <c:pt idx="4876">
                  <c:v>0</c:v>
                </c:pt>
                <c:pt idx="4883">
                  <c:v>0</c:v>
                </c:pt>
                <c:pt idx="4884">
                  <c:v>0</c:v>
                </c:pt>
                <c:pt idx="4885">
                  <c:v>0</c:v>
                </c:pt>
                <c:pt idx="4886">
                  <c:v>0</c:v>
                </c:pt>
                <c:pt idx="4887">
                  <c:v>0</c:v>
                </c:pt>
                <c:pt idx="4890">
                  <c:v>0</c:v>
                </c:pt>
                <c:pt idx="4891">
                  <c:v>144.9537</c:v>
                </c:pt>
                <c:pt idx="4893">
                  <c:v>0</c:v>
                </c:pt>
                <c:pt idx="4894">
                  <c:v>0</c:v>
                </c:pt>
                <c:pt idx="4899">
                  <c:v>0</c:v>
                </c:pt>
                <c:pt idx="4902">
                  <c:v>0</c:v>
                </c:pt>
                <c:pt idx="4904">
                  <c:v>0</c:v>
                </c:pt>
                <c:pt idx="4905">
                  <c:v>0</c:v>
                </c:pt>
                <c:pt idx="4909">
                  <c:v>64.963419999999999</c:v>
                </c:pt>
                <c:pt idx="4911">
                  <c:v>0</c:v>
                </c:pt>
                <c:pt idx="4913">
                  <c:v>0</c:v>
                </c:pt>
                <c:pt idx="4915">
                  <c:v>0</c:v>
                </c:pt>
                <c:pt idx="4917">
                  <c:v>0</c:v>
                </c:pt>
                <c:pt idx="4924">
                  <c:v>0</c:v>
                </c:pt>
                <c:pt idx="4926">
                  <c:v>0</c:v>
                </c:pt>
                <c:pt idx="4927">
                  <c:v>0</c:v>
                </c:pt>
                <c:pt idx="4929">
                  <c:v>0</c:v>
                </c:pt>
                <c:pt idx="4930">
                  <c:v>0</c:v>
                </c:pt>
                <c:pt idx="4931">
                  <c:v>0</c:v>
                </c:pt>
                <c:pt idx="4935">
                  <c:v>259.7251</c:v>
                </c:pt>
                <c:pt idx="4936">
                  <c:v>0</c:v>
                </c:pt>
                <c:pt idx="4937">
                  <c:v>0</c:v>
                </c:pt>
                <c:pt idx="4939">
                  <c:v>0</c:v>
                </c:pt>
                <c:pt idx="4941">
                  <c:v>0</c:v>
                </c:pt>
                <c:pt idx="4943">
                  <c:v>0</c:v>
                </c:pt>
                <c:pt idx="4944">
                  <c:v>0</c:v>
                </c:pt>
                <c:pt idx="4949">
                  <c:v>0</c:v>
                </c:pt>
                <c:pt idx="4952">
                  <c:v>0</c:v>
                </c:pt>
                <c:pt idx="4954">
                  <c:v>0</c:v>
                </c:pt>
                <c:pt idx="4957">
                  <c:v>237.55690000000001</c:v>
                </c:pt>
                <c:pt idx="4958">
                  <c:v>0</c:v>
                </c:pt>
                <c:pt idx="4959">
                  <c:v>0</c:v>
                </c:pt>
                <c:pt idx="4965">
                  <c:v>0</c:v>
                </c:pt>
                <c:pt idx="4969">
                  <c:v>96.879710000000003</c:v>
                </c:pt>
                <c:pt idx="4971">
                  <c:v>0</c:v>
                </c:pt>
                <c:pt idx="4973">
                  <c:v>0</c:v>
                </c:pt>
                <c:pt idx="4975">
                  <c:v>233.66720000000001</c:v>
                </c:pt>
                <c:pt idx="4976">
                  <c:v>188.25020000000001</c:v>
                </c:pt>
                <c:pt idx="4978">
                  <c:v>145.2852</c:v>
                </c:pt>
                <c:pt idx="4980">
                  <c:v>0</c:v>
                </c:pt>
                <c:pt idx="4981">
                  <c:v>0</c:v>
                </c:pt>
                <c:pt idx="4982">
                  <c:v>0</c:v>
                </c:pt>
                <c:pt idx="4985">
                  <c:v>0</c:v>
                </c:pt>
                <c:pt idx="4986">
                  <c:v>0</c:v>
                </c:pt>
                <c:pt idx="4991">
                  <c:v>0</c:v>
                </c:pt>
                <c:pt idx="4994">
                  <c:v>0</c:v>
                </c:pt>
                <c:pt idx="4997">
                  <c:v>0</c:v>
                </c:pt>
                <c:pt idx="4998">
                  <c:v>0</c:v>
                </c:pt>
                <c:pt idx="5000">
                  <c:v>126.2987</c:v>
                </c:pt>
                <c:pt idx="5001">
                  <c:v>0</c:v>
                </c:pt>
                <c:pt idx="5002">
                  <c:v>0</c:v>
                </c:pt>
                <c:pt idx="5003">
                  <c:v>0</c:v>
                </c:pt>
                <c:pt idx="5006">
                  <c:v>0</c:v>
                </c:pt>
                <c:pt idx="5007">
                  <c:v>0</c:v>
                </c:pt>
                <c:pt idx="5008">
                  <c:v>0</c:v>
                </c:pt>
                <c:pt idx="5009">
                  <c:v>0</c:v>
                </c:pt>
                <c:pt idx="5012">
                  <c:v>0</c:v>
                </c:pt>
                <c:pt idx="5013">
                  <c:v>290.99939999999998</c:v>
                </c:pt>
                <c:pt idx="5018">
                  <c:v>0</c:v>
                </c:pt>
                <c:pt idx="5020">
                  <c:v>0</c:v>
                </c:pt>
                <c:pt idx="5022">
                  <c:v>0</c:v>
                </c:pt>
                <c:pt idx="5023">
                  <c:v>0</c:v>
                </c:pt>
                <c:pt idx="5025">
                  <c:v>0</c:v>
                </c:pt>
                <c:pt idx="5028">
                  <c:v>0</c:v>
                </c:pt>
                <c:pt idx="5030">
                  <c:v>96.982020000000006</c:v>
                </c:pt>
                <c:pt idx="5032">
                  <c:v>0</c:v>
                </c:pt>
                <c:pt idx="5034">
                  <c:v>0</c:v>
                </c:pt>
                <c:pt idx="5036">
                  <c:v>0</c:v>
                </c:pt>
                <c:pt idx="5037">
                  <c:v>0</c:v>
                </c:pt>
                <c:pt idx="5038">
                  <c:v>0</c:v>
                </c:pt>
                <c:pt idx="5039">
                  <c:v>0</c:v>
                </c:pt>
                <c:pt idx="5040">
                  <c:v>238.03739999999999</c:v>
                </c:pt>
                <c:pt idx="5041">
                  <c:v>0</c:v>
                </c:pt>
                <c:pt idx="5042">
                  <c:v>0</c:v>
                </c:pt>
                <c:pt idx="5043">
                  <c:v>1110.777</c:v>
                </c:pt>
                <c:pt idx="5048">
                  <c:v>114.4066</c:v>
                </c:pt>
                <c:pt idx="5050">
                  <c:v>0</c:v>
                </c:pt>
                <c:pt idx="5051">
                  <c:v>0</c:v>
                </c:pt>
                <c:pt idx="5052">
                  <c:v>0</c:v>
                </c:pt>
                <c:pt idx="5054">
                  <c:v>0</c:v>
                </c:pt>
                <c:pt idx="5056">
                  <c:v>0</c:v>
                </c:pt>
                <c:pt idx="5057">
                  <c:v>0</c:v>
                </c:pt>
                <c:pt idx="5060">
                  <c:v>74.512230000000002</c:v>
                </c:pt>
                <c:pt idx="5064">
                  <c:v>0</c:v>
                </c:pt>
                <c:pt idx="5066">
                  <c:v>0</c:v>
                </c:pt>
                <c:pt idx="5067">
                  <c:v>198.96530000000001</c:v>
                </c:pt>
                <c:pt idx="5068">
                  <c:v>0</c:v>
                </c:pt>
                <c:pt idx="5069">
                  <c:v>6.7671089999999996</c:v>
                </c:pt>
                <c:pt idx="5072">
                  <c:v>0</c:v>
                </c:pt>
                <c:pt idx="5076">
                  <c:v>0</c:v>
                </c:pt>
                <c:pt idx="5078">
                  <c:v>0</c:v>
                </c:pt>
                <c:pt idx="5079">
                  <c:v>0</c:v>
                </c:pt>
                <c:pt idx="5084">
                  <c:v>0</c:v>
                </c:pt>
                <c:pt idx="5086">
                  <c:v>0</c:v>
                </c:pt>
                <c:pt idx="5087">
                  <c:v>0</c:v>
                </c:pt>
                <c:pt idx="5090">
                  <c:v>0</c:v>
                </c:pt>
                <c:pt idx="5096">
                  <c:v>0</c:v>
                </c:pt>
                <c:pt idx="5097">
                  <c:v>119.12569999999999</c:v>
                </c:pt>
                <c:pt idx="5100">
                  <c:v>0</c:v>
                </c:pt>
                <c:pt idx="5101">
                  <c:v>0</c:v>
                </c:pt>
                <c:pt idx="5103">
                  <c:v>0</c:v>
                </c:pt>
                <c:pt idx="5104">
                  <c:v>0</c:v>
                </c:pt>
                <c:pt idx="5106">
                  <c:v>1404.8420000000001</c:v>
                </c:pt>
                <c:pt idx="5111">
                  <c:v>0</c:v>
                </c:pt>
                <c:pt idx="5112">
                  <c:v>0</c:v>
                </c:pt>
                <c:pt idx="5116">
                  <c:v>164.97739999999999</c:v>
                </c:pt>
                <c:pt idx="5120">
                  <c:v>245.8954</c:v>
                </c:pt>
                <c:pt idx="5124">
                  <c:v>0</c:v>
                </c:pt>
                <c:pt idx="5125">
                  <c:v>0</c:v>
                </c:pt>
                <c:pt idx="5126">
                  <c:v>0</c:v>
                </c:pt>
                <c:pt idx="5128">
                  <c:v>0</c:v>
                </c:pt>
                <c:pt idx="5129">
                  <c:v>187.0582</c:v>
                </c:pt>
                <c:pt idx="5130">
                  <c:v>3.8442959999999999</c:v>
                </c:pt>
                <c:pt idx="5131">
                  <c:v>209.5479</c:v>
                </c:pt>
                <c:pt idx="5134">
                  <c:v>0</c:v>
                </c:pt>
                <c:pt idx="5135">
                  <c:v>0</c:v>
                </c:pt>
                <c:pt idx="5136">
                  <c:v>0</c:v>
                </c:pt>
                <c:pt idx="5138">
                  <c:v>91.435410000000005</c:v>
                </c:pt>
                <c:pt idx="5139">
                  <c:v>207.98840000000001</c:v>
                </c:pt>
                <c:pt idx="5143">
                  <c:v>0</c:v>
                </c:pt>
                <c:pt idx="5145">
                  <c:v>0</c:v>
                </c:pt>
                <c:pt idx="5147">
                  <c:v>0</c:v>
                </c:pt>
                <c:pt idx="5149">
                  <c:v>0</c:v>
                </c:pt>
                <c:pt idx="5151">
                  <c:v>0</c:v>
                </c:pt>
                <c:pt idx="5152">
                  <c:v>0</c:v>
                </c:pt>
                <c:pt idx="5156">
                  <c:v>0</c:v>
                </c:pt>
                <c:pt idx="5159">
                  <c:v>0</c:v>
                </c:pt>
                <c:pt idx="5164">
                  <c:v>0</c:v>
                </c:pt>
                <c:pt idx="5166">
                  <c:v>0</c:v>
                </c:pt>
                <c:pt idx="5168">
                  <c:v>0</c:v>
                </c:pt>
                <c:pt idx="5172">
                  <c:v>0</c:v>
                </c:pt>
                <c:pt idx="5174">
                  <c:v>0</c:v>
                </c:pt>
                <c:pt idx="5180">
                  <c:v>0</c:v>
                </c:pt>
                <c:pt idx="5181">
                  <c:v>68.876940000000005</c:v>
                </c:pt>
                <c:pt idx="5182">
                  <c:v>0</c:v>
                </c:pt>
                <c:pt idx="5183">
                  <c:v>0</c:v>
                </c:pt>
                <c:pt idx="5186">
                  <c:v>1052.357</c:v>
                </c:pt>
                <c:pt idx="5187">
                  <c:v>0</c:v>
                </c:pt>
                <c:pt idx="5194">
                  <c:v>93.573350000000005</c:v>
                </c:pt>
                <c:pt idx="5195">
                  <c:v>178.97120000000001</c:v>
                </c:pt>
                <c:pt idx="5196">
                  <c:v>0</c:v>
                </c:pt>
                <c:pt idx="5200">
                  <c:v>0</c:v>
                </c:pt>
                <c:pt idx="5201">
                  <c:v>0</c:v>
                </c:pt>
                <c:pt idx="5203">
                  <c:v>0</c:v>
                </c:pt>
                <c:pt idx="5206">
                  <c:v>0</c:v>
                </c:pt>
                <c:pt idx="5207">
                  <c:v>0</c:v>
                </c:pt>
                <c:pt idx="5208">
                  <c:v>0</c:v>
                </c:pt>
                <c:pt idx="5211">
                  <c:v>0</c:v>
                </c:pt>
                <c:pt idx="5212">
                  <c:v>228.96010000000001</c:v>
                </c:pt>
                <c:pt idx="5214">
                  <c:v>0</c:v>
                </c:pt>
                <c:pt idx="5216">
                  <c:v>0</c:v>
                </c:pt>
                <c:pt idx="5221">
                  <c:v>0</c:v>
                </c:pt>
                <c:pt idx="5222">
                  <c:v>94.697980000000001</c:v>
                </c:pt>
                <c:pt idx="5227">
                  <c:v>0</c:v>
                </c:pt>
                <c:pt idx="5229">
                  <c:v>0</c:v>
                </c:pt>
                <c:pt idx="5230">
                  <c:v>0</c:v>
                </c:pt>
                <c:pt idx="5232">
                  <c:v>0</c:v>
                </c:pt>
                <c:pt idx="5233">
                  <c:v>0</c:v>
                </c:pt>
                <c:pt idx="5235">
                  <c:v>0</c:v>
                </c:pt>
                <c:pt idx="5237">
                  <c:v>0</c:v>
                </c:pt>
                <c:pt idx="5238">
                  <c:v>0</c:v>
                </c:pt>
                <c:pt idx="5239">
                  <c:v>0</c:v>
                </c:pt>
                <c:pt idx="5242">
                  <c:v>0</c:v>
                </c:pt>
                <c:pt idx="5243">
                  <c:v>0</c:v>
                </c:pt>
                <c:pt idx="5244">
                  <c:v>224.4391</c:v>
                </c:pt>
                <c:pt idx="5245">
                  <c:v>284.18729999999999</c:v>
                </c:pt>
                <c:pt idx="5246">
                  <c:v>72.242360000000005</c:v>
                </c:pt>
                <c:pt idx="5250">
                  <c:v>0</c:v>
                </c:pt>
                <c:pt idx="5258">
                  <c:v>1090.2639999999999</c:v>
                </c:pt>
                <c:pt idx="5259">
                  <c:v>0</c:v>
                </c:pt>
                <c:pt idx="5261">
                  <c:v>0</c:v>
                </c:pt>
                <c:pt idx="5263">
                  <c:v>0</c:v>
                </c:pt>
                <c:pt idx="5269">
                  <c:v>525.94600000000003</c:v>
                </c:pt>
                <c:pt idx="5272">
                  <c:v>0</c:v>
                </c:pt>
                <c:pt idx="5277">
                  <c:v>0</c:v>
                </c:pt>
                <c:pt idx="5279">
                  <c:v>167.7638</c:v>
                </c:pt>
                <c:pt idx="5281">
                  <c:v>0</c:v>
                </c:pt>
                <c:pt idx="5283">
                  <c:v>0</c:v>
                </c:pt>
                <c:pt idx="5285">
                  <c:v>0</c:v>
                </c:pt>
                <c:pt idx="5287">
                  <c:v>0</c:v>
                </c:pt>
                <c:pt idx="5288">
                  <c:v>193.6276</c:v>
                </c:pt>
                <c:pt idx="5289">
                  <c:v>0</c:v>
                </c:pt>
                <c:pt idx="5291">
                  <c:v>0</c:v>
                </c:pt>
                <c:pt idx="5294">
                  <c:v>0</c:v>
                </c:pt>
                <c:pt idx="5302">
                  <c:v>29.018059999999998</c:v>
                </c:pt>
                <c:pt idx="5305">
                  <c:v>0</c:v>
                </c:pt>
                <c:pt idx="5306">
                  <c:v>0</c:v>
                </c:pt>
                <c:pt idx="5307">
                  <c:v>0</c:v>
                </c:pt>
                <c:pt idx="5309">
                  <c:v>0</c:v>
                </c:pt>
                <c:pt idx="5313">
                  <c:v>0</c:v>
                </c:pt>
                <c:pt idx="5314">
                  <c:v>0</c:v>
                </c:pt>
                <c:pt idx="5315">
                  <c:v>0</c:v>
                </c:pt>
                <c:pt idx="5317">
                  <c:v>216.87880000000001</c:v>
                </c:pt>
                <c:pt idx="5320">
                  <c:v>0</c:v>
                </c:pt>
                <c:pt idx="5321">
                  <c:v>0</c:v>
                </c:pt>
                <c:pt idx="5325">
                  <c:v>0</c:v>
                </c:pt>
                <c:pt idx="5326">
                  <c:v>123.3766</c:v>
                </c:pt>
                <c:pt idx="5328">
                  <c:v>155.6052</c:v>
                </c:pt>
                <c:pt idx="5329">
                  <c:v>165.82380000000001</c:v>
                </c:pt>
                <c:pt idx="5331">
                  <c:v>0</c:v>
                </c:pt>
                <c:pt idx="5332">
                  <c:v>0</c:v>
                </c:pt>
                <c:pt idx="5335">
                  <c:v>0</c:v>
                </c:pt>
                <c:pt idx="5337">
                  <c:v>0</c:v>
                </c:pt>
              </c:numCache>
            </c:numRef>
          </c:yVal>
          <c:smooth val="0"/>
        </c:ser>
        <c:ser>
          <c:idx val="1"/>
          <c:order val="1"/>
          <c:spPr>
            <a:ln w="25400" cap="rnd">
              <a:solidFill>
                <a:schemeClr val="accent2"/>
              </a:solidFill>
              <a:round/>
            </a:ln>
            <a:effectLst/>
          </c:spPr>
          <c:marker>
            <c:symbol val="circle"/>
            <c:size val="5"/>
            <c:spPr>
              <a:solidFill>
                <a:schemeClr val="accent2"/>
              </a:solidFill>
              <a:ln w="9525">
                <a:solidFill>
                  <a:schemeClr val="accent2"/>
                </a:solidFill>
              </a:ln>
              <a:effectLst/>
            </c:spPr>
          </c:marker>
          <c:dPt>
            <c:idx val="1"/>
            <c:marker>
              <c:symbol val="none"/>
            </c:marker>
            <c:bubble3D val="0"/>
          </c:dPt>
          <c:xVal>
            <c:numRef>
              <c:f>'Goodness of fit Hort'!$W$8:$W$11</c:f>
              <c:numCache>
                <c:formatCode>General</c:formatCode>
                <c:ptCount val="4"/>
                <c:pt idx="0">
                  <c:v>0</c:v>
                </c:pt>
                <c:pt idx="1">
                  <c:v>1000</c:v>
                </c:pt>
                <c:pt idx="2">
                  <c:v>5000</c:v>
                </c:pt>
                <c:pt idx="3">
                  <c:v>20000</c:v>
                </c:pt>
              </c:numCache>
            </c:numRef>
          </c:xVal>
          <c:yVal>
            <c:numRef>
              <c:f>'Goodness of fit Hort'!$X$8:$X$11</c:f>
              <c:numCache>
                <c:formatCode>General</c:formatCode>
                <c:ptCount val="4"/>
                <c:pt idx="0">
                  <c:v>0</c:v>
                </c:pt>
                <c:pt idx="1">
                  <c:v>1000</c:v>
                </c:pt>
                <c:pt idx="2">
                  <c:v>5000</c:v>
                </c:pt>
                <c:pt idx="3">
                  <c:v>20000</c:v>
                </c:pt>
              </c:numCache>
            </c:numRef>
          </c:yVal>
          <c:smooth val="0"/>
        </c:ser>
        <c:dLbls>
          <c:showLegendKey val="0"/>
          <c:showVal val="0"/>
          <c:showCatName val="0"/>
          <c:showSerName val="0"/>
          <c:showPercent val="0"/>
          <c:showBubbleSize val="0"/>
        </c:dLbls>
        <c:axId val="490793624"/>
        <c:axId val="490794408"/>
      </c:scatterChart>
      <c:valAx>
        <c:axId val="490793624"/>
        <c:scaling>
          <c:orientation val="minMax"/>
          <c:max val="40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solidFill>
                      <a:sysClr val="windowText" lastClr="000000"/>
                    </a:solidFill>
                  </a:rPr>
                  <a:t>y</a:t>
                </a:r>
              </a:p>
            </c:rich>
          </c:tx>
          <c:layout>
            <c:manualLayout>
              <c:xMode val="edge"/>
              <c:yMode val="edge"/>
              <c:x val="0.53913687975610347"/>
              <c:y val="0.946437561386802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90794408"/>
        <c:crosses val="autoZero"/>
        <c:crossBetween val="midCat"/>
        <c:majorUnit val="1000"/>
      </c:valAx>
      <c:valAx>
        <c:axId val="490794408"/>
        <c:scaling>
          <c:orientation val="minMax"/>
          <c:max val="4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cy-GB" sz="1000" b="0" i="0" baseline="0">
                    <a:solidFill>
                      <a:sysClr val="windowText" lastClr="000000"/>
                    </a:solidFill>
                    <a:effectLst/>
                  </a:rPr>
                  <a:t>ŷ</a:t>
                </a:r>
                <a:endParaRPr lang="en-AU" sz="1000">
                  <a:solidFill>
                    <a:sysClr val="windowText" lastClr="000000"/>
                  </a:solidFill>
                  <a:effectLst/>
                </a:endParaRPr>
              </a:p>
            </c:rich>
          </c:tx>
          <c:layout>
            <c:manualLayout>
              <c:xMode val="edge"/>
              <c:yMode val="edge"/>
              <c:x val="5.7163261876755408E-3"/>
              <c:y val="0.41249074603913838"/>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90793624"/>
        <c:crosses val="autoZero"/>
        <c:crossBetween val="midCat"/>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Wine grape (tonne)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'Goodness of fit Hort'!$J$1</c:f>
              <c:strCache>
                <c:ptCount val="1"/>
                <c:pt idx="0">
                  <c:v>wine_qty_cleaned</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Hort'!$J$2:$J$5339</c:f>
              <c:numCache>
                <c:formatCode>General</c:formatCode>
                <c:ptCount val="5338"/>
                <c:pt idx="0">
                  <c:v>0</c:v>
                </c:pt>
                <c:pt idx="1">
                  <c:v>0</c:v>
                </c:pt>
                <c:pt idx="2">
                  <c:v>0</c:v>
                </c:pt>
                <c:pt idx="3">
                  <c:v>68.8</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112.6</c:v>
                </c:pt>
                <c:pt idx="32">
                  <c:v>0</c:v>
                </c:pt>
                <c:pt idx="33">
                  <c:v>0</c:v>
                </c:pt>
                <c:pt idx="34">
                  <c:v>0</c:v>
                </c:pt>
                <c:pt idx="35">
                  <c:v>0</c:v>
                </c:pt>
                <c:pt idx="36">
                  <c:v>250</c:v>
                </c:pt>
                <c:pt idx="37">
                  <c:v>0</c:v>
                </c:pt>
                <c:pt idx="38">
                  <c:v>0</c:v>
                </c:pt>
                <c:pt idx="39">
                  <c:v>0</c:v>
                </c:pt>
                <c:pt idx="40">
                  <c:v>0</c:v>
                </c:pt>
                <c:pt idx="41">
                  <c:v>0</c:v>
                </c:pt>
                <c:pt idx="42">
                  <c:v>0</c:v>
                </c:pt>
                <c:pt idx="43">
                  <c:v>0</c:v>
                </c:pt>
                <c:pt idx="44">
                  <c:v>0</c:v>
                </c:pt>
                <c:pt idx="45">
                  <c:v>0</c:v>
                </c:pt>
                <c:pt idx="46">
                  <c:v>14.5</c:v>
                </c:pt>
                <c:pt idx="47">
                  <c:v>12.1</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7.9</c:v>
                </c:pt>
                <c:pt idx="71">
                  <c:v>0</c:v>
                </c:pt>
                <c:pt idx="72">
                  <c:v>210</c:v>
                </c:pt>
                <c:pt idx="73">
                  <c:v>0</c:v>
                </c:pt>
                <c:pt idx="74">
                  <c:v>0</c:v>
                </c:pt>
                <c:pt idx="75">
                  <c:v>81.8</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30.6</c:v>
                </c:pt>
                <c:pt idx="114">
                  <c:v>0</c:v>
                </c:pt>
                <c:pt idx="115">
                  <c:v>42</c:v>
                </c:pt>
                <c:pt idx="116">
                  <c:v>0</c:v>
                </c:pt>
                <c:pt idx="117">
                  <c:v>0</c:v>
                </c:pt>
                <c:pt idx="118">
                  <c:v>0</c:v>
                </c:pt>
                <c:pt idx="119">
                  <c:v>0</c:v>
                </c:pt>
                <c:pt idx="120">
                  <c:v>0</c:v>
                </c:pt>
                <c:pt idx="121">
                  <c:v>0</c:v>
                </c:pt>
                <c:pt idx="122">
                  <c:v>0</c:v>
                </c:pt>
                <c:pt idx="123">
                  <c:v>0</c:v>
                </c:pt>
                <c:pt idx="124">
                  <c:v>0</c:v>
                </c:pt>
                <c:pt idx="125">
                  <c:v>0</c:v>
                </c:pt>
                <c:pt idx="126">
                  <c:v>0</c:v>
                </c:pt>
                <c:pt idx="127">
                  <c:v>140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52</c:v>
                </c:pt>
                <c:pt idx="151">
                  <c:v>0</c:v>
                </c:pt>
                <c:pt idx="152">
                  <c:v>0</c:v>
                </c:pt>
                <c:pt idx="153">
                  <c:v>0</c:v>
                </c:pt>
                <c:pt idx="154">
                  <c:v>0</c:v>
                </c:pt>
                <c:pt idx="155">
                  <c:v>0</c:v>
                </c:pt>
                <c:pt idx="156">
                  <c:v>0</c:v>
                </c:pt>
                <c:pt idx="157">
                  <c:v>9.5</c:v>
                </c:pt>
                <c:pt idx="158">
                  <c:v>0</c:v>
                </c:pt>
                <c:pt idx="159">
                  <c:v>0</c:v>
                </c:pt>
                <c:pt idx="160">
                  <c:v>0</c:v>
                </c:pt>
                <c:pt idx="161">
                  <c:v>0</c:v>
                </c:pt>
                <c:pt idx="162">
                  <c:v>2</c:v>
                </c:pt>
                <c:pt idx="163">
                  <c:v>0</c:v>
                </c:pt>
                <c:pt idx="164">
                  <c:v>0</c:v>
                </c:pt>
                <c:pt idx="165">
                  <c:v>0</c:v>
                </c:pt>
                <c:pt idx="166">
                  <c:v>67</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1.9</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796.7</c:v>
                </c:pt>
                <c:pt idx="619">
                  <c:v>0</c:v>
                </c:pt>
                <c:pt idx="620">
                  <c:v>0</c:v>
                </c:pt>
                <c:pt idx="621">
                  <c:v>0</c:v>
                </c:pt>
                <c:pt idx="622">
                  <c:v>0</c:v>
                </c:pt>
                <c:pt idx="623">
                  <c:v>16.5</c:v>
                </c:pt>
                <c:pt idx="624">
                  <c:v>0</c:v>
                </c:pt>
                <c:pt idx="625">
                  <c:v>0</c:v>
                </c:pt>
                <c:pt idx="626">
                  <c:v>0</c:v>
                </c:pt>
                <c:pt idx="627">
                  <c:v>0</c:v>
                </c:pt>
                <c:pt idx="628">
                  <c:v>0</c:v>
                </c:pt>
                <c:pt idx="629">
                  <c:v>0</c:v>
                </c:pt>
                <c:pt idx="630">
                  <c:v>465</c:v>
                </c:pt>
                <c:pt idx="631">
                  <c:v>0</c:v>
                </c:pt>
                <c:pt idx="632">
                  <c:v>27</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12.2</c:v>
                </c:pt>
                <c:pt idx="662">
                  <c:v>0</c:v>
                </c:pt>
                <c:pt idx="663">
                  <c:v>0</c:v>
                </c:pt>
                <c:pt idx="664">
                  <c:v>0</c:v>
                </c:pt>
                <c:pt idx="665">
                  <c:v>0</c:v>
                </c:pt>
                <c:pt idx="666">
                  <c:v>0</c:v>
                </c:pt>
                <c:pt idx="667">
                  <c:v>0</c:v>
                </c:pt>
                <c:pt idx="668">
                  <c:v>88.000010000000003</c:v>
                </c:pt>
                <c:pt idx="669">
                  <c:v>0</c:v>
                </c:pt>
                <c:pt idx="670">
                  <c:v>0</c:v>
                </c:pt>
                <c:pt idx="671">
                  <c:v>0</c:v>
                </c:pt>
                <c:pt idx="672">
                  <c:v>0</c:v>
                </c:pt>
                <c:pt idx="673">
                  <c:v>0</c:v>
                </c:pt>
                <c:pt idx="674">
                  <c:v>1111.3</c:v>
                </c:pt>
                <c:pt idx="675">
                  <c:v>0</c:v>
                </c:pt>
                <c:pt idx="676">
                  <c:v>0</c:v>
                </c:pt>
                <c:pt idx="677">
                  <c:v>0</c:v>
                </c:pt>
                <c:pt idx="678">
                  <c:v>0</c:v>
                </c:pt>
                <c:pt idx="679">
                  <c:v>0</c:v>
                </c:pt>
                <c:pt idx="680">
                  <c:v>0</c:v>
                </c:pt>
                <c:pt idx="681">
                  <c:v>63</c:v>
                </c:pt>
                <c:pt idx="682">
                  <c:v>30.3</c:v>
                </c:pt>
                <c:pt idx="683">
                  <c:v>0</c:v>
                </c:pt>
                <c:pt idx="684">
                  <c:v>0</c:v>
                </c:pt>
                <c:pt idx="685">
                  <c:v>0</c:v>
                </c:pt>
                <c:pt idx="686">
                  <c:v>0</c:v>
                </c:pt>
                <c:pt idx="687">
                  <c:v>0</c:v>
                </c:pt>
                <c:pt idx="688">
                  <c:v>25.1</c:v>
                </c:pt>
                <c:pt idx="689">
                  <c:v>0</c:v>
                </c:pt>
                <c:pt idx="690">
                  <c:v>0</c:v>
                </c:pt>
                <c:pt idx="691">
                  <c:v>0</c:v>
                </c:pt>
                <c:pt idx="692">
                  <c:v>0</c:v>
                </c:pt>
                <c:pt idx="693">
                  <c:v>0</c:v>
                </c:pt>
                <c:pt idx="694">
                  <c:v>34</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16.399999999999999</c:v>
                </c:pt>
                <c:pt idx="725">
                  <c:v>0</c:v>
                </c:pt>
                <c:pt idx="726">
                  <c:v>0</c:v>
                </c:pt>
                <c:pt idx="727">
                  <c:v>0</c:v>
                </c:pt>
                <c:pt idx="728">
                  <c:v>0</c:v>
                </c:pt>
                <c:pt idx="729">
                  <c:v>0</c:v>
                </c:pt>
                <c:pt idx="730">
                  <c:v>0</c:v>
                </c:pt>
                <c:pt idx="731">
                  <c:v>0</c:v>
                </c:pt>
                <c:pt idx="732">
                  <c:v>0</c:v>
                </c:pt>
                <c:pt idx="733">
                  <c:v>2301</c:v>
                </c:pt>
                <c:pt idx="734">
                  <c:v>0</c:v>
                </c:pt>
                <c:pt idx="735">
                  <c:v>0</c:v>
                </c:pt>
                <c:pt idx="736">
                  <c:v>0</c:v>
                </c:pt>
                <c:pt idx="737">
                  <c:v>0</c:v>
                </c:pt>
                <c:pt idx="738">
                  <c:v>0</c:v>
                </c:pt>
                <c:pt idx="739">
                  <c:v>0</c:v>
                </c:pt>
                <c:pt idx="740">
                  <c:v>0</c:v>
                </c:pt>
                <c:pt idx="741">
                  <c:v>0</c:v>
                </c:pt>
                <c:pt idx="742">
                  <c:v>0</c:v>
                </c:pt>
                <c:pt idx="743">
                  <c:v>0</c:v>
                </c:pt>
                <c:pt idx="744">
                  <c:v>0</c:v>
                </c:pt>
                <c:pt idx="745">
                  <c:v>0</c:v>
                </c:pt>
                <c:pt idx="746">
                  <c:v>1484</c:v>
                </c:pt>
                <c:pt idx="747">
                  <c:v>0</c:v>
                </c:pt>
                <c:pt idx="748">
                  <c:v>0</c:v>
                </c:pt>
                <c:pt idx="749">
                  <c:v>835</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61</c:v>
                </c:pt>
                <c:pt idx="773">
                  <c:v>0</c:v>
                </c:pt>
                <c:pt idx="774">
                  <c:v>0</c:v>
                </c:pt>
                <c:pt idx="775">
                  <c:v>0</c:v>
                </c:pt>
                <c:pt idx="776">
                  <c:v>200</c:v>
                </c:pt>
                <c:pt idx="777">
                  <c:v>0</c:v>
                </c:pt>
                <c:pt idx="778">
                  <c:v>0</c:v>
                </c:pt>
                <c:pt idx="779">
                  <c:v>0</c:v>
                </c:pt>
                <c:pt idx="780">
                  <c:v>0</c:v>
                </c:pt>
                <c:pt idx="781">
                  <c:v>0</c:v>
                </c:pt>
                <c:pt idx="782">
                  <c:v>0</c:v>
                </c:pt>
                <c:pt idx="783">
                  <c:v>0</c:v>
                </c:pt>
                <c:pt idx="784">
                  <c:v>0</c:v>
                </c:pt>
                <c:pt idx="785">
                  <c:v>158</c:v>
                </c:pt>
                <c:pt idx="786">
                  <c:v>157.1</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190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50</c:v>
                </c:pt>
                <c:pt idx="841">
                  <c:v>0</c:v>
                </c:pt>
                <c:pt idx="842">
                  <c:v>0</c:v>
                </c:pt>
                <c:pt idx="843">
                  <c:v>0</c:v>
                </c:pt>
                <c:pt idx="844">
                  <c:v>0</c:v>
                </c:pt>
                <c:pt idx="845">
                  <c:v>0</c:v>
                </c:pt>
                <c:pt idx="846">
                  <c:v>0</c:v>
                </c:pt>
                <c:pt idx="847">
                  <c:v>0</c:v>
                </c:pt>
                <c:pt idx="848">
                  <c:v>0</c:v>
                </c:pt>
                <c:pt idx="849">
                  <c:v>150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11</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67</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490</c:v>
                </c:pt>
                <c:pt idx="985">
                  <c:v>0</c:v>
                </c:pt>
                <c:pt idx="986">
                  <c:v>0</c:v>
                </c:pt>
                <c:pt idx="987">
                  <c:v>0</c:v>
                </c:pt>
                <c:pt idx="988">
                  <c:v>105</c:v>
                </c:pt>
                <c:pt idx="989">
                  <c:v>0</c:v>
                </c:pt>
                <c:pt idx="990">
                  <c:v>0</c:v>
                </c:pt>
                <c:pt idx="991">
                  <c:v>0</c:v>
                </c:pt>
                <c:pt idx="992">
                  <c:v>0</c:v>
                </c:pt>
                <c:pt idx="993">
                  <c:v>0</c:v>
                </c:pt>
                <c:pt idx="994">
                  <c:v>0</c:v>
                </c:pt>
                <c:pt idx="995">
                  <c:v>0</c:v>
                </c:pt>
                <c:pt idx="996">
                  <c:v>322</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70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65</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100</c:v>
                </c:pt>
                <c:pt idx="1108">
                  <c:v>0</c:v>
                </c:pt>
                <c:pt idx="1109">
                  <c:v>0</c:v>
                </c:pt>
                <c:pt idx="1110">
                  <c:v>0</c:v>
                </c:pt>
                <c:pt idx="1111">
                  <c:v>0</c:v>
                </c:pt>
                <c:pt idx="1112">
                  <c:v>0</c:v>
                </c:pt>
                <c:pt idx="1113">
                  <c:v>0</c:v>
                </c:pt>
                <c:pt idx="1114">
                  <c:v>23.9</c:v>
                </c:pt>
                <c:pt idx="1115">
                  <c:v>0</c:v>
                </c:pt>
                <c:pt idx="1116">
                  <c:v>0</c:v>
                </c:pt>
                <c:pt idx="1117">
                  <c:v>200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2000</c:v>
                </c:pt>
                <c:pt idx="1177">
                  <c:v>0</c:v>
                </c:pt>
                <c:pt idx="1178">
                  <c:v>0</c:v>
                </c:pt>
                <c:pt idx="1179">
                  <c:v>0</c:v>
                </c:pt>
                <c:pt idx="1180">
                  <c:v>0</c:v>
                </c:pt>
                <c:pt idx="1181">
                  <c:v>550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2000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2174</c:v>
                </c:pt>
                <c:pt idx="1355">
                  <c:v>0</c:v>
                </c:pt>
                <c:pt idx="1356">
                  <c:v>0</c:v>
                </c:pt>
                <c:pt idx="1357">
                  <c:v>0</c:v>
                </c:pt>
                <c:pt idx="1358">
                  <c:v>45</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145</c:v>
                </c:pt>
                <c:pt idx="1435">
                  <c:v>20</c:v>
                </c:pt>
                <c:pt idx="1436">
                  <c:v>107</c:v>
                </c:pt>
                <c:pt idx="1437">
                  <c:v>0</c:v>
                </c:pt>
                <c:pt idx="1438">
                  <c:v>0</c:v>
                </c:pt>
                <c:pt idx="1439">
                  <c:v>0</c:v>
                </c:pt>
                <c:pt idx="1440">
                  <c:v>0</c:v>
                </c:pt>
                <c:pt idx="1441">
                  <c:v>100</c:v>
                </c:pt>
                <c:pt idx="1442">
                  <c:v>0</c:v>
                </c:pt>
                <c:pt idx="1443">
                  <c:v>0</c:v>
                </c:pt>
                <c:pt idx="1444">
                  <c:v>0</c:v>
                </c:pt>
                <c:pt idx="1445">
                  <c:v>0</c:v>
                </c:pt>
                <c:pt idx="1446">
                  <c:v>0</c:v>
                </c:pt>
                <c:pt idx="1447">
                  <c:v>0</c:v>
                </c:pt>
                <c:pt idx="1448">
                  <c:v>0</c:v>
                </c:pt>
                <c:pt idx="1449">
                  <c:v>0</c:v>
                </c:pt>
                <c:pt idx="1450">
                  <c:v>0</c:v>
                </c:pt>
                <c:pt idx="1451">
                  <c:v>0</c:v>
                </c:pt>
                <c:pt idx="1452">
                  <c:v>270</c:v>
                </c:pt>
                <c:pt idx="1453">
                  <c:v>0</c:v>
                </c:pt>
                <c:pt idx="1454">
                  <c:v>0</c:v>
                </c:pt>
                <c:pt idx="1455">
                  <c:v>652</c:v>
                </c:pt>
                <c:pt idx="1456">
                  <c:v>0</c:v>
                </c:pt>
                <c:pt idx="1457">
                  <c:v>0</c:v>
                </c:pt>
                <c:pt idx="1458">
                  <c:v>0</c:v>
                </c:pt>
                <c:pt idx="1459">
                  <c:v>0</c:v>
                </c:pt>
                <c:pt idx="1460">
                  <c:v>189</c:v>
                </c:pt>
                <c:pt idx="1461">
                  <c:v>0</c:v>
                </c:pt>
                <c:pt idx="1462">
                  <c:v>0</c:v>
                </c:pt>
                <c:pt idx="1463">
                  <c:v>0</c:v>
                </c:pt>
                <c:pt idx="1464">
                  <c:v>0</c:v>
                </c:pt>
                <c:pt idx="1465">
                  <c:v>0</c:v>
                </c:pt>
                <c:pt idx="1466">
                  <c:v>0</c:v>
                </c:pt>
                <c:pt idx="1467">
                  <c:v>0</c:v>
                </c:pt>
                <c:pt idx="1468">
                  <c:v>4585</c:v>
                </c:pt>
                <c:pt idx="1469">
                  <c:v>8</c:v>
                </c:pt>
                <c:pt idx="1470">
                  <c:v>15.1</c:v>
                </c:pt>
                <c:pt idx="1471">
                  <c:v>600</c:v>
                </c:pt>
                <c:pt idx="1472">
                  <c:v>0</c:v>
                </c:pt>
                <c:pt idx="1473">
                  <c:v>0</c:v>
                </c:pt>
                <c:pt idx="1474">
                  <c:v>0</c:v>
                </c:pt>
                <c:pt idx="1475">
                  <c:v>0</c:v>
                </c:pt>
                <c:pt idx="1476">
                  <c:v>0</c:v>
                </c:pt>
                <c:pt idx="1477">
                  <c:v>0</c:v>
                </c:pt>
                <c:pt idx="1478">
                  <c:v>0</c:v>
                </c:pt>
                <c:pt idx="1479">
                  <c:v>557</c:v>
                </c:pt>
                <c:pt idx="1480">
                  <c:v>45</c:v>
                </c:pt>
                <c:pt idx="1481">
                  <c:v>0</c:v>
                </c:pt>
                <c:pt idx="1482">
                  <c:v>0</c:v>
                </c:pt>
                <c:pt idx="1483">
                  <c:v>0</c:v>
                </c:pt>
                <c:pt idx="1484">
                  <c:v>0</c:v>
                </c:pt>
                <c:pt idx="1485">
                  <c:v>0</c:v>
                </c:pt>
                <c:pt idx="1486">
                  <c:v>120</c:v>
                </c:pt>
                <c:pt idx="1487">
                  <c:v>0</c:v>
                </c:pt>
                <c:pt idx="1488">
                  <c:v>0</c:v>
                </c:pt>
                <c:pt idx="1489">
                  <c:v>0</c:v>
                </c:pt>
                <c:pt idx="1490">
                  <c:v>0</c:v>
                </c:pt>
                <c:pt idx="1491">
                  <c:v>0</c:v>
                </c:pt>
                <c:pt idx="1492">
                  <c:v>95</c:v>
                </c:pt>
                <c:pt idx="1493">
                  <c:v>0</c:v>
                </c:pt>
                <c:pt idx="1494">
                  <c:v>0</c:v>
                </c:pt>
                <c:pt idx="1495">
                  <c:v>0</c:v>
                </c:pt>
                <c:pt idx="1496">
                  <c:v>0</c:v>
                </c:pt>
                <c:pt idx="1497">
                  <c:v>0</c:v>
                </c:pt>
                <c:pt idx="1498">
                  <c:v>0</c:v>
                </c:pt>
                <c:pt idx="1499">
                  <c:v>0</c:v>
                </c:pt>
                <c:pt idx="1500">
                  <c:v>0</c:v>
                </c:pt>
                <c:pt idx="1501">
                  <c:v>0</c:v>
                </c:pt>
                <c:pt idx="1502">
                  <c:v>86</c:v>
                </c:pt>
                <c:pt idx="1503">
                  <c:v>0</c:v>
                </c:pt>
                <c:pt idx="1504">
                  <c:v>0</c:v>
                </c:pt>
                <c:pt idx="1505">
                  <c:v>0</c:v>
                </c:pt>
                <c:pt idx="1506">
                  <c:v>16.899999999999999</c:v>
                </c:pt>
                <c:pt idx="1507">
                  <c:v>0</c:v>
                </c:pt>
                <c:pt idx="1508">
                  <c:v>0</c:v>
                </c:pt>
                <c:pt idx="1509">
                  <c:v>0</c:v>
                </c:pt>
                <c:pt idx="1510">
                  <c:v>0</c:v>
                </c:pt>
                <c:pt idx="1511">
                  <c:v>0</c:v>
                </c:pt>
                <c:pt idx="1512">
                  <c:v>560</c:v>
                </c:pt>
                <c:pt idx="1513">
                  <c:v>0</c:v>
                </c:pt>
                <c:pt idx="1514">
                  <c:v>0</c:v>
                </c:pt>
                <c:pt idx="1515">
                  <c:v>0</c:v>
                </c:pt>
                <c:pt idx="1516">
                  <c:v>0</c:v>
                </c:pt>
                <c:pt idx="1517">
                  <c:v>0</c:v>
                </c:pt>
                <c:pt idx="1518">
                  <c:v>2357</c:v>
                </c:pt>
                <c:pt idx="1519">
                  <c:v>0</c:v>
                </c:pt>
                <c:pt idx="1520">
                  <c:v>0</c:v>
                </c:pt>
                <c:pt idx="1521">
                  <c:v>0</c:v>
                </c:pt>
                <c:pt idx="1522">
                  <c:v>0</c:v>
                </c:pt>
                <c:pt idx="1523">
                  <c:v>0</c:v>
                </c:pt>
                <c:pt idx="1524">
                  <c:v>1650</c:v>
                </c:pt>
                <c:pt idx="1525">
                  <c:v>2108</c:v>
                </c:pt>
                <c:pt idx="1526">
                  <c:v>0</c:v>
                </c:pt>
                <c:pt idx="1527">
                  <c:v>0</c:v>
                </c:pt>
                <c:pt idx="1528">
                  <c:v>0</c:v>
                </c:pt>
                <c:pt idx="1529">
                  <c:v>0</c:v>
                </c:pt>
                <c:pt idx="1530">
                  <c:v>0</c:v>
                </c:pt>
                <c:pt idx="1531">
                  <c:v>0</c:v>
                </c:pt>
                <c:pt idx="1532">
                  <c:v>0</c:v>
                </c:pt>
                <c:pt idx="1533">
                  <c:v>0</c:v>
                </c:pt>
                <c:pt idx="1534">
                  <c:v>95</c:v>
                </c:pt>
                <c:pt idx="1535">
                  <c:v>1550</c:v>
                </c:pt>
                <c:pt idx="1536">
                  <c:v>0</c:v>
                </c:pt>
                <c:pt idx="1537">
                  <c:v>0</c:v>
                </c:pt>
                <c:pt idx="1538">
                  <c:v>0</c:v>
                </c:pt>
                <c:pt idx="1539">
                  <c:v>0</c:v>
                </c:pt>
                <c:pt idx="1540">
                  <c:v>0</c:v>
                </c:pt>
                <c:pt idx="1541">
                  <c:v>0</c:v>
                </c:pt>
                <c:pt idx="1542">
                  <c:v>0</c:v>
                </c:pt>
                <c:pt idx="1543">
                  <c:v>0</c:v>
                </c:pt>
                <c:pt idx="1544">
                  <c:v>66</c:v>
                </c:pt>
                <c:pt idx="1545">
                  <c:v>0</c:v>
                </c:pt>
                <c:pt idx="1546">
                  <c:v>0</c:v>
                </c:pt>
                <c:pt idx="1547">
                  <c:v>0</c:v>
                </c:pt>
                <c:pt idx="1548">
                  <c:v>0</c:v>
                </c:pt>
                <c:pt idx="1549">
                  <c:v>0</c:v>
                </c:pt>
                <c:pt idx="1550">
                  <c:v>430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445</c:v>
                </c:pt>
                <c:pt idx="1571">
                  <c:v>0</c:v>
                </c:pt>
                <c:pt idx="1572">
                  <c:v>0</c:v>
                </c:pt>
                <c:pt idx="1573">
                  <c:v>0</c:v>
                </c:pt>
                <c:pt idx="1574">
                  <c:v>0</c:v>
                </c:pt>
                <c:pt idx="1575">
                  <c:v>0</c:v>
                </c:pt>
                <c:pt idx="1576">
                  <c:v>0</c:v>
                </c:pt>
                <c:pt idx="1577">
                  <c:v>0</c:v>
                </c:pt>
                <c:pt idx="1578">
                  <c:v>0</c:v>
                </c:pt>
                <c:pt idx="1579">
                  <c:v>0</c:v>
                </c:pt>
                <c:pt idx="1580">
                  <c:v>0</c:v>
                </c:pt>
                <c:pt idx="1581">
                  <c:v>428</c:v>
                </c:pt>
                <c:pt idx="1582">
                  <c:v>350</c:v>
                </c:pt>
                <c:pt idx="1583">
                  <c:v>510</c:v>
                </c:pt>
                <c:pt idx="1584">
                  <c:v>0</c:v>
                </c:pt>
                <c:pt idx="1585">
                  <c:v>0</c:v>
                </c:pt>
                <c:pt idx="1586">
                  <c:v>0</c:v>
                </c:pt>
                <c:pt idx="1587">
                  <c:v>0</c:v>
                </c:pt>
                <c:pt idx="1588">
                  <c:v>0</c:v>
                </c:pt>
                <c:pt idx="1589">
                  <c:v>0</c:v>
                </c:pt>
                <c:pt idx="1590">
                  <c:v>0</c:v>
                </c:pt>
                <c:pt idx="1591">
                  <c:v>0</c:v>
                </c:pt>
                <c:pt idx="1592">
                  <c:v>0</c:v>
                </c:pt>
                <c:pt idx="1593">
                  <c:v>0</c:v>
                </c:pt>
                <c:pt idx="1594">
                  <c:v>3.8</c:v>
                </c:pt>
                <c:pt idx="1595">
                  <c:v>0</c:v>
                </c:pt>
                <c:pt idx="1596">
                  <c:v>0</c:v>
                </c:pt>
                <c:pt idx="1597">
                  <c:v>0</c:v>
                </c:pt>
                <c:pt idx="1598">
                  <c:v>286</c:v>
                </c:pt>
                <c:pt idx="1599">
                  <c:v>392</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52</c:v>
                </c:pt>
                <c:pt idx="1615">
                  <c:v>7</c:v>
                </c:pt>
                <c:pt idx="1616">
                  <c:v>0</c:v>
                </c:pt>
                <c:pt idx="1617">
                  <c:v>0</c:v>
                </c:pt>
                <c:pt idx="1618">
                  <c:v>0</c:v>
                </c:pt>
                <c:pt idx="1619">
                  <c:v>0</c:v>
                </c:pt>
                <c:pt idx="1620">
                  <c:v>0</c:v>
                </c:pt>
                <c:pt idx="1621">
                  <c:v>0</c:v>
                </c:pt>
                <c:pt idx="1622">
                  <c:v>0</c:v>
                </c:pt>
                <c:pt idx="1623">
                  <c:v>0</c:v>
                </c:pt>
                <c:pt idx="1624">
                  <c:v>230</c:v>
                </c:pt>
                <c:pt idx="1625">
                  <c:v>0</c:v>
                </c:pt>
                <c:pt idx="1626">
                  <c:v>0</c:v>
                </c:pt>
                <c:pt idx="1627">
                  <c:v>0</c:v>
                </c:pt>
                <c:pt idx="1628">
                  <c:v>0</c:v>
                </c:pt>
                <c:pt idx="1629">
                  <c:v>0</c:v>
                </c:pt>
                <c:pt idx="1630">
                  <c:v>317</c:v>
                </c:pt>
                <c:pt idx="1631">
                  <c:v>0</c:v>
                </c:pt>
                <c:pt idx="1632">
                  <c:v>0</c:v>
                </c:pt>
                <c:pt idx="1633">
                  <c:v>0</c:v>
                </c:pt>
                <c:pt idx="1634">
                  <c:v>0</c:v>
                </c:pt>
                <c:pt idx="1635">
                  <c:v>0</c:v>
                </c:pt>
                <c:pt idx="1636">
                  <c:v>0</c:v>
                </c:pt>
                <c:pt idx="1637">
                  <c:v>0</c:v>
                </c:pt>
                <c:pt idx="1638">
                  <c:v>0</c:v>
                </c:pt>
                <c:pt idx="1639">
                  <c:v>0</c:v>
                </c:pt>
                <c:pt idx="1640">
                  <c:v>920.99990000000003</c:v>
                </c:pt>
                <c:pt idx="1641">
                  <c:v>0</c:v>
                </c:pt>
                <c:pt idx="1642">
                  <c:v>26</c:v>
                </c:pt>
                <c:pt idx="1643">
                  <c:v>0</c:v>
                </c:pt>
                <c:pt idx="1644">
                  <c:v>0</c:v>
                </c:pt>
                <c:pt idx="1645">
                  <c:v>0</c:v>
                </c:pt>
                <c:pt idx="1646">
                  <c:v>0</c:v>
                </c:pt>
                <c:pt idx="1647">
                  <c:v>0</c:v>
                </c:pt>
                <c:pt idx="1648">
                  <c:v>0</c:v>
                </c:pt>
                <c:pt idx="1649">
                  <c:v>0</c:v>
                </c:pt>
                <c:pt idx="1650">
                  <c:v>0</c:v>
                </c:pt>
                <c:pt idx="1651">
                  <c:v>50</c:v>
                </c:pt>
                <c:pt idx="1652">
                  <c:v>8</c:v>
                </c:pt>
                <c:pt idx="1653">
                  <c:v>0</c:v>
                </c:pt>
                <c:pt idx="1654">
                  <c:v>0</c:v>
                </c:pt>
                <c:pt idx="1655">
                  <c:v>620</c:v>
                </c:pt>
                <c:pt idx="1656">
                  <c:v>0</c:v>
                </c:pt>
                <c:pt idx="1657">
                  <c:v>250</c:v>
                </c:pt>
                <c:pt idx="1658">
                  <c:v>0</c:v>
                </c:pt>
                <c:pt idx="1659">
                  <c:v>0</c:v>
                </c:pt>
                <c:pt idx="1660">
                  <c:v>0.5</c:v>
                </c:pt>
                <c:pt idx="1661">
                  <c:v>0</c:v>
                </c:pt>
                <c:pt idx="1662">
                  <c:v>0</c:v>
                </c:pt>
                <c:pt idx="1663">
                  <c:v>0</c:v>
                </c:pt>
                <c:pt idx="1664">
                  <c:v>0</c:v>
                </c:pt>
                <c:pt idx="1665">
                  <c:v>42</c:v>
                </c:pt>
                <c:pt idx="1666">
                  <c:v>0</c:v>
                </c:pt>
                <c:pt idx="1667">
                  <c:v>0</c:v>
                </c:pt>
                <c:pt idx="1668">
                  <c:v>0</c:v>
                </c:pt>
                <c:pt idx="1669">
                  <c:v>0</c:v>
                </c:pt>
                <c:pt idx="1670">
                  <c:v>0</c:v>
                </c:pt>
                <c:pt idx="1671">
                  <c:v>375</c:v>
                </c:pt>
                <c:pt idx="1672">
                  <c:v>0</c:v>
                </c:pt>
                <c:pt idx="1673">
                  <c:v>0</c:v>
                </c:pt>
                <c:pt idx="1674">
                  <c:v>370</c:v>
                </c:pt>
                <c:pt idx="1675">
                  <c:v>0</c:v>
                </c:pt>
                <c:pt idx="1676">
                  <c:v>0</c:v>
                </c:pt>
                <c:pt idx="1677">
                  <c:v>0</c:v>
                </c:pt>
                <c:pt idx="1678">
                  <c:v>0</c:v>
                </c:pt>
                <c:pt idx="1679">
                  <c:v>0</c:v>
                </c:pt>
                <c:pt idx="1680">
                  <c:v>0</c:v>
                </c:pt>
                <c:pt idx="1681">
                  <c:v>3077</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27.5</c:v>
                </c:pt>
                <c:pt idx="1730">
                  <c:v>0</c:v>
                </c:pt>
                <c:pt idx="1731">
                  <c:v>0</c:v>
                </c:pt>
                <c:pt idx="1732">
                  <c:v>132.69999999999999</c:v>
                </c:pt>
                <c:pt idx="1733">
                  <c:v>0</c:v>
                </c:pt>
                <c:pt idx="1734">
                  <c:v>0</c:v>
                </c:pt>
                <c:pt idx="1735">
                  <c:v>0</c:v>
                </c:pt>
                <c:pt idx="1736">
                  <c:v>0</c:v>
                </c:pt>
                <c:pt idx="1737">
                  <c:v>0</c:v>
                </c:pt>
                <c:pt idx="1738">
                  <c:v>0</c:v>
                </c:pt>
                <c:pt idx="1739">
                  <c:v>0</c:v>
                </c:pt>
                <c:pt idx="1740">
                  <c:v>0</c:v>
                </c:pt>
                <c:pt idx="1741">
                  <c:v>0</c:v>
                </c:pt>
                <c:pt idx="1742">
                  <c:v>0</c:v>
                </c:pt>
                <c:pt idx="1743">
                  <c:v>840.1</c:v>
                </c:pt>
                <c:pt idx="1744">
                  <c:v>0</c:v>
                </c:pt>
                <c:pt idx="1745">
                  <c:v>546</c:v>
                </c:pt>
                <c:pt idx="1746">
                  <c:v>0</c:v>
                </c:pt>
                <c:pt idx="1747">
                  <c:v>0</c:v>
                </c:pt>
                <c:pt idx="1748">
                  <c:v>0</c:v>
                </c:pt>
                <c:pt idx="1749">
                  <c:v>0</c:v>
                </c:pt>
                <c:pt idx="1750">
                  <c:v>0</c:v>
                </c:pt>
                <c:pt idx="1751">
                  <c:v>0</c:v>
                </c:pt>
                <c:pt idx="1752">
                  <c:v>0</c:v>
                </c:pt>
                <c:pt idx="1753">
                  <c:v>0</c:v>
                </c:pt>
                <c:pt idx="1754">
                  <c:v>0</c:v>
                </c:pt>
                <c:pt idx="1755">
                  <c:v>106.9</c:v>
                </c:pt>
                <c:pt idx="1756">
                  <c:v>0</c:v>
                </c:pt>
                <c:pt idx="1757">
                  <c:v>0</c:v>
                </c:pt>
                <c:pt idx="1758">
                  <c:v>0</c:v>
                </c:pt>
                <c:pt idx="1759">
                  <c:v>2981</c:v>
                </c:pt>
                <c:pt idx="1760">
                  <c:v>0</c:v>
                </c:pt>
                <c:pt idx="1761">
                  <c:v>0</c:v>
                </c:pt>
                <c:pt idx="1762">
                  <c:v>59</c:v>
                </c:pt>
                <c:pt idx="1763">
                  <c:v>0</c:v>
                </c:pt>
                <c:pt idx="1764">
                  <c:v>0</c:v>
                </c:pt>
                <c:pt idx="1765">
                  <c:v>0</c:v>
                </c:pt>
                <c:pt idx="1766">
                  <c:v>0</c:v>
                </c:pt>
                <c:pt idx="1767">
                  <c:v>0</c:v>
                </c:pt>
                <c:pt idx="1768">
                  <c:v>0</c:v>
                </c:pt>
                <c:pt idx="1769">
                  <c:v>0</c:v>
                </c:pt>
                <c:pt idx="1770">
                  <c:v>0</c:v>
                </c:pt>
                <c:pt idx="1771">
                  <c:v>0</c:v>
                </c:pt>
                <c:pt idx="1772">
                  <c:v>1015.8</c:v>
                </c:pt>
                <c:pt idx="1773">
                  <c:v>450</c:v>
                </c:pt>
                <c:pt idx="1774">
                  <c:v>0</c:v>
                </c:pt>
                <c:pt idx="1775">
                  <c:v>0</c:v>
                </c:pt>
                <c:pt idx="1776">
                  <c:v>0</c:v>
                </c:pt>
                <c:pt idx="1777">
                  <c:v>0</c:v>
                </c:pt>
                <c:pt idx="1778">
                  <c:v>0</c:v>
                </c:pt>
                <c:pt idx="1779">
                  <c:v>0</c:v>
                </c:pt>
                <c:pt idx="1780">
                  <c:v>0</c:v>
                </c:pt>
                <c:pt idx="1781">
                  <c:v>0</c:v>
                </c:pt>
                <c:pt idx="1782">
                  <c:v>0</c:v>
                </c:pt>
                <c:pt idx="1783">
                  <c:v>0</c:v>
                </c:pt>
                <c:pt idx="1784">
                  <c:v>0</c:v>
                </c:pt>
                <c:pt idx="1785">
                  <c:v>170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331</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162</c:v>
                </c:pt>
                <c:pt idx="1904">
                  <c:v>0</c:v>
                </c:pt>
                <c:pt idx="1905">
                  <c:v>0</c:v>
                </c:pt>
                <c:pt idx="1906">
                  <c:v>0</c:v>
                </c:pt>
                <c:pt idx="1907">
                  <c:v>0</c:v>
                </c:pt>
                <c:pt idx="1908">
                  <c:v>0</c:v>
                </c:pt>
                <c:pt idx="1909">
                  <c:v>0</c:v>
                </c:pt>
                <c:pt idx="1910">
                  <c:v>4</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10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92.7</c:v>
                </c:pt>
                <c:pt idx="2025">
                  <c:v>0</c:v>
                </c:pt>
                <c:pt idx="2026">
                  <c:v>0</c:v>
                </c:pt>
                <c:pt idx="2027">
                  <c:v>0</c:v>
                </c:pt>
                <c:pt idx="2028">
                  <c:v>0</c:v>
                </c:pt>
                <c:pt idx="2029">
                  <c:v>0</c:v>
                </c:pt>
                <c:pt idx="2030">
                  <c:v>0</c:v>
                </c:pt>
                <c:pt idx="2031">
                  <c:v>0</c:v>
                </c:pt>
                <c:pt idx="2032">
                  <c:v>0</c:v>
                </c:pt>
                <c:pt idx="2033">
                  <c:v>0</c:v>
                </c:pt>
                <c:pt idx="2034">
                  <c:v>2049.9</c:v>
                </c:pt>
                <c:pt idx="2035">
                  <c:v>644.20000000000005</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246.6</c:v>
                </c:pt>
                <c:pt idx="2050">
                  <c:v>0</c:v>
                </c:pt>
                <c:pt idx="2051">
                  <c:v>0</c:v>
                </c:pt>
                <c:pt idx="2052">
                  <c:v>104.8</c:v>
                </c:pt>
                <c:pt idx="2053">
                  <c:v>0</c:v>
                </c:pt>
                <c:pt idx="2054">
                  <c:v>156</c:v>
                </c:pt>
                <c:pt idx="2055">
                  <c:v>0</c:v>
                </c:pt>
                <c:pt idx="2056">
                  <c:v>0</c:v>
                </c:pt>
                <c:pt idx="2057">
                  <c:v>0</c:v>
                </c:pt>
                <c:pt idx="2058">
                  <c:v>0</c:v>
                </c:pt>
                <c:pt idx="2059">
                  <c:v>0</c:v>
                </c:pt>
                <c:pt idx="2060">
                  <c:v>0</c:v>
                </c:pt>
                <c:pt idx="2061">
                  <c:v>1633</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126</c:v>
                </c:pt>
                <c:pt idx="2075">
                  <c:v>0</c:v>
                </c:pt>
                <c:pt idx="2076">
                  <c:v>0</c:v>
                </c:pt>
                <c:pt idx="2077">
                  <c:v>0</c:v>
                </c:pt>
                <c:pt idx="2078">
                  <c:v>0</c:v>
                </c:pt>
                <c:pt idx="2079">
                  <c:v>0</c:v>
                </c:pt>
                <c:pt idx="2080">
                  <c:v>0</c:v>
                </c:pt>
                <c:pt idx="2081">
                  <c:v>0</c:v>
                </c:pt>
                <c:pt idx="2082">
                  <c:v>0</c:v>
                </c:pt>
                <c:pt idx="2083">
                  <c:v>254</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142</c:v>
                </c:pt>
                <c:pt idx="2107">
                  <c:v>0</c:v>
                </c:pt>
                <c:pt idx="2108">
                  <c:v>0</c:v>
                </c:pt>
                <c:pt idx="2109">
                  <c:v>1790</c:v>
                </c:pt>
                <c:pt idx="2110">
                  <c:v>0</c:v>
                </c:pt>
                <c:pt idx="2111">
                  <c:v>0</c:v>
                </c:pt>
                <c:pt idx="2112">
                  <c:v>30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249</c:v>
                </c:pt>
                <c:pt idx="2135">
                  <c:v>0</c:v>
                </c:pt>
                <c:pt idx="2136">
                  <c:v>0</c:v>
                </c:pt>
                <c:pt idx="2137">
                  <c:v>0</c:v>
                </c:pt>
                <c:pt idx="2138">
                  <c:v>0</c:v>
                </c:pt>
                <c:pt idx="2139">
                  <c:v>0</c:v>
                </c:pt>
                <c:pt idx="2140">
                  <c:v>0</c:v>
                </c:pt>
                <c:pt idx="2141">
                  <c:v>0</c:v>
                </c:pt>
                <c:pt idx="2142">
                  <c:v>0</c:v>
                </c:pt>
                <c:pt idx="2143">
                  <c:v>0</c:v>
                </c:pt>
                <c:pt idx="2144">
                  <c:v>0</c:v>
                </c:pt>
                <c:pt idx="2145">
                  <c:v>0</c:v>
                </c:pt>
                <c:pt idx="2146">
                  <c:v>30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270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68.400000000000006</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120</c:v>
                </c:pt>
                <c:pt idx="2214">
                  <c:v>0</c:v>
                </c:pt>
                <c:pt idx="2215">
                  <c:v>0</c:v>
                </c:pt>
                <c:pt idx="2216">
                  <c:v>0</c:v>
                </c:pt>
                <c:pt idx="2217">
                  <c:v>0</c:v>
                </c:pt>
                <c:pt idx="2218">
                  <c:v>0</c:v>
                </c:pt>
                <c:pt idx="2219">
                  <c:v>0</c:v>
                </c:pt>
                <c:pt idx="2220">
                  <c:v>0</c:v>
                </c:pt>
                <c:pt idx="2221">
                  <c:v>0</c:v>
                </c:pt>
                <c:pt idx="2222">
                  <c:v>0</c:v>
                </c:pt>
                <c:pt idx="2223">
                  <c:v>0</c:v>
                </c:pt>
                <c:pt idx="2224">
                  <c:v>0</c:v>
                </c:pt>
                <c:pt idx="2225">
                  <c:v>238</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261.39999999999998</c:v>
                </c:pt>
                <c:pt idx="2269">
                  <c:v>0</c:v>
                </c:pt>
                <c:pt idx="2270">
                  <c:v>313.5</c:v>
                </c:pt>
                <c:pt idx="2271">
                  <c:v>0</c:v>
                </c:pt>
                <c:pt idx="2272">
                  <c:v>526.4</c:v>
                </c:pt>
                <c:pt idx="2273">
                  <c:v>0</c:v>
                </c:pt>
                <c:pt idx="2274">
                  <c:v>0</c:v>
                </c:pt>
                <c:pt idx="2275">
                  <c:v>75.3</c:v>
                </c:pt>
                <c:pt idx="2276">
                  <c:v>54.2</c:v>
                </c:pt>
                <c:pt idx="2277">
                  <c:v>0</c:v>
                </c:pt>
                <c:pt idx="2278">
                  <c:v>807.2</c:v>
                </c:pt>
                <c:pt idx="2279">
                  <c:v>0</c:v>
                </c:pt>
                <c:pt idx="2280">
                  <c:v>0</c:v>
                </c:pt>
                <c:pt idx="2281">
                  <c:v>185</c:v>
                </c:pt>
                <c:pt idx="2282">
                  <c:v>542.5</c:v>
                </c:pt>
                <c:pt idx="2283">
                  <c:v>0</c:v>
                </c:pt>
                <c:pt idx="2284">
                  <c:v>0</c:v>
                </c:pt>
                <c:pt idx="2285">
                  <c:v>0</c:v>
                </c:pt>
                <c:pt idx="2286">
                  <c:v>542.5</c:v>
                </c:pt>
                <c:pt idx="2287">
                  <c:v>0</c:v>
                </c:pt>
                <c:pt idx="2288">
                  <c:v>0</c:v>
                </c:pt>
                <c:pt idx="2289">
                  <c:v>5321.5</c:v>
                </c:pt>
                <c:pt idx="2290">
                  <c:v>0</c:v>
                </c:pt>
                <c:pt idx="2291">
                  <c:v>0</c:v>
                </c:pt>
                <c:pt idx="2292">
                  <c:v>0</c:v>
                </c:pt>
                <c:pt idx="2293">
                  <c:v>32</c:v>
                </c:pt>
                <c:pt idx="2294">
                  <c:v>0</c:v>
                </c:pt>
                <c:pt idx="2295">
                  <c:v>1645</c:v>
                </c:pt>
                <c:pt idx="2296">
                  <c:v>0</c:v>
                </c:pt>
                <c:pt idx="2297">
                  <c:v>279.2</c:v>
                </c:pt>
                <c:pt idx="2298">
                  <c:v>21.8</c:v>
                </c:pt>
                <c:pt idx="2299">
                  <c:v>0</c:v>
                </c:pt>
                <c:pt idx="2300">
                  <c:v>0</c:v>
                </c:pt>
                <c:pt idx="2301">
                  <c:v>0</c:v>
                </c:pt>
                <c:pt idx="2302">
                  <c:v>364.5</c:v>
                </c:pt>
                <c:pt idx="2303">
                  <c:v>347.7</c:v>
                </c:pt>
                <c:pt idx="2304">
                  <c:v>99.8</c:v>
                </c:pt>
                <c:pt idx="2305">
                  <c:v>0</c:v>
                </c:pt>
                <c:pt idx="2306">
                  <c:v>809.29989999999998</c:v>
                </c:pt>
                <c:pt idx="2307">
                  <c:v>0</c:v>
                </c:pt>
                <c:pt idx="2308">
                  <c:v>1047.5</c:v>
                </c:pt>
                <c:pt idx="2309">
                  <c:v>239</c:v>
                </c:pt>
                <c:pt idx="2310">
                  <c:v>57</c:v>
                </c:pt>
                <c:pt idx="2311">
                  <c:v>0</c:v>
                </c:pt>
                <c:pt idx="2312">
                  <c:v>0</c:v>
                </c:pt>
                <c:pt idx="2313">
                  <c:v>0</c:v>
                </c:pt>
                <c:pt idx="2314">
                  <c:v>0</c:v>
                </c:pt>
                <c:pt idx="2315">
                  <c:v>0</c:v>
                </c:pt>
                <c:pt idx="2316">
                  <c:v>0</c:v>
                </c:pt>
                <c:pt idx="2317">
                  <c:v>312</c:v>
                </c:pt>
                <c:pt idx="2318">
                  <c:v>0</c:v>
                </c:pt>
                <c:pt idx="2319">
                  <c:v>0</c:v>
                </c:pt>
                <c:pt idx="2320">
                  <c:v>0</c:v>
                </c:pt>
                <c:pt idx="2321">
                  <c:v>0</c:v>
                </c:pt>
                <c:pt idx="2322">
                  <c:v>639.79999999999995</c:v>
                </c:pt>
                <c:pt idx="2323">
                  <c:v>0</c:v>
                </c:pt>
                <c:pt idx="2324">
                  <c:v>0</c:v>
                </c:pt>
                <c:pt idx="2325">
                  <c:v>205</c:v>
                </c:pt>
                <c:pt idx="2326">
                  <c:v>932.1</c:v>
                </c:pt>
                <c:pt idx="2327">
                  <c:v>0</c:v>
                </c:pt>
                <c:pt idx="2328">
                  <c:v>1447</c:v>
                </c:pt>
                <c:pt idx="2329">
                  <c:v>420</c:v>
                </c:pt>
                <c:pt idx="2330">
                  <c:v>0</c:v>
                </c:pt>
                <c:pt idx="2331">
                  <c:v>0</c:v>
                </c:pt>
                <c:pt idx="2332">
                  <c:v>25</c:v>
                </c:pt>
                <c:pt idx="2333">
                  <c:v>42</c:v>
                </c:pt>
                <c:pt idx="2334">
                  <c:v>357</c:v>
                </c:pt>
                <c:pt idx="2335">
                  <c:v>651.5</c:v>
                </c:pt>
                <c:pt idx="2336">
                  <c:v>0</c:v>
                </c:pt>
                <c:pt idx="2337">
                  <c:v>70</c:v>
                </c:pt>
                <c:pt idx="2338">
                  <c:v>315</c:v>
                </c:pt>
                <c:pt idx="2339">
                  <c:v>2063</c:v>
                </c:pt>
                <c:pt idx="2340">
                  <c:v>0</c:v>
                </c:pt>
                <c:pt idx="2341">
                  <c:v>0</c:v>
                </c:pt>
                <c:pt idx="2342">
                  <c:v>0</c:v>
                </c:pt>
                <c:pt idx="2343">
                  <c:v>0</c:v>
                </c:pt>
                <c:pt idx="2344">
                  <c:v>225</c:v>
                </c:pt>
                <c:pt idx="2345">
                  <c:v>0</c:v>
                </c:pt>
                <c:pt idx="2346">
                  <c:v>10</c:v>
                </c:pt>
                <c:pt idx="2347">
                  <c:v>135</c:v>
                </c:pt>
                <c:pt idx="2348">
                  <c:v>260.89999999999998</c:v>
                </c:pt>
                <c:pt idx="2349">
                  <c:v>0</c:v>
                </c:pt>
                <c:pt idx="2350">
                  <c:v>845</c:v>
                </c:pt>
                <c:pt idx="2351">
                  <c:v>1057</c:v>
                </c:pt>
                <c:pt idx="2352">
                  <c:v>0</c:v>
                </c:pt>
                <c:pt idx="2353">
                  <c:v>0</c:v>
                </c:pt>
                <c:pt idx="2354">
                  <c:v>8</c:v>
                </c:pt>
                <c:pt idx="2355">
                  <c:v>7027</c:v>
                </c:pt>
                <c:pt idx="2356">
                  <c:v>0</c:v>
                </c:pt>
                <c:pt idx="2357">
                  <c:v>259.39999999999998</c:v>
                </c:pt>
                <c:pt idx="2358">
                  <c:v>122.5</c:v>
                </c:pt>
                <c:pt idx="2359">
                  <c:v>0</c:v>
                </c:pt>
                <c:pt idx="2360">
                  <c:v>3954</c:v>
                </c:pt>
                <c:pt idx="2361">
                  <c:v>0</c:v>
                </c:pt>
                <c:pt idx="2362">
                  <c:v>0</c:v>
                </c:pt>
                <c:pt idx="2363">
                  <c:v>0</c:v>
                </c:pt>
                <c:pt idx="2364">
                  <c:v>0</c:v>
                </c:pt>
                <c:pt idx="2365">
                  <c:v>0</c:v>
                </c:pt>
                <c:pt idx="2366">
                  <c:v>1500</c:v>
                </c:pt>
                <c:pt idx="2367">
                  <c:v>0</c:v>
                </c:pt>
                <c:pt idx="2368">
                  <c:v>0</c:v>
                </c:pt>
                <c:pt idx="2369">
                  <c:v>0</c:v>
                </c:pt>
                <c:pt idx="2370">
                  <c:v>0</c:v>
                </c:pt>
                <c:pt idx="2371">
                  <c:v>0</c:v>
                </c:pt>
                <c:pt idx="2372">
                  <c:v>6127</c:v>
                </c:pt>
                <c:pt idx="2373">
                  <c:v>0</c:v>
                </c:pt>
                <c:pt idx="2374">
                  <c:v>105</c:v>
                </c:pt>
                <c:pt idx="2375">
                  <c:v>0</c:v>
                </c:pt>
                <c:pt idx="2376">
                  <c:v>4212</c:v>
                </c:pt>
                <c:pt idx="2377">
                  <c:v>0</c:v>
                </c:pt>
                <c:pt idx="2378">
                  <c:v>0</c:v>
                </c:pt>
                <c:pt idx="2379">
                  <c:v>3280</c:v>
                </c:pt>
                <c:pt idx="2380">
                  <c:v>500</c:v>
                </c:pt>
                <c:pt idx="2381">
                  <c:v>0</c:v>
                </c:pt>
                <c:pt idx="2382">
                  <c:v>18</c:v>
                </c:pt>
                <c:pt idx="2383">
                  <c:v>1608</c:v>
                </c:pt>
                <c:pt idx="2384">
                  <c:v>50</c:v>
                </c:pt>
                <c:pt idx="2385">
                  <c:v>3130</c:v>
                </c:pt>
                <c:pt idx="2386">
                  <c:v>0</c:v>
                </c:pt>
                <c:pt idx="2387">
                  <c:v>0</c:v>
                </c:pt>
                <c:pt idx="2388">
                  <c:v>0</c:v>
                </c:pt>
                <c:pt idx="2389">
                  <c:v>976</c:v>
                </c:pt>
                <c:pt idx="2390">
                  <c:v>117</c:v>
                </c:pt>
                <c:pt idx="2391">
                  <c:v>300</c:v>
                </c:pt>
                <c:pt idx="2392">
                  <c:v>1416</c:v>
                </c:pt>
                <c:pt idx="2393">
                  <c:v>35</c:v>
                </c:pt>
                <c:pt idx="2394">
                  <c:v>186.3</c:v>
                </c:pt>
                <c:pt idx="2395">
                  <c:v>0</c:v>
                </c:pt>
                <c:pt idx="2396">
                  <c:v>0</c:v>
                </c:pt>
                <c:pt idx="2397">
                  <c:v>0</c:v>
                </c:pt>
                <c:pt idx="2398">
                  <c:v>0</c:v>
                </c:pt>
                <c:pt idx="2399">
                  <c:v>268</c:v>
                </c:pt>
                <c:pt idx="2400">
                  <c:v>103.5</c:v>
                </c:pt>
                <c:pt idx="2401">
                  <c:v>157</c:v>
                </c:pt>
                <c:pt idx="2402">
                  <c:v>0</c:v>
                </c:pt>
                <c:pt idx="2403">
                  <c:v>0</c:v>
                </c:pt>
                <c:pt idx="2404">
                  <c:v>178.7</c:v>
                </c:pt>
                <c:pt idx="2405">
                  <c:v>0</c:v>
                </c:pt>
                <c:pt idx="2406">
                  <c:v>0</c:v>
                </c:pt>
                <c:pt idx="2407">
                  <c:v>1032</c:v>
                </c:pt>
                <c:pt idx="2408">
                  <c:v>170</c:v>
                </c:pt>
                <c:pt idx="2409">
                  <c:v>500</c:v>
                </c:pt>
                <c:pt idx="2410">
                  <c:v>348</c:v>
                </c:pt>
                <c:pt idx="2411">
                  <c:v>0</c:v>
                </c:pt>
                <c:pt idx="2412">
                  <c:v>0</c:v>
                </c:pt>
                <c:pt idx="2413">
                  <c:v>15.5</c:v>
                </c:pt>
                <c:pt idx="2414">
                  <c:v>0</c:v>
                </c:pt>
                <c:pt idx="2415">
                  <c:v>0</c:v>
                </c:pt>
                <c:pt idx="2416">
                  <c:v>0</c:v>
                </c:pt>
                <c:pt idx="2417">
                  <c:v>78</c:v>
                </c:pt>
                <c:pt idx="2418">
                  <c:v>51</c:v>
                </c:pt>
                <c:pt idx="2419">
                  <c:v>0</c:v>
                </c:pt>
                <c:pt idx="2420">
                  <c:v>0</c:v>
                </c:pt>
                <c:pt idx="2421">
                  <c:v>400</c:v>
                </c:pt>
                <c:pt idx="2422">
                  <c:v>276</c:v>
                </c:pt>
                <c:pt idx="2423">
                  <c:v>0.6</c:v>
                </c:pt>
                <c:pt idx="2424">
                  <c:v>0</c:v>
                </c:pt>
                <c:pt idx="2425">
                  <c:v>0</c:v>
                </c:pt>
                <c:pt idx="2426">
                  <c:v>900.00009999999997</c:v>
                </c:pt>
                <c:pt idx="2427">
                  <c:v>0</c:v>
                </c:pt>
                <c:pt idx="2428">
                  <c:v>0</c:v>
                </c:pt>
                <c:pt idx="2429">
                  <c:v>93</c:v>
                </c:pt>
                <c:pt idx="2430">
                  <c:v>0</c:v>
                </c:pt>
                <c:pt idx="2431">
                  <c:v>0</c:v>
                </c:pt>
                <c:pt idx="2432">
                  <c:v>0</c:v>
                </c:pt>
                <c:pt idx="2433">
                  <c:v>0</c:v>
                </c:pt>
                <c:pt idx="2434">
                  <c:v>0</c:v>
                </c:pt>
                <c:pt idx="2435">
                  <c:v>200</c:v>
                </c:pt>
                <c:pt idx="2436">
                  <c:v>310</c:v>
                </c:pt>
                <c:pt idx="2437">
                  <c:v>1253</c:v>
                </c:pt>
                <c:pt idx="2438">
                  <c:v>0</c:v>
                </c:pt>
                <c:pt idx="2439">
                  <c:v>0</c:v>
                </c:pt>
                <c:pt idx="2440">
                  <c:v>0</c:v>
                </c:pt>
                <c:pt idx="2441">
                  <c:v>400</c:v>
                </c:pt>
                <c:pt idx="2442">
                  <c:v>0</c:v>
                </c:pt>
                <c:pt idx="2443">
                  <c:v>150</c:v>
                </c:pt>
                <c:pt idx="2444">
                  <c:v>0</c:v>
                </c:pt>
                <c:pt idx="2445">
                  <c:v>197</c:v>
                </c:pt>
                <c:pt idx="2446">
                  <c:v>5750</c:v>
                </c:pt>
                <c:pt idx="2447">
                  <c:v>0</c:v>
                </c:pt>
                <c:pt idx="2448">
                  <c:v>1898</c:v>
                </c:pt>
                <c:pt idx="2449">
                  <c:v>0</c:v>
                </c:pt>
                <c:pt idx="2450">
                  <c:v>804</c:v>
                </c:pt>
                <c:pt idx="2451">
                  <c:v>1548</c:v>
                </c:pt>
                <c:pt idx="2452">
                  <c:v>75.599999999999994</c:v>
                </c:pt>
                <c:pt idx="2453">
                  <c:v>0</c:v>
                </c:pt>
                <c:pt idx="2454">
                  <c:v>0</c:v>
                </c:pt>
                <c:pt idx="2455">
                  <c:v>77.900000000000006</c:v>
                </c:pt>
                <c:pt idx="2456">
                  <c:v>30</c:v>
                </c:pt>
                <c:pt idx="2457">
                  <c:v>0</c:v>
                </c:pt>
                <c:pt idx="2458">
                  <c:v>0</c:v>
                </c:pt>
                <c:pt idx="2459">
                  <c:v>0</c:v>
                </c:pt>
                <c:pt idx="2460">
                  <c:v>55.8</c:v>
                </c:pt>
                <c:pt idx="2461">
                  <c:v>177</c:v>
                </c:pt>
                <c:pt idx="2462">
                  <c:v>294</c:v>
                </c:pt>
                <c:pt idx="2463">
                  <c:v>0</c:v>
                </c:pt>
                <c:pt idx="2464">
                  <c:v>155</c:v>
                </c:pt>
                <c:pt idx="2465">
                  <c:v>0</c:v>
                </c:pt>
                <c:pt idx="2466">
                  <c:v>362</c:v>
                </c:pt>
                <c:pt idx="2467">
                  <c:v>0</c:v>
                </c:pt>
                <c:pt idx="2468">
                  <c:v>8.5</c:v>
                </c:pt>
                <c:pt idx="2469">
                  <c:v>0</c:v>
                </c:pt>
                <c:pt idx="2470">
                  <c:v>565</c:v>
                </c:pt>
                <c:pt idx="2471">
                  <c:v>0</c:v>
                </c:pt>
                <c:pt idx="2472">
                  <c:v>0</c:v>
                </c:pt>
                <c:pt idx="2473">
                  <c:v>302</c:v>
                </c:pt>
                <c:pt idx="2474">
                  <c:v>250</c:v>
                </c:pt>
                <c:pt idx="2475">
                  <c:v>0</c:v>
                </c:pt>
                <c:pt idx="2476">
                  <c:v>0</c:v>
                </c:pt>
                <c:pt idx="2477">
                  <c:v>0</c:v>
                </c:pt>
                <c:pt idx="2478">
                  <c:v>0</c:v>
                </c:pt>
                <c:pt idx="2479">
                  <c:v>0</c:v>
                </c:pt>
                <c:pt idx="2480">
                  <c:v>0</c:v>
                </c:pt>
                <c:pt idx="2481">
                  <c:v>0</c:v>
                </c:pt>
                <c:pt idx="2482">
                  <c:v>0</c:v>
                </c:pt>
                <c:pt idx="2483">
                  <c:v>1079</c:v>
                </c:pt>
                <c:pt idx="2484">
                  <c:v>1630</c:v>
                </c:pt>
                <c:pt idx="2485">
                  <c:v>0</c:v>
                </c:pt>
                <c:pt idx="2486">
                  <c:v>475</c:v>
                </c:pt>
                <c:pt idx="2487">
                  <c:v>0</c:v>
                </c:pt>
                <c:pt idx="2488">
                  <c:v>4500</c:v>
                </c:pt>
                <c:pt idx="2489">
                  <c:v>160</c:v>
                </c:pt>
                <c:pt idx="2490">
                  <c:v>40</c:v>
                </c:pt>
                <c:pt idx="2491">
                  <c:v>0</c:v>
                </c:pt>
                <c:pt idx="2492">
                  <c:v>0</c:v>
                </c:pt>
                <c:pt idx="2493">
                  <c:v>200</c:v>
                </c:pt>
                <c:pt idx="2494">
                  <c:v>0</c:v>
                </c:pt>
                <c:pt idx="2495">
                  <c:v>0</c:v>
                </c:pt>
                <c:pt idx="2496">
                  <c:v>0</c:v>
                </c:pt>
                <c:pt idx="2497">
                  <c:v>0</c:v>
                </c:pt>
                <c:pt idx="2498">
                  <c:v>349.5</c:v>
                </c:pt>
                <c:pt idx="2499">
                  <c:v>233</c:v>
                </c:pt>
                <c:pt idx="2500">
                  <c:v>0</c:v>
                </c:pt>
                <c:pt idx="2501">
                  <c:v>500</c:v>
                </c:pt>
                <c:pt idx="2502">
                  <c:v>52</c:v>
                </c:pt>
                <c:pt idx="2503">
                  <c:v>5.7</c:v>
                </c:pt>
                <c:pt idx="2504">
                  <c:v>426.9</c:v>
                </c:pt>
                <c:pt idx="2505">
                  <c:v>193</c:v>
                </c:pt>
                <c:pt idx="2506">
                  <c:v>1562</c:v>
                </c:pt>
                <c:pt idx="2507">
                  <c:v>0</c:v>
                </c:pt>
                <c:pt idx="2508">
                  <c:v>640</c:v>
                </c:pt>
                <c:pt idx="2509">
                  <c:v>389</c:v>
                </c:pt>
                <c:pt idx="2510">
                  <c:v>0</c:v>
                </c:pt>
                <c:pt idx="2511">
                  <c:v>64.2</c:v>
                </c:pt>
                <c:pt idx="2512">
                  <c:v>0</c:v>
                </c:pt>
                <c:pt idx="2513">
                  <c:v>0</c:v>
                </c:pt>
                <c:pt idx="2514">
                  <c:v>900</c:v>
                </c:pt>
                <c:pt idx="2515">
                  <c:v>0</c:v>
                </c:pt>
                <c:pt idx="2516">
                  <c:v>10531</c:v>
                </c:pt>
                <c:pt idx="2517">
                  <c:v>0</c:v>
                </c:pt>
                <c:pt idx="2518">
                  <c:v>1577</c:v>
                </c:pt>
                <c:pt idx="2519">
                  <c:v>0</c:v>
                </c:pt>
                <c:pt idx="2520">
                  <c:v>0</c:v>
                </c:pt>
                <c:pt idx="2521">
                  <c:v>1600</c:v>
                </c:pt>
                <c:pt idx="2522">
                  <c:v>30</c:v>
                </c:pt>
                <c:pt idx="2523">
                  <c:v>480</c:v>
                </c:pt>
                <c:pt idx="2524">
                  <c:v>24</c:v>
                </c:pt>
                <c:pt idx="2525">
                  <c:v>5170</c:v>
                </c:pt>
                <c:pt idx="2526">
                  <c:v>0</c:v>
                </c:pt>
                <c:pt idx="2527">
                  <c:v>0</c:v>
                </c:pt>
                <c:pt idx="2528">
                  <c:v>750</c:v>
                </c:pt>
                <c:pt idx="2529">
                  <c:v>239.6</c:v>
                </c:pt>
                <c:pt idx="2530">
                  <c:v>0</c:v>
                </c:pt>
                <c:pt idx="2531">
                  <c:v>0</c:v>
                </c:pt>
                <c:pt idx="2532">
                  <c:v>0</c:v>
                </c:pt>
                <c:pt idx="2533">
                  <c:v>0</c:v>
                </c:pt>
                <c:pt idx="2534">
                  <c:v>0</c:v>
                </c:pt>
                <c:pt idx="2535">
                  <c:v>0</c:v>
                </c:pt>
                <c:pt idx="2536">
                  <c:v>0</c:v>
                </c:pt>
                <c:pt idx="2537">
                  <c:v>0</c:v>
                </c:pt>
                <c:pt idx="2538">
                  <c:v>0</c:v>
                </c:pt>
                <c:pt idx="2539">
                  <c:v>0</c:v>
                </c:pt>
                <c:pt idx="2540">
                  <c:v>0</c:v>
                </c:pt>
                <c:pt idx="2541">
                  <c:v>313</c:v>
                </c:pt>
                <c:pt idx="2542">
                  <c:v>13470</c:v>
                </c:pt>
                <c:pt idx="2543">
                  <c:v>0</c:v>
                </c:pt>
                <c:pt idx="2544">
                  <c:v>0</c:v>
                </c:pt>
                <c:pt idx="2545">
                  <c:v>42.8</c:v>
                </c:pt>
                <c:pt idx="2546">
                  <c:v>0</c:v>
                </c:pt>
                <c:pt idx="2547">
                  <c:v>0</c:v>
                </c:pt>
                <c:pt idx="2548">
                  <c:v>0</c:v>
                </c:pt>
                <c:pt idx="2549">
                  <c:v>0</c:v>
                </c:pt>
                <c:pt idx="2550">
                  <c:v>0</c:v>
                </c:pt>
                <c:pt idx="2551">
                  <c:v>0</c:v>
                </c:pt>
                <c:pt idx="2552">
                  <c:v>0</c:v>
                </c:pt>
                <c:pt idx="2553">
                  <c:v>0</c:v>
                </c:pt>
                <c:pt idx="2554">
                  <c:v>0</c:v>
                </c:pt>
                <c:pt idx="2555">
                  <c:v>0</c:v>
                </c:pt>
                <c:pt idx="2556">
                  <c:v>900</c:v>
                </c:pt>
                <c:pt idx="2557">
                  <c:v>0</c:v>
                </c:pt>
                <c:pt idx="2558">
                  <c:v>0</c:v>
                </c:pt>
                <c:pt idx="2559">
                  <c:v>0</c:v>
                </c:pt>
                <c:pt idx="2560">
                  <c:v>0</c:v>
                </c:pt>
                <c:pt idx="2561">
                  <c:v>0</c:v>
                </c:pt>
                <c:pt idx="2562">
                  <c:v>0</c:v>
                </c:pt>
                <c:pt idx="2563">
                  <c:v>0</c:v>
                </c:pt>
                <c:pt idx="2564">
                  <c:v>342.4</c:v>
                </c:pt>
                <c:pt idx="2565">
                  <c:v>204.7</c:v>
                </c:pt>
                <c:pt idx="2566">
                  <c:v>0</c:v>
                </c:pt>
                <c:pt idx="2567">
                  <c:v>0</c:v>
                </c:pt>
                <c:pt idx="2568">
                  <c:v>0</c:v>
                </c:pt>
                <c:pt idx="2569">
                  <c:v>7000</c:v>
                </c:pt>
                <c:pt idx="2570">
                  <c:v>306</c:v>
                </c:pt>
                <c:pt idx="2571">
                  <c:v>0</c:v>
                </c:pt>
                <c:pt idx="2572">
                  <c:v>0</c:v>
                </c:pt>
                <c:pt idx="2573">
                  <c:v>1334</c:v>
                </c:pt>
                <c:pt idx="2574">
                  <c:v>0</c:v>
                </c:pt>
                <c:pt idx="2575">
                  <c:v>0</c:v>
                </c:pt>
                <c:pt idx="2576">
                  <c:v>1580</c:v>
                </c:pt>
                <c:pt idx="2577">
                  <c:v>0</c:v>
                </c:pt>
                <c:pt idx="2578">
                  <c:v>0</c:v>
                </c:pt>
                <c:pt idx="2579">
                  <c:v>0</c:v>
                </c:pt>
                <c:pt idx="2580">
                  <c:v>0</c:v>
                </c:pt>
                <c:pt idx="2581">
                  <c:v>818.6</c:v>
                </c:pt>
                <c:pt idx="2582">
                  <c:v>0</c:v>
                </c:pt>
                <c:pt idx="2583">
                  <c:v>67.099999999999994</c:v>
                </c:pt>
                <c:pt idx="2584">
                  <c:v>117</c:v>
                </c:pt>
                <c:pt idx="2585">
                  <c:v>12</c:v>
                </c:pt>
                <c:pt idx="2586">
                  <c:v>383</c:v>
                </c:pt>
                <c:pt idx="2587">
                  <c:v>0</c:v>
                </c:pt>
                <c:pt idx="2588">
                  <c:v>3664</c:v>
                </c:pt>
                <c:pt idx="2589">
                  <c:v>0</c:v>
                </c:pt>
                <c:pt idx="2590">
                  <c:v>0</c:v>
                </c:pt>
                <c:pt idx="2591">
                  <c:v>0</c:v>
                </c:pt>
                <c:pt idx="2592">
                  <c:v>0</c:v>
                </c:pt>
                <c:pt idx="2593">
                  <c:v>0</c:v>
                </c:pt>
                <c:pt idx="2594">
                  <c:v>0</c:v>
                </c:pt>
                <c:pt idx="2595">
                  <c:v>0</c:v>
                </c:pt>
                <c:pt idx="2596">
                  <c:v>0</c:v>
                </c:pt>
                <c:pt idx="2597">
                  <c:v>0</c:v>
                </c:pt>
                <c:pt idx="2598">
                  <c:v>260.60000000000002</c:v>
                </c:pt>
                <c:pt idx="2599">
                  <c:v>1067.7</c:v>
                </c:pt>
                <c:pt idx="2600">
                  <c:v>0</c:v>
                </c:pt>
                <c:pt idx="2601">
                  <c:v>274</c:v>
                </c:pt>
                <c:pt idx="2602">
                  <c:v>85.1</c:v>
                </c:pt>
                <c:pt idx="2603">
                  <c:v>0</c:v>
                </c:pt>
                <c:pt idx="2604">
                  <c:v>0</c:v>
                </c:pt>
                <c:pt idx="2605">
                  <c:v>309.39999999999998</c:v>
                </c:pt>
                <c:pt idx="2606">
                  <c:v>143.4</c:v>
                </c:pt>
                <c:pt idx="2607">
                  <c:v>0</c:v>
                </c:pt>
                <c:pt idx="2608">
                  <c:v>0</c:v>
                </c:pt>
                <c:pt idx="2609">
                  <c:v>0</c:v>
                </c:pt>
                <c:pt idx="2610">
                  <c:v>398</c:v>
                </c:pt>
                <c:pt idx="2611">
                  <c:v>0</c:v>
                </c:pt>
                <c:pt idx="2612">
                  <c:v>18</c:v>
                </c:pt>
                <c:pt idx="2613">
                  <c:v>145</c:v>
                </c:pt>
                <c:pt idx="2614">
                  <c:v>0</c:v>
                </c:pt>
                <c:pt idx="2615">
                  <c:v>548.70000000000005</c:v>
                </c:pt>
                <c:pt idx="2616">
                  <c:v>0</c:v>
                </c:pt>
                <c:pt idx="2617">
                  <c:v>30</c:v>
                </c:pt>
                <c:pt idx="2618">
                  <c:v>0</c:v>
                </c:pt>
                <c:pt idx="2619">
                  <c:v>0</c:v>
                </c:pt>
                <c:pt idx="2620">
                  <c:v>0</c:v>
                </c:pt>
                <c:pt idx="2621">
                  <c:v>0</c:v>
                </c:pt>
                <c:pt idx="2622">
                  <c:v>0</c:v>
                </c:pt>
                <c:pt idx="2623">
                  <c:v>50</c:v>
                </c:pt>
                <c:pt idx="2624">
                  <c:v>0.80000009999999999</c:v>
                </c:pt>
                <c:pt idx="2625">
                  <c:v>0</c:v>
                </c:pt>
                <c:pt idx="2626">
                  <c:v>0</c:v>
                </c:pt>
                <c:pt idx="2627">
                  <c:v>0</c:v>
                </c:pt>
                <c:pt idx="2628">
                  <c:v>0</c:v>
                </c:pt>
                <c:pt idx="2629">
                  <c:v>0</c:v>
                </c:pt>
                <c:pt idx="2630">
                  <c:v>0</c:v>
                </c:pt>
                <c:pt idx="2631">
                  <c:v>0</c:v>
                </c:pt>
                <c:pt idx="2632">
                  <c:v>276.60000000000002</c:v>
                </c:pt>
                <c:pt idx="2633">
                  <c:v>1189</c:v>
                </c:pt>
                <c:pt idx="2634">
                  <c:v>0</c:v>
                </c:pt>
                <c:pt idx="2635">
                  <c:v>0</c:v>
                </c:pt>
                <c:pt idx="2636">
                  <c:v>0</c:v>
                </c:pt>
                <c:pt idx="2637">
                  <c:v>440.4</c:v>
                </c:pt>
                <c:pt idx="2638">
                  <c:v>0</c:v>
                </c:pt>
                <c:pt idx="2639">
                  <c:v>0</c:v>
                </c:pt>
                <c:pt idx="2640">
                  <c:v>225</c:v>
                </c:pt>
                <c:pt idx="2641">
                  <c:v>0</c:v>
                </c:pt>
                <c:pt idx="2642">
                  <c:v>0</c:v>
                </c:pt>
                <c:pt idx="2643">
                  <c:v>0</c:v>
                </c:pt>
                <c:pt idx="2644">
                  <c:v>0</c:v>
                </c:pt>
                <c:pt idx="2645">
                  <c:v>0</c:v>
                </c:pt>
                <c:pt idx="2646">
                  <c:v>357.5</c:v>
                </c:pt>
                <c:pt idx="2647">
                  <c:v>0</c:v>
                </c:pt>
                <c:pt idx="2648">
                  <c:v>0</c:v>
                </c:pt>
                <c:pt idx="2649">
                  <c:v>0</c:v>
                </c:pt>
                <c:pt idx="2650">
                  <c:v>0</c:v>
                </c:pt>
                <c:pt idx="2651">
                  <c:v>101</c:v>
                </c:pt>
                <c:pt idx="2652">
                  <c:v>0</c:v>
                </c:pt>
                <c:pt idx="2653">
                  <c:v>0</c:v>
                </c:pt>
                <c:pt idx="2654">
                  <c:v>2380</c:v>
                </c:pt>
                <c:pt idx="2655">
                  <c:v>0</c:v>
                </c:pt>
                <c:pt idx="2656">
                  <c:v>0</c:v>
                </c:pt>
                <c:pt idx="2657">
                  <c:v>0</c:v>
                </c:pt>
                <c:pt idx="2658">
                  <c:v>0</c:v>
                </c:pt>
                <c:pt idx="2659">
                  <c:v>0</c:v>
                </c:pt>
                <c:pt idx="2660">
                  <c:v>22</c:v>
                </c:pt>
                <c:pt idx="2661">
                  <c:v>0</c:v>
                </c:pt>
                <c:pt idx="2662">
                  <c:v>0</c:v>
                </c:pt>
                <c:pt idx="2663">
                  <c:v>0</c:v>
                </c:pt>
                <c:pt idx="2664">
                  <c:v>0</c:v>
                </c:pt>
                <c:pt idx="2665">
                  <c:v>390.6</c:v>
                </c:pt>
                <c:pt idx="2666">
                  <c:v>1138.5999999999999</c:v>
                </c:pt>
                <c:pt idx="2667">
                  <c:v>0</c:v>
                </c:pt>
                <c:pt idx="2668">
                  <c:v>0</c:v>
                </c:pt>
                <c:pt idx="2669">
                  <c:v>268</c:v>
                </c:pt>
                <c:pt idx="2670">
                  <c:v>0</c:v>
                </c:pt>
                <c:pt idx="2671">
                  <c:v>0</c:v>
                </c:pt>
                <c:pt idx="2672">
                  <c:v>0</c:v>
                </c:pt>
                <c:pt idx="2673">
                  <c:v>0</c:v>
                </c:pt>
                <c:pt idx="2674">
                  <c:v>0</c:v>
                </c:pt>
                <c:pt idx="2675">
                  <c:v>0</c:v>
                </c:pt>
                <c:pt idx="2676">
                  <c:v>0</c:v>
                </c:pt>
                <c:pt idx="2677">
                  <c:v>1510</c:v>
                </c:pt>
                <c:pt idx="2678">
                  <c:v>375</c:v>
                </c:pt>
                <c:pt idx="2679">
                  <c:v>0</c:v>
                </c:pt>
                <c:pt idx="2680">
                  <c:v>124.5</c:v>
                </c:pt>
                <c:pt idx="2681">
                  <c:v>99.999989999999997</c:v>
                </c:pt>
                <c:pt idx="2682">
                  <c:v>0</c:v>
                </c:pt>
                <c:pt idx="2683">
                  <c:v>269</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90</c:v>
                </c:pt>
                <c:pt idx="2697">
                  <c:v>0</c:v>
                </c:pt>
                <c:pt idx="2698">
                  <c:v>0</c:v>
                </c:pt>
                <c:pt idx="2699">
                  <c:v>89</c:v>
                </c:pt>
                <c:pt idx="2700">
                  <c:v>0</c:v>
                </c:pt>
                <c:pt idx="2701">
                  <c:v>0</c:v>
                </c:pt>
                <c:pt idx="2702">
                  <c:v>0</c:v>
                </c:pt>
                <c:pt idx="2703">
                  <c:v>0</c:v>
                </c:pt>
                <c:pt idx="2704">
                  <c:v>0</c:v>
                </c:pt>
                <c:pt idx="2705">
                  <c:v>0</c:v>
                </c:pt>
                <c:pt idx="2706">
                  <c:v>0</c:v>
                </c:pt>
                <c:pt idx="2707">
                  <c:v>0</c:v>
                </c:pt>
                <c:pt idx="2708">
                  <c:v>28</c:v>
                </c:pt>
                <c:pt idx="2709">
                  <c:v>0</c:v>
                </c:pt>
                <c:pt idx="2710">
                  <c:v>0</c:v>
                </c:pt>
                <c:pt idx="2711">
                  <c:v>0</c:v>
                </c:pt>
                <c:pt idx="2712">
                  <c:v>0</c:v>
                </c:pt>
                <c:pt idx="2713">
                  <c:v>226</c:v>
                </c:pt>
                <c:pt idx="2714">
                  <c:v>1013</c:v>
                </c:pt>
                <c:pt idx="2715">
                  <c:v>0</c:v>
                </c:pt>
                <c:pt idx="2716">
                  <c:v>0</c:v>
                </c:pt>
                <c:pt idx="2717">
                  <c:v>0</c:v>
                </c:pt>
                <c:pt idx="2718">
                  <c:v>0</c:v>
                </c:pt>
                <c:pt idx="2719">
                  <c:v>0</c:v>
                </c:pt>
                <c:pt idx="2720">
                  <c:v>0</c:v>
                </c:pt>
                <c:pt idx="2721">
                  <c:v>0</c:v>
                </c:pt>
                <c:pt idx="2722">
                  <c:v>0</c:v>
                </c:pt>
                <c:pt idx="2723">
                  <c:v>445</c:v>
                </c:pt>
                <c:pt idx="2724">
                  <c:v>0</c:v>
                </c:pt>
                <c:pt idx="2725">
                  <c:v>1500</c:v>
                </c:pt>
                <c:pt idx="2726">
                  <c:v>0</c:v>
                </c:pt>
                <c:pt idx="2727">
                  <c:v>0</c:v>
                </c:pt>
                <c:pt idx="2728">
                  <c:v>0</c:v>
                </c:pt>
                <c:pt idx="2729">
                  <c:v>0</c:v>
                </c:pt>
                <c:pt idx="2730">
                  <c:v>490</c:v>
                </c:pt>
                <c:pt idx="2731">
                  <c:v>0</c:v>
                </c:pt>
                <c:pt idx="2732">
                  <c:v>0</c:v>
                </c:pt>
                <c:pt idx="2733">
                  <c:v>0</c:v>
                </c:pt>
                <c:pt idx="2734">
                  <c:v>0</c:v>
                </c:pt>
                <c:pt idx="2735">
                  <c:v>0</c:v>
                </c:pt>
                <c:pt idx="2736">
                  <c:v>0</c:v>
                </c:pt>
                <c:pt idx="2737">
                  <c:v>576.5</c:v>
                </c:pt>
                <c:pt idx="2738">
                  <c:v>0</c:v>
                </c:pt>
                <c:pt idx="2739">
                  <c:v>0</c:v>
                </c:pt>
                <c:pt idx="2740">
                  <c:v>0</c:v>
                </c:pt>
                <c:pt idx="2741">
                  <c:v>0</c:v>
                </c:pt>
                <c:pt idx="2742">
                  <c:v>0</c:v>
                </c:pt>
                <c:pt idx="2743">
                  <c:v>0</c:v>
                </c:pt>
                <c:pt idx="2744">
                  <c:v>0</c:v>
                </c:pt>
                <c:pt idx="2745">
                  <c:v>65</c:v>
                </c:pt>
                <c:pt idx="2746">
                  <c:v>0</c:v>
                </c:pt>
                <c:pt idx="2747">
                  <c:v>171</c:v>
                </c:pt>
                <c:pt idx="2748">
                  <c:v>0</c:v>
                </c:pt>
                <c:pt idx="2749">
                  <c:v>0</c:v>
                </c:pt>
                <c:pt idx="2750">
                  <c:v>100</c:v>
                </c:pt>
                <c:pt idx="2751">
                  <c:v>0</c:v>
                </c:pt>
                <c:pt idx="2752">
                  <c:v>0</c:v>
                </c:pt>
                <c:pt idx="2753">
                  <c:v>0</c:v>
                </c:pt>
                <c:pt idx="2754">
                  <c:v>0</c:v>
                </c:pt>
                <c:pt idx="2755">
                  <c:v>1273</c:v>
                </c:pt>
                <c:pt idx="2756">
                  <c:v>0</c:v>
                </c:pt>
                <c:pt idx="2757">
                  <c:v>0</c:v>
                </c:pt>
                <c:pt idx="2758">
                  <c:v>0</c:v>
                </c:pt>
                <c:pt idx="2759">
                  <c:v>6227</c:v>
                </c:pt>
                <c:pt idx="2760">
                  <c:v>0</c:v>
                </c:pt>
                <c:pt idx="2761">
                  <c:v>0</c:v>
                </c:pt>
                <c:pt idx="2762">
                  <c:v>0</c:v>
                </c:pt>
                <c:pt idx="2763">
                  <c:v>0</c:v>
                </c:pt>
                <c:pt idx="2764">
                  <c:v>0</c:v>
                </c:pt>
                <c:pt idx="2765">
                  <c:v>0</c:v>
                </c:pt>
                <c:pt idx="2766">
                  <c:v>180</c:v>
                </c:pt>
                <c:pt idx="2767">
                  <c:v>260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590</c:v>
                </c:pt>
                <c:pt idx="2781">
                  <c:v>0</c:v>
                </c:pt>
                <c:pt idx="2782">
                  <c:v>0</c:v>
                </c:pt>
                <c:pt idx="2783">
                  <c:v>366</c:v>
                </c:pt>
                <c:pt idx="2784">
                  <c:v>390</c:v>
                </c:pt>
                <c:pt idx="2785">
                  <c:v>0</c:v>
                </c:pt>
                <c:pt idx="2786">
                  <c:v>0</c:v>
                </c:pt>
                <c:pt idx="2787">
                  <c:v>655</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889.99990000000003</c:v>
                </c:pt>
                <c:pt idx="2802">
                  <c:v>0</c:v>
                </c:pt>
                <c:pt idx="2803">
                  <c:v>0</c:v>
                </c:pt>
                <c:pt idx="2804">
                  <c:v>0</c:v>
                </c:pt>
                <c:pt idx="2805">
                  <c:v>350</c:v>
                </c:pt>
                <c:pt idx="2806">
                  <c:v>0</c:v>
                </c:pt>
                <c:pt idx="2807">
                  <c:v>0</c:v>
                </c:pt>
                <c:pt idx="2808">
                  <c:v>0</c:v>
                </c:pt>
                <c:pt idx="2809">
                  <c:v>140</c:v>
                </c:pt>
                <c:pt idx="2810">
                  <c:v>780.5</c:v>
                </c:pt>
                <c:pt idx="2811">
                  <c:v>0</c:v>
                </c:pt>
                <c:pt idx="2812">
                  <c:v>0</c:v>
                </c:pt>
                <c:pt idx="2813">
                  <c:v>0</c:v>
                </c:pt>
                <c:pt idx="2814">
                  <c:v>0</c:v>
                </c:pt>
                <c:pt idx="2815">
                  <c:v>100</c:v>
                </c:pt>
                <c:pt idx="2816">
                  <c:v>0</c:v>
                </c:pt>
                <c:pt idx="2817">
                  <c:v>178</c:v>
                </c:pt>
                <c:pt idx="2818">
                  <c:v>0</c:v>
                </c:pt>
                <c:pt idx="2819">
                  <c:v>230</c:v>
                </c:pt>
                <c:pt idx="2820">
                  <c:v>0</c:v>
                </c:pt>
                <c:pt idx="2821">
                  <c:v>1026</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3000</c:v>
                </c:pt>
                <c:pt idx="2835">
                  <c:v>0</c:v>
                </c:pt>
                <c:pt idx="2836">
                  <c:v>0</c:v>
                </c:pt>
                <c:pt idx="2837">
                  <c:v>0</c:v>
                </c:pt>
                <c:pt idx="2838">
                  <c:v>1320</c:v>
                </c:pt>
                <c:pt idx="2839">
                  <c:v>0</c:v>
                </c:pt>
                <c:pt idx="2840">
                  <c:v>0</c:v>
                </c:pt>
                <c:pt idx="2841">
                  <c:v>0</c:v>
                </c:pt>
                <c:pt idx="2842">
                  <c:v>0</c:v>
                </c:pt>
                <c:pt idx="2843">
                  <c:v>0</c:v>
                </c:pt>
                <c:pt idx="2844">
                  <c:v>0</c:v>
                </c:pt>
                <c:pt idx="2845">
                  <c:v>0</c:v>
                </c:pt>
                <c:pt idx="2846">
                  <c:v>2380</c:v>
                </c:pt>
                <c:pt idx="2847">
                  <c:v>2025</c:v>
                </c:pt>
                <c:pt idx="2848">
                  <c:v>0</c:v>
                </c:pt>
                <c:pt idx="2849">
                  <c:v>0</c:v>
                </c:pt>
                <c:pt idx="2850">
                  <c:v>0</c:v>
                </c:pt>
                <c:pt idx="2851">
                  <c:v>0</c:v>
                </c:pt>
                <c:pt idx="2852">
                  <c:v>0</c:v>
                </c:pt>
                <c:pt idx="2853">
                  <c:v>0</c:v>
                </c:pt>
                <c:pt idx="2854">
                  <c:v>0</c:v>
                </c:pt>
                <c:pt idx="2855">
                  <c:v>0</c:v>
                </c:pt>
                <c:pt idx="2856">
                  <c:v>71</c:v>
                </c:pt>
                <c:pt idx="2857">
                  <c:v>0</c:v>
                </c:pt>
                <c:pt idx="2858">
                  <c:v>0</c:v>
                </c:pt>
                <c:pt idx="2859">
                  <c:v>0</c:v>
                </c:pt>
                <c:pt idx="2860">
                  <c:v>0</c:v>
                </c:pt>
                <c:pt idx="2861">
                  <c:v>0</c:v>
                </c:pt>
                <c:pt idx="2862">
                  <c:v>0</c:v>
                </c:pt>
                <c:pt idx="2863">
                  <c:v>0</c:v>
                </c:pt>
                <c:pt idx="2864">
                  <c:v>120.3</c:v>
                </c:pt>
                <c:pt idx="2865">
                  <c:v>0</c:v>
                </c:pt>
                <c:pt idx="2866">
                  <c:v>0</c:v>
                </c:pt>
                <c:pt idx="2867">
                  <c:v>0</c:v>
                </c:pt>
                <c:pt idx="2868">
                  <c:v>0</c:v>
                </c:pt>
                <c:pt idx="2869">
                  <c:v>186</c:v>
                </c:pt>
                <c:pt idx="2870">
                  <c:v>0</c:v>
                </c:pt>
                <c:pt idx="2871">
                  <c:v>0</c:v>
                </c:pt>
                <c:pt idx="2872">
                  <c:v>0</c:v>
                </c:pt>
                <c:pt idx="2873">
                  <c:v>0</c:v>
                </c:pt>
                <c:pt idx="2874">
                  <c:v>0</c:v>
                </c:pt>
                <c:pt idx="2875">
                  <c:v>0</c:v>
                </c:pt>
                <c:pt idx="2876">
                  <c:v>1006.6</c:v>
                </c:pt>
                <c:pt idx="2877">
                  <c:v>0</c:v>
                </c:pt>
                <c:pt idx="2878">
                  <c:v>550</c:v>
                </c:pt>
                <c:pt idx="2879">
                  <c:v>0</c:v>
                </c:pt>
                <c:pt idx="2880">
                  <c:v>0</c:v>
                </c:pt>
                <c:pt idx="2881">
                  <c:v>0</c:v>
                </c:pt>
                <c:pt idx="2882">
                  <c:v>320</c:v>
                </c:pt>
                <c:pt idx="2883">
                  <c:v>0</c:v>
                </c:pt>
                <c:pt idx="2884">
                  <c:v>967</c:v>
                </c:pt>
                <c:pt idx="2885">
                  <c:v>0</c:v>
                </c:pt>
                <c:pt idx="2886">
                  <c:v>440</c:v>
                </c:pt>
                <c:pt idx="2887">
                  <c:v>0</c:v>
                </c:pt>
                <c:pt idx="2888">
                  <c:v>707</c:v>
                </c:pt>
                <c:pt idx="2889">
                  <c:v>0</c:v>
                </c:pt>
                <c:pt idx="2890">
                  <c:v>0</c:v>
                </c:pt>
                <c:pt idx="2891">
                  <c:v>0</c:v>
                </c:pt>
                <c:pt idx="2892">
                  <c:v>0</c:v>
                </c:pt>
                <c:pt idx="2893">
                  <c:v>0</c:v>
                </c:pt>
                <c:pt idx="2894">
                  <c:v>7400</c:v>
                </c:pt>
                <c:pt idx="2895">
                  <c:v>0</c:v>
                </c:pt>
                <c:pt idx="2896">
                  <c:v>350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1464</c:v>
                </c:pt>
                <c:pt idx="2910">
                  <c:v>0</c:v>
                </c:pt>
                <c:pt idx="2911">
                  <c:v>0</c:v>
                </c:pt>
                <c:pt idx="2912">
                  <c:v>0</c:v>
                </c:pt>
                <c:pt idx="2913">
                  <c:v>0</c:v>
                </c:pt>
                <c:pt idx="2914">
                  <c:v>0</c:v>
                </c:pt>
                <c:pt idx="2915">
                  <c:v>0</c:v>
                </c:pt>
                <c:pt idx="2916">
                  <c:v>0</c:v>
                </c:pt>
                <c:pt idx="2917">
                  <c:v>0</c:v>
                </c:pt>
                <c:pt idx="2918">
                  <c:v>0</c:v>
                </c:pt>
                <c:pt idx="2919">
                  <c:v>0</c:v>
                </c:pt>
                <c:pt idx="2920">
                  <c:v>1324</c:v>
                </c:pt>
                <c:pt idx="2921">
                  <c:v>2580</c:v>
                </c:pt>
                <c:pt idx="2922">
                  <c:v>490</c:v>
                </c:pt>
                <c:pt idx="2923">
                  <c:v>2500</c:v>
                </c:pt>
                <c:pt idx="2924">
                  <c:v>0</c:v>
                </c:pt>
                <c:pt idx="2925">
                  <c:v>0</c:v>
                </c:pt>
                <c:pt idx="2926">
                  <c:v>0</c:v>
                </c:pt>
                <c:pt idx="2927">
                  <c:v>0</c:v>
                </c:pt>
                <c:pt idx="2928">
                  <c:v>0</c:v>
                </c:pt>
                <c:pt idx="2929">
                  <c:v>0</c:v>
                </c:pt>
                <c:pt idx="2930">
                  <c:v>0</c:v>
                </c:pt>
                <c:pt idx="2931">
                  <c:v>0</c:v>
                </c:pt>
                <c:pt idx="2932">
                  <c:v>0</c:v>
                </c:pt>
                <c:pt idx="2933">
                  <c:v>76</c:v>
                </c:pt>
                <c:pt idx="2934">
                  <c:v>0</c:v>
                </c:pt>
                <c:pt idx="2935">
                  <c:v>0</c:v>
                </c:pt>
                <c:pt idx="2936">
                  <c:v>0</c:v>
                </c:pt>
                <c:pt idx="2937">
                  <c:v>0</c:v>
                </c:pt>
                <c:pt idx="2938">
                  <c:v>0</c:v>
                </c:pt>
                <c:pt idx="2939">
                  <c:v>0</c:v>
                </c:pt>
                <c:pt idx="2940">
                  <c:v>0</c:v>
                </c:pt>
                <c:pt idx="2941">
                  <c:v>272.8</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303.10000000000002</c:v>
                </c:pt>
                <c:pt idx="2958">
                  <c:v>0</c:v>
                </c:pt>
                <c:pt idx="2959">
                  <c:v>0</c:v>
                </c:pt>
                <c:pt idx="2960">
                  <c:v>0</c:v>
                </c:pt>
                <c:pt idx="2961">
                  <c:v>0</c:v>
                </c:pt>
                <c:pt idx="2962">
                  <c:v>0</c:v>
                </c:pt>
                <c:pt idx="2963">
                  <c:v>0</c:v>
                </c:pt>
                <c:pt idx="2964">
                  <c:v>0</c:v>
                </c:pt>
                <c:pt idx="2965">
                  <c:v>2950</c:v>
                </c:pt>
                <c:pt idx="2966">
                  <c:v>0</c:v>
                </c:pt>
                <c:pt idx="2967">
                  <c:v>0</c:v>
                </c:pt>
                <c:pt idx="2968">
                  <c:v>0</c:v>
                </c:pt>
                <c:pt idx="2969">
                  <c:v>0</c:v>
                </c:pt>
                <c:pt idx="2970">
                  <c:v>0</c:v>
                </c:pt>
                <c:pt idx="2971">
                  <c:v>0</c:v>
                </c:pt>
                <c:pt idx="2972">
                  <c:v>428</c:v>
                </c:pt>
                <c:pt idx="2973">
                  <c:v>0</c:v>
                </c:pt>
                <c:pt idx="2974">
                  <c:v>0</c:v>
                </c:pt>
                <c:pt idx="2975">
                  <c:v>0</c:v>
                </c:pt>
                <c:pt idx="2976">
                  <c:v>0</c:v>
                </c:pt>
                <c:pt idx="2977">
                  <c:v>1000</c:v>
                </c:pt>
                <c:pt idx="2978">
                  <c:v>85</c:v>
                </c:pt>
                <c:pt idx="2979">
                  <c:v>0</c:v>
                </c:pt>
                <c:pt idx="2980">
                  <c:v>0</c:v>
                </c:pt>
                <c:pt idx="2981">
                  <c:v>0</c:v>
                </c:pt>
                <c:pt idx="2982">
                  <c:v>0</c:v>
                </c:pt>
                <c:pt idx="2983">
                  <c:v>0</c:v>
                </c:pt>
                <c:pt idx="2984">
                  <c:v>0</c:v>
                </c:pt>
                <c:pt idx="2985">
                  <c:v>0</c:v>
                </c:pt>
                <c:pt idx="2986">
                  <c:v>0</c:v>
                </c:pt>
                <c:pt idx="2987">
                  <c:v>0</c:v>
                </c:pt>
                <c:pt idx="2988">
                  <c:v>540</c:v>
                </c:pt>
                <c:pt idx="2989">
                  <c:v>0</c:v>
                </c:pt>
                <c:pt idx="2990">
                  <c:v>0</c:v>
                </c:pt>
                <c:pt idx="2991">
                  <c:v>0</c:v>
                </c:pt>
                <c:pt idx="2992">
                  <c:v>0</c:v>
                </c:pt>
                <c:pt idx="2993">
                  <c:v>0</c:v>
                </c:pt>
                <c:pt idx="2994">
                  <c:v>940.99990000000003</c:v>
                </c:pt>
                <c:pt idx="2995">
                  <c:v>0</c:v>
                </c:pt>
                <c:pt idx="2996">
                  <c:v>0</c:v>
                </c:pt>
                <c:pt idx="2997">
                  <c:v>313</c:v>
                </c:pt>
                <c:pt idx="2998">
                  <c:v>0</c:v>
                </c:pt>
                <c:pt idx="2999">
                  <c:v>0</c:v>
                </c:pt>
                <c:pt idx="3000">
                  <c:v>0</c:v>
                </c:pt>
                <c:pt idx="3001">
                  <c:v>0</c:v>
                </c:pt>
                <c:pt idx="3002">
                  <c:v>2500</c:v>
                </c:pt>
                <c:pt idx="3003">
                  <c:v>1624</c:v>
                </c:pt>
                <c:pt idx="3004">
                  <c:v>65</c:v>
                </c:pt>
                <c:pt idx="3005">
                  <c:v>0</c:v>
                </c:pt>
                <c:pt idx="3006">
                  <c:v>0</c:v>
                </c:pt>
                <c:pt idx="3007">
                  <c:v>0</c:v>
                </c:pt>
                <c:pt idx="3008">
                  <c:v>0</c:v>
                </c:pt>
                <c:pt idx="3009">
                  <c:v>0</c:v>
                </c:pt>
                <c:pt idx="3010">
                  <c:v>1250</c:v>
                </c:pt>
                <c:pt idx="3011">
                  <c:v>0</c:v>
                </c:pt>
                <c:pt idx="3012">
                  <c:v>0</c:v>
                </c:pt>
                <c:pt idx="3013">
                  <c:v>0</c:v>
                </c:pt>
                <c:pt idx="3014">
                  <c:v>0</c:v>
                </c:pt>
                <c:pt idx="3015">
                  <c:v>0</c:v>
                </c:pt>
                <c:pt idx="3016">
                  <c:v>0</c:v>
                </c:pt>
                <c:pt idx="3017">
                  <c:v>0</c:v>
                </c:pt>
                <c:pt idx="3018">
                  <c:v>0</c:v>
                </c:pt>
                <c:pt idx="3019">
                  <c:v>497</c:v>
                </c:pt>
                <c:pt idx="3020">
                  <c:v>0</c:v>
                </c:pt>
                <c:pt idx="3021">
                  <c:v>0</c:v>
                </c:pt>
                <c:pt idx="3022">
                  <c:v>0</c:v>
                </c:pt>
                <c:pt idx="3023">
                  <c:v>0</c:v>
                </c:pt>
                <c:pt idx="3024">
                  <c:v>0</c:v>
                </c:pt>
                <c:pt idx="3025">
                  <c:v>0</c:v>
                </c:pt>
                <c:pt idx="3026">
                  <c:v>0</c:v>
                </c:pt>
                <c:pt idx="3027">
                  <c:v>1300</c:v>
                </c:pt>
                <c:pt idx="3028">
                  <c:v>0</c:v>
                </c:pt>
                <c:pt idx="3029">
                  <c:v>0</c:v>
                </c:pt>
                <c:pt idx="3030">
                  <c:v>1700</c:v>
                </c:pt>
                <c:pt idx="3031">
                  <c:v>4160</c:v>
                </c:pt>
                <c:pt idx="3032">
                  <c:v>0</c:v>
                </c:pt>
                <c:pt idx="3033">
                  <c:v>1200</c:v>
                </c:pt>
                <c:pt idx="3034">
                  <c:v>0</c:v>
                </c:pt>
                <c:pt idx="3035">
                  <c:v>0</c:v>
                </c:pt>
                <c:pt idx="3036">
                  <c:v>0</c:v>
                </c:pt>
                <c:pt idx="3037">
                  <c:v>0</c:v>
                </c:pt>
                <c:pt idx="3038">
                  <c:v>0</c:v>
                </c:pt>
                <c:pt idx="3039">
                  <c:v>226</c:v>
                </c:pt>
                <c:pt idx="3040">
                  <c:v>0</c:v>
                </c:pt>
                <c:pt idx="3041">
                  <c:v>0</c:v>
                </c:pt>
                <c:pt idx="3042">
                  <c:v>0</c:v>
                </c:pt>
                <c:pt idx="3043">
                  <c:v>0</c:v>
                </c:pt>
                <c:pt idx="3044">
                  <c:v>0</c:v>
                </c:pt>
                <c:pt idx="3045">
                  <c:v>1290</c:v>
                </c:pt>
                <c:pt idx="3046">
                  <c:v>334</c:v>
                </c:pt>
                <c:pt idx="3047">
                  <c:v>0</c:v>
                </c:pt>
                <c:pt idx="3048">
                  <c:v>0</c:v>
                </c:pt>
                <c:pt idx="3049">
                  <c:v>0</c:v>
                </c:pt>
                <c:pt idx="3050">
                  <c:v>0</c:v>
                </c:pt>
                <c:pt idx="3051">
                  <c:v>0</c:v>
                </c:pt>
                <c:pt idx="3052">
                  <c:v>214</c:v>
                </c:pt>
                <c:pt idx="3053">
                  <c:v>0</c:v>
                </c:pt>
                <c:pt idx="3054">
                  <c:v>0</c:v>
                </c:pt>
                <c:pt idx="3055">
                  <c:v>173.9</c:v>
                </c:pt>
                <c:pt idx="3056">
                  <c:v>0</c:v>
                </c:pt>
                <c:pt idx="3057">
                  <c:v>0</c:v>
                </c:pt>
                <c:pt idx="3058">
                  <c:v>0</c:v>
                </c:pt>
                <c:pt idx="3059">
                  <c:v>2400</c:v>
                </c:pt>
                <c:pt idx="3060">
                  <c:v>212</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300</c:v>
                </c:pt>
                <c:pt idx="3081">
                  <c:v>0</c:v>
                </c:pt>
                <c:pt idx="3082">
                  <c:v>0</c:v>
                </c:pt>
                <c:pt idx="3083">
                  <c:v>0</c:v>
                </c:pt>
                <c:pt idx="3084">
                  <c:v>0</c:v>
                </c:pt>
                <c:pt idx="3085">
                  <c:v>0</c:v>
                </c:pt>
                <c:pt idx="3086">
                  <c:v>210</c:v>
                </c:pt>
                <c:pt idx="3087">
                  <c:v>0</c:v>
                </c:pt>
                <c:pt idx="3088">
                  <c:v>3</c:v>
                </c:pt>
                <c:pt idx="3089">
                  <c:v>0</c:v>
                </c:pt>
                <c:pt idx="3090">
                  <c:v>70</c:v>
                </c:pt>
                <c:pt idx="3091">
                  <c:v>0</c:v>
                </c:pt>
                <c:pt idx="3092">
                  <c:v>0</c:v>
                </c:pt>
                <c:pt idx="3093">
                  <c:v>0</c:v>
                </c:pt>
                <c:pt idx="3094">
                  <c:v>0</c:v>
                </c:pt>
                <c:pt idx="3095">
                  <c:v>900</c:v>
                </c:pt>
                <c:pt idx="3096">
                  <c:v>2600</c:v>
                </c:pt>
                <c:pt idx="3097">
                  <c:v>0</c:v>
                </c:pt>
                <c:pt idx="3098">
                  <c:v>0</c:v>
                </c:pt>
                <c:pt idx="3099">
                  <c:v>1380</c:v>
                </c:pt>
                <c:pt idx="3100">
                  <c:v>0</c:v>
                </c:pt>
                <c:pt idx="3101">
                  <c:v>0</c:v>
                </c:pt>
                <c:pt idx="3102">
                  <c:v>0</c:v>
                </c:pt>
                <c:pt idx="3103">
                  <c:v>0</c:v>
                </c:pt>
                <c:pt idx="3104">
                  <c:v>300</c:v>
                </c:pt>
                <c:pt idx="3105">
                  <c:v>200</c:v>
                </c:pt>
                <c:pt idx="3106">
                  <c:v>0</c:v>
                </c:pt>
                <c:pt idx="3107">
                  <c:v>390</c:v>
                </c:pt>
                <c:pt idx="3108">
                  <c:v>0</c:v>
                </c:pt>
                <c:pt idx="3109">
                  <c:v>0</c:v>
                </c:pt>
                <c:pt idx="3110">
                  <c:v>0</c:v>
                </c:pt>
                <c:pt idx="3111">
                  <c:v>0</c:v>
                </c:pt>
                <c:pt idx="3112">
                  <c:v>1011</c:v>
                </c:pt>
                <c:pt idx="3113">
                  <c:v>849.99990000000003</c:v>
                </c:pt>
                <c:pt idx="3114">
                  <c:v>0</c:v>
                </c:pt>
                <c:pt idx="3115">
                  <c:v>0</c:v>
                </c:pt>
                <c:pt idx="3116">
                  <c:v>2361</c:v>
                </c:pt>
                <c:pt idx="3117">
                  <c:v>0</c:v>
                </c:pt>
                <c:pt idx="3118">
                  <c:v>593</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54.5</c:v>
                </c:pt>
                <c:pt idx="3132">
                  <c:v>260</c:v>
                </c:pt>
                <c:pt idx="3133">
                  <c:v>0</c:v>
                </c:pt>
                <c:pt idx="3134">
                  <c:v>0</c:v>
                </c:pt>
                <c:pt idx="3135">
                  <c:v>1400</c:v>
                </c:pt>
                <c:pt idx="3136">
                  <c:v>1008</c:v>
                </c:pt>
                <c:pt idx="3137">
                  <c:v>0</c:v>
                </c:pt>
                <c:pt idx="3138">
                  <c:v>0</c:v>
                </c:pt>
                <c:pt idx="3139">
                  <c:v>0</c:v>
                </c:pt>
                <c:pt idx="3140">
                  <c:v>1396</c:v>
                </c:pt>
                <c:pt idx="3141">
                  <c:v>160</c:v>
                </c:pt>
                <c:pt idx="3142">
                  <c:v>200</c:v>
                </c:pt>
                <c:pt idx="3143">
                  <c:v>0</c:v>
                </c:pt>
                <c:pt idx="3144">
                  <c:v>0</c:v>
                </c:pt>
                <c:pt idx="3145">
                  <c:v>330</c:v>
                </c:pt>
                <c:pt idx="3146">
                  <c:v>0</c:v>
                </c:pt>
                <c:pt idx="3147">
                  <c:v>0</c:v>
                </c:pt>
                <c:pt idx="3148">
                  <c:v>0</c:v>
                </c:pt>
                <c:pt idx="3149">
                  <c:v>0</c:v>
                </c:pt>
                <c:pt idx="3150">
                  <c:v>0</c:v>
                </c:pt>
                <c:pt idx="3151">
                  <c:v>4600</c:v>
                </c:pt>
                <c:pt idx="3152">
                  <c:v>2386</c:v>
                </c:pt>
                <c:pt idx="3153">
                  <c:v>0</c:v>
                </c:pt>
                <c:pt idx="3154">
                  <c:v>0</c:v>
                </c:pt>
                <c:pt idx="3155">
                  <c:v>0</c:v>
                </c:pt>
                <c:pt idx="3156">
                  <c:v>0</c:v>
                </c:pt>
                <c:pt idx="3157">
                  <c:v>0</c:v>
                </c:pt>
                <c:pt idx="3158">
                  <c:v>0</c:v>
                </c:pt>
                <c:pt idx="3159">
                  <c:v>0</c:v>
                </c:pt>
                <c:pt idx="3160">
                  <c:v>0</c:v>
                </c:pt>
                <c:pt idx="3161">
                  <c:v>0</c:v>
                </c:pt>
                <c:pt idx="3162">
                  <c:v>0</c:v>
                </c:pt>
                <c:pt idx="3163">
                  <c:v>0</c:v>
                </c:pt>
                <c:pt idx="3164">
                  <c:v>400</c:v>
                </c:pt>
                <c:pt idx="3165">
                  <c:v>0</c:v>
                </c:pt>
                <c:pt idx="3166">
                  <c:v>0</c:v>
                </c:pt>
                <c:pt idx="3167">
                  <c:v>0</c:v>
                </c:pt>
                <c:pt idx="3168">
                  <c:v>0</c:v>
                </c:pt>
                <c:pt idx="3169">
                  <c:v>4740</c:v>
                </c:pt>
                <c:pt idx="3170">
                  <c:v>0</c:v>
                </c:pt>
                <c:pt idx="3171">
                  <c:v>0</c:v>
                </c:pt>
                <c:pt idx="3172">
                  <c:v>0</c:v>
                </c:pt>
                <c:pt idx="3173">
                  <c:v>2200</c:v>
                </c:pt>
                <c:pt idx="3174">
                  <c:v>1300</c:v>
                </c:pt>
                <c:pt idx="3175">
                  <c:v>0</c:v>
                </c:pt>
                <c:pt idx="3176">
                  <c:v>0</c:v>
                </c:pt>
                <c:pt idx="3177">
                  <c:v>0</c:v>
                </c:pt>
                <c:pt idx="3178">
                  <c:v>0</c:v>
                </c:pt>
                <c:pt idx="3179">
                  <c:v>0</c:v>
                </c:pt>
                <c:pt idx="3180">
                  <c:v>0</c:v>
                </c:pt>
                <c:pt idx="3181">
                  <c:v>0</c:v>
                </c:pt>
                <c:pt idx="3182">
                  <c:v>1383</c:v>
                </c:pt>
                <c:pt idx="3183">
                  <c:v>0</c:v>
                </c:pt>
                <c:pt idx="3184">
                  <c:v>0</c:v>
                </c:pt>
                <c:pt idx="3185">
                  <c:v>0</c:v>
                </c:pt>
                <c:pt idx="3186">
                  <c:v>0</c:v>
                </c:pt>
                <c:pt idx="3187">
                  <c:v>613.5</c:v>
                </c:pt>
                <c:pt idx="3188">
                  <c:v>0</c:v>
                </c:pt>
                <c:pt idx="3189">
                  <c:v>0</c:v>
                </c:pt>
                <c:pt idx="3190">
                  <c:v>0</c:v>
                </c:pt>
                <c:pt idx="3191">
                  <c:v>0</c:v>
                </c:pt>
                <c:pt idx="3192">
                  <c:v>4300</c:v>
                </c:pt>
                <c:pt idx="3193">
                  <c:v>8.8000000000000007</c:v>
                </c:pt>
                <c:pt idx="3194">
                  <c:v>0</c:v>
                </c:pt>
                <c:pt idx="3195">
                  <c:v>2200</c:v>
                </c:pt>
                <c:pt idx="3196">
                  <c:v>0</c:v>
                </c:pt>
                <c:pt idx="3197">
                  <c:v>0</c:v>
                </c:pt>
                <c:pt idx="3198">
                  <c:v>0</c:v>
                </c:pt>
                <c:pt idx="3199">
                  <c:v>170</c:v>
                </c:pt>
                <c:pt idx="3200">
                  <c:v>1575</c:v>
                </c:pt>
                <c:pt idx="3201">
                  <c:v>0</c:v>
                </c:pt>
                <c:pt idx="3202">
                  <c:v>0</c:v>
                </c:pt>
                <c:pt idx="3203">
                  <c:v>221</c:v>
                </c:pt>
                <c:pt idx="3204">
                  <c:v>0</c:v>
                </c:pt>
                <c:pt idx="3205">
                  <c:v>0</c:v>
                </c:pt>
                <c:pt idx="3206">
                  <c:v>0</c:v>
                </c:pt>
                <c:pt idx="3207">
                  <c:v>0</c:v>
                </c:pt>
                <c:pt idx="3208">
                  <c:v>580</c:v>
                </c:pt>
                <c:pt idx="3209">
                  <c:v>0</c:v>
                </c:pt>
                <c:pt idx="3210">
                  <c:v>204</c:v>
                </c:pt>
                <c:pt idx="3211">
                  <c:v>0</c:v>
                </c:pt>
                <c:pt idx="3212">
                  <c:v>0</c:v>
                </c:pt>
                <c:pt idx="3213">
                  <c:v>0</c:v>
                </c:pt>
                <c:pt idx="3214">
                  <c:v>0</c:v>
                </c:pt>
                <c:pt idx="3215">
                  <c:v>0</c:v>
                </c:pt>
                <c:pt idx="3216">
                  <c:v>0</c:v>
                </c:pt>
                <c:pt idx="3217">
                  <c:v>4400</c:v>
                </c:pt>
                <c:pt idx="3218">
                  <c:v>0</c:v>
                </c:pt>
                <c:pt idx="3219">
                  <c:v>0</c:v>
                </c:pt>
                <c:pt idx="3220">
                  <c:v>0</c:v>
                </c:pt>
                <c:pt idx="3221">
                  <c:v>268.60000000000002</c:v>
                </c:pt>
                <c:pt idx="3222">
                  <c:v>0</c:v>
                </c:pt>
                <c:pt idx="3223">
                  <c:v>0</c:v>
                </c:pt>
                <c:pt idx="3224">
                  <c:v>0</c:v>
                </c:pt>
                <c:pt idx="3225">
                  <c:v>0</c:v>
                </c:pt>
                <c:pt idx="3226">
                  <c:v>0</c:v>
                </c:pt>
                <c:pt idx="3227">
                  <c:v>0</c:v>
                </c:pt>
                <c:pt idx="3228">
                  <c:v>7766</c:v>
                </c:pt>
                <c:pt idx="3229">
                  <c:v>0</c:v>
                </c:pt>
                <c:pt idx="3230">
                  <c:v>0</c:v>
                </c:pt>
                <c:pt idx="3231">
                  <c:v>318</c:v>
                </c:pt>
                <c:pt idx="3232">
                  <c:v>0</c:v>
                </c:pt>
                <c:pt idx="3233">
                  <c:v>0</c:v>
                </c:pt>
                <c:pt idx="3234">
                  <c:v>0</c:v>
                </c:pt>
                <c:pt idx="3235">
                  <c:v>0</c:v>
                </c:pt>
                <c:pt idx="3236">
                  <c:v>0</c:v>
                </c:pt>
                <c:pt idx="3237">
                  <c:v>1829</c:v>
                </c:pt>
                <c:pt idx="3238">
                  <c:v>0</c:v>
                </c:pt>
                <c:pt idx="3239">
                  <c:v>1759</c:v>
                </c:pt>
                <c:pt idx="3240">
                  <c:v>0</c:v>
                </c:pt>
                <c:pt idx="3241">
                  <c:v>0</c:v>
                </c:pt>
                <c:pt idx="3242">
                  <c:v>0</c:v>
                </c:pt>
                <c:pt idx="3243">
                  <c:v>1100</c:v>
                </c:pt>
                <c:pt idx="3244">
                  <c:v>0</c:v>
                </c:pt>
                <c:pt idx="3245">
                  <c:v>0</c:v>
                </c:pt>
                <c:pt idx="3246">
                  <c:v>847.00009999999997</c:v>
                </c:pt>
                <c:pt idx="3247">
                  <c:v>0</c:v>
                </c:pt>
                <c:pt idx="3248">
                  <c:v>0</c:v>
                </c:pt>
                <c:pt idx="3249">
                  <c:v>0</c:v>
                </c:pt>
                <c:pt idx="3250">
                  <c:v>0</c:v>
                </c:pt>
                <c:pt idx="3251">
                  <c:v>0</c:v>
                </c:pt>
                <c:pt idx="3252">
                  <c:v>1500</c:v>
                </c:pt>
                <c:pt idx="3253">
                  <c:v>206</c:v>
                </c:pt>
                <c:pt idx="3254">
                  <c:v>0</c:v>
                </c:pt>
                <c:pt idx="3255">
                  <c:v>0</c:v>
                </c:pt>
                <c:pt idx="3256">
                  <c:v>0</c:v>
                </c:pt>
                <c:pt idx="3257">
                  <c:v>0</c:v>
                </c:pt>
                <c:pt idx="3258">
                  <c:v>0</c:v>
                </c:pt>
                <c:pt idx="3259">
                  <c:v>0</c:v>
                </c:pt>
                <c:pt idx="3260">
                  <c:v>0</c:v>
                </c:pt>
                <c:pt idx="3261">
                  <c:v>0</c:v>
                </c:pt>
                <c:pt idx="3262">
                  <c:v>0</c:v>
                </c:pt>
                <c:pt idx="3263">
                  <c:v>0</c:v>
                </c:pt>
                <c:pt idx="3264">
                  <c:v>0</c:v>
                </c:pt>
                <c:pt idx="3265">
                  <c:v>454</c:v>
                </c:pt>
                <c:pt idx="3266">
                  <c:v>0</c:v>
                </c:pt>
                <c:pt idx="3267">
                  <c:v>0</c:v>
                </c:pt>
                <c:pt idx="3268">
                  <c:v>0</c:v>
                </c:pt>
                <c:pt idx="3269">
                  <c:v>300</c:v>
                </c:pt>
                <c:pt idx="3270">
                  <c:v>0</c:v>
                </c:pt>
                <c:pt idx="3271">
                  <c:v>22040</c:v>
                </c:pt>
                <c:pt idx="3272">
                  <c:v>0</c:v>
                </c:pt>
                <c:pt idx="3273">
                  <c:v>0</c:v>
                </c:pt>
                <c:pt idx="3274">
                  <c:v>0</c:v>
                </c:pt>
                <c:pt idx="3275">
                  <c:v>0</c:v>
                </c:pt>
                <c:pt idx="3276">
                  <c:v>0</c:v>
                </c:pt>
                <c:pt idx="3277">
                  <c:v>0</c:v>
                </c:pt>
                <c:pt idx="3278">
                  <c:v>240</c:v>
                </c:pt>
                <c:pt idx="3279">
                  <c:v>0</c:v>
                </c:pt>
                <c:pt idx="3280">
                  <c:v>0</c:v>
                </c:pt>
                <c:pt idx="3281">
                  <c:v>0</c:v>
                </c:pt>
                <c:pt idx="3282">
                  <c:v>0</c:v>
                </c:pt>
                <c:pt idx="3283">
                  <c:v>0</c:v>
                </c:pt>
                <c:pt idx="3284">
                  <c:v>2400</c:v>
                </c:pt>
                <c:pt idx="3285">
                  <c:v>0</c:v>
                </c:pt>
                <c:pt idx="3286">
                  <c:v>0</c:v>
                </c:pt>
                <c:pt idx="3287">
                  <c:v>217.9</c:v>
                </c:pt>
                <c:pt idx="3288">
                  <c:v>0</c:v>
                </c:pt>
                <c:pt idx="3289">
                  <c:v>0</c:v>
                </c:pt>
                <c:pt idx="3290">
                  <c:v>943.7</c:v>
                </c:pt>
                <c:pt idx="3291">
                  <c:v>2200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38</c:v>
                </c:pt>
                <c:pt idx="3487">
                  <c:v>0</c:v>
                </c:pt>
                <c:pt idx="3488">
                  <c:v>6203.6</c:v>
                </c:pt>
                <c:pt idx="3489">
                  <c:v>0</c:v>
                </c:pt>
                <c:pt idx="3490">
                  <c:v>0</c:v>
                </c:pt>
                <c:pt idx="3491">
                  <c:v>0</c:v>
                </c:pt>
                <c:pt idx="3492">
                  <c:v>0</c:v>
                </c:pt>
                <c:pt idx="3493">
                  <c:v>0</c:v>
                </c:pt>
                <c:pt idx="3494">
                  <c:v>249</c:v>
                </c:pt>
                <c:pt idx="3495">
                  <c:v>0</c:v>
                </c:pt>
                <c:pt idx="3496">
                  <c:v>0</c:v>
                </c:pt>
                <c:pt idx="3497">
                  <c:v>0</c:v>
                </c:pt>
                <c:pt idx="3498">
                  <c:v>464</c:v>
                </c:pt>
                <c:pt idx="3499">
                  <c:v>683.3</c:v>
                </c:pt>
                <c:pt idx="3500">
                  <c:v>0</c:v>
                </c:pt>
                <c:pt idx="3501">
                  <c:v>1426.7</c:v>
                </c:pt>
                <c:pt idx="3502">
                  <c:v>0</c:v>
                </c:pt>
                <c:pt idx="3503">
                  <c:v>212.8</c:v>
                </c:pt>
                <c:pt idx="3504">
                  <c:v>256.3</c:v>
                </c:pt>
                <c:pt idx="3505">
                  <c:v>165</c:v>
                </c:pt>
                <c:pt idx="3506">
                  <c:v>430</c:v>
                </c:pt>
                <c:pt idx="3507">
                  <c:v>0</c:v>
                </c:pt>
                <c:pt idx="3508">
                  <c:v>0</c:v>
                </c:pt>
                <c:pt idx="3509">
                  <c:v>70</c:v>
                </c:pt>
                <c:pt idx="3510">
                  <c:v>0</c:v>
                </c:pt>
                <c:pt idx="3511">
                  <c:v>2314</c:v>
                </c:pt>
                <c:pt idx="3512">
                  <c:v>0</c:v>
                </c:pt>
                <c:pt idx="3513">
                  <c:v>874.3</c:v>
                </c:pt>
                <c:pt idx="3514">
                  <c:v>115</c:v>
                </c:pt>
                <c:pt idx="3515">
                  <c:v>0</c:v>
                </c:pt>
                <c:pt idx="3516">
                  <c:v>0</c:v>
                </c:pt>
                <c:pt idx="3517">
                  <c:v>0</c:v>
                </c:pt>
                <c:pt idx="3518">
                  <c:v>0</c:v>
                </c:pt>
                <c:pt idx="3519">
                  <c:v>0</c:v>
                </c:pt>
                <c:pt idx="3520">
                  <c:v>0</c:v>
                </c:pt>
                <c:pt idx="3521">
                  <c:v>0</c:v>
                </c:pt>
                <c:pt idx="3522">
                  <c:v>0</c:v>
                </c:pt>
                <c:pt idx="3523">
                  <c:v>470.3</c:v>
                </c:pt>
                <c:pt idx="3524">
                  <c:v>223.7</c:v>
                </c:pt>
                <c:pt idx="3525">
                  <c:v>168.6</c:v>
                </c:pt>
                <c:pt idx="3526">
                  <c:v>0</c:v>
                </c:pt>
                <c:pt idx="3527">
                  <c:v>0</c:v>
                </c:pt>
                <c:pt idx="3528">
                  <c:v>0</c:v>
                </c:pt>
                <c:pt idx="3529">
                  <c:v>898.6</c:v>
                </c:pt>
                <c:pt idx="3530">
                  <c:v>71</c:v>
                </c:pt>
                <c:pt idx="3531">
                  <c:v>0</c:v>
                </c:pt>
                <c:pt idx="3532">
                  <c:v>0</c:v>
                </c:pt>
                <c:pt idx="3533">
                  <c:v>781.8</c:v>
                </c:pt>
                <c:pt idx="3534">
                  <c:v>0</c:v>
                </c:pt>
                <c:pt idx="3535">
                  <c:v>43</c:v>
                </c:pt>
                <c:pt idx="3536">
                  <c:v>0</c:v>
                </c:pt>
                <c:pt idx="3537">
                  <c:v>0</c:v>
                </c:pt>
                <c:pt idx="3538">
                  <c:v>0</c:v>
                </c:pt>
                <c:pt idx="3539">
                  <c:v>183.1</c:v>
                </c:pt>
                <c:pt idx="3540">
                  <c:v>0</c:v>
                </c:pt>
                <c:pt idx="3541">
                  <c:v>0</c:v>
                </c:pt>
                <c:pt idx="3542">
                  <c:v>0</c:v>
                </c:pt>
                <c:pt idx="3543">
                  <c:v>477.7</c:v>
                </c:pt>
                <c:pt idx="3544">
                  <c:v>0</c:v>
                </c:pt>
                <c:pt idx="3545">
                  <c:v>0</c:v>
                </c:pt>
                <c:pt idx="3546">
                  <c:v>0</c:v>
                </c:pt>
                <c:pt idx="3547">
                  <c:v>3072</c:v>
                </c:pt>
                <c:pt idx="3548">
                  <c:v>0</c:v>
                </c:pt>
                <c:pt idx="3549">
                  <c:v>88</c:v>
                </c:pt>
                <c:pt idx="3550">
                  <c:v>0</c:v>
                </c:pt>
                <c:pt idx="3551">
                  <c:v>0</c:v>
                </c:pt>
                <c:pt idx="3552">
                  <c:v>0</c:v>
                </c:pt>
                <c:pt idx="3553">
                  <c:v>0</c:v>
                </c:pt>
                <c:pt idx="3554">
                  <c:v>0</c:v>
                </c:pt>
                <c:pt idx="3555">
                  <c:v>0</c:v>
                </c:pt>
                <c:pt idx="3556">
                  <c:v>0</c:v>
                </c:pt>
                <c:pt idx="3557">
                  <c:v>0</c:v>
                </c:pt>
                <c:pt idx="3558">
                  <c:v>0</c:v>
                </c:pt>
                <c:pt idx="3559">
                  <c:v>0</c:v>
                </c:pt>
                <c:pt idx="3560">
                  <c:v>310.7</c:v>
                </c:pt>
                <c:pt idx="3561">
                  <c:v>0</c:v>
                </c:pt>
                <c:pt idx="3562">
                  <c:v>0</c:v>
                </c:pt>
                <c:pt idx="3563">
                  <c:v>2099.1</c:v>
                </c:pt>
                <c:pt idx="3564">
                  <c:v>0</c:v>
                </c:pt>
                <c:pt idx="3565">
                  <c:v>6489</c:v>
                </c:pt>
                <c:pt idx="3566">
                  <c:v>0</c:v>
                </c:pt>
                <c:pt idx="3567">
                  <c:v>0</c:v>
                </c:pt>
                <c:pt idx="3568">
                  <c:v>0</c:v>
                </c:pt>
                <c:pt idx="3569">
                  <c:v>0</c:v>
                </c:pt>
                <c:pt idx="3570">
                  <c:v>0</c:v>
                </c:pt>
                <c:pt idx="3571">
                  <c:v>0</c:v>
                </c:pt>
                <c:pt idx="3572">
                  <c:v>0</c:v>
                </c:pt>
                <c:pt idx="3573">
                  <c:v>0</c:v>
                </c:pt>
                <c:pt idx="3574">
                  <c:v>0</c:v>
                </c:pt>
                <c:pt idx="3575">
                  <c:v>0</c:v>
                </c:pt>
                <c:pt idx="3576">
                  <c:v>360.7</c:v>
                </c:pt>
                <c:pt idx="3577">
                  <c:v>56</c:v>
                </c:pt>
                <c:pt idx="3578">
                  <c:v>0</c:v>
                </c:pt>
                <c:pt idx="3579">
                  <c:v>0</c:v>
                </c:pt>
                <c:pt idx="3580">
                  <c:v>90.9</c:v>
                </c:pt>
                <c:pt idx="3581">
                  <c:v>0</c:v>
                </c:pt>
                <c:pt idx="3582">
                  <c:v>170</c:v>
                </c:pt>
                <c:pt idx="3583">
                  <c:v>213</c:v>
                </c:pt>
                <c:pt idx="3584">
                  <c:v>0</c:v>
                </c:pt>
                <c:pt idx="3585">
                  <c:v>232</c:v>
                </c:pt>
                <c:pt idx="3586">
                  <c:v>103</c:v>
                </c:pt>
                <c:pt idx="3587">
                  <c:v>53.7</c:v>
                </c:pt>
                <c:pt idx="3588">
                  <c:v>0</c:v>
                </c:pt>
                <c:pt idx="3589">
                  <c:v>0</c:v>
                </c:pt>
                <c:pt idx="3590">
                  <c:v>0</c:v>
                </c:pt>
                <c:pt idx="3591">
                  <c:v>0</c:v>
                </c:pt>
                <c:pt idx="3592">
                  <c:v>0</c:v>
                </c:pt>
                <c:pt idx="3593">
                  <c:v>0</c:v>
                </c:pt>
                <c:pt idx="3594">
                  <c:v>0</c:v>
                </c:pt>
                <c:pt idx="3595">
                  <c:v>0</c:v>
                </c:pt>
                <c:pt idx="3596">
                  <c:v>1353.7</c:v>
                </c:pt>
                <c:pt idx="3597">
                  <c:v>0</c:v>
                </c:pt>
                <c:pt idx="3598">
                  <c:v>0</c:v>
                </c:pt>
                <c:pt idx="3599">
                  <c:v>0</c:v>
                </c:pt>
                <c:pt idx="3600">
                  <c:v>467</c:v>
                </c:pt>
                <c:pt idx="3601">
                  <c:v>0</c:v>
                </c:pt>
                <c:pt idx="3602">
                  <c:v>0</c:v>
                </c:pt>
                <c:pt idx="3603">
                  <c:v>0</c:v>
                </c:pt>
                <c:pt idx="3604">
                  <c:v>117</c:v>
                </c:pt>
                <c:pt idx="3605">
                  <c:v>12</c:v>
                </c:pt>
                <c:pt idx="3606">
                  <c:v>486</c:v>
                </c:pt>
                <c:pt idx="3607">
                  <c:v>181.1</c:v>
                </c:pt>
                <c:pt idx="3608">
                  <c:v>0</c:v>
                </c:pt>
                <c:pt idx="3609">
                  <c:v>40</c:v>
                </c:pt>
                <c:pt idx="3610">
                  <c:v>109</c:v>
                </c:pt>
                <c:pt idx="3611">
                  <c:v>0</c:v>
                </c:pt>
                <c:pt idx="3612">
                  <c:v>268</c:v>
                </c:pt>
                <c:pt idx="3613">
                  <c:v>0</c:v>
                </c:pt>
                <c:pt idx="3614">
                  <c:v>0</c:v>
                </c:pt>
                <c:pt idx="3615">
                  <c:v>0</c:v>
                </c:pt>
                <c:pt idx="3616">
                  <c:v>0</c:v>
                </c:pt>
                <c:pt idx="3617">
                  <c:v>0</c:v>
                </c:pt>
                <c:pt idx="3618">
                  <c:v>0</c:v>
                </c:pt>
                <c:pt idx="3619">
                  <c:v>0</c:v>
                </c:pt>
                <c:pt idx="3620">
                  <c:v>40</c:v>
                </c:pt>
                <c:pt idx="3621">
                  <c:v>198.2</c:v>
                </c:pt>
                <c:pt idx="3622">
                  <c:v>12</c:v>
                </c:pt>
                <c:pt idx="3623">
                  <c:v>0</c:v>
                </c:pt>
                <c:pt idx="3624">
                  <c:v>0</c:v>
                </c:pt>
                <c:pt idx="3625">
                  <c:v>0</c:v>
                </c:pt>
                <c:pt idx="3626">
                  <c:v>0</c:v>
                </c:pt>
                <c:pt idx="3627">
                  <c:v>1296.7</c:v>
                </c:pt>
                <c:pt idx="3628">
                  <c:v>0</c:v>
                </c:pt>
                <c:pt idx="3629">
                  <c:v>0</c:v>
                </c:pt>
                <c:pt idx="3630">
                  <c:v>3986.9</c:v>
                </c:pt>
                <c:pt idx="3631">
                  <c:v>185</c:v>
                </c:pt>
                <c:pt idx="3632">
                  <c:v>342</c:v>
                </c:pt>
                <c:pt idx="3633">
                  <c:v>0</c:v>
                </c:pt>
                <c:pt idx="3634">
                  <c:v>427</c:v>
                </c:pt>
                <c:pt idx="3635">
                  <c:v>1135</c:v>
                </c:pt>
                <c:pt idx="3636">
                  <c:v>0</c:v>
                </c:pt>
                <c:pt idx="3637">
                  <c:v>0</c:v>
                </c:pt>
                <c:pt idx="3638">
                  <c:v>0</c:v>
                </c:pt>
                <c:pt idx="3639">
                  <c:v>1710.7</c:v>
                </c:pt>
                <c:pt idx="3640">
                  <c:v>253.9</c:v>
                </c:pt>
                <c:pt idx="3641">
                  <c:v>1986</c:v>
                </c:pt>
                <c:pt idx="3642">
                  <c:v>0</c:v>
                </c:pt>
                <c:pt idx="3643">
                  <c:v>36.5</c:v>
                </c:pt>
                <c:pt idx="3644">
                  <c:v>180.3</c:v>
                </c:pt>
                <c:pt idx="3645">
                  <c:v>0</c:v>
                </c:pt>
                <c:pt idx="3646">
                  <c:v>0</c:v>
                </c:pt>
                <c:pt idx="3647">
                  <c:v>0</c:v>
                </c:pt>
                <c:pt idx="3648">
                  <c:v>478.8</c:v>
                </c:pt>
                <c:pt idx="3649">
                  <c:v>0</c:v>
                </c:pt>
                <c:pt idx="3650">
                  <c:v>173.5</c:v>
                </c:pt>
                <c:pt idx="3651">
                  <c:v>0</c:v>
                </c:pt>
                <c:pt idx="3652">
                  <c:v>0</c:v>
                </c:pt>
                <c:pt idx="3653">
                  <c:v>299</c:v>
                </c:pt>
                <c:pt idx="3654">
                  <c:v>88</c:v>
                </c:pt>
                <c:pt idx="3655">
                  <c:v>0</c:v>
                </c:pt>
                <c:pt idx="3656">
                  <c:v>0</c:v>
                </c:pt>
                <c:pt idx="3657">
                  <c:v>0</c:v>
                </c:pt>
                <c:pt idx="3658">
                  <c:v>1251</c:v>
                </c:pt>
                <c:pt idx="3659">
                  <c:v>0</c:v>
                </c:pt>
                <c:pt idx="3660">
                  <c:v>0</c:v>
                </c:pt>
                <c:pt idx="3661">
                  <c:v>0</c:v>
                </c:pt>
                <c:pt idx="3662">
                  <c:v>0</c:v>
                </c:pt>
                <c:pt idx="3663">
                  <c:v>0</c:v>
                </c:pt>
                <c:pt idx="3664">
                  <c:v>622.79999999999995</c:v>
                </c:pt>
                <c:pt idx="3665">
                  <c:v>0</c:v>
                </c:pt>
                <c:pt idx="3666">
                  <c:v>68</c:v>
                </c:pt>
                <c:pt idx="3667">
                  <c:v>5351.9</c:v>
                </c:pt>
                <c:pt idx="3668">
                  <c:v>570</c:v>
                </c:pt>
                <c:pt idx="3669">
                  <c:v>0</c:v>
                </c:pt>
                <c:pt idx="3670">
                  <c:v>201</c:v>
                </c:pt>
                <c:pt idx="3671">
                  <c:v>384</c:v>
                </c:pt>
                <c:pt idx="3672">
                  <c:v>717.8</c:v>
                </c:pt>
                <c:pt idx="3673">
                  <c:v>0</c:v>
                </c:pt>
                <c:pt idx="3674">
                  <c:v>0</c:v>
                </c:pt>
                <c:pt idx="3675">
                  <c:v>0</c:v>
                </c:pt>
                <c:pt idx="3676">
                  <c:v>593</c:v>
                </c:pt>
                <c:pt idx="3677">
                  <c:v>0</c:v>
                </c:pt>
                <c:pt idx="3678">
                  <c:v>0</c:v>
                </c:pt>
                <c:pt idx="3679">
                  <c:v>237.5</c:v>
                </c:pt>
                <c:pt idx="3680">
                  <c:v>0</c:v>
                </c:pt>
                <c:pt idx="3681">
                  <c:v>65.8</c:v>
                </c:pt>
                <c:pt idx="3682">
                  <c:v>0</c:v>
                </c:pt>
                <c:pt idx="3683">
                  <c:v>71</c:v>
                </c:pt>
                <c:pt idx="3684">
                  <c:v>332</c:v>
                </c:pt>
                <c:pt idx="3685">
                  <c:v>2136.1999999999998</c:v>
                </c:pt>
                <c:pt idx="3686">
                  <c:v>0</c:v>
                </c:pt>
                <c:pt idx="3687">
                  <c:v>0</c:v>
                </c:pt>
                <c:pt idx="3688">
                  <c:v>0</c:v>
                </c:pt>
                <c:pt idx="3689">
                  <c:v>0</c:v>
                </c:pt>
                <c:pt idx="3690">
                  <c:v>195</c:v>
                </c:pt>
                <c:pt idx="3691">
                  <c:v>0</c:v>
                </c:pt>
                <c:pt idx="3692">
                  <c:v>0</c:v>
                </c:pt>
                <c:pt idx="3693">
                  <c:v>0</c:v>
                </c:pt>
                <c:pt idx="3694">
                  <c:v>0</c:v>
                </c:pt>
                <c:pt idx="3695">
                  <c:v>0</c:v>
                </c:pt>
                <c:pt idx="3696">
                  <c:v>0</c:v>
                </c:pt>
                <c:pt idx="3697">
                  <c:v>694</c:v>
                </c:pt>
                <c:pt idx="3698">
                  <c:v>0</c:v>
                </c:pt>
                <c:pt idx="3699">
                  <c:v>0</c:v>
                </c:pt>
                <c:pt idx="3700">
                  <c:v>92</c:v>
                </c:pt>
                <c:pt idx="3701">
                  <c:v>3775</c:v>
                </c:pt>
                <c:pt idx="3702">
                  <c:v>120.7</c:v>
                </c:pt>
                <c:pt idx="3703">
                  <c:v>286</c:v>
                </c:pt>
                <c:pt idx="3704">
                  <c:v>0</c:v>
                </c:pt>
                <c:pt idx="3705">
                  <c:v>0</c:v>
                </c:pt>
                <c:pt idx="3706">
                  <c:v>0</c:v>
                </c:pt>
                <c:pt idx="3707">
                  <c:v>0</c:v>
                </c:pt>
                <c:pt idx="3708">
                  <c:v>0</c:v>
                </c:pt>
                <c:pt idx="3709">
                  <c:v>112.5</c:v>
                </c:pt>
                <c:pt idx="3710">
                  <c:v>0</c:v>
                </c:pt>
                <c:pt idx="3711">
                  <c:v>120</c:v>
                </c:pt>
                <c:pt idx="3712">
                  <c:v>299.2</c:v>
                </c:pt>
                <c:pt idx="3713">
                  <c:v>0</c:v>
                </c:pt>
                <c:pt idx="3714">
                  <c:v>593</c:v>
                </c:pt>
                <c:pt idx="3715">
                  <c:v>0</c:v>
                </c:pt>
                <c:pt idx="3716">
                  <c:v>0</c:v>
                </c:pt>
                <c:pt idx="3717">
                  <c:v>0</c:v>
                </c:pt>
                <c:pt idx="3718">
                  <c:v>0</c:v>
                </c:pt>
                <c:pt idx="3719">
                  <c:v>141</c:v>
                </c:pt>
                <c:pt idx="3720">
                  <c:v>0</c:v>
                </c:pt>
                <c:pt idx="3721">
                  <c:v>0</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543</c:v>
                </c:pt>
                <c:pt idx="3736">
                  <c:v>149.5</c:v>
                </c:pt>
                <c:pt idx="3737">
                  <c:v>0</c:v>
                </c:pt>
                <c:pt idx="3738">
                  <c:v>219</c:v>
                </c:pt>
                <c:pt idx="3739">
                  <c:v>18.5</c:v>
                </c:pt>
                <c:pt idx="3740">
                  <c:v>0</c:v>
                </c:pt>
                <c:pt idx="3741">
                  <c:v>0</c:v>
                </c:pt>
                <c:pt idx="3742">
                  <c:v>0</c:v>
                </c:pt>
                <c:pt idx="3743">
                  <c:v>0</c:v>
                </c:pt>
                <c:pt idx="3744">
                  <c:v>48.7</c:v>
                </c:pt>
                <c:pt idx="3745">
                  <c:v>72</c:v>
                </c:pt>
                <c:pt idx="3746">
                  <c:v>0</c:v>
                </c:pt>
                <c:pt idx="3747">
                  <c:v>190.8</c:v>
                </c:pt>
                <c:pt idx="3748">
                  <c:v>131</c:v>
                </c:pt>
                <c:pt idx="3749">
                  <c:v>0</c:v>
                </c:pt>
                <c:pt idx="3750">
                  <c:v>0</c:v>
                </c:pt>
                <c:pt idx="3751">
                  <c:v>0</c:v>
                </c:pt>
                <c:pt idx="3752">
                  <c:v>0</c:v>
                </c:pt>
                <c:pt idx="3753">
                  <c:v>0</c:v>
                </c:pt>
                <c:pt idx="3754">
                  <c:v>1884.2</c:v>
                </c:pt>
                <c:pt idx="3755">
                  <c:v>0</c:v>
                </c:pt>
                <c:pt idx="3756">
                  <c:v>232.4</c:v>
                </c:pt>
                <c:pt idx="3757">
                  <c:v>0</c:v>
                </c:pt>
                <c:pt idx="3758">
                  <c:v>4248</c:v>
                </c:pt>
                <c:pt idx="3759">
                  <c:v>0</c:v>
                </c:pt>
                <c:pt idx="3760">
                  <c:v>0</c:v>
                </c:pt>
                <c:pt idx="3761">
                  <c:v>331.8</c:v>
                </c:pt>
                <c:pt idx="3762">
                  <c:v>0</c:v>
                </c:pt>
                <c:pt idx="3763">
                  <c:v>0</c:v>
                </c:pt>
                <c:pt idx="3764">
                  <c:v>0</c:v>
                </c:pt>
                <c:pt idx="3765">
                  <c:v>0</c:v>
                </c:pt>
                <c:pt idx="3766">
                  <c:v>71</c:v>
                </c:pt>
                <c:pt idx="3767">
                  <c:v>0</c:v>
                </c:pt>
                <c:pt idx="3768">
                  <c:v>0</c:v>
                </c:pt>
                <c:pt idx="3769">
                  <c:v>360</c:v>
                </c:pt>
                <c:pt idx="3770">
                  <c:v>0</c:v>
                </c:pt>
                <c:pt idx="3771">
                  <c:v>130.69999999999999</c:v>
                </c:pt>
                <c:pt idx="3772">
                  <c:v>0</c:v>
                </c:pt>
                <c:pt idx="3773">
                  <c:v>0</c:v>
                </c:pt>
                <c:pt idx="3774">
                  <c:v>0</c:v>
                </c:pt>
                <c:pt idx="3775">
                  <c:v>0</c:v>
                </c:pt>
                <c:pt idx="3776">
                  <c:v>0</c:v>
                </c:pt>
                <c:pt idx="3777">
                  <c:v>0</c:v>
                </c:pt>
                <c:pt idx="3778">
                  <c:v>0</c:v>
                </c:pt>
                <c:pt idx="3779">
                  <c:v>0</c:v>
                </c:pt>
                <c:pt idx="3780">
                  <c:v>0</c:v>
                </c:pt>
                <c:pt idx="3781">
                  <c:v>0</c:v>
                </c:pt>
                <c:pt idx="3782">
                  <c:v>26.5</c:v>
                </c:pt>
                <c:pt idx="3783">
                  <c:v>0</c:v>
                </c:pt>
                <c:pt idx="3784">
                  <c:v>0</c:v>
                </c:pt>
                <c:pt idx="3785">
                  <c:v>0</c:v>
                </c:pt>
                <c:pt idx="3786">
                  <c:v>0</c:v>
                </c:pt>
                <c:pt idx="3787">
                  <c:v>0</c:v>
                </c:pt>
                <c:pt idx="3788">
                  <c:v>0</c:v>
                </c:pt>
                <c:pt idx="3789">
                  <c:v>108.3</c:v>
                </c:pt>
                <c:pt idx="3790">
                  <c:v>0</c:v>
                </c:pt>
                <c:pt idx="3791">
                  <c:v>2563.8000000000002</c:v>
                </c:pt>
                <c:pt idx="3792">
                  <c:v>0</c:v>
                </c:pt>
                <c:pt idx="3793">
                  <c:v>0</c:v>
                </c:pt>
                <c:pt idx="3794">
                  <c:v>35</c:v>
                </c:pt>
                <c:pt idx="3795">
                  <c:v>1052</c:v>
                </c:pt>
                <c:pt idx="3796">
                  <c:v>0</c:v>
                </c:pt>
                <c:pt idx="3797">
                  <c:v>0</c:v>
                </c:pt>
                <c:pt idx="3798">
                  <c:v>0</c:v>
                </c:pt>
                <c:pt idx="3799">
                  <c:v>0</c:v>
                </c:pt>
                <c:pt idx="3800">
                  <c:v>0</c:v>
                </c:pt>
                <c:pt idx="3801">
                  <c:v>259.7</c:v>
                </c:pt>
                <c:pt idx="3802">
                  <c:v>0</c:v>
                </c:pt>
                <c:pt idx="3803">
                  <c:v>0</c:v>
                </c:pt>
                <c:pt idx="3804">
                  <c:v>0</c:v>
                </c:pt>
                <c:pt idx="3805">
                  <c:v>0</c:v>
                </c:pt>
                <c:pt idx="3806">
                  <c:v>0</c:v>
                </c:pt>
                <c:pt idx="3807">
                  <c:v>200</c:v>
                </c:pt>
                <c:pt idx="3808">
                  <c:v>13.2</c:v>
                </c:pt>
                <c:pt idx="3809">
                  <c:v>686</c:v>
                </c:pt>
                <c:pt idx="3810">
                  <c:v>298.39999999999998</c:v>
                </c:pt>
                <c:pt idx="3811">
                  <c:v>598</c:v>
                </c:pt>
                <c:pt idx="3812">
                  <c:v>140.5</c:v>
                </c:pt>
                <c:pt idx="3813">
                  <c:v>0</c:v>
                </c:pt>
                <c:pt idx="3814">
                  <c:v>0</c:v>
                </c:pt>
                <c:pt idx="3815">
                  <c:v>0</c:v>
                </c:pt>
                <c:pt idx="3816">
                  <c:v>0</c:v>
                </c:pt>
                <c:pt idx="3817">
                  <c:v>0</c:v>
                </c:pt>
                <c:pt idx="3818">
                  <c:v>207</c:v>
                </c:pt>
                <c:pt idx="3819">
                  <c:v>0</c:v>
                </c:pt>
                <c:pt idx="3820">
                  <c:v>0</c:v>
                </c:pt>
                <c:pt idx="3821">
                  <c:v>0</c:v>
                </c:pt>
                <c:pt idx="3822">
                  <c:v>0</c:v>
                </c:pt>
                <c:pt idx="3823">
                  <c:v>250</c:v>
                </c:pt>
                <c:pt idx="3824">
                  <c:v>0</c:v>
                </c:pt>
                <c:pt idx="3825">
                  <c:v>0</c:v>
                </c:pt>
                <c:pt idx="3826">
                  <c:v>0</c:v>
                </c:pt>
                <c:pt idx="3827">
                  <c:v>269</c:v>
                </c:pt>
                <c:pt idx="3828">
                  <c:v>336</c:v>
                </c:pt>
                <c:pt idx="3829">
                  <c:v>0</c:v>
                </c:pt>
                <c:pt idx="3830">
                  <c:v>300</c:v>
                </c:pt>
                <c:pt idx="3831">
                  <c:v>1576</c:v>
                </c:pt>
                <c:pt idx="3832">
                  <c:v>0</c:v>
                </c:pt>
                <c:pt idx="3833">
                  <c:v>1223</c:v>
                </c:pt>
                <c:pt idx="3834">
                  <c:v>0</c:v>
                </c:pt>
                <c:pt idx="3835">
                  <c:v>0</c:v>
                </c:pt>
                <c:pt idx="3836">
                  <c:v>0</c:v>
                </c:pt>
                <c:pt idx="3837">
                  <c:v>0</c:v>
                </c:pt>
                <c:pt idx="3838">
                  <c:v>1480</c:v>
                </c:pt>
                <c:pt idx="3839">
                  <c:v>0</c:v>
                </c:pt>
                <c:pt idx="3840">
                  <c:v>767</c:v>
                </c:pt>
                <c:pt idx="3841">
                  <c:v>0</c:v>
                </c:pt>
                <c:pt idx="3842">
                  <c:v>0</c:v>
                </c:pt>
                <c:pt idx="3843">
                  <c:v>0</c:v>
                </c:pt>
                <c:pt idx="3844">
                  <c:v>0</c:v>
                </c:pt>
                <c:pt idx="3845">
                  <c:v>0</c:v>
                </c:pt>
                <c:pt idx="3846">
                  <c:v>216</c:v>
                </c:pt>
                <c:pt idx="3847">
                  <c:v>0</c:v>
                </c:pt>
                <c:pt idx="3848">
                  <c:v>0</c:v>
                </c:pt>
                <c:pt idx="3849">
                  <c:v>409</c:v>
                </c:pt>
                <c:pt idx="3850">
                  <c:v>0</c:v>
                </c:pt>
                <c:pt idx="3851">
                  <c:v>0</c:v>
                </c:pt>
                <c:pt idx="3852">
                  <c:v>0</c:v>
                </c:pt>
                <c:pt idx="3853">
                  <c:v>170.8</c:v>
                </c:pt>
                <c:pt idx="3854">
                  <c:v>217.8</c:v>
                </c:pt>
                <c:pt idx="3855">
                  <c:v>0</c:v>
                </c:pt>
                <c:pt idx="3856">
                  <c:v>169</c:v>
                </c:pt>
                <c:pt idx="3857">
                  <c:v>0</c:v>
                </c:pt>
                <c:pt idx="3858">
                  <c:v>0</c:v>
                </c:pt>
                <c:pt idx="3859">
                  <c:v>0</c:v>
                </c:pt>
                <c:pt idx="3860">
                  <c:v>65.7</c:v>
                </c:pt>
                <c:pt idx="3861">
                  <c:v>135</c:v>
                </c:pt>
                <c:pt idx="3862">
                  <c:v>0</c:v>
                </c:pt>
                <c:pt idx="3863">
                  <c:v>0</c:v>
                </c:pt>
                <c:pt idx="3864">
                  <c:v>0</c:v>
                </c:pt>
                <c:pt idx="3865">
                  <c:v>0</c:v>
                </c:pt>
                <c:pt idx="3866">
                  <c:v>0</c:v>
                </c:pt>
                <c:pt idx="3867">
                  <c:v>3390</c:v>
                </c:pt>
                <c:pt idx="3868">
                  <c:v>112</c:v>
                </c:pt>
                <c:pt idx="3869">
                  <c:v>0</c:v>
                </c:pt>
                <c:pt idx="3870">
                  <c:v>0</c:v>
                </c:pt>
                <c:pt idx="3871">
                  <c:v>0</c:v>
                </c:pt>
                <c:pt idx="3872">
                  <c:v>665</c:v>
                </c:pt>
                <c:pt idx="3873">
                  <c:v>0</c:v>
                </c:pt>
                <c:pt idx="3874">
                  <c:v>54.5</c:v>
                </c:pt>
                <c:pt idx="3875">
                  <c:v>0</c:v>
                </c:pt>
                <c:pt idx="3876">
                  <c:v>1950</c:v>
                </c:pt>
                <c:pt idx="3877">
                  <c:v>0</c:v>
                </c:pt>
                <c:pt idx="3878">
                  <c:v>1470</c:v>
                </c:pt>
                <c:pt idx="3879">
                  <c:v>0</c:v>
                </c:pt>
                <c:pt idx="3880">
                  <c:v>0</c:v>
                </c:pt>
                <c:pt idx="3881">
                  <c:v>1735</c:v>
                </c:pt>
                <c:pt idx="3882">
                  <c:v>52</c:v>
                </c:pt>
                <c:pt idx="3883">
                  <c:v>0</c:v>
                </c:pt>
                <c:pt idx="3884">
                  <c:v>0</c:v>
                </c:pt>
                <c:pt idx="3885">
                  <c:v>0</c:v>
                </c:pt>
                <c:pt idx="3886">
                  <c:v>0</c:v>
                </c:pt>
                <c:pt idx="3887">
                  <c:v>0</c:v>
                </c:pt>
                <c:pt idx="3888">
                  <c:v>114</c:v>
                </c:pt>
                <c:pt idx="3889">
                  <c:v>20</c:v>
                </c:pt>
                <c:pt idx="3890">
                  <c:v>0</c:v>
                </c:pt>
                <c:pt idx="3891">
                  <c:v>360</c:v>
                </c:pt>
                <c:pt idx="3892">
                  <c:v>0</c:v>
                </c:pt>
                <c:pt idx="3893">
                  <c:v>0</c:v>
                </c:pt>
                <c:pt idx="3894">
                  <c:v>0</c:v>
                </c:pt>
                <c:pt idx="3895">
                  <c:v>52</c:v>
                </c:pt>
                <c:pt idx="3896">
                  <c:v>0</c:v>
                </c:pt>
                <c:pt idx="3897">
                  <c:v>0</c:v>
                </c:pt>
                <c:pt idx="3898">
                  <c:v>0</c:v>
                </c:pt>
                <c:pt idx="3899">
                  <c:v>531.79999999999995</c:v>
                </c:pt>
                <c:pt idx="3900">
                  <c:v>0</c:v>
                </c:pt>
                <c:pt idx="3901">
                  <c:v>0</c:v>
                </c:pt>
                <c:pt idx="3902">
                  <c:v>0</c:v>
                </c:pt>
                <c:pt idx="3903">
                  <c:v>292</c:v>
                </c:pt>
                <c:pt idx="3904">
                  <c:v>0</c:v>
                </c:pt>
                <c:pt idx="3905">
                  <c:v>170</c:v>
                </c:pt>
                <c:pt idx="3906">
                  <c:v>165.3</c:v>
                </c:pt>
                <c:pt idx="3907">
                  <c:v>0</c:v>
                </c:pt>
                <c:pt idx="3908">
                  <c:v>0</c:v>
                </c:pt>
                <c:pt idx="3909">
                  <c:v>236</c:v>
                </c:pt>
                <c:pt idx="3910">
                  <c:v>146</c:v>
                </c:pt>
                <c:pt idx="3911">
                  <c:v>146</c:v>
                </c:pt>
                <c:pt idx="3912">
                  <c:v>625</c:v>
                </c:pt>
                <c:pt idx="3913">
                  <c:v>0</c:v>
                </c:pt>
                <c:pt idx="3914">
                  <c:v>0</c:v>
                </c:pt>
                <c:pt idx="3915">
                  <c:v>297</c:v>
                </c:pt>
                <c:pt idx="3916">
                  <c:v>0</c:v>
                </c:pt>
                <c:pt idx="3917">
                  <c:v>117.9</c:v>
                </c:pt>
                <c:pt idx="3918">
                  <c:v>2086</c:v>
                </c:pt>
                <c:pt idx="3919">
                  <c:v>242</c:v>
                </c:pt>
                <c:pt idx="3920">
                  <c:v>0</c:v>
                </c:pt>
                <c:pt idx="3921">
                  <c:v>390</c:v>
                </c:pt>
                <c:pt idx="3922">
                  <c:v>0</c:v>
                </c:pt>
                <c:pt idx="3923">
                  <c:v>0</c:v>
                </c:pt>
                <c:pt idx="3924">
                  <c:v>0</c:v>
                </c:pt>
                <c:pt idx="3925">
                  <c:v>230</c:v>
                </c:pt>
                <c:pt idx="3926">
                  <c:v>0</c:v>
                </c:pt>
                <c:pt idx="3927">
                  <c:v>0</c:v>
                </c:pt>
                <c:pt idx="3928">
                  <c:v>233</c:v>
                </c:pt>
                <c:pt idx="3929">
                  <c:v>0</c:v>
                </c:pt>
                <c:pt idx="3930">
                  <c:v>86</c:v>
                </c:pt>
                <c:pt idx="3931">
                  <c:v>0</c:v>
                </c:pt>
                <c:pt idx="3932">
                  <c:v>103</c:v>
                </c:pt>
                <c:pt idx="3933">
                  <c:v>163</c:v>
                </c:pt>
                <c:pt idx="3934">
                  <c:v>0</c:v>
                </c:pt>
                <c:pt idx="3935">
                  <c:v>146.4</c:v>
                </c:pt>
                <c:pt idx="3936">
                  <c:v>0</c:v>
                </c:pt>
                <c:pt idx="3937">
                  <c:v>0</c:v>
                </c:pt>
                <c:pt idx="3938">
                  <c:v>60.2</c:v>
                </c:pt>
                <c:pt idx="3939">
                  <c:v>4</c:v>
                </c:pt>
                <c:pt idx="3940">
                  <c:v>0</c:v>
                </c:pt>
                <c:pt idx="3941">
                  <c:v>0</c:v>
                </c:pt>
                <c:pt idx="3942">
                  <c:v>0</c:v>
                </c:pt>
                <c:pt idx="3943">
                  <c:v>0</c:v>
                </c:pt>
                <c:pt idx="3944">
                  <c:v>5370</c:v>
                </c:pt>
                <c:pt idx="3945">
                  <c:v>0</c:v>
                </c:pt>
                <c:pt idx="3946">
                  <c:v>0</c:v>
                </c:pt>
                <c:pt idx="3947">
                  <c:v>0</c:v>
                </c:pt>
                <c:pt idx="3948">
                  <c:v>176</c:v>
                </c:pt>
                <c:pt idx="3949">
                  <c:v>1272</c:v>
                </c:pt>
                <c:pt idx="3950">
                  <c:v>229</c:v>
                </c:pt>
                <c:pt idx="3951">
                  <c:v>0</c:v>
                </c:pt>
                <c:pt idx="3952">
                  <c:v>0</c:v>
                </c:pt>
                <c:pt idx="3953">
                  <c:v>109.1</c:v>
                </c:pt>
                <c:pt idx="3954">
                  <c:v>60</c:v>
                </c:pt>
                <c:pt idx="3955">
                  <c:v>849.99990000000003</c:v>
                </c:pt>
                <c:pt idx="3956">
                  <c:v>223.3</c:v>
                </c:pt>
                <c:pt idx="3957">
                  <c:v>0</c:v>
                </c:pt>
                <c:pt idx="3958">
                  <c:v>110</c:v>
                </c:pt>
                <c:pt idx="3959">
                  <c:v>0</c:v>
                </c:pt>
                <c:pt idx="3960">
                  <c:v>38</c:v>
                </c:pt>
                <c:pt idx="3961">
                  <c:v>0</c:v>
                </c:pt>
                <c:pt idx="3962">
                  <c:v>0</c:v>
                </c:pt>
                <c:pt idx="3963">
                  <c:v>0</c:v>
                </c:pt>
                <c:pt idx="3964">
                  <c:v>0</c:v>
                </c:pt>
                <c:pt idx="3965">
                  <c:v>0</c:v>
                </c:pt>
                <c:pt idx="3966">
                  <c:v>95</c:v>
                </c:pt>
                <c:pt idx="3967">
                  <c:v>206</c:v>
                </c:pt>
                <c:pt idx="3968">
                  <c:v>0</c:v>
                </c:pt>
                <c:pt idx="3969">
                  <c:v>0</c:v>
                </c:pt>
                <c:pt idx="3970">
                  <c:v>0</c:v>
                </c:pt>
                <c:pt idx="3971">
                  <c:v>280</c:v>
                </c:pt>
                <c:pt idx="3972">
                  <c:v>0</c:v>
                </c:pt>
                <c:pt idx="3973">
                  <c:v>234.7</c:v>
                </c:pt>
                <c:pt idx="3974">
                  <c:v>0</c:v>
                </c:pt>
                <c:pt idx="3975">
                  <c:v>0</c:v>
                </c:pt>
                <c:pt idx="3976">
                  <c:v>0</c:v>
                </c:pt>
                <c:pt idx="3977">
                  <c:v>0</c:v>
                </c:pt>
                <c:pt idx="3978">
                  <c:v>167</c:v>
                </c:pt>
                <c:pt idx="3979">
                  <c:v>155.5</c:v>
                </c:pt>
                <c:pt idx="3980">
                  <c:v>189.4</c:v>
                </c:pt>
                <c:pt idx="3981">
                  <c:v>81</c:v>
                </c:pt>
                <c:pt idx="3982">
                  <c:v>128</c:v>
                </c:pt>
                <c:pt idx="3983">
                  <c:v>0</c:v>
                </c:pt>
                <c:pt idx="3984">
                  <c:v>0</c:v>
                </c:pt>
                <c:pt idx="3985">
                  <c:v>182.5</c:v>
                </c:pt>
                <c:pt idx="3986">
                  <c:v>1287</c:v>
                </c:pt>
                <c:pt idx="3987">
                  <c:v>178.6</c:v>
                </c:pt>
                <c:pt idx="3988">
                  <c:v>0</c:v>
                </c:pt>
                <c:pt idx="3989">
                  <c:v>236</c:v>
                </c:pt>
                <c:pt idx="3990">
                  <c:v>480</c:v>
                </c:pt>
                <c:pt idx="3991">
                  <c:v>0</c:v>
                </c:pt>
                <c:pt idx="3992">
                  <c:v>2029</c:v>
                </c:pt>
                <c:pt idx="3993">
                  <c:v>66.599999999999994</c:v>
                </c:pt>
                <c:pt idx="3994">
                  <c:v>434</c:v>
                </c:pt>
                <c:pt idx="3995">
                  <c:v>0</c:v>
                </c:pt>
                <c:pt idx="3996">
                  <c:v>42</c:v>
                </c:pt>
                <c:pt idx="3997">
                  <c:v>0</c:v>
                </c:pt>
                <c:pt idx="3998">
                  <c:v>0</c:v>
                </c:pt>
                <c:pt idx="3999">
                  <c:v>126</c:v>
                </c:pt>
                <c:pt idx="4000">
                  <c:v>133</c:v>
                </c:pt>
                <c:pt idx="4001">
                  <c:v>269.8</c:v>
                </c:pt>
                <c:pt idx="4002">
                  <c:v>0</c:v>
                </c:pt>
                <c:pt idx="4003">
                  <c:v>445</c:v>
                </c:pt>
                <c:pt idx="4004">
                  <c:v>0</c:v>
                </c:pt>
                <c:pt idx="4005">
                  <c:v>0</c:v>
                </c:pt>
                <c:pt idx="4006">
                  <c:v>0</c:v>
                </c:pt>
                <c:pt idx="4007">
                  <c:v>0</c:v>
                </c:pt>
                <c:pt idx="4008">
                  <c:v>0</c:v>
                </c:pt>
                <c:pt idx="4009">
                  <c:v>101</c:v>
                </c:pt>
                <c:pt idx="4010">
                  <c:v>0</c:v>
                </c:pt>
                <c:pt idx="4011">
                  <c:v>0</c:v>
                </c:pt>
                <c:pt idx="4012">
                  <c:v>0</c:v>
                </c:pt>
                <c:pt idx="4013">
                  <c:v>0</c:v>
                </c:pt>
                <c:pt idx="4014">
                  <c:v>0</c:v>
                </c:pt>
                <c:pt idx="4015">
                  <c:v>0.5</c:v>
                </c:pt>
                <c:pt idx="4016">
                  <c:v>0</c:v>
                </c:pt>
                <c:pt idx="4017">
                  <c:v>0</c:v>
                </c:pt>
                <c:pt idx="4018">
                  <c:v>0</c:v>
                </c:pt>
                <c:pt idx="4019">
                  <c:v>0</c:v>
                </c:pt>
                <c:pt idx="4020">
                  <c:v>0</c:v>
                </c:pt>
                <c:pt idx="4021">
                  <c:v>22</c:v>
                </c:pt>
                <c:pt idx="4022">
                  <c:v>0</c:v>
                </c:pt>
                <c:pt idx="4023">
                  <c:v>0</c:v>
                </c:pt>
                <c:pt idx="4024">
                  <c:v>276</c:v>
                </c:pt>
                <c:pt idx="4025">
                  <c:v>0</c:v>
                </c:pt>
                <c:pt idx="4026">
                  <c:v>0</c:v>
                </c:pt>
                <c:pt idx="4027">
                  <c:v>2085</c:v>
                </c:pt>
                <c:pt idx="4028">
                  <c:v>0</c:v>
                </c:pt>
                <c:pt idx="4029">
                  <c:v>59.2</c:v>
                </c:pt>
                <c:pt idx="4030">
                  <c:v>172</c:v>
                </c:pt>
                <c:pt idx="4031">
                  <c:v>0</c:v>
                </c:pt>
                <c:pt idx="4032">
                  <c:v>0</c:v>
                </c:pt>
                <c:pt idx="4033">
                  <c:v>0</c:v>
                </c:pt>
                <c:pt idx="4034">
                  <c:v>0</c:v>
                </c:pt>
                <c:pt idx="4035">
                  <c:v>163.4</c:v>
                </c:pt>
                <c:pt idx="4036">
                  <c:v>0</c:v>
                </c:pt>
                <c:pt idx="4037">
                  <c:v>0</c:v>
                </c:pt>
                <c:pt idx="4038">
                  <c:v>1784</c:v>
                </c:pt>
                <c:pt idx="4039">
                  <c:v>0</c:v>
                </c:pt>
                <c:pt idx="4040">
                  <c:v>0</c:v>
                </c:pt>
                <c:pt idx="4041">
                  <c:v>88.000010000000003</c:v>
                </c:pt>
                <c:pt idx="4042">
                  <c:v>173</c:v>
                </c:pt>
                <c:pt idx="4043">
                  <c:v>0</c:v>
                </c:pt>
                <c:pt idx="4044">
                  <c:v>200</c:v>
                </c:pt>
                <c:pt idx="4045">
                  <c:v>454</c:v>
                </c:pt>
                <c:pt idx="4046">
                  <c:v>0</c:v>
                </c:pt>
                <c:pt idx="4047">
                  <c:v>310</c:v>
                </c:pt>
                <c:pt idx="4048">
                  <c:v>375.2</c:v>
                </c:pt>
                <c:pt idx="4049">
                  <c:v>150.30000000000001</c:v>
                </c:pt>
                <c:pt idx="4050">
                  <c:v>0</c:v>
                </c:pt>
                <c:pt idx="4051">
                  <c:v>0</c:v>
                </c:pt>
                <c:pt idx="4052">
                  <c:v>0</c:v>
                </c:pt>
                <c:pt idx="4053">
                  <c:v>0</c:v>
                </c:pt>
                <c:pt idx="4054">
                  <c:v>0</c:v>
                </c:pt>
                <c:pt idx="4055">
                  <c:v>0</c:v>
                </c:pt>
                <c:pt idx="4056">
                  <c:v>0</c:v>
                </c:pt>
                <c:pt idx="4057">
                  <c:v>0</c:v>
                </c:pt>
                <c:pt idx="4058">
                  <c:v>0</c:v>
                </c:pt>
                <c:pt idx="4059">
                  <c:v>0</c:v>
                </c:pt>
                <c:pt idx="4060">
                  <c:v>0</c:v>
                </c:pt>
                <c:pt idx="4061">
                  <c:v>792.4</c:v>
                </c:pt>
                <c:pt idx="4062">
                  <c:v>907.5</c:v>
                </c:pt>
                <c:pt idx="4063">
                  <c:v>55</c:v>
                </c:pt>
                <c:pt idx="4064">
                  <c:v>0</c:v>
                </c:pt>
                <c:pt idx="4065">
                  <c:v>0</c:v>
                </c:pt>
                <c:pt idx="4066">
                  <c:v>0</c:v>
                </c:pt>
                <c:pt idx="4067">
                  <c:v>0</c:v>
                </c:pt>
                <c:pt idx="4068">
                  <c:v>0</c:v>
                </c:pt>
                <c:pt idx="4069">
                  <c:v>0</c:v>
                </c:pt>
                <c:pt idx="4070">
                  <c:v>0</c:v>
                </c:pt>
                <c:pt idx="4071">
                  <c:v>140</c:v>
                </c:pt>
                <c:pt idx="4072">
                  <c:v>242</c:v>
                </c:pt>
                <c:pt idx="4073">
                  <c:v>137.5</c:v>
                </c:pt>
                <c:pt idx="4074">
                  <c:v>167</c:v>
                </c:pt>
                <c:pt idx="4075">
                  <c:v>50</c:v>
                </c:pt>
                <c:pt idx="4076">
                  <c:v>0</c:v>
                </c:pt>
                <c:pt idx="4077">
                  <c:v>0</c:v>
                </c:pt>
                <c:pt idx="4078">
                  <c:v>0</c:v>
                </c:pt>
                <c:pt idx="4079">
                  <c:v>0</c:v>
                </c:pt>
                <c:pt idx="4080">
                  <c:v>0</c:v>
                </c:pt>
                <c:pt idx="4081">
                  <c:v>35</c:v>
                </c:pt>
                <c:pt idx="4082">
                  <c:v>50</c:v>
                </c:pt>
                <c:pt idx="4083">
                  <c:v>260</c:v>
                </c:pt>
                <c:pt idx="4084">
                  <c:v>0</c:v>
                </c:pt>
                <c:pt idx="4085">
                  <c:v>0</c:v>
                </c:pt>
                <c:pt idx="4086">
                  <c:v>0</c:v>
                </c:pt>
                <c:pt idx="4087">
                  <c:v>0</c:v>
                </c:pt>
                <c:pt idx="4088">
                  <c:v>0</c:v>
                </c:pt>
                <c:pt idx="4089">
                  <c:v>202</c:v>
                </c:pt>
                <c:pt idx="4090">
                  <c:v>0</c:v>
                </c:pt>
                <c:pt idx="4091">
                  <c:v>0</c:v>
                </c:pt>
                <c:pt idx="4092">
                  <c:v>80</c:v>
                </c:pt>
                <c:pt idx="4093">
                  <c:v>96</c:v>
                </c:pt>
                <c:pt idx="4094">
                  <c:v>68</c:v>
                </c:pt>
                <c:pt idx="4095">
                  <c:v>0</c:v>
                </c:pt>
                <c:pt idx="4096">
                  <c:v>0</c:v>
                </c:pt>
                <c:pt idx="4097">
                  <c:v>0</c:v>
                </c:pt>
                <c:pt idx="4098">
                  <c:v>0</c:v>
                </c:pt>
                <c:pt idx="4099">
                  <c:v>144.69999999999999</c:v>
                </c:pt>
                <c:pt idx="4100">
                  <c:v>0</c:v>
                </c:pt>
                <c:pt idx="4101">
                  <c:v>0</c:v>
                </c:pt>
                <c:pt idx="4102">
                  <c:v>151</c:v>
                </c:pt>
                <c:pt idx="4103">
                  <c:v>0</c:v>
                </c:pt>
                <c:pt idx="4104">
                  <c:v>50</c:v>
                </c:pt>
                <c:pt idx="4105">
                  <c:v>0</c:v>
                </c:pt>
                <c:pt idx="4106">
                  <c:v>0</c:v>
                </c:pt>
                <c:pt idx="4107">
                  <c:v>6008</c:v>
                </c:pt>
                <c:pt idx="4108">
                  <c:v>0</c:v>
                </c:pt>
                <c:pt idx="4109">
                  <c:v>0</c:v>
                </c:pt>
                <c:pt idx="4110">
                  <c:v>706</c:v>
                </c:pt>
                <c:pt idx="4111">
                  <c:v>0</c:v>
                </c:pt>
                <c:pt idx="4112">
                  <c:v>476.8</c:v>
                </c:pt>
                <c:pt idx="4113">
                  <c:v>0</c:v>
                </c:pt>
                <c:pt idx="4114">
                  <c:v>236</c:v>
                </c:pt>
                <c:pt idx="4115">
                  <c:v>0</c:v>
                </c:pt>
                <c:pt idx="4116">
                  <c:v>0</c:v>
                </c:pt>
                <c:pt idx="4117">
                  <c:v>0</c:v>
                </c:pt>
                <c:pt idx="4118">
                  <c:v>430</c:v>
                </c:pt>
                <c:pt idx="4119">
                  <c:v>158</c:v>
                </c:pt>
                <c:pt idx="4120">
                  <c:v>0</c:v>
                </c:pt>
                <c:pt idx="4121">
                  <c:v>34</c:v>
                </c:pt>
                <c:pt idx="4122">
                  <c:v>0</c:v>
                </c:pt>
                <c:pt idx="4123">
                  <c:v>0</c:v>
                </c:pt>
                <c:pt idx="4124">
                  <c:v>0</c:v>
                </c:pt>
                <c:pt idx="4125">
                  <c:v>1261.2</c:v>
                </c:pt>
                <c:pt idx="4126">
                  <c:v>0</c:v>
                </c:pt>
                <c:pt idx="4127">
                  <c:v>50</c:v>
                </c:pt>
                <c:pt idx="4128">
                  <c:v>85.5</c:v>
                </c:pt>
                <c:pt idx="4129">
                  <c:v>142.80000000000001</c:v>
                </c:pt>
                <c:pt idx="4130">
                  <c:v>0</c:v>
                </c:pt>
                <c:pt idx="4131">
                  <c:v>0</c:v>
                </c:pt>
                <c:pt idx="4132">
                  <c:v>522.4</c:v>
                </c:pt>
                <c:pt idx="4133">
                  <c:v>0</c:v>
                </c:pt>
                <c:pt idx="4134">
                  <c:v>135</c:v>
                </c:pt>
                <c:pt idx="4135">
                  <c:v>0</c:v>
                </c:pt>
                <c:pt idx="4136">
                  <c:v>0</c:v>
                </c:pt>
                <c:pt idx="4137">
                  <c:v>0</c:v>
                </c:pt>
                <c:pt idx="4138">
                  <c:v>501.3</c:v>
                </c:pt>
                <c:pt idx="4139">
                  <c:v>0</c:v>
                </c:pt>
                <c:pt idx="4140">
                  <c:v>0</c:v>
                </c:pt>
                <c:pt idx="4141">
                  <c:v>0</c:v>
                </c:pt>
                <c:pt idx="4142">
                  <c:v>0</c:v>
                </c:pt>
                <c:pt idx="4143">
                  <c:v>80.099999999999994</c:v>
                </c:pt>
                <c:pt idx="4144">
                  <c:v>59</c:v>
                </c:pt>
                <c:pt idx="4145">
                  <c:v>0</c:v>
                </c:pt>
                <c:pt idx="4146">
                  <c:v>93</c:v>
                </c:pt>
                <c:pt idx="4147">
                  <c:v>0</c:v>
                </c:pt>
                <c:pt idx="4148">
                  <c:v>300.7</c:v>
                </c:pt>
                <c:pt idx="4149">
                  <c:v>0</c:v>
                </c:pt>
                <c:pt idx="4150">
                  <c:v>0</c:v>
                </c:pt>
                <c:pt idx="4151">
                  <c:v>93.1</c:v>
                </c:pt>
                <c:pt idx="4152">
                  <c:v>0</c:v>
                </c:pt>
                <c:pt idx="4153">
                  <c:v>0</c:v>
                </c:pt>
                <c:pt idx="4154">
                  <c:v>0</c:v>
                </c:pt>
                <c:pt idx="4155">
                  <c:v>0</c:v>
                </c:pt>
                <c:pt idx="4156">
                  <c:v>0</c:v>
                </c:pt>
                <c:pt idx="4157">
                  <c:v>0</c:v>
                </c:pt>
                <c:pt idx="4158">
                  <c:v>0</c:v>
                </c:pt>
                <c:pt idx="4159">
                  <c:v>0</c:v>
                </c:pt>
                <c:pt idx="4160">
                  <c:v>0</c:v>
                </c:pt>
                <c:pt idx="4161">
                  <c:v>98</c:v>
                </c:pt>
                <c:pt idx="4162">
                  <c:v>16372</c:v>
                </c:pt>
                <c:pt idx="4163">
                  <c:v>0</c:v>
                </c:pt>
                <c:pt idx="4164">
                  <c:v>0</c:v>
                </c:pt>
                <c:pt idx="4165">
                  <c:v>5</c:v>
                </c:pt>
                <c:pt idx="4166">
                  <c:v>194</c:v>
                </c:pt>
                <c:pt idx="4167">
                  <c:v>0</c:v>
                </c:pt>
                <c:pt idx="4168">
                  <c:v>0</c:v>
                </c:pt>
                <c:pt idx="4169">
                  <c:v>60</c:v>
                </c:pt>
                <c:pt idx="4170">
                  <c:v>2587</c:v>
                </c:pt>
                <c:pt idx="4171">
                  <c:v>309</c:v>
                </c:pt>
                <c:pt idx="4172">
                  <c:v>191</c:v>
                </c:pt>
                <c:pt idx="4173">
                  <c:v>220</c:v>
                </c:pt>
                <c:pt idx="4174">
                  <c:v>0</c:v>
                </c:pt>
                <c:pt idx="4175">
                  <c:v>0</c:v>
                </c:pt>
                <c:pt idx="4176">
                  <c:v>535</c:v>
                </c:pt>
                <c:pt idx="4177">
                  <c:v>155</c:v>
                </c:pt>
                <c:pt idx="4178">
                  <c:v>234</c:v>
                </c:pt>
                <c:pt idx="4179">
                  <c:v>0</c:v>
                </c:pt>
                <c:pt idx="4180">
                  <c:v>92</c:v>
                </c:pt>
                <c:pt idx="4181">
                  <c:v>0</c:v>
                </c:pt>
                <c:pt idx="4182">
                  <c:v>0</c:v>
                </c:pt>
                <c:pt idx="4183">
                  <c:v>0</c:v>
                </c:pt>
                <c:pt idx="4184">
                  <c:v>0</c:v>
                </c:pt>
                <c:pt idx="4185">
                  <c:v>0</c:v>
                </c:pt>
                <c:pt idx="4186">
                  <c:v>0</c:v>
                </c:pt>
                <c:pt idx="4187">
                  <c:v>0</c:v>
                </c:pt>
                <c:pt idx="4188">
                  <c:v>0</c:v>
                </c:pt>
                <c:pt idx="4189">
                  <c:v>42.8</c:v>
                </c:pt>
                <c:pt idx="4190">
                  <c:v>0</c:v>
                </c:pt>
                <c:pt idx="4191">
                  <c:v>0</c:v>
                </c:pt>
                <c:pt idx="4192">
                  <c:v>0</c:v>
                </c:pt>
                <c:pt idx="4193">
                  <c:v>0</c:v>
                </c:pt>
                <c:pt idx="4194">
                  <c:v>0</c:v>
                </c:pt>
                <c:pt idx="4195">
                  <c:v>635</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68</c:v>
                </c:pt>
                <c:pt idx="4209">
                  <c:v>2021</c:v>
                </c:pt>
                <c:pt idx="4210">
                  <c:v>245</c:v>
                </c:pt>
                <c:pt idx="4211">
                  <c:v>0</c:v>
                </c:pt>
                <c:pt idx="4212">
                  <c:v>0</c:v>
                </c:pt>
                <c:pt idx="4213">
                  <c:v>0</c:v>
                </c:pt>
                <c:pt idx="4214">
                  <c:v>0</c:v>
                </c:pt>
                <c:pt idx="4215">
                  <c:v>6133.7</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4014</c:v>
                </c:pt>
                <c:pt idx="4234">
                  <c:v>0</c:v>
                </c:pt>
                <c:pt idx="4235">
                  <c:v>0</c:v>
                </c:pt>
                <c:pt idx="4236">
                  <c:v>0</c:v>
                </c:pt>
                <c:pt idx="4237">
                  <c:v>0</c:v>
                </c:pt>
                <c:pt idx="4238">
                  <c:v>0</c:v>
                </c:pt>
                <c:pt idx="4239">
                  <c:v>0</c:v>
                </c:pt>
                <c:pt idx="4240">
                  <c:v>0</c:v>
                </c:pt>
                <c:pt idx="4241">
                  <c:v>0</c:v>
                </c:pt>
                <c:pt idx="4242">
                  <c:v>0</c:v>
                </c:pt>
                <c:pt idx="4243">
                  <c:v>0</c:v>
                </c:pt>
                <c:pt idx="4244">
                  <c:v>0</c:v>
                </c:pt>
                <c:pt idx="4245">
                  <c:v>120</c:v>
                </c:pt>
                <c:pt idx="4246">
                  <c:v>150</c:v>
                </c:pt>
                <c:pt idx="4247">
                  <c:v>188.5</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1924</c:v>
                </c:pt>
                <c:pt idx="4264">
                  <c:v>1076.5</c:v>
                </c:pt>
                <c:pt idx="4265">
                  <c:v>2476</c:v>
                </c:pt>
                <c:pt idx="4266">
                  <c:v>0</c:v>
                </c:pt>
                <c:pt idx="4267">
                  <c:v>0</c:v>
                </c:pt>
                <c:pt idx="4268">
                  <c:v>0</c:v>
                </c:pt>
                <c:pt idx="4269">
                  <c:v>1276</c:v>
                </c:pt>
                <c:pt idx="4270">
                  <c:v>293</c:v>
                </c:pt>
                <c:pt idx="4271">
                  <c:v>0</c:v>
                </c:pt>
                <c:pt idx="4272">
                  <c:v>0</c:v>
                </c:pt>
                <c:pt idx="4273">
                  <c:v>0</c:v>
                </c:pt>
                <c:pt idx="4274">
                  <c:v>2295</c:v>
                </c:pt>
                <c:pt idx="4275">
                  <c:v>3491</c:v>
                </c:pt>
                <c:pt idx="4276">
                  <c:v>0</c:v>
                </c:pt>
                <c:pt idx="4277">
                  <c:v>0</c:v>
                </c:pt>
                <c:pt idx="4278">
                  <c:v>0</c:v>
                </c:pt>
                <c:pt idx="4279">
                  <c:v>0</c:v>
                </c:pt>
                <c:pt idx="4280">
                  <c:v>0</c:v>
                </c:pt>
                <c:pt idx="4281">
                  <c:v>0</c:v>
                </c:pt>
                <c:pt idx="4282">
                  <c:v>0</c:v>
                </c:pt>
                <c:pt idx="4283">
                  <c:v>0</c:v>
                </c:pt>
                <c:pt idx="4284">
                  <c:v>0</c:v>
                </c:pt>
                <c:pt idx="4285">
                  <c:v>0</c:v>
                </c:pt>
                <c:pt idx="4286">
                  <c:v>315</c:v>
                </c:pt>
                <c:pt idx="4287">
                  <c:v>0</c:v>
                </c:pt>
                <c:pt idx="4288">
                  <c:v>0</c:v>
                </c:pt>
                <c:pt idx="4289">
                  <c:v>0</c:v>
                </c:pt>
                <c:pt idx="4290">
                  <c:v>0</c:v>
                </c:pt>
                <c:pt idx="4291">
                  <c:v>0</c:v>
                </c:pt>
                <c:pt idx="4292">
                  <c:v>0</c:v>
                </c:pt>
                <c:pt idx="4293">
                  <c:v>3300</c:v>
                </c:pt>
                <c:pt idx="4294">
                  <c:v>84</c:v>
                </c:pt>
                <c:pt idx="4295">
                  <c:v>0</c:v>
                </c:pt>
                <c:pt idx="4296">
                  <c:v>0</c:v>
                </c:pt>
                <c:pt idx="4297">
                  <c:v>0</c:v>
                </c:pt>
                <c:pt idx="4298">
                  <c:v>0</c:v>
                </c:pt>
                <c:pt idx="4299">
                  <c:v>0</c:v>
                </c:pt>
                <c:pt idx="4300">
                  <c:v>0</c:v>
                </c:pt>
                <c:pt idx="4301">
                  <c:v>0</c:v>
                </c:pt>
                <c:pt idx="4302">
                  <c:v>0</c:v>
                </c:pt>
                <c:pt idx="4303">
                  <c:v>202</c:v>
                </c:pt>
                <c:pt idx="4304">
                  <c:v>540</c:v>
                </c:pt>
                <c:pt idx="4305">
                  <c:v>0</c:v>
                </c:pt>
                <c:pt idx="4306">
                  <c:v>281</c:v>
                </c:pt>
                <c:pt idx="4307">
                  <c:v>0</c:v>
                </c:pt>
                <c:pt idx="4308">
                  <c:v>0</c:v>
                </c:pt>
                <c:pt idx="4309">
                  <c:v>249</c:v>
                </c:pt>
                <c:pt idx="4310">
                  <c:v>0</c:v>
                </c:pt>
                <c:pt idx="4311">
                  <c:v>205.5</c:v>
                </c:pt>
                <c:pt idx="4312">
                  <c:v>1655</c:v>
                </c:pt>
                <c:pt idx="4313">
                  <c:v>0</c:v>
                </c:pt>
                <c:pt idx="4314">
                  <c:v>777</c:v>
                </c:pt>
                <c:pt idx="4315">
                  <c:v>0</c:v>
                </c:pt>
                <c:pt idx="4316">
                  <c:v>64.8</c:v>
                </c:pt>
                <c:pt idx="4317">
                  <c:v>0</c:v>
                </c:pt>
                <c:pt idx="4318">
                  <c:v>0</c:v>
                </c:pt>
                <c:pt idx="4319">
                  <c:v>3964</c:v>
                </c:pt>
                <c:pt idx="4320">
                  <c:v>0</c:v>
                </c:pt>
                <c:pt idx="4321">
                  <c:v>800</c:v>
                </c:pt>
                <c:pt idx="4322">
                  <c:v>0</c:v>
                </c:pt>
                <c:pt idx="4323">
                  <c:v>0</c:v>
                </c:pt>
                <c:pt idx="4324">
                  <c:v>1983</c:v>
                </c:pt>
                <c:pt idx="4325">
                  <c:v>0</c:v>
                </c:pt>
                <c:pt idx="4326">
                  <c:v>0</c:v>
                </c:pt>
                <c:pt idx="4327">
                  <c:v>0</c:v>
                </c:pt>
                <c:pt idx="4328">
                  <c:v>0</c:v>
                </c:pt>
                <c:pt idx="4329">
                  <c:v>98</c:v>
                </c:pt>
                <c:pt idx="4330">
                  <c:v>2370</c:v>
                </c:pt>
                <c:pt idx="4331">
                  <c:v>0</c:v>
                </c:pt>
                <c:pt idx="4332">
                  <c:v>0</c:v>
                </c:pt>
                <c:pt idx="4333">
                  <c:v>0</c:v>
                </c:pt>
                <c:pt idx="4334">
                  <c:v>0</c:v>
                </c:pt>
                <c:pt idx="4335">
                  <c:v>0</c:v>
                </c:pt>
                <c:pt idx="4336">
                  <c:v>0</c:v>
                </c:pt>
                <c:pt idx="4337">
                  <c:v>592</c:v>
                </c:pt>
                <c:pt idx="4338">
                  <c:v>0</c:v>
                </c:pt>
                <c:pt idx="4339">
                  <c:v>1130</c:v>
                </c:pt>
                <c:pt idx="4340">
                  <c:v>2912</c:v>
                </c:pt>
                <c:pt idx="4341">
                  <c:v>0</c:v>
                </c:pt>
                <c:pt idx="4342">
                  <c:v>0</c:v>
                </c:pt>
                <c:pt idx="4343">
                  <c:v>0</c:v>
                </c:pt>
                <c:pt idx="4344">
                  <c:v>155.9</c:v>
                </c:pt>
                <c:pt idx="4345">
                  <c:v>0</c:v>
                </c:pt>
                <c:pt idx="4346">
                  <c:v>830</c:v>
                </c:pt>
                <c:pt idx="4347">
                  <c:v>0</c:v>
                </c:pt>
                <c:pt idx="4348">
                  <c:v>0</c:v>
                </c:pt>
                <c:pt idx="4349">
                  <c:v>43</c:v>
                </c:pt>
                <c:pt idx="4350">
                  <c:v>0</c:v>
                </c:pt>
                <c:pt idx="4351">
                  <c:v>0</c:v>
                </c:pt>
                <c:pt idx="4352">
                  <c:v>232</c:v>
                </c:pt>
                <c:pt idx="4353">
                  <c:v>848</c:v>
                </c:pt>
                <c:pt idx="4354">
                  <c:v>0</c:v>
                </c:pt>
                <c:pt idx="4355">
                  <c:v>0</c:v>
                </c:pt>
                <c:pt idx="4356">
                  <c:v>0</c:v>
                </c:pt>
                <c:pt idx="4357">
                  <c:v>0</c:v>
                </c:pt>
                <c:pt idx="4358">
                  <c:v>0</c:v>
                </c:pt>
                <c:pt idx="4359">
                  <c:v>0</c:v>
                </c:pt>
                <c:pt idx="4360">
                  <c:v>1369</c:v>
                </c:pt>
                <c:pt idx="4361">
                  <c:v>0</c:v>
                </c:pt>
                <c:pt idx="4362">
                  <c:v>0</c:v>
                </c:pt>
                <c:pt idx="4363">
                  <c:v>0</c:v>
                </c:pt>
                <c:pt idx="4364">
                  <c:v>130</c:v>
                </c:pt>
                <c:pt idx="4365">
                  <c:v>0</c:v>
                </c:pt>
                <c:pt idx="4366">
                  <c:v>6200</c:v>
                </c:pt>
                <c:pt idx="4367">
                  <c:v>0</c:v>
                </c:pt>
                <c:pt idx="4368">
                  <c:v>3418</c:v>
                </c:pt>
                <c:pt idx="4369">
                  <c:v>0</c:v>
                </c:pt>
                <c:pt idx="4370">
                  <c:v>176</c:v>
                </c:pt>
                <c:pt idx="4371">
                  <c:v>465</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4163</c:v>
                </c:pt>
                <c:pt idx="4386">
                  <c:v>0</c:v>
                </c:pt>
                <c:pt idx="4387">
                  <c:v>2061</c:v>
                </c:pt>
                <c:pt idx="4388">
                  <c:v>0</c:v>
                </c:pt>
                <c:pt idx="4389">
                  <c:v>0</c:v>
                </c:pt>
                <c:pt idx="4390">
                  <c:v>0</c:v>
                </c:pt>
                <c:pt idx="4391">
                  <c:v>0</c:v>
                </c:pt>
                <c:pt idx="4392">
                  <c:v>0</c:v>
                </c:pt>
                <c:pt idx="4393">
                  <c:v>0</c:v>
                </c:pt>
                <c:pt idx="4394">
                  <c:v>0</c:v>
                </c:pt>
                <c:pt idx="4395">
                  <c:v>215</c:v>
                </c:pt>
                <c:pt idx="4396">
                  <c:v>2192</c:v>
                </c:pt>
                <c:pt idx="4397">
                  <c:v>0</c:v>
                </c:pt>
                <c:pt idx="4398">
                  <c:v>0</c:v>
                </c:pt>
                <c:pt idx="4399">
                  <c:v>0</c:v>
                </c:pt>
                <c:pt idx="4400">
                  <c:v>0</c:v>
                </c:pt>
                <c:pt idx="4401">
                  <c:v>0</c:v>
                </c:pt>
                <c:pt idx="4402">
                  <c:v>0</c:v>
                </c:pt>
                <c:pt idx="4403">
                  <c:v>0</c:v>
                </c:pt>
                <c:pt idx="4404">
                  <c:v>0</c:v>
                </c:pt>
                <c:pt idx="4405">
                  <c:v>0</c:v>
                </c:pt>
                <c:pt idx="4406">
                  <c:v>1327</c:v>
                </c:pt>
                <c:pt idx="4407">
                  <c:v>0</c:v>
                </c:pt>
                <c:pt idx="4408">
                  <c:v>0</c:v>
                </c:pt>
                <c:pt idx="4409">
                  <c:v>0</c:v>
                </c:pt>
                <c:pt idx="4410">
                  <c:v>0</c:v>
                </c:pt>
                <c:pt idx="4411">
                  <c:v>0</c:v>
                </c:pt>
                <c:pt idx="4412">
                  <c:v>0</c:v>
                </c:pt>
                <c:pt idx="4413">
                  <c:v>0</c:v>
                </c:pt>
                <c:pt idx="4414">
                  <c:v>0</c:v>
                </c:pt>
                <c:pt idx="4415">
                  <c:v>0</c:v>
                </c:pt>
                <c:pt idx="4416">
                  <c:v>4265</c:v>
                </c:pt>
                <c:pt idx="4417">
                  <c:v>0</c:v>
                </c:pt>
                <c:pt idx="4418">
                  <c:v>168</c:v>
                </c:pt>
                <c:pt idx="4419">
                  <c:v>0</c:v>
                </c:pt>
                <c:pt idx="4420">
                  <c:v>0</c:v>
                </c:pt>
                <c:pt idx="4421">
                  <c:v>0</c:v>
                </c:pt>
                <c:pt idx="4422">
                  <c:v>0</c:v>
                </c:pt>
                <c:pt idx="4423">
                  <c:v>0</c:v>
                </c:pt>
                <c:pt idx="4424">
                  <c:v>6652</c:v>
                </c:pt>
                <c:pt idx="4425">
                  <c:v>0</c:v>
                </c:pt>
                <c:pt idx="4426">
                  <c:v>0</c:v>
                </c:pt>
                <c:pt idx="4427">
                  <c:v>0</c:v>
                </c:pt>
                <c:pt idx="4428">
                  <c:v>0</c:v>
                </c:pt>
                <c:pt idx="4429">
                  <c:v>0</c:v>
                </c:pt>
                <c:pt idx="4430">
                  <c:v>0</c:v>
                </c:pt>
                <c:pt idx="4431">
                  <c:v>0</c:v>
                </c:pt>
                <c:pt idx="4432">
                  <c:v>0</c:v>
                </c:pt>
                <c:pt idx="4433">
                  <c:v>125</c:v>
                </c:pt>
                <c:pt idx="4434">
                  <c:v>0</c:v>
                </c:pt>
                <c:pt idx="4435">
                  <c:v>0</c:v>
                </c:pt>
                <c:pt idx="4436">
                  <c:v>277</c:v>
                </c:pt>
                <c:pt idx="4437">
                  <c:v>0</c:v>
                </c:pt>
                <c:pt idx="4438">
                  <c:v>9291</c:v>
                </c:pt>
                <c:pt idx="4439">
                  <c:v>0</c:v>
                </c:pt>
                <c:pt idx="4440">
                  <c:v>0</c:v>
                </c:pt>
                <c:pt idx="4441">
                  <c:v>0</c:v>
                </c:pt>
                <c:pt idx="4442">
                  <c:v>2300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4.5</c:v>
                </c:pt>
                <c:pt idx="4459">
                  <c:v>0</c:v>
                </c:pt>
                <c:pt idx="4460">
                  <c:v>539.70000000000005</c:v>
                </c:pt>
                <c:pt idx="4461">
                  <c:v>1465</c:v>
                </c:pt>
                <c:pt idx="4462">
                  <c:v>0</c:v>
                </c:pt>
                <c:pt idx="4463">
                  <c:v>0</c:v>
                </c:pt>
                <c:pt idx="4464">
                  <c:v>0</c:v>
                </c:pt>
                <c:pt idx="4465">
                  <c:v>0</c:v>
                </c:pt>
                <c:pt idx="4466">
                  <c:v>0</c:v>
                </c:pt>
                <c:pt idx="4467">
                  <c:v>0</c:v>
                </c:pt>
                <c:pt idx="4468">
                  <c:v>0</c:v>
                </c:pt>
                <c:pt idx="4469">
                  <c:v>1600</c:v>
                </c:pt>
                <c:pt idx="4470">
                  <c:v>0</c:v>
                </c:pt>
                <c:pt idx="4471">
                  <c:v>240</c:v>
                </c:pt>
                <c:pt idx="4472">
                  <c:v>3765</c:v>
                </c:pt>
                <c:pt idx="4473">
                  <c:v>0</c:v>
                </c:pt>
                <c:pt idx="4474">
                  <c:v>0</c:v>
                </c:pt>
                <c:pt idx="4475">
                  <c:v>1980</c:v>
                </c:pt>
                <c:pt idx="4476">
                  <c:v>0</c:v>
                </c:pt>
                <c:pt idx="4477">
                  <c:v>0</c:v>
                </c:pt>
                <c:pt idx="4478">
                  <c:v>184.2</c:v>
                </c:pt>
                <c:pt idx="4479">
                  <c:v>0</c:v>
                </c:pt>
                <c:pt idx="4480">
                  <c:v>1009</c:v>
                </c:pt>
                <c:pt idx="4481">
                  <c:v>0</c:v>
                </c:pt>
                <c:pt idx="4482">
                  <c:v>0</c:v>
                </c:pt>
                <c:pt idx="4483">
                  <c:v>5000</c:v>
                </c:pt>
                <c:pt idx="4484">
                  <c:v>0</c:v>
                </c:pt>
                <c:pt idx="4485">
                  <c:v>0</c:v>
                </c:pt>
                <c:pt idx="4486">
                  <c:v>0</c:v>
                </c:pt>
                <c:pt idx="4487">
                  <c:v>0</c:v>
                </c:pt>
                <c:pt idx="4488">
                  <c:v>546</c:v>
                </c:pt>
                <c:pt idx="4489">
                  <c:v>0</c:v>
                </c:pt>
                <c:pt idx="4490">
                  <c:v>0</c:v>
                </c:pt>
                <c:pt idx="4491">
                  <c:v>0</c:v>
                </c:pt>
                <c:pt idx="4492">
                  <c:v>79.999989999999997</c:v>
                </c:pt>
                <c:pt idx="4493">
                  <c:v>0</c:v>
                </c:pt>
                <c:pt idx="4494">
                  <c:v>0</c:v>
                </c:pt>
                <c:pt idx="4495">
                  <c:v>0</c:v>
                </c:pt>
                <c:pt idx="4496">
                  <c:v>0</c:v>
                </c:pt>
                <c:pt idx="4497">
                  <c:v>0</c:v>
                </c:pt>
                <c:pt idx="4498">
                  <c:v>172</c:v>
                </c:pt>
                <c:pt idx="4499">
                  <c:v>35.299999999999997</c:v>
                </c:pt>
                <c:pt idx="4500">
                  <c:v>0</c:v>
                </c:pt>
                <c:pt idx="4501">
                  <c:v>674.29989999999998</c:v>
                </c:pt>
                <c:pt idx="4502">
                  <c:v>187</c:v>
                </c:pt>
                <c:pt idx="4503">
                  <c:v>0</c:v>
                </c:pt>
                <c:pt idx="4504">
                  <c:v>0</c:v>
                </c:pt>
                <c:pt idx="4505">
                  <c:v>772</c:v>
                </c:pt>
                <c:pt idx="4506">
                  <c:v>0</c:v>
                </c:pt>
                <c:pt idx="4507">
                  <c:v>0</c:v>
                </c:pt>
                <c:pt idx="4508">
                  <c:v>0</c:v>
                </c:pt>
                <c:pt idx="4509">
                  <c:v>0</c:v>
                </c:pt>
                <c:pt idx="4510">
                  <c:v>0</c:v>
                </c:pt>
                <c:pt idx="4511">
                  <c:v>153.80000000000001</c:v>
                </c:pt>
                <c:pt idx="4512">
                  <c:v>0</c:v>
                </c:pt>
                <c:pt idx="4513">
                  <c:v>0</c:v>
                </c:pt>
                <c:pt idx="4514">
                  <c:v>0</c:v>
                </c:pt>
                <c:pt idx="4515">
                  <c:v>0</c:v>
                </c:pt>
                <c:pt idx="4516">
                  <c:v>0</c:v>
                </c:pt>
                <c:pt idx="4517">
                  <c:v>0</c:v>
                </c:pt>
                <c:pt idx="4518">
                  <c:v>0</c:v>
                </c:pt>
                <c:pt idx="4519">
                  <c:v>1080</c:v>
                </c:pt>
                <c:pt idx="4520">
                  <c:v>193</c:v>
                </c:pt>
                <c:pt idx="4521">
                  <c:v>0</c:v>
                </c:pt>
                <c:pt idx="4522">
                  <c:v>903</c:v>
                </c:pt>
                <c:pt idx="4523">
                  <c:v>0</c:v>
                </c:pt>
                <c:pt idx="4524">
                  <c:v>0</c:v>
                </c:pt>
                <c:pt idx="4525">
                  <c:v>0</c:v>
                </c:pt>
                <c:pt idx="4526">
                  <c:v>218</c:v>
                </c:pt>
                <c:pt idx="4527">
                  <c:v>930</c:v>
                </c:pt>
                <c:pt idx="4528">
                  <c:v>0</c:v>
                </c:pt>
                <c:pt idx="4529">
                  <c:v>0</c:v>
                </c:pt>
                <c:pt idx="4530">
                  <c:v>0</c:v>
                </c:pt>
                <c:pt idx="4531">
                  <c:v>0</c:v>
                </c:pt>
                <c:pt idx="4532">
                  <c:v>0</c:v>
                </c:pt>
                <c:pt idx="4533">
                  <c:v>2539</c:v>
                </c:pt>
                <c:pt idx="4534">
                  <c:v>0</c:v>
                </c:pt>
                <c:pt idx="4535">
                  <c:v>0</c:v>
                </c:pt>
                <c:pt idx="4536">
                  <c:v>84</c:v>
                </c:pt>
                <c:pt idx="4537">
                  <c:v>0</c:v>
                </c:pt>
                <c:pt idx="4538">
                  <c:v>0</c:v>
                </c:pt>
                <c:pt idx="4539">
                  <c:v>41</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3443</c:v>
                </c:pt>
                <c:pt idx="4558">
                  <c:v>252</c:v>
                </c:pt>
                <c:pt idx="4559">
                  <c:v>0</c:v>
                </c:pt>
                <c:pt idx="4560">
                  <c:v>61</c:v>
                </c:pt>
                <c:pt idx="4561">
                  <c:v>0</c:v>
                </c:pt>
                <c:pt idx="4562">
                  <c:v>0</c:v>
                </c:pt>
                <c:pt idx="4563">
                  <c:v>0</c:v>
                </c:pt>
                <c:pt idx="4564">
                  <c:v>0</c:v>
                </c:pt>
                <c:pt idx="4565">
                  <c:v>0</c:v>
                </c:pt>
                <c:pt idx="4566">
                  <c:v>82</c:v>
                </c:pt>
                <c:pt idx="4567">
                  <c:v>0</c:v>
                </c:pt>
                <c:pt idx="4568">
                  <c:v>0</c:v>
                </c:pt>
                <c:pt idx="4569">
                  <c:v>264</c:v>
                </c:pt>
                <c:pt idx="4570">
                  <c:v>0</c:v>
                </c:pt>
                <c:pt idx="4571">
                  <c:v>0</c:v>
                </c:pt>
                <c:pt idx="4572">
                  <c:v>0</c:v>
                </c:pt>
                <c:pt idx="4573">
                  <c:v>0</c:v>
                </c:pt>
                <c:pt idx="4574">
                  <c:v>4730</c:v>
                </c:pt>
                <c:pt idx="4575">
                  <c:v>0</c:v>
                </c:pt>
                <c:pt idx="4576">
                  <c:v>0</c:v>
                </c:pt>
                <c:pt idx="4577">
                  <c:v>0</c:v>
                </c:pt>
                <c:pt idx="4578">
                  <c:v>0</c:v>
                </c:pt>
                <c:pt idx="4579">
                  <c:v>0</c:v>
                </c:pt>
                <c:pt idx="4580">
                  <c:v>0</c:v>
                </c:pt>
                <c:pt idx="4581">
                  <c:v>0</c:v>
                </c:pt>
                <c:pt idx="4582">
                  <c:v>43.8</c:v>
                </c:pt>
                <c:pt idx="4583">
                  <c:v>0</c:v>
                </c:pt>
                <c:pt idx="4584">
                  <c:v>0</c:v>
                </c:pt>
                <c:pt idx="4585">
                  <c:v>0</c:v>
                </c:pt>
                <c:pt idx="4586">
                  <c:v>0</c:v>
                </c:pt>
                <c:pt idx="4587">
                  <c:v>0</c:v>
                </c:pt>
                <c:pt idx="4588">
                  <c:v>0</c:v>
                </c:pt>
                <c:pt idx="4589">
                  <c:v>0</c:v>
                </c:pt>
                <c:pt idx="4590">
                  <c:v>0</c:v>
                </c:pt>
                <c:pt idx="4591">
                  <c:v>202</c:v>
                </c:pt>
                <c:pt idx="4592">
                  <c:v>1014</c:v>
                </c:pt>
                <c:pt idx="4593">
                  <c:v>0</c:v>
                </c:pt>
                <c:pt idx="4594">
                  <c:v>0</c:v>
                </c:pt>
                <c:pt idx="4595">
                  <c:v>0</c:v>
                </c:pt>
                <c:pt idx="4596">
                  <c:v>0</c:v>
                </c:pt>
                <c:pt idx="4597">
                  <c:v>0</c:v>
                </c:pt>
                <c:pt idx="4598">
                  <c:v>0</c:v>
                </c:pt>
                <c:pt idx="4599">
                  <c:v>0</c:v>
                </c:pt>
                <c:pt idx="4600">
                  <c:v>0</c:v>
                </c:pt>
                <c:pt idx="4601">
                  <c:v>455</c:v>
                </c:pt>
                <c:pt idx="4602">
                  <c:v>0</c:v>
                </c:pt>
                <c:pt idx="4603">
                  <c:v>0</c:v>
                </c:pt>
                <c:pt idx="4604">
                  <c:v>0</c:v>
                </c:pt>
                <c:pt idx="4605">
                  <c:v>0</c:v>
                </c:pt>
                <c:pt idx="4606">
                  <c:v>116</c:v>
                </c:pt>
                <c:pt idx="4607">
                  <c:v>1332</c:v>
                </c:pt>
                <c:pt idx="4608">
                  <c:v>283</c:v>
                </c:pt>
                <c:pt idx="4609">
                  <c:v>0</c:v>
                </c:pt>
                <c:pt idx="4610">
                  <c:v>0</c:v>
                </c:pt>
                <c:pt idx="4611">
                  <c:v>331</c:v>
                </c:pt>
                <c:pt idx="4612">
                  <c:v>0</c:v>
                </c:pt>
                <c:pt idx="4613">
                  <c:v>2727</c:v>
                </c:pt>
                <c:pt idx="4614">
                  <c:v>1200</c:v>
                </c:pt>
                <c:pt idx="4615">
                  <c:v>0</c:v>
                </c:pt>
                <c:pt idx="4616">
                  <c:v>0</c:v>
                </c:pt>
                <c:pt idx="4617">
                  <c:v>0</c:v>
                </c:pt>
                <c:pt idx="4618">
                  <c:v>0</c:v>
                </c:pt>
                <c:pt idx="4619">
                  <c:v>0</c:v>
                </c:pt>
                <c:pt idx="4620">
                  <c:v>0</c:v>
                </c:pt>
                <c:pt idx="4621">
                  <c:v>0</c:v>
                </c:pt>
                <c:pt idx="4622">
                  <c:v>0</c:v>
                </c:pt>
                <c:pt idx="4623">
                  <c:v>0</c:v>
                </c:pt>
                <c:pt idx="4624">
                  <c:v>0</c:v>
                </c:pt>
                <c:pt idx="4625">
                  <c:v>3340</c:v>
                </c:pt>
                <c:pt idx="4626">
                  <c:v>0</c:v>
                </c:pt>
                <c:pt idx="4627">
                  <c:v>0</c:v>
                </c:pt>
                <c:pt idx="4628">
                  <c:v>0</c:v>
                </c:pt>
                <c:pt idx="4629">
                  <c:v>0</c:v>
                </c:pt>
                <c:pt idx="4630">
                  <c:v>0</c:v>
                </c:pt>
                <c:pt idx="4631">
                  <c:v>234</c:v>
                </c:pt>
                <c:pt idx="4632">
                  <c:v>2064</c:v>
                </c:pt>
                <c:pt idx="4633">
                  <c:v>0</c:v>
                </c:pt>
                <c:pt idx="4634">
                  <c:v>0</c:v>
                </c:pt>
                <c:pt idx="4635">
                  <c:v>56</c:v>
                </c:pt>
                <c:pt idx="4636">
                  <c:v>320</c:v>
                </c:pt>
                <c:pt idx="4637">
                  <c:v>0</c:v>
                </c:pt>
                <c:pt idx="4638">
                  <c:v>0</c:v>
                </c:pt>
                <c:pt idx="4639">
                  <c:v>136</c:v>
                </c:pt>
                <c:pt idx="4640">
                  <c:v>875</c:v>
                </c:pt>
                <c:pt idx="4641">
                  <c:v>0</c:v>
                </c:pt>
                <c:pt idx="4642">
                  <c:v>0</c:v>
                </c:pt>
                <c:pt idx="4643">
                  <c:v>0</c:v>
                </c:pt>
                <c:pt idx="4644">
                  <c:v>0</c:v>
                </c:pt>
                <c:pt idx="4645">
                  <c:v>0</c:v>
                </c:pt>
                <c:pt idx="4646">
                  <c:v>0</c:v>
                </c:pt>
                <c:pt idx="4647">
                  <c:v>0</c:v>
                </c:pt>
                <c:pt idx="4648">
                  <c:v>644</c:v>
                </c:pt>
                <c:pt idx="4649">
                  <c:v>0</c:v>
                </c:pt>
                <c:pt idx="4650">
                  <c:v>0</c:v>
                </c:pt>
                <c:pt idx="4651">
                  <c:v>0</c:v>
                </c:pt>
                <c:pt idx="4652">
                  <c:v>0</c:v>
                </c:pt>
                <c:pt idx="4653">
                  <c:v>0</c:v>
                </c:pt>
                <c:pt idx="4654">
                  <c:v>0</c:v>
                </c:pt>
                <c:pt idx="4655">
                  <c:v>59</c:v>
                </c:pt>
                <c:pt idx="4656">
                  <c:v>0</c:v>
                </c:pt>
                <c:pt idx="4657">
                  <c:v>0</c:v>
                </c:pt>
                <c:pt idx="4658">
                  <c:v>0</c:v>
                </c:pt>
                <c:pt idx="4659">
                  <c:v>0</c:v>
                </c:pt>
                <c:pt idx="4660">
                  <c:v>0</c:v>
                </c:pt>
                <c:pt idx="4661">
                  <c:v>5128</c:v>
                </c:pt>
                <c:pt idx="4662">
                  <c:v>0</c:v>
                </c:pt>
                <c:pt idx="4663">
                  <c:v>5026</c:v>
                </c:pt>
                <c:pt idx="4664">
                  <c:v>0</c:v>
                </c:pt>
                <c:pt idx="4665">
                  <c:v>0</c:v>
                </c:pt>
                <c:pt idx="4666">
                  <c:v>0</c:v>
                </c:pt>
                <c:pt idx="4667">
                  <c:v>0</c:v>
                </c:pt>
                <c:pt idx="4668">
                  <c:v>0</c:v>
                </c:pt>
                <c:pt idx="4669">
                  <c:v>234.1</c:v>
                </c:pt>
                <c:pt idx="4670">
                  <c:v>0</c:v>
                </c:pt>
                <c:pt idx="4671">
                  <c:v>0</c:v>
                </c:pt>
                <c:pt idx="4672">
                  <c:v>0</c:v>
                </c:pt>
                <c:pt idx="4673">
                  <c:v>0</c:v>
                </c:pt>
                <c:pt idx="4674">
                  <c:v>0</c:v>
                </c:pt>
                <c:pt idx="4675">
                  <c:v>0</c:v>
                </c:pt>
                <c:pt idx="4676">
                  <c:v>0</c:v>
                </c:pt>
                <c:pt idx="4677">
                  <c:v>0</c:v>
                </c:pt>
                <c:pt idx="4678">
                  <c:v>0</c:v>
                </c:pt>
                <c:pt idx="4679">
                  <c:v>0</c:v>
                </c:pt>
                <c:pt idx="4680">
                  <c:v>0</c:v>
                </c:pt>
                <c:pt idx="4681">
                  <c:v>111</c:v>
                </c:pt>
                <c:pt idx="4682">
                  <c:v>0</c:v>
                </c:pt>
                <c:pt idx="4683">
                  <c:v>0</c:v>
                </c:pt>
                <c:pt idx="4684">
                  <c:v>267.8</c:v>
                </c:pt>
                <c:pt idx="4685">
                  <c:v>5700</c:v>
                </c:pt>
                <c:pt idx="4686">
                  <c:v>0</c:v>
                </c:pt>
                <c:pt idx="4687">
                  <c:v>0</c:v>
                </c:pt>
                <c:pt idx="4688">
                  <c:v>104.4</c:v>
                </c:pt>
                <c:pt idx="4689">
                  <c:v>0</c:v>
                </c:pt>
                <c:pt idx="4690">
                  <c:v>0</c:v>
                </c:pt>
                <c:pt idx="4691">
                  <c:v>0</c:v>
                </c:pt>
                <c:pt idx="4692">
                  <c:v>0</c:v>
                </c:pt>
                <c:pt idx="4693">
                  <c:v>1675</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526</c:v>
                </c:pt>
                <c:pt idx="4717">
                  <c:v>0</c:v>
                </c:pt>
                <c:pt idx="4718">
                  <c:v>0</c:v>
                </c:pt>
                <c:pt idx="4719">
                  <c:v>0</c:v>
                </c:pt>
                <c:pt idx="4720">
                  <c:v>0</c:v>
                </c:pt>
                <c:pt idx="4721">
                  <c:v>0</c:v>
                </c:pt>
                <c:pt idx="4722">
                  <c:v>0</c:v>
                </c:pt>
                <c:pt idx="4723">
                  <c:v>0</c:v>
                </c:pt>
                <c:pt idx="4724">
                  <c:v>387</c:v>
                </c:pt>
                <c:pt idx="4725">
                  <c:v>14010</c:v>
                </c:pt>
                <c:pt idx="4726">
                  <c:v>0</c:v>
                </c:pt>
                <c:pt idx="4727">
                  <c:v>0</c:v>
                </c:pt>
                <c:pt idx="4728">
                  <c:v>0</c:v>
                </c:pt>
                <c:pt idx="4729">
                  <c:v>246</c:v>
                </c:pt>
                <c:pt idx="4730">
                  <c:v>0</c:v>
                </c:pt>
                <c:pt idx="4731">
                  <c:v>0</c:v>
                </c:pt>
                <c:pt idx="4732">
                  <c:v>0</c:v>
                </c:pt>
                <c:pt idx="4733">
                  <c:v>0</c:v>
                </c:pt>
                <c:pt idx="4734">
                  <c:v>6208</c:v>
                </c:pt>
                <c:pt idx="4735">
                  <c:v>620</c:v>
                </c:pt>
                <c:pt idx="4736">
                  <c:v>2301</c:v>
                </c:pt>
                <c:pt idx="4737">
                  <c:v>0</c:v>
                </c:pt>
                <c:pt idx="4738">
                  <c:v>0</c:v>
                </c:pt>
                <c:pt idx="4739">
                  <c:v>0</c:v>
                </c:pt>
                <c:pt idx="4740">
                  <c:v>0</c:v>
                </c:pt>
                <c:pt idx="4741">
                  <c:v>351</c:v>
                </c:pt>
                <c:pt idx="4742">
                  <c:v>0</c:v>
                </c:pt>
                <c:pt idx="4743">
                  <c:v>0</c:v>
                </c:pt>
                <c:pt idx="4744">
                  <c:v>0</c:v>
                </c:pt>
                <c:pt idx="4745">
                  <c:v>0</c:v>
                </c:pt>
                <c:pt idx="4746">
                  <c:v>0</c:v>
                </c:pt>
                <c:pt idx="4747">
                  <c:v>0</c:v>
                </c:pt>
                <c:pt idx="4748">
                  <c:v>0</c:v>
                </c:pt>
                <c:pt idx="4749">
                  <c:v>0</c:v>
                </c:pt>
                <c:pt idx="4750">
                  <c:v>122.5</c:v>
                </c:pt>
                <c:pt idx="4751">
                  <c:v>0</c:v>
                </c:pt>
                <c:pt idx="4752">
                  <c:v>0</c:v>
                </c:pt>
                <c:pt idx="4753">
                  <c:v>40</c:v>
                </c:pt>
                <c:pt idx="4754">
                  <c:v>0</c:v>
                </c:pt>
                <c:pt idx="4755">
                  <c:v>0</c:v>
                </c:pt>
                <c:pt idx="4756">
                  <c:v>2901</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2600</c:v>
                </c:pt>
                <c:pt idx="4770">
                  <c:v>0</c:v>
                </c:pt>
                <c:pt idx="4771">
                  <c:v>0</c:v>
                </c:pt>
                <c:pt idx="4772">
                  <c:v>0</c:v>
                </c:pt>
                <c:pt idx="4773">
                  <c:v>0</c:v>
                </c:pt>
                <c:pt idx="4774">
                  <c:v>0</c:v>
                </c:pt>
                <c:pt idx="4775">
                  <c:v>0</c:v>
                </c:pt>
                <c:pt idx="4776">
                  <c:v>0</c:v>
                </c:pt>
                <c:pt idx="4777">
                  <c:v>0</c:v>
                </c:pt>
                <c:pt idx="4778">
                  <c:v>0</c:v>
                </c:pt>
                <c:pt idx="4779">
                  <c:v>0</c:v>
                </c:pt>
                <c:pt idx="4780">
                  <c:v>0</c:v>
                </c:pt>
                <c:pt idx="4781">
                  <c:v>3285</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65</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175.4</c:v>
                </c:pt>
                <c:pt idx="4819">
                  <c:v>0</c:v>
                </c:pt>
                <c:pt idx="4820">
                  <c:v>0</c:v>
                </c:pt>
                <c:pt idx="4821">
                  <c:v>1379</c:v>
                </c:pt>
                <c:pt idx="4822">
                  <c:v>0</c:v>
                </c:pt>
                <c:pt idx="4823">
                  <c:v>2358</c:v>
                </c:pt>
                <c:pt idx="4824">
                  <c:v>0</c:v>
                </c:pt>
                <c:pt idx="4825">
                  <c:v>0</c:v>
                </c:pt>
                <c:pt idx="4826">
                  <c:v>0</c:v>
                </c:pt>
                <c:pt idx="4827">
                  <c:v>0</c:v>
                </c:pt>
                <c:pt idx="4828">
                  <c:v>0</c:v>
                </c:pt>
                <c:pt idx="4829">
                  <c:v>0</c:v>
                </c:pt>
                <c:pt idx="4830">
                  <c:v>0</c:v>
                </c:pt>
                <c:pt idx="4831">
                  <c:v>0</c:v>
                </c:pt>
                <c:pt idx="4832">
                  <c:v>0</c:v>
                </c:pt>
                <c:pt idx="4833">
                  <c:v>0</c:v>
                </c:pt>
                <c:pt idx="4834">
                  <c:v>362</c:v>
                </c:pt>
                <c:pt idx="4835">
                  <c:v>0</c:v>
                </c:pt>
                <c:pt idx="4836">
                  <c:v>0</c:v>
                </c:pt>
                <c:pt idx="4837">
                  <c:v>7001</c:v>
                </c:pt>
                <c:pt idx="4838">
                  <c:v>0</c:v>
                </c:pt>
                <c:pt idx="4839">
                  <c:v>186</c:v>
                </c:pt>
                <c:pt idx="4840">
                  <c:v>0</c:v>
                </c:pt>
                <c:pt idx="4841">
                  <c:v>0</c:v>
                </c:pt>
                <c:pt idx="4842">
                  <c:v>0</c:v>
                </c:pt>
                <c:pt idx="4843">
                  <c:v>0</c:v>
                </c:pt>
                <c:pt idx="4844">
                  <c:v>0</c:v>
                </c:pt>
                <c:pt idx="4845">
                  <c:v>0</c:v>
                </c:pt>
                <c:pt idx="4846">
                  <c:v>0</c:v>
                </c:pt>
                <c:pt idx="4847">
                  <c:v>0</c:v>
                </c:pt>
                <c:pt idx="4848">
                  <c:v>0</c:v>
                </c:pt>
                <c:pt idx="4849">
                  <c:v>1340</c:v>
                </c:pt>
                <c:pt idx="4850">
                  <c:v>422</c:v>
                </c:pt>
                <c:pt idx="4851">
                  <c:v>0</c:v>
                </c:pt>
                <c:pt idx="4852">
                  <c:v>2846</c:v>
                </c:pt>
                <c:pt idx="4853">
                  <c:v>0</c:v>
                </c:pt>
                <c:pt idx="4854">
                  <c:v>0</c:v>
                </c:pt>
                <c:pt idx="4855">
                  <c:v>91</c:v>
                </c:pt>
                <c:pt idx="4856">
                  <c:v>0</c:v>
                </c:pt>
                <c:pt idx="4857">
                  <c:v>0</c:v>
                </c:pt>
                <c:pt idx="4858">
                  <c:v>670</c:v>
                </c:pt>
                <c:pt idx="4859">
                  <c:v>0</c:v>
                </c:pt>
                <c:pt idx="4860">
                  <c:v>197</c:v>
                </c:pt>
                <c:pt idx="4861">
                  <c:v>0</c:v>
                </c:pt>
                <c:pt idx="4862">
                  <c:v>33</c:v>
                </c:pt>
                <c:pt idx="4863">
                  <c:v>350</c:v>
                </c:pt>
                <c:pt idx="4864">
                  <c:v>0</c:v>
                </c:pt>
                <c:pt idx="4865">
                  <c:v>1400</c:v>
                </c:pt>
                <c:pt idx="4866">
                  <c:v>0</c:v>
                </c:pt>
                <c:pt idx="4867">
                  <c:v>0</c:v>
                </c:pt>
                <c:pt idx="4868">
                  <c:v>125</c:v>
                </c:pt>
                <c:pt idx="4869">
                  <c:v>0</c:v>
                </c:pt>
                <c:pt idx="4870">
                  <c:v>0</c:v>
                </c:pt>
                <c:pt idx="4871">
                  <c:v>2600</c:v>
                </c:pt>
                <c:pt idx="4872">
                  <c:v>175</c:v>
                </c:pt>
                <c:pt idx="4873">
                  <c:v>0</c:v>
                </c:pt>
                <c:pt idx="4874">
                  <c:v>0</c:v>
                </c:pt>
                <c:pt idx="4875">
                  <c:v>0</c:v>
                </c:pt>
                <c:pt idx="4876">
                  <c:v>264</c:v>
                </c:pt>
                <c:pt idx="4877">
                  <c:v>0</c:v>
                </c:pt>
                <c:pt idx="4878">
                  <c:v>0</c:v>
                </c:pt>
                <c:pt idx="4879">
                  <c:v>0</c:v>
                </c:pt>
                <c:pt idx="4880">
                  <c:v>0</c:v>
                </c:pt>
                <c:pt idx="4881">
                  <c:v>0</c:v>
                </c:pt>
                <c:pt idx="4882">
                  <c:v>0</c:v>
                </c:pt>
                <c:pt idx="4883">
                  <c:v>0</c:v>
                </c:pt>
                <c:pt idx="4884">
                  <c:v>0</c:v>
                </c:pt>
                <c:pt idx="4885">
                  <c:v>0</c:v>
                </c:pt>
                <c:pt idx="4886">
                  <c:v>1057.4000000000001</c:v>
                </c:pt>
                <c:pt idx="4887">
                  <c:v>0</c:v>
                </c:pt>
                <c:pt idx="4888">
                  <c:v>0</c:v>
                </c:pt>
                <c:pt idx="4889">
                  <c:v>0</c:v>
                </c:pt>
                <c:pt idx="4890">
                  <c:v>805</c:v>
                </c:pt>
                <c:pt idx="4891">
                  <c:v>240.6</c:v>
                </c:pt>
                <c:pt idx="4892">
                  <c:v>0</c:v>
                </c:pt>
                <c:pt idx="4893">
                  <c:v>265</c:v>
                </c:pt>
                <c:pt idx="4894">
                  <c:v>0</c:v>
                </c:pt>
                <c:pt idx="4895">
                  <c:v>0</c:v>
                </c:pt>
                <c:pt idx="4896">
                  <c:v>0</c:v>
                </c:pt>
                <c:pt idx="4897">
                  <c:v>0</c:v>
                </c:pt>
                <c:pt idx="4898">
                  <c:v>0</c:v>
                </c:pt>
                <c:pt idx="4899">
                  <c:v>202.6</c:v>
                </c:pt>
                <c:pt idx="4900">
                  <c:v>0</c:v>
                </c:pt>
                <c:pt idx="4901">
                  <c:v>0</c:v>
                </c:pt>
                <c:pt idx="4902">
                  <c:v>0</c:v>
                </c:pt>
                <c:pt idx="4903">
                  <c:v>0</c:v>
                </c:pt>
                <c:pt idx="4904">
                  <c:v>0</c:v>
                </c:pt>
                <c:pt idx="4905">
                  <c:v>3419</c:v>
                </c:pt>
                <c:pt idx="4906">
                  <c:v>0</c:v>
                </c:pt>
                <c:pt idx="4907">
                  <c:v>0</c:v>
                </c:pt>
                <c:pt idx="4908">
                  <c:v>0</c:v>
                </c:pt>
                <c:pt idx="4909">
                  <c:v>140</c:v>
                </c:pt>
                <c:pt idx="4910">
                  <c:v>0</c:v>
                </c:pt>
                <c:pt idx="4911">
                  <c:v>0</c:v>
                </c:pt>
                <c:pt idx="4912">
                  <c:v>0</c:v>
                </c:pt>
                <c:pt idx="4913">
                  <c:v>179</c:v>
                </c:pt>
                <c:pt idx="4914">
                  <c:v>0</c:v>
                </c:pt>
                <c:pt idx="4915">
                  <c:v>0</c:v>
                </c:pt>
                <c:pt idx="4916">
                  <c:v>0</c:v>
                </c:pt>
                <c:pt idx="4917">
                  <c:v>273</c:v>
                </c:pt>
                <c:pt idx="4918">
                  <c:v>2751</c:v>
                </c:pt>
                <c:pt idx="4919">
                  <c:v>0</c:v>
                </c:pt>
                <c:pt idx="4920">
                  <c:v>0</c:v>
                </c:pt>
                <c:pt idx="4921">
                  <c:v>0</c:v>
                </c:pt>
                <c:pt idx="4922">
                  <c:v>0</c:v>
                </c:pt>
                <c:pt idx="4923">
                  <c:v>0</c:v>
                </c:pt>
                <c:pt idx="4924">
                  <c:v>220</c:v>
                </c:pt>
                <c:pt idx="4925">
                  <c:v>0</c:v>
                </c:pt>
                <c:pt idx="4926">
                  <c:v>0</c:v>
                </c:pt>
                <c:pt idx="4927">
                  <c:v>253.3</c:v>
                </c:pt>
                <c:pt idx="4928">
                  <c:v>0</c:v>
                </c:pt>
                <c:pt idx="4929">
                  <c:v>0</c:v>
                </c:pt>
                <c:pt idx="4930">
                  <c:v>0</c:v>
                </c:pt>
                <c:pt idx="4931">
                  <c:v>0</c:v>
                </c:pt>
                <c:pt idx="4932">
                  <c:v>0</c:v>
                </c:pt>
                <c:pt idx="4933">
                  <c:v>254</c:v>
                </c:pt>
                <c:pt idx="4934">
                  <c:v>0</c:v>
                </c:pt>
                <c:pt idx="4935">
                  <c:v>0</c:v>
                </c:pt>
                <c:pt idx="4936">
                  <c:v>432</c:v>
                </c:pt>
                <c:pt idx="4937">
                  <c:v>90</c:v>
                </c:pt>
                <c:pt idx="4938">
                  <c:v>0</c:v>
                </c:pt>
                <c:pt idx="4939">
                  <c:v>0</c:v>
                </c:pt>
                <c:pt idx="4940">
                  <c:v>0</c:v>
                </c:pt>
                <c:pt idx="4941">
                  <c:v>3750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1375</c:v>
                </c:pt>
                <c:pt idx="4958">
                  <c:v>0</c:v>
                </c:pt>
                <c:pt idx="4959">
                  <c:v>345</c:v>
                </c:pt>
                <c:pt idx="4960">
                  <c:v>0</c:v>
                </c:pt>
                <c:pt idx="4961">
                  <c:v>0</c:v>
                </c:pt>
                <c:pt idx="4962">
                  <c:v>0</c:v>
                </c:pt>
                <c:pt idx="4963">
                  <c:v>0</c:v>
                </c:pt>
                <c:pt idx="4964">
                  <c:v>2287</c:v>
                </c:pt>
                <c:pt idx="4965">
                  <c:v>0</c:v>
                </c:pt>
                <c:pt idx="4966">
                  <c:v>0</c:v>
                </c:pt>
                <c:pt idx="4967">
                  <c:v>0</c:v>
                </c:pt>
                <c:pt idx="4968">
                  <c:v>0</c:v>
                </c:pt>
                <c:pt idx="4969">
                  <c:v>0</c:v>
                </c:pt>
                <c:pt idx="4970">
                  <c:v>4598</c:v>
                </c:pt>
                <c:pt idx="4971">
                  <c:v>0</c:v>
                </c:pt>
                <c:pt idx="4972">
                  <c:v>0</c:v>
                </c:pt>
                <c:pt idx="4973">
                  <c:v>0</c:v>
                </c:pt>
                <c:pt idx="4974">
                  <c:v>0</c:v>
                </c:pt>
                <c:pt idx="4975">
                  <c:v>1162</c:v>
                </c:pt>
                <c:pt idx="4976">
                  <c:v>0</c:v>
                </c:pt>
                <c:pt idx="4977">
                  <c:v>0</c:v>
                </c:pt>
                <c:pt idx="4978">
                  <c:v>153</c:v>
                </c:pt>
                <c:pt idx="4979">
                  <c:v>0</c:v>
                </c:pt>
                <c:pt idx="4980">
                  <c:v>3280</c:v>
                </c:pt>
                <c:pt idx="4981">
                  <c:v>0</c:v>
                </c:pt>
                <c:pt idx="4982">
                  <c:v>230</c:v>
                </c:pt>
                <c:pt idx="4983">
                  <c:v>0</c:v>
                </c:pt>
                <c:pt idx="4984">
                  <c:v>0</c:v>
                </c:pt>
                <c:pt idx="4985">
                  <c:v>0</c:v>
                </c:pt>
                <c:pt idx="4986">
                  <c:v>1109</c:v>
                </c:pt>
                <c:pt idx="4987">
                  <c:v>0</c:v>
                </c:pt>
                <c:pt idx="4988">
                  <c:v>0</c:v>
                </c:pt>
                <c:pt idx="4989">
                  <c:v>0</c:v>
                </c:pt>
                <c:pt idx="4990">
                  <c:v>0</c:v>
                </c:pt>
                <c:pt idx="4991">
                  <c:v>0</c:v>
                </c:pt>
                <c:pt idx="4992">
                  <c:v>0</c:v>
                </c:pt>
                <c:pt idx="4993">
                  <c:v>0</c:v>
                </c:pt>
                <c:pt idx="4994">
                  <c:v>406</c:v>
                </c:pt>
                <c:pt idx="4995">
                  <c:v>0</c:v>
                </c:pt>
                <c:pt idx="4996">
                  <c:v>0</c:v>
                </c:pt>
                <c:pt idx="4997">
                  <c:v>1387</c:v>
                </c:pt>
                <c:pt idx="4998">
                  <c:v>0</c:v>
                </c:pt>
                <c:pt idx="4999">
                  <c:v>0</c:v>
                </c:pt>
                <c:pt idx="5000">
                  <c:v>0</c:v>
                </c:pt>
                <c:pt idx="5001">
                  <c:v>0</c:v>
                </c:pt>
                <c:pt idx="5002">
                  <c:v>0</c:v>
                </c:pt>
                <c:pt idx="5003">
                  <c:v>0</c:v>
                </c:pt>
                <c:pt idx="5004">
                  <c:v>0</c:v>
                </c:pt>
                <c:pt idx="5005">
                  <c:v>0</c:v>
                </c:pt>
                <c:pt idx="5006">
                  <c:v>0</c:v>
                </c:pt>
                <c:pt idx="5007">
                  <c:v>0</c:v>
                </c:pt>
                <c:pt idx="5008">
                  <c:v>0</c:v>
                </c:pt>
                <c:pt idx="5009">
                  <c:v>0</c:v>
                </c:pt>
                <c:pt idx="5010">
                  <c:v>0</c:v>
                </c:pt>
                <c:pt idx="5011">
                  <c:v>0</c:v>
                </c:pt>
                <c:pt idx="5012">
                  <c:v>0</c:v>
                </c:pt>
                <c:pt idx="5013">
                  <c:v>0</c:v>
                </c:pt>
                <c:pt idx="5014">
                  <c:v>0</c:v>
                </c:pt>
                <c:pt idx="5015">
                  <c:v>0</c:v>
                </c:pt>
                <c:pt idx="5016">
                  <c:v>0</c:v>
                </c:pt>
                <c:pt idx="5017">
                  <c:v>0</c:v>
                </c:pt>
                <c:pt idx="5018">
                  <c:v>3350</c:v>
                </c:pt>
                <c:pt idx="5019">
                  <c:v>0</c:v>
                </c:pt>
                <c:pt idx="5020">
                  <c:v>0</c:v>
                </c:pt>
                <c:pt idx="5021">
                  <c:v>0</c:v>
                </c:pt>
                <c:pt idx="5022">
                  <c:v>272.39999999999998</c:v>
                </c:pt>
                <c:pt idx="5023">
                  <c:v>0</c:v>
                </c:pt>
                <c:pt idx="5024">
                  <c:v>0</c:v>
                </c:pt>
                <c:pt idx="5025">
                  <c:v>224.9</c:v>
                </c:pt>
                <c:pt idx="5026">
                  <c:v>0</c:v>
                </c:pt>
                <c:pt idx="5027">
                  <c:v>0</c:v>
                </c:pt>
                <c:pt idx="5028">
                  <c:v>0</c:v>
                </c:pt>
                <c:pt idx="5029">
                  <c:v>0</c:v>
                </c:pt>
                <c:pt idx="5030">
                  <c:v>0</c:v>
                </c:pt>
                <c:pt idx="5031">
                  <c:v>0</c:v>
                </c:pt>
                <c:pt idx="5032">
                  <c:v>1712</c:v>
                </c:pt>
                <c:pt idx="5033">
                  <c:v>0</c:v>
                </c:pt>
                <c:pt idx="5034">
                  <c:v>625</c:v>
                </c:pt>
                <c:pt idx="5035">
                  <c:v>0</c:v>
                </c:pt>
                <c:pt idx="5036">
                  <c:v>0</c:v>
                </c:pt>
                <c:pt idx="5037">
                  <c:v>0</c:v>
                </c:pt>
                <c:pt idx="5038">
                  <c:v>65</c:v>
                </c:pt>
                <c:pt idx="5039">
                  <c:v>0</c:v>
                </c:pt>
                <c:pt idx="5040">
                  <c:v>1948</c:v>
                </c:pt>
                <c:pt idx="5041">
                  <c:v>2554.5</c:v>
                </c:pt>
                <c:pt idx="5042">
                  <c:v>0</c:v>
                </c:pt>
                <c:pt idx="5043">
                  <c:v>0</c:v>
                </c:pt>
                <c:pt idx="5044">
                  <c:v>0</c:v>
                </c:pt>
                <c:pt idx="5045">
                  <c:v>0</c:v>
                </c:pt>
                <c:pt idx="5046">
                  <c:v>0</c:v>
                </c:pt>
                <c:pt idx="5047">
                  <c:v>0</c:v>
                </c:pt>
                <c:pt idx="5048">
                  <c:v>0</c:v>
                </c:pt>
                <c:pt idx="5049">
                  <c:v>0</c:v>
                </c:pt>
                <c:pt idx="5050">
                  <c:v>8174</c:v>
                </c:pt>
                <c:pt idx="5051">
                  <c:v>80</c:v>
                </c:pt>
                <c:pt idx="5052">
                  <c:v>322</c:v>
                </c:pt>
                <c:pt idx="5053">
                  <c:v>0</c:v>
                </c:pt>
                <c:pt idx="5054">
                  <c:v>530</c:v>
                </c:pt>
                <c:pt idx="5055">
                  <c:v>231</c:v>
                </c:pt>
                <c:pt idx="5056">
                  <c:v>0</c:v>
                </c:pt>
                <c:pt idx="5057">
                  <c:v>753</c:v>
                </c:pt>
                <c:pt idx="5058">
                  <c:v>0</c:v>
                </c:pt>
                <c:pt idx="5059">
                  <c:v>0</c:v>
                </c:pt>
                <c:pt idx="5060">
                  <c:v>162</c:v>
                </c:pt>
                <c:pt idx="5061">
                  <c:v>5336</c:v>
                </c:pt>
                <c:pt idx="5062">
                  <c:v>0</c:v>
                </c:pt>
                <c:pt idx="5063">
                  <c:v>1958</c:v>
                </c:pt>
                <c:pt idx="5064">
                  <c:v>225.5</c:v>
                </c:pt>
                <c:pt idx="5065">
                  <c:v>0</c:v>
                </c:pt>
                <c:pt idx="5066">
                  <c:v>0</c:v>
                </c:pt>
                <c:pt idx="5067">
                  <c:v>0</c:v>
                </c:pt>
                <c:pt idx="5068">
                  <c:v>0</c:v>
                </c:pt>
                <c:pt idx="5069">
                  <c:v>290</c:v>
                </c:pt>
                <c:pt idx="5070">
                  <c:v>0</c:v>
                </c:pt>
                <c:pt idx="5071">
                  <c:v>0</c:v>
                </c:pt>
                <c:pt idx="5072">
                  <c:v>215</c:v>
                </c:pt>
                <c:pt idx="5073">
                  <c:v>0</c:v>
                </c:pt>
                <c:pt idx="5074">
                  <c:v>2744</c:v>
                </c:pt>
                <c:pt idx="5075">
                  <c:v>0</c:v>
                </c:pt>
                <c:pt idx="5076">
                  <c:v>1190</c:v>
                </c:pt>
                <c:pt idx="5077">
                  <c:v>0</c:v>
                </c:pt>
                <c:pt idx="5078">
                  <c:v>233</c:v>
                </c:pt>
                <c:pt idx="5079">
                  <c:v>322</c:v>
                </c:pt>
                <c:pt idx="5080">
                  <c:v>0</c:v>
                </c:pt>
                <c:pt idx="5081">
                  <c:v>4453</c:v>
                </c:pt>
                <c:pt idx="5082">
                  <c:v>0</c:v>
                </c:pt>
                <c:pt idx="5083">
                  <c:v>0</c:v>
                </c:pt>
                <c:pt idx="5084">
                  <c:v>195</c:v>
                </c:pt>
                <c:pt idx="5085">
                  <c:v>0</c:v>
                </c:pt>
                <c:pt idx="5086">
                  <c:v>1390</c:v>
                </c:pt>
                <c:pt idx="5087">
                  <c:v>0</c:v>
                </c:pt>
                <c:pt idx="5088">
                  <c:v>0</c:v>
                </c:pt>
                <c:pt idx="5089">
                  <c:v>0</c:v>
                </c:pt>
                <c:pt idx="5090">
                  <c:v>462</c:v>
                </c:pt>
                <c:pt idx="5091">
                  <c:v>0</c:v>
                </c:pt>
                <c:pt idx="5092">
                  <c:v>0</c:v>
                </c:pt>
                <c:pt idx="5093">
                  <c:v>0</c:v>
                </c:pt>
                <c:pt idx="5094">
                  <c:v>0</c:v>
                </c:pt>
                <c:pt idx="5095">
                  <c:v>0</c:v>
                </c:pt>
                <c:pt idx="5096">
                  <c:v>0</c:v>
                </c:pt>
                <c:pt idx="5097">
                  <c:v>0</c:v>
                </c:pt>
                <c:pt idx="5098">
                  <c:v>0</c:v>
                </c:pt>
                <c:pt idx="5099">
                  <c:v>0</c:v>
                </c:pt>
                <c:pt idx="5100">
                  <c:v>890</c:v>
                </c:pt>
                <c:pt idx="5101">
                  <c:v>171</c:v>
                </c:pt>
                <c:pt idx="5102">
                  <c:v>0</c:v>
                </c:pt>
                <c:pt idx="5103">
                  <c:v>0</c:v>
                </c:pt>
                <c:pt idx="5104">
                  <c:v>575</c:v>
                </c:pt>
                <c:pt idx="5105">
                  <c:v>0</c:v>
                </c:pt>
                <c:pt idx="5106">
                  <c:v>4000</c:v>
                </c:pt>
                <c:pt idx="5107">
                  <c:v>0</c:v>
                </c:pt>
                <c:pt idx="5108">
                  <c:v>0</c:v>
                </c:pt>
                <c:pt idx="5109">
                  <c:v>0</c:v>
                </c:pt>
                <c:pt idx="5110">
                  <c:v>0</c:v>
                </c:pt>
                <c:pt idx="5111">
                  <c:v>3735</c:v>
                </c:pt>
                <c:pt idx="5112">
                  <c:v>0</c:v>
                </c:pt>
                <c:pt idx="5113">
                  <c:v>0</c:v>
                </c:pt>
                <c:pt idx="5114">
                  <c:v>0</c:v>
                </c:pt>
                <c:pt idx="5115">
                  <c:v>0</c:v>
                </c:pt>
                <c:pt idx="5116">
                  <c:v>0</c:v>
                </c:pt>
                <c:pt idx="5117">
                  <c:v>382</c:v>
                </c:pt>
                <c:pt idx="5118">
                  <c:v>0</c:v>
                </c:pt>
                <c:pt idx="5119">
                  <c:v>0</c:v>
                </c:pt>
                <c:pt idx="5120">
                  <c:v>0</c:v>
                </c:pt>
                <c:pt idx="5121">
                  <c:v>0</c:v>
                </c:pt>
                <c:pt idx="5122">
                  <c:v>0</c:v>
                </c:pt>
                <c:pt idx="5123">
                  <c:v>0</c:v>
                </c:pt>
                <c:pt idx="5124">
                  <c:v>9275</c:v>
                </c:pt>
                <c:pt idx="5125">
                  <c:v>190</c:v>
                </c:pt>
                <c:pt idx="5126">
                  <c:v>0</c:v>
                </c:pt>
                <c:pt idx="5127">
                  <c:v>0</c:v>
                </c:pt>
                <c:pt idx="5128">
                  <c:v>0</c:v>
                </c:pt>
                <c:pt idx="5129">
                  <c:v>0</c:v>
                </c:pt>
                <c:pt idx="5130">
                  <c:v>194</c:v>
                </c:pt>
                <c:pt idx="5131">
                  <c:v>0</c:v>
                </c:pt>
                <c:pt idx="5132">
                  <c:v>0</c:v>
                </c:pt>
                <c:pt idx="5133">
                  <c:v>0</c:v>
                </c:pt>
                <c:pt idx="5134">
                  <c:v>0</c:v>
                </c:pt>
                <c:pt idx="5135">
                  <c:v>0</c:v>
                </c:pt>
                <c:pt idx="5136">
                  <c:v>0</c:v>
                </c:pt>
                <c:pt idx="5137">
                  <c:v>0</c:v>
                </c:pt>
                <c:pt idx="5138">
                  <c:v>0</c:v>
                </c:pt>
                <c:pt idx="5139">
                  <c:v>1221</c:v>
                </c:pt>
                <c:pt idx="5140">
                  <c:v>0</c:v>
                </c:pt>
                <c:pt idx="5141">
                  <c:v>0</c:v>
                </c:pt>
                <c:pt idx="5142">
                  <c:v>0</c:v>
                </c:pt>
                <c:pt idx="5143">
                  <c:v>1700</c:v>
                </c:pt>
                <c:pt idx="5144">
                  <c:v>0</c:v>
                </c:pt>
                <c:pt idx="5145">
                  <c:v>50</c:v>
                </c:pt>
                <c:pt idx="5146">
                  <c:v>0</c:v>
                </c:pt>
                <c:pt idx="5147">
                  <c:v>2399.5</c:v>
                </c:pt>
                <c:pt idx="5148">
                  <c:v>0</c:v>
                </c:pt>
                <c:pt idx="5149">
                  <c:v>74</c:v>
                </c:pt>
                <c:pt idx="5150">
                  <c:v>0</c:v>
                </c:pt>
                <c:pt idx="5151">
                  <c:v>269</c:v>
                </c:pt>
                <c:pt idx="5152">
                  <c:v>0</c:v>
                </c:pt>
                <c:pt idx="5153">
                  <c:v>0</c:v>
                </c:pt>
                <c:pt idx="5154">
                  <c:v>0</c:v>
                </c:pt>
                <c:pt idx="5155">
                  <c:v>0</c:v>
                </c:pt>
                <c:pt idx="5156">
                  <c:v>0</c:v>
                </c:pt>
                <c:pt idx="5157">
                  <c:v>0</c:v>
                </c:pt>
                <c:pt idx="5158">
                  <c:v>0</c:v>
                </c:pt>
                <c:pt idx="5159">
                  <c:v>0</c:v>
                </c:pt>
                <c:pt idx="5160">
                  <c:v>0</c:v>
                </c:pt>
                <c:pt idx="5161">
                  <c:v>0</c:v>
                </c:pt>
                <c:pt idx="5162">
                  <c:v>0</c:v>
                </c:pt>
                <c:pt idx="5163">
                  <c:v>0</c:v>
                </c:pt>
                <c:pt idx="5164">
                  <c:v>1400</c:v>
                </c:pt>
                <c:pt idx="5165">
                  <c:v>0</c:v>
                </c:pt>
                <c:pt idx="5166">
                  <c:v>3400</c:v>
                </c:pt>
                <c:pt idx="5167">
                  <c:v>0</c:v>
                </c:pt>
                <c:pt idx="5168">
                  <c:v>0</c:v>
                </c:pt>
                <c:pt idx="5169">
                  <c:v>0</c:v>
                </c:pt>
                <c:pt idx="5170">
                  <c:v>0</c:v>
                </c:pt>
                <c:pt idx="5171">
                  <c:v>0</c:v>
                </c:pt>
                <c:pt idx="5172">
                  <c:v>0</c:v>
                </c:pt>
                <c:pt idx="5173">
                  <c:v>0</c:v>
                </c:pt>
                <c:pt idx="5174">
                  <c:v>538</c:v>
                </c:pt>
                <c:pt idx="5175">
                  <c:v>0</c:v>
                </c:pt>
                <c:pt idx="5176">
                  <c:v>0</c:v>
                </c:pt>
                <c:pt idx="5177">
                  <c:v>0</c:v>
                </c:pt>
                <c:pt idx="5178">
                  <c:v>5845</c:v>
                </c:pt>
                <c:pt idx="5179">
                  <c:v>0</c:v>
                </c:pt>
                <c:pt idx="5180">
                  <c:v>0</c:v>
                </c:pt>
                <c:pt idx="5181">
                  <c:v>160</c:v>
                </c:pt>
                <c:pt idx="5182">
                  <c:v>0</c:v>
                </c:pt>
                <c:pt idx="5183">
                  <c:v>0</c:v>
                </c:pt>
                <c:pt idx="5184">
                  <c:v>0</c:v>
                </c:pt>
                <c:pt idx="5185">
                  <c:v>0</c:v>
                </c:pt>
                <c:pt idx="5186">
                  <c:v>0</c:v>
                </c:pt>
                <c:pt idx="5187">
                  <c:v>841</c:v>
                </c:pt>
                <c:pt idx="5188">
                  <c:v>0</c:v>
                </c:pt>
                <c:pt idx="5189">
                  <c:v>0</c:v>
                </c:pt>
                <c:pt idx="5190">
                  <c:v>0</c:v>
                </c:pt>
                <c:pt idx="5191">
                  <c:v>0</c:v>
                </c:pt>
                <c:pt idx="5192">
                  <c:v>3305</c:v>
                </c:pt>
                <c:pt idx="5193">
                  <c:v>0</c:v>
                </c:pt>
                <c:pt idx="5194">
                  <c:v>0</c:v>
                </c:pt>
                <c:pt idx="5195">
                  <c:v>0</c:v>
                </c:pt>
                <c:pt idx="5196">
                  <c:v>0</c:v>
                </c:pt>
                <c:pt idx="5197">
                  <c:v>0</c:v>
                </c:pt>
                <c:pt idx="5198">
                  <c:v>0</c:v>
                </c:pt>
                <c:pt idx="5199">
                  <c:v>0</c:v>
                </c:pt>
                <c:pt idx="5200">
                  <c:v>550</c:v>
                </c:pt>
                <c:pt idx="5201">
                  <c:v>80</c:v>
                </c:pt>
                <c:pt idx="5202">
                  <c:v>0</c:v>
                </c:pt>
                <c:pt idx="5203">
                  <c:v>85</c:v>
                </c:pt>
                <c:pt idx="5204">
                  <c:v>0</c:v>
                </c:pt>
                <c:pt idx="5205">
                  <c:v>0</c:v>
                </c:pt>
                <c:pt idx="5206">
                  <c:v>0</c:v>
                </c:pt>
                <c:pt idx="5207">
                  <c:v>0</c:v>
                </c:pt>
                <c:pt idx="5208">
                  <c:v>0</c:v>
                </c:pt>
                <c:pt idx="5209">
                  <c:v>0</c:v>
                </c:pt>
                <c:pt idx="5210">
                  <c:v>0</c:v>
                </c:pt>
                <c:pt idx="5211">
                  <c:v>0</c:v>
                </c:pt>
                <c:pt idx="5212">
                  <c:v>0</c:v>
                </c:pt>
                <c:pt idx="5213">
                  <c:v>0</c:v>
                </c:pt>
                <c:pt idx="5214">
                  <c:v>0</c:v>
                </c:pt>
                <c:pt idx="5215">
                  <c:v>0</c:v>
                </c:pt>
                <c:pt idx="5216">
                  <c:v>240</c:v>
                </c:pt>
                <c:pt idx="5217">
                  <c:v>0</c:v>
                </c:pt>
                <c:pt idx="5218">
                  <c:v>0</c:v>
                </c:pt>
                <c:pt idx="5219">
                  <c:v>0</c:v>
                </c:pt>
                <c:pt idx="5220">
                  <c:v>0</c:v>
                </c:pt>
                <c:pt idx="5221">
                  <c:v>0</c:v>
                </c:pt>
                <c:pt idx="5222">
                  <c:v>0</c:v>
                </c:pt>
                <c:pt idx="5223">
                  <c:v>0</c:v>
                </c:pt>
                <c:pt idx="5224">
                  <c:v>0</c:v>
                </c:pt>
                <c:pt idx="5225">
                  <c:v>0</c:v>
                </c:pt>
                <c:pt idx="5226">
                  <c:v>0</c:v>
                </c:pt>
                <c:pt idx="5227">
                  <c:v>1172</c:v>
                </c:pt>
                <c:pt idx="5228">
                  <c:v>0</c:v>
                </c:pt>
                <c:pt idx="5229">
                  <c:v>3480</c:v>
                </c:pt>
                <c:pt idx="5230">
                  <c:v>171.5</c:v>
                </c:pt>
                <c:pt idx="5231">
                  <c:v>0</c:v>
                </c:pt>
                <c:pt idx="5232">
                  <c:v>242</c:v>
                </c:pt>
                <c:pt idx="5233">
                  <c:v>0</c:v>
                </c:pt>
                <c:pt idx="5234">
                  <c:v>0</c:v>
                </c:pt>
                <c:pt idx="5235">
                  <c:v>213</c:v>
                </c:pt>
                <c:pt idx="5236">
                  <c:v>0</c:v>
                </c:pt>
                <c:pt idx="5237">
                  <c:v>1450</c:v>
                </c:pt>
                <c:pt idx="5238">
                  <c:v>0</c:v>
                </c:pt>
                <c:pt idx="5239">
                  <c:v>0</c:v>
                </c:pt>
                <c:pt idx="5240">
                  <c:v>0</c:v>
                </c:pt>
                <c:pt idx="5241">
                  <c:v>0</c:v>
                </c:pt>
                <c:pt idx="5242">
                  <c:v>1260</c:v>
                </c:pt>
                <c:pt idx="5243">
                  <c:v>341</c:v>
                </c:pt>
                <c:pt idx="5244">
                  <c:v>1255</c:v>
                </c:pt>
                <c:pt idx="5245">
                  <c:v>0</c:v>
                </c:pt>
                <c:pt idx="5246">
                  <c:v>114</c:v>
                </c:pt>
                <c:pt idx="5247">
                  <c:v>0</c:v>
                </c:pt>
                <c:pt idx="5248">
                  <c:v>0</c:v>
                </c:pt>
                <c:pt idx="5249">
                  <c:v>0</c:v>
                </c:pt>
                <c:pt idx="5250">
                  <c:v>3139</c:v>
                </c:pt>
                <c:pt idx="5251">
                  <c:v>0</c:v>
                </c:pt>
                <c:pt idx="5252">
                  <c:v>0</c:v>
                </c:pt>
                <c:pt idx="5253">
                  <c:v>0</c:v>
                </c:pt>
                <c:pt idx="5254">
                  <c:v>6500</c:v>
                </c:pt>
                <c:pt idx="5255">
                  <c:v>0</c:v>
                </c:pt>
                <c:pt idx="5256">
                  <c:v>0</c:v>
                </c:pt>
                <c:pt idx="5257">
                  <c:v>0</c:v>
                </c:pt>
                <c:pt idx="5258">
                  <c:v>0</c:v>
                </c:pt>
                <c:pt idx="5259">
                  <c:v>0</c:v>
                </c:pt>
                <c:pt idx="5260">
                  <c:v>0</c:v>
                </c:pt>
                <c:pt idx="5261">
                  <c:v>510</c:v>
                </c:pt>
                <c:pt idx="5262">
                  <c:v>0</c:v>
                </c:pt>
                <c:pt idx="5263">
                  <c:v>0</c:v>
                </c:pt>
                <c:pt idx="5264">
                  <c:v>0</c:v>
                </c:pt>
                <c:pt idx="5265">
                  <c:v>0</c:v>
                </c:pt>
                <c:pt idx="5266">
                  <c:v>2280</c:v>
                </c:pt>
                <c:pt idx="5267">
                  <c:v>0</c:v>
                </c:pt>
                <c:pt idx="5268">
                  <c:v>0</c:v>
                </c:pt>
                <c:pt idx="5269">
                  <c:v>0</c:v>
                </c:pt>
                <c:pt idx="5270">
                  <c:v>0</c:v>
                </c:pt>
                <c:pt idx="5271">
                  <c:v>0</c:v>
                </c:pt>
                <c:pt idx="5272">
                  <c:v>0</c:v>
                </c:pt>
                <c:pt idx="5273">
                  <c:v>0</c:v>
                </c:pt>
                <c:pt idx="5274">
                  <c:v>0</c:v>
                </c:pt>
                <c:pt idx="5275">
                  <c:v>0</c:v>
                </c:pt>
                <c:pt idx="5276">
                  <c:v>0</c:v>
                </c:pt>
                <c:pt idx="5277">
                  <c:v>1444.9</c:v>
                </c:pt>
                <c:pt idx="5278">
                  <c:v>0</c:v>
                </c:pt>
                <c:pt idx="5279">
                  <c:v>0</c:v>
                </c:pt>
                <c:pt idx="5280">
                  <c:v>0</c:v>
                </c:pt>
                <c:pt idx="5281">
                  <c:v>0</c:v>
                </c:pt>
                <c:pt idx="5282">
                  <c:v>0</c:v>
                </c:pt>
                <c:pt idx="5283">
                  <c:v>0</c:v>
                </c:pt>
                <c:pt idx="5284">
                  <c:v>0</c:v>
                </c:pt>
                <c:pt idx="5285">
                  <c:v>1156</c:v>
                </c:pt>
                <c:pt idx="5286">
                  <c:v>0</c:v>
                </c:pt>
                <c:pt idx="5287">
                  <c:v>0</c:v>
                </c:pt>
                <c:pt idx="5288">
                  <c:v>0</c:v>
                </c:pt>
                <c:pt idx="5289">
                  <c:v>994.99990000000003</c:v>
                </c:pt>
                <c:pt idx="5290">
                  <c:v>0</c:v>
                </c:pt>
                <c:pt idx="5291">
                  <c:v>411</c:v>
                </c:pt>
                <c:pt idx="5292">
                  <c:v>0</c:v>
                </c:pt>
                <c:pt idx="5293">
                  <c:v>0</c:v>
                </c:pt>
                <c:pt idx="5294">
                  <c:v>60</c:v>
                </c:pt>
                <c:pt idx="5295">
                  <c:v>0</c:v>
                </c:pt>
                <c:pt idx="5296">
                  <c:v>0</c:v>
                </c:pt>
                <c:pt idx="5297">
                  <c:v>0</c:v>
                </c:pt>
                <c:pt idx="5298">
                  <c:v>1327.5</c:v>
                </c:pt>
                <c:pt idx="5299">
                  <c:v>0</c:v>
                </c:pt>
                <c:pt idx="5300">
                  <c:v>0</c:v>
                </c:pt>
                <c:pt idx="5301">
                  <c:v>0</c:v>
                </c:pt>
                <c:pt idx="5302">
                  <c:v>179.5</c:v>
                </c:pt>
                <c:pt idx="5303">
                  <c:v>0</c:v>
                </c:pt>
                <c:pt idx="5304">
                  <c:v>0</c:v>
                </c:pt>
                <c:pt idx="5305">
                  <c:v>0</c:v>
                </c:pt>
                <c:pt idx="5306">
                  <c:v>1286</c:v>
                </c:pt>
                <c:pt idx="5307">
                  <c:v>0</c:v>
                </c:pt>
                <c:pt idx="5308">
                  <c:v>0</c:v>
                </c:pt>
                <c:pt idx="5309">
                  <c:v>411</c:v>
                </c:pt>
                <c:pt idx="5310">
                  <c:v>0</c:v>
                </c:pt>
                <c:pt idx="5311">
                  <c:v>0</c:v>
                </c:pt>
                <c:pt idx="5312">
                  <c:v>0</c:v>
                </c:pt>
                <c:pt idx="5313">
                  <c:v>1614</c:v>
                </c:pt>
                <c:pt idx="5314">
                  <c:v>0</c:v>
                </c:pt>
                <c:pt idx="5315">
                  <c:v>0</c:v>
                </c:pt>
                <c:pt idx="5316">
                  <c:v>0</c:v>
                </c:pt>
                <c:pt idx="5317">
                  <c:v>0</c:v>
                </c:pt>
                <c:pt idx="5318">
                  <c:v>0</c:v>
                </c:pt>
                <c:pt idx="5319">
                  <c:v>0</c:v>
                </c:pt>
                <c:pt idx="5320">
                  <c:v>536</c:v>
                </c:pt>
                <c:pt idx="5321">
                  <c:v>0</c:v>
                </c:pt>
                <c:pt idx="5322">
                  <c:v>0</c:v>
                </c:pt>
                <c:pt idx="5323">
                  <c:v>0</c:v>
                </c:pt>
                <c:pt idx="5324">
                  <c:v>0</c:v>
                </c:pt>
                <c:pt idx="5325">
                  <c:v>0</c:v>
                </c:pt>
                <c:pt idx="5326">
                  <c:v>0</c:v>
                </c:pt>
                <c:pt idx="5327">
                  <c:v>0</c:v>
                </c:pt>
                <c:pt idx="5328">
                  <c:v>0</c:v>
                </c:pt>
                <c:pt idx="5329">
                  <c:v>0</c:v>
                </c:pt>
                <c:pt idx="5330">
                  <c:v>0</c:v>
                </c:pt>
                <c:pt idx="5331">
                  <c:v>8316</c:v>
                </c:pt>
                <c:pt idx="5332">
                  <c:v>1293</c:v>
                </c:pt>
                <c:pt idx="5333">
                  <c:v>0</c:v>
                </c:pt>
                <c:pt idx="5334">
                  <c:v>0</c:v>
                </c:pt>
                <c:pt idx="5335">
                  <c:v>0</c:v>
                </c:pt>
                <c:pt idx="5336">
                  <c:v>0</c:v>
                </c:pt>
                <c:pt idx="5337">
                  <c:v>456</c:v>
                </c:pt>
              </c:numCache>
            </c:numRef>
          </c:xVal>
          <c:yVal>
            <c:numRef>
              <c:f>'Goodness of fit Hort'!$I$2:$I$5339</c:f>
              <c:numCache>
                <c:formatCode>General</c:formatCode>
                <c:ptCount val="5338"/>
                <c:pt idx="617">
                  <c:v>0</c:v>
                </c:pt>
                <c:pt idx="618">
                  <c:v>1084.7329999999999</c:v>
                </c:pt>
                <c:pt idx="620">
                  <c:v>0</c:v>
                </c:pt>
                <c:pt idx="622">
                  <c:v>0</c:v>
                </c:pt>
                <c:pt idx="623">
                  <c:v>63.651049999999998</c:v>
                </c:pt>
                <c:pt idx="627">
                  <c:v>0</c:v>
                </c:pt>
                <c:pt idx="628">
                  <c:v>0</c:v>
                </c:pt>
                <c:pt idx="629">
                  <c:v>0</c:v>
                </c:pt>
                <c:pt idx="630">
                  <c:v>899.04560000000004</c:v>
                </c:pt>
                <c:pt idx="632">
                  <c:v>113.7766</c:v>
                </c:pt>
                <c:pt idx="633">
                  <c:v>0</c:v>
                </c:pt>
                <c:pt idx="634">
                  <c:v>0</c:v>
                </c:pt>
                <c:pt idx="637">
                  <c:v>0</c:v>
                </c:pt>
                <c:pt idx="638">
                  <c:v>0</c:v>
                </c:pt>
                <c:pt idx="640">
                  <c:v>0</c:v>
                </c:pt>
                <c:pt idx="644">
                  <c:v>0</c:v>
                </c:pt>
                <c:pt idx="646">
                  <c:v>0</c:v>
                </c:pt>
                <c:pt idx="651">
                  <c:v>0</c:v>
                </c:pt>
                <c:pt idx="653">
                  <c:v>0</c:v>
                </c:pt>
                <c:pt idx="655">
                  <c:v>0</c:v>
                </c:pt>
                <c:pt idx="661">
                  <c:v>51.076270000000001</c:v>
                </c:pt>
                <c:pt idx="668">
                  <c:v>278.13459999999998</c:v>
                </c:pt>
                <c:pt idx="669">
                  <c:v>0</c:v>
                </c:pt>
                <c:pt idx="670">
                  <c:v>0</c:v>
                </c:pt>
                <c:pt idx="671">
                  <c:v>0</c:v>
                </c:pt>
                <c:pt idx="676">
                  <c:v>0</c:v>
                </c:pt>
                <c:pt idx="679">
                  <c:v>0</c:v>
                </c:pt>
                <c:pt idx="681">
                  <c:v>81.502080000000007</c:v>
                </c:pt>
                <c:pt idx="682">
                  <c:v>199.12739999999999</c:v>
                </c:pt>
                <c:pt idx="687">
                  <c:v>0</c:v>
                </c:pt>
                <c:pt idx="688">
                  <c:v>85.614980000000003</c:v>
                </c:pt>
                <c:pt idx="694">
                  <c:v>398.04109999999997</c:v>
                </c:pt>
                <c:pt idx="696">
                  <c:v>0</c:v>
                </c:pt>
                <c:pt idx="703">
                  <c:v>0</c:v>
                </c:pt>
                <c:pt idx="709">
                  <c:v>0</c:v>
                </c:pt>
                <c:pt idx="711">
                  <c:v>0</c:v>
                </c:pt>
                <c:pt idx="718">
                  <c:v>0</c:v>
                </c:pt>
                <c:pt idx="719">
                  <c:v>0</c:v>
                </c:pt>
                <c:pt idx="724">
                  <c:v>28.433900000000001</c:v>
                </c:pt>
                <c:pt idx="725">
                  <c:v>0</c:v>
                </c:pt>
                <c:pt idx="727">
                  <c:v>0</c:v>
                </c:pt>
                <c:pt idx="730">
                  <c:v>0</c:v>
                </c:pt>
                <c:pt idx="735">
                  <c:v>0</c:v>
                </c:pt>
                <c:pt idx="738">
                  <c:v>0</c:v>
                </c:pt>
                <c:pt idx="742">
                  <c:v>0</c:v>
                </c:pt>
                <c:pt idx="745">
                  <c:v>0</c:v>
                </c:pt>
                <c:pt idx="746">
                  <c:v>2796.6030000000001</c:v>
                </c:pt>
                <c:pt idx="748">
                  <c:v>0</c:v>
                </c:pt>
                <c:pt idx="749">
                  <c:v>894.97559999999999</c:v>
                </c:pt>
                <c:pt idx="750">
                  <c:v>0</c:v>
                </c:pt>
                <c:pt idx="753">
                  <c:v>0</c:v>
                </c:pt>
                <c:pt idx="759">
                  <c:v>0</c:v>
                </c:pt>
                <c:pt idx="760">
                  <c:v>0</c:v>
                </c:pt>
                <c:pt idx="763">
                  <c:v>0</c:v>
                </c:pt>
                <c:pt idx="764">
                  <c:v>0</c:v>
                </c:pt>
                <c:pt idx="766">
                  <c:v>0</c:v>
                </c:pt>
                <c:pt idx="767">
                  <c:v>0</c:v>
                </c:pt>
                <c:pt idx="770">
                  <c:v>0</c:v>
                </c:pt>
                <c:pt idx="771">
                  <c:v>0</c:v>
                </c:pt>
                <c:pt idx="772">
                  <c:v>131.53639999999999</c:v>
                </c:pt>
                <c:pt idx="774">
                  <c:v>0</c:v>
                </c:pt>
                <c:pt idx="775">
                  <c:v>0</c:v>
                </c:pt>
                <c:pt idx="776">
                  <c:v>283.459</c:v>
                </c:pt>
                <c:pt idx="778">
                  <c:v>0</c:v>
                </c:pt>
                <c:pt idx="779">
                  <c:v>0</c:v>
                </c:pt>
                <c:pt idx="782">
                  <c:v>0</c:v>
                </c:pt>
                <c:pt idx="785">
                  <c:v>332.2047</c:v>
                </c:pt>
                <c:pt idx="786">
                  <c:v>399.55470000000003</c:v>
                </c:pt>
                <c:pt idx="787">
                  <c:v>0</c:v>
                </c:pt>
                <c:pt idx="792">
                  <c:v>0</c:v>
                </c:pt>
                <c:pt idx="794">
                  <c:v>0</c:v>
                </c:pt>
                <c:pt idx="797">
                  <c:v>0</c:v>
                </c:pt>
                <c:pt idx="799">
                  <c:v>0</c:v>
                </c:pt>
                <c:pt idx="805">
                  <c:v>0</c:v>
                </c:pt>
                <c:pt idx="807">
                  <c:v>0</c:v>
                </c:pt>
                <c:pt idx="808">
                  <c:v>0</c:v>
                </c:pt>
                <c:pt idx="814">
                  <c:v>0</c:v>
                </c:pt>
                <c:pt idx="815">
                  <c:v>0</c:v>
                </c:pt>
                <c:pt idx="819">
                  <c:v>0</c:v>
                </c:pt>
                <c:pt idx="821">
                  <c:v>0</c:v>
                </c:pt>
                <c:pt idx="823">
                  <c:v>0</c:v>
                </c:pt>
                <c:pt idx="825">
                  <c:v>0</c:v>
                </c:pt>
                <c:pt idx="827">
                  <c:v>0</c:v>
                </c:pt>
                <c:pt idx="830">
                  <c:v>0</c:v>
                </c:pt>
                <c:pt idx="831">
                  <c:v>0</c:v>
                </c:pt>
                <c:pt idx="835">
                  <c:v>0</c:v>
                </c:pt>
                <c:pt idx="837">
                  <c:v>0</c:v>
                </c:pt>
                <c:pt idx="840">
                  <c:v>172.3083</c:v>
                </c:pt>
                <c:pt idx="843">
                  <c:v>0</c:v>
                </c:pt>
                <c:pt idx="844">
                  <c:v>0</c:v>
                </c:pt>
                <c:pt idx="847">
                  <c:v>0</c:v>
                </c:pt>
                <c:pt idx="848">
                  <c:v>0</c:v>
                </c:pt>
                <c:pt idx="849">
                  <c:v>420.84059999999999</c:v>
                </c:pt>
                <c:pt idx="854">
                  <c:v>0</c:v>
                </c:pt>
                <c:pt idx="859">
                  <c:v>0</c:v>
                </c:pt>
                <c:pt idx="861">
                  <c:v>0</c:v>
                </c:pt>
                <c:pt idx="864">
                  <c:v>0</c:v>
                </c:pt>
                <c:pt idx="867">
                  <c:v>0</c:v>
                </c:pt>
                <c:pt idx="871">
                  <c:v>0</c:v>
                </c:pt>
                <c:pt idx="874">
                  <c:v>0</c:v>
                </c:pt>
                <c:pt idx="883">
                  <c:v>0</c:v>
                </c:pt>
                <c:pt idx="885">
                  <c:v>0</c:v>
                </c:pt>
                <c:pt idx="887">
                  <c:v>0</c:v>
                </c:pt>
                <c:pt idx="893">
                  <c:v>0</c:v>
                </c:pt>
                <c:pt idx="898">
                  <c:v>0</c:v>
                </c:pt>
                <c:pt idx="899">
                  <c:v>0</c:v>
                </c:pt>
                <c:pt idx="902">
                  <c:v>0</c:v>
                </c:pt>
                <c:pt idx="904">
                  <c:v>0</c:v>
                </c:pt>
                <c:pt idx="911">
                  <c:v>0</c:v>
                </c:pt>
                <c:pt idx="916">
                  <c:v>0</c:v>
                </c:pt>
                <c:pt idx="920">
                  <c:v>0</c:v>
                </c:pt>
                <c:pt idx="921">
                  <c:v>0</c:v>
                </c:pt>
                <c:pt idx="922">
                  <c:v>0</c:v>
                </c:pt>
                <c:pt idx="928">
                  <c:v>0</c:v>
                </c:pt>
                <c:pt idx="931">
                  <c:v>0</c:v>
                </c:pt>
                <c:pt idx="934">
                  <c:v>0</c:v>
                </c:pt>
                <c:pt idx="935">
                  <c:v>0</c:v>
                </c:pt>
                <c:pt idx="938">
                  <c:v>0</c:v>
                </c:pt>
                <c:pt idx="939">
                  <c:v>0</c:v>
                </c:pt>
                <c:pt idx="941">
                  <c:v>0</c:v>
                </c:pt>
                <c:pt idx="945">
                  <c:v>0</c:v>
                </c:pt>
                <c:pt idx="949">
                  <c:v>0</c:v>
                </c:pt>
                <c:pt idx="950">
                  <c:v>0</c:v>
                </c:pt>
                <c:pt idx="951">
                  <c:v>0</c:v>
                </c:pt>
                <c:pt idx="954">
                  <c:v>0</c:v>
                </c:pt>
                <c:pt idx="955">
                  <c:v>0</c:v>
                </c:pt>
                <c:pt idx="960">
                  <c:v>0</c:v>
                </c:pt>
                <c:pt idx="964">
                  <c:v>0</c:v>
                </c:pt>
                <c:pt idx="967">
                  <c:v>0</c:v>
                </c:pt>
                <c:pt idx="969">
                  <c:v>0</c:v>
                </c:pt>
                <c:pt idx="972">
                  <c:v>0</c:v>
                </c:pt>
                <c:pt idx="980">
                  <c:v>0</c:v>
                </c:pt>
                <c:pt idx="984">
                  <c:v>873.36069999999995</c:v>
                </c:pt>
                <c:pt idx="986">
                  <c:v>0</c:v>
                </c:pt>
                <c:pt idx="988">
                  <c:v>285.84370000000001</c:v>
                </c:pt>
                <c:pt idx="996">
                  <c:v>692.69680000000005</c:v>
                </c:pt>
                <c:pt idx="1000">
                  <c:v>0</c:v>
                </c:pt>
                <c:pt idx="1003">
                  <c:v>0</c:v>
                </c:pt>
                <c:pt idx="1006">
                  <c:v>0</c:v>
                </c:pt>
                <c:pt idx="1013">
                  <c:v>0</c:v>
                </c:pt>
                <c:pt idx="1014">
                  <c:v>0</c:v>
                </c:pt>
                <c:pt idx="1017">
                  <c:v>0</c:v>
                </c:pt>
                <c:pt idx="1019">
                  <c:v>0</c:v>
                </c:pt>
                <c:pt idx="1020">
                  <c:v>133.02330000000001</c:v>
                </c:pt>
                <c:pt idx="1023">
                  <c:v>0</c:v>
                </c:pt>
                <c:pt idx="1024">
                  <c:v>0</c:v>
                </c:pt>
                <c:pt idx="1025">
                  <c:v>0</c:v>
                </c:pt>
                <c:pt idx="1026">
                  <c:v>0</c:v>
                </c:pt>
                <c:pt idx="1027">
                  <c:v>0</c:v>
                </c:pt>
                <c:pt idx="1028">
                  <c:v>0</c:v>
                </c:pt>
                <c:pt idx="1030">
                  <c:v>0</c:v>
                </c:pt>
                <c:pt idx="1031">
                  <c:v>0</c:v>
                </c:pt>
                <c:pt idx="1036">
                  <c:v>0</c:v>
                </c:pt>
                <c:pt idx="1045">
                  <c:v>0</c:v>
                </c:pt>
                <c:pt idx="1049">
                  <c:v>0</c:v>
                </c:pt>
                <c:pt idx="1051">
                  <c:v>0</c:v>
                </c:pt>
                <c:pt idx="1053">
                  <c:v>0</c:v>
                </c:pt>
                <c:pt idx="1060">
                  <c:v>152.6369</c:v>
                </c:pt>
                <c:pt idx="1063">
                  <c:v>0</c:v>
                </c:pt>
                <c:pt idx="1069">
                  <c:v>0</c:v>
                </c:pt>
                <c:pt idx="1070">
                  <c:v>0</c:v>
                </c:pt>
                <c:pt idx="1071">
                  <c:v>0</c:v>
                </c:pt>
                <c:pt idx="1080">
                  <c:v>0</c:v>
                </c:pt>
                <c:pt idx="1082">
                  <c:v>0</c:v>
                </c:pt>
                <c:pt idx="1084">
                  <c:v>0</c:v>
                </c:pt>
                <c:pt idx="1090">
                  <c:v>0</c:v>
                </c:pt>
                <c:pt idx="1091">
                  <c:v>0</c:v>
                </c:pt>
                <c:pt idx="1092">
                  <c:v>0</c:v>
                </c:pt>
                <c:pt idx="1095">
                  <c:v>0</c:v>
                </c:pt>
                <c:pt idx="1098">
                  <c:v>0</c:v>
                </c:pt>
                <c:pt idx="1099">
                  <c:v>0</c:v>
                </c:pt>
                <c:pt idx="1102">
                  <c:v>0</c:v>
                </c:pt>
                <c:pt idx="1105">
                  <c:v>0</c:v>
                </c:pt>
                <c:pt idx="1106">
                  <c:v>0</c:v>
                </c:pt>
                <c:pt idx="1107">
                  <c:v>966.60630000000003</c:v>
                </c:pt>
                <c:pt idx="1112">
                  <c:v>0</c:v>
                </c:pt>
                <c:pt idx="1113">
                  <c:v>0</c:v>
                </c:pt>
                <c:pt idx="1114">
                  <c:v>131.29040000000001</c:v>
                </c:pt>
                <c:pt idx="1116">
                  <c:v>0</c:v>
                </c:pt>
                <c:pt idx="1117">
                  <c:v>357.72519999999997</c:v>
                </c:pt>
                <c:pt idx="1120">
                  <c:v>0</c:v>
                </c:pt>
                <c:pt idx="1121">
                  <c:v>0</c:v>
                </c:pt>
                <c:pt idx="1124">
                  <c:v>0</c:v>
                </c:pt>
                <c:pt idx="1125">
                  <c:v>0</c:v>
                </c:pt>
                <c:pt idx="1126">
                  <c:v>0</c:v>
                </c:pt>
                <c:pt idx="1127">
                  <c:v>0</c:v>
                </c:pt>
                <c:pt idx="1134">
                  <c:v>0</c:v>
                </c:pt>
                <c:pt idx="1135">
                  <c:v>0</c:v>
                </c:pt>
                <c:pt idx="1137">
                  <c:v>0</c:v>
                </c:pt>
                <c:pt idx="1139">
                  <c:v>0</c:v>
                </c:pt>
                <c:pt idx="1140">
                  <c:v>0</c:v>
                </c:pt>
                <c:pt idx="1142">
                  <c:v>0</c:v>
                </c:pt>
                <c:pt idx="1143">
                  <c:v>0</c:v>
                </c:pt>
                <c:pt idx="1144">
                  <c:v>0</c:v>
                </c:pt>
                <c:pt idx="1148">
                  <c:v>0</c:v>
                </c:pt>
                <c:pt idx="1149">
                  <c:v>0</c:v>
                </c:pt>
                <c:pt idx="1152">
                  <c:v>0</c:v>
                </c:pt>
                <c:pt idx="1169">
                  <c:v>0</c:v>
                </c:pt>
                <c:pt idx="1170">
                  <c:v>0</c:v>
                </c:pt>
                <c:pt idx="1171">
                  <c:v>0</c:v>
                </c:pt>
                <c:pt idx="1173">
                  <c:v>0</c:v>
                </c:pt>
                <c:pt idx="1177">
                  <c:v>0</c:v>
                </c:pt>
                <c:pt idx="1178">
                  <c:v>0</c:v>
                </c:pt>
                <c:pt idx="1187">
                  <c:v>0</c:v>
                </c:pt>
                <c:pt idx="1188">
                  <c:v>0</c:v>
                </c:pt>
                <c:pt idx="1190">
                  <c:v>0</c:v>
                </c:pt>
                <c:pt idx="1195">
                  <c:v>0</c:v>
                </c:pt>
                <c:pt idx="1197">
                  <c:v>0</c:v>
                </c:pt>
                <c:pt idx="1198">
                  <c:v>0</c:v>
                </c:pt>
                <c:pt idx="1201">
                  <c:v>0</c:v>
                </c:pt>
                <c:pt idx="1202">
                  <c:v>0</c:v>
                </c:pt>
                <c:pt idx="1204">
                  <c:v>0</c:v>
                </c:pt>
                <c:pt idx="1205">
                  <c:v>0</c:v>
                </c:pt>
                <c:pt idx="1207">
                  <c:v>0</c:v>
                </c:pt>
                <c:pt idx="1211">
                  <c:v>0</c:v>
                </c:pt>
                <c:pt idx="1212">
                  <c:v>0</c:v>
                </c:pt>
                <c:pt idx="1213">
                  <c:v>0</c:v>
                </c:pt>
                <c:pt idx="1215">
                  <c:v>0</c:v>
                </c:pt>
                <c:pt idx="1216">
                  <c:v>0</c:v>
                </c:pt>
                <c:pt idx="1222">
                  <c:v>0</c:v>
                </c:pt>
                <c:pt idx="1224">
                  <c:v>0</c:v>
                </c:pt>
                <c:pt idx="1225">
                  <c:v>0</c:v>
                </c:pt>
                <c:pt idx="1226">
                  <c:v>0</c:v>
                </c:pt>
                <c:pt idx="1227">
                  <c:v>0</c:v>
                </c:pt>
                <c:pt idx="1231">
                  <c:v>0</c:v>
                </c:pt>
                <c:pt idx="1234">
                  <c:v>0</c:v>
                </c:pt>
                <c:pt idx="1235">
                  <c:v>0</c:v>
                </c:pt>
                <c:pt idx="1237">
                  <c:v>0</c:v>
                </c:pt>
                <c:pt idx="1241">
                  <c:v>0</c:v>
                </c:pt>
                <c:pt idx="1243">
                  <c:v>0</c:v>
                </c:pt>
                <c:pt idx="1249">
                  <c:v>0</c:v>
                </c:pt>
                <c:pt idx="1254">
                  <c:v>0</c:v>
                </c:pt>
                <c:pt idx="1257">
                  <c:v>0</c:v>
                </c:pt>
                <c:pt idx="1258">
                  <c:v>0</c:v>
                </c:pt>
                <c:pt idx="1259">
                  <c:v>0</c:v>
                </c:pt>
                <c:pt idx="1260">
                  <c:v>0</c:v>
                </c:pt>
                <c:pt idx="1266">
                  <c:v>0</c:v>
                </c:pt>
                <c:pt idx="1268">
                  <c:v>0</c:v>
                </c:pt>
                <c:pt idx="1269">
                  <c:v>0</c:v>
                </c:pt>
                <c:pt idx="1270">
                  <c:v>0</c:v>
                </c:pt>
                <c:pt idx="1272">
                  <c:v>0</c:v>
                </c:pt>
                <c:pt idx="1275">
                  <c:v>0</c:v>
                </c:pt>
                <c:pt idx="1276">
                  <c:v>0</c:v>
                </c:pt>
                <c:pt idx="1278">
                  <c:v>0</c:v>
                </c:pt>
                <c:pt idx="1279">
                  <c:v>0</c:v>
                </c:pt>
                <c:pt idx="1281">
                  <c:v>0</c:v>
                </c:pt>
                <c:pt idx="1284">
                  <c:v>0</c:v>
                </c:pt>
                <c:pt idx="1286">
                  <c:v>0</c:v>
                </c:pt>
                <c:pt idx="1287">
                  <c:v>0</c:v>
                </c:pt>
                <c:pt idx="1292">
                  <c:v>0</c:v>
                </c:pt>
                <c:pt idx="1293">
                  <c:v>0</c:v>
                </c:pt>
                <c:pt idx="1296">
                  <c:v>0</c:v>
                </c:pt>
                <c:pt idx="1297">
                  <c:v>0</c:v>
                </c:pt>
                <c:pt idx="1298">
                  <c:v>0</c:v>
                </c:pt>
                <c:pt idx="1302">
                  <c:v>0</c:v>
                </c:pt>
                <c:pt idx="1304">
                  <c:v>0</c:v>
                </c:pt>
                <c:pt idx="1307">
                  <c:v>0</c:v>
                </c:pt>
                <c:pt idx="1308">
                  <c:v>0</c:v>
                </c:pt>
                <c:pt idx="1311">
                  <c:v>0</c:v>
                </c:pt>
                <c:pt idx="1314">
                  <c:v>0</c:v>
                </c:pt>
                <c:pt idx="1318">
                  <c:v>0</c:v>
                </c:pt>
                <c:pt idx="1320">
                  <c:v>0</c:v>
                </c:pt>
                <c:pt idx="1321">
                  <c:v>0</c:v>
                </c:pt>
                <c:pt idx="1326">
                  <c:v>0</c:v>
                </c:pt>
                <c:pt idx="1329">
                  <c:v>0</c:v>
                </c:pt>
                <c:pt idx="1330">
                  <c:v>0</c:v>
                </c:pt>
                <c:pt idx="1331">
                  <c:v>0</c:v>
                </c:pt>
                <c:pt idx="1333">
                  <c:v>0</c:v>
                </c:pt>
                <c:pt idx="1340">
                  <c:v>0</c:v>
                </c:pt>
                <c:pt idx="1342">
                  <c:v>0</c:v>
                </c:pt>
                <c:pt idx="1344">
                  <c:v>0</c:v>
                </c:pt>
                <c:pt idx="1346">
                  <c:v>0</c:v>
                </c:pt>
                <c:pt idx="1348">
                  <c:v>0</c:v>
                </c:pt>
                <c:pt idx="1351">
                  <c:v>0</c:v>
                </c:pt>
                <c:pt idx="1356">
                  <c:v>0</c:v>
                </c:pt>
                <c:pt idx="1357">
                  <c:v>0</c:v>
                </c:pt>
                <c:pt idx="1358">
                  <c:v>116.12269999999999</c:v>
                </c:pt>
                <c:pt idx="1360">
                  <c:v>0</c:v>
                </c:pt>
                <c:pt idx="1361">
                  <c:v>0</c:v>
                </c:pt>
                <c:pt idx="1362">
                  <c:v>0</c:v>
                </c:pt>
                <c:pt idx="1363">
                  <c:v>0</c:v>
                </c:pt>
                <c:pt idx="1364">
                  <c:v>0</c:v>
                </c:pt>
                <c:pt idx="1365">
                  <c:v>0</c:v>
                </c:pt>
                <c:pt idx="1366">
                  <c:v>0</c:v>
                </c:pt>
                <c:pt idx="1372">
                  <c:v>0</c:v>
                </c:pt>
                <c:pt idx="1375">
                  <c:v>0</c:v>
                </c:pt>
                <c:pt idx="1376">
                  <c:v>0</c:v>
                </c:pt>
                <c:pt idx="1378">
                  <c:v>0</c:v>
                </c:pt>
                <c:pt idx="1380">
                  <c:v>0</c:v>
                </c:pt>
                <c:pt idx="1383">
                  <c:v>0</c:v>
                </c:pt>
                <c:pt idx="1384">
                  <c:v>0</c:v>
                </c:pt>
                <c:pt idx="1385">
                  <c:v>0</c:v>
                </c:pt>
                <c:pt idx="1387">
                  <c:v>0</c:v>
                </c:pt>
                <c:pt idx="1388">
                  <c:v>0</c:v>
                </c:pt>
                <c:pt idx="1391">
                  <c:v>0</c:v>
                </c:pt>
                <c:pt idx="1392">
                  <c:v>0</c:v>
                </c:pt>
                <c:pt idx="1395">
                  <c:v>0</c:v>
                </c:pt>
                <c:pt idx="1396">
                  <c:v>0</c:v>
                </c:pt>
                <c:pt idx="1399">
                  <c:v>0</c:v>
                </c:pt>
                <c:pt idx="1401">
                  <c:v>0</c:v>
                </c:pt>
                <c:pt idx="1402">
                  <c:v>0</c:v>
                </c:pt>
                <c:pt idx="1408">
                  <c:v>0</c:v>
                </c:pt>
                <c:pt idx="1409">
                  <c:v>0</c:v>
                </c:pt>
                <c:pt idx="1410">
                  <c:v>0</c:v>
                </c:pt>
                <c:pt idx="1413">
                  <c:v>0</c:v>
                </c:pt>
                <c:pt idx="1416">
                  <c:v>0</c:v>
                </c:pt>
                <c:pt idx="1417">
                  <c:v>0</c:v>
                </c:pt>
                <c:pt idx="1418">
                  <c:v>0</c:v>
                </c:pt>
                <c:pt idx="1425">
                  <c:v>0</c:v>
                </c:pt>
                <c:pt idx="1426">
                  <c:v>0</c:v>
                </c:pt>
                <c:pt idx="1428">
                  <c:v>0</c:v>
                </c:pt>
                <c:pt idx="1429">
                  <c:v>0</c:v>
                </c:pt>
                <c:pt idx="1434">
                  <c:v>166.28630000000001</c:v>
                </c:pt>
                <c:pt idx="1729">
                  <c:v>81.449820000000003</c:v>
                </c:pt>
                <c:pt idx="1732">
                  <c:v>36.919840000000001</c:v>
                </c:pt>
                <c:pt idx="1733">
                  <c:v>0</c:v>
                </c:pt>
                <c:pt idx="1737">
                  <c:v>0</c:v>
                </c:pt>
                <c:pt idx="1738">
                  <c:v>0</c:v>
                </c:pt>
                <c:pt idx="1739">
                  <c:v>0</c:v>
                </c:pt>
                <c:pt idx="1742">
                  <c:v>0</c:v>
                </c:pt>
                <c:pt idx="1743">
                  <c:v>809.40089999999998</c:v>
                </c:pt>
                <c:pt idx="1745">
                  <c:v>800.2441</c:v>
                </c:pt>
                <c:pt idx="1746">
                  <c:v>0</c:v>
                </c:pt>
                <c:pt idx="1748">
                  <c:v>0</c:v>
                </c:pt>
                <c:pt idx="1752">
                  <c:v>0</c:v>
                </c:pt>
                <c:pt idx="1755">
                  <c:v>132.785</c:v>
                </c:pt>
                <c:pt idx="1756">
                  <c:v>0</c:v>
                </c:pt>
                <c:pt idx="1757">
                  <c:v>0</c:v>
                </c:pt>
                <c:pt idx="1758">
                  <c:v>0</c:v>
                </c:pt>
                <c:pt idx="1761">
                  <c:v>0</c:v>
                </c:pt>
                <c:pt idx="1762">
                  <c:v>190.38239999999999</c:v>
                </c:pt>
                <c:pt idx="1768">
                  <c:v>0</c:v>
                </c:pt>
                <c:pt idx="1770">
                  <c:v>0</c:v>
                </c:pt>
                <c:pt idx="1772">
                  <c:v>734.60640000000001</c:v>
                </c:pt>
                <c:pt idx="1773">
                  <c:v>1653.864</c:v>
                </c:pt>
                <c:pt idx="1775">
                  <c:v>0</c:v>
                </c:pt>
                <c:pt idx="1777">
                  <c:v>0</c:v>
                </c:pt>
                <c:pt idx="1778">
                  <c:v>0</c:v>
                </c:pt>
                <c:pt idx="1781">
                  <c:v>0</c:v>
                </c:pt>
                <c:pt idx="1783">
                  <c:v>0</c:v>
                </c:pt>
                <c:pt idx="1785">
                  <c:v>282.88729999999998</c:v>
                </c:pt>
                <c:pt idx="1786">
                  <c:v>0</c:v>
                </c:pt>
                <c:pt idx="1787">
                  <c:v>0</c:v>
                </c:pt>
                <c:pt idx="1788">
                  <c:v>0</c:v>
                </c:pt>
                <c:pt idx="1793">
                  <c:v>0</c:v>
                </c:pt>
                <c:pt idx="1799">
                  <c:v>0</c:v>
                </c:pt>
                <c:pt idx="1806">
                  <c:v>0</c:v>
                </c:pt>
                <c:pt idx="1812">
                  <c:v>0</c:v>
                </c:pt>
                <c:pt idx="1814">
                  <c:v>0</c:v>
                </c:pt>
                <c:pt idx="1816">
                  <c:v>0</c:v>
                </c:pt>
                <c:pt idx="1817">
                  <c:v>0</c:v>
                </c:pt>
                <c:pt idx="1819">
                  <c:v>0</c:v>
                </c:pt>
                <c:pt idx="1821">
                  <c:v>0</c:v>
                </c:pt>
                <c:pt idx="1823">
                  <c:v>1732.5350000000001</c:v>
                </c:pt>
                <c:pt idx="1825">
                  <c:v>0</c:v>
                </c:pt>
                <c:pt idx="1826">
                  <c:v>0</c:v>
                </c:pt>
                <c:pt idx="1827">
                  <c:v>0</c:v>
                </c:pt>
                <c:pt idx="1834">
                  <c:v>0</c:v>
                </c:pt>
                <c:pt idx="1839">
                  <c:v>0</c:v>
                </c:pt>
                <c:pt idx="1840">
                  <c:v>0</c:v>
                </c:pt>
                <c:pt idx="1848">
                  <c:v>0</c:v>
                </c:pt>
                <c:pt idx="1849">
                  <c:v>0</c:v>
                </c:pt>
                <c:pt idx="1853">
                  <c:v>0</c:v>
                </c:pt>
                <c:pt idx="1856">
                  <c:v>0</c:v>
                </c:pt>
                <c:pt idx="1863">
                  <c:v>0</c:v>
                </c:pt>
                <c:pt idx="1864">
                  <c:v>0</c:v>
                </c:pt>
                <c:pt idx="1865">
                  <c:v>0</c:v>
                </c:pt>
                <c:pt idx="1866">
                  <c:v>0</c:v>
                </c:pt>
                <c:pt idx="1869">
                  <c:v>0</c:v>
                </c:pt>
                <c:pt idx="1882">
                  <c:v>0</c:v>
                </c:pt>
                <c:pt idx="1883">
                  <c:v>0</c:v>
                </c:pt>
                <c:pt idx="1884">
                  <c:v>0</c:v>
                </c:pt>
                <c:pt idx="1885">
                  <c:v>0</c:v>
                </c:pt>
                <c:pt idx="1888">
                  <c:v>0</c:v>
                </c:pt>
                <c:pt idx="1892">
                  <c:v>0</c:v>
                </c:pt>
                <c:pt idx="1893">
                  <c:v>0</c:v>
                </c:pt>
                <c:pt idx="1896">
                  <c:v>0</c:v>
                </c:pt>
                <c:pt idx="1898">
                  <c:v>0</c:v>
                </c:pt>
                <c:pt idx="1903">
                  <c:v>1649.53</c:v>
                </c:pt>
                <c:pt idx="1905">
                  <c:v>0</c:v>
                </c:pt>
                <c:pt idx="1910">
                  <c:v>189.8383</c:v>
                </c:pt>
                <c:pt idx="1911">
                  <c:v>0</c:v>
                </c:pt>
                <c:pt idx="1914">
                  <c:v>0</c:v>
                </c:pt>
                <c:pt idx="1916">
                  <c:v>0</c:v>
                </c:pt>
                <c:pt idx="1917">
                  <c:v>0</c:v>
                </c:pt>
                <c:pt idx="1920">
                  <c:v>0</c:v>
                </c:pt>
                <c:pt idx="1922">
                  <c:v>0</c:v>
                </c:pt>
                <c:pt idx="1923">
                  <c:v>0</c:v>
                </c:pt>
                <c:pt idx="1926">
                  <c:v>0</c:v>
                </c:pt>
                <c:pt idx="1931">
                  <c:v>0</c:v>
                </c:pt>
                <c:pt idx="1933">
                  <c:v>0</c:v>
                </c:pt>
                <c:pt idx="1935">
                  <c:v>0</c:v>
                </c:pt>
                <c:pt idx="1940">
                  <c:v>0</c:v>
                </c:pt>
                <c:pt idx="1941">
                  <c:v>0</c:v>
                </c:pt>
                <c:pt idx="1953">
                  <c:v>0</c:v>
                </c:pt>
                <c:pt idx="1956">
                  <c:v>0</c:v>
                </c:pt>
                <c:pt idx="1957">
                  <c:v>0</c:v>
                </c:pt>
                <c:pt idx="1959">
                  <c:v>0</c:v>
                </c:pt>
                <c:pt idx="1960">
                  <c:v>0</c:v>
                </c:pt>
                <c:pt idx="1961">
                  <c:v>0</c:v>
                </c:pt>
                <c:pt idx="1963">
                  <c:v>0</c:v>
                </c:pt>
                <c:pt idx="1971">
                  <c:v>0</c:v>
                </c:pt>
                <c:pt idx="1973">
                  <c:v>0</c:v>
                </c:pt>
                <c:pt idx="1974">
                  <c:v>0</c:v>
                </c:pt>
                <c:pt idx="1980">
                  <c:v>0</c:v>
                </c:pt>
                <c:pt idx="1983">
                  <c:v>0</c:v>
                </c:pt>
                <c:pt idx="1984">
                  <c:v>0</c:v>
                </c:pt>
                <c:pt idx="1986">
                  <c:v>0</c:v>
                </c:pt>
                <c:pt idx="1990">
                  <c:v>0</c:v>
                </c:pt>
                <c:pt idx="1994">
                  <c:v>0</c:v>
                </c:pt>
                <c:pt idx="2002">
                  <c:v>0</c:v>
                </c:pt>
                <c:pt idx="2007">
                  <c:v>0</c:v>
                </c:pt>
                <c:pt idx="2008">
                  <c:v>0</c:v>
                </c:pt>
                <c:pt idx="2010">
                  <c:v>0</c:v>
                </c:pt>
                <c:pt idx="2011">
                  <c:v>0</c:v>
                </c:pt>
                <c:pt idx="2013">
                  <c:v>0</c:v>
                </c:pt>
                <c:pt idx="2014">
                  <c:v>0</c:v>
                </c:pt>
                <c:pt idx="2015">
                  <c:v>0</c:v>
                </c:pt>
                <c:pt idx="2016">
                  <c:v>0</c:v>
                </c:pt>
                <c:pt idx="2017">
                  <c:v>0</c:v>
                </c:pt>
                <c:pt idx="2018">
                  <c:v>0</c:v>
                </c:pt>
                <c:pt idx="2019">
                  <c:v>0</c:v>
                </c:pt>
                <c:pt idx="2020">
                  <c:v>0</c:v>
                </c:pt>
                <c:pt idx="2021">
                  <c:v>0</c:v>
                </c:pt>
                <c:pt idx="2023">
                  <c:v>0</c:v>
                </c:pt>
                <c:pt idx="2268">
                  <c:v>348.44659999999999</c:v>
                </c:pt>
                <c:pt idx="2270">
                  <c:v>407.03519999999997</c:v>
                </c:pt>
                <c:pt idx="2274">
                  <c:v>0</c:v>
                </c:pt>
                <c:pt idx="2275">
                  <c:v>58.362389999999998</c:v>
                </c:pt>
                <c:pt idx="2276">
                  <c:v>93.984080000000006</c:v>
                </c:pt>
                <c:pt idx="2278">
                  <c:v>876.26419999999996</c:v>
                </c:pt>
                <c:pt idx="2279">
                  <c:v>0</c:v>
                </c:pt>
                <c:pt idx="2280">
                  <c:v>0</c:v>
                </c:pt>
                <c:pt idx="2281">
                  <c:v>265.94819999999999</c:v>
                </c:pt>
                <c:pt idx="2282">
                  <c:v>777.87689999999998</c:v>
                </c:pt>
                <c:pt idx="2290">
                  <c:v>0</c:v>
                </c:pt>
                <c:pt idx="2292">
                  <c:v>0</c:v>
                </c:pt>
                <c:pt idx="2297">
                  <c:v>105.4892</c:v>
                </c:pt>
                <c:pt idx="2298">
                  <c:v>27.77094</c:v>
                </c:pt>
                <c:pt idx="2299">
                  <c:v>0</c:v>
                </c:pt>
                <c:pt idx="2301">
                  <c:v>0</c:v>
                </c:pt>
                <c:pt idx="2302">
                  <c:v>476.97469999999998</c:v>
                </c:pt>
                <c:pt idx="2303">
                  <c:v>484.70979999999997</c:v>
                </c:pt>
                <c:pt idx="2304">
                  <c:v>234.13730000000001</c:v>
                </c:pt>
                <c:pt idx="2307">
                  <c:v>0</c:v>
                </c:pt>
                <c:pt idx="2308">
                  <c:v>1812.72</c:v>
                </c:pt>
                <c:pt idx="2309">
                  <c:v>474.49079999999998</c:v>
                </c:pt>
                <c:pt idx="2310">
                  <c:v>113.5104</c:v>
                </c:pt>
                <c:pt idx="2311">
                  <c:v>0</c:v>
                </c:pt>
                <c:pt idx="2312">
                  <c:v>0</c:v>
                </c:pt>
                <c:pt idx="2314">
                  <c:v>0</c:v>
                </c:pt>
                <c:pt idx="2317">
                  <c:v>290.74880000000002</c:v>
                </c:pt>
                <c:pt idx="2325">
                  <c:v>523.09090000000003</c:v>
                </c:pt>
                <c:pt idx="2326">
                  <c:v>945.71349999999995</c:v>
                </c:pt>
                <c:pt idx="2329">
                  <c:v>353.14760000000001</c:v>
                </c:pt>
                <c:pt idx="2330">
                  <c:v>0</c:v>
                </c:pt>
                <c:pt idx="2331">
                  <c:v>0</c:v>
                </c:pt>
                <c:pt idx="2332">
                  <c:v>55.539149999999999</c:v>
                </c:pt>
                <c:pt idx="2333">
                  <c:v>112.3245</c:v>
                </c:pt>
                <c:pt idx="2334">
                  <c:v>336.5609</c:v>
                </c:pt>
                <c:pt idx="2335">
                  <c:v>536.86580000000004</c:v>
                </c:pt>
                <c:pt idx="2337">
                  <c:v>52.807740000000003</c:v>
                </c:pt>
                <c:pt idx="2338">
                  <c:v>281.23680000000002</c:v>
                </c:pt>
                <c:pt idx="2339">
                  <c:v>1849.0909999999999</c:v>
                </c:pt>
                <c:pt idx="2340">
                  <c:v>0</c:v>
                </c:pt>
                <c:pt idx="2342">
                  <c:v>0</c:v>
                </c:pt>
                <c:pt idx="2344">
                  <c:v>93.788910000000001</c:v>
                </c:pt>
                <c:pt idx="2346">
                  <c:v>93.184830000000005</c:v>
                </c:pt>
                <c:pt idx="2347">
                  <c:v>101.6121</c:v>
                </c:pt>
                <c:pt idx="2348">
                  <c:v>369.09089999999998</c:v>
                </c:pt>
                <c:pt idx="2349">
                  <c:v>0</c:v>
                </c:pt>
                <c:pt idx="2351">
                  <c:v>890.09739999999999</c:v>
                </c:pt>
                <c:pt idx="2353">
                  <c:v>0</c:v>
                </c:pt>
                <c:pt idx="2354">
                  <c:v>55.378390000000003</c:v>
                </c:pt>
                <c:pt idx="2357">
                  <c:v>211.6824</c:v>
                </c:pt>
                <c:pt idx="2358">
                  <c:v>120.31</c:v>
                </c:pt>
                <c:pt idx="2359">
                  <c:v>0</c:v>
                </c:pt>
                <c:pt idx="2364">
                  <c:v>0</c:v>
                </c:pt>
                <c:pt idx="2366">
                  <c:v>97.841059999999999</c:v>
                </c:pt>
                <c:pt idx="2367">
                  <c:v>0</c:v>
                </c:pt>
                <c:pt idx="2373">
                  <c:v>0</c:v>
                </c:pt>
                <c:pt idx="2374">
                  <c:v>109.9431</c:v>
                </c:pt>
                <c:pt idx="2382">
                  <c:v>5.8690879999999996</c:v>
                </c:pt>
                <c:pt idx="2384">
                  <c:v>52.440719999999999</c:v>
                </c:pt>
                <c:pt idx="2386">
                  <c:v>0</c:v>
                </c:pt>
                <c:pt idx="2389">
                  <c:v>2068.61</c:v>
                </c:pt>
                <c:pt idx="2390">
                  <c:v>282.02620000000002</c:v>
                </c:pt>
                <c:pt idx="2391">
                  <c:v>393.74090000000001</c:v>
                </c:pt>
                <c:pt idx="2392">
                  <c:v>825.26310000000001</c:v>
                </c:pt>
                <c:pt idx="2393">
                  <c:v>63.717610000000001</c:v>
                </c:pt>
                <c:pt idx="2394">
                  <c:v>259.73680000000002</c:v>
                </c:pt>
                <c:pt idx="2397">
                  <c:v>0</c:v>
                </c:pt>
                <c:pt idx="2398">
                  <c:v>0</c:v>
                </c:pt>
                <c:pt idx="2399">
                  <c:v>421.35610000000003</c:v>
                </c:pt>
                <c:pt idx="2400">
                  <c:v>130.7415</c:v>
                </c:pt>
                <c:pt idx="2401">
                  <c:v>102.2743</c:v>
                </c:pt>
                <c:pt idx="2402">
                  <c:v>0</c:v>
                </c:pt>
                <c:pt idx="2403">
                  <c:v>0</c:v>
                </c:pt>
                <c:pt idx="2404">
                  <c:v>322.07400000000001</c:v>
                </c:pt>
                <c:pt idx="2407">
                  <c:v>922.84580000000005</c:v>
                </c:pt>
                <c:pt idx="2408">
                  <c:v>287.21210000000002</c:v>
                </c:pt>
                <c:pt idx="2413">
                  <c:v>60.098120000000002</c:v>
                </c:pt>
                <c:pt idx="2414">
                  <c:v>0</c:v>
                </c:pt>
                <c:pt idx="2417">
                  <c:v>564.07309999999995</c:v>
                </c:pt>
                <c:pt idx="2418">
                  <c:v>100.5472</c:v>
                </c:pt>
                <c:pt idx="2420">
                  <c:v>0</c:v>
                </c:pt>
                <c:pt idx="2421">
                  <c:v>564.51430000000005</c:v>
                </c:pt>
                <c:pt idx="2422">
                  <c:v>265.00580000000002</c:v>
                </c:pt>
                <c:pt idx="2423">
                  <c:v>56.5075</c:v>
                </c:pt>
                <c:pt idx="2426">
                  <c:v>869.02940000000001</c:v>
                </c:pt>
                <c:pt idx="2429">
                  <c:v>273.98430000000002</c:v>
                </c:pt>
                <c:pt idx="2435">
                  <c:v>528.9058</c:v>
                </c:pt>
                <c:pt idx="2437">
                  <c:v>1029.8920000000001</c:v>
                </c:pt>
                <c:pt idx="2438">
                  <c:v>0</c:v>
                </c:pt>
                <c:pt idx="2441">
                  <c:v>1220.847</c:v>
                </c:pt>
                <c:pt idx="2443">
                  <c:v>369.12639999999999</c:v>
                </c:pt>
                <c:pt idx="2445">
                  <c:v>392.74130000000002</c:v>
                </c:pt>
                <c:pt idx="2448">
                  <c:v>1949.6610000000001</c:v>
                </c:pt>
                <c:pt idx="2450">
                  <c:v>572.92290000000003</c:v>
                </c:pt>
                <c:pt idx="2452">
                  <c:v>121.3223</c:v>
                </c:pt>
                <c:pt idx="2454">
                  <c:v>0</c:v>
                </c:pt>
                <c:pt idx="2455">
                  <c:v>94.416229999999999</c:v>
                </c:pt>
                <c:pt idx="2456">
                  <c:v>59.710239999999999</c:v>
                </c:pt>
                <c:pt idx="2457">
                  <c:v>0</c:v>
                </c:pt>
                <c:pt idx="2460">
                  <c:v>85.406270000000006</c:v>
                </c:pt>
                <c:pt idx="2461">
                  <c:v>241.36320000000001</c:v>
                </c:pt>
                <c:pt idx="2462">
                  <c:v>569.86680000000001</c:v>
                </c:pt>
                <c:pt idx="2464">
                  <c:v>286.28629999999998</c:v>
                </c:pt>
                <c:pt idx="2466">
                  <c:v>407.05970000000002</c:v>
                </c:pt>
                <c:pt idx="2467">
                  <c:v>0</c:v>
                </c:pt>
                <c:pt idx="2468">
                  <c:v>1.568095</c:v>
                </c:pt>
                <c:pt idx="2469">
                  <c:v>0</c:v>
                </c:pt>
                <c:pt idx="2473">
                  <c:v>342.6284</c:v>
                </c:pt>
                <c:pt idx="2475">
                  <c:v>0</c:v>
                </c:pt>
                <c:pt idx="2476">
                  <c:v>0</c:v>
                </c:pt>
                <c:pt idx="2477">
                  <c:v>0</c:v>
                </c:pt>
                <c:pt idx="2480">
                  <c:v>0</c:v>
                </c:pt>
                <c:pt idx="2481">
                  <c:v>0</c:v>
                </c:pt>
                <c:pt idx="2483">
                  <c:v>919.73910000000001</c:v>
                </c:pt>
                <c:pt idx="2484">
                  <c:v>299.45089999999999</c:v>
                </c:pt>
                <c:pt idx="2486">
                  <c:v>616.06730000000005</c:v>
                </c:pt>
                <c:pt idx="2489">
                  <c:v>439.6388</c:v>
                </c:pt>
                <c:pt idx="2490">
                  <c:v>289.35700000000003</c:v>
                </c:pt>
                <c:pt idx="2491">
                  <c:v>0</c:v>
                </c:pt>
                <c:pt idx="2492">
                  <c:v>0</c:v>
                </c:pt>
                <c:pt idx="2493">
                  <c:v>257.49369999999999</c:v>
                </c:pt>
                <c:pt idx="2495">
                  <c:v>0</c:v>
                </c:pt>
                <c:pt idx="2497">
                  <c:v>0</c:v>
                </c:pt>
                <c:pt idx="2498">
                  <c:v>378.39449999999999</c:v>
                </c:pt>
                <c:pt idx="2499">
                  <c:v>304.91489999999999</c:v>
                </c:pt>
                <c:pt idx="2501">
                  <c:v>432.97579999999999</c:v>
                </c:pt>
                <c:pt idx="2502">
                  <c:v>59.712319999999998</c:v>
                </c:pt>
                <c:pt idx="2503">
                  <c:v>60.022469999999998</c:v>
                </c:pt>
                <c:pt idx="2505">
                  <c:v>418.8383</c:v>
                </c:pt>
                <c:pt idx="2506">
                  <c:v>2098.7379999999998</c:v>
                </c:pt>
                <c:pt idx="2511">
                  <c:v>90.444890000000001</c:v>
                </c:pt>
                <c:pt idx="2514">
                  <c:v>1277.3389999999999</c:v>
                </c:pt>
                <c:pt idx="2515">
                  <c:v>0</c:v>
                </c:pt>
                <c:pt idx="2523">
                  <c:v>392.024</c:v>
                </c:pt>
                <c:pt idx="2524">
                  <c:v>63.495660000000001</c:v>
                </c:pt>
                <c:pt idx="2527">
                  <c:v>0</c:v>
                </c:pt>
                <c:pt idx="2528">
                  <c:v>924.05899999999997</c:v>
                </c:pt>
                <c:pt idx="2529">
                  <c:v>606.52719999999999</c:v>
                </c:pt>
                <c:pt idx="2531">
                  <c:v>0</c:v>
                </c:pt>
                <c:pt idx="2532">
                  <c:v>0</c:v>
                </c:pt>
                <c:pt idx="2541">
                  <c:v>212.3426</c:v>
                </c:pt>
                <c:pt idx="2544">
                  <c:v>0</c:v>
                </c:pt>
                <c:pt idx="2545">
                  <c:v>53.214190000000002</c:v>
                </c:pt>
                <c:pt idx="2547">
                  <c:v>0</c:v>
                </c:pt>
                <c:pt idx="2550">
                  <c:v>0</c:v>
                </c:pt>
                <c:pt idx="2551">
                  <c:v>0</c:v>
                </c:pt>
                <c:pt idx="2555">
                  <c:v>0</c:v>
                </c:pt>
                <c:pt idx="2560">
                  <c:v>0</c:v>
                </c:pt>
                <c:pt idx="2563">
                  <c:v>0</c:v>
                </c:pt>
                <c:pt idx="2564">
                  <c:v>322.41019999999997</c:v>
                </c:pt>
                <c:pt idx="2565">
                  <c:v>281.25360000000001</c:v>
                </c:pt>
                <c:pt idx="2566">
                  <c:v>0</c:v>
                </c:pt>
                <c:pt idx="2567">
                  <c:v>0</c:v>
                </c:pt>
                <c:pt idx="2570">
                  <c:v>224.9288</c:v>
                </c:pt>
                <c:pt idx="2571">
                  <c:v>0</c:v>
                </c:pt>
                <c:pt idx="2572">
                  <c:v>0</c:v>
                </c:pt>
                <c:pt idx="2573">
                  <c:v>1369.1020000000001</c:v>
                </c:pt>
                <c:pt idx="2574">
                  <c:v>0</c:v>
                </c:pt>
                <c:pt idx="2577">
                  <c:v>0</c:v>
                </c:pt>
                <c:pt idx="2581">
                  <c:v>1183.4949999999999</c:v>
                </c:pt>
                <c:pt idx="2583">
                  <c:v>110.4708</c:v>
                </c:pt>
                <c:pt idx="2584">
                  <c:v>301.47149999999999</c:v>
                </c:pt>
                <c:pt idx="2585">
                  <c:v>55.750169999999997</c:v>
                </c:pt>
                <c:pt idx="2586">
                  <c:v>213.66669999999999</c:v>
                </c:pt>
                <c:pt idx="2587">
                  <c:v>0</c:v>
                </c:pt>
                <c:pt idx="2598">
                  <c:v>251.58580000000001</c:v>
                </c:pt>
                <c:pt idx="2599">
                  <c:v>1113.163</c:v>
                </c:pt>
                <c:pt idx="2601">
                  <c:v>300.38490000000002</c:v>
                </c:pt>
                <c:pt idx="2602">
                  <c:v>128.23310000000001</c:v>
                </c:pt>
                <c:pt idx="2605">
                  <c:v>327.53269999999998</c:v>
                </c:pt>
                <c:pt idx="2607">
                  <c:v>0</c:v>
                </c:pt>
                <c:pt idx="2609">
                  <c:v>0</c:v>
                </c:pt>
                <c:pt idx="2610">
                  <c:v>487.53789999999998</c:v>
                </c:pt>
                <c:pt idx="2611">
                  <c:v>0</c:v>
                </c:pt>
                <c:pt idx="2613">
                  <c:v>177.89769999999999</c:v>
                </c:pt>
                <c:pt idx="2615">
                  <c:v>540.16279999999995</c:v>
                </c:pt>
                <c:pt idx="2617">
                  <c:v>1.2088449999999999</c:v>
                </c:pt>
                <c:pt idx="2622">
                  <c:v>0</c:v>
                </c:pt>
                <c:pt idx="2623">
                  <c:v>144.8366</c:v>
                </c:pt>
                <c:pt idx="2624">
                  <c:v>76.195409999999995</c:v>
                </c:pt>
                <c:pt idx="2625">
                  <c:v>0</c:v>
                </c:pt>
                <c:pt idx="2628">
                  <c:v>0</c:v>
                </c:pt>
                <c:pt idx="2630">
                  <c:v>0</c:v>
                </c:pt>
                <c:pt idx="2632">
                  <c:v>229.30950000000001</c:v>
                </c:pt>
                <c:pt idx="2633">
                  <c:v>1327.931</c:v>
                </c:pt>
                <c:pt idx="2637">
                  <c:v>388.28539999999998</c:v>
                </c:pt>
                <c:pt idx="2639">
                  <c:v>0</c:v>
                </c:pt>
                <c:pt idx="2640">
                  <c:v>260.27350000000001</c:v>
                </c:pt>
                <c:pt idx="2641">
                  <c:v>0</c:v>
                </c:pt>
                <c:pt idx="2644">
                  <c:v>0</c:v>
                </c:pt>
                <c:pt idx="2646">
                  <c:v>547.16780000000006</c:v>
                </c:pt>
                <c:pt idx="2651">
                  <c:v>106.95489999999999</c:v>
                </c:pt>
                <c:pt idx="2654">
                  <c:v>2441.0880000000002</c:v>
                </c:pt>
                <c:pt idx="2658">
                  <c:v>0</c:v>
                </c:pt>
                <c:pt idx="2659">
                  <c:v>0</c:v>
                </c:pt>
                <c:pt idx="2660">
                  <c:v>11.69628</c:v>
                </c:pt>
                <c:pt idx="2665">
                  <c:v>291.46429999999998</c:v>
                </c:pt>
                <c:pt idx="2666">
                  <c:v>1288.3389999999999</c:v>
                </c:pt>
                <c:pt idx="2669">
                  <c:v>224.76480000000001</c:v>
                </c:pt>
                <c:pt idx="2676">
                  <c:v>0</c:v>
                </c:pt>
                <c:pt idx="2677">
                  <c:v>1210.913</c:v>
                </c:pt>
                <c:pt idx="2678">
                  <c:v>276.1388</c:v>
                </c:pt>
                <c:pt idx="2680">
                  <c:v>165.74700000000001</c:v>
                </c:pt>
                <c:pt idx="2681">
                  <c:v>76.386470000000003</c:v>
                </c:pt>
                <c:pt idx="2683">
                  <c:v>137.32140000000001</c:v>
                </c:pt>
                <c:pt idx="2685">
                  <c:v>0</c:v>
                </c:pt>
                <c:pt idx="2687">
                  <c:v>0</c:v>
                </c:pt>
                <c:pt idx="2689">
                  <c:v>0</c:v>
                </c:pt>
                <c:pt idx="2690">
                  <c:v>0</c:v>
                </c:pt>
                <c:pt idx="2691">
                  <c:v>0</c:v>
                </c:pt>
                <c:pt idx="2692">
                  <c:v>0</c:v>
                </c:pt>
                <c:pt idx="2693">
                  <c:v>0</c:v>
                </c:pt>
                <c:pt idx="2694">
                  <c:v>0</c:v>
                </c:pt>
                <c:pt idx="2696">
                  <c:v>44.948419999999999</c:v>
                </c:pt>
                <c:pt idx="2699">
                  <c:v>72.187520000000006</c:v>
                </c:pt>
                <c:pt idx="2701">
                  <c:v>0</c:v>
                </c:pt>
                <c:pt idx="2704">
                  <c:v>0</c:v>
                </c:pt>
                <c:pt idx="2713">
                  <c:v>304.68529999999998</c:v>
                </c:pt>
                <c:pt idx="2714">
                  <c:v>590.53830000000005</c:v>
                </c:pt>
                <c:pt idx="2717">
                  <c:v>0</c:v>
                </c:pt>
                <c:pt idx="2718">
                  <c:v>0</c:v>
                </c:pt>
                <c:pt idx="2720">
                  <c:v>0</c:v>
                </c:pt>
                <c:pt idx="2723">
                  <c:v>266.42739999999998</c:v>
                </c:pt>
                <c:pt idx="2724">
                  <c:v>0</c:v>
                </c:pt>
                <c:pt idx="2725">
                  <c:v>1542.867</c:v>
                </c:pt>
                <c:pt idx="2726">
                  <c:v>0</c:v>
                </c:pt>
                <c:pt idx="2727">
                  <c:v>0</c:v>
                </c:pt>
                <c:pt idx="2729">
                  <c:v>0</c:v>
                </c:pt>
                <c:pt idx="2730">
                  <c:v>412.56670000000003</c:v>
                </c:pt>
                <c:pt idx="2732">
                  <c:v>0</c:v>
                </c:pt>
                <c:pt idx="2737">
                  <c:v>408.14940000000001</c:v>
                </c:pt>
                <c:pt idx="2738">
                  <c:v>0</c:v>
                </c:pt>
                <c:pt idx="2740">
                  <c:v>0</c:v>
                </c:pt>
                <c:pt idx="2745">
                  <c:v>40.616439999999997</c:v>
                </c:pt>
                <c:pt idx="2746">
                  <c:v>0</c:v>
                </c:pt>
                <c:pt idx="2747">
                  <c:v>237.02019999999999</c:v>
                </c:pt>
                <c:pt idx="2748">
                  <c:v>0</c:v>
                </c:pt>
                <c:pt idx="2750">
                  <c:v>142.04249999999999</c:v>
                </c:pt>
                <c:pt idx="2755">
                  <c:v>840.47329999999999</c:v>
                </c:pt>
                <c:pt idx="2760">
                  <c:v>0</c:v>
                </c:pt>
                <c:pt idx="2762">
                  <c:v>0</c:v>
                </c:pt>
                <c:pt idx="2763">
                  <c:v>0</c:v>
                </c:pt>
                <c:pt idx="2764">
                  <c:v>0</c:v>
                </c:pt>
                <c:pt idx="2767">
                  <c:v>1292.6780000000001</c:v>
                </c:pt>
                <c:pt idx="2768">
                  <c:v>0</c:v>
                </c:pt>
                <c:pt idx="2769">
                  <c:v>0</c:v>
                </c:pt>
                <c:pt idx="2773">
                  <c:v>0</c:v>
                </c:pt>
                <c:pt idx="2775">
                  <c:v>0</c:v>
                </c:pt>
                <c:pt idx="2777">
                  <c:v>0</c:v>
                </c:pt>
                <c:pt idx="2778">
                  <c:v>0</c:v>
                </c:pt>
                <c:pt idx="2780">
                  <c:v>669.71619999999996</c:v>
                </c:pt>
                <c:pt idx="2783">
                  <c:v>360.38159999999999</c:v>
                </c:pt>
                <c:pt idx="2784">
                  <c:v>260.44240000000002</c:v>
                </c:pt>
                <c:pt idx="2785">
                  <c:v>0</c:v>
                </c:pt>
                <c:pt idx="2787">
                  <c:v>468.435</c:v>
                </c:pt>
                <c:pt idx="2791">
                  <c:v>0</c:v>
                </c:pt>
                <c:pt idx="2792">
                  <c:v>0</c:v>
                </c:pt>
                <c:pt idx="2794">
                  <c:v>0</c:v>
                </c:pt>
                <c:pt idx="2795">
                  <c:v>0</c:v>
                </c:pt>
                <c:pt idx="2801">
                  <c:v>627.49710000000005</c:v>
                </c:pt>
                <c:pt idx="2802">
                  <c:v>0</c:v>
                </c:pt>
                <c:pt idx="2805">
                  <c:v>290.32470000000001</c:v>
                </c:pt>
                <c:pt idx="2809">
                  <c:v>158.11490000000001</c:v>
                </c:pt>
                <c:pt idx="2810">
                  <c:v>1384.636</c:v>
                </c:pt>
                <c:pt idx="2815">
                  <c:v>85.846000000000004</c:v>
                </c:pt>
                <c:pt idx="2817">
                  <c:v>431.71480000000003</c:v>
                </c:pt>
                <c:pt idx="2819">
                  <c:v>175.0515</c:v>
                </c:pt>
                <c:pt idx="2820">
                  <c:v>0</c:v>
                </c:pt>
                <c:pt idx="2821">
                  <c:v>1578.1559999999999</c:v>
                </c:pt>
                <c:pt idx="2823">
                  <c:v>0</c:v>
                </c:pt>
                <c:pt idx="2824">
                  <c:v>0</c:v>
                </c:pt>
                <c:pt idx="2828">
                  <c:v>0</c:v>
                </c:pt>
                <c:pt idx="2833">
                  <c:v>0</c:v>
                </c:pt>
                <c:pt idx="2834">
                  <c:v>3668.2510000000002</c:v>
                </c:pt>
                <c:pt idx="2836">
                  <c:v>0</c:v>
                </c:pt>
                <c:pt idx="2838">
                  <c:v>1275.373</c:v>
                </c:pt>
                <c:pt idx="2840">
                  <c:v>0</c:v>
                </c:pt>
                <c:pt idx="2842">
                  <c:v>0</c:v>
                </c:pt>
                <c:pt idx="2843">
                  <c:v>0</c:v>
                </c:pt>
                <c:pt idx="2846">
                  <c:v>2536.9589999999998</c:v>
                </c:pt>
                <c:pt idx="2848">
                  <c:v>0</c:v>
                </c:pt>
                <c:pt idx="2850">
                  <c:v>0</c:v>
                </c:pt>
                <c:pt idx="2856">
                  <c:v>98.372380000000007</c:v>
                </c:pt>
                <c:pt idx="2858">
                  <c:v>0</c:v>
                </c:pt>
                <c:pt idx="2859">
                  <c:v>0</c:v>
                </c:pt>
                <c:pt idx="2861">
                  <c:v>0</c:v>
                </c:pt>
                <c:pt idx="2862">
                  <c:v>0</c:v>
                </c:pt>
                <c:pt idx="2863">
                  <c:v>0</c:v>
                </c:pt>
                <c:pt idx="2864">
                  <c:v>139.59039999999999</c:v>
                </c:pt>
                <c:pt idx="2869">
                  <c:v>595.32169999999996</c:v>
                </c:pt>
                <c:pt idx="2870">
                  <c:v>0</c:v>
                </c:pt>
                <c:pt idx="2875">
                  <c:v>0</c:v>
                </c:pt>
                <c:pt idx="2876">
                  <c:v>1183.5340000000001</c:v>
                </c:pt>
                <c:pt idx="2878">
                  <c:v>766.95339999999999</c:v>
                </c:pt>
                <c:pt idx="2879">
                  <c:v>0</c:v>
                </c:pt>
                <c:pt idx="2880">
                  <c:v>0</c:v>
                </c:pt>
                <c:pt idx="2881">
                  <c:v>0</c:v>
                </c:pt>
                <c:pt idx="2883">
                  <c:v>0</c:v>
                </c:pt>
                <c:pt idx="2884">
                  <c:v>795.6105</c:v>
                </c:pt>
                <c:pt idx="2888">
                  <c:v>590.58230000000003</c:v>
                </c:pt>
                <c:pt idx="2893">
                  <c:v>0</c:v>
                </c:pt>
                <c:pt idx="2895">
                  <c:v>0</c:v>
                </c:pt>
                <c:pt idx="2896">
                  <c:v>277.37349999999998</c:v>
                </c:pt>
                <c:pt idx="2897">
                  <c:v>0</c:v>
                </c:pt>
                <c:pt idx="2899">
                  <c:v>0</c:v>
                </c:pt>
                <c:pt idx="2909">
                  <c:v>1327.809</c:v>
                </c:pt>
                <c:pt idx="2910">
                  <c:v>0</c:v>
                </c:pt>
                <c:pt idx="2916">
                  <c:v>0</c:v>
                </c:pt>
                <c:pt idx="2919">
                  <c:v>0</c:v>
                </c:pt>
                <c:pt idx="2920">
                  <c:v>1310.442</c:v>
                </c:pt>
                <c:pt idx="2921">
                  <c:v>2405.2310000000002</c:v>
                </c:pt>
                <c:pt idx="2922">
                  <c:v>442.04739999999998</c:v>
                </c:pt>
                <c:pt idx="2923">
                  <c:v>1984.57</c:v>
                </c:pt>
                <c:pt idx="2929">
                  <c:v>0</c:v>
                </c:pt>
                <c:pt idx="2930">
                  <c:v>0</c:v>
                </c:pt>
                <c:pt idx="2933">
                  <c:v>74.241439999999997</c:v>
                </c:pt>
                <c:pt idx="2935">
                  <c:v>0</c:v>
                </c:pt>
                <c:pt idx="2941">
                  <c:v>535.4434</c:v>
                </c:pt>
                <c:pt idx="2942">
                  <c:v>0</c:v>
                </c:pt>
                <c:pt idx="2943">
                  <c:v>0</c:v>
                </c:pt>
                <c:pt idx="2947">
                  <c:v>0</c:v>
                </c:pt>
                <c:pt idx="2950">
                  <c:v>0</c:v>
                </c:pt>
                <c:pt idx="2956">
                  <c:v>0</c:v>
                </c:pt>
                <c:pt idx="2957">
                  <c:v>570.44820000000004</c:v>
                </c:pt>
                <c:pt idx="2961">
                  <c:v>0</c:v>
                </c:pt>
                <c:pt idx="2962">
                  <c:v>0</c:v>
                </c:pt>
                <c:pt idx="2964">
                  <c:v>0</c:v>
                </c:pt>
                <c:pt idx="2965">
                  <c:v>3047.1959999999999</c:v>
                </c:pt>
                <c:pt idx="2966">
                  <c:v>0</c:v>
                </c:pt>
                <c:pt idx="2967">
                  <c:v>0</c:v>
                </c:pt>
                <c:pt idx="2972">
                  <c:v>289.72890000000001</c:v>
                </c:pt>
                <c:pt idx="2977">
                  <c:v>611.46220000000005</c:v>
                </c:pt>
                <c:pt idx="2978">
                  <c:v>83.99409</c:v>
                </c:pt>
                <c:pt idx="2980">
                  <c:v>0</c:v>
                </c:pt>
                <c:pt idx="2983">
                  <c:v>0</c:v>
                </c:pt>
                <c:pt idx="2985">
                  <c:v>0</c:v>
                </c:pt>
                <c:pt idx="2988">
                  <c:v>824.86109999999996</c:v>
                </c:pt>
                <c:pt idx="2989">
                  <c:v>0</c:v>
                </c:pt>
                <c:pt idx="2991">
                  <c:v>0</c:v>
                </c:pt>
                <c:pt idx="2992">
                  <c:v>0</c:v>
                </c:pt>
                <c:pt idx="2994">
                  <c:v>1218.8979999999999</c:v>
                </c:pt>
                <c:pt idx="2997">
                  <c:v>379.48930000000001</c:v>
                </c:pt>
                <c:pt idx="2998">
                  <c:v>0</c:v>
                </c:pt>
                <c:pt idx="2999">
                  <c:v>0</c:v>
                </c:pt>
                <c:pt idx="3003">
                  <c:v>2142.1779999999999</c:v>
                </c:pt>
                <c:pt idx="3004">
                  <c:v>144.81989999999999</c:v>
                </c:pt>
                <c:pt idx="3005">
                  <c:v>0</c:v>
                </c:pt>
                <c:pt idx="3006">
                  <c:v>0</c:v>
                </c:pt>
                <c:pt idx="3007">
                  <c:v>0</c:v>
                </c:pt>
                <c:pt idx="3010">
                  <c:v>1325.3789999999999</c:v>
                </c:pt>
                <c:pt idx="3011">
                  <c:v>0</c:v>
                </c:pt>
                <c:pt idx="3013">
                  <c:v>0</c:v>
                </c:pt>
                <c:pt idx="3019">
                  <c:v>1406.66</c:v>
                </c:pt>
                <c:pt idx="3023">
                  <c:v>0</c:v>
                </c:pt>
                <c:pt idx="3025">
                  <c:v>0</c:v>
                </c:pt>
                <c:pt idx="3027">
                  <c:v>558.80070000000001</c:v>
                </c:pt>
                <c:pt idx="3028">
                  <c:v>0</c:v>
                </c:pt>
                <c:pt idx="3030">
                  <c:v>2426.413</c:v>
                </c:pt>
                <c:pt idx="3031">
                  <c:v>2950.4639999999999</c:v>
                </c:pt>
                <c:pt idx="3032">
                  <c:v>0</c:v>
                </c:pt>
                <c:pt idx="3033">
                  <c:v>733.22450000000003</c:v>
                </c:pt>
                <c:pt idx="3037">
                  <c:v>0</c:v>
                </c:pt>
                <c:pt idx="3041">
                  <c:v>0</c:v>
                </c:pt>
                <c:pt idx="3043">
                  <c:v>0</c:v>
                </c:pt>
                <c:pt idx="3045">
                  <c:v>1377.4780000000001</c:v>
                </c:pt>
                <c:pt idx="3046">
                  <c:v>592.9393</c:v>
                </c:pt>
                <c:pt idx="3049">
                  <c:v>0</c:v>
                </c:pt>
                <c:pt idx="3052">
                  <c:v>354.709</c:v>
                </c:pt>
                <c:pt idx="3054">
                  <c:v>0</c:v>
                </c:pt>
                <c:pt idx="3055">
                  <c:v>244.5615</c:v>
                </c:pt>
                <c:pt idx="3058">
                  <c:v>0</c:v>
                </c:pt>
                <c:pt idx="3059">
                  <c:v>2502.723</c:v>
                </c:pt>
                <c:pt idx="3060">
                  <c:v>215.6019</c:v>
                </c:pt>
                <c:pt idx="3067">
                  <c:v>0</c:v>
                </c:pt>
                <c:pt idx="3073">
                  <c:v>0</c:v>
                </c:pt>
                <c:pt idx="3077">
                  <c:v>0</c:v>
                </c:pt>
                <c:pt idx="3080">
                  <c:v>411.63589999999999</c:v>
                </c:pt>
                <c:pt idx="3083">
                  <c:v>0</c:v>
                </c:pt>
                <c:pt idx="3085">
                  <c:v>0</c:v>
                </c:pt>
                <c:pt idx="3086">
                  <c:v>244.67359999999999</c:v>
                </c:pt>
                <c:pt idx="3088">
                  <c:v>15.94857</c:v>
                </c:pt>
                <c:pt idx="3090">
                  <c:v>149.6318</c:v>
                </c:pt>
                <c:pt idx="3096">
                  <c:v>2268.7510000000002</c:v>
                </c:pt>
                <c:pt idx="3098">
                  <c:v>0</c:v>
                </c:pt>
                <c:pt idx="3099">
                  <c:v>1260.748</c:v>
                </c:pt>
                <c:pt idx="3100">
                  <c:v>0</c:v>
                </c:pt>
                <c:pt idx="3101">
                  <c:v>0</c:v>
                </c:pt>
                <c:pt idx="3103">
                  <c:v>0</c:v>
                </c:pt>
                <c:pt idx="3104">
                  <c:v>298.93700000000001</c:v>
                </c:pt>
                <c:pt idx="3105">
                  <c:v>178.06559999999999</c:v>
                </c:pt>
                <c:pt idx="3107">
                  <c:v>370.29930000000002</c:v>
                </c:pt>
                <c:pt idx="3108">
                  <c:v>0</c:v>
                </c:pt>
                <c:pt idx="3111">
                  <c:v>0</c:v>
                </c:pt>
                <c:pt idx="3112">
                  <c:v>741.95759999999996</c:v>
                </c:pt>
                <c:pt idx="3113">
                  <c:v>648.1576</c:v>
                </c:pt>
                <c:pt idx="3116">
                  <c:v>7162.3549999999996</c:v>
                </c:pt>
                <c:pt idx="3117">
                  <c:v>0</c:v>
                </c:pt>
                <c:pt idx="3118">
                  <c:v>1443.6859999999999</c:v>
                </c:pt>
                <c:pt idx="3122">
                  <c:v>0</c:v>
                </c:pt>
                <c:pt idx="3127">
                  <c:v>0</c:v>
                </c:pt>
                <c:pt idx="3128">
                  <c:v>0</c:v>
                </c:pt>
                <c:pt idx="3129">
                  <c:v>0</c:v>
                </c:pt>
                <c:pt idx="3130">
                  <c:v>0</c:v>
                </c:pt>
                <c:pt idx="3131">
                  <c:v>146.17269999999999</c:v>
                </c:pt>
                <c:pt idx="3132">
                  <c:v>116.6169</c:v>
                </c:pt>
                <c:pt idx="3133">
                  <c:v>0</c:v>
                </c:pt>
                <c:pt idx="3134">
                  <c:v>0</c:v>
                </c:pt>
                <c:pt idx="3135">
                  <c:v>1415.73</c:v>
                </c:pt>
                <c:pt idx="3136">
                  <c:v>709.4665</c:v>
                </c:pt>
                <c:pt idx="3137">
                  <c:v>0</c:v>
                </c:pt>
                <c:pt idx="3138">
                  <c:v>0</c:v>
                </c:pt>
                <c:pt idx="3139">
                  <c:v>0</c:v>
                </c:pt>
                <c:pt idx="3140">
                  <c:v>1566.106</c:v>
                </c:pt>
                <c:pt idx="3141">
                  <c:v>405.71940000000001</c:v>
                </c:pt>
                <c:pt idx="3142">
                  <c:v>238.2089</c:v>
                </c:pt>
                <c:pt idx="3143">
                  <c:v>0</c:v>
                </c:pt>
                <c:pt idx="3144">
                  <c:v>0</c:v>
                </c:pt>
                <c:pt idx="3145">
                  <c:v>292.04259999999999</c:v>
                </c:pt>
                <c:pt idx="3147">
                  <c:v>0</c:v>
                </c:pt>
                <c:pt idx="3148">
                  <c:v>0</c:v>
                </c:pt>
                <c:pt idx="3150">
                  <c:v>0</c:v>
                </c:pt>
                <c:pt idx="3151">
                  <c:v>6949.3109999999997</c:v>
                </c:pt>
                <c:pt idx="3152">
                  <c:v>2200.0309999999999</c:v>
                </c:pt>
                <c:pt idx="3153">
                  <c:v>0</c:v>
                </c:pt>
                <c:pt idx="3154">
                  <c:v>0</c:v>
                </c:pt>
                <c:pt idx="3155">
                  <c:v>0</c:v>
                </c:pt>
                <c:pt idx="3161">
                  <c:v>0</c:v>
                </c:pt>
                <c:pt idx="3163">
                  <c:v>0</c:v>
                </c:pt>
                <c:pt idx="3164">
                  <c:v>303.59589999999997</c:v>
                </c:pt>
                <c:pt idx="3165">
                  <c:v>0</c:v>
                </c:pt>
                <c:pt idx="3166">
                  <c:v>0</c:v>
                </c:pt>
                <c:pt idx="3167">
                  <c:v>0</c:v>
                </c:pt>
                <c:pt idx="3170">
                  <c:v>0</c:v>
                </c:pt>
                <c:pt idx="3172">
                  <c:v>0</c:v>
                </c:pt>
                <c:pt idx="3173">
                  <c:v>2588.174</c:v>
                </c:pt>
                <c:pt idx="3174">
                  <c:v>1214.713</c:v>
                </c:pt>
                <c:pt idx="3179">
                  <c:v>0</c:v>
                </c:pt>
                <c:pt idx="3182">
                  <c:v>7241.3630000000003</c:v>
                </c:pt>
                <c:pt idx="3185">
                  <c:v>0</c:v>
                </c:pt>
                <c:pt idx="3186">
                  <c:v>0</c:v>
                </c:pt>
                <c:pt idx="3187">
                  <c:v>1468.7449999999999</c:v>
                </c:pt>
                <c:pt idx="3191">
                  <c:v>0</c:v>
                </c:pt>
                <c:pt idx="3192">
                  <c:v>3917.723</c:v>
                </c:pt>
                <c:pt idx="3193">
                  <c:v>147.27709999999999</c:v>
                </c:pt>
                <c:pt idx="3195">
                  <c:v>2027.68</c:v>
                </c:pt>
                <c:pt idx="3196">
                  <c:v>0</c:v>
                </c:pt>
                <c:pt idx="3197">
                  <c:v>0</c:v>
                </c:pt>
                <c:pt idx="3199">
                  <c:v>422.05579999999998</c:v>
                </c:pt>
                <c:pt idx="3200">
                  <c:v>1637.021</c:v>
                </c:pt>
                <c:pt idx="3203">
                  <c:v>247.95089999999999</c:v>
                </c:pt>
                <c:pt idx="3206">
                  <c:v>0</c:v>
                </c:pt>
                <c:pt idx="3208">
                  <c:v>750.09690000000001</c:v>
                </c:pt>
                <c:pt idx="3211">
                  <c:v>0</c:v>
                </c:pt>
                <c:pt idx="3212">
                  <c:v>0</c:v>
                </c:pt>
                <c:pt idx="3215">
                  <c:v>0</c:v>
                </c:pt>
                <c:pt idx="3217">
                  <c:v>7250.5290000000005</c:v>
                </c:pt>
                <c:pt idx="3221">
                  <c:v>232.5831</c:v>
                </c:pt>
                <c:pt idx="3222">
                  <c:v>0</c:v>
                </c:pt>
                <c:pt idx="3225">
                  <c:v>0</c:v>
                </c:pt>
                <c:pt idx="3228">
                  <c:v>6930.6310000000003</c:v>
                </c:pt>
                <c:pt idx="3230">
                  <c:v>0</c:v>
                </c:pt>
                <c:pt idx="3231">
                  <c:v>423.8766</c:v>
                </c:pt>
                <c:pt idx="3232">
                  <c:v>0</c:v>
                </c:pt>
                <c:pt idx="3233">
                  <c:v>0</c:v>
                </c:pt>
                <c:pt idx="3235">
                  <c:v>0</c:v>
                </c:pt>
                <c:pt idx="3237">
                  <c:v>1644.019</c:v>
                </c:pt>
                <c:pt idx="3239">
                  <c:v>2079.5279999999998</c:v>
                </c:pt>
                <c:pt idx="3240">
                  <c:v>0</c:v>
                </c:pt>
                <c:pt idx="3242">
                  <c:v>0</c:v>
                </c:pt>
                <c:pt idx="3243">
                  <c:v>1904.3040000000001</c:v>
                </c:pt>
                <c:pt idx="3245">
                  <c:v>0</c:v>
                </c:pt>
                <c:pt idx="3247">
                  <c:v>0</c:v>
                </c:pt>
                <c:pt idx="3248">
                  <c:v>0</c:v>
                </c:pt>
                <c:pt idx="3251">
                  <c:v>0</c:v>
                </c:pt>
                <c:pt idx="3252">
                  <c:v>1212.3389999999999</c:v>
                </c:pt>
                <c:pt idx="3253">
                  <c:v>248.99019999999999</c:v>
                </c:pt>
                <c:pt idx="3257">
                  <c:v>0</c:v>
                </c:pt>
                <c:pt idx="3260">
                  <c:v>0</c:v>
                </c:pt>
                <c:pt idx="3261">
                  <c:v>0</c:v>
                </c:pt>
                <c:pt idx="3262">
                  <c:v>0</c:v>
                </c:pt>
                <c:pt idx="3265">
                  <c:v>424.47300000000001</c:v>
                </c:pt>
                <c:pt idx="3266">
                  <c:v>0</c:v>
                </c:pt>
                <c:pt idx="3267">
                  <c:v>0</c:v>
                </c:pt>
                <c:pt idx="3268">
                  <c:v>0</c:v>
                </c:pt>
                <c:pt idx="3269">
                  <c:v>305.01979999999998</c:v>
                </c:pt>
                <c:pt idx="3270">
                  <c:v>0</c:v>
                </c:pt>
                <c:pt idx="3273">
                  <c:v>0</c:v>
                </c:pt>
                <c:pt idx="3277">
                  <c:v>0</c:v>
                </c:pt>
                <c:pt idx="3278">
                  <c:v>151.5085</c:v>
                </c:pt>
                <c:pt idx="3279">
                  <c:v>0</c:v>
                </c:pt>
                <c:pt idx="3280">
                  <c:v>0</c:v>
                </c:pt>
                <c:pt idx="3284">
                  <c:v>2623.3789999999999</c:v>
                </c:pt>
                <c:pt idx="3290">
                  <c:v>758.56759999999997</c:v>
                </c:pt>
                <c:pt idx="3291">
                  <c:v>3213.797</c:v>
                </c:pt>
                <c:pt idx="3292">
                  <c:v>0</c:v>
                </c:pt>
                <c:pt idx="3485">
                  <c:v>0</c:v>
                </c:pt>
                <c:pt idx="3489">
                  <c:v>0</c:v>
                </c:pt>
                <c:pt idx="3490">
                  <c:v>0</c:v>
                </c:pt>
                <c:pt idx="3494">
                  <c:v>416.03840000000002</c:v>
                </c:pt>
                <c:pt idx="3499">
                  <c:v>539.72760000000005</c:v>
                </c:pt>
                <c:pt idx="3500">
                  <c:v>0</c:v>
                </c:pt>
                <c:pt idx="3502">
                  <c:v>0</c:v>
                </c:pt>
                <c:pt idx="3503">
                  <c:v>144.37649999999999</c:v>
                </c:pt>
                <c:pt idx="3504">
                  <c:v>696.05399999999997</c:v>
                </c:pt>
                <c:pt idx="3506">
                  <c:v>427.6225</c:v>
                </c:pt>
                <c:pt idx="3509">
                  <c:v>88.046459999999996</c:v>
                </c:pt>
                <c:pt idx="3511">
                  <c:v>1734.62</c:v>
                </c:pt>
                <c:pt idx="3513">
                  <c:v>678.3723</c:v>
                </c:pt>
                <c:pt idx="3514">
                  <c:v>136.452</c:v>
                </c:pt>
                <c:pt idx="3517">
                  <c:v>0</c:v>
                </c:pt>
                <c:pt idx="3518">
                  <c:v>0</c:v>
                </c:pt>
                <c:pt idx="3521">
                  <c:v>0</c:v>
                </c:pt>
                <c:pt idx="3523">
                  <c:v>567.68849999999998</c:v>
                </c:pt>
                <c:pt idx="3524">
                  <c:v>278.48869999999999</c:v>
                </c:pt>
                <c:pt idx="3525">
                  <c:v>244.2792</c:v>
                </c:pt>
                <c:pt idx="3529">
                  <c:v>601.93610000000001</c:v>
                </c:pt>
                <c:pt idx="3530">
                  <c:v>357.64370000000002</c:v>
                </c:pt>
                <c:pt idx="3533">
                  <c:v>422.30549999999999</c:v>
                </c:pt>
                <c:pt idx="3536">
                  <c:v>0</c:v>
                </c:pt>
                <c:pt idx="3538">
                  <c:v>0</c:v>
                </c:pt>
                <c:pt idx="3539">
                  <c:v>434.71730000000002</c:v>
                </c:pt>
                <c:pt idx="3541">
                  <c:v>0</c:v>
                </c:pt>
                <c:pt idx="3542">
                  <c:v>0</c:v>
                </c:pt>
                <c:pt idx="3543">
                  <c:v>497.31209999999999</c:v>
                </c:pt>
                <c:pt idx="3545">
                  <c:v>0</c:v>
                </c:pt>
                <c:pt idx="3548">
                  <c:v>0</c:v>
                </c:pt>
                <c:pt idx="3549">
                  <c:v>87.182100000000005</c:v>
                </c:pt>
                <c:pt idx="3550">
                  <c:v>0</c:v>
                </c:pt>
                <c:pt idx="3552">
                  <c:v>0</c:v>
                </c:pt>
                <c:pt idx="3553">
                  <c:v>0</c:v>
                </c:pt>
                <c:pt idx="3560">
                  <c:v>297.85809999999998</c:v>
                </c:pt>
                <c:pt idx="3563">
                  <c:v>1978.518</c:v>
                </c:pt>
                <c:pt idx="3564">
                  <c:v>0</c:v>
                </c:pt>
                <c:pt idx="3566">
                  <c:v>0</c:v>
                </c:pt>
                <c:pt idx="3570">
                  <c:v>0</c:v>
                </c:pt>
                <c:pt idx="3573">
                  <c:v>0</c:v>
                </c:pt>
                <c:pt idx="3574">
                  <c:v>0</c:v>
                </c:pt>
                <c:pt idx="3576">
                  <c:v>567.57069999999999</c:v>
                </c:pt>
                <c:pt idx="3577">
                  <c:v>33.380009999999999</c:v>
                </c:pt>
                <c:pt idx="3580">
                  <c:v>114.628</c:v>
                </c:pt>
                <c:pt idx="3581">
                  <c:v>0</c:v>
                </c:pt>
                <c:pt idx="3582">
                  <c:v>169.2286</c:v>
                </c:pt>
                <c:pt idx="3583">
                  <c:v>337.81110000000001</c:v>
                </c:pt>
                <c:pt idx="3585">
                  <c:v>152.9042</c:v>
                </c:pt>
                <c:pt idx="3586">
                  <c:v>104.98569999999999</c:v>
                </c:pt>
                <c:pt idx="3587">
                  <c:v>113.3471</c:v>
                </c:pt>
                <c:pt idx="3590">
                  <c:v>0</c:v>
                </c:pt>
                <c:pt idx="3592">
                  <c:v>0</c:v>
                </c:pt>
                <c:pt idx="3596">
                  <c:v>1552.9659999999999</c:v>
                </c:pt>
                <c:pt idx="3600">
                  <c:v>651.02859999999998</c:v>
                </c:pt>
                <c:pt idx="3604">
                  <c:v>97.857200000000006</c:v>
                </c:pt>
                <c:pt idx="3605">
                  <c:v>47.915849999999999</c:v>
                </c:pt>
                <c:pt idx="3606">
                  <c:v>385.64870000000002</c:v>
                </c:pt>
                <c:pt idx="3609">
                  <c:v>61.507080000000002</c:v>
                </c:pt>
                <c:pt idx="3610">
                  <c:v>304.86559999999997</c:v>
                </c:pt>
                <c:pt idx="3612">
                  <c:v>311.32549999999998</c:v>
                </c:pt>
                <c:pt idx="3614">
                  <c:v>0</c:v>
                </c:pt>
                <c:pt idx="3620">
                  <c:v>74.486369999999994</c:v>
                </c:pt>
                <c:pt idx="3621">
                  <c:v>306.91250000000002</c:v>
                </c:pt>
                <c:pt idx="3622">
                  <c:v>39.634259999999998</c:v>
                </c:pt>
                <c:pt idx="3623">
                  <c:v>0</c:v>
                </c:pt>
                <c:pt idx="3624">
                  <c:v>0</c:v>
                </c:pt>
                <c:pt idx="3625">
                  <c:v>0</c:v>
                </c:pt>
                <c:pt idx="3626">
                  <c:v>0</c:v>
                </c:pt>
                <c:pt idx="3627">
                  <c:v>1188.6320000000001</c:v>
                </c:pt>
                <c:pt idx="3630">
                  <c:v>3038.067</c:v>
                </c:pt>
                <c:pt idx="3631">
                  <c:v>156.5128</c:v>
                </c:pt>
                <c:pt idx="3632">
                  <c:v>341.27910000000003</c:v>
                </c:pt>
                <c:pt idx="3635">
                  <c:v>940.24980000000005</c:v>
                </c:pt>
                <c:pt idx="3636">
                  <c:v>0</c:v>
                </c:pt>
                <c:pt idx="3637">
                  <c:v>0</c:v>
                </c:pt>
                <c:pt idx="3639">
                  <c:v>2060.931</c:v>
                </c:pt>
                <c:pt idx="3640">
                  <c:v>281.85050000000001</c:v>
                </c:pt>
                <c:pt idx="3641">
                  <c:v>1959.11</c:v>
                </c:pt>
                <c:pt idx="3642">
                  <c:v>0</c:v>
                </c:pt>
                <c:pt idx="3643">
                  <c:v>53.314810000000001</c:v>
                </c:pt>
                <c:pt idx="3644">
                  <c:v>106.5716</c:v>
                </c:pt>
                <c:pt idx="3645">
                  <c:v>0</c:v>
                </c:pt>
                <c:pt idx="3646">
                  <c:v>0</c:v>
                </c:pt>
                <c:pt idx="3647">
                  <c:v>0</c:v>
                </c:pt>
                <c:pt idx="3648">
                  <c:v>462.55770000000001</c:v>
                </c:pt>
                <c:pt idx="3649">
                  <c:v>0</c:v>
                </c:pt>
                <c:pt idx="3650">
                  <c:v>229.32679999999999</c:v>
                </c:pt>
                <c:pt idx="3653">
                  <c:v>255.9588</c:v>
                </c:pt>
                <c:pt idx="3655">
                  <c:v>0</c:v>
                </c:pt>
                <c:pt idx="3658">
                  <c:v>687.38419999999996</c:v>
                </c:pt>
                <c:pt idx="3660">
                  <c:v>0</c:v>
                </c:pt>
                <c:pt idx="3664">
                  <c:v>758.53200000000004</c:v>
                </c:pt>
                <c:pt idx="3666">
                  <c:v>200.62860000000001</c:v>
                </c:pt>
                <c:pt idx="3668">
                  <c:v>400.11489999999998</c:v>
                </c:pt>
                <c:pt idx="3669">
                  <c:v>0</c:v>
                </c:pt>
                <c:pt idx="3670">
                  <c:v>135.55529999999999</c:v>
                </c:pt>
                <c:pt idx="3671">
                  <c:v>455.90030000000002</c:v>
                </c:pt>
                <c:pt idx="3672">
                  <c:v>928.55259999999998</c:v>
                </c:pt>
                <c:pt idx="3676">
                  <c:v>406.8415</c:v>
                </c:pt>
                <c:pt idx="3679">
                  <c:v>230.95249999999999</c:v>
                </c:pt>
                <c:pt idx="3681">
                  <c:v>63.375599999999999</c:v>
                </c:pt>
                <c:pt idx="3683">
                  <c:v>112.4041</c:v>
                </c:pt>
                <c:pt idx="3684">
                  <c:v>261.94720000000001</c:v>
                </c:pt>
                <c:pt idx="3685">
                  <c:v>1782.2090000000001</c:v>
                </c:pt>
                <c:pt idx="3686">
                  <c:v>0</c:v>
                </c:pt>
                <c:pt idx="3687">
                  <c:v>0</c:v>
                </c:pt>
                <c:pt idx="3688">
                  <c:v>0</c:v>
                </c:pt>
                <c:pt idx="3689">
                  <c:v>0</c:v>
                </c:pt>
                <c:pt idx="3690">
                  <c:v>302.88159999999999</c:v>
                </c:pt>
                <c:pt idx="3692">
                  <c:v>0</c:v>
                </c:pt>
                <c:pt idx="3694">
                  <c:v>0</c:v>
                </c:pt>
                <c:pt idx="3696">
                  <c:v>0</c:v>
                </c:pt>
                <c:pt idx="3697">
                  <c:v>534.69209999999998</c:v>
                </c:pt>
                <c:pt idx="3700">
                  <c:v>65.498570000000001</c:v>
                </c:pt>
                <c:pt idx="3701">
                  <c:v>3556.0259999999998</c:v>
                </c:pt>
                <c:pt idx="3702">
                  <c:v>135.09010000000001</c:v>
                </c:pt>
                <c:pt idx="3703">
                  <c:v>191.2757</c:v>
                </c:pt>
                <c:pt idx="3704">
                  <c:v>0</c:v>
                </c:pt>
                <c:pt idx="3705">
                  <c:v>0</c:v>
                </c:pt>
                <c:pt idx="3708">
                  <c:v>0</c:v>
                </c:pt>
                <c:pt idx="3709">
                  <c:v>106.8644</c:v>
                </c:pt>
                <c:pt idx="3711">
                  <c:v>231.8263</c:v>
                </c:pt>
                <c:pt idx="3712">
                  <c:v>301.8546</c:v>
                </c:pt>
                <c:pt idx="3715">
                  <c:v>0</c:v>
                </c:pt>
                <c:pt idx="3718">
                  <c:v>0</c:v>
                </c:pt>
                <c:pt idx="3719">
                  <c:v>88.435649999999995</c:v>
                </c:pt>
                <c:pt idx="3721">
                  <c:v>0</c:v>
                </c:pt>
                <c:pt idx="3722">
                  <c:v>0</c:v>
                </c:pt>
                <c:pt idx="3724">
                  <c:v>0</c:v>
                </c:pt>
                <c:pt idx="3729">
                  <c:v>0</c:v>
                </c:pt>
                <c:pt idx="3730">
                  <c:v>0</c:v>
                </c:pt>
                <c:pt idx="3733">
                  <c:v>0</c:v>
                </c:pt>
                <c:pt idx="3734">
                  <c:v>0</c:v>
                </c:pt>
                <c:pt idx="3735">
                  <c:v>386.8005</c:v>
                </c:pt>
                <c:pt idx="3736">
                  <c:v>121.3492</c:v>
                </c:pt>
                <c:pt idx="3737">
                  <c:v>0</c:v>
                </c:pt>
                <c:pt idx="3738">
                  <c:v>174.06319999999999</c:v>
                </c:pt>
                <c:pt idx="3739">
                  <c:v>87.168819999999997</c:v>
                </c:pt>
                <c:pt idx="3741">
                  <c:v>0</c:v>
                </c:pt>
                <c:pt idx="3743">
                  <c:v>0</c:v>
                </c:pt>
                <c:pt idx="3744">
                  <c:v>73.650919999999999</c:v>
                </c:pt>
                <c:pt idx="3745">
                  <c:v>86.422650000000004</c:v>
                </c:pt>
                <c:pt idx="3746">
                  <c:v>0</c:v>
                </c:pt>
                <c:pt idx="3747">
                  <c:v>169.72739999999999</c:v>
                </c:pt>
                <c:pt idx="3748">
                  <c:v>132.06299999999999</c:v>
                </c:pt>
                <c:pt idx="3749">
                  <c:v>0</c:v>
                </c:pt>
                <c:pt idx="3751">
                  <c:v>0</c:v>
                </c:pt>
                <c:pt idx="3753">
                  <c:v>0</c:v>
                </c:pt>
                <c:pt idx="3754">
                  <c:v>1730.9169999999999</c:v>
                </c:pt>
                <c:pt idx="3759">
                  <c:v>0</c:v>
                </c:pt>
                <c:pt idx="3760">
                  <c:v>0</c:v>
                </c:pt>
                <c:pt idx="3761">
                  <c:v>359.52030000000002</c:v>
                </c:pt>
                <c:pt idx="3762">
                  <c:v>0</c:v>
                </c:pt>
                <c:pt idx="3764">
                  <c:v>0</c:v>
                </c:pt>
                <c:pt idx="3766">
                  <c:v>70.280259999999998</c:v>
                </c:pt>
                <c:pt idx="3767">
                  <c:v>0</c:v>
                </c:pt>
                <c:pt idx="3769">
                  <c:v>203.41069999999999</c:v>
                </c:pt>
                <c:pt idx="3771">
                  <c:v>153.99379999999999</c:v>
                </c:pt>
                <c:pt idx="3777">
                  <c:v>0</c:v>
                </c:pt>
                <c:pt idx="3778">
                  <c:v>0</c:v>
                </c:pt>
                <c:pt idx="3779">
                  <c:v>0</c:v>
                </c:pt>
                <c:pt idx="3782">
                  <c:v>76.545419999999993</c:v>
                </c:pt>
                <c:pt idx="3783">
                  <c:v>0</c:v>
                </c:pt>
                <c:pt idx="3788">
                  <c:v>0</c:v>
                </c:pt>
                <c:pt idx="3789">
                  <c:v>99.870500000000007</c:v>
                </c:pt>
                <c:pt idx="3790">
                  <c:v>0</c:v>
                </c:pt>
                <c:pt idx="3794">
                  <c:v>26.177420000000001</c:v>
                </c:pt>
                <c:pt idx="3797">
                  <c:v>0</c:v>
                </c:pt>
                <c:pt idx="3798">
                  <c:v>0</c:v>
                </c:pt>
                <c:pt idx="3799">
                  <c:v>0</c:v>
                </c:pt>
                <c:pt idx="3800">
                  <c:v>0</c:v>
                </c:pt>
                <c:pt idx="3801">
                  <c:v>273.601</c:v>
                </c:pt>
                <c:pt idx="3804">
                  <c:v>0</c:v>
                </c:pt>
                <c:pt idx="3805">
                  <c:v>0</c:v>
                </c:pt>
                <c:pt idx="3806">
                  <c:v>0</c:v>
                </c:pt>
                <c:pt idx="3807">
                  <c:v>220.38069999999999</c:v>
                </c:pt>
                <c:pt idx="3808">
                  <c:v>15.343170000000001</c:v>
                </c:pt>
                <c:pt idx="3809">
                  <c:v>494.80540000000002</c:v>
                </c:pt>
                <c:pt idx="3810">
                  <c:v>304.73079999999999</c:v>
                </c:pt>
                <c:pt idx="3811">
                  <c:v>384.26780000000002</c:v>
                </c:pt>
                <c:pt idx="3812">
                  <c:v>143.10929999999999</c:v>
                </c:pt>
                <c:pt idx="3813">
                  <c:v>0</c:v>
                </c:pt>
                <c:pt idx="3816">
                  <c:v>0</c:v>
                </c:pt>
                <c:pt idx="3818">
                  <c:v>169.15770000000001</c:v>
                </c:pt>
                <c:pt idx="3822">
                  <c:v>0</c:v>
                </c:pt>
                <c:pt idx="3823">
                  <c:v>406.74759999999998</c:v>
                </c:pt>
                <c:pt idx="3824">
                  <c:v>0</c:v>
                </c:pt>
                <c:pt idx="3825">
                  <c:v>0</c:v>
                </c:pt>
                <c:pt idx="3827">
                  <c:v>185.5402</c:v>
                </c:pt>
                <c:pt idx="3828">
                  <c:v>292.97750000000002</c:v>
                </c:pt>
                <c:pt idx="3829">
                  <c:v>0</c:v>
                </c:pt>
                <c:pt idx="3830">
                  <c:v>200.8699</c:v>
                </c:pt>
                <c:pt idx="3832">
                  <c:v>0</c:v>
                </c:pt>
                <c:pt idx="3833">
                  <c:v>620.14779999999996</c:v>
                </c:pt>
                <c:pt idx="3836">
                  <c:v>0</c:v>
                </c:pt>
                <c:pt idx="3838">
                  <c:v>1633.5360000000001</c:v>
                </c:pt>
                <c:pt idx="3839">
                  <c:v>0</c:v>
                </c:pt>
                <c:pt idx="3840">
                  <c:v>614.08619999999996</c:v>
                </c:pt>
                <c:pt idx="3842">
                  <c:v>0</c:v>
                </c:pt>
                <c:pt idx="3844">
                  <c:v>0</c:v>
                </c:pt>
                <c:pt idx="3846">
                  <c:v>254.15780000000001</c:v>
                </c:pt>
                <c:pt idx="3848">
                  <c:v>0</c:v>
                </c:pt>
                <c:pt idx="3849">
                  <c:v>376.77550000000002</c:v>
                </c:pt>
                <c:pt idx="3852">
                  <c:v>0</c:v>
                </c:pt>
                <c:pt idx="3853">
                  <c:v>144.75880000000001</c:v>
                </c:pt>
                <c:pt idx="3854">
                  <c:v>246.8338</c:v>
                </c:pt>
                <c:pt idx="3856">
                  <c:v>288.87889999999999</c:v>
                </c:pt>
                <c:pt idx="3857">
                  <c:v>0</c:v>
                </c:pt>
                <c:pt idx="3858">
                  <c:v>0</c:v>
                </c:pt>
                <c:pt idx="3860">
                  <c:v>101.6551</c:v>
                </c:pt>
                <c:pt idx="3861">
                  <c:v>128.5882</c:v>
                </c:pt>
                <c:pt idx="3865">
                  <c:v>0</c:v>
                </c:pt>
                <c:pt idx="3867">
                  <c:v>2092.2269999999999</c:v>
                </c:pt>
                <c:pt idx="3868">
                  <c:v>189.6773</c:v>
                </c:pt>
                <c:pt idx="3869">
                  <c:v>0</c:v>
                </c:pt>
                <c:pt idx="3872">
                  <c:v>680.35799999999995</c:v>
                </c:pt>
                <c:pt idx="3873">
                  <c:v>0</c:v>
                </c:pt>
                <c:pt idx="3874">
                  <c:v>103.37260000000001</c:v>
                </c:pt>
                <c:pt idx="3878">
                  <c:v>2127.0390000000002</c:v>
                </c:pt>
                <c:pt idx="3881">
                  <c:v>2163.078</c:v>
                </c:pt>
                <c:pt idx="3882">
                  <c:v>104.42189999999999</c:v>
                </c:pt>
                <c:pt idx="3888">
                  <c:v>226.51929999999999</c:v>
                </c:pt>
                <c:pt idx="3889">
                  <c:v>45.653190000000002</c:v>
                </c:pt>
                <c:pt idx="3891">
                  <c:v>299.18689999999998</c:v>
                </c:pt>
                <c:pt idx="3894">
                  <c:v>0</c:v>
                </c:pt>
                <c:pt idx="3895">
                  <c:v>42.939729999999997</c:v>
                </c:pt>
                <c:pt idx="3899">
                  <c:v>439.37169999999998</c:v>
                </c:pt>
                <c:pt idx="3901">
                  <c:v>0</c:v>
                </c:pt>
                <c:pt idx="3903">
                  <c:v>359.0224</c:v>
                </c:pt>
                <c:pt idx="3904">
                  <c:v>0</c:v>
                </c:pt>
                <c:pt idx="3905">
                  <c:v>106.6861</c:v>
                </c:pt>
                <c:pt idx="3906">
                  <c:v>159.42179999999999</c:v>
                </c:pt>
                <c:pt idx="3908">
                  <c:v>0</c:v>
                </c:pt>
                <c:pt idx="3909">
                  <c:v>239.286</c:v>
                </c:pt>
                <c:pt idx="3910">
                  <c:v>169.18559999999999</c:v>
                </c:pt>
                <c:pt idx="3911">
                  <c:v>377.56220000000002</c:v>
                </c:pt>
                <c:pt idx="3912">
                  <c:v>492.27199999999999</c:v>
                </c:pt>
                <c:pt idx="3914">
                  <c:v>0</c:v>
                </c:pt>
                <c:pt idx="3915">
                  <c:v>286.55709999999999</c:v>
                </c:pt>
                <c:pt idx="3917">
                  <c:v>153.7955</c:v>
                </c:pt>
                <c:pt idx="3918">
                  <c:v>1933.087</c:v>
                </c:pt>
                <c:pt idx="3919">
                  <c:v>200.4847</c:v>
                </c:pt>
                <c:pt idx="3920">
                  <c:v>0</c:v>
                </c:pt>
                <c:pt idx="3921">
                  <c:v>343.49279999999999</c:v>
                </c:pt>
                <c:pt idx="3923">
                  <c:v>0</c:v>
                </c:pt>
                <c:pt idx="3925">
                  <c:v>349.66379999999998</c:v>
                </c:pt>
                <c:pt idx="3926">
                  <c:v>0</c:v>
                </c:pt>
                <c:pt idx="3927">
                  <c:v>0</c:v>
                </c:pt>
                <c:pt idx="3928">
                  <c:v>400.89859999999999</c:v>
                </c:pt>
                <c:pt idx="3930">
                  <c:v>78.547259999999994</c:v>
                </c:pt>
                <c:pt idx="3931">
                  <c:v>0</c:v>
                </c:pt>
                <c:pt idx="3932">
                  <c:v>97.28322</c:v>
                </c:pt>
                <c:pt idx="3933">
                  <c:v>240.9025</c:v>
                </c:pt>
                <c:pt idx="3935">
                  <c:v>118.8377</c:v>
                </c:pt>
                <c:pt idx="3938">
                  <c:v>46.129219999999997</c:v>
                </c:pt>
                <c:pt idx="3939">
                  <c:v>43.692869999999999</c:v>
                </c:pt>
                <c:pt idx="3941">
                  <c:v>0</c:v>
                </c:pt>
                <c:pt idx="3945">
                  <c:v>0</c:v>
                </c:pt>
                <c:pt idx="3947">
                  <c:v>0</c:v>
                </c:pt>
                <c:pt idx="3948">
                  <c:v>172.40880000000001</c:v>
                </c:pt>
                <c:pt idx="3949">
                  <c:v>849.78420000000006</c:v>
                </c:pt>
                <c:pt idx="3950">
                  <c:v>181.43</c:v>
                </c:pt>
                <c:pt idx="3954">
                  <c:v>285.94670000000002</c:v>
                </c:pt>
                <c:pt idx="3955">
                  <c:v>738.80129999999997</c:v>
                </c:pt>
                <c:pt idx="3956">
                  <c:v>170.4982</c:v>
                </c:pt>
                <c:pt idx="3958">
                  <c:v>168.24260000000001</c:v>
                </c:pt>
                <c:pt idx="3961">
                  <c:v>0</c:v>
                </c:pt>
                <c:pt idx="3966">
                  <c:v>150.09469999999999</c:v>
                </c:pt>
                <c:pt idx="3967">
                  <c:v>158.21279999999999</c:v>
                </c:pt>
                <c:pt idx="3971">
                  <c:v>223.3991</c:v>
                </c:pt>
                <c:pt idx="3973">
                  <c:v>237.7338</c:v>
                </c:pt>
                <c:pt idx="3975">
                  <c:v>0</c:v>
                </c:pt>
                <c:pt idx="3978">
                  <c:v>141.19040000000001</c:v>
                </c:pt>
                <c:pt idx="3979">
                  <c:v>143.7413</c:v>
                </c:pt>
                <c:pt idx="3980">
                  <c:v>313.69420000000002</c:v>
                </c:pt>
                <c:pt idx="3981">
                  <c:v>76.884219999999999</c:v>
                </c:pt>
                <c:pt idx="3982">
                  <c:v>101.27030000000001</c:v>
                </c:pt>
                <c:pt idx="3985">
                  <c:v>183.83609999999999</c:v>
                </c:pt>
                <c:pt idx="3986">
                  <c:v>719.01080000000002</c:v>
                </c:pt>
                <c:pt idx="3987">
                  <c:v>152.21520000000001</c:v>
                </c:pt>
                <c:pt idx="3988">
                  <c:v>0</c:v>
                </c:pt>
                <c:pt idx="3989">
                  <c:v>301.46409999999997</c:v>
                </c:pt>
                <c:pt idx="3990">
                  <c:v>597.5616</c:v>
                </c:pt>
                <c:pt idx="3992">
                  <c:v>1416.037</c:v>
                </c:pt>
                <c:pt idx="3993">
                  <c:v>202.22210000000001</c:v>
                </c:pt>
                <c:pt idx="3995">
                  <c:v>0</c:v>
                </c:pt>
                <c:pt idx="3996">
                  <c:v>54.452910000000003</c:v>
                </c:pt>
                <c:pt idx="3997">
                  <c:v>0</c:v>
                </c:pt>
                <c:pt idx="3998">
                  <c:v>0</c:v>
                </c:pt>
                <c:pt idx="3999">
                  <c:v>161.90690000000001</c:v>
                </c:pt>
                <c:pt idx="4000">
                  <c:v>139.0368</c:v>
                </c:pt>
                <c:pt idx="4001">
                  <c:v>221.2757</c:v>
                </c:pt>
                <c:pt idx="4003">
                  <c:v>542.80629999999996</c:v>
                </c:pt>
                <c:pt idx="4004">
                  <c:v>0</c:v>
                </c:pt>
                <c:pt idx="4007">
                  <c:v>0</c:v>
                </c:pt>
                <c:pt idx="4008">
                  <c:v>0</c:v>
                </c:pt>
                <c:pt idx="4009">
                  <c:v>113.742</c:v>
                </c:pt>
                <c:pt idx="4011">
                  <c:v>0</c:v>
                </c:pt>
                <c:pt idx="4015">
                  <c:v>14.63212</c:v>
                </c:pt>
                <c:pt idx="4018">
                  <c:v>0</c:v>
                </c:pt>
                <c:pt idx="4021">
                  <c:v>74.480400000000003</c:v>
                </c:pt>
                <c:pt idx="4022">
                  <c:v>0</c:v>
                </c:pt>
                <c:pt idx="4024">
                  <c:v>317.49540000000002</c:v>
                </c:pt>
                <c:pt idx="4026">
                  <c:v>0</c:v>
                </c:pt>
                <c:pt idx="4027">
                  <c:v>1862.2660000000001</c:v>
                </c:pt>
                <c:pt idx="4029">
                  <c:v>64.770499999999998</c:v>
                </c:pt>
                <c:pt idx="4030">
                  <c:v>123.071</c:v>
                </c:pt>
                <c:pt idx="4035">
                  <c:v>133.72239999999999</c:v>
                </c:pt>
                <c:pt idx="4036">
                  <c:v>0</c:v>
                </c:pt>
                <c:pt idx="4037">
                  <c:v>0</c:v>
                </c:pt>
                <c:pt idx="4038">
                  <c:v>1403.268</c:v>
                </c:pt>
                <c:pt idx="4039">
                  <c:v>0</c:v>
                </c:pt>
                <c:pt idx="4041">
                  <c:v>162.6549</c:v>
                </c:pt>
                <c:pt idx="4044">
                  <c:v>206.78450000000001</c:v>
                </c:pt>
                <c:pt idx="4045">
                  <c:v>320.52539999999999</c:v>
                </c:pt>
                <c:pt idx="4046">
                  <c:v>0</c:v>
                </c:pt>
                <c:pt idx="4047">
                  <c:v>373.89229999999998</c:v>
                </c:pt>
                <c:pt idx="4048">
                  <c:v>464.84379999999999</c:v>
                </c:pt>
                <c:pt idx="4049">
                  <c:v>162.8167</c:v>
                </c:pt>
                <c:pt idx="4050">
                  <c:v>0</c:v>
                </c:pt>
                <c:pt idx="4053">
                  <c:v>0</c:v>
                </c:pt>
                <c:pt idx="4056">
                  <c:v>0</c:v>
                </c:pt>
                <c:pt idx="4059">
                  <c:v>0</c:v>
                </c:pt>
                <c:pt idx="4061">
                  <c:v>563.62040000000002</c:v>
                </c:pt>
                <c:pt idx="4062">
                  <c:v>969.25779999999997</c:v>
                </c:pt>
                <c:pt idx="4063">
                  <c:v>50.79569</c:v>
                </c:pt>
                <c:pt idx="4067">
                  <c:v>0</c:v>
                </c:pt>
                <c:pt idx="4068">
                  <c:v>0</c:v>
                </c:pt>
                <c:pt idx="4069">
                  <c:v>0</c:v>
                </c:pt>
                <c:pt idx="4071">
                  <c:v>111.63200000000001</c:v>
                </c:pt>
                <c:pt idx="4072">
                  <c:v>281.23110000000003</c:v>
                </c:pt>
                <c:pt idx="4073">
                  <c:v>173.21260000000001</c:v>
                </c:pt>
                <c:pt idx="4074">
                  <c:v>129.2312</c:v>
                </c:pt>
                <c:pt idx="4075">
                  <c:v>176.29050000000001</c:v>
                </c:pt>
                <c:pt idx="4081">
                  <c:v>138.31790000000001</c:v>
                </c:pt>
                <c:pt idx="4082">
                  <c:v>95.827659999999995</c:v>
                </c:pt>
                <c:pt idx="4083">
                  <c:v>222.02379999999999</c:v>
                </c:pt>
                <c:pt idx="4085">
                  <c:v>0</c:v>
                </c:pt>
                <c:pt idx="4089">
                  <c:v>411.78570000000002</c:v>
                </c:pt>
                <c:pt idx="4090">
                  <c:v>0</c:v>
                </c:pt>
                <c:pt idx="4092">
                  <c:v>157.702</c:v>
                </c:pt>
                <c:pt idx="4093">
                  <c:v>90.280649999999994</c:v>
                </c:pt>
                <c:pt idx="4094">
                  <c:v>138.58179999999999</c:v>
                </c:pt>
                <c:pt idx="4095">
                  <c:v>0</c:v>
                </c:pt>
                <c:pt idx="4096">
                  <c:v>0</c:v>
                </c:pt>
                <c:pt idx="4098">
                  <c:v>0</c:v>
                </c:pt>
                <c:pt idx="4099">
                  <c:v>180.21549999999999</c:v>
                </c:pt>
                <c:pt idx="4102">
                  <c:v>128.6035</c:v>
                </c:pt>
                <c:pt idx="4104">
                  <c:v>67.248800000000003</c:v>
                </c:pt>
                <c:pt idx="4106">
                  <c:v>0</c:v>
                </c:pt>
                <c:pt idx="4110">
                  <c:v>914.96780000000001</c:v>
                </c:pt>
                <c:pt idx="4112">
                  <c:v>459.7251</c:v>
                </c:pt>
                <c:pt idx="4114">
                  <c:v>187.10659999999999</c:v>
                </c:pt>
                <c:pt idx="4115">
                  <c:v>0</c:v>
                </c:pt>
                <c:pt idx="4116">
                  <c:v>0</c:v>
                </c:pt>
                <c:pt idx="4118">
                  <c:v>431.58460000000002</c:v>
                </c:pt>
                <c:pt idx="4119">
                  <c:v>159.1567</c:v>
                </c:pt>
                <c:pt idx="4121">
                  <c:v>58.268340000000002</c:v>
                </c:pt>
                <c:pt idx="4125">
                  <c:v>1049.2280000000001</c:v>
                </c:pt>
                <c:pt idx="4126">
                  <c:v>0</c:v>
                </c:pt>
                <c:pt idx="4127">
                  <c:v>38.693309999999997</c:v>
                </c:pt>
                <c:pt idx="4128">
                  <c:v>175.55869999999999</c:v>
                </c:pt>
                <c:pt idx="4129">
                  <c:v>196.9272</c:v>
                </c:pt>
                <c:pt idx="4130">
                  <c:v>0</c:v>
                </c:pt>
                <c:pt idx="4131">
                  <c:v>0</c:v>
                </c:pt>
                <c:pt idx="4132">
                  <c:v>549.25729999999999</c:v>
                </c:pt>
                <c:pt idx="4134">
                  <c:v>176.9665</c:v>
                </c:pt>
                <c:pt idx="4137">
                  <c:v>0</c:v>
                </c:pt>
                <c:pt idx="4138">
                  <c:v>519.42399999999998</c:v>
                </c:pt>
                <c:pt idx="4139">
                  <c:v>0</c:v>
                </c:pt>
                <c:pt idx="4140">
                  <c:v>0</c:v>
                </c:pt>
                <c:pt idx="4142">
                  <c:v>0</c:v>
                </c:pt>
                <c:pt idx="4143">
                  <c:v>73.504840000000002</c:v>
                </c:pt>
                <c:pt idx="4144">
                  <c:v>190.98849999999999</c:v>
                </c:pt>
                <c:pt idx="4146">
                  <c:v>96.238699999999994</c:v>
                </c:pt>
                <c:pt idx="4148">
                  <c:v>250.56549999999999</c:v>
                </c:pt>
                <c:pt idx="4151">
                  <c:v>85.211879999999994</c:v>
                </c:pt>
                <c:pt idx="4152">
                  <c:v>0</c:v>
                </c:pt>
                <c:pt idx="4153">
                  <c:v>0</c:v>
                </c:pt>
                <c:pt idx="4154">
                  <c:v>0</c:v>
                </c:pt>
                <c:pt idx="4156">
                  <c:v>0</c:v>
                </c:pt>
                <c:pt idx="4159">
                  <c:v>0</c:v>
                </c:pt>
                <c:pt idx="4160">
                  <c:v>0</c:v>
                </c:pt>
                <c:pt idx="4161">
                  <c:v>171.45359999999999</c:v>
                </c:pt>
                <c:pt idx="4165">
                  <c:v>59.784210000000002</c:v>
                </c:pt>
                <c:pt idx="4166">
                  <c:v>177.75810000000001</c:v>
                </c:pt>
                <c:pt idx="4169">
                  <c:v>83.484859999999998</c:v>
                </c:pt>
                <c:pt idx="4171">
                  <c:v>222.68090000000001</c:v>
                </c:pt>
                <c:pt idx="4172">
                  <c:v>152.00980000000001</c:v>
                </c:pt>
                <c:pt idx="4173">
                  <c:v>194.8305</c:v>
                </c:pt>
                <c:pt idx="4175">
                  <c:v>0</c:v>
                </c:pt>
                <c:pt idx="4176">
                  <c:v>413.5111</c:v>
                </c:pt>
                <c:pt idx="4177">
                  <c:v>190.25890000000001</c:v>
                </c:pt>
                <c:pt idx="4180">
                  <c:v>138.3314</c:v>
                </c:pt>
                <c:pt idx="4181">
                  <c:v>0</c:v>
                </c:pt>
                <c:pt idx="4182">
                  <c:v>0</c:v>
                </c:pt>
                <c:pt idx="4189">
                  <c:v>222.63800000000001</c:v>
                </c:pt>
                <c:pt idx="4191">
                  <c:v>0</c:v>
                </c:pt>
                <c:pt idx="4193">
                  <c:v>0</c:v>
                </c:pt>
                <c:pt idx="4195">
                  <c:v>590.45180000000005</c:v>
                </c:pt>
                <c:pt idx="4200">
                  <c:v>0</c:v>
                </c:pt>
                <c:pt idx="4208">
                  <c:v>105.4102</c:v>
                </c:pt>
                <c:pt idx="4209">
                  <c:v>1509.694</c:v>
                </c:pt>
                <c:pt idx="4210">
                  <c:v>241.73830000000001</c:v>
                </c:pt>
                <c:pt idx="4230">
                  <c:v>0</c:v>
                </c:pt>
                <c:pt idx="4235">
                  <c:v>0</c:v>
                </c:pt>
                <c:pt idx="4238">
                  <c:v>0</c:v>
                </c:pt>
                <c:pt idx="4239">
                  <c:v>0</c:v>
                </c:pt>
                <c:pt idx="4244">
                  <c:v>0</c:v>
                </c:pt>
                <c:pt idx="4245">
                  <c:v>96.78125</c:v>
                </c:pt>
                <c:pt idx="4246">
                  <c:v>151.7139</c:v>
                </c:pt>
                <c:pt idx="4247">
                  <c:v>168.18039999999999</c:v>
                </c:pt>
                <c:pt idx="4253">
                  <c:v>0</c:v>
                </c:pt>
                <c:pt idx="4254">
                  <c:v>0</c:v>
                </c:pt>
                <c:pt idx="4257">
                  <c:v>0</c:v>
                </c:pt>
                <c:pt idx="4259">
                  <c:v>0</c:v>
                </c:pt>
                <c:pt idx="4260">
                  <c:v>0</c:v>
                </c:pt>
                <c:pt idx="4262">
                  <c:v>0</c:v>
                </c:pt>
                <c:pt idx="4263">
                  <c:v>1468.317</c:v>
                </c:pt>
                <c:pt idx="4264">
                  <c:v>772.2577</c:v>
                </c:pt>
                <c:pt idx="4267">
                  <c:v>0</c:v>
                </c:pt>
                <c:pt idx="4269">
                  <c:v>1124.434</c:v>
                </c:pt>
                <c:pt idx="4270">
                  <c:v>200.4999</c:v>
                </c:pt>
                <c:pt idx="4274">
                  <c:v>2604.84</c:v>
                </c:pt>
                <c:pt idx="4275">
                  <c:v>2844.819</c:v>
                </c:pt>
                <c:pt idx="4276">
                  <c:v>0</c:v>
                </c:pt>
                <c:pt idx="4283">
                  <c:v>0</c:v>
                </c:pt>
                <c:pt idx="4284">
                  <c:v>0</c:v>
                </c:pt>
                <c:pt idx="4286">
                  <c:v>262.26549999999997</c:v>
                </c:pt>
                <c:pt idx="4291">
                  <c:v>0</c:v>
                </c:pt>
                <c:pt idx="4293">
                  <c:v>2934.402</c:v>
                </c:pt>
                <c:pt idx="4294">
                  <c:v>189.69399999999999</c:v>
                </c:pt>
                <c:pt idx="4300">
                  <c:v>0</c:v>
                </c:pt>
                <c:pt idx="4302">
                  <c:v>0</c:v>
                </c:pt>
                <c:pt idx="4303">
                  <c:v>157.14400000000001</c:v>
                </c:pt>
                <c:pt idx="4304">
                  <c:v>522.01480000000004</c:v>
                </c:pt>
                <c:pt idx="4309">
                  <c:v>447.52640000000002</c:v>
                </c:pt>
                <c:pt idx="4311">
                  <c:v>188.07159999999999</c:v>
                </c:pt>
                <c:pt idx="4312">
                  <c:v>1034.3050000000001</c:v>
                </c:pt>
                <c:pt idx="4314">
                  <c:v>519.98509999999999</c:v>
                </c:pt>
                <c:pt idx="4316">
                  <c:v>48.286850000000001</c:v>
                </c:pt>
                <c:pt idx="4321">
                  <c:v>1093.626</c:v>
                </c:pt>
                <c:pt idx="4324">
                  <c:v>1678.7750000000001</c:v>
                </c:pt>
                <c:pt idx="4329">
                  <c:v>84.427019999999999</c:v>
                </c:pt>
                <c:pt idx="4330">
                  <c:v>1710.2059999999999</c:v>
                </c:pt>
                <c:pt idx="4335">
                  <c:v>0</c:v>
                </c:pt>
                <c:pt idx="4336">
                  <c:v>0</c:v>
                </c:pt>
                <c:pt idx="4339">
                  <c:v>1231.529</c:v>
                </c:pt>
                <c:pt idx="4341">
                  <c:v>0</c:v>
                </c:pt>
                <c:pt idx="4344">
                  <c:v>234.4435</c:v>
                </c:pt>
                <c:pt idx="4346">
                  <c:v>589.8021</c:v>
                </c:pt>
                <c:pt idx="4347">
                  <c:v>0</c:v>
                </c:pt>
                <c:pt idx="4352">
                  <c:v>168.57060000000001</c:v>
                </c:pt>
                <c:pt idx="4353">
                  <c:v>531.05510000000004</c:v>
                </c:pt>
                <c:pt idx="4357">
                  <c:v>0</c:v>
                </c:pt>
                <c:pt idx="4358">
                  <c:v>0</c:v>
                </c:pt>
                <c:pt idx="4360">
                  <c:v>1056.8869999999999</c:v>
                </c:pt>
                <c:pt idx="4363">
                  <c:v>0</c:v>
                </c:pt>
                <c:pt idx="4364">
                  <c:v>174.51660000000001</c:v>
                </c:pt>
                <c:pt idx="4366">
                  <c:v>5638.0910000000003</c:v>
                </c:pt>
                <c:pt idx="4368">
                  <c:v>2277.2559999999999</c:v>
                </c:pt>
                <c:pt idx="4370">
                  <c:v>145.57660000000001</c:v>
                </c:pt>
                <c:pt idx="4371">
                  <c:v>1017.283</c:v>
                </c:pt>
                <c:pt idx="4374">
                  <c:v>0</c:v>
                </c:pt>
                <c:pt idx="4385">
                  <c:v>2776.3220000000001</c:v>
                </c:pt>
                <c:pt idx="4386">
                  <c:v>0</c:v>
                </c:pt>
                <c:pt idx="4391">
                  <c:v>0</c:v>
                </c:pt>
                <c:pt idx="4395">
                  <c:v>241.68559999999999</c:v>
                </c:pt>
                <c:pt idx="4403">
                  <c:v>0</c:v>
                </c:pt>
                <c:pt idx="4405">
                  <c:v>0</c:v>
                </c:pt>
                <c:pt idx="4406">
                  <c:v>1078.5509999999999</c:v>
                </c:pt>
                <c:pt idx="4413">
                  <c:v>0</c:v>
                </c:pt>
                <c:pt idx="4418">
                  <c:v>162.87180000000001</c:v>
                </c:pt>
                <c:pt idx="4419">
                  <c:v>0</c:v>
                </c:pt>
                <c:pt idx="4428">
                  <c:v>0</c:v>
                </c:pt>
                <c:pt idx="4430">
                  <c:v>0</c:v>
                </c:pt>
                <c:pt idx="4431">
                  <c:v>0</c:v>
                </c:pt>
                <c:pt idx="4433">
                  <c:v>183.0804</c:v>
                </c:pt>
                <c:pt idx="4436">
                  <c:v>243.94759999999999</c:v>
                </c:pt>
                <c:pt idx="4440">
                  <c:v>0</c:v>
                </c:pt>
                <c:pt idx="4444">
                  <c:v>0</c:v>
                </c:pt>
                <c:pt idx="4447">
                  <c:v>0</c:v>
                </c:pt>
                <c:pt idx="4448">
                  <c:v>0</c:v>
                </c:pt>
                <c:pt idx="4451">
                  <c:v>0</c:v>
                </c:pt>
                <c:pt idx="4453">
                  <c:v>0</c:v>
                </c:pt>
                <c:pt idx="4458">
                  <c:v>47.044629999999998</c:v>
                </c:pt>
                <c:pt idx="4460">
                  <c:v>980.09370000000001</c:v>
                </c:pt>
                <c:pt idx="4461">
                  <c:v>1542.7349999999999</c:v>
                </c:pt>
                <c:pt idx="4466">
                  <c:v>0</c:v>
                </c:pt>
                <c:pt idx="4469">
                  <c:v>1627.3340000000001</c:v>
                </c:pt>
                <c:pt idx="4471">
                  <c:v>128.20830000000001</c:v>
                </c:pt>
                <c:pt idx="4472">
                  <c:v>4885.4570000000003</c:v>
                </c:pt>
                <c:pt idx="4475">
                  <c:v>1431.213</c:v>
                </c:pt>
                <c:pt idx="4478">
                  <c:v>182.0641</c:v>
                </c:pt>
                <c:pt idx="4480">
                  <c:v>989.04179999999997</c:v>
                </c:pt>
                <c:pt idx="4481">
                  <c:v>0</c:v>
                </c:pt>
                <c:pt idx="4482">
                  <c:v>0</c:v>
                </c:pt>
                <c:pt idx="4483">
                  <c:v>7537.6180000000004</c:v>
                </c:pt>
                <c:pt idx="4488">
                  <c:v>500.06240000000003</c:v>
                </c:pt>
                <c:pt idx="4492">
                  <c:v>79.667850000000001</c:v>
                </c:pt>
                <c:pt idx="4498">
                  <c:v>144.4092</c:v>
                </c:pt>
                <c:pt idx="4499">
                  <c:v>67.573679999999996</c:v>
                </c:pt>
                <c:pt idx="4501">
                  <c:v>567.83320000000003</c:v>
                </c:pt>
                <c:pt idx="4502">
                  <c:v>156.34960000000001</c:v>
                </c:pt>
                <c:pt idx="4505">
                  <c:v>422.58249999999998</c:v>
                </c:pt>
                <c:pt idx="4511">
                  <c:v>208.25129999999999</c:v>
                </c:pt>
                <c:pt idx="4512">
                  <c:v>0</c:v>
                </c:pt>
                <c:pt idx="4515">
                  <c:v>0</c:v>
                </c:pt>
                <c:pt idx="4518">
                  <c:v>0</c:v>
                </c:pt>
                <c:pt idx="4519">
                  <c:v>742.77200000000005</c:v>
                </c:pt>
                <c:pt idx="4520">
                  <c:v>233.92400000000001</c:v>
                </c:pt>
                <c:pt idx="4522">
                  <c:v>1008.432</c:v>
                </c:pt>
                <c:pt idx="4524">
                  <c:v>0</c:v>
                </c:pt>
                <c:pt idx="4526">
                  <c:v>160.55619999999999</c:v>
                </c:pt>
                <c:pt idx="4527">
                  <c:v>1168.3820000000001</c:v>
                </c:pt>
                <c:pt idx="4533">
                  <c:v>2209.5639999999999</c:v>
                </c:pt>
                <c:pt idx="4536">
                  <c:v>169.678</c:v>
                </c:pt>
                <c:pt idx="4538">
                  <c:v>0</c:v>
                </c:pt>
                <c:pt idx="4539">
                  <c:v>78.955619999999996</c:v>
                </c:pt>
                <c:pt idx="4545">
                  <c:v>0</c:v>
                </c:pt>
                <c:pt idx="4548">
                  <c:v>0</c:v>
                </c:pt>
                <c:pt idx="4553">
                  <c:v>0</c:v>
                </c:pt>
                <c:pt idx="4559">
                  <c:v>0</c:v>
                </c:pt>
                <c:pt idx="4560">
                  <c:v>88.762569999999997</c:v>
                </c:pt>
                <c:pt idx="4561">
                  <c:v>0</c:v>
                </c:pt>
                <c:pt idx="4563">
                  <c:v>0</c:v>
                </c:pt>
                <c:pt idx="4566">
                  <c:v>113.8844</c:v>
                </c:pt>
                <c:pt idx="4567">
                  <c:v>0</c:v>
                </c:pt>
                <c:pt idx="4569">
                  <c:v>187.571</c:v>
                </c:pt>
                <c:pt idx="4577">
                  <c:v>0</c:v>
                </c:pt>
                <c:pt idx="4581">
                  <c:v>0</c:v>
                </c:pt>
                <c:pt idx="4582">
                  <c:v>138.7159</c:v>
                </c:pt>
                <c:pt idx="4591">
                  <c:v>241.1704</c:v>
                </c:pt>
                <c:pt idx="4592">
                  <c:v>992.65589999999997</c:v>
                </c:pt>
                <c:pt idx="4597">
                  <c:v>0</c:v>
                </c:pt>
                <c:pt idx="4601">
                  <c:v>414.8965</c:v>
                </c:pt>
                <c:pt idx="4604">
                  <c:v>0</c:v>
                </c:pt>
                <c:pt idx="4606">
                  <c:v>82.772750000000002</c:v>
                </c:pt>
                <c:pt idx="4607">
                  <c:v>967.33180000000004</c:v>
                </c:pt>
                <c:pt idx="4608">
                  <c:v>166.5155</c:v>
                </c:pt>
                <c:pt idx="4609">
                  <c:v>0</c:v>
                </c:pt>
                <c:pt idx="4611">
                  <c:v>248.21100000000001</c:v>
                </c:pt>
                <c:pt idx="4612">
                  <c:v>0</c:v>
                </c:pt>
                <c:pt idx="4614">
                  <c:v>942.01559999999995</c:v>
                </c:pt>
                <c:pt idx="4616">
                  <c:v>0</c:v>
                </c:pt>
                <c:pt idx="4619">
                  <c:v>0</c:v>
                </c:pt>
                <c:pt idx="4624">
                  <c:v>0</c:v>
                </c:pt>
                <c:pt idx="4625">
                  <c:v>2861.0540000000001</c:v>
                </c:pt>
                <c:pt idx="4629">
                  <c:v>0</c:v>
                </c:pt>
                <c:pt idx="4632">
                  <c:v>1588.8489999999999</c:v>
                </c:pt>
                <c:pt idx="4635">
                  <c:v>162.25229999999999</c:v>
                </c:pt>
                <c:pt idx="4636">
                  <c:v>394.5822</c:v>
                </c:pt>
                <c:pt idx="4639">
                  <c:v>197.64699999999999</c:v>
                </c:pt>
                <c:pt idx="4640">
                  <c:v>782.97280000000001</c:v>
                </c:pt>
                <c:pt idx="4643">
                  <c:v>0</c:v>
                </c:pt>
                <c:pt idx="4648">
                  <c:v>515.20929999999998</c:v>
                </c:pt>
                <c:pt idx="4650">
                  <c:v>0</c:v>
                </c:pt>
                <c:pt idx="4651">
                  <c:v>0</c:v>
                </c:pt>
                <c:pt idx="4655">
                  <c:v>170.77269999999999</c:v>
                </c:pt>
                <c:pt idx="4656">
                  <c:v>0</c:v>
                </c:pt>
                <c:pt idx="4657">
                  <c:v>0</c:v>
                </c:pt>
                <c:pt idx="4669">
                  <c:v>283.4237</c:v>
                </c:pt>
                <c:pt idx="4676">
                  <c:v>0</c:v>
                </c:pt>
                <c:pt idx="4679">
                  <c:v>0</c:v>
                </c:pt>
                <c:pt idx="4680">
                  <c:v>0</c:v>
                </c:pt>
                <c:pt idx="4681">
                  <c:v>188.8734</c:v>
                </c:pt>
                <c:pt idx="4683">
                  <c:v>0</c:v>
                </c:pt>
                <c:pt idx="4684">
                  <c:v>186.15710000000001</c:v>
                </c:pt>
                <c:pt idx="4685">
                  <c:v>5160.53</c:v>
                </c:pt>
                <c:pt idx="4688">
                  <c:v>871.32799999999997</c:v>
                </c:pt>
                <c:pt idx="4689">
                  <c:v>0</c:v>
                </c:pt>
                <c:pt idx="4693">
                  <c:v>1210.6310000000001</c:v>
                </c:pt>
                <c:pt idx="4695">
                  <c:v>0</c:v>
                </c:pt>
                <c:pt idx="4700">
                  <c:v>0</c:v>
                </c:pt>
                <c:pt idx="4703">
                  <c:v>0</c:v>
                </c:pt>
                <c:pt idx="4708">
                  <c:v>0</c:v>
                </c:pt>
                <c:pt idx="4713">
                  <c:v>0</c:v>
                </c:pt>
                <c:pt idx="4716">
                  <c:v>1217.1189999999999</c:v>
                </c:pt>
                <c:pt idx="4717">
                  <c:v>0</c:v>
                </c:pt>
                <c:pt idx="4718">
                  <c:v>0</c:v>
                </c:pt>
                <c:pt idx="4722">
                  <c:v>0</c:v>
                </c:pt>
                <c:pt idx="4724">
                  <c:v>262.42439999999999</c:v>
                </c:pt>
                <c:pt idx="4726">
                  <c:v>0</c:v>
                </c:pt>
                <c:pt idx="4728">
                  <c:v>0</c:v>
                </c:pt>
                <c:pt idx="4729">
                  <c:v>158.5821</c:v>
                </c:pt>
                <c:pt idx="4730">
                  <c:v>0</c:v>
                </c:pt>
                <c:pt idx="4735">
                  <c:v>1001.463</c:v>
                </c:pt>
                <c:pt idx="4736">
                  <c:v>1610.0730000000001</c:v>
                </c:pt>
                <c:pt idx="4739">
                  <c:v>0</c:v>
                </c:pt>
                <c:pt idx="4740">
                  <c:v>0</c:v>
                </c:pt>
                <c:pt idx="4741">
                  <c:v>242.41239999999999</c:v>
                </c:pt>
                <c:pt idx="4744">
                  <c:v>0</c:v>
                </c:pt>
                <c:pt idx="4746">
                  <c:v>0</c:v>
                </c:pt>
                <c:pt idx="4750">
                  <c:v>83.433589999999995</c:v>
                </c:pt>
                <c:pt idx="4751">
                  <c:v>0</c:v>
                </c:pt>
                <c:pt idx="4753">
                  <c:v>89.826099999999997</c:v>
                </c:pt>
                <c:pt idx="4755">
                  <c:v>0</c:v>
                </c:pt>
                <c:pt idx="4759">
                  <c:v>0</c:v>
                </c:pt>
                <c:pt idx="4762">
                  <c:v>0</c:v>
                </c:pt>
                <c:pt idx="4763">
                  <c:v>0</c:v>
                </c:pt>
                <c:pt idx="4769">
                  <c:v>1846.163</c:v>
                </c:pt>
                <c:pt idx="4771">
                  <c:v>0</c:v>
                </c:pt>
                <c:pt idx="4781">
                  <c:v>2251.4090000000001</c:v>
                </c:pt>
                <c:pt idx="4783">
                  <c:v>0</c:v>
                </c:pt>
                <c:pt idx="4792">
                  <c:v>0</c:v>
                </c:pt>
                <c:pt idx="4793">
                  <c:v>0</c:v>
                </c:pt>
                <c:pt idx="4794">
                  <c:v>184.12389999999999</c:v>
                </c:pt>
                <c:pt idx="4795">
                  <c:v>0</c:v>
                </c:pt>
                <c:pt idx="4798">
                  <c:v>0</c:v>
                </c:pt>
                <c:pt idx="4802">
                  <c:v>0</c:v>
                </c:pt>
                <c:pt idx="4804">
                  <c:v>0</c:v>
                </c:pt>
                <c:pt idx="4808">
                  <c:v>0</c:v>
                </c:pt>
                <c:pt idx="4818">
                  <c:v>141.22999999999999</c:v>
                </c:pt>
                <c:pt idx="4820">
                  <c:v>0</c:v>
                </c:pt>
                <c:pt idx="4821">
                  <c:v>1046.9280000000001</c:v>
                </c:pt>
                <c:pt idx="4823">
                  <c:v>1679.1759999999999</c:v>
                </c:pt>
                <c:pt idx="4830">
                  <c:v>0</c:v>
                </c:pt>
                <c:pt idx="4831">
                  <c:v>0</c:v>
                </c:pt>
                <c:pt idx="4832">
                  <c:v>0</c:v>
                </c:pt>
                <c:pt idx="4834">
                  <c:v>275.90789999999998</c:v>
                </c:pt>
                <c:pt idx="4835">
                  <c:v>0</c:v>
                </c:pt>
                <c:pt idx="4836">
                  <c:v>0</c:v>
                </c:pt>
                <c:pt idx="4837">
                  <c:v>5335.1880000000001</c:v>
                </c:pt>
                <c:pt idx="4839">
                  <c:v>221.5256</c:v>
                </c:pt>
                <c:pt idx="4841">
                  <c:v>0</c:v>
                </c:pt>
                <c:pt idx="4843">
                  <c:v>0</c:v>
                </c:pt>
                <c:pt idx="4849">
                  <c:v>826.26779999999997</c:v>
                </c:pt>
                <c:pt idx="4850">
                  <c:v>969.93510000000003</c:v>
                </c:pt>
                <c:pt idx="4852">
                  <c:v>2309.933</c:v>
                </c:pt>
                <c:pt idx="4854">
                  <c:v>0</c:v>
                </c:pt>
                <c:pt idx="4856">
                  <c:v>0</c:v>
                </c:pt>
                <c:pt idx="4858">
                  <c:v>432.1986</c:v>
                </c:pt>
                <c:pt idx="4859">
                  <c:v>0</c:v>
                </c:pt>
                <c:pt idx="4860">
                  <c:v>161.37729999999999</c:v>
                </c:pt>
                <c:pt idx="4862">
                  <c:v>103.47839999999999</c:v>
                </c:pt>
                <c:pt idx="4865">
                  <c:v>979.33180000000004</c:v>
                </c:pt>
                <c:pt idx="4868">
                  <c:v>92.645769999999999</c:v>
                </c:pt>
                <c:pt idx="4871">
                  <c:v>1895.1890000000001</c:v>
                </c:pt>
                <c:pt idx="4872">
                  <c:v>161.0849</c:v>
                </c:pt>
                <c:pt idx="4873">
                  <c:v>0</c:v>
                </c:pt>
                <c:pt idx="4875">
                  <c:v>0</c:v>
                </c:pt>
                <c:pt idx="4876">
                  <c:v>179.32159999999999</c:v>
                </c:pt>
                <c:pt idx="4883">
                  <c:v>0</c:v>
                </c:pt>
                <c:pt idx="4884">
                  <c:v>0</c:v>
                </c:pt>
                <c:pt idx="4885">
                  <c:v>0</c:v>
                </c:pt>
                <c:pt idx="4886">
                  <c:v>1042.346</c:v>
                </c:pt>
                <c:pt idx="4887">
                  <c:v>0</c:v>
                </c:pt>
                <c:pt idx="4890">
                  <c:v>531.26700000000005</c:v>
                </c:pt>
                <c:pt idx="4891">
                  <c:v>279.03269999999998</c:v>
                </c:pt>
                <c:pt idx="4893">
                  <c:v>255.49029999999999</c:v>
                </c:pt>
                <c:pt idx="4894">
                  <c:v>0</c:v>
                </c:pt>
                <c:pt idx="4899">
                  <c:v>241.14830000000001</c:v>
                </c:pt>
                <c:pt idx="4902">
                  <c:v>0</c:v>
                </c:pt>
                <c:pt idx="4904">
                  <c:v>0</c:v>
                </c:pt>
                <c:pt idx="4905">
                  <c:v>2930.223</c:v>
                </c:pt>
                <c:pt idx="4909">
                  <c:v>120.84439999999999</c:v>
                </c:pt>
                <c:pt idx="4911">
                  <c:v>0</c:v>
                </c:pt>
                <c:pt idx="4913">
                  <c:v>165.40539999999999</c:v>
                </c:pt>
                <c:pt idx="4915">
                  <c:v>0</c:v>
                </c:pt>
                <c:pt idx="4917">
                  <c:v>215.94810000000001</c:v>
                </c:pt>
                <c:pt idx="4924">
                  <c:v>137.38929999999999</c:v>
                </c:pt>
                <c:pt idx="4926">
                  <c:v>0</c:v>
                </c:pt>
                <c:pt idx="4927">
                  <c:v>192.1592</c:v>
                </c:pt>
                <c:pt idx="4929">
                  <c:v>0</c:v>
                </c:pt>
                <c:pt idx="4930">
                  <c:v>0</c:v>
                </c:pt>
                <c:pt idx="4931">
                  <c:v>0</c:v>
                </c:pt>
                <c:pt idx="4935">
                  <c:v>0</c:v>
                </c:pt>
                <c:pt idx="4936">
                  <c:v>308.65460000000002</c:v>
                </c:pt>
                <c:pt idx="4937">
                  <c:v>205.8999</c:v>
                </c:pt>
                <c:pt idx="4939">
                  <c:v>0</c:v>
                </c:pt>
                <c:pt idx="4941">
                  <c:v>3335.085</c:v>
                </c:pt>
                <c:pt idx="4943">
                  <c:v>0</c:v>
                </c:pt>
                <c:pt idx="4944">
                  <c:v>0</c:v>
                </c:pt>
                <c:pt idx="4949">
                  <c:v>0</c:v>
                </c:pt>
                <c:pt idx="4952">
                  <c:v>0</c:v>
                </c:pt>
                <c:pt idx="4954">
                  <c:v>0</c:v>
                </c:pt>
                <c:pt idx="4957">
                  <c:v>1277.326</c:v>
                </c:pt>
                <c:pt idx="4958">
                  <c:v>0</c:v>
                </c:pt>
                <c:pt idx="4959">
                  <c:v>249.69290000000001</c:v>
                </c:pt>
                <c:pt idx="4965">
                  <c:v>0</c:v>
                </c:pt>
                <c:pt idx="4969">
                  <c:v>0</c:v>
                </c:pt>
                <c:pt idx="4971">
                  <c:v>0</c:v>
                </c:pt>
                <c:pt idx="4973">
                  <c:v>0</c:v>
                </c:pt>
                <c:pt idx="4975">
                  <c:v>763.00729999999999</c:v>
                </c:pt>
                <c:pt idx="4976">
                  <c:v>0</c:v>
                </c:pt>
                <c:pt idx="4978">
                  <c:v>256.55349999999999</c:v>
                </c:pt>
                <c:pt idx="4980">
                  <c:v>2291.346</c:v>
                </c:pt>
                <c:pt idx="4981">
                  <c:v>0</c:v>
                </c:pt>
                <c:pt idx="4982">
                  <c:v>188.4075</c:v>
                </c:pt>
                <c:pt idx="4985">
                  <c:v>0</c:v>
                </c:pt>
                <c:pt idx="4986">
                  <c:v>1018.074</c:v>
                </c:pt>
                <c:pt idx="4991">
                  <c:v>0</c:v>
                </c:pt>
                <c:pt idx="4994">
                  <c:v>400.4468</c:v>
                </c:pt>
                <c:pt idx="4997">
                  <c:v>1013.649</c:v>
                </c:pt>
                <c:pt idx="4998">
                  <c:v>0</c:v>
                </c:pt>
                <c:pt idx="5000">
                  <c:v>0</c:v>
                </c:pt>
                <c:pt idx="5001">
                  <c:v>0</c:v>
                </c:pt>
                <c:pt idx="5002">
                  <c:v>0</c:v>
                </c:pt>
                <c:pt idx="5003">
                  <c:v>0</c:v>
                </c:pt>
                <c:pt idx="5006">
                  <c:v>0</c:v>
                </c:pt>
                <c:pt idx="5007">
                  <c:v>0</c:v>
                </c:pt>
                <c:pt idx="5008">
                  <c:v>0</c:v>
                </c:pt>
                <c:pt idx="5009">
                  <c:v>0</c:v>
                </c:pt>
                <c:pt idx="5012">
                  <c:v>0</c:v>
                </c:pt>
                <c:pt idx="5013">
                  <c:v>0</c:v>
                </c:pt>
                <c:pt idx="5018">
                  <c:v>3254.0889999999999</c:v>
                </c:pt>
                <c:pt idx="5020">
                  <c:v>0</c:v>
                </c:pt>
                <c:pt idx="5022">
                  <c:v>216.82130000000001</c:v>
                </c:pt>
                <c:pt idx="5023">
                  <c:v>0</c:v>
                </c:pt>
                <c:pt idx="5025">
                  <c:v>162.5163</c:v>
                </c:pt>
                <c:pt idx="5028">
                  <c:v>0</c:v>
                </c:pt>
                <c:pt idx="5030">
                  <c:v>0</c:v>
                </c:pt>
                <c:pt idx="5032">
                  <c:v>1035.559</c:v>
                </c:pt>
                <c:pt idx="5034">
                  <c:v>421.98989999999998</c:v>
                </c:pt>
                <c:pt idx="5036">
                  <c:v>0</c:v>
                </c:pt>
                <c:pt idx="5037">
                  <c:v>0</c:v>
                </c:pt>
                <c:pt idx="5038">
                  <c:v>192.0643</c:v>
                </c:pt>
                <c:pt idx="5039">
                  <c:v>0</c:v>
                </c:pt>
                <c:pt idx="5040">
                  <c:v>1228</c:v>
                </c:pt>
                <c:pt idx="5041">
                  <c:v>1620.8510000000001</c:v>
                </c:pt>
                <c:pt idx="5042">
                  <c:v>0</c:v>
                </c:pt>
                <c:pt idx="5043">
                  <c:v>0</c:v>
                </c:pt>
                <c:pt idx="5048">
                  <c:v>0</c:v>
                </c:pt>
                <c:pt idx="5050">
                  <c:v>5195.9830000000002</c:v>
                </c:pt>
                <c:pt idx="5051">
                  <c:v>91.476159999999993</c:v>
                </c:pt>
                <c:pt idx="5052">
                  <c:v>301.60849999999999</c:v>
                </c:pt>
                <c:pt idx="5054">
                  <c:v>890.97940000000006</c:v>
                </c:pt>
                <c:pt idx="5056">
                  <c:v>0</c:v>
                </c:pt>
                <c:pt idx="5057">
                  <c:v>716.61890000000005</c:v>
                </c:pt>
                <c:pt idx="5060">
                  <c:v>90.677090000000007</c:v>
                </c:pt>
                <c:pt idx="5064">
                  <c:v>323.05459999999999</c:v>
                </c:pt>
                <c:pt idx="5066">
                  <c:v>0</c:v>
                </c:pt>
                <c:pt idx="5067">
                  <c:v>0</c:v>
                </c:pt>
                <c:pt idx="5068">
                  <c:v>0</c:v>
                </c:pt>
                <c:pt idx="5069">
                  <c:v>159.01140000000001</c:v>
                </c:pt>
                <c:pt idx="5072">
                  <c:v>134.1773</c:v>
                </c:pt>
                <c:pt idx="5076">
                  <c:v>925.16549999999995</c:v>
                </c:pt>
                <c:pt idx="5078">
                  <c:v>193.96469999999999</c:v>
                </c:pt>
                <c:pt idx="5079">
                  <c:v>228.8569</c:v>
                </c:pt>
                <c:pt idx="5084">
                  <c:v>168.2533</c:v>
                </c:pt>
                <c:pt idx="5086">
                  <c:v>735.83140000000003</c:v>
                </c:pt>
                <c:pt idx="5087">
                  <c:v>0</c:v>
                </c:pt>
                <c:pt idx="5090">
                  <c:v>311.97890000000001</c:v>
                </c:pt>
                <c:pt idx="5096">
                  <c:v>0</c:v>
                </c:pt>
                <c:pt idx="5097">
                  <c:v>0</c:v>
                </c:pt>
                <c:pt idx="5100">
                  <c:v>1048.1759999999999</c:v>
                </c:pt>
                <c:pt idx="5101">
                  <c:v>138.92140000000001</c:v>
                </c:pt>
                <c:pt idx="5103">
                  <c:v>0</c:v>
                </c:pt>
                <c:pt idx="5104">
                  <c:v>436.80680000000001</c:v>
                </c:pt>
                <c:pt idx="5106">
                  <c:v>4866.7449999999999</c:v>
                </c:pt>
                <c:pt idx="5111">
                  <c:v>2372.3490000000002</c:v>
                </c:pt>
                <c:pt idx="5112">
                  <c:v>0</c:v>
                </c:pt>
                <c:pt idx="5116">
                  <c:v>0</c:v>
                </c:pt>
                <c:pt idx="5120">
                  <c:v>0</c:v>
                </c:pt>
                <c:pt idx="5124">
                  <c:v>5325.3789999999999</c:v>
                </c:pt>
                <c:pt idx="5125">
                  <c:v>140.12379999999999</c:v>
                </c:pt>
                <c:pt idx="5126">
                  <c:v>0</c:v>
                </c:pt>
                <c:pt idx="5128">
                  <c:v>0</c:v>
                </c:pt>
                <c:pt idx="5129">
                  <c:v>0</c:v>
                </c:pt>
                <c:pt idx="5130">
                  <c:v>165.17850000000001</c:v>
                </c:pt>
                <c:pt idx="5131">
                  <c:v>0</c:v>
                </c:pt>
                <c:pt idx="5134">
                  <c:v>0</c:v>
                </c:pt>
                <c:pt idx="5135">
                  <c:v>0</c:v>
                </c:pt>
                <c:pt idx="5136">
                  <c:v>0</c:v>
                </c:pt>
                <c:pt idx="5138">
                  <c:v>0</c:v>
                </c:pt>
                <c:pt idx="5139">
                  <c:v>814.07100000000003</c:v>
                </c:pt>
                <c:pt idx="5143">
                  <c:v>1083.9549999999999</c:v>
                </c:pt>
                <c:pt idx="5145">
                  <c:v>93.197040000000001</c:v>
                </c:pt>
                <c:pt idx="5147">
                  <c:v>1711.952</c:v>
                </c:pt>
                <c:pt idx="5149">
                  <c:v>159.64089999999999</c:v>
                </c:pt>
                <c:pt idx="5151">
                  <c:v>415.3843</c:v>
                </c:pt>
                <c:pt idx="5152">
                  <c:v>0</c:v>
                </c:pt>
                <c:pt idx="5156">
                  <c:v>0</c:v>
                </c:pt>
                <c:pt idx="5159">
                  <c:v>0</c:v>
                </c:pt>
                <c:pt idx="5164">
                  <c:v>1049.9770000000001</c:v>
                </c:pt>
                <c:pt idx="5166">
                  <c:v>2105.4250000000002</c:v>
                </c:pt>
                <c:pt idx="5168">
                  <c:v>0</c:v>
                </c:pt>
                <c:pt idx="5172">
                  <c:v>0</c:v>
                </c:pt>
                <c:pt idx="5174">
                  <c:v>340.3433</c:v>
                </c:pt>
                <c:pt idx="5180">
                  <c:v>0</c:v>
                </c:pt>
                <c:pt idx="5181">
                  <c:v>102.07259999999999</c:v>
                </c:pt>
                <c:pt idx="5182">
                  <c:v>0</c:v>
                </c:pt>
                <c:pt idx="5183">
                  <c:v>0</c:v>
                </c:pt>
                <c:pt idx="5186">
                  <c:v>0</c:v>
                </c:pt>
                <c:pt idx="5187">
                  <c:v>319.9923</c:v>
                </c:pt>
                <c:pt idx="5194">
                  <c:v>0</c:v>
                </c:pt>
                <c:pt idx="5195">
                  <c:v>0</c:v>
                </c:pt>
                <c:pt idx="5196">
                  <c:v>0</c:v>
                </c:pt>
                <c:pt idx="5200">
                  <c:v>417.11660000000001</c:v>
                </c:pt>
                <c:pt idx="5201">
                  <c:v>163.30000000000001</c:v>
                </c:pt>
                <c:pt idx="5203">
                  <c:v>69.963620000000006</c:v>
                </c:pt>
                <c:pt idx="5206">
                  <c:v>0</c:v>
                </c:pt>
                <c:pt idx="5207">
                  <c:v>0</c:v>
                </c:pt>
                <c:pt idx="5208">
                  <c:v>0</c:v>
                </c:pt>
                <c:pt idx="5211">
                  <c:v>0</c:v>
                </c:pt>
                <c:pt idx="5212">
                  <c:v>0</c:v>
                </c:pt>
                <c:pt idx="5214">
                  <c:v>0</c:v>
                </c:pt>
                <c:pt idx="5216">
                  <c:v>202.8826</c:v>
                </c:pt>
                <c:pt idx="5221">
                  <c:v>0</c:v>
                </c:pt>
                <c:pt idx="5222">
                  <c:v>0</c:v>
                </c:pt>
                <c:pt idx="5227">
                  <c:v>644.99130000000002</c:v>
                </c:pt>
                <c:pt idx="5229">
                  <c:v>2390.44</c:v>
                </c:pt>
                <c:pt idx="5230">
                  <c:v>193.5284</c:v>
                </c:pt>
                <c:pt idx="5232">
                  <c:v>169.0703</c:v>
                </c:pt>
                <c:pt idx="5233">
                  <c:v>0</c:v>
                </c:pt>
                <c:pt idx="5235">
                  <c:v>139.6816</c:v>
                </c:pt>
                <c:pt idx="5237">
                  <c:v>1632.19</c:v>
                </c:pt>
                <c:pt idx="5238">
                  <c:v>0</c:v>
                </c:pt>
                <c:pt idx="5239">
                  <c:v>0</c:v>
                </c:pt>
                <c:pt idx="5242">
                  <c:v>1439.9359999999999</c:v>
                </c:pt>
                <c:pt idx="5243">
                  <c:v>229.82380000000001</c:v>
                </c:pt>
                <c:pt idx="5244">
                  <c:v>827.20370000000003</c:v>
                </c:pt>
                <c:pt idx="5245">
                  <c:v>0</c:v>
                </c:pt>
                <c:pt idx="5246">
                  <c:v>104.2246</c:v>
                </c:pt>
                <c:pt idx="5250">
                  <c:v>2045.3440000000001</c:v>
                </c:pt>
                <c:pt idx="5258">
                  <c:v>0</c:v>
                </c:pt>
                <c:pt idx="5259">
                  <c:v>0</c:v>
                </c:pt>
                <c:pt idx="5261">
                  <c:v>342.38229999999999</c:v>
                </c:pt>
                <c:pt idx="5263">
                  <c:v>0</c:v>
                </c:pt>
                <c:pt idx="5269">
                  <c:v>0</c:v>
                </c:pt>
                <c:pt idx="5272">
                  <c:v>0</c:v>
                </c:pt>
                <c:pt idx="5277">
                  <c:v>925.61569999999995</c:v>
                </c:pt>
                <c:pt idx="5279">
                  <c:v>0</c:v>
                </c:pt>
                <c:pt idx="5281">
                  <c:v>0</c:v>
                </c:pt>
                <c:pt idx="5283">
                  <c:v>0</c:v>
                </c:pt>
                <c:pt idx="5285">
                  <c:v>742.65210000000002</c:v>
                </c:pt>
                <c:pt idx="5287">
                  <c:v>0</c:v>
                </c:pt>
                <c:pt idx="5288">
                  <c:v>0</c:v>
                </c:pt>
                <c:pt idx="5289">
                  <c:v>1050.502</c:v>
                </c:pt>
                <c:pt idx="5291">
                  <c:v>317.35599999999999</c:v>
                </c:pt>
                <c:pt idx="5294">
                  <c:v>126.6908</c:v>
                </c:pt>
                <c:pt idx="5302">
                  <c:v>139.2259</c:v>
                </c:pt>
                <c:pt idx="5305">
                  <c:v>0</c:v>
                </c:pt>
                <c:pt idx="5306">
                  <c:v>1046.489</c:v>
                </c:pt>
                <c:pt idx="5307">
                  <c:v>0</c:v>
                </c:pt>
                <c:pt idx="5309">
                  <c:v>313.56540000000001</c:v>
                </c:pt>
                <c:pt idx="5313">
                  <c:v>1191.931</c:v>
                </c:pt>
                <c:pt idx="5314">
                  <c:v>0</c:v>
                </c:pt>
                <c:pt idx="5315">
                  <c:v>0</c:v>
                </c:pt>
                <c:pt idx="5317">
                  <c:v>0</c:v>
                </c:pt>
                <c:pt idx="5320">
                  <c:v>559.69309999999996</c:v>
                </c:pt>
                <c:pt idx="5321">
                  <c:v>0</c:v>
                </c:pt>
                <c:pt idx="5325">
                  <c:v>0</c:v>
                </c:pt>
                <c:pt idx="5326">
                  <c:v>0</c:v>
                </c:pt>
                <c:pt idx="5328">
                  <c:v>0</c:v>
                </c:pt>
                <c:pt idx="5329">
                  <c:v>0</c:v>
                </c:pt>
                <c:pt idx="5331">
                  <c:v>5360.348</c:v>
                </c:pt>
                <c:pt idx="5332">
                  <c:v>930.63819999999998</c:v>
                </c:pt>
                <c:pt idx="5335">
                  <c:v>0</c:v>
                </c:pt>
                <c:pt idx="5337">
                  <c:v>518.70809999999994</c:v>
                </c:pt>
              </c:numCache>
            </c:numRef>
          </c:yVal>
          <c:smooth val="0"/>
        </c:ser>
        <c:ser>
          <c:idx val="1"/>
          <c:order val="1"/>
          <c:spPr>
            <a:ln w="25400" cap="rnd">
              <a:solidFill>
                <a:schemeClr val="accent2"/>
              </a:solidFill>
              <a:round/>
            </a:ln>
            <a:effectLst/>
          </c:spPr>
          <c:marker>
            <c:symbol val="circle"/>
            <c:size val="5"/>
            <c:spPr>
              <a:solidFill>
                <a:schemeClr val="accent2"/>
              </a:solidFill>
              <a:ln w="9525">
                <a:solidFill>
                  <a:schemeClr val="accent2"/>
                </a:solidFill>
              </a:ln>
              <a:effectLst/>
            </c:spPr>
          </c:marker>
          <c:dPt>
            <c:idx val="2"/>
            <c:marker>
              <c:symbol val="none"/>
            </c:marker>
            <c:bubble3D val="0"/>
          </c:dPt>
          <c:xVal>
            <c:numRef>
              <c:f>'Goodness of fit Hort'!$W$8:$W$11</c:f>
              <c:numCache>
                <c:formatCode>General</c:formatCode>
                <c:ptCount val="4"/>
                <c:pt idx="0">
                  <c:v>0</c:v>
                </c:pt>
                <c:pt idx="1">
                  <c:v>1000</c:v>
                </c:pt>
                <c:pt idx="2">
                  <c:v>5000</c:v>
                </c:pt>
                <c:pt idx="3">
                  <c:v>20000</c:v>
                </c:pt>
              </c:numCache>
            </c:numRef>
          </c:xVal>
          <c:yVal>
            <c:numRef>
              <c:f>'Goodness of fit Hort'!$X$8:$X$11</c:f>
              <c:numCache>
                <c:formatCode>General</c:formatCode>
                <c:ptCount val="4"/>
                <c:pt idx="0">
                  <c:v>0</c:v>
                </c:pt>
                <c:pt idx="1">
                  <c:v>1000</c:v>
                </c:pt>
                <c:pt idx="2">
                  <c:v>5000</c:v>
                </c:pt>
                <c:pt idx="3">
                  <c:v>20000</c:v>
                </c:pt>
              </c:numCache>
            </c:numRef>
          </c:yVal>
          <c:smooth val="0"/>
        </c:ser>
        <c:dLbls>
          <c:showLegendKey val="0"/>
          <c:showVal val="0"/>
          <c:showCatName val="0"/>
          <c:showSerName val="0"/>
          <c:showPercent val="0"/>
          <c:showBubbleSize val="0"/>
        </c:dLbls>
        <c:axId val="484407976"/>
        <c:axId val="484408368"/>
      </c:scatterChart>
      <c:valAx>
        <c:axId val="484407976"/>
        <c:scaling>
          <c:orientation val="minMax"/>
          <c:max val="100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solidFill>
                      <a:sysClr val="windowText" lastClr="000000"/>
                    </a:solidFill>
                  </a:rPr>
                  <a:t>y</a:t>
                </a:r>
              </a:p>
            </c:rich>
          </c:tx>
          <c:layout>
            <c:manualLayout>
              <c:xMode val="edge"/>
              <c:yMode val="edge"/>
              <c:x val="0.53913687975610347"/>
              <c:y val="0.946437561386802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84408368"/>
        <c:crosses val="autoZero"/>
        <c:crossBetween val="midCat"/>
        <c:majorUnit val="2000"/>
      </c:valAx>
      <c:valAx>
        <c:axId val="484408368"/>
        <c:scaling>
          <c:orientation val="minMax"/>
          <c:max val="10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cy-GB" sz="1000" b="0" i="0" baseline="0">
                    <a:solidFill>
                      <a:sysClr val="windowText" lastClr="000000"/>
                    </a:solidFill>
                    <a:effectLst/>
                  </a:rPr>
                  <a:t>ŷ</a:t>
                </a:r>
                <a:endParaRPr lang="en-AU" sz="1000">
                  <a:solidFill>
                    <a:sysClr val="windowText" lastClr="000000"/>
                  </a:solidFill>
                  <a:effectLst/>
                </a:endParaRPr>
              </a:p>
            </c:rich>
          </c:tx>
          <c:layout>
            <c:manualLayout>
              <c:xMode val="edge"/>
              <c:yMode val="edge"/>
              <c:x val="5.7163261876755408E-3"/>
              <c:y val="0.41249074603913838"/>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84407976"/>
        <c:crosses val="autoZero"/>
        <c:crossBetween val="midCat"/>
        <c:majorUnit val="2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AU" sz="1000">
                <a:solidFill>
                  <a:sysClr val="windowText" lastClr="000000"/>
                </a:solidFill>
              </a:rPr>
              <a:t>Vegetables</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lineMarker"/>
        <c:varyColors val="0"/>
        <c:ser>
          <c:idx val="0"/>
          <c:order val="0"/>
          <c:tx>
            <c:strRef>
              <c:f>'Goodness of fit Hort'!$L$1</c:f>
              <c:strCache>
                <c:ptCount val="1"/>
                <c:pt idx="0">
                  <c:v>vegtot_qty_cleaned</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Hort'!$L$2:$L$5339</c:f>
              <c:numCache>
                <c:formatCode>General</c:formatCode>
                <c:ptCount val="5338"/>
                <c:pt idx="0">
                  <c:v>0</c:v>
                </c:pt>
                <c:pt idx="1">
                  <c:v>1050</c:v>
                </c:pt>
                <c:pt idx="2">
                  <c:v>0</c:v>
                </c:pt>
                <c:pt idx="3">
                  <c:v>0</c:v>
                </c:pt>
                <c:pt idx="4">
                  <c:v>2000</c:v>
                </c:pt>
                <c:pt idx="5">
                  <c:v>84</c:v>
                </c:pt>
                <c:pt idx="6">
                  <c:v>0</c:v>
                </c:pt>
                <c:pt idx="7">
                  <c:v>49.5</c:v>
                </c:pt>
                <c:pt idx="8">
                  <c:v>74.2</c:v>
                </c:pt>
                <c:pt idx="9">
                  <c:v>31.1</c:v>
                </c:pt>
                <c:pt idx="10">
                  <c:v>0</c:v>
                </c:pt>
                <c:pt idx="11">
                  <c:v>30.2</c:v>
                </c:pt>
                <c:pt idx="12">
                  <c:v>290</c:v>
                </c:pt>
                <c:pt idx="13">
                  <c:v>0</c:v>
                </c:pt>
                <c:pt idx="14">
                  <c:v>7989</c:v>
                </c:pt>
                <c:pt idx="15">
                  <c:v>11000</c:v>
                </c:pt>
                <c:pt idx="16">
                  <c:v>0</c:v>
                </c:pt>
                <c:pt idx="17">
                  <c:v>0</c:v>
                </c:pt>
                <c:pt idx="18">
                  <c:v>3.7</c:v>
                </c:pt>
                <c:pt idx="19">
                  <c:v>0</c:v>
                </c:pt>
                <c:pt idx="20">
                  <c:v>0</c:v>
                </c:pt>
                <c:pt idx="21">
                  <c:v>0</c:v>
                </c:pt>
                <c:pt idx="22">
                  <c:v>0</c:v>
                </c:pt>
                <c:pt idx="23">
                  <c:v>59</c:v>
                </c:pt>
                <c:pt idx="24">
                  <c:v>0</c:v>
                </c:pt>
                <c:pt idx="25">
                  <c:v>0</c:v>
                </c:pt>
                <c:pt idx="26">
                  <c:v>0</c:v>
                </c:pt>
                <c:pt idx="27">
                  <c:v>0</c:v>
                </c:pt>
                <c:pt idx="28">
                  <c:v>29</c:v>
                </c:pt>
                <c:pt idx="29">
                  <c:v>0</c:v>
                </c:pt>
                <c:pt idx="30">
                  <c:v>240</c:v>
                </c:pt>
                <c:pt idx="31">
                  <c:v>0</c:v>
                </c:pt>
                <c:pt idx="32">
                  <c:v>26.3</c:v>
                </c:pt>
                <c:pt idx="33">
                  <c:v>4.5</c:v>
                </c:pt>
                <c:pt idx="34">
                  <c:v>0</c:v>
                </c:pt>
                <c:pt idx="35">
                  <c:v>0</c:v>
                </c:pt>
                <c:pt idx="36">
                  <c:v>0</c:v>
                </c:pt>
                <c:pt idx="37">
                  <c:v>514</c:v>
                </c:pt>
                <c:pt idx="38">
                  <c:v>0</c:v>
                </c:pt>
                <c:pt idx="39">
                  <c:v>31.3</c:v>
                </c:pt>
                <c:pt idx="40">
                  <c:v>0</c:v>
                </c:pt>
                <c:pt idx="41">
                  <c:v>0</c:v>
                </c:pt>
                <c:pt idx="42">
                  <c:v>42.5</c:v>
                </c:pt>
                <c:pt idx="43">
                  <c:v>0</c:v>
                </c:pt>
                <c:pt idx="44">
                  <c:v>0</c:v>
                </c:pt>
                <c:pt idx="45">
                  <c:v>0</c:v>
                </c:pt>
                <c:pt idx="46">
                  <c:v>0</c:v>
                </c:pt>
                <c:pt idx="47">
                  <c:v>0</c:v>
                </c:pt>
                <c:pt idx="48">
                  <c:v>4.2</c:v>
                </c:pt>
                <c:pt idx="49">
                  <c:v>0</c:v>
                </c:pt>
                <c:pt idx="50">
                  <c:v>3975</c:v>
                </c:pt>
                <c:pt idx="51">
                  <c:v>2350</c:v>
                </c:pt>
                <c:pt idx="52">
                  <c:v>0</c:v>
                </c:pt>
                <c:pt idx="53">
                  <c:v>0</c:v>
                </c:pt>
                <c:pt idx="54">
                  <c:v>162.5</c:v>
                </c:pt>
                <c:pt idx="55">
                  <c:v>3561</c:v>
                </c:pt>
                <c:pt idx="56">
                  <c:v>0</c:v>
                </c:pt>
                <c:pt idx="57">
                  <c:v>34.5</c:v>
                </c:pt>
                <c:pt idx="58">
                  <c:v>706</c:v>
                </c:pt>
                <c:pt idx="59">
                  <c:v>2420</c:v>
                </c:pt>
                <c:pt idx="60">
                  <c:v>0</c:v>
                </c:pt>
                <c:pt idx="61">
                  <c:v>0</c:v>
                </c:pt>
                <c:pt idx="62">
                  <c:v>0</c:v>
                </c:pt>
                <c:pt idx="63">
                  <c:v>220</c:v>
                </c:pt>
                <c:pt idx="64">
                  <c:v>25</c:v>
                </c:pt>
                <c:pt idx="65">
                  <c:v>0</c:v>
                </c:pt>
                <c:pt idx="66">
                  <c:v>0</c:v>
                </c:pt>
                <c:pt idx="67">
                  <c:v>0</c:v>
                </c:pt>
                <c:pt idx="68">
                  <c:v>0</c:v>
                </c:pt>
                <c:pt idx="69">
                  <c:v>0</c:v>
                </c:pt>
                <c:pt idx="70">
                  <c:v>0</c:v>
                </c:pt>
                <c:pt idx="71">
                  <c:v>5539</c:v>
                </c:pt>
                <c:pt idx="72">
                  <c:v>0</c:v>
                </c:pt>
                <c:pt idx="73">
                  <c:v>0</c:v>
                </c:pt>
                <c:pt idx="74">
                  <c:v>0</c:v>
                </c:pt>
                <c:pt idx="75">
                  <c:v>0</c:v>
                </c:pt>
                <c:pt idx="76">
                  <c:v>96</c:v>
                </c:pt>
                <c:pt idx="77">
                  <c:v>0</c:v>
                </c:pt>
                <c:pt idx="78">
                  <c:v>705.2</c:v>
                </c:pt>
                <c:pt idx="79">
                  <c:v>20</c:v>
                </c:pt>
                <c:pt idx="80">
                  <c:v>0</c:v>
                </c:pt>
                <c:pt idx="81">
                  <c:v>0</c:v>
                </c:pt>
                <c:pt idx="82">
                  <c:v>0</c:v>
                </c:pt>
                <c:pt idx="83">
                  <c:v>1105</c:v>
                </c:pt>
                <c:pt idx="84">
                  <c:v>0</c:v>
                </c:pt>
                <c:pt idx="85">
                  <c:v>0</c:v>
                </c:pt>
                <c:pt idx="86">
                  <c:v>0</c:v>
                </c:pt>
                <c:pt idx="87">
                  <c:v>213.8</c:v>
                </c:pt>
                <c:pt idx="88">
                  <c:v>3834</c:v>
                </c:pt>
                <c:pt idx="89">
                  <c:v>280</c:v>
                </c:pt>
                <c:pt idx="90">
                  <c:v>0</c:v>
                </c:pt>
                <c:pt idx="91">
                  <c:v>96</c:v>
                </c:pt>
                <c:pt idx="92">
                  <c:v>0</c:v>
                </c:pt>
                <c:pt idx="93">
                  <c:v>0</c:v>
                </c:pt>
                <c:pt idx="94">
                  <c:v>0</c:v>
                </c:pt>
                <c:pt idx="95">
                  <c:v>0</c:v>
                </c:pt>
                <c:pt idx="96">
                  <c:v>0</c:v>
                </c:pt>
                <c:pt idx="97">
                  <c:v>5017</c:v>
                </c:pt>
                <c:pt idx="98">
                  <c:v>0</c:v>
                </c:pt>
                <c:pt idx="99">
                  <c:v>0</c:v>
                </c:pt>
                <c:pt idx="100">
                  <c:v>30</c:v>
                </c:pt>
                <c:pt idx="101">
                  <c:v>0</c:v>
                </c:pt>
                <c:pt idx="102">
                  <c:v>0</c:v>
                </c:pt>
                <c:pt idx="103">
                  <c:v>0</c:v>
                </c:pt>
                <c:pt idx="104">
                  <c:v>559</c:v>
                </c:pt>
                <c:pt idx="105">
                  <c:v>0</c:v>
                </c:pt>
                <c:pt idx="106">
                  <c:v>0</c:v>
                </c:pt>
                <c:pt idx="107">
                  <c:v>172</c:v>
                </c:pt>
                <c:pt idx="108">
                  <c:v>0</c:v>
                </c:pt>
                <c:pt idx="109">
                  <c:v>0</c:v>
                </c:pt>
                <c:pt idx="110">
                  <c:v>0</c:v>
                </c:pt>
                <c:pt idx="111">
                  <c:v>0</c:v>
                </c:pt>
                <c:pt idx="112">
                  <c:v>0</c:v>
                </c:pt>
                <c:pt idx="113">
                  <c:v>0</c:v>
                </c:pt>
                <c:pt idx="114">
                  <c:v>220</c:v>
                </c:pt>
                <c:pt idx="115">
                  <c:v>0</c:v>
                </c:pt>
                <c:pt idx="116">
                  <c:v>0</c:v>
                </c:pt>
                <c:pt idx="117">
                  <c:v>0</c:v>
                </c:pt>
                <c:pt idx="118">
                  <c:v>5.5</c:v>
                </c:pt>
                <c:pt idx="119">
                  <c:v>0</c:v>
                </c:pt>
                <c:pt idx="120">
                  <c:v>4714</c:v>
                </c:pt>
                <c:pt idx="121">
                  <c:v>20</c:v>
                </c:pt>
                <c:pt idx="122">
                  <c:v>821</c:v>
                </c:pt>
                <c:pt idx="123">
                  <c:v>2620</c:v>
                </c:pt>
                <c:pt idx="124">
                  <c:v>0</c:v>
                </c:pt>
                <c:pt idx="125">
                  <c:v>0</c:v>
                </c:pt>
                <c:pt idx="126">
                  <c:v>0</c:v>
                </c:pt>
                <c:pt idx="127">
                  <c:v>0</c:v>
                </c:pt>
                <c:pt idx="128">
                  <c:v>0</c:v>
                </c:pt>
                <c:pt idx="129">
                  <c:v>0</c:v>
                </c:pt>
                <c:pt idx="130">
                  <c:v>0</c:v>
                </c:pt>
                <c:pt idx="131">
                  <c:v>0</c:v>
                </c:pt>
                <c:pt idx="132">
                  <c:v>0</c:v>
                </c:pt>
                <c:pt idx="133">
                  <c:v>37</c:v>
                </c:pt>
                <c:pt idx="134">
                  <c:v>0</c:v>
                </c:pt>
                <c:pt idx="135">
                  <c:v>0</c:v>
                </c:pt>
                <c:pt idx="136">
                  <c:v>0</c:v>
                </c:pt>
                <c:pt idx="137">
                  <c:v>722</c:v>
                </c:pt>
                <c:pt idx="138">
                  <c:v>1608.45</c:v>
                </c:pt>
                <c:pt idx="139">
                  <c:v>240</c:v>
                </c:pt>
                <c:pt idx="140">
                  <c:v>386.3</c:v>
                </c:pt>
                <c:pt idx="141">
                  <c:v>0</c:v>
                </c:pt>
                <c:pt idx="142">
                  <c:v>0</c:v>
                </c:pt>
                <c:pt idx="143">
                  <c:v>0</c:v>
                </c:pt>
                <c:pt idx="144">
                  <c:v>0</c:v>
                </c:pt>
                <c:pt idx="145">
                  <c:v>0</c:v>
                </c:pt>
                <c:pt idx="146">
                  <c:v>0</c:v>
                </c:pt>
                <c:pt idx="147">
                  <c:v>0</c:v>
                </c:pt>
                <c:pt idx="148">
                  <c:v>0</c:v>
                </c:pt>
                <c:pt idx="149">
                  <c:v>4905.75</c:v>
                </c:pt>
                <c:pt idx="150">
                  <c:v>0</c:v>
                </c:pt>
                <c:pt idx="151">
                  <c:v>0</c:v>
                </c:pt>
                <c:pt idx="152">
                  <c:v>2221</c:v>
                </c:pt>
                <c:pt idx="153">
                  <c:v>161</c:v>
                </c:pt>
                <c:pt idx="154">
                  <c:v>0</c:v>
                </c:pt>
                <c:pt idx="155">
                  <c:v>314.89999999999998</c:v>
                </c:pt>
                <c:pt idx="156">
                  <c:v>0</c:v>
                </c:pt>
                <c:pt idx="157">
                  <c:v>0</c:v>
                </c:pt>
                <c:pt idx="158">
                  <c:v>15</c:v>
                </c:pt>
                <c:pt idx="159">
                  <c:v>0</c:v>
                </c:pt>
                <c:pt idx="160">
                  <c:v>16</c:v>
                </c:pt>
                <c:pt idx="161">
                  <c:v>5232</c:v>
                </c:pt>
                <c:pt idx="162">
                  <c:v>35.450000000000003</c:v>
                </c:pt>
                <c:pt idx="163">
                  <c:v>0</c:v>
                </c:pt>
                <c:pt idx="164">
                  <c:v>0</c:v>
                </c:pt>
                <c:pt idx="165">
                  <c:v>0</c:v>
                </c:pt>
                <c:pt idx="166">
                  <c:v>0</c:v>
                </c:pt>
                <c:pt idx="167">
                  <c:v>0</c:v>
                </c:pt>
                <c:pt idx="168">
                  <c:v>859.6</c:v>
                </c:pt>
                <c:pt idx="169">
                  <c:v>170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74.5</c:v>
                </c:pt>
                <c:pt idx="189">
                  <c:v>0</c:v>
                </c:pt>
                <c:pt idx="190">
                  <c:v>1140</c:v>
                </c:pt>
                <c:pt idx="191">
                  <c:v>0</c:v>
                </c:pt>
                <c:pt idx="192">
                  <c:v>0</c:v>
                </c:pt>
                <c:pt idx="193">
                  <c:v>0</c:v>
                </c:pt>
                <c:pt idx="194">
                  <c:v>284</c:v>
                </c:pt>
                <c:pt idx="195">
                  <c:v>670</c:v>
                </c:pt>
                <c:pt idx="196">
                  <c:v>160</c:v>
                </c:pt>
                <c:pt idx="197">
                  <c:v>0</c:v>
                </c:pt>
                <c:pt idx="198">
                  <c:v>8</c:v>
                </c:pt>
                <c:pt idx="199">
                  <c:v>0</c:v>
                </c:pt>
                <c:pt idx="200">
                  <c:v>0</c:v>
                </c:pt>
                <c:pt idx="201">
                  <c:v>0</c:v>
                </c:pt>
                <c:pt idx="202">
                  <c:v>0</c:v>
                </c:pt>
                <c:pt idx="203">
                  <c:v>0</c:v>
                </c:pt>
                <c:pt idx="204">
                  <c:v>0</c:v>
                </c:pt>
                <c:pt idx="205">
                  <c:v>0</c:v>
                </c:pt>
                <c:pt idx="206">
                  <c:v>0</c:v>
                </c:pt>
                <c:pt idx="207">
                  <c:v>203</c:v>
                </c:pt>
                <c:pt idx="208">
                  <c:v>0</c:v>
                </c:pt>
                <c:pt idx="209">
                  <c:v>0</c:v>
                </c:pt>
                <c:pt idx="210">
                  <c:v>0</c:v>
                </c:pt>
                <c:pt idx="211">
                  <c:v>0</c:v>
                </c:pt>
                <c:pt idx="212">
                  <c:v>0</c:v>
                </c:pt>
                <c:pt idx="213">
                  <c:v>1238.8</c:v>
                </c:pt>
                <c:pt idx="214">
                  <c:v>0</c:v>
                </c:pt>
                <c:pt idx="215">
                  <c:v>0</c:v>
                </c:pt>
                <c:pt idx="216">
                  <c:v>0</c:v>
                </c:pt>
                <c:pt idx="217">
                  <c:v>0</c:v>
                </c:pt>
                <c:pt idx="218">
                  <c:v>0</c:v>
                </c:pt>
                <c:pt idx="219">
                  <c:v>0</c:v>
                </c:pt>
                <c:pt idx="220">
                  <c:v>0</c:v>
                </c:pt>
                <c:pt idx="221">
                  <c:v>0</c:v>
                </c:pt>
                <c:pt idx="222">
                  <c:v>90</c:v>
                </c:pt>
                <c:pt idx="223">
                  <c:v>410</c:v>
                </c:pt>
                <c:pt idx="224">
                  <c:v>0</c:v>
                </c:pt>
                <c:pt idx="225">
                  <c:v>0</c:v>
                </c:pt>
                <c:pt idx="226">
                  <c:v>0</c:v>
                </c:pt>
                <c:pt idx="227">
                  <c:v>0</c:v>
                </c:pt>
                <c:pt idx="228">
                  <c:v>0</c:v>
                </c:pt>
                <c:pt idx="229">
                  <c:v>0</c:v>
                </c:pt>
                <c:pt idx="230">
                  <c:v>292.5</c:v>
                </c:pt>
                <c:pt idx="231">
                  <c:v>350</c:v>
                </c:pt>
                <c:pt idx="232">
                  <c:v>0</c:v>
                </c:pt>
                <c:pt idx="233">
                  <c:v>25</c:v>
                </c:pt>
                <c:pt idx="234">
                  <c:v>0</c:v>
                </c:pt>
                <c:pt idx="235">
                  <c:v>600</c:v>
                </c:pt>
                <c:pt idx="236">
                  <c:v>0</c:v>
                </c:pt>
                <c:pt idx="237">
                  <c:v>0</c:v>
                </c:pt>
                <c:pt idx="238">
                  <c:v>0</c:v>
                </c:pt>
                <c:pt idx="239">
                  <c:v>0</c:v>
                </c:pt>
                <c:pt idx="240">
                  <c:v>0</c:v>
                </c:pt>
                <c:pt idx="241">
                  <c:v>0</c:v>
                </c:pt>
                <c:pt idx="242">
                  <c:v>0</c:v>
                </c:pt>
                <c:pt idx="243">
                  <c:v>0</c:v>
                </c:pt>
                <c:pt idx="244">
                  <c:v>0</c:v>
                </c:pt>
                <c:pt idx="245">
                  <c:v>0</c:v>
                </c:pt>
                <c:pt idx="246">
                  <c:v>0</c:v>
                </c:pt>
                <c:pt idx="247">
                  <c:v>21.1</c:v>
                </c:pt>
                <c:pt idx="248">
                  <c:v>0</c:v>
                </c:pt>
                <c:pt idx="249">
                  <c:v>0</c:v>
                </c:pt>
                <c:pt idx="250">
                  <c:v>0</c:v>
                </c:pt>
                <c:pt idx="251">
                  <c:v>490</c:v>
                </c:pt>
                <c:pt idx="252">
                  <c:v>0</c:v>
                </c:pt>
                <c:pt idx="253">
                  <c:v>0</c:v>
                </c:pt>
                <c:pt idx="254">
                  <c:v>0</c:v>
                </c:pt>
                <c:pt idx="255">
                  <c:v>0</c:v>
                </c:pt>
                <c:pt idx="256">
                  <c:v>0</c:v>
                </c:pt>
                <c:pt idx="257">
                  <c:v>0</c:v>
                </c:pt>
                <c:pt idx="258">
                  <c:v>0</c:v>
                </c:pt>
                <c:pt idx="259">
                  <c:v>0</c:v>
                </c:pt>
                <c:pt idx="260">
                  <c:v>104.5</c:v>
                </c:pt>
                <c:pt idx="261">
                  <c:v>0</c:v>
                </c:pt>
                <c:pt idx="262">
                  <c:v>0</c:v>
                </c:pt>
                <c:pt idx="263">
                  <c:v>0</c:v>
                </c:pt>
                <c:pt idx="264">
                  <c:v>0</c:v>
                </c:pt>
                <c:pt idx="265">
                  <c:v>0</c:v>
                </c:pt>
                <c:pt idx="266">
                  <c:v>0</c:v>
                </c:pt>
                <c:pt idx="267">
                  <c:v>190</c:v>
                </c:pt>
                <c:pt idx="268">
                  <c:v>0</c:v>
                </c:pt>
                <c:pt idx="269">
                  <c:v>3897</c:v>
                </c:pt>
                <c:pt idx="270">
                  <c:v>825</c:v>
                </c:pt>
                <c:pt idx="271">
                  <c:v>75</c:v>
                </c:pt>
                <c:pt idx="272">
                  <c:v>0</c:v>
                </c:pt>
                <c:pt idx="273">
                  <c:v>0</c:v>
                </c:pt>
                <c:pt idx="274">
                  <c:v>0</c:v>
                </c:pt>
                <c:pt idx="275">
                  <c:v>0</c:v>
                </c:pt>
                <c:pt idx="276">
                  <c:v>0</c:v>
                </c:pt>
                <c:pt idx="277">
                  <c:v>0</c:v>
                </c:pt>
                <c:pt idx="278">
                  <c:v>0</c:v>
                </c:pt>
                <c:pt idx="279">
                  <c:v>0</c:v>
                </c:pt>
                <c:pt idx="280">
                  <c:v>0</c:v>
                </c:pt>
                <c:pt idx="281">
                  <c:v>0</c:v>
                </c:pt>
                <c:pt idx="282">
                  <c:v>108</c:v>
                </c:pt>
                <c:pt idx="283">
                  <c:v>0</c:v>
                </c:pt>
                <c:pt idx="284">
                  <c:v>23.8</c:v>
                </c:pt>
                <c:pt idx="285">
                  <c:v>0</c:v>
                </c:pt>
                <c:pt idx="286">
                  <c:v>0</c:v>
                </c:pt>
                <c:pt idx="287">
                  <c:v>0</c:v>
                </c:pt>
                <c:pt idx="288">
                  <c:v>0</c:v>
                </c:pt>
                <c:pt idx="289">
                  <c:v>0</c:v>
                </c:pt>
                <c:pt idx="290">
                  <c:v>0</c:v>
                </c:pt>
                <c:pt idx="291">
                  <c:v>0</c:v>
                </c:pt>
                <c:pt idx="292">
                  <c:v>0</c:v>
                </c:pt>
                <c:pt idx="293">
                  <c:v>425</c:v>
                </c:pt>
                <c:pt idx="294">
                  <c:v>0</c:v>
                </c:pt>
                <c:pt idx="295">
                  <c:v>0</c:v>
                </c:pt>
                <c:pt idx="296">
                  <c:v>0</c:v>
                </c:pt>
                <c:pt idx="297">
                  <c:v>546.1</c:v>
                </c:pt>
                <c:pt idx="298">
                  <c:v>0</c:v>
                </c:pt>
                <c:pt idx="299">
                  <c:v>0</c:v>
                </c:pt>
                <c:pt idx="300">
                  <c:v>0</c:v>
                </c:pt>
                <c:pt idx="301">
                  <c:v>200</c:v>
                </c:pt>
                <c:pt idx="302">
                  <c:v>0</c:v>
                </c:pt>
                <c:pt idx="303">
                  <c:v>0</c:v>
                </c:pt>
                <c:pt idx="304">
                  <c:v>0</c:v>
                </c:pt>
                <c:pt idx="305">
                  <c:v>0</c:v>
                </c:pt>
                <c:pt idx="306">
                  <c:v>0</c:v>
                </c:pt>
                <c:pt idx="307">
                  <c:v>0</c:v>
                </c:pt>
                <c:pt idx="308">
                  <c:v>358</c:v>
                </c:pt>
                <c:pt idx="309">
                  <c:v>0</c:v>
                </c:pt>
                <c:pt idx="310">
                  <c:v>0</c:v>
                </c:pt>
                <c:pt idx="311">
                  <c:v>600</c:v>
                </c:pt>
                <c:pt idx="312">
                  <c:v>0</c:v>
                </c:pt>
                <c:pt idx="313">
                  <c:v>0</c:v>
                </c:pt>
                <c:pt idx="314">
                  <c:v>0</c:v>
                </c:pt>
                <c:pt idx="315">
                  <c:v>0</c:v>
                </c:pt>
                <c:pt idx="316">
                  <c:v>0</c:v>
                </c:pt>
                <c:pt idx="317">
                  <c:v>0</c:v>
                </c:pt>
                <c:pt idx="318">
                  <c:v>1077</c:v>
                </c:pt>
                <c:pt idx="319">
                  <c:v>0</c:v>
                </c:pt>
                <c:pt idx="320">
                  <c:v>0</c:v>
                </c:pt>
                <c:pt idx="321">
                  <c:v>0</c:v>
                </c:pt>
                <c:pt idx="322">
                  <c:v>0</c:v>
                </c:pt>
                <c:pt idx="323">
                  <c:v>0</c:v>
                </c:pt>
                <c:pt idx="324">
                  <c:v>0</c:v>
                </c:pt>
                <c:pt idx="325">
                  <c:v>0</c:v>
                </c:pt>
                <c:pt idx="326">
                  <c:v>0</c:v>
                </c:pt>
                <c:pt idx="327">
                  <c:v>0</c:v>
                </c:pt>
                <c:pt idx="328">
                  <c:v>0</c:v>
                </c:pt>
                <c:pt idx="329">
                  <c:v>0</c:v>
                </c:pt>
                <c:pt idx="330">
                  <c:v>0</c:v>
                </c:pt>
                <c:pt idx="331">
                  <c:v>48</c:v>
                </c:pt>
                <c:pt idx="332">
                  <c:v>0</c:v>
                </c:pt>
                <c:pt idx="333">
                  <c:v>4000</c:v>
                </c:pt>
                <c:pt idx="334">
                  <c:v>0</c:v>
                </c:pt>
                <c:pt idx="335">
                  <c:v>77.599999999999994</c:v>
                </c:pt>
                <c:pt idx="336">
                  <c:v>0</c:v>
                </c:pt>
                <c:pt idx="337">
                  <c:v>0</c:v>
                </c:pt>
                <c:pt idx="338">
                  <c:v>0</c:v>
                </c:pt>
                <c:pt idx="339">
                  <c:v>0</c:v>
                </c:pt>
                <c:pt idx="340">
                  <c:v>0</c:v>
                </c:pt>
                <c:pt idx="341">
                  <c:v>4992</c:v>
                </c:pt>
                <c:pt idx="342">
                  <c:v>0</c:v>
                </c:pt>
                <c:pt idx="343">
                  <c:v>0</c:v>
                </c:pt>
                <c:pt idx="344">
                  <c:v>0</c:v>
                </c:pt>
                <c:pt idx="345">
                  <c:v>0</c:v>
                </c:pt>
                <c:pt idx="346">
                  <c:v>420</c:v>
                </c:pt>
                <c:pt idx="347">
                  <c:v>0</c:v>
                </c:pt>
                <c:pt idx="348">
                  <c:v>0</c:v>
                </c:pt>
                <c:pt idx="349">
                  <c:v>823</c:v>
                </c:pt>
                <c:pt idx="350">
                  <c:v>0</c:v>
                </c:pt>
                <c:pt idx="351">
                  <c:v>0</c:v>
                </c:pt>
                <c:pt idx="352">
                  <c:v>0</c:v>
                </c:pt>
                <c:pt idx="353">
                  <c:v>0</c:v>
                </c:pt>
                <c:pt idx="354">
                  <c:v>0</c:v>
                </c:pt>
                <c:pt idx="355">
                  <c:v>0</c:v>
                </c:pt>
                <c:pt idx="356">
                  <c:v>700</c:v>
                </c:pt>
                <c:pt idx="357">
                  <c:v>0</c:v>
                </c:pt>
                <c:pt idx="358">
                  <c:v>55</c:v>
                </c:pt>
                <c:pt idx="359">
                  <c:v>0</c:v>
                </c:pt>
                <c:pt idx="360">
                  <c:v>0</c:v>
                </c:pt>
                <c:pt idx="361">
                  <c:v>0</c:v>
                </c:pt>
                <c:pt idx="362">
                  <c:v>0</c:v>
                </c:pt>
                <c:pt idx="363">
                  <c:v>1000</c:v>
                </c:pt>
                <c:pt idx="364">
                  <c:v>0</c:v>
                </c:pt>
                <c:pt idx="365">
                  <c:v>0</c:v>
                </c:pt>
                <c:pt idx="366">
                  <c:v>0</c:v>
                </c:pt>
                <c:pt idx="367">
                  <c:v>0</c:v>
                </c:pt>
                <c:pt idx="368">
                  <c:v>1200</c:v>
                </c:pt>
                <c:pt idx="369">
                  <c:v>7250</c:v>
                </c:pt>
                <c:pt idx="370">
                  <c:v>0</c:v>
                </c:pt>
                <c:pt idx="371">
                  <c:v>0</c:v>
                </c:pt>
                <c:pt idx="372">
                  <c:v>336</c:v>
                </c:pt>
                <c:pt idx="373">
                  <c:v>0</c:v>
                </c:pt>
                <c:pt idx="374">
                  <c:v>0</c:v>
                </c:pt>
                <c:pt idx="375">
                  <c:v>12.8</c:v>
                </c:pt>
                <c:pt idx="376">
                  <c:v>0</c:v>
                </c:pt>
                <c:pt idx="377">
                  <c:v>0</c:v>
                </c:pt>
                <c:pt idx="378">
                  <c:v>0</c:v>
                </c:pt>
                <c:pt idx="379">
                  <c:v>0</c:v>
                </c:pt>
                <c:pt idx="380">
                  <c:v>0</c:v>
                </c:pt>
                <c:pt idx="381">
                  <c:v>156</c:v>
                </c:pt>
                <c:pt idx="382">
                  <c:v>119</c:v>
                </c:pt>
                <c:pt idx="383">
                  <c:v>510</c:v>
                </c:pt>
                <c:pt idx="384">
                  <c:v>0</c:v>
                </c:pt>
                <c:pt idx="385">
                  <c:v>0</c:v>
                </c:pt>
                <c:pt idx="386">
                  <c:v>0</c:v>
                </c:pt>
                <c:pt idx="387">
                  <c:v>0</c:v>
                </c:pt>
                <c:pt idx="388">
                  <c:v>0</c:v>
                </c:pt>
                <c:pt idx="389">
                  <c:v>0</c:v>
                </c:pt>
                <c:pt idx="390">
                  <c:v>0</c:v>
                </c:pt>
                <c:pt idx="391">
                  <c:v>0</c:v>
                </c:pt>
                <c:pt idx="392">
                  <c:v>3250</c:v>
                </c:pt>
                <c:pt idx="393">
                  <c:v>0</c:v>
                </c:pt>
                <c:pt idx="394">
                  <c:v>0</c:v>
                </c:pt>
                <c:pt idx="395">
                  <c:v>2050</c:v>
                </c:pt>
                <c:pt idx="396">
                  <c:v>9.4</c:v>
                </c:pt>
                <c:pt idx="397">
                  <c:v>0</c:v>
                </c:pt>
                <c:pt idx="398">
                  <c:v>65.75</c:v>
                </c:pt>
                <c:pt idx="399">
                  <c:v>0</c:v>
                </c:pt>
                <c:pt idx="400">
                  <c:v>0</c:v>
                </c:pt>
                <c:pt idx="401">
                  <c:v>0</c:v>
                </c:pt>
                <c:pt idx="402">
                  <c:v>0</c:v>
                </c:pt>
                <c:pt idx="403">
                  <c:v>4500</c:v>
                </c:pt>
                <c:pt idx="404">
                  <c:v>0</c:v>
                </c:pt>
                <c:pt idx="405">
                  <c:v>0</c:v>
                </c:pt>
                <c:pt idx="406">
                  <c:v>0</c:v>
                </c:pt>
                <c:pt idx="407">
                  <c:v>0</c:v>
                </c:pt>
                <c:pt idx="408">
                  <c:v>615</c:v>
                </c:pt>
                <c:pt idx="409">
                  <c:v>0</c:v>
                </c:pt>
                <c:pt idx="410">
                  <c:v>0</c:v>
                </c:pt>
                <c:pt idx="411">
                  <c:v>0</c:v>
                </c:pt>
                <c:pt idx="412">
                  <c:v>0</c:v>
                </c:pt>
                <c:pt idx="413">
                  <c:v>0</c:v>
                </c:pt>
                <c:pt idx="414">
                  <c:v>301</c:v>
                </c:pt>
                <c:pt idx="415">
                  <c:v>0</c:v>
                </c:pt>
                <c:pt idx="416">
                  <c:v>0</c:v>
                </c:pt>
                <c:pt idx="417">
                  <c:v>0</c:v>
                </c:pt>
                <c:pt idx="418">
                  <c:v>0</c:v>
                </c:pt>
                <c:pt idx="419">
                  <c:v>0</c:v>
                </c:pt>
                <c:pt idx="420">
                  <c:v>0</c:v>
                </c:pt>
                <c:pt idx="421">
                  <c:v>75.5</c:v>
                </c:pt>
                <c:pt idx="422">
                  <c:v>0</c:v>
                </c:pt>
                <c:pt idx="423">
                  <c:v>750</c:v>
                </c:pt>
                <c:pt idx="424">
                  <c:v>0</c:v>
                </c:pt>
                <c:pt idx="425">
                  <c:v>0</c:v>
                </c:pt>
                <c:pt idx="426">
                  <c:v>0</c:v>
                </c:pt>
                <c:pt idx="427">
                  <c:v>335</c:v>
                </c:pt>
                <c:pt idx="428">
                  <c:v>0</c:v>
                </c:pt>
                <c:pt idx="429">
                  <c:v>0</c:v>
                </c:pt>
                <c:pt idx="430">
                  <c:v>57</c:v>
                </c:pt>
                <c:pt idx="431">
                  <c:v>0</c:v>
                </c:pt>
                <c:pt idx="432">
                  <c:v>0</c:v>
                </c:pt>
                <c:pt idx="433">
                  <c:v>0</c:v>
                </c:pt>
                <c:pt idx="434">
                  <c:v>0</c:v>
                </c:pt>
                <c:pt idx="435">
                  <c:v>0</c:v>
                </c:pt>
                <c:pt idx="436">
                  <c:v>0</c:v>
                </c:pt>
                <c:pt idx="437">
                  <c:v>0</c:v>
                </c:pt>
                <c:pt idx="438">
                  <c:v>0</c:v>
                </c:pt>
                <c:pt idx="439">
                  <c:v>0</c:v>
                </c:pt>
                <c:pt idx="440">
                  <c:v>700</c:v>
                </c:pt>
                <c:pt idx="441">
                  <c:v>0</c:v>
                </c:pt>
                <c:pt idx="442">
                  <c:v>926</c:v>
                </c:pt>
                <c:pt idx="443">
                  <c:v>0</c:v>
                </c:pt>
                <c:pt idx="444">
                  <c:v>0</c:v>
                </c:pt>
                <c:pt idx="445">
                  <c:v>0</c:v>
                </c:pt>
                <c:pt idx="446">
                  <c:v>6750</c:v>
                </c:pt>
                <c:pt idx="447">
                  <c:v>0</c:v>
                </c:pt>
                <c:pt idx="448">
                  <c:v>531</c:v>
                </c:pt>
                <c:pt idx="449">
                  <c:v>0</c:v>
                </c:pt>
                <c:pt idx="450">
                  <c:v>0</c:v>
                </c:pt>
                <c:pt idx="451">
                  <c:v>4750</c:v>
                </c:pt>
                <c:pt idx="452">
                  <c:v>0</c:v>
                </c:pt>
                <c:pt idx="453">
                  <c:v>0</c:v>
                </c:pt>
                <c:pt idx="454">
                  <c:v>600</c:v>
                </c:pt>
                <c:pt idx="455">
                  <c:v>0</c:v>
                </c:pt>
                <c:pt idx="456">
                  <c:v>0</c:v>
                </c:pt>
                <c:pt idx="457">
                  <c:v>0</c:v>
                </c:pt>
                <c:pt idx="458">
                  <c:v>0</c:v>
                </c:pt>
                <c:pt idx="459">
                  <c:v>0</c:v>
                </c:pt>
                <c:pt idx="460">
                  <c:v>0</c:v>
                </c:pt>
                <c:pt idx="461">
                  <c:v>1760</c:v>
                </c:pt>
                <c:pt idx="462">
                  <c:v>0</c:v>
                </c:pt>
                <c:pt idx="463">
                  <c:v>0</c:v>
                </c:pt>
                <c:pt idx="464">
                  <c:v>0</c:v>
                </c:pt>
                <c:pt idx="465">
                  <c:v>0</c:v>
                </c:pt>
                <c:pt idx="466">
                  <c:v>0</c:v>
                </c:pt>
                <c:pt idx="467">
                  <c:v>2600</c:v>
                </c:pt>
                <c:pt idx="468">
                  <c:v>0</c:v>
                </c:pt>
                <c:pt idx="469">
                  <c:v>0</c:v>
                </c:pt>
                <c:pt idx="470">
                  <c:v>0</c:v>
                </c:pt>
                <c:pt idx="471">
                  <c:v>0</c:v>
                </c:pt>
                <c:pt idx="472">
                  <c:v>28.5</c:v>
                </c:pt>
                <c:pt idx="473">
                  <c:v>0</c:v>
                </c:pt>
                <c:pt idx="474">
                  <c:v>0</c:v>
                </c:pt>
                <c:pt idx="475">
                  <c:v>0</c:v>
                </c:pt>
                <c:pt idx="476">
                  <c:v>3300</c:v>
                </c:pt>
                <c:pt idx="477">
                  <c:v>0</c:v>
                </c:pt>
                <c:pt idx="478">
                  <c:v>0</c:v>
                </c:pt>
                <c:pt idx="479">
                  <c:v>28</c:v>
                </c:pt>
                <c:pt idx="480">
                  <c:v>0</c:v>
                </c:pt>
                <c:pt idx="481">
                  <c:v>0</c:v>
                </c:pt>
                <c:pt idx="482">
                  <c:v>1504</c:v>
                </c:pt>
                <c:pt idx="483">
                  <c:v>0</c:v>
                </c:pt>
                <c:pt idx="484">
                  <c:v>0</c:v>
                </c:pt>
                <c:pt idx="485">
                  <c:v>0</c:v>
                </c:pt>
                <c:pt idx="486">
                  <c:v>0</c:v>
                </c:pt>
                <c:pt idx="487">
                  <c:v>0</c:v>
                </c:pt>
                <c:pt idx="488">
                  <c:v>182.5</c:v>
                </c:pt>
                <c:pt idx="489">
                  <c:v>60</c:v>
                </c:pt>
                <c:pt idx="490">
                  <c:v>0</c:v>
                </c:pt>
                <c:pt idx="491">
                  <c:v>122</c:v>
                </c:pt>
                <c:pt idx="492">
                  <c:v>0</c:v>
                </c:pt>
                <c:pt idx="493">
                  <c:v>0</c:v>
                </c:pt>
                <c:pt idx="494">
                  <c:v>105</c:v>
                </c:pt>
                <c:pt idx="495">
                  <c:v>0</c:v>
                </c:pt>
                <c:pt idx="496">
                  <c:v>0</c:v>
                </c:pt>
                <c:pt idx="497">
                  <c:v>8670</c:v>
                </c:pt>
                <c:pt idx="498">
                  <c:v>0</c:v>
                </c:pt>
                <c:pt idx="499">
                  <c:v>0</c:v>
                </c:pt>
                <c:pt idx="500">
                  <c:v>0</c:v>
                </c:pt>
                <c:pt idx="501">
                  <c:v>0</c:v>
                </c:pt>
                <c:pt idx="502">
                  <c:v>730</c:v>
                </c:pt>
                <c:pt idx="503">
                  <c:v>0</c:v>
                </c:pt>
                <c:pt idx="504">
                  <c:v>0</c:v>
                </c:pt>
                <c:pt idx="505">
                  <c:v>0</c:v>
                </c:pt>
                <c:pt idx="506">
                  <c:v>0</c:v>
                </c:pt>
                <c:pt idx="507">
                  <c:v>0</c:v>
                </c:pt>
                <c:pt idx="508">
                  <c:v>9.65</c:v>
                </c:pt>
                <c:pt idx="509">
                  <c:v>484</c:v>
                </c:pt>
                <c:pt idx="510">
                  <c:v>0</c:v>
                </c:pt>
                <c:pt idx="511">
                  <c:v>0</c:v>
                </c:pt>
                <c:pt idx="512">
                  <c:v>0</c:v>
                </c:pt>
                <c:pt idx="513">
                  <c:v>0</c:v>
                </c:pt>
                <c:pt idx="514">
                  <c:v>0</c:v>
                </c:pt>
                <c:pt idx="515">
                  <c:v>0</c:v>
                </c:pt>
                <c:pt idx="516">
                  <c:v>0</c:v>
                </c:pt>
                <c:pt idx="517">
                  <c:v>0</c:v>
                </c:pt>
                <c:pt idx="518">
                  <c:v>0</c:v>
                </c:pt>
                <c:pt idx="519">
                  <c:v>0</c:v>
                </c:pt>
                <c:pt idx="520">
                  <c:v>5100</c:v>
                </c:pt>
                <c:pt idx="521">
                  <c:v>0</c:v>
                </c:pt>
                <c:pt idx="522">
                  <c:v>0</c:v>
                </c:pt>
                <c:pt idx="523">
                  <c:v>600</c:v>
                </c:pt>
                <c:pt idx="524">
                  <c:v>394</c:v>
                </c:pt>
                <c:pt idx="525">
                  <c:v>690</c:v>
                </c:pt>
                <c:pt idx="526">
                  <c:v>0</c:v>
                </c:pt>
                <c:pt idx="527">
                  <c:v>0</c:v>
                </c:pt>
                <c:pt idx="528">
                  <c:v>0</c:v>
                </c:pt>
                <c:pt idx="529">
                  <c:v>0</c:v>
                </c:pt>
                <c:pt idx="530">
                  <c:v>0</c:v>
                </c:pt>
                <c:pt idx="531">
                  <c:v>0</c:v>
                </c:pt>
                <c:pt idx="532">
                  <c:v>0</c:v>
                </c:pt>
                <c:pt idx="533">
                  <c:v>0</c:v>
                </c:pt>
                <c:pt idx="534">
                  <c:v>0</c:v>
                </c:pt>
                <c:pt idx="535">
                  <c:v>0</c:v>
                </c:pt>
                <c:pt idx="536">
                  <c:v>0</c:v>
                </c:pt>
                <c:pt idx="537">
                  <c:v>60</c:v>
                </c:pt>
                <c:pt idx="538">
                  <c:v>3782</c:v>
                </c:pt>
                <c:pt idx="539">
                  <c:v>2030</c:v>
                </c:pt>
                <c:pt idx="540">
                  <c:v>0</c:v>
                </c:pt>
                <c:pt idx="541">
                  <c:v>0</c:v>
                </c:pt>
                <c:pt idx="542">
                  <c:v>0</c:v>
                </c:pt>
                <c:pt idx="543">
                  <c:v>0</c:v>
                </c:pt>
                <c:pt idx="544">
                  <c:v>0</c:v>
                </c:pt>
                <c:pt idx="545">
                  <c:v>0</c:v>
                </c:pt>
                <c:pt idx="546">
                  <c:v>200</c:v>
                </c:pt>
                <c:pt idx="547">
                  <c:v>0</c:v>
                </c:pt>
                <c:pt idx="548">
                  <c:v>0</c:v>
                </c:pt>
                <c:pt idx="549">
                  <c:v>0</c:v>
                </c:pt>
                <c:pt idx="550">
                  <c:v>4600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700</c:v>
                </c:pt>
                <c:pt idx="573">
                  <c:v>0</c:v>
                </c:pt>
                <c:pt idx="574">
                  <c:v>0</c:v>
                </c:pt>
                <c:pt idx="575">
                  <c:v>0</c:v>
                </c:pt>
                <c:pt idx="576">
                  <c:v>0</c:v>
                </c:pt>
                <c:pt idx="577">
                  <c:v>0</c:v>
                </c:pt>
                <c:pt idx="578">
                  <c:v>0</c:v>
                </c:pt>
                <c:pt idx="579">
                  <c:v>36</c:v>
                </c:pt>
                <c:pt idx="580">
                  <c:v>221</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680</c:v>
                </c:pt>
                <c:pt idx="611">
                  <c:v>0</c:v>
                </c:pt>
                <c:pt idx="612">
                  <c:v>0</c:v>
                </c:pt>
                <c:pt idx="613">
                  <c:v>0</c:v>
                </c:pt>
                <c:pt idx="614">
                  <c:v>0</c:v>
                </c:pt>
                <c:pt idx="615">
                  <c:v>0</c:v>
                </c:pt>
                <c:pt idx="616">
                  <c:v>0</c:v>
                </c:pt>
                <c:pt idx="617">
                  <c:v>1500</c:v>
                </c:pt>
                <c:pt idx="618">
                  <c:v>0</c:v>
                </c:pt>
                <c:pt idx="619">
                  <c:v>0</c:v>
                </c:pt>
                <c:pt idx="620">
                  <c:v>0</c:v>
                </c:pt>
                <c:pt idx="621">
                  <c:v>0</c:v>
                </c:pt>
                <c:pt idx="622">
                  <c:v>0</c:v>
                </c:pt>
                <c:pt idx="623">
                  <c:v>0</c:v>
                </c:pt>
                <c:pt idx="624">
                  <c:v>0</c:v>
                </c:pt>
                <c:pt idx="625">
                  <c:v>0</c:v>
                </c:pt>
                <c:pt idx="626">
                  <c:v>0</c:v>
                </c:pt>
                <c:pt idx="627">
                  <c:v>0</c:v>
                </c:pt>
                <c:pt idx="628">
                  <c:v>75</c:v>
                </c:pt>
                <c:pt idx="629">
                  <c:v>0</c:v>
                </c:pt>
                <c:pt idx="630">
                  <c:v>0</c:v>
                </c:pt>
                <c:pt idx="631">
                  <c:v>0</c:v>
                </c:pt>
                <c:pt idx="632">
                  <c:v>0</c:v>
                </c:pt>
                <c:pt idx="633">
                  <c:v>1032</c:v>
                </c:pt>
                <c:pt idx="634">
                  <c:v>0</c:v>
                </c:pt>
                <c:pt idx="635">
                  <c:v>0</c:v>
                </c:pt>
                <c:pt idx="636">
                  <c:v>0</c:v>
                </c:pt>
                <c:pt idx="637">
                  <c:v>0</c:v>
                </c:pt>
                <c:pt idx="638">
                  <c:v>0</c:v>
                </c:pt>
                <c:pt idx="639">
                  <c:v>0</c:v>
                </c:pt>
                <c:pt idx="640">
                  <c:v>0</c:v>
                </c:pt>
                <c:pt idx="641">
                  <c:v>0</c:v>
                </c:pt>
                <c:pt idx="642">
                  <c:v>0</c:v>
                </c:pt>
                <c:pt idx="643">
                  <c:v>0</c:v>
                </c:pt>
                <c:pt idx="644">
                  <c:v>0</c:v>
                </c:pt>
                <c:pt idx="645">
                  <c:v>10</c:v>
                </c:pt>
                <c:pt idx="646">
                  <c:v>600</c:v>
                </c:pt>
                <c:pt idx="647">
                  <c:v>0</c:v>
                </c:pt>
                <c:pt idx="648">
                  <c:v>0</c:v>
                </c:pt>
                <c:pt idx="649">
                  <c:v>0</c:v>
                </c:pt>
                <c:pt idx="650">
                  <c:v>0</c:v>
                </c:pt>
                <c:pt idx="651">
                  <c:v>300</c:v>
                </c:pt>
                <c:pt idx="652">
                  <c:v>0</c:v>
                </c:pt>
                <c:pt idx="653">
                  <c:v>0</c:v>
                </c:pt>
                <c:pt idx="654">
                  <c:v>0</c:v>
                </c:pt>
                <c:pt idx="655">
                  <c:v>5700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220</c:v>
                </c:pt>
                <c:pt idx="672">
                  <c:v>0</c:v>
                </c:pt>
                <c:pt idx="673">
                  <c:v>0</c:v>
                </c:pt>
                <c:pt idx="674">
                  <c:v>0</c:v>
                </c:pt>
                <c:pt idx="675">
                  <c:v>0</c:v>
                </c:pt>
                <c:pt idx="676">
                  <c:v>0</c:v>
                </c:pt>
                <c:pt idx="677">
                  <c:v>0</c:v>
                </c:pt>
                <c:pt idx="678">
                  <c:v>0</c:v>
                </c:pt>
                <c:pt idx="679">
                  <c:v>0</c:v>
                </c:pt>
                <c:pt idx="680">
                  <c:v>0</c:v>
                </c:pt>
                <c:pt idx="681">
                  <c:v>3600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250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374</c:v>
                </c:pt>
                <c:pt idx="719">
                  <c:v>0</c:v>
                </c:pt>
                <c:pt idx="720">
                  <c:v>0</c:v>
                </c:pt>
                <c:pt idx="721">
                  <c:v>0</c:v>
                </c:pt>
                <c:pt idx="722">
                  <c:v>0</c:v>
                </c:pt>
                <c:pt idx="723">
                  <c:v>0</c:v>
                </c:pt>
                <c:pt idx="724">
                  <c:v>0</c:v>
                </c:pt>
                <c:pt idx="725">
                  <c:v>0</c:v>
                </c:pt>
                <c:pt idx="726">
                  <c:v>0</c:v>
                </c:pt>
                <c:pt idx="727">
                  <c:v>999.99990000000003</c:v>
                </c:pt>
                <c:pt idx="728">
                  <c:v>0</c:v>
                </c:pt>
                <c:pt idx="729">
                  <c:v>0</c:v>
                </c:pt>
                <c:pt idx="730">
                  <c:v>395</c:v>
                </c:pt>
                <c:pt idx="731">
                  <c:v>0</c:v>
                </c:pt>
                <c:pt idx="732">
                  <c:v>0</c:v>
                </c:pt>
                <c:pt idx="733">
                  <c:v>0</c:v>
                </c:pt>
                <c:pt idx="734">
                  <c:v>0</c:v>
                </c:pt>
                <c:pt idx="735">
                  <c:v>0</c:v>
                </c:pt>
                <c:pt idx="736">
                  <c:v>0</c:v>
                </c:pt>
                <c:pt idx="737">
                  <c:v>0</c:v>
                </c:pt>
                <c:pt idx="738">
                  <c:v>0</c:v>
                </c:pt>
                <c:pt idx="739">
                  <c:v>0</c:v>
                </c:pt>
                <c:pt idx="740">
                  <c:v>0</c:v>
                </c:pt>
                <c:pt idx="741">
                  <c:v>0</c:v>
                </c:pt>
                <c:pt idx="742">
                  <c:v>17327</c:v>
                </c:pt>
                <c:pt idx="743">
                  <c:v>0</c:v>
                </c:pt>
                <c:pt idx="744">
                  <c:v>0</c:v>
                </c:pt>
                <c:pt idx="745">
                  <c:v>0</c:v>
                </c:pt>
                <c:pt idx="746">
                  <c:v>0</c:v>
                </c:pt>
                <c:pt idx="747">
                  <c:v>0</c:v>
                </c:pt>
                <c:pt idx="748">
                  <c:v>0</c:v>
                </c:pt>
                <c:pt idx="749">
                  <c:v>0</c:v>
                </c:pt>
                <c:pt idx="750">
                  <c:v>0</c:v>
                </c:pt>
                <c:pt idx="751">
                  <c:v>0</c:v>
                </c:pt>
                <c:pt idx="752">
                  <c:v>0</c:v>
                </c:pt>
                <c:pt idx="753">
                  <c:v>1200</c:v>
                </c:pt>
                <c:pt idx="754">
                  <c:v>0</c:v>
                </c:pt>
                <c:pt idx="755">
                  <c:v>0</c:v>
                </c:pt>
                <c:pt idx="756">
                  <c:v>0</c:v>
                </c:pt>
                <c:pt idx="757">
                  <c:v>0</c:v>
                </c:pt>
                <c:pt idx="758">
                  <c:v>0</c:v>
                </c:pt>
                <c:pt idx="759">
                  <c:v>0</c:v>
                </c:pt>
                <c:pt idx="760">
                  <c:v>375</c:v>
                </c:pt>
                <c:pt idx="761">
                  <c:v>0</c:v>
                </c:pt>
                <c:pt idx="762">
                  <c:v>0</c:v>
                </c:pt>
                <c:pt idx="763">
                  <c:v>0</c:v>
                </c:pt>
                <c:pt idx="764">
                  <c:v>0</c:v>
                </c:pt>
                <c:pt idx="765">
                  <c:v>0</c:v>
                </c:pt>
                <c:pt idx="766">
                  <c:v>1226</c:v>
                </c:pt>
                <c:pt idx="767">
                  <c:v>20000</c:v>
                </c:pt>
                <c:pt idx="768">
                  <c:v>0</c:v>
                </c:pt>
                <c:pt idx="769">
                  <c:v>0</c:v>
                </c:pt>
                <c:pt idx="770">
                  <c:v>0</c:v>
                </c:pt>
                <c:pt idx="771">
                  <c:v>0</c:v>
                </c:pt>
                <c:pt idx="772">
                  <c:v>1500</c:v>
                </c:pt>
                <c:pt idx="773">
                  <c:v>3287.5</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8</c:v>
                </c:pt>
                <c:pt idx="795">
                  <c:v>0</c:v>
                </c:pt>
                <c:pt idx="796">
                  <c:v>0</c:v>
                </c:pt>
                <c:pt idx="797">
                  <c:v>20</c:v>
                </c:pt>
                <c:pt idx="798">
                  <c:v>0</c:v>
                </c:pt>
                <c:pt idx="799">
                  <c:v>377.5</c:v>
                </c:pt>
                <c:pt idx="800">
                  <c:v>0</c:v>
                </c:pt>
                <c:pt idx="801">
                  <c:v>0</c:v>
                </c:pt>
                <c:pt idx="802">
                  <c:v>0</c:v>
                </c:pt>
                <c:pt idx="803">
                  <c:v>0</c:v>
                </c:pt>
                <c:pt idx="804">
                  <c:v>0</c:v>
                </c:pt>
                <c:pt idx="805">
                  <c:v>400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380</c:v>
                </c:pt>
                <c:pt idx="822">
                  <c:v>0</c:v>
                </c:pt>
                <c:pt idx="823">
                  <c:v>0</c:v>
                </c:pt>
                <c:pt idx="824">
                  <c:v>0</c:v>
                </c:pt>
                <c:pt idx="825">
                  <c:v>0</c:v>
                </c:pt>
                <c:pt idx="826">
                  <c:v>0</c:v>
                </c:pt>
                <c:pt idx="827">
                  <c:v>12000</c:v>
                </c:pt>
                <c:pt idx="828">
                  <c:v>0</c:v>
                </c:pt>
                <c:pt idx="829">
                  <c:v>0</c:v>
                </c:pt>
                <c:pt idx="830">
                  <c:v>0</c:v>
                </c:pt>
                <c:pt idx="831">
                  <c:v>0</c:v>
                </c:pt>
                <c:pt idx="832">
                  <c:v>0</c:v>
                </c:pt>
                <c:pt idx="833">
                  <c:v>0</c:v>
                </c:pt>
                <c:pt idx="834">
                  <c:v>0</c:v>
                </c:pt>
                <c:pt idx="835">
                  <c:v>0</c:v>
                </c:pt>
                <c:pt idx="836">
                  <c:v>0</c:v>
                </c:pt>
                <c:pt idx="837">
                  <c:v>0</c:v>
                </c:pt>
                <c:pt idx="838">
                  <c:v>0</c:v>
                </c:pt>
                <c:pt idx="839">
                  <c:v>0</c:v>
                </c:pt>
                <c:pt idx="840">
                  <c:v>2967</c:v>
                </c:pt>
                <c:pt idx="841">
                  <c:v>0</c:v>
                </c:pt>
                <c:pt idx="842">
                  <c:v>0</c:v>
                </c:pt>
                <c:pt idx="843">
                  <c:v>6000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1376</c:v>
                </c:pt>
                <c:pt idx="862">
                  <c:v>0</c:v>
                </c:pt>
                <c:pt idx="863">
                  <c:v>0</c:v>
                </c:pt>
                <c:pt idx="864">
                  <c:v>430</c:v>
                </c:pt>
                <c:pt idx="865">
                  <c:v>0</c:v>
                </c:pt>
                <c:pt idx="866">
                  <c:v>0</c:v>
                </c:pt>
                <c:pt idx="867">
                  <c:v>2400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130</c:v>
                </c:pt>
                <c:pt idx="884">
                  <c:v>0</c:v>
                </c:pt>
                <c:pt idx="885">
                  <c:v>0</c:v>
                </c:pt>
                <c:pt idx="886">
                  <c:v>0</c:v>
                </c:pt>
                <c:pt idx="887">
                  <c:v>380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15000</c:v>
                </c:pt>
                <c:pt idx="905">
                  <c:v>0</c:v>
                </c:pt>
                <c:pt idx="906">
                  <c:v>0</c:v>
                </c:pt>
                <c:pt idx="907">
                  <c:v>0</c:v>
                </c:pt>
                <c:pt idx="908">
                  <c:v>0</c:v>
                </c:pt>
                <c:pt idx="909">
                  <c:v>0</c:v>
                </c:pt>
                <c:pt idx="910">
                  <c:v>0</c:v>
                </c:pt>
                <c:pt idx="911">
                  <c:v>0</c:v>
                </c:pt>
                <c:pt idx="912">
                  <c:v>0</c:v>
                </c:pt>
                <c:pt idx="913">
                  <c:v>0</c:v>
                </c:pt>
                <c:pt idx="914">
                  <c:v>0</c:v>
                </c:pt>
                <c:pt idx="915">
                  <c:v>0</c:v>
                </c:pt>
                <c:pt idx="916">
                  <c:v>18000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100</c:v>
                </c:pt>
                <c:pt idx="936">
                  <c:v>0</c:v>
                </c:pt>
                <c:pt idx="937">
                  <c:v>0</c:v>
                </c:pt>
                <c:pt idx="938">
                  <c:v>0</c:v>
                </c:pt>
                <c:pt idx="939">
                  <c:v>0</c:v>
                </c:pt>
                <c:pt idx="940">
                  <c:v>0</c:v>
                </c:pt>
                <c:pt idx="941">
                  <c:v>0</c:v>
                </c:pt>
                <c:pt idx="942">
                  <c:v>0</c:v>
                </c:pt>
                <c:pt idx="943">
                  <c:v>0</c:v>
                </c:pt>
                <c:pt idx="944">
                  <c:v>0</c:v>
                </c:pt>
                <c:pt idx="945">
                  <c:v>15</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735</c:v>
                </c:pt>
                <c:pt idx="968">
                  <c:v>0</c:v>
                </c:pt>
                <c:pt idx="969">
                  <c:v>0</c:v>
                </c:pt>
                <c:pt idx="970">
                  <c:v>0</c:v>
                </c:pt>
                <c:pt idx="971">
                  <c:v>0</c:v>
                </c:pt>
                <c:pt idx="972">
                  <c:v>0</c:v>
                </c:pt>
                <c:pt idx="973">
                  <c:v>0</c:v>
                </c:pt>
                <c:pt idx="974">
                  <c:v>0</c:v>
                </c:pt>
                <c:pt idx="975">
                  <c:v>0</c:v>
                </c:pt>
                <c:pt idx="976">
                  <c:v>0</c:v>
                </c:pt>
                <c:pt idx="977">
                  <c:v>0</c:v>
                </c:pt>
                <c:pt idx="978">
                  <c:v>0</c:v>
                </c:pt>
                <c:pt idx="979">
                  <c:v>0</c:v>
                </c:pt>
                <c:pt idx="980">
                  <c:v>12500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19000</c:v>
                </c:pt>
                <c:pt idx="999">
                  <c:v>0</c:v>
                </c:pt>
                <c:pt idx="1000">
                  <c:v>0</c:v>
                </c:pt>
                <c:pt idx="1001">
                  <c:v>0</c:v>
                </c:pt>
                <c:pt idx="1002">
                  <c:v>0</c:v>
                </c:pt>
                <c:pt idx="1003">
                  <c:v>1600</c:v>
                </c:pt>
                <c:pt idx="1004">
                  <c:v>0</c:v>
                </c:pt>
                <c:pt idx="1005">
                  <c:v>0</c:v>
                </c:pt>
                <c:pt idx="1006">
                  <c:v>486</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3250</c:v>
                </c:pt>
                <c:pt idx="1021">
                  <c:v>0</c:v>
                </c:pt>
                <c:pt idx="1022">
                  <c:v>0</c:v>
                </c:pt>
                <c:pt idx="1023">
                  <c:v>0</c:v>
                </c:pt>
                <c:pt idx="1024">
                  <c:v>0</c:v>
                </c:pt>
                <c:pt idx="1025">
                  <c:v>0</c:v>
                </c:pt>
                <c:pt idx="1026">
                  <c:v>9600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1500</c:v>
                </c:pt>
                <c:pt idx="1061">
                  <c:v>0</c:v>
                </c:pt>
                <c:pt idx="1062">
                  <c:v>0</c:v>
                </c:pt>
                <c:pt idx="1063">
                  <c:v>0</c:v>
                </c:pt>
                <c:pt idx="1064">
                  <c:v>0</c:v>
                </c:pt>
                <c:pt idx="1065">
                  <c:v>0</c:v>
                </c:pt>
                <c:pt idx="1066">
                  <c:v>0</c:v>
                </c:pt>
                <c:pt idx="1067">
                  <c:v>0</c:v>
                </c:pt>
                <c:pt idx="1068">
                  <c:v>0</c:v>
                </c:pt>
                <c:pt idx="1069">
                  <c:v>0</c:v>
                </c:pt>
                <c:pt idx="1070">
                  <c:v>13000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1830</c:v>
                </c:pt>
                <c:pt idx="1092">
                  <c:v>0</c:v>
                </c:pt>
                <c:pt idx="1093">
                  <c:v>0</c:v>
                </c:pt>
                <c:pt idx="1094">
                  <c:v>0</c:v>
                </c:pt>
                <c:pt idx="1095">
                  <c:v>64</c:v>
                </c:pt>
                <c:pt idx="1096">
                  <c:v>0</c:v>
                </c:pt>
                <c:pt idx="1097">
                  <c:v>0</c:v>
                </c:pt>
                <c:pt idx="1098">
                  <c:v>0</c:v>
                </c:pt>
                <c:pt idx="1099">
                  <c:v>0</c:v>
                </c:pt>
                <c:pt idx="1100">
                  <c:v>0</c:v>
                </c:pt>
                <c:pt idx="1101">
                  <c:v>0</c:v>
                </c:pt>
                <c:pt idx="1102">
                  <c:v>750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5000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880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990.99990000000003</c:v>
                </c:pt>
                <c:pt idx="1235">
                  <c:v>0</c:v>
                </c:pt>
                <c:pt idx="1236">
                  <c:v>0</c:v>
                </c:pt>
                <c:pt idx="1237">
                  <c:v>0</c:v>
                </c:pt>
                <c:pt idx="1238">
                  <c:v>0</c:v>
                </c:pt>
                <c:pt idx="1239">
                  <c:v>0</c:v>
                </c:pt>
                <c:pt idx="1240">
                  <c:v>0</c:v>
                </c:pt>
                <c:pt idx="1241">
                  <c:v>0</c:v>
                </c:pt>
                <c:pt idx="1242">
                  <c:v>0</c:v>
                </c:pt>
                <c:pt idx="1243">
                  <c:v>4550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13500</c:v>
                </c:pt>
                <c:pt idx="1279">
                  <c:v>0</c:v>
                </c:pt>
                <c:pt idx="1280">
                  <c:v>0</c:v>
                </c:pt>
                <c:pt idx="1281">
                  <c:v>0</c:v>
                </c:pt>
                <c:pt idx="1282">
                  <c:v>0</c:v>
                </c:pt>
                <c:pt idx="1283">
                  <c:v>0</c:v>
                </c:pt>
                <c:pt idx="1284">
                  <c:v>0</c:v>
                </c:pt>
                <c:pt idx="1285">
                  <c:v>0</c:v>
                </c:pt>
                <c:pt idx="1286">
                  <c:v>1300</c:v>
                </c:pt>
                <c:pt idx="1287">
                  <c:v>0</c:v>
                </c:pt>
                <c:pt idx="1288">
                  <c:v>0</c:v>
                </c:pt>
                <c:pt idx="1289">
                  <c:v>0</c:v>
                </c:pt>
                <c:pt idx="1290">
                  <c:v>0</c:v>
                </c:pt>
                <c:pt idx="1291">
                  <c:v>0</c:v>
                </c:pt>
                <c:pt idx="1292">
                  <c:v>0</c:v>
                </c:pt>
                <c:pt idx="1293">
                  <c:v>0</c:v>
                </c:pt>
                <c:pt idx="1294">
                  <c:v>0</c:v>
                </c:pt>
                <c:pt idx="1295">
                  <c:v>0</c:v>
                </c:pt>
                <c:pt idx="1296">
                  <c:v>990.99990000000003</c:v>
                </c:pt>
                <c:pt idx="1297">
                  <c:v>0</c:v>
                </c:pt>
                <c:pt idx="1298">
                  <c:v>0</c:v>
                </c:pt>
                <c:pt idx="1299">
                  <c:v>0</c:v>
                </c:pt>
                <c:pt idx="1300">
                  <c:v>0</c:v>
                </c:pt>
                <c:pt idx="1301">
                  <c:v>0</c:v>
                </c:pt>
                <c:pt idx="1302">
                  <c:v>0</c:v>
                </c:pt>
                <c:pt idx="1303">
                  <c:v>0</c:v>
                </c:pt>
                <c:pt idx="1304">
                  <c:v>2400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18000</c:v>
                </c:pt>
                <c:pt idx="1349">
                  <c:v>0</c:v>
                </c:pt>
                <c:pt idx="1350">
                  <c:v>0</c:v>
                </c:pt>
                <c:pt idx="1351">
                  <c:v>1500</c:v>
                </c:pt>
                <c:pt idx="1352">
                  <c:v>0</c:v>
                </c:pt>
                <c:pt idx="1353">
                  <c:v>0</c:v>
                </c:pt>
                <c:pt idx="1354">
                  <c:v>0</c:v>
                </c:pt>
                <c:pt idx="1355">
                  <c:v>0</c:v>
                </c:pt>
                <c:pt idx="1356">
                  <c:v>0</c:v>
                </c:pt>
                <c:pt idx="1357">
                  <c:v>0</c:v>
                </c:pt>
                <c:pt idx="1358">
                  <c:v>0</c:v>
                </c:pt>
                <c:pt idx="1359">
                  <c:v>0</c:v>
                </c:pt>
                <c:pt idx="1360">
                  <c:v>10400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1750</c:v>
                </c:pt>
                <c:pt idx="1386">
                  <c:v>0</c:v>
                </c:pt>
                <c:pt idx="1387">
                  <c:v>85</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1230</c:v>
                </c:pt>
                <c:pt idx="1410">
                  <c:v>0</c:v>
                </c:pt>
                <c:pt idx="1411">
                  <c:v>0</c:v>
                </c:pt>
                <c:pt idx="1412">
                  <c:v>0</c:v>
                </c:pt>
                <c:pt idx="1413">
                  <c:v>0</c:v>
                </c:pt>
                <c:pt idx="1414">
                  <c:v>0</c:v>
                </c:pt>
                <c:pt idx="1415">
                  <c:v>0</c:v>
                </c:pt>
                <c:pt idx="1416">
                  <c:v>45</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12000</c:v>
                </c:pt>
                <c:pt idx="1446">
                  <c:v>0</c:v>
                </c:pt>
                <c:pt idx="1447">
                  <c:v>0</c:v>
                </c:pt>
                <c:pt idx="1448">
                  <c:v>0</c:v>
                </c:pt>
                <c:pt idx="1449">
                  <c:v>0</c:v>
                </c:pt>
                <c:pt idx="1450">
                  <c:v>0</c:v>
                </c:pt>
                <c:pt idx="1451">
                  <c:v>0</c:v>
                </c:pt>
                <c:pt idx="1452">
                  <c:v>240</c:v>
                </c:pt>
                <c:pt idx="1453">
                  <c:v>0</c:v>
                </c:pt>
                <c:pt idx="1454">
                  <c:v>120</c:v>
                </c:pt>
                <c:pt idx="1455">
                  <c:v>0</c:v>
                </c:pt>
                <c:pt idx="1456">
                  <c:v>0</c:v>
                </c:pt>
                <c:pt idx="1457">
                  <c:v>9</c:v>
                </c:pt>
                <c:pt idx="1458">
                  <c:v>0</c:v>
                </c:pt>
                <c:pt idx="1459">
                  <c:v>0</c:v>
                </c:pt>
                <c:pt idx="1460">
                  <c:v>0</c:v>
                </c:pt>
                <c:pt idx="1461">
                  <c:v>0</c:v>
                </c:pt>
                <c:pt idx="1462">
                  <c:v>0</c:v>
                </c:pt>
                <c:pt idx="1463">
                  <c:v>0</c:v>
                </c:pt>
                <c:pt idx="1464">
                  <c:v>6</c:v>
                </c:pt>
                <c:pt idx="1465">
                  <c:v>0</c:v>
                </c:pt>
                <c:pt idx="1466">
                  <c:v>0</c:v>
                </c:pt>
                <c:pt idx="1467">
                  <c:v>0</c:v>
                </c:pt>
                <c:pt idx="1468">
                  <c:v>0</c:v>
                </c:pt>
                <c:pt idx="1469">
                  <c:v>0</c:v>
                </c:pt>
                <c:pt idx="1470">
                  <c:v>0</c:v>
                </c:pt>
                <c:pt idx="1471">
                  <c:v>0</c:v>
                </c:pt>
                <c:pt idx="1472">
                  <c:v>0</c:v>
                </c:pt>
                <c:pt idx="1473">
                  <c:v>0</c:v>
                </c:pt>
                <c:pt idx="1474">
                  <c:v>0</c:v>
                </c:pt>
                <c:pt idx="1475">
                  <c:v>19.399999999999999</c:v>
                </c:pt>
                <c:pt idx="1476">
                  <c:v>0</c:v>
                </c:pt>
                <c:pt idx="1477">
                  <c:v>120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6</c:v>
                </c:pt>
                <c:pt idx="1494">
                  <c:v>0</c:v>
                </c:pt>
                <c:pt idx="1495">
                  <c:v>0</c:v>
                </c:pt>
                <c:pt idx="1496">
                  <c:v>0</c:v>
                </c:pt>
                <c:pt idx="1497">
                  <c:v>0</c:v>
                </c:pt>
                <c:pt idx="1498">
                  <c:v>0</c:v>
                </c:pt>
                <c:pt idx="1499">
                  <c:v>162</c:v>
                </c:pt>
                <c:pt idx="1500">
                  <c:v>0</c:v>
                </c:pt>
                <c:pt idx="1501">
                  <c:v>230</c:v>
                </c:pt>
                <c:pt idx="1502">
                  <c:v>0</c:v>
                </c:pt>
                <c:pt idx="1503">
                  <c:v>0</c:v>
                </c:pt>
                <c:pt idx="1504">
                  <c:v>0</c:v>
                </c:pt>
                <c:pt idx="1505">
                  <c:v>0</c:v>
                </c:pt>
                <c:pt idx="1506">
                  <c:v>0</c:v>
                </c:pt>
                <c:pt idx="1507">
                  <c:v>0</c:v>
                </c:pt>
                <c:pt idx="1508">
                  <c:v>0</c:v>
                </c:pt>
                <c:pt idx="1509">
                  <c:v>0</c:v>
                </c:pt>
                <c:pt idx="1510">
                  <c:v>0</c:v>
                </c:pt>
                <c:pt idx="1511">
                  <c:v>0</c:v>
                </c:pt>
                <c:pt idx="1512">
                  <c:v>270</c:v>
                </c:pt>
                <c:pt idx="1513">
                  <c:v>0</c:v>
                </c:pt>
                <c:pt idx="1514">
                  <c:v>0</c:v>
                </c:pt>
                <c:pt idx="1515">
                  <c:v>0</c:v>
                </c:pt>
                <c:pt idx="1516">
                  <c:v>0</c:v>
                </c:pt>
                <c:pt idx="1517">
                  <c:v>0</c:v>
                </c:pt>
                <c:pt idx="1518">
                  <c:v>0</c:v>
                </c:pt>
                <c:pt idx="1519">
                  <c:v>0</c:v>
                </c:pt>
                <c:pt idx="1520">
                  <c:v>600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80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3200</c:v>
                </c:pt>
                <c:pt idx="1555">
                  <c:v>160</c:v>
                </c:pt>
                <c:pt idx="1556">
                  <c:v>9000</c:v>
                </c:pt>
                <c:pt idx="1557">
                  <c:v>0</c:v>
                </c:pt>
                <c:pt idx="1558">
                  <c:v>0</c:v>
                </c:pt>
                <c:pt idx="1559">
                  <c:v>0</c:v>
                </c:pt>
                <c:pt idx="1560">
                  <c:v>0</c:v>
                </c:pt>
                <c:pt idx="1561">
                  <c:v>0</c:v>
                </c:pt>
                <c:pt idx="1562">
                  <c:v>0</c:v>
                </c:pt>
                <c:pt idx="1563">
                  <c:v>7165</c:v>
                </c:pt>
                <c:pt idx="1564">
                  <c:v>0</c:v>
                </c:pt>
                <c:pt idx="1565">
                  <c:v>0</c:v>
                </c:pt>
                <c:pt idx="1566">
                  <c:v>12000</c:v>
                </c:pt>
                <c:pt idx="1567">
                  <c:v>0</c:v>
                </c:pt>
                <c:pt idx="1568">
                  <c:v>0</c:v>
                </c:pt>
                <c:pt idx="1569">
                  <c:v>0</c:v>
                </c:pt>
                <c:pt idx="1570">
                  <c:v>0</c:v>
                </c:pt>
                <c:pt idx="1571">
                  <c:v>0</c:v>
                </c:pt>
                <c:pt idx="1572">
                  <c:v>88</c:v>
                </c:pt>
                <c:pt idx="1573">
                  <c:v>0</c:v>
                </c:pt>
                <c:pt idx="1574">
                  <c:v>0</c:v>
                </c:pt>
                <c:pt idx="1575">
                  <c:v>3150</c:v>
                </c:pt>
                <c:pt idx="1576">
                  <c:v>0</c:v>
                </c:pt>
                <c:pt idx="1577">
                  <c:v>0</c:v>
                </c:pt>
                <c:pt idx="1578">
                  <c:v>0</c:v>
                </c:pt>
                <c:pt idx="1579">
                  <c:v>0</c:v>
                </c:pt>
                <c:pt idx="1580">
                  <c:v>0</c:v>
                </c:pt>
                <c:pt idx="1581">
                  <c:v>0</c:v>
                </c:pt>
                <c:pt idx="1582">
                  <c:v>19.53</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10967</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65</c:v>
                </c:pt>
                <c:pt idx="1639">
                  <c:v>0</c:v>
                </c:pt>
                <c:pt idx="1640">
                  <c:v>0</c:v>
                </c:pt>
                <c:pt idx="1641">
                  <c:v>0</c:v>
                </c:pt>
                <c:pt idx="1642">
                  <c:v>0</c:v>
                </c:pt>
                <c:pt idx="1643">
                  <c:v>0</c:v>
                </c:pt>
                <c:pt idx="1644">
                  <c:v>0</c:v>
                </c:pt>
                <c:pt idx="1645">
                  <c:v>0</c:v>
                </c:pt>
                <c:pt idx="1646">
                  <c:v>0</c:v>
                </c:pt>
                <c:pt idx="1647">
                  <c:v>2270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15652</c:v>
                </c:pt>
                <c:pt idx="1683">
                  <c:v>0</c:v>
                </c:pt>
                <c:pt idx="1684">
                  <c:v>0</c:v>
                </c:pt>
                <c:pt idx="1685">
                  <c:v>0</c:v>
                </c:pt>
                <c:pt idx="1686">
                  <c:v>0</c:v>
                </c:pt>
                <c:pt idx="1687">
                  <c:v>0</c:v>
                </c:pt>
                <c:pt idx="1688">
                  <c:v>0</c:v>
                </c:pt>
                <c:pt idx="1689">
                  <c:v>14920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2090</c:v>
                </c:pt>
                <c:pt idx="1743">
                  <c:v>0</c:v>
                </c:pt>
                <c:pt idx="1744">
                  <c:v>0</c:v>
                </c:pt>
                <c:pt idx="1745">
                  <c:v>0</c:v>
                </c:pt>
                <c:pt idx="1746">
                  <c:v>0</c:v>
                </c:pt>
                <c:pt idx="1747">
                  <c:v>0</c:v>
                </c:pt>
                <c:pt idx="1748">
                  <c:v>0</c:v>
                </c:pt>
                <c:pt idx="1749">
                  <c:v>0</c:v>
                </c:pt>
                <c:pt idx="1750">
                  <c:v>0</c:v>
                </c:pt>
                <c:pt idx="1751">
                  <c:v>0</c:v>
                </c:pt>
                <c:pt idx="1752">
                  <c:v>2976</c:v>
                </c:pt>
                <c:pt idx="1753">
                  <c:v>0</c:v>
                </c:pt>
                <c:pt idx="1754">
                  <c:v>0</c:v>
                </c:pt>
                <c:pt idx="1755">
                  <c:v>0.2</c:v>
                </c:pt>
                <c:pt idx="1756">
                  <c:v>0</c:v>
                </c:pt>
                <c:pt idx="1757">
                  <c:v>0</c:v>
                </c:pt>
                <c:pt idx="1758">
                  <c:v>2.2000000000000002</c:v>
                </c:pt>
                <c:pt idx="1759">
                  <c:v>0</c:v>
                </c:pt>
                <c:pt idx="1760">
                  <c:v>0</c:v>
                </c:pt>
                <c:pt idx="1761">
                  <c:v>200</c:v>
                </c:pt>
                <c:pt idx="1762">
                  <c:v>0</c:v>
                </c:pt>
                <c:pt idx="1763">
                  <c:v>0</c:v>
                </c:pt>
                <c:pt idx="1764">
                  <c:v>0</c:v>
                </c:pt>
                <c:pt idx="1765">
                  <c:v>0</c:v>
                </c:pt>
                <c:pt idx="1766">
                  <c:v>0</c:v>
                </c:pt>
                <c:pt idx="1767">
                  <c:v>0</c:v>
                </c:pt>
                <c:pt idx="1768">
                  <c:v>0</c:v>
                </c:pt>
                <c:pt idx="1769">
                  <c:v>0</c:v>
                </c:pt>
                <c:pt idx="1770">
                  <c:v>4200</c:v>
                </c:pt>
                <c:pt idx="1771">
                  <c:v>0</c:v>
                </c:pt>
                <c:pt idx="1772">
                  <c:v>0</c:v>
                </c:pt>
                <c:pt idx="1773">
                  <c:v>0</c:v>
                </c:pt>
                <c:pt idx="1774">
                  <c:v>0</c:v>
                </c:pt>
                <c:pt idx="1775">
                  <c:v>0</c:v>
                </c:pt>
                <c:pt idx="1776">
                  <c:v>0</c:v>
                </c:pt>
                <c:pt idx="1777">
                  <c:v>122</c:v>
                </c:pt>
                <c:pt idx="1778">
                  <c:v>0</c:v>
                </c:pt>
                <c:pt idx="1779">
                  <c:v>0</c:v>
                </c:pt>
                <c:pt idx="1780">
                  <c:v>0</c:v>
                </c:pt>
                <c:pt idx="1781">
                  <c:v>0</c:v>
                </c:pt>
                <c:pt idx="1782">
                  <c:v>0</c:v>
                </c:pt>
                <c:pt idx="1783">
                  <c:v>1000</c:v>
                </c:pt>
                <c:pt idx="1784">
                  <c:v>0</c:v>
                </c:pt>
                <c:pt idx="1785">
                  <c:v>0</c:v>
                </c:pt>
                <c:pt idx="1786">
                  <c:v>12.5</c:v>
                </c:pt>
                <c:pt idx="1787">
                  <c:v>0</c:v>
                </c:pt>
                <c:pt idx="1788">
                  <c:v>0</c:v>
                </c:pt>
                <c:pt idx="1789">
                  <c:v>0</c:v>
                </c:pt>
                <c:pt idx="1790">
                  <c:v>0</c:v>
                </c:pt>
                <c:pt idx="1791">
                  <c:v>0</c:v>
                </c:pt>
                <c:pt idx="1792">
                  <c:v>0</c:v>
                </c:pt>
                <c:pt idx="1793">
                  <c:v>134</c:v>
                </c:pt>
                <c:pt idx="1794">
                  <c:v>0</c:v>
                </c:pt>
                <c:pt idx="1795">
                  <c:v>0</c:v>
                </c:pt>
                <c:pt idx="1796">
                  <c:v>0</c:v>
                </c:pt>
                <c:pt idx="1797">
                  <c:v>0</c:v>
                </c:pt>
                <c:pt idx="1798">
                  <c:v>0</c:v>
                </c:pt>
                <c:pt idx="1799">
                  <c:v>654</c:v>
                </c:pt>
                <c:pt idx="1800">
                  <c:v>0</c:v>
                </c:pt>
                <c:pt idx="1801">
                  <c:v>0</c:v>
                </c:pt>
                <c:pt idx="1802">
                  <c:v>0</c:v>
                </c:pt>
                <c:pt idx="1803">
                  <c:v>0</c:v>
                </c:pt>
                <c:pt idx="1804">
                  <c:v>0</c:v>
                </c:pt>
                <c:pt idx="1805">
                  <c:v>0</c:v>
                </c:pt>
                <c:pt idx="1806">
                  <c:v>1870</c:v>
                </c:pt>
                <c:pt idx="1807">
                  <c:v>0</c:v>
                </c:pt>
                <c:pt idx="1808">
                  <c:v>0</c:v>
                </c:pt>
                <c:pt idx="1809">
                  <c:v>0</c:v>
                </c:pt>
                <c:pt idx="1810">
                  <c:v>0</c:v>
                </c:pt>
                <c:pt idx="1811">
                  <c:v>0</c:v>
                </c:pt>
                <c:pt idx="1812">
                  <c:v>85.5</c:v>
                </c:pt>
                <c:pt idx="1813">
                  <c:v>0</c:v>
                </c:pt>
                <c:pt idx="1814">
                  <c:v>900</c:v>
                </c:pt>
                <c:pt idx="1815">
                  <c:v>0</c:v>
                </c:pt>
                <c:pt idx="1816">
                  <c:v>0</c:v>
                </c:pt>
                <c:pt idx="1817">
                  <c:v>300</c:v>
                </c:pt>
                <c:pt idx="1818">
                  <c:v>0</c:v>
                </c:pt>
                <c:pt idx="1819">
                  <c:v>1600</c:v>
                </c:pt>
                <c:pt idx="1820">
                  <c:v>0</c:v>
                </c:pt>
                <c:pt idx="1821">
                  <c:v>0</c:v>
                </c:pt>
                <c:pt idx="1822">
                  <c:v>0</c:v>
                </c:pt>
                <c:pt idx="1823">
                  <c:v>0</c:v>
                </c:pt>
                <c:pt idx="1824">
                  <c:v>0</c:v>
                </c:pt>
                <c:pt idx="1825">
                  <c:v>0</c:v>
                </c:pt>
                <c:pt idx="1826">
                  <c:v>0</c:v>
                </c:pt>
                <c:pt idx="1827">
                  <c:v>400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400</c:v>
                </c:pt>
                <c:pt idx="1841">
                  <c:v>0</c:v>
                </c:pt>
                <c:pt idx="1842">
                  <c:v>0</c:v>
                </c:pt>
                <c:pt idx="1843">
                  <c:v>0</c:v>
                </c:pt>
                <c:pt idx="1844">
                  <c:v>0</c:v>
                </c:pt>
                <c:pt idx="1845">
                  <c:v>0</c:v>
                </c:pt>
                <c:pt idx="1846">
                  <c:v>0</c:v>
                </c:pt>
                <c:pt idx="1847">
                  <c:v>0</c:v>
                </c:pt>
                <c:pt idx="1848">
                  <c:v>1200</c:v>
                </c:pt>
                <c:pt idx="1849">
                  <c:v>0</c:v>
                </c:pt>
                <c:pt idx="1850">
                  <c:v>0</c:v>
                </c:pt>
                <c:pt idx="1851">
                  <c:v>0</c:v>
                </c:pt>
                <c:pt idx="1852">
                  <c:v>0</c:v>
                </c:pt>
                <c:pt idx="1853">
                  <c:v>3800</c:v>
                </c:pt>
                <c:pt idx="1854">
                  <c:v>0</c:v>
                </c:pt>
                <c:pt idx="1855">
                  <c:v>0</c:v>
                </c:pt>
                <c:pt idx="1856">
                  <c:v>5000</c:v>
                </c:pt>
                <c:pt idx="1857">
                  <c:v>0</c:v>
                </c:pt>
                <c:pt idx="1858">
                  <c:v>0</c:v>
                </c:pt>
                <c:pt idx="1859">
                  <c:v>0</c:v>
                </c:pt>
                <c:pt idx="1860">
                  <c:v>0</c:v>
                </c:pt>
                <c:pt idx="1861">
                  <c:v>0</c:v>
                </c:pt>
                <c:pt idx="1862">
                  <c:v>3000</c:v>
                </c:pt>
                <c:pt idx="1863">
                  <c:v>0</c:v>
                </c:pt>
                <c:pt idx="1864">
                  <c:v>500</c:v>
                </c:pt>
                <c:pt idx="1865">
                  <c:v>2500</c:v>
                </c:pt>
                <c:pt idx="1866">
                  <c:v>0</c:v>
                </c:pt>
                <c:pt idx="1867">
                  <c:v>0</c:v>
                </c:pt>
                <c:pt idx="1868">
                  <c:v>0</c:v>
                </c:pt>
                <c:pt idx="1869">
                  <c:v>650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1230</c:v>
                </c:pt>
                <c:pt idx="1884">
                  <c:v>1100</c:v>
                </c:pt>
                <c:pt idx="1885">
                  <c:v>31.5</c:v>
                </c:pt>
                <c:pt idx="1886">
                  <c:v>0</c:v>
                </c:pt>
                <c:pt idx="1887">
                  <c:v>0</c:v>
                </c:pt>
                <c:pt idx="1888">
                  <c:v>39</c:v>
                </c:pt>
                <c:pt idx="1889">
                  <c:v>0</c:v>
                </c:pt>
                <c:pt idx="1890">
                  <c:v>0</c:v>
                </c:pt>
                <c:pt idx="1891">
                  <c:v>0</c:v>
                </c:pt>
                <c:pt idx="1892">
                  <c:v>251.75</c:v>
                </c:pt>
                <c:pt idx="1893">
                  <c:v>6500</c:v>
                </c:pt>
                <c:pt idx="1894">
                  <c:v>0</c:v>
                </c:pt>
                <c:pt idx="1895">
                  <c:v>0</c:v>
                </c:pt>
                <c:pt idx="1896">
                  <c:v>0</c:v>
                </c:pt>
                <c:pt idx="1897">
                  <c:v>0</c:v>
                </c:pt>
                <c:pt idx="1898">
                  <c:v>780</c:v>
                </c:pt>
                <c:pt idx="1899">
                  <c:v>0</c:v>
                </c:pt>
                <c:pt idx="1900">
                  <c:v>0</c:v>
                </c:pt>
                <c:pt idx="1901">
                  <c:v>0</c:v>
                </c:pt>
                <c:pt idx="1902">
                  <c:v>0</c:v>
                </c:pt>
                <c:pt idx="1903">
                  <c:v>0</c:v>
                </c:pt>
                <c:pt idx="1904">
                  <c:v>0</c:v>
                </c:pt>
                <c:pt idx="1905">
                  <c:v>0</c:v>
                </c:pt>
                <c:pt idx="1906">
                  <c:v>0</c:v>
                </c:pt>
                <c:pt idx="1907">
                  <c:v>4070</c:v>
                </c:pt>
                <c:pt idx="1908">
                  <c:v>0</c:v>
                </c:pt>
                <c:pt idx="1909">
                  <c:v>0</c:v>
                </c:pt>
                <c:pt idx="1910">
                  <c:v>0</c:v>
                </c:pt>
                <c:pt idx="1911">
                  <c:v>0</c:v>
                </c:pt>
                <c:pt idx="1912">
                  <c:v>0</c:v>
                </c:pt>
                <c:pt idx="1913">
                  <c:v>0</c:v>
                </c:pt>
                <c:pt idx="1914">
                  <c:v>330</c:v>
                </c:pt>
                <c:pt idx="1915">
                  <c:v>0</c:v>
                </c:pt>
                <c:pt idx="1916">
                  <c:v>846</c:v>
                </c:pt>
                <c:pt idx="1917">
                  <c:v>1500</c:v>
                </c:pt>
                <c:pt idx="1918">
                  <c:v>0</c:v>
                </c:pt>
                <c:pt idx="1919">
                  <c:v>0</c:v>
                </c:pt>
                <c:pt idx="1920">
                  <c:v>6420</c:v>
                </c:pt>
                <c:pt idx="1921">
                  <c:v>0</c:v>
                </c:pt>
                <c:pt idx="1922">
                  <c:v>1150</c:v>
                </c:pt>
                <c:pt idx="1923">
                  <c:v>2400</c:v>
                </c:pt>
                <c:pt idx="1924">
                  <c:v>0</c:v>
                </c:pt>
                <c:pt idx="1925">
                  <c:v>0</c:v>
                </c:pt>
                <c:pt idx="1926">
                  <c:v>1725</c:v>
                </c:pt>
                <c:pt idx="1927">
                  <c:v>0</c:v>
                </c:pt>
                <c:pt idx="1928">
                  <c:v>0</c:v>
                </c:pt>
                <c:pt idx="1929">
                  <c:v>0</c:v>
                </c:pt>
                <c:pt idx="1930">
                  <c:v>0</c:v>
                </c:pt>
                <c:pt idx="1931">
                  <c:v>3900</c:v>
                </c:pt>
                <c:pt idx="1932">
                  <c:v>0</c:v>
                </c:pt>
                <c:pt idx="1933">
                  <c:v>410</c:v>
                </c:pt>
                <c:pt idx="1934">
                  <c:v>0</c:v>
                </c:pt>
                <c:pt idx="1935">
                  <c:v>260</c:v>
                </c:pt>
                <c:pt idx="1936">
                  <c:v>0</c:v>
                </c:pt>
                <c:pt idx="1937">
                  <c:v>0</c:v>
                </c:pt>
                <c:pt idx="1938">
                  <c:v>0</c:v>
                </c:pt>
                <c:pt idx="1939">
                  <c:v>0</c:v>
                </c:pt>
                <c:pt idx="1940">
                  <c:v>0</c:v>
                </c:pt>
                <c:pt idx="1941">
                  <c:v>2000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258</c:v>
                </c:pt>
                <c:pt idx="1957">
                  <c:v>2730</c:v>
                </c:pt>
                <c:pt idx="1958">
                  <c:v>0</c:v>
                </c:pt>
                <c:pt idx="1959">
                  <c:v>0</c:v>
                </c:pt>
                <c:pt idx="1960">
                  <c:v>1050</c:v>
                </c:pt>
                <c:pt idx="1961">
                  <c:v>0</c:v>
                </c:pt>
                <c:pt idx="1962">
                  <c:v>0</c:v>
                </c:pt>
                <c:pt idx="1963">
                  <c:v>200</c:v>
                </c:pt>
                <c:pt idx="1964">
                  <c:v>0</c:v>
                </c:pt>
                <c:pt idx="1965">
                  <c:v>0</c:v>
                </c:pt>
                <c:pt idx="1966">
                  <c:v>0</c:v>
                </c:pt>
                <c:pt idx="1967">
                  <c:v>0</c:v>
                </c:pt>
                <c:pt idx="1968">
                  <c:v>0</c:v>
                </c:pt>
                <c:pt idx="1969">
                  <c:v>0</c:v>
                </c:pt>
                <c:pt idx="1970">
                  <c:v>0</c:v>
                </c:pt>
                <c:pt idx="1971">
                  <c:v>30</c:v>
                </c:pt>
                <c:pt idx="1972">
                  <c:v>0</c:v>
                </c:pt>
                <c:pt idx="1973">
                  <c:v>470</c:v>
                </c:pt>
                <c:pt idx="1974">
                  <c:v>0</c:v>
                </c:pt>
                <c:pt idx="1975">
                  <c:v>0</c:v>
                </c:pt>
                <c:pt idx="1976">
                  <c:v>0</c:v>
                </c:pt>
                <c:pt idx="1977">
                  <c:v>0</c:v>
                </c:pt>
                <c:pt idx="1978">
                  <c:v>0</c:v>
                </c:pt>
                <c:pt idx="1979">
                  <c:v>0</c:v>
                </c:pt>
                <c:pt idx="1980">
                  <c:v>0</c:v>
                </c:pt>
                <c:pt idx="1981">
                  <c:v>0</c:v>
                </c:pt>
                <c:pt idx="1982">
                  <c:v>0</c:v>
                </c:pt>
                <c:pt idx="1983">
                  <c:v>0</c:v>
                </c:pt>
                <c:pt idx="1984">
                  <c:v>840</c:v>
                </c:pt>
                <c:pt idx="1985">
                  <c:v>0</c:v>
                </c:pt>
                <c:pt idx="1986">
                  <c:v>130</c:v>
                </c:pt>
                <c:pt idx="1987">
                  <c:v>0</c:v>
                </c:pt>
                <c:pt idx="1988">
                  <c:v>0</c:v>
                </c:pt>
                <c:pt idx="1989">
                  <c:v>0</c:v>
                </c:pt>
                <c:pt idx="1990">
                  <c:v>730.00009999999997</c:v>
                </c:pt>
                <c:pt idx="1991">
                  <c:v>0</c:v>
                </c:pt>
                <c:pt idx="1992">
                  <c:v>0</c:v>
                </c:pt>
                <c:pt idx="1993">
                  <c:v>0</c:v>
                </c:pt>
                <c:pt idx="1994">
                  <c:v>0</c:v>
                </c:pt>
                <c:pt idx="1995">
                  <c:v>0</c:v>
                </c:pt>
                <c:pt idx="1996">
                  <c:v>0</c:v>
                </c:pt>
                <c:pt idx="1997">
                  <c:v>0</c:v>
                </c:pt>
                <c:pt idx="1998">
                  <c:v>0</c:v>
                </c:pt>
                <c:pt idx="1999">
                  <c:v>0</c:v>
                </c:pt>
                <c:pt idx="2000">
                  <c:v>0</c:v>
                </c:pt>
                <c:pt idx="2001">
                  <c:v>0</c:v>
                </c:pt>
                <c:pt idx="2002">
                  <c:v>10</c:v>
                </c:pt>
                <c:pt idx="2003">
                  <c:v>0</c:v>
                </c:pt>
                <c:pt idx="2004">
                  <c:v>0</c:v>
                </c:pt>
                <c:pt idx="2005">
                  <c:v>0</c:v>
                </c:pt>
                <c:pt idx="2006">
                  <c:v>0</c:v>
                </c:pt>
                <c:pt idx="2007">
                  <c:v>269.5</c:v>
                </c:pt>
                <c:pt idx="2008">
                  <c:v>0</c:v>
                </c:pt>
                <c:pt idx="2009">
                  <c:v>0</c:v>
                </c:pt>
                <c:pt idx="2010">
                  <c:v>16</c:v>
                </c:pt>
                <c:pt idx="2011">
                  <c:v>0</c:v>
                </c:pt>
                <c:pt idx="2012">
                  <c:v>0</c:v>
                </c:pt>
                <c:pt idx="2013">
                  <c:v>21</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1211</c:v>
                </c:pt>
                <c:pt idx="2028">
                  <c:v>0</c:v>
                </c:pt>
                <c:pt idx="2029">
                  <c:v>200</c:v>
                </c:pt>
                <c:pt idx="2030">
                  <c:v>0</c:v>
                </c:pt>
                <c:pt idx="2031">
                  <c:v>0</c:v>
                </c:pt>
                <c:pt idx="2032">
                  <c:v>0</c:v>
                </c:pt>
                <c:pt idx="2033">
                  <c:v>0</c:v>
                </c:pt>
                <c:pt idx="2034">
                  <c:v>0</c:v>
                </c:pt>
                <c:pt idx="2035">
                  <c:v>0</c:v>
                </c:pt>
                <c:pt idx="2036">
                  <c:v>1800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485</c:v>
                </c:pt>
                <c:pt idx="2059">
                  <c:v>0</c:v>
                </c:pt>
                <c:pt idx="2060">
                  <c:v>0</c:v>
                </c:pt>
                <c:pt idx="2061">
                  <c:v>0</c:v>
                </c:pt>
                <c:pt idx="2062">
                  <c:v>1700</c:v>
                </c:pt>
                <c:pt idx="2063">
                  <c:v>0</c:v>
                </c:pt>
                <c:pt idx="2064">
                  <c:v>0</c:v>
                </c:pt>
                <c:pt idx="2065">
                  <c:v>0</c:v>
                </c:pt>
                <c:pt idx="2066">
                  <c:v>0</c:v>
                </c:pt>
                <c:pt idx="2067">
                  <c:v>0</c:v>
                </c:pt>
                <c:pt idx="2068">
                  <c:v>0</c:v>
                </c:pt>
                <c:pt idx="2069">
                  <c:v>200</c:v>
                </c:pt>
                <c:pt idx="2070">
                  <c:v>680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534</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4000</c:v>
                </c:pt>
                <c:pt idx="2121">
                  <c:v>0</c:v>
                </c:pt>
                <c:pt idx="2122">
                  <c:v>0</c:v>
                </c:pt>
                <c:pt idx="2123">
                  <c:v>0</c:v>
                </c:pt>
                <c:pt idx="2124">
                  <c:v>0</c:v>
                </c:pt>
                <c:pt idx="2125">
                  <c:v>1170</c:v>
                </c:pt>
                <c:pt idx="2126">
                  <c:v>0</c:v>
                </c:pt>
                <c:pt idx="2127">
                  <c:v>1364</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271.5</c:v>
                </c:pt>
                <c:pt idx="2141">
                  <c:v>0</c:v>
                </c:pt>
                <c:pt idx="2142">
                  <c:v>1729</c:v>
                </c:pt>
                <c:pt idx="2143">
                  <c:v>0</c:v>
                </c:pt>
                <c:pt idx="2144">
                  <c:v>0</c:v>
                </c:pt>
                <c:pt idx="2145">
                  <c:v>0</c:v>
                </c:pt>
                <c:pt idx="2146">
                  <c:v>0</c:v>
                </c:pt>
                <c:pt idx="2147">
                  <c:v>0</c:v>
                </c:pt>
                <c:pt idx="2148">
                  <c:v>0</c:v>
                </c:pt>
                <c:pt idx="2149">
                  <c:v>0</c:v>
                </c:pt>
                <c:pt idx="2150">
                  <c:v>2310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472</c:v>
                </c:pt>
                <c:pt idx="2172">
                  <c:v>0</c:v>
                </c:pt>
                <c:pt idx="2173">
                  <c:v>0</c:v>
                </c:pt>
                <c:pt idx="2174">
                  <c:v>2691</c:v>
                </c:pt>
                <c:pt idx="2175">
                  <c:v>0</c:v>
                </c:pt>
                <c:pt idx="2176">
                  <c:v>0</c:v>
                </c:pt>
                <c:pt idx="2177">
                  <c:v>0</c:v>
                </c:pt>
                <c:pt idx="2178">
                  <c:v>0</c:v>
                </c:pt>
                <c:pt idx="2179">
                  <c:v>0</c:v>
                </c:pt>
                <c:pt idx="2180">
                  <c:v>0</c:v>
                </c:pt>
                <c:pt idx="2181">
                  <c:v>336.5</c:v>
                </c:pt>
                <c:pt idx="2182">
                  <c:v>1296</c:v>
                </c:pt>
                <c:pt idx="2183">
                  <c:v>0</c:v>
                </c:pt>
                <c:pt idx="2184">
                  <c:v>0</c:v>
                </c:pt>
                <c:pt idx="2185">
                  <c:v>0</c:v>
                </c:pt>
                <c:pt idx="2186">
                  <c:v>0</c:v>
                </c:pt>
                <c:pt idx="2187">
                  <c:v>0</c:v>
                </c:pt>
                <c:pt idx="2188">
                  <c:v>0</c:v>
                </c:pt>
                <c:pt idx="2189">
                  <c:v>0</c:v>
                </c:pt>
                <c:pt idx="2190">
                  <c:v>0</c:v>
                </c:pt>
                <c:pt idx="2191">
                  <c:v>608</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243</c:v>
                </c:pt>
                <c:pt idx="2205">
                  <c:v>0</c:v>
                </c:pt>
                <c:pt idx="2206">
                  <c:v>2185</c:v>
                </c:pt>
                <c:pt idx="2207">
                  <c:v>1470</c:v>
                </c:pt>
                <c:pt idx="2208">
                  <c:v>315</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1855</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340</c:v>
                </c:pt>
                <c:pt idx="2241">
                  <c:v>281</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10</c:v>
                </c:pt>
                <c:pt idx="2275">
                  <c:v>0</c:v>
                </c:pt>
                <c:pt idx="2276">
                  <c:v>0</c:v>
                </c:pt>
                <c:pt idx="2277">
                  <c:v>0</c:v>
                </c:pt>
                <c:pt idx="2278">
                  <c:v>0</c:v>
                </c:pt>
                <c:pt idx="2279">
                  <c:v>0</c:v>
                </c:pt>
                <c:pt idx="2280">
                  <c:v>220</c:v>
                </c:pt>
                <c:pt idx="2281">
                  <c:v>0</c:v>
                </c:pt>
                <c:pt idx="2282">
                  <c:v>0</c:v>
                </c:pt>
                <c:pt idx="2283">
                  <c:v>0</c:v>
                </c:pt>
                <c:pt idx="2284">
                  <c:v>0</c:v>
                </c:pt>
                <c:pt idx="2285">
                  <c:v>0</c:v>
                </c:pt>
                <c:pt idx="2286">
                  <c:v>0</c:v>
                </c:pt>
                <c:pt idx="2287">
                  <c:v>0</c:v>
                </c:pt>
                <c:pt idx="2288">
                  <c:v>0</c:v>
                </c:pt>
                <c:pt idx="2289">
                  <c:v>0</c:v>
                </c:pt>
                <c:pt idx="2290">
                  <c:v>52</c:v>
                </c:pt>
                <c:pt idx="2291">
                  <c:v>0</c:v>
                </c:pt>
                <c:pt idx="2292">
                  <c:v>2350</c:v>
                </c:pt>
                <c:pt idx="2293">
                  <c:v>430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6380</c:v>
                </c:pt>
                <c:pt idx="2307">
                  <c:v>0</c:v>
                </c:pt>
                <c:pt idx="2308">
                  <c:v>0</c:v>
                </c:pt>
                <c:pt idx="2309">
                  <c:v>0</c:v>
                </c:pt>
                <c:pt idx="2310">
                  <c:v>0</c:v>
                </c:pt>
                <c:pt idx="2311">
                  <c:v>0</c:v>
                </c:pt>
                <c:pt idx="2312">
                  <c:v>0</c:v>
                </c:pt>
                <c:pt idx="2313">
                  <c:v>0</c:v>
                </c:pt>
                <c:pt idx="2314">
                  <c:v>21.8</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90</c:v>
                </c:pt>
                <c:pt idx="2331">
                  <c:v>39.5</c:v>
                </c:pt>
                <c:pt idx="2332">
                  <c:v>0</c:v>
                </c:pt>
                <c:pt idx="2333">
                  <c:v>0</c:v>
                </c:pt>
                <c:pt idx="2334">
                  <c:v>0</c:v>
                </c:pt>
                <c:pt idx="2335">
                  <c:v>0</c:v>
                </c:pt>
                <c:pt idx="2336">
                  <c:v>0</c:v>
                </c:pt>
                <c:pt idx="2337">
                  <c:v>12</c:v>
                </c:pt>
                <c:pt idx="2338">
                  <c:v>0</c:v>
                </c:pt>
                <c:pt idx="2339">
                  <c:v>0</c:v>
                </c:pt>
                <c:pt idx="2340">
                  <c:v>0</c:v>
                </c:pt>
                <c:pt idx="2341">
                  <c:v>0</c:v>
                </c:pt>
                <c:pt idx="2342">
                  <c:v>0</c:v>
                </c:pt>
                <c:pt idx="2343">
                  <c:v>0</c:v>
                </c:pt>
                <c:pt idx="2344">
                  <c:v>0</c:v>
                </c:pt>
                <c:pt idx="2345">
                  <c:v>80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954.00009999999997</c:v>
                </c:pt>
                <c:pt idx="2365">
                  <c:v>0</c:v>
                </c:pt>
                <c:pt idx="2366">
                  <c:v>4500</c:v>
                </c:pt>
                <c:pt idx="2367">
                  <c:v>2527.1999999999998</c:v>
                </c:pt>
                <c:pt idx="2368">
                  <c:v>0</c:v>
                </c:pt>
                <c:pt idx="2369">
                  <c:v>0</c:v>
                </c:pt>
                <c:pt idx="2370">
                  <c:v>0</c:v>
                </c:pt>
                <c:pt idx="2371">
                  <c:v>0</c:v>
                </c:pt>
                <c:pt idx="2372">
                  <c:v>0</c:v>
                </c:pt>
                <c:pt idx="2373">
                  <c:v>1805</c:v>
                </c:pt>
                <c:pt idx="2374">
                  <c:v>0</c:v>
                </c:pt>
                <c:pt idx="2375">
                  <c:v>0</c:v>
                </c:pt>
                <c:pt idx="2376">
                  <c:v>0</c:v>
                </c:pt>
                <c:pt idx="2377">
                  <c:v>0</c:v>
                </c:pt>
                <c:pt idx="2378">
                  <c:v>0</c:v>
                </c:pt>
                <c:pt idx="2379">
                  <c:v>0</c:v>
                </c:pt>
                <c:pt idx="2380">
                  <c:v>0</c:v>
                </c:pt>
                <c:pt idx="2381">
                  <c:v>0</c:v>
                </c:pt>
                <c:pt idx="2382">
                  <c:v>0</c:v>
                </c:pt>
                <c:pt idx="2383">
                  <c:v>0</c:v>
                </c:pt>
                <c:pt idx="2384">
                  <c:v>15</c:v>
                </c:pt>
                <c:pt idx="2385">
                  <c:v>0</c:v>
                </c:pt>
                <c:pt idx="2386">
                  <c:v>96</c:v>
                </c:pt>
                <c:pt idx="2387">
                  <c:v>0</c:v>
                </c:pt>
                <c:pt idx="2388">
                  <c:v>0</c:v>
                </c:pt>
                <c:pt idx="2389">
                  <c:v>0</c:v>
                </c:pt>
                <c:pt idx="2390">
                  <c:v>0</c:v>
                </c:pt>
                <c:pt idx="2391">
                  <c:v>0</c:v>
                </c:pt>
                <c:pt idx="2392">
                  <c:v>945</c:v>
                </c:pt>
                <c:pt idx="2393">
                  <c:v>0</c:v>
                </c:pt>
                <c:pt idx="2394">
                  <c:v>0</c:v>
                </c:pt>
                <c:pt idx="2395">
                  <c:v>0</c:v>
                </c:pt>
                <c:pt idx="2396">
                  <c:v>0</c:v>
                </c:pt>
                <c:pt idx="2397">
                  <c:v>0</c:v>
                </c:pt>
                <c:pt idx="2398">
                  <c:v>0</c:v>
                </c:pt>
                <c:pt idx="2399">
                  <c:v>0</c:v>
                </c:pt>
                <c:pt idx="2400">
                  <c:v>0</c:v>
                </c:pt>
                <c:pt idx="2401">
                  <c:v>0</c:v>
                </c:pt>
                <c:pt idx="2402">
                  <c:v>0</c:v>
                </c:pt>
                <c:pt idx="2403">
                  <c:v>652</c:v>
                </c:pt>
                <c:pt idx="2404">
                  <c:v>0</c:v>
                </c:pt>
                <c:pt idx="2405">
                  <c:v>0</c:v>
                </c:pt>
                <c:pt idx="2406">
                  <c:v>0</c:v>
                </c:pt>
                <c:pt idx="2407">
                  <c:v>0</c:v>
                </c:pt>
                <c:pt idx="2408">
                  <c:v>0</c:v>
                </c:pt>
                <c:pt idx="2409">
                  <c:v>0</c:v>
                </c:pt>
                <c:pt idx="2410">
                  <c:v>0</c:v>
                </c:pt>
                <c:pt idx="2411">
                  <c:v>0</c:v>
                </c:pt>
                <c:pt idx="2412">
                  <c:v>0</c:v>
                </c:pt>
                <c:pt idx="2413">
                  <c:v>0</c:v>
                </c:pt>
                <c:pt idx="2414">
                  <c:v>21</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15</c:v>
                </c:pt>
                <c:pt idx="2455">
                  <c:v>0</c:v>
                </c:pt>
                <c:pt idx="2456">
                  <c:v>0</c:v>
                </c:pt>
                <c:pt idx="2457">
                  <c:v>1213</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120</c:v>
                </c:pt>
                <c:pt idx="2474">
                  <c:v>0</c:v>
                </c:pt>
                <c:pt idx="2475">
                  <c:v>1463</c:v>
                </c:pt>
                <c:pt idx="2476">
                  <c:v>0</c:v>
                </c:pt>
                <c:pt idx="2477">
                  <c:v>1640</c:v>
                </c:pt>
                <c:pt idx="2478">
                  <c:v>0</c:v>
                </c:pt>
                <c:pt idx="2479">
                  <c:v>0</c:v>
                </c:pt>
                <c:pt idx="2480">
                  <c:v>0</c:v>
                </c:pt>
                <c:pt idx="2481">
                  <c:v>0</c:v>
                </c:pt>
                <c:pt idx="2482">
                  <c:v>0</c:v>
                </c:pt>
                <c:pt idx="2483">
                  <c:v>0</c:v>
                </c:pt>
                <c:pt idx="2484">
                  <c:v>5545</c:v>
                </c:pt>
                <c:pt idx="2485">
                  <c:v>0</c:v>
                </c:pt>
                <c:pt idx="2486">
                  <c:v>0</c:v>
                </c:pt>
                <c:pt idx="2487">
                  <c:v>0</c:v>
                </c:pt>
                <c:pt idx="2488">
                  <c:v>0</c:v>
                </c:pt>
                <c:pt idx="2489">
                  <c:v>920</c:v>
                </c:pt>
                <c:pt idx="2490">
                  <c:v>0</c:v>
                </c:pt>
                <c:pt idx="2491">
                  <c:v>1086.9000000000001</c:v>
                </c:pt>
                <c:pt idx="2492">
                  <c:v>0</c:v>
                </c:pt>
                <c:pt idx="2493">
                  <c:v>0</c:v>
                </c:pt>
                <c:pt idx="2494">
                  <c:v>0</c:v>
                </c:pt>
                <c:pt idx="2495">
                  <c:v>2361</c:v>
                </c:pt>
                <c:pt idx="2496">
                  <c:v>0</c:v>
                </c:pt>
                <c:pt idx="2497">
                  <c:v>2607</c:v>
                </c:pt>
                <c:pt idx="2498">
                  <c:v>361</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224</c:v>
                </c:pt>
                <c:pt idx="2520">
                  <c:v>0</c:v>
                </c:pt>
                <c:pt idx="2521">
                  <c:v>0</c:v>
                </c:pt>
                <c:pt idx="2522">
                  <c:v>0</c:v>
                </c:pt>
                <c:pt idx="2523">
                  <c:v>0</c:v>
                </c:pt>
                <c:pt idx="2524">
                  <c:v>0</c:v>
                </c:pt>
                <c:pt idx="2525">
                  <c:v>0</c:v>
                </c:pt>
                <c:pt idx="2526">
                  <c:v>0</c:v>
                </c:pt>
                <c:pt idx="2527">
                  <c:v>170.4</c:v>
                </c:pt>
                <c:pt idx="2528">
                  <c:v>0</c:v>
                </c:pt>
                <c:pt idx="2529">
                  <c:v>0</c:v>
                </c:pt>
                <c:pt idx="2530">
                  <c:v>0</c:v>
                </c:pt>
                <c:pt idx="2531">
                  <c:v>2297</c:v>
                </c:pt>
                <c:pt idx="2532">
                  <c:v>15.4</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1200</c:v>
                </c:pt>
                <c:pt idx="2548">
                  <c:v>0</c:v>
                </c:pt>
                <c:pt idx="2549">
                  <c:v>0</c:v>
                </c:pt>
                <c:pt idx="2550">
                  <c:v>0</c:v>
                </c:pt>
                <c:pt idx="2551">
                  <c:v>1800</c:v>
                </c:pt>
                <c:pt idx="2552">
                  <c:v>0</c:v>
                </c:pt>
                <c:pt idx="2553">
                  <c:v>0</c:v>
                </c:pt>
                <c:pt idx="2554">
                  <c:v>0</c:v>
                </c:pt>
                <c:pt idx="2555">
                  <c:v>0</c:v>
                </c:pt>
                <c:pt idx="2556">
                  <c:v>0</c:v>
                </c:pt>
                <c:pt idx="2557">
                  <c:v>0</c:v>
                </c:pt>
                <c:pt idx="2558">
                  <c:v>0</c:v>
                </c:pt>
                <c:pt idx="2559">
                  <c:v>141.9</c:v>
                </c:pt>
                <c:pt idx="2560">
                  <c:v>0</c:v>
                </c:pt>
                <c:pt idx="2561">
                  <c:v>0</c:v>
                </c:pt>
                <c:pt idx="2562">
                  <c:v>1915.6</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280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0.80000009999999999</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300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1348</c:v>
                </c:pt>
                <c:pt idx="2655">
                  <c:v>0</c:v>
                </c:pt>
                <c:pt idx="2656">
                  <c:v>0</c:v>
                </c:pt>
                <c:pt idx="2657">
                  <c:v>0</c:v>
                </c:pt>
                <c:pt idx="2658">
                  <c:v>0</c:v>
                </c:pt>
                <c:pt idx="2659">
                  <c:v>848</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1396</c:v>
                </c:pt>
                <c:pt idx="2677">
                  <c:v>0</c:v>
                </c:pt>
                <c:pt idx="2678">
                  <c:v>0</c:v>
                </c:pt>
                <c:pt idx="2679">
                  <c:v>0</c:v>
                </c:pt>
                <c:pt idx="2680">
                  <c:v>0</c:v>
                </c:pt>
                <c:pt idx="2681">
                  <c:v>0</c:v>
                </c:pt>
                <c:pt idx="2682">
                  <c:v>0</c:v>
                </c:pt>
                <c:pt idx="2683">
                  <c:v>23</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1050</c:v>
                </c:pt>
                <c:pt idx="2718">
                  <c:v>0</c:v>
                </c:pt>
                <c:pt idx="2719">
                  <c:v>0</c:v>
                </c:pt>
                <c:pt idx="2720">
                  <c:v>0</c:v>
                </c:pt>
                <c:pt idx="2721">
                  <c:v>0</c:v>
                </c:pt>
                <c:pt idx="2722">
                  <c:v>0</c:v>
                </c:pt>
                <c:pt idx="2723">
                  <c:v>0</c:v>
                </c:pt>
                <c:pt idx="2724">
                  <c:v>0</c:v>
                </c:pt>
                <c:pt idx="2725">
                  <c:v>2</c:v>
                </c:pt>
                <c:pt idx="2726">
                  <c:v>0</c:v>
                </c:pt>
                <c:pt idx="2727">
                  <c:v>1200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591</c:v>
                </c:pt>
                <c:pt idx="2760">
                  <c:v>39</c:v>
                </c:pt>
                <c:pt idx="2761">
                  <c:v>0</c:v>
                </c:pt>
                <c:pt idx="2762">
                  <c:v>3032</c:v>
                </c:pt>
                <c:pt idx="2763">
                  <c:v>1476</c:v>
                </c:pt>
                <c:pt idx="2764">
                  <c:v>1917.6</c:v>
                </c:pt>
                <c:pt idx="2765">
                  <c:v>0</c:v>
                </c:pt>
                <c:pt idx="2766">
                  <c:v>0</c:v>
                </c:pt>
                <c:pt idx="2767">
                  <c:v>660</c:v>
                </c:pt>
                <c:pt idx="2768">
                  <c:v>0</c:v>
                </c:pt>
                <c:pt idx="2769">
                  <c:v>0</c:v>
                </c:pt>
                <c:pt idx="2770">
                  <c:v>0</c:v>
                </c:pt>
                <c:pt idx="2771">
                  <c:v>0</c:v>
                </c:pt>
                <c:pt idx="2772">
                  <c:v>0</c:v>
                </c:pt>
                <c:pt idx="2773">
                  <c:v>5300</c:v>
                </c:pt>
                <c:pt idx="2774">
                  <c:v>0</c:v>
                </c:pt>
                <c:pt idx="2775">
                  <c:v>0</c:v>
                </c:pt>
                <c:pt idx="2776">
                  <c:v>0</c:v>
                </c:pt>
                <c:pt idx="2777">
                  <c:v>0</c:v>
                </c:pt>
                <c:pt idx="2778">
                  <c:v>0</c:v>
                </c:pt>
                <c:pt idx="2779">
                  <c:v>0</c:v>
                </c:pt>
                <c:pt idx="2780">
                  <c:v>1558</c:v>
                </c:pt>
                <c:pt idx="2781">
                  <c:v>0</c:v>
                </c:pt>
                <c:pt idx="2782">
                  <c:v>0</c:v>
                </c:pt>
                <c:pt idx="2783">
                  <c:v>0</c:v>
                </c:pt>
                <c:pt idx="2784">
                  <c:v>0</c:v>
                </c:pt>
                <c:pt idx="2785">
                  <c:v>0</c:v>
                </c:pt>
                <c:pt idx="2786">
                  <c:v>0</c:v>
                </c:pt>
                <c:pt idx="2787">
                  <c:v>11</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950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116</c:v>
                </c:pt>
                <c:pt idx="2820">
                  <c:v>0</c:v>
                </c:pt>
                <c:pt idx="2821">
                  <c:v>3.8</c:v>
                </c:pt>
                <c:pt idx="2822">
                  <c:v>2.15</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1580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267</c:v>
                </c:pt>
                <c:pt idx="2862">
                  <c:v>0</c:v>
                </c:pt>
                <c:pt idx="2863">
                  <c:v>800</c:v>
                </c:pt>
                <c:pt idx="2864">
                  <c:v>0</c:v>
                </c:pt>
                <c:pt idx="2865">
                  <c:v>450</c:v>
                </c:pt>
                <c:pt idx="2866">
                  <c:v>0</c:v>
                </c:pt>
                <c:pt idx="2867">
                  <c:v>0</c:v>
                </c:pt>
                <c:pt idx="2868">
                  <c:v>0</c:v>
                </c:pt>
                <c:pt idx="2869">
                  <c:v>0</c:v>
                </c:pt>
                <c:pt idx="2870">
                  <c:v>0</c:v>
                </c:pt>
                <c:pt idx="2871">
                  <c:v>0</c:v>
                </c:pt>
                <c:pt idx="2872">
                  <c:v>0</c:v>
                </c:pt>
                <c:pt idx="2873">
                  <c:v>0</c:v>
                </c:pt>
                <c:pt idx="2874">
                  <c:v>0</c:v>
                </c:pt>
                <c:pt idx="2875">
                  <c:v>16913</c:v>
                </c:pt>
                <c:pt idx="2876">
                  <c:v>0</c:v>
                </c:pt>
                <c:pt idx="2877">
                  <c:v>0</c:v>
                </c:pt>
                <c:pt idx="2878">
                  <c:v>1648</c:v>
                </c:pt>
                <c:pt idx="2879">
                  <c:v>0</c:v>
                </c:pt>
                <c:pt idx="2880">
                  <c:v>0</c:v>
                </c:pt>
                <c:pt idx="2881">
                  <c:v>0</c:v>
                </c:pt>
                <c:pt idx="2882">
                  <c:v>0</c:v>
                </c:pt>
                <c:pt idx="2883">
                  <c:v>2122</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15</c:v>
                </c:pt>
                <c:pt idx="2923">
                  <c:v>0</c:v>
                </c:pt>
                <c:pt idx="2924">
                  <c:v>0</c:v>
                </c:pt>
                <c:pt idx="2925">
                  <c:v>0</c:v>
                </c:pt>
                <c:pt idx="2926">
                  <c:v>0</c:v>
                </c:pt>
                <c:pt idx="2927">
                  <c:v>0</c:v>
                </c:pt>
                <c:pt idx="2928">
                  <c:v>0</c:v>
                </c:pt>
                <c:pt idx="2929">
                  <c:v>0</c:v>
                </c:pt>
                <c:pt idx="2930">
                  <c:v>0</c:v>
                </c:pt>
                <c:pt idx="2931">
                  <c:v>0</c:v>
                </c:pt>
                <c:pt idx="2932">
                  <c:v>0</c:v>
                </c:pt>
                <c:pt idx="2933">
                  <c:v>0</c:v>
                </c:pt>
                <c:pt idx="2934">
                  <c:v>2000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250</c:v>
                </c:pt>
                <c:pt idx="2955">
                  <c:v>0</c:v>
                </c:pt>
                <c:pt idx="2956">
                  <c:v>0</c:v>
                </c:pt>
                <c:pt idx="2957">
                  <c:v>0</c:v>
                </c:pt>
                <c:pt idx="2958">
                  <c:v>0</c:v>
                </c:pt>
                <c:pt idx="2959">
                  <c:v>0</c:v>
                </c:pt>
                <c:pt idx="2960">
                  <c:v>0</c:v>
                </c:pt>
                <c:pt idx="2961">
                  <c:v>2.2400000000000002</c:v>
                </c:pt>
                <c:pt idx="2962">
                  <c:v>0</c:v>
                </c:pt>
                <c:pt idx="2963">
                  <c:v>0</c:v>
                </c:pt>
                <c:pt idx="2964">
                  <c:v>0</c:v>
                </c:pt>
                <c:pt idx="2965">
                  <c:v>800</c:v>
                </c:pt>
                <c:pt idx="2966">
                  <c:v>0</c:v>
                </c:pt>
                <c:pt idx="2967">
                  <c:v>500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94</c:v>
                </c:pt>
                <c:pt idx="2984">
                  <c:v>0</c:v>
                </c:pt>
                <c:pt idx="2985">
                  <c:v>0</c:v>
                </c:pt>
                <c:pt idx="2986">
                  <c:v>0</c:v>
                </c:pt>
                <c:pt idx="2987">
                  <c:v>0</c:v>
                </c:pt>
                <c:pt idx="2988">
                  <c:v>1805</c:v>
                </c:pt>
                <c:pt idx="2989">
                  <c:v>0</c:v>
                </c:pt>
                <c:pt idx="2990">
                  <c:v>0</c:v>
                </c:pt>
                <c:pt idx="2991">
                  <c:v>0</c:v>
                </c:pt>
                <c:pt idx="2992">
                  <c:v>0</c:v>
                </c:pt>
                <c:pt idx="2993">
                  <c:v>0</c:v>
                </c:pt>
                <c:pt idx="2994">
                  <c:v>0</c:v>
                </c:pt>
                <c:pt idx="2995">
                  <c:v>0</c:v>
                </c:pt>
                <c:pt idx="2996">
                  <c:v>0</c:v>
                </c:pt>
                <c:pt idx="2997">
                  <c:v>535</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336</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328</c:v>
                </c:pt>
                <c:pt idx="3074">
                  <c:v>245</c:v>
                </c:pt>
                <c:pt idx="3075">
                  <c:v>0</c:v>
                </c:pt>
                <c:pt idx="3076">
                  <c:v>0</c:v>
                </c:pt>
                <c:pt idx="3077">
                  <c:v>0</c:v>
                </c:pt>
                <c:pt idx="3078">
                  <c:v>0</c:v>
                </c:pt>
                <c:pt idx="3079">
                  <c:v>0</c:v>
                </c:pt>
                <c:pt idx="3080">
                  <c:v>18.5</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1067</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303</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2500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0.3</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52.1</c:v>
                </c:pt>
                <c:pt idx="3540">
                  <c:v>0</c:v>
                </c:pt>
                <c:pt idx="3541">
                  <c:v>0</c:v>
                </c:pt>
                <c:pt idx="3542">
                  <c:v>0</c:v>
                </c:pt>
                <c:pt idx="3543">
                  <c:v>0</c:v>
                </c:pt>
                <c:pt idx="3544">
                  <c:v>0</c:v>
                </c:pt>
                <c:pt idx="3545">
                  <c:v>0</c:v>
                </c:pt>
                <c:pt idx="3546">
                  <c:v>0</c:v>
                </c:pt>
                <c:pt idx="3547">
                  <c:v>0</c:v>
                </c:pt>
                <c:pt idx="3548">
                  <c:v>0</c:v>
                </c:pt>
                <c:pt idx="3549">
                  <c:v>4</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205.5</c:v>
                </c:pt>
                <c:pt idx="3567">
                  <c:v>0</c:v>
                </c:pt>
                <c:pt idx="3568">
                  <c:v>0</c:v>
                </c:pt>
                <c:pt idx="3569">
                  <c:v>0</c:v>
                </c:pt>
                <c:pt idx="3570">
                  <c:v>0</c:v>
                </c:pt>
                <c:pt idx="3571">
                  <c:v>0</c:v>
                </c:pt>
                <c:pt idx="3572">
                  <c:v>0</c:v>
                </c:pt>
                <c:pt idx="3573">
                  <c:v>0</c:v>
                </c:pt>
                <c:pt idx="3574">
                  <c:v>95.4</c:v>
                </c:pt>
                <c:pt idx="3575">
                  <c:v>0</c:v>
                </c:pt>
                <c:pt idx="3576">
                  <c:v>0</c:v>
                </c:pt>
                <c:pt idx="3577">
                  <c:v>0</c:v>
                </c:pt>
                <c:pt idx="3578">
                  <c:v>0</c:v>
                </c:pt>
                <c:pt idx="3579">
                  <c:v>0</c:v>
                </c:pt>
                <c:pt idx="3580">
                  <c:v>0</c:v>
                </c:pt>
                <c:pt idx="3581">
                  <c:v>7500</c:v>
                </c:pt>
                <c:pt idx="3582">
                  <c:v>0</c:v>
                </c:pt>
                <c:pt idx="3583">
                  <c:v>0</c:v>
                </c:pt>
                <c:pt idx="3584">
                  <c:v>0</c:v>
                </c:pt>
                <c:pt idx="3585">
                  <c:v>0</c:v>
                </c:pt>
                <c:pt idx="3586">
                  <c:v>0</c:v>
                </c:pt>
                <c:pt idx="3587">
                  <c:v>0</c:v>
                </c:pt>
                <c:pt idx="3588">
                  <c:v>0</c:v>
                </c:pt>
                <c:pt idx="3589">
                  <c:v>0</c:v>
                </c:pt>
                <c:pt idx="3590">
                  <c:v>0</c:v>
                </c:pt>
                <c:pt idx="3591">
                  <c:v>0</c:v>
                </c:pt>
                <c:pt idx="3592">
                  <c:v>1153</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1982</c:v>
                </c:pt>
                <c:pt idx="3612">
                  <c:v>0</c:v>
                </c:pt>
                <c:pt idx="3613">
                  <c:v>0</c:v>
                </c:pt>
                <c:pt idx="3614">
                  <c:v>110</c:v>
                </c:pt>
                <c:pt idx="3615">
                  <c:v>0</c:v>
                </c:pt>
                <c:pt idx="3616">
                  <c:v>0</c:v>
                </c:pt>
                <c:pt idx="3617">
                  <c:v>0</c:v>
                </c:pt>
                <c:pt idx="3618">
                  <c:v>0</c:v>
                </c:pt>
                <c:pt idx="3619">
                  <c:v>0</c:v>
                </c:pt>
                <c:pt idx="3620">
                  <c:v>0</c:v>
                </c:pt>
                <c:pt idx="3621">
                  <c:v>0</c:v>
                </c:pt>
                <c:pt idx="3622">
                  <c:v>0</c:v>
                </c:pt>
                <c:pt idx="3623">
                  <c:v>0</c:v>
                </c:pt>
                <c:pt idx="3624">
                  <c:v>0</c:v>
                </c:pt>
                <c:pt idx="3625">
                  <c:v>0</c:v>
                </c:pt>
                <c:pt idx="3626">
                  <c:v>246</c:v>
                </c:pt>
                <c:pt idx="3627">
                  <c:v>0</c:v>
                </c:pt>
                <c:pt idx="3628">
                  <c:v>0</c:v>
                </c:pt>
                <c:pt idx="3629">
                  <c:v>0</c:v>
                </c:pt>
                <c:pt idx="3630">
                  <c:v>0</c:v>
                </c:pt>
                <c:pt idx="3631">
                  <c:v>0</c:v>
                </c:pt>
                <c:pt idx="3632">
                  <c:v>0</c:v>
                </c:pt>
                <c:pt idx="3633">
                  <c:v>0</c:v>
                </c:pt>
                <c:pt idx="3634">
                  <c:v>0</c:v>
                </c:pt>
                <c:pt idx="3635">
                  <c:v>0</c:v>
                </c:pt>
                <c:pt idx="3636">
                  <c:v>0</c:v>
                </c:pt>
                <c:pt idx="3637">
                  <c:v>2501</c:v>
                </c:pt>
                <c:pt idx="3638">
                  <c:v>0</c:v>
                </c:pt>
                <c:pt idx="3639">
                  <c:v>0</c:v>
                </c:pt>
                <c:pt idx="3640">
                  <c:v>0</c:v>
                </c:pt>
                <c:pt idx="3641">
                  <c:v>0</c:v>
                </c:pt>
                <c:pt idx="3642">
                  <c:v>0</c:v>
                </c:pt>
                <c:pt idx="3643">
                  <c:v>0</c:v>
                </c:pt>
                <c:pt idx="3644">
                  <c:v>0</c:v>
                </c:pt>
                <c:pt idx="3645">
                  <c:v>0</c:v>
                </c:pt>
                <c:pt idx="3646">
                  <c:v>720</c:v>
                </c:pt>
                <c:pt idx="3647">
                  <c:v>1000</c:v>
                </c:pt>
                <c:pt idx="3648">
                  <c:v>0</c:v>
                </c:pt>
                <c:pt idx="3649">
                  <c:v>0</c:v>
                </c:pt>
                <c:pt idx="3650">
                  <c:v>0</c:v>
                </c:pt>
                <c:pt idx="3651">
                  <c:v>0</c:v>
                </c:pt>
                <c:pt idx="3652">
                  <c:v>0</c:v>
                </c:pt>
                <c:pt idx="3653">
                  <c:v>0</c:v>
                </c:pt>
                <c:pt idx="3654">
                  <c:v>0</c:v>
                </c:pt>
                <c:pt idx="3655">
                  <c:v>0</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20</c:v>
                </c:pt>
                <c:pt idx="3688">
                  <c:v>0</c:v>
                </c:pt>
                <c:pt idx="3689">
                  <c:v>0</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2008</c:v>
                </c:pt>
                <c:pt idx="3722">
                  <c:v>0</c:v>
                </c:pt>
                <c:pt idx="3723">
                  <c:v>0</c:v>
                </c:pt>
                <c:pt idx="3724">
                  <c:v>0</c:v>
                </c:pt>
                <c:pt idx="3725">
                  <c:v>0</c:v>
                </c:pt>
                <c:pt idx="3726">
                  <c:v>0</c:v>
                </c:pt>
                <c:pt idx="3727">
                  <c:v>0</c:v>
                </c:pt>
                <c:pt idx="3728">
                  <c:v>61336</c:v>
                </c:pt>
                <c:pt idx="3729">
                  <c:v>0</c:v>
                </c:pt>
                <c:pt idx="3730">
                  <c:v>0</c:v>
                </c:pt>
                <c:pt idx="3731">
                  <c:v>0</c:v>
                </c:pt>
                <c:pt idx="3732">
                  <c:v>0</c:v>
                </c:pt>
                <c:pt idx="3733">
                  <c:v>0</c:v>
                </c:pt>
                <c:pt idx="3734">
                  <c:v>2</c:v>
                </c:pt>
                <c:pt idx="3735">
                  <c:v>0</c:v>
                </c:pt>
                <c:pt idx="3736">
                  <c:v>0</c:v>
                </c:pt>
                <c:pt idx="3737">
                  <c:v>0</c:v>
                </c:pt>
                <c:pt idx="3738">
                  <c:v>0</c:v>
                </c:pt>
                <c:pt idx="3739">
                  <c:v>0</c:v>
                </c:pt>
                <c:pt idx="3740">
                  <c:v>0</c:v>
                </c:pt>
                <c:pt idx="3741">
                  <c:v>6.5</c:v>
                </c:pt>
                <c:pt idx="3742">
                  <c:v>0</c:v>
                </c:pt>
                <c:pt idx="3743">
                  <c:v>0</c:v>
                </c:pt>
                <c:pt idx="3744">
                  <c:v>0</c:v>
                </c:pt>
                <c:pt idx="3745">
                  <c:v>0</c:v>
                </c:pt>
                <c:pt idx="3746">
                  <c:v>0</c:v>
                </c:pt>
                <c:pt idx="3747">
                  <c:v>0</c:v>
                </c:pt>
                <c:pt idx="3748">
                  <c:v>0</c:v>
                </c:pt>
                <c:pt idx="3749">
                  <c:v>0</c:v>
                </c:pt>
                <c:pt idx="3750">
                  <c:v>0</c:v>
                </c:pt>
                <c:pt idx="3751">
                  <c:v>0</c:v>
                </c:pt>
                <c:pt idx="3752">
                  <c:v>0</c:v>
                </c:pt>
                <c:pt idx="3753">
                  <c:v>3600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25</c:v>
                </c:pt>
                <c:pt idx="3770">
                  <c:v>0</c:v>
                </c:pt>
                <c:pt idx="3771">
                  <c:v>0</c:v>
                </c:pt>
                <c:pt idx="3772">
                  <c:v>0</c:v>
                </c:pt>
                <c:pt idx="3773">
                  <c:v>0</c:v>
                </c:pt>
                <c:pt idx="3774">
                  <c:v>0</c:v>
                </c:pt>
                <c:pt idx="3775">
                  <c:v>0</c:v>
                </c:pt>
                <c:pt idx="3776">
                  <c:v>0</c:v>
                </c:pt>
                <c:pt idx="3777">
                  <c:v>0</c:v>
                </c:pt>
                <c:pt idx="3778">
                  <c:v>6515</c:v>
                </c:pt>
                <c:pt idx="3779">
                  <c:v>3803</c:v>
                </c:pt>
                <c:pt idx="3780">
                  <c:v>1461</c:v>
                </c:pt>
                <c:pt idx="3781">
                  <c:v>0</c:v>
                </c:pt>
                <c:pt idx="3782">
                  <c:v>0</c:v>
                </c:pt>
                <c:pt idx="3783">
                  <c:v>35</c:v>
                </c:pt>
                <c:pt idx="3784">
                  <c:v>0.99999990000000005</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90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8184</c:v>
                </c:pt>
                <c:pt idx="3825">
                  <c:v>0</c:v>
                </c:pt>
                <c:pt idx="3826">
                  <c:v>0</c:v>
                </c:pt>
                <c:pt idx="3827">
                  <c:v>0</c:v>
                </c:pt>
                <c:pt idx="3828">
                  <c:v>0</c:v>
                </c:pt>
                <c:pt idx="3829">
                  <c:v>2200</c:v>
                </c:pt>
                <c:pt idx="3830">
                  <c:v>0</c:v>
                </c:pt>
                <c:pt idx="3831">
                  <c:v>0</c:v>
                </c:pt>
                <c:pt idx="3832">
                  <c:v>880</c:v>
                </c:pt>
                <c:pt idx="3833">
                  <c:v>0</c:v>
                </c:pt>
                <c:pt idx="3834">
                  <c:v>0</c:v>
                </c:pt>
                <c:pt idx="3835">
                  <c:v>0</c:v>
                </c:pt>
                <c:pt idx="3836">
                  <c:v>0</c:v>
                </c:pt>
                <c:pt idx="3837">
                  <c:v>0</c:v>
                </c:pt>
                <c:pt idx="3838">
                  <c:v>0</c:v>
                </c:pt>
                <c:pt idx="3839">
                  <c:v>0</c:v>
                </c:pt>
                <c:pt idx="3840">
                  <c:v>0</c:v>
                </c:pt>
                <c:pt idx="3841">
                  <c:v>0</c:v>
                </c:pt>
                <c:pt idx="3842">
                  <c:v>0</c:v>
                </c:pt>
                <c:pt idx="3843">
                  <c:v>0</c:v>
                </c:pt>
                <c:pt idx="3844">
                  <c:v>1450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956</c:v>
                </c:pt>
                <c:pt idx="3858">
                  <c:v>0</c:v>
                </c:pt>
                <c:pt idx="3859">
                  <c:v>75.7</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240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20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289.89999999999998</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10</c:v>
                </c:pt>
                <c:pt idx="3994">
                  <c:v>0</c:v>
                </c:pt>
                <c:pt idx="3995">
                  <c:v>1964.5</c:v>
                </c:pt>
                <c:pt idx="3996">
                  <c:v>0</c:v>
                </c:pt>
                <c:pt idx="3997">
                  <c:v>0</c:v>
                </c:pt>
                <c:pt idx="3998">
                  <c:v>0</c:v>
                </c:pt>
                <c:pt idx="3999">
                  <c:v>0</c:v>
                </c:pt>
                <c:pt idx="4000">
                  <c:v>0</c:v>
                </c:pt>
                <c:pt idx="4001">
                  <c:v>0</c:v>
                </c:pt>
                <c:pt idx="4002">
                  <c:v>0</c:v>
                </c:pt>
                <c:pt idx="4003">
                  <c:v>0</c:v>
                </c:pt>
                <c:pt idx="4004">
                  <c:v>0</c:v>
                </c:pt>
                <c:pt idx="4005">
                  <c:v>0</c:v>
                </c:pt>
                <c:pt idx="4006">
                  <c:v>0</c:v>
                </c:pt>
                <c:pt idx="4007">
                  <c:v>0</c:v>
                </c:pt>
                <c:pt idx="4008">
                  <c:v>90</c:v>
                </c:pt>
                <c:pt idx="4009">
                  <c:v>0</c:v>
                </c:pt>
                <c:pt idx="4010">
                  <c:v>0</c:v>
                </c:pt>
                <c:pt idx="4011">
                  <c:v>0</c:v>
                </c:pt>
                <c:pt idx="4012">
                  <c:v>0</c:v>
                </c:pt>
                <c:pt idx="4013">
                  <c:v>0</c:v>
                </c:pt>
                <c:pt idx="4014">
                  <c:v>0</c:v>
                </c:pt>
                <c:pt idx="4015">
                  <c:v>0</c:v>
                </c:pt>
                <c:pt idx="4016">
                  <c:v>0</c:v>
                </c:pt>
                <c:pt idx="4017">
                  <c:v>0</c:v>
                </c:pt>
                <c:pt idx="4018">
                  <c:v>0</c:v>
                </c:pt>
                <c:pt idx="4019">
                  <c:v>0</c:v>
                </c:pt>
                <c:pt idx="4020">
                  <c:v>0</c:v>
                </c:pt>
                <c:pt idx="4021">
                  <c:v>0</c:v>
                </c:pt>
                <c:pt idx="4022">
                  <c:v>15</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68</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0</c:v>
                </c:pt>
                <c:pt idx="4090">
                  <c:v>0</c:v>
                </c:pt>
                <c:pt idx="4091">
                  <c:v>0</c:v>
                </c:pt>
                <c:pt idx="4092">
                  <c:v>0.8</c:v>
                </c:pt>
                <c:pt idx="4093">
                  <c:v>0</c:v>
                </c:pt>
                <c:pt idx="4094">
                  <c:v>0</c:v>
                </c:pt>
                <c:pt idx="4095">
                  <c:v>0</c:v>
                </c:pt>
                <c:pt idx="4096">
                  <c:v>0</c:v>
                </c:pt>
                <c:pt idx="4097">
                  <c:v>0</c:v>
                </c:pt>
                <c:pt idx="4098">
                  <c:v>0</c:v>
                </c:pt>
                <c:pt idx="4099">
                  <c:v>0</c:v>
                </c:pt>
                <c:pt idx="4100">
                  <c:v>0</c:v>
                </c:pt>
                <c:pt idx="4101">
                  <c:v>0</c:v>
                </c:pt>
                <c:pt idx="4102">
                  <c:v>0</c:v>
                </c:pt>
                <c:pt idx="4103">
                  <c:v>0</c:v>
                </c:pt>
                <c:pt idx="4104">
                  <c:v>0</c:v>
                </c:pt>
                <c:pt idx="4105">
                  <c:v>18</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4.5</c:v>
                </c:pt>
                <c:pt idx="4124">
                  <c:v>0</c:v>
                </c:pt>
                <c:pt idx="4125">
                  <c:v>0</c:v>
                </c:pt>
                <c:pt idx="4126">
                  <c:v>0</c:v>
                </c:pt>
                <c:pt idx="4127">
                  <c:v>0</c:v>
                </c:pt>
                <c:pt idx="4128">
                  <c:v>0</c:v>
                </c:pt>
                <c:pt idx="4129">
                  <c:v>0</c:v>
                </c:pt>
                <c:pt idx="4130">
                  <c:v>10</c:v>
                </c:pt>
                <c:pt idx="4131">
                  <c:v>0</c:v>
                </c:pt>
                <c:pt idx="4132">
                  <c:v>0</c:v>
                </c:pt>
                <c:pt idx="4133">
                  <c:v>0</c:v>
                </c:pt>
                <c:pt idx="4134">
                  <c:v>0</c:v>
                </c:pt>
                <c:pt idx="4135">
                  <c:v>0</c:v>
                </c:pt>
                <c:pt idx="4136">
                  <c:v>0</c:v>
                </c:pt>
                <c:pt idx="4137">
                  <c:v>0</c:v>
                </c:pt>
                <c:pt idx="4138">
                  <c:v>0</c:v>
                </c:pt>
                <c:pt idx="4139">
                  <c:v>65</c:v>
                </c:pt>
                <c:pt idx="4140">
                  <c:v>0</c:v>
                </c:pt>
                <c:pt idx="4141">
                  <c:v>0</c:v>
                </c:pt>
                <c:pt idx="4142">
                  <c:v>0</c:v>
                </c:pt>
                <c:pt idx="4143">
                  <c:v>0</c:v>
                </c:pt>
                <c:pt idx="4144">
                  <c:v>0</c:v>
                </c:pt>
                <c:pt idx="4145">
                  <c:v>0</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2.9</c:v>
                </c:pt>
                <c:pt idx="4186">
                  <c:v>0</c:v>
                </c:pt>
                <c:pt idx="4187">
                  <c:v>0</c:v>
                </c:pt>
                <c:pt idx="4188">
                  <c:v>0</c:v>
                </c:pt>
                <c:pt idx="4189">
                  <c:v>3</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0</c:v>
                </c:pt>
                <c:pt idx="4210">
                  <c:v>7.4</c:v>
                </c:pt>
                <c:pt idx="4211">
                  <c:v>0</c:v>
                </c:pt>
                <c:pt idx="4212">
                  <c:v>0</c:v>
                </c:pt>
                <c:pt idx="4213">
                  <c:v>0</c:v>
                </c:pt>
                <c:pt idx="4214">
                  <c:v>2.06</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32000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3000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3000</c:v>
                </c:pt>
                <c:pt idx="4292">
                  <c:v>0</c:v>
                </c:pt>
                <c:pt idx="4293">
                  <c:v>0</c:v>
                </c:pt>
                <c:pt idx="4294">
                  <c:v>0</c:v>
                </c:pt>
                <c:pt idx="4295">
                  <c:v>0</c:v>
                </c:pt>
                <c:pt idx="4296">
                  <c:v>0</c:v>
                </c:pt>
                <c:pt idx="4297">
                  <c:v>0</c:v>
                </c:pt>
                <c:pt idx="4298">
                  <c:v>0</c:v>
                </c:pt>
                <c:pt idx="4299">
                  <c:v>0</c:v>
                </c:pt>
                <c:pt idx="4300">
                  <c:v>1610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1562</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0</c:v>
                </c:pt>
                <c:pt idx="4361">
                  <c:v>0</c:v>
                </c:pt>
                <c:pt idx="4362">
                  <c:v>0</c:v>
                </c:pt>
                <c:pt idx="4363">
                  <c:v>0</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30</c:v>
                </c:pt>
                <c:pt idx="4419">
                  <c:v>0</c:v>
                </c:pt>
                <c:pt idx="4420">
                  <c:v>0</c:v>
                </c:pt>
                <c:pt idx="4421">
                  <c:v>0</c:v>
                </c:pt>
                <c:pt idx="4422">
                  <c:v>0</c:v>
                </c:pt>
                <c:pt idx="4423">
                  <c:v>0</c:v>
                </c:pt>
                <c:pt idx="4424">
                  <c:v>0</c:v>
                </c:pt>
                <c:pt idx="4425">
                  <c:v>0</c:v>
                </c:pt>
                <c:pt idx="4426">
                  <c:v>0</c:v>
                </c:pt>
                <c:pt idx="4427">
                  <c:v>0</c:v>
                </c:pt>
                <c:pt idx="4428">
                  <c:v>130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2137</c:v>
                </c:pt>
                <c:pt idx="4445">
                  <c:v>0</c:v>
                </c:pt>
                <c:pt idx="4446">
                  <c:v>0</c:v>
                </c:pt>
                <c:pt idx="4447">
                  <c:v>0</c:v>
                </c:pt>
                <c:pt idx="4448">
                  <c:v>0</c:v>
                </c:pt>
                <c:pt idx="4449">
                  <c:v>0</c:v>
                </c:pt>
                <c:pt idx="4450">
                  <c:v>0</c:v>
                </c:pt>
                <c:pt idx="4451">
                  <c:v>0</c:v>
                </c:pt>
                <c:pt idx="4452">
                  <c:v>0</c:v>
                </c:pt>
                <c:pt idx="4453">
                  <c:v>12000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5000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2.7</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3800</c:v>
                </c:pt>
                <c:pt idx="4539">
                  <c:v>0</c:v>
                </c:pt>
                <c:pt idx="4540">
                  <c:v>0</c:v>
                </c:pt>
                <c:pt idx="4541">
                  <c:v>0</c:v>
                </c:pt>
                <c:pt idx="4542">
                  <c:v>0</c:v>
                </c:pt>
                <c:pt idx="4543">
                  <c:v>0</c:v>
                </c:pt>
                <c:pt idx="4544">
                  <c:v>0</c:v>
                </c:pt>
                <c:pt idx="4545">
                  <c:v>1550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40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200</c:v>
                </c:pt>
                <c:pt idx="4615">
                  <c:v>0</c:v>
                </c:pt>
                <c:pt idx="4616">
                  <c:v>0</c:v>
                </c:pt>
                <c:pt idx="4617">
                  <c:v>0</c:v>
                </c:pt>
                <c:pt idx="4618">
                  <c:v>0</c:v>
                </c:pt>
                <c:pt idx="4619">
                  <c:v>2117</c:v>
                </c:pt>
                <c:pt idx="4620">
                  <c:v>0</c:v>
                </c:pt>
                <c:pt idx="4621">
                  <c:v>0</c:v>
                </c:pt>
                <c:pt idx="4622">
                  <c:v>68</c:v>
                </c:pt>
                <c:pt idx="4623">
                  <c:v>0</c:v>
                </c:pt>
                <c:pt idx="4624">
                  <c:v>130.80000000000001</c:v>
                </c:pt>
                <c:pt idx="4625">
                  <c:v>0</c:v>
                </c:pt>
                <c:pt idx="4626">
                  <c:v>0</c:v>
                </c:pt>
                <c:pt idx="4627">
                  <c:v>0</c:v>
                </c:pt>
                <c:pt idx="4628">
                  <c:v>0</c:v>
                </c:pt>
                <c:pt idx="4629">
                  <c:v>0</c:v>
                </c:pt>
                <c:pt idx="4630">
                  <c:v>56100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4500</c:v>
                </c:pt>
                <c:pt idx="4652">
                  <c:v>0</c:v>
                </c:pt>
                <c:pt idx="4653">
                  <c:v>0</c:v>
                </c:pt>
                <c:pt idx="4654">
                  <c:v>0</c:v>
                </c:pt>
                <c:pt idx="4655">
                  <c:v>0</c:v>
                </c:pt>
                <c:pt idx="4656">
                  <c:v>30</c:v>
                </c:pt>
                <c:pt idx="4657">
                  <c:v>15000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8600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4390</c:v>
                </c:pt>
                <c:pt idx="4696">
                  <c:v>0</c:v>
                </c:pt>
                <c:pt idx="4697">
                  <c:v>0</c:v>
                </c:pt>
                <c:pt idx="4698">
                  <c:v>0</c:v>
                </c:pt>
                <c:pt idx="4699">
                  <c:v>0</c:v>
                </c:pt>
                <c:pt idx="4700">
                  <c:v>0</c:v>
                </c:pt>
                <c:pt idx="4701">
                  <c:v>0</c:v>
                </c:pt>
                <c:pt idx="4702">
                  <c:v>0</c:v>
                </c:pt>
                <c:pt idx="4703">
                  <c:v>2000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298</c:v>
                </c:pt>
                <c:pt idx="4727">
                  <c:v>0</c:v>
                </c:pt>
                <c:pt idx="4728">
                  <c:v>0</c:v>
                </c:pt>
                <c:pt idx="4729">
                  <c:v>70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50000</c:v>
                </c:pt>
                <c:pt idx="4793">
                  <c:v>80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2324</c:v>
                </c:pt>
                <c:pt idx="4809">
                  <c:v>0</c:v>
                </c:pt>
                <c:pt idx="4810">
                  <c:v>0</c:v>
                </c:pt>
                <c:pt idx="4811">
                  <c:v>0</c:v>
                </c:pt>
                <c:pt idx="4812">
                  <c:v>0</c:v>
                </c:pt>
                <c:pt idx="4813">
                  <c:v>0</c:v>
                </c:pt>
                <c:pt idx="4814">
                  <c:v>0</c:v>
                </c:pt>
                <c:pt idx="4815">
                  <c:v>0</c:v>
                </c:pt>
                <c:pt idx="4816">
                  <c:v>0</c:v>
                </c:pt>
                <c:pt idx="4817">
                  <c:v>58500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13500</c:v>
                </c:pt>
                <c:pt idx="4832">
                  <c:v>50000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20</c:v>
                </c:pt>
                <c:pt idx="4864">
                  <c:v>0</c:v>
                </c:pt>
                <c:pt idx="4865">
                  <c:v>200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999.99990000000003</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0</c:v>
                </c:pt>
                <c:pt idx="4910">
                  <c:v>0</c:v>
                </c:pt>
                <c:pt idx="4911">
                  <c:v>0</c:v>
                </c:pt>
                <c:pt idx="4912">
                  <c:v>0</c:v>
                </c:pt>
                <c:pt idx="4913">
                  <c:v>0</c:v>
                </c:pt>
                <c:pt idx="4914">
                  <c:v>0</c:v>
                </c:pt>
                <c:pt idx="4915">
                  <c:v>8600</c:v>
                </c:pt>
                <c:pt idx="4916">
                  <c:v>0</c:v>
                </c:pt>
                <c:pt idx="4917">
                  <c:v>0</c:v>
                </c:pt>
                <c:pt idx="4918">
                  <c:v>0</c:v>
                </c:pt>
                <c:pt idx="4919">
                  <c:v>0</c:v>
                </c:pt>
                <c:pt idx="4920">
                  <c:v>0</c:v>
                </c:pt>
                <c:pt idx="4921">
                  <c:v>0</c:v>
                </c:pt>
                <c:pt idx="4922">
                  <c:v>0</c:v>
                </c:pt>
                <c:pt idx="4923">
                  <c:v>0</c:v>
                </c:pt>
                <c:pt idx="4924">
                  <c:v>0</c:v>
                </c:pt>
                <c:pt idx="4925">
                  <c:v>0</c:v>
                </c:pt>
                <c:pt idx="4926">
                  <c:v>94.8</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2000</c:v>
                </c:pt>
                <c:pt idx="4950">
                  <c:v>0</c:v>
                </c:pt>
                <c:pt idx="4951">
                  <c:v>0</c:v>
                </c:pt>
                <c:pt idx="4952">
                  <c:v>1.5</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2.2000000000000002</c:v>
                </c:pt>
                <c:pt idx="4966">
                  <c:v>0</c:v>
                </c:pt>
                <c:pt idx="4967">
                  <c:v>0</c:v>
                </c:pt>
                <c:pt idx="4968">
                  <c:v>0</c:v>
                </c:pt>
                <c:pt idx="4969">
                  <c:v>0</c:v>
                </c:pt>
                <c:pt idx="4970">
                  <c:v>0</c:v>
                </c:pt>
                <c:pt idx="4971">
                  <c:v>450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10497</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142</c:v>
                </c:pt>
                <c:pt idx="4999">
                  <c:v>0</c:v>
                </c:pt>
                <c:pt idx="5000">
                  <c:v>0</c:v>
                </c:pt>
                <c:pt idx="5001">
                  <c:v>0</c:v>
                </c:pt>
                <c:pt idx="5002">
                  <c:v>555</c:v>
                </c:pt>
                <c:pt idx="5003">
                  <c:v>0</c:v>
                </c:pt>
                <c:pt idx="5004">
                  <c:v>0</c:v>
                </c:pt>
                <c:pt idx="5005">
                  <c:v>0</c:v>
                </c:pt>
                <c:pt idx="5006">
                  <c:v>0</c:v>
                </c:pt>
                <c:pt idx="5007">
                  <c:v>0</c:v>
                </c:pt>
                <c:pt idx="5008">
                  <c:v>0</c:v>
                </c:pt>
                <c:pt idx="5009">
                  <c:v>0</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15</c:v>
                </c:pt>
                <c:pt idx="5024">
                  <c:v>0</c:v>
                </c:pt>
                <c:pt idx="5025">
                  <c:v>0</c:v>
                </c:pt>
                <c:pt idx="5026">
                  <c:v>0</c:v>
                </c:pt>
                <c:pt idx="5027">
                  <c:v>0</c:v>
                </c:pt>
                <c:pt idx="5028">
                  <c:v>0</c:v>
                </c:pt>
                <c:pt idx="5029">
                  <c:v>0</c:v>
                </c:pt>
                <c:pt idx="5030">
                  <c:v>0</c:v>
                </c:pt>
                <c:pt idx="5031">
                  <c:v>0</c:v>
                </c:pt>
                <c:pt idx="5032">
                  <c:v>0</c:v>
                </c:pt>
                <c:pt idx="5033">
                  <c:v>0</c:v>
                </c:pt>
                <c:pt idx="5034">
                  <c:v>0</c:v>
                </c:pt>
                <c:pt idx="5035">
                  <c:v>0</c:v>
                </c:pt>
                <c:pt idx="5036">
                  <c:v>16000</c:v>
                </c:pt>
                <c:pt idx="5037">
                  <c:v>1550</c:v>
                </c:pt>
                <c:pt idx="5038">
                  <c:v>0</c:v>
                </c:pt>
                <c:pt idx="5039">
                  <c:v>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0</c:v>
                </c:pt>
                <c:pt idx="5059">
                  <c:v>58500</c:v>
                </c:pt>
                <c:pt idx="5060">
                  <c:v>0</c:v>
                </c:pt>
                <c:pt idx="5061">
                  <c:v>0</c:v>
                </c:pt>
                <c:pt idx="5062">
                  <c:v>0</c:v>
                </c:pt>
                <c:pt idx="5063">
                  <c:v>0</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c:v>
                </c:pt>
                <c:pt idx="5101">
                  <c:v>0</c:v>
                </c:pt>
                <c:pt idx="5102">
                  <c:v>0</c:v>
                </c:pt>
                <c:pt idx="5103">
                  <c:v>0</c:v>
                </c:pt>
                <c:pt idx="5104">
                  <c:v>0</c:v>
                </c:pt>
                <c:pt idx="5105">
                  <c:v>0</c:v>
                </c:pt>
                <c:pt idx="5106">
                  <c:v>40</c:v>
                </c:pt>
                <c:pt idx="5107">
                  <c:v>0</c:v>
                </c:pt>
                <c:pt idx="5108">
                  <c:v>0</c:v>
                </c:pt>
                <c:pt idx="5109">
                  <c:v>0</c:v>
                </c:pt>
                <c:pt idx="5110">
                  <c:v>0</c:v>
                </c:pt>
                <c:pt idx="5111">
                  <c:v>0</c:v>
                </c:pt>
                <c:pt idx="5112">
                  <c:v>0</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0</c:v>
                </c:pt>
                <c:pt idx="5127">
                  <c:v>0</c:v>
                </c:pt>
                <c:pt idx="5128">
                  <c:v>0</c:v>
                </c:pt>
                <c:pt idx="5129">
                  <c:v>0</c:v>
                </c:pt>
                <c:pt idx="5130">
                  <c:v>0</c:v>
                </c:pt>
                <c:pt idx="5131">
                  <c:v>0</c:v>
                </c:pt>
                <c:pt idx="5132">
                  <c:v>0</c:v>
                </c:pt>
                <c:pt idx="5133">
                  <c:v>0</c:v>
                </c:pt>
                <c:pt idx="5134">
                  <c:v>0</c:v>
                </c:pt>
                <c:pt idx="5135">
                  <c:v>0</c:v>
                </c:pt>
                <c:pt idx="5136">
                  <c:v>0</c:v>
                </c:pt>
                <c:pt idx="5137">
                  <c:v>0</c:v>
                </c:pt>
                <c:pt idx="5138">
                  <c:v>0</c:v>
                </c:pt>
                <c:pt idx="5139">
                  <c:v>0</c:v>
                </c:pt>
                <c:pt idx="5140">
                  <c:v>0</c:v>
                </c:pt>
                <c:pt idx="5141">
                  <c:v>0</c:v>
                </c:pt>
                <c:pt idx="5142">
                  <c:v>0</c:v>
                </c:pt>
                <c:pt idx="5143">
                  <c:v>0</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46220</c:v>
                </c:pt>
                <c:pt idx="5159">
                  <c:v>0</c:v>
                </c:pt>
                <c:pt idx="5160">
                  <c:v>0</c:v>
                </c:pt>
                <c:pt idx="5161">
                  <c:v>0</c:v>
                </c:pt>
                <c:pt idx="5162">
                  <c:v>0</c:v>
                </c:pt>
                <c:pt idx="5163">
                  <c:v>0</c:v>
                </c:pt>
                <c:pt idx="5164">
                  <c:v>0</c:v>
                </c:pt>
                <c:pt idx="5165">
                  <c:v>0</c:v>
                </c:pt>
                <c:pt idx="5166">
                  <c:v>0</c:v>
                </c:pt>
                <c:pt idx="5167">
                  <c:v>0</c:v>
                </c:pt>
                <c:pt idx="5168">
                  <c:v>0</c:v>
                </c:pt>
                <c:pt idx="5169">
                  <c:v>0</c:v>
                </c:pt>
                <c:pt idx="5170">
                  <c:v>0</c:v>
                </c:pt>
                <c:pt idx="5171">
                  <c:v>0</c:v>
                </c:pt>
                <c:pt idx="5172">
                  <c:v>0</c:v>
                </c:pt>
                <c:pt idx="5173">
                  <c:v>0</c:v>
                </c:pt>
                <c:pt idx="5174">
                  <c:v>0</c:v>
                </c:pt>
                <c:pt idx="5175">
                  <c:v>0</c:v>
                </c:pt>
                <c:pt idx="5176">
                  <c:v>0</c:v>
                </c:pt>
                <c:pt idx="5177">
                  <c:v>0</c:v>
                </c:pt>
                <c:pt idx="5178">
                  <c:v>0</c:v>
                </c:pt>
                <c:pt idx="5179">
                  <c:v>0</c:v>
                </c:pt>
                <c:pt idx="5180">
                  <c:v>0</c:v>
                </c:pt>
                <c:pt idx="5181">
                  <c:v>0</c:v>
                </c:pt>
                <c:pt idx="5182">
                  <c:v>8</c:v>
                </c:pt>
                <c:pt idx="5183">
                  <c:v>180</c:v>
                </c:pt>
                <c:pt idx="5184">
                  <c:v>0</c:v>
                </c:pt>
                <c:pt idx="5185">
                  <c:v>0</c:v>
                </c:pt>
                <c:pt idx="5186">
                  <c:v>0</c:v>
                </c:pt>
                <c:pt idx="5187">
                  <c:v>0</c:v>
                </c:pt>
                <c:pt idx="5188">
                  <c:v>0</c:v>
                </c:pt>
                <c:pt idx="5189">
                  <c:v>0</c:v>
                </c:pt>
                <c:pt idx="5190">
                  <c:v>0</c:v>
                </c:pt>
                <c:pt idx="5191">
                  <c:v>0</c:v>
                </c:pt>
                <c:pt idx="5192">
                  <c:v>0</c:v>
                </c:pt>
                <c:pt idx="5193">
                  <c:v>0</c:v>
                </c:pt>
                <c:pt idx="5194">
                  <c:v>0</c:v>
                </c:pt>
                <c:pt idx="5195">
                  <c:v>0</c:v>
                </c:pt>
                <c:pt idx="5196">
                  <c:v>0</c:v>
                </c:pt>
                <c:pt idx="5197">
                  <c:v>0</c:v>
                </c:pt>
                <c:pt idx="5198">
                  <c:v>0</c:v>
                </c:pt>
                <c:pt idx="5199">
                  <c:v>0</c:v>
                </c:pt>
                <c:pt idx="5200">
                  <c:v>0</c:v>
                </c:pt>
                <c:pt idx="5201">
                  <c:v>0</c:v>
                </c:pt>
                <c:pt idx="5202">
                  <c:v>0</c:v>
                </c:pt>
                <c:pt idx="5203">
                  <c:v>0</c:v>
                </c:pt>
                <c:pt idx="5204">
                  <c:v>0</c:v>
                </c:pt>
                <c:pt idx="5205">
                  <c:v>0</c:v>
                </c:pt>
                <c:pt idx="5206">
                  <c:v>0</c:v>
                </c:pt>
                <c:pt idx="5207">
                  <c:v>0</c:v>
                </c:pt>
                <c:pt idx="5208">
                  <c:v>0</c:v>
                </c:pt>
                <c:pt idx="5209">
                  <c:v>0</c:v>
                </c:pt>
                <c:pt idx="5210">
                  <c:v>0</c:v>
                </c:pt>
                <c:pt idx="5211">
                  <c:v>0</c:v>
                </c:pt>
                <c:pt idx="5212">
                  <c:v>0</c:v>
                </c:pt>
                <c:pt idx="5213">
                  <c:v>0</c:v>
                </c:pt>
                <c:pt idx="5214">
                  <c:v>0</c:v>
                </c:pt>
                <c:pt idx="5215">
                  <c:v>0</c:v>
                </c:pt>
                <c:pt idx="5216">
                  <c:v>0</c:v>
                </c:pt>
                <c:pt idx="5217">
                  <c:v>0</c:v>
                </c:pt>
                <c:pt idx="5218">
                  <c:v>0</c:v>
                </c:pt>
                <c:pt idx="5219">
                  <c:v>0</c:v>
                </c:pt>
                <c:pt idx="5220">
                  <c:v>0</c:v>
                </c:pt>
                <c:pt idx="5221">
                  <c:v>228</c:v>
                </c:pt>
                <c:pt idx="5222">
                  <c:v>0</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205</c:v>
                </c:pt>
                <c:pt idx="5238">
                  <c:v>0</c:v>
                </c:pt>
                <c:pt idx="5239">
                  <c:v>0</c:v>
                </c:pt>
                <c:pt idx="5240">
                  <c:v>0</c:v>
                </c:pt>
                <c:pt idx="5241">
                  <c:v>0</c:v>
                </c:pt>
                <c:pt idx="5242">
                  <c:v>0</c:v>
                </c:pt>
                <c:pt idx="5243">
                  <c:v>0</c:v>
                </c:pt>
                <c:pt idx="5244">
                  <c:v>0</c:v>
                </c:pt>
                <c:pt idx="5245">
                  <c:v>0</c:v>
                </c:pt>
                <c:pt idx="5246">
                  <c:v>0</c:v>
                </c:pt>
                <c:pt idx="5247">
                  <c:v>0</c:v>
                </c:pt>
                <c:pt idx="5248">
                  <c:v>0</c:v>
                </c:pt>
                <c:pt idx="5249">
                  <c:v>0</c:v>
                </c:pt>
                <c:pt idx="5250">
                  <c:v>0</c:v>
                </c:pt>
                <c:pt idx="5251">
                  <c:v>0</c:v>
                </c:pt>
                <c:pt idx="5252">
                  <c:v>0</c:v>
                </c:pt>
                <c:pt idx="5253">
                  <c:v>0</c:v>
                </c:pt>
                <c:pt idx="5254">
                  <c:v>0</c:v>
                </c:pt>
                <c:pt idx="5255">
                  <c:v>0</c:v>
                </c:pt>
                <c:pt idx="5256">
                  <c:v>0</c:v>
                </c:pt>
                <c:pt idx="5257">
                  <c:v>0</c:v>
                </c:pt>
                <c:pt idx="5258">
                  <c:v>0</c:v>
                </c:pt>
                <c:pt idx="5259">
                  <c:v>0</c:v>
                </c:pt>
                <c:pt idx="5260">
                  <c:v>0</c:v>
                </c:pt>
                <c:pt idx="5261">
                  <c:v>0</c:v>
                </c:pt>
                <c:pt idx="5262">
                  <c:v>0</c:v>
                </c:pt>
                <c:pt idx="5263">
                  <c:v>0</c:v>
                </c:pt>
                <c:pt idx="5264">
                  <c:v>0</c:v>
                </c:pt>
                <c:pt idx="5265">
                  <c:v>0</c:v>
                </c:pt>
                <c:pt idx="5266">
                  <c:v>0</c:v>
                </c:pt>
                <c:pt idx="5267">
                  <c:v>0</c:v>
                </c:pt>
                <c:pt idx="5268">
                  <c:v>0</c:v>
                </c:pt>
                <c:pt idx="5269">
                  <c:v>0</c:v>
                </c:pt>
                <c:pt idx="5270">
                  <c:v>0</c:v>
                </c:pt>
                <c:pt idx="5271">
                  <c:v>0</c:v>
                </c:pt>
                <c:pt idx="5272">
                  <c:v>0</c:v>
                </c:pt>
                <c:pt idx="5273">
                  <c:v>0</c:v>
                </c:pt>
                <c:pt idx="5274">
                  <c:v>0</c:v>
                </c:pt>
                <c:pt idx="5275">
                  <c:v>0</c:v>
                </c:pt>
                <c:pt idx="5276">
                  <c:v>0</c:v>
                </c:pt>
                <c:pt idx="5277">
                  <c:v>0</c:v>
                </c:pt>
                <c:pt idx="5278">
                  <c:v>0</c:v>
                </c:pt>
                <c:pt idx="5279">
                  <c:v>0</c:v>
                </c:pt>
                <c:pt idx="5280">
                  <c:v>0</c:v>
                </c:pt>
                <c:pt idx="5281">
                  <c:v>0</c:v>
                </c:pt>
                <c:pt idx="5282">
                  <c:v>0</c:v>
                </c:pt>
                <c:pt idx="5283">
                  <c:v>0</c:v>
                </c:pt>
                <c:pt idx="5284">
                  <c:v>0</c:v>
                </c:pt>
                <c:pt idx="5285">
                  <c:v>0</c:v>
                </c:pt>
                <c:pt idx="5286">
                  <c:v>0</c:v>
                </c:pt>
                <c:pt idx="5287">
                  <c:v>0</c:v>
                </c:pt>
                <c:pt idx="5288">
                  <c:v>0</c:v>
                </c:pt>
                <c:pt idx="5289">
                  <c:v>0</c:v>
                </c:pt>
                <c:pt idx="5290">
                  <c:v>0</c:v>
                </c:pt>
                <c:pt idx="5291">
                  <c:v>0</c:v>
                </c:pt>
                <c:pt idx="5292">
                  <c:v>0</c:v>
                </c:pt>
                <c:pt idx="5293">
                  <c:v>0</c:v>
                </c:pt>
                <c:pt idx="5294">
                  <c:v>0</c:v>
                </c:pt>
                <c:pt idx="5295">
                  <c:v>0</c:v>
                </c:pt>
                <c:pt idx="5296">
                  <c:v>0</c:v>
                </c:pt>
                <c:pt idx="5297">
                  <c:v>0</c:v>
                </c:pt>
                <c:pt idx="5298">
                  <c:v>1561.6</c:v>
                </c:pt>
                <c:pt idx="5299">
                  <c:v>0</c:v>
                </c:pt>
                <c:pt idx="5300">
                  <c:v>0</c:v>
                </c:pt>
                <c:pt idx="5301">
                  <c:v>0</c:v>
                </c:pt>
                <c:pt idx="5302">
                  <c:v>0</c:v>
                </c:pt>
                <c:pt idx="5303">
                  <c:v>0</c:v>
                </c:pt>
                <c:pt idx="5304">
                  <c:v>0</c:v>
                </c:pt>
                <c:pt idx="5305">
                  <c:v>0</c:v>
                </c:pt>
                <c:pt idx="5306">
                  <c:v>0</c:v>
                </c:pt>
                <c:pt idx="5307">
                  <c:v>8000</c:v>
                </c:pt>
                <c:pt idx="5308">
                  <c:v>0</c:v>
                </c:pt>
                <c:pt idx="5309">
                  <c:v>0</c:v>
                </c:pt>
                <c:pt idx="5310">
                  <c:v>0</c:v>
                </c:pt>
                <c:pt idx="5311">
                  <c:v>0</c:v>
                </c:pt>
                <c:pt idx="5312">
                  <c:v>0</c:v>
                </c:pt>
                <c:pt idx="5313">
                  <c:v>0</c:v>
                </c:pt>
                <c:pt idx="5314">
                  <c:v>0</c:v>
                </c:pt>
                <c:pt idx="5315">
                  <c:v>0</c:v>
                </c:pt>
                <c:pt idx="5316">
                  <c:v>0</c:v>
                </c:pt>
                <c:pt idx="5317">
                  <c:v>0</c:v>
                </c:pt>
                <c:pt idx="5318">
                  <c:v>0</c:v>
                </c:pt>
                <c:pt idx="5319">
                  <c:v>0</c:v>
                </c:pt>
                <c:pt idx="5320">
                  <c:v>0</c:v>
                </c:pt>
                <c:pt idx="5321">
                  <c:v>0</c:v>
                </c:pt>
                <c:pt idx="5322">
                  <c:v>0</c:v>
                </c:pt>
                <c:pt idx="5323">
                  <c:v>0</c:v>
                </c:pt>
                <c:pt idx="5324">
                  <c:v>0</c:v>
                </c:pt>
                <c:pt idx="5325">
                  <c:v>0</c:v>
                </c:pt>
                <c:pt idx="5326">
                  <c:v>0</c:v>
                </c:pt>
                <c:pt idx="5327">
                  <c:v>0</c:v>
                </c:pt>
                <c:pt idx="5328">
                  <c:v>0</c:v>
                </c:pt>
                <c:pt idx="5329">
                  <c:v>0</c:v>
                </c:pt>
                <c:pt idx="5330">
                  <c:v>0</c:v>
                </c:pt>
                <c:pt idx="5331">
                  <c:v>0</c:v>
                </c:pt>
                <c:pt idx="5332">
                  <c:v>0</c:v>
                </c:pt>
                <c:pt idx="5333">
                  <c:v>0</c:v>
                </c:pt>
                <c:pt idx="5334">
                  <c:v>0</c:v>
                </c:pt>
                <c:pt idx="5335">
                  <c:v>0</c:v>
                </c:pt>
                <c:pt idx="5336">
                  <c:v>0</c:v>
                </c:pt>
                <c:pt idx="5337">
                  <c:v>0</c:v>
                </c:pt>
              </c:numCache>
            </c:numRef>
          </c:xVal>
          <c:yVal>
            <c:numRef>
              <c:f>'Goodness of fit Hort'!$K$2:$K$5339</c:f>
              <c:numCache>
                <c:formatCode>General</c:formatCode>
                <c:ptCount val="5338"/>
                <c:pt idx="617">
                  <c:v>2099.2629999999999</c:v>
                </c:pt>
                <c:pt idx="618">
                  <c:v>0</c:v>
                </c:pt>
                <c:pt idx="620">
                  <c:v>0</c:v>
                </c:pt>
                <c:pt idx="622">
                  <c:v>0</c:v>
                </c:pt>
                <c:pt idx="623">
                  <c:v>0</c:v>
                </c:pt>
                <c:pt idx="627">
                  <c:v>0</c:v>
                </c:pt>
                <c:pt idx="628">
                  <c:v>25.747979999999998</c:v>
                </c:pt>
                <c:pt idx="629">
                  <c:v>0</c:v>
                </c:pt>
                <c:pt idx="630">
                  <c:v>0</c:v>
                </c:pt>
                <c:pt idx="632">
                  <c:v>0</c:v>
                </c:pt>
                <c:pt idx="633">
                  <c:v>1048.8920000000001</c:v>
                </c:pt>
                <c:pt idx="634">
                  <c:v>0</c:v>
                </c:pt>
                <c:pt idx="637">
                  <c:v>0</c:v>
                </c:pt>
                <c:pt idx="638">
                  <c:v>0</c:v>
                </c:pt>
                <c:pt idx="640">
                  <c:v>0</c:v>
                </c:pt>
                <c:pt idx="644">
                  <c:v>0</c:v>
                </c:pt>
                <c:pt idx="646">
                  <c:v>539.29250000000002</c:v>
                </c:pt>
                <c:pt idx="651">
                  <c:v>43.551879999999997</c:v>
                </c:pt>
                <c:pt idx="653">
                  <c:v>0</c:v>
                </c:pt>
                <c:pt idx="655">
                  <c:v>2747.2069999999999</c:v>
                </c:pt>
                <c:pt idx="661">
                  <c:v>0</c:v>
                </c:pt>
                <c:pt idx="668">
                  <c:v>0</c:v>
                </c:pt>
                <c:pt idx="669">
                  <c:v>0</c:v>
                </c:pt>
                <c:pt idx="670">
                  <c:v>0</c:v>
                </c:pt>
                <c:pt idx="671">
                  <c:v>182.87979999999999</c:v>
                </c:pt>
                <c:pt idx="676">
                  <c:v>0</c:v>
                </c:pt>
                <c:pt idx="679">
                  <c:v>0</c:v>
                </c:pt>
                <c:pt idx="681">
                  <c:v>2372.1039999999998</c:v>
                </c:pt>
                <c:pt idx="682">
                  <c:v>0</c:v>
                </c:pt>
                <c:pt idx="687">
                  <c:v>0</c:v>
                </c:pt>
                <c:pt idx="688">
                  <c:v>0</c:v>
                </c:pt>
                <c:pt idx="694">
                  <c:v>0</c:v>
                </c:pt>
                <c:pt idx="696">
                  <c:v>367.78050000000002</c:v>
                </c:pt>
                <c:pt idx="703">
                  <c:v>0</c:v>
                </c:pt>
                <c:pt idx="709">
                  <c:v>0</c:v>
                </c:pt>
                <c:pt idx="711">
                  <c:v>0</c:v>
                </c:pt>
                <c:pt idx="718">
                  <c:v>1074.3340000000001</c:v>
                </c:pt>
                <c:pt idx="719">
                  <c:v>0</c:v>
                </c:pt>
                <c:pt idx="724">
                  <c:v>0</c:v>
                </c:pt>
                <c:pt idx="725">
                  <c:v>0</c:v>
                </c:pt>
                <c:pt idx="727">
                  <c:v>5350.2629999999999</c:v>
                </c:pt>
                <c:pt idx="730">
                  <c:v>960.06820000000005</c:v>
                </c:pt>
                <c:pt idx="735">
                  <c:v>0</c:v>
                </c:pt>
                <c:pt idx="738">
                  <c:v>0</c:v>
                </c:pt>
                <c:pt idx="742">
                  <c:v>11054.99</c:v>
                </c:pt>
                <c:pt idx="745">
                  <c:v>0</c:v>
                </c:pt>
                <c:pt idx="746">
                  <c:v>0</c:v>
                </c:pt>
                <c:pt idx="748">
                  <c:v>0</c:v>
                </c:pt>
                <c:pt idx="749">
                  <c:v>0</c:v>
                </c:pt>
                <c:pt idx="750">
                  <c:v>0</c:v>
                </c:pt>
                <c:pt idx="753">
                  <c:v>1712.6110000000001</c:v>
                </c:pt>
                <c:pt idx="759">
                  <c:v>0</c:v>
                </c:pt>
                <c:pt idx="760">
                  <c:v>355.08679999999998</c:v>
                </c:pt>
                <c:pt idx="763">
                  <c:v>0</c:v>
                </c:pt>
                <c:pt idx="764">
                  <c:v>0</c:v>
                </c:pt>
                <c:pt idx="766">
                  <c:v>2354.8620000000001</c:v>
                </c:pt>
                <c:pt idx="767">
                  <c:v>5570.616</c:v>
                </c:pt>
                <c:pt idx="770">
                  <c:v>0</c:v>
                </c:pt>
                <c:pt idx="771">
                  <c:v>0</c:v>
                </c:pt>
                <c:pt idx="772">
                  <c:v>1387.4649999999999</c:v>
                </c:pt>
                <c:pt idx="774">
                  <c:v>0</c:v>
                </c:pt>
                <c:pt idx="775">
                  <c:v>0</c:v>
                </c:pt>
                <c:pt idx="776">
                  <c:v>0</c:v>
                </c:pt>
                <c:pt idx="778">
                  <c:v>0</c:v>
                </c:pt>
                <c:pt idx="779">
                  <c:v>0</c:v>
                </c:pt>
                <c:pt idx="782">
                  <c:v>0</c:v>
                </c:pt>
                <c:pt idx="785">
                  <c:v>0</c:v>
                </c:pt>
                <c:pt idx="786">
                  <c:v>0</c:v>
                </c:pt>
                <c:pt idx="787">
                  <c:v>0</c:v>
                </c:pt>
                <c:pt idx="792">
                  <c:v>0</c:v>
                </c:pt>
                <c:pt idx="794">
                  <c:v>82.347040000000007</c:v>
                </c:pt>
                <c:pt idx="797">
                  <c:v>42.754390000000001</c:v>
                </c:pt>
                <c:pt idx="799">
                  <c:v>961.95140000000004</c:v>
                </c:pt>
                <c:pt idx="805">
                  <c:v>543.58349999999996</c:v>
                </c:pt>
                <c:pt idx="807">
                  <c:v>0</c:v>
                </c:pt>
                <c:pt idx="808">
                  <c:v>0</c:v>
                </c:pt>
                <c:pt idx="814">
                  <c:v>0</c:v>
                </c:pt>
                <c:pt idx="815">
                  <c:v>0</c:v>
                </c:pt>
                <c:pt idx="819">
                  <c:v>0</c:v>
                </c:pt>
                <c:pt idx="821">
                  <c:v>48.264510000000001</c:v>
                </c:pt>
                <c:pt idx="823">
                  <c:v>0</c:v>
                </c:pt>
                <c:pt idx="825">
                  <c:v>0</c:v>
                </c:pt>
                <c:pt idx="827">
                  <c:v>2492.9670000000001</c:v>
                </c:pt>
                <c:pt idx="830">
                  <c:v>0</c:v>
                </c:pt>
                <c:pt idx="831">
                  <c:v>0</c:v>
                </c:pt>
                <c:pt idx="835">
                  <c:v>0</c:v>
                </c:pt>
                <c:pt idx="837">
                  <c:v>0</c:v>
                </c:pt>
                <c:pt idx="840">
                  <c:v>1358.3979999999999</c:v>
                </c:pt>
                <c:pt idx="843">
                  <c:v>7564.5540000000001</c:v>
                </c:pt>
                <c:pt idx="844">
                  <c:v>0</c:v>
                </c:pt>
                <c:pt idx="847">
                  <c:v>0</c:v>
                </c:pt>
                <c:pt idx="848">
                  <c:v>0</c:v>
                </c:pt>
                <c:pt idx="849">
                  <c:v>0</c:v>
                </c:pt>
                <c:pt idx="854">
                  <c:v>0</c:v>
                </c:pt>
                <c:pt idx="859">
                  <c:v>0</c:v>
                </c:pt>
                <c:pt idx="861">
                  <c:v>2058.2460000000001</c:v>
                </c:pt>
                <c:pt idx="864">
                  <c:v>1277.9169999999999</c:v>
                </c:pt>
                <c:pt idx="867">
                  <c:v>1640.94</c:v>
                </c:pt>
                <c:pt idx="871">
                  <c:v>0</c:v>
                </c:pt>
                <c:pt idx="874">
                  <c:v>0</c:v>
                </c:pt>
                <c:pt idx="883">
                  <c:v>530.16179999999997</c:v>
                </c:pt>
                <c:pt idx="885">
                  <c:v>0</c:v>
                </c:pt>
                <c:pt idx="887">
                  <c:v>80.101830000000007</c:v>
                </c:pt>
                <c:pt idx="893">
                  <c:v>0</c:v>
                </c:pt>
                <c:pt idx="898">
                  <c:v>0</c:v>
                </c:pt>
                <c:pt idx="899">
                  <c:v>0</c:v>
                </c:pt>
                <c:pt idx="902">
                  <c:v>0</c:v>
                </c:pt>
                <c:pt idx="904">
                  <c:v>9266.7289999999994</c:v>
                </c:pt>
                <c:pt idx="911">
                  <c:v>0</c:v>
                </c:pt>
                <c:pt idx="916">
                  <c:v>6300.098</c:v>
                </c:pt>
                <c:pt idx="920">
                  <c:v>0</c:v>
                </c:pt>
                <c:pt idx="921">
                  <c:v>0</c:v>
                </c:pt>
                <c:pt idx="922">
                  <c:v>0</c:v>
                </c:pt>
                <c:pt idx="928">
                  <c:v>0</c:v>
                </c:pt>
                <c:pt idx="931">
                  <c:v>0</c:v>
                </c:pt>
                <c:pt idx="934">
                  <c:v>0</c:v>
                </c:pt>
                <c:pt idx="935">
                  <c:v>871.19560000000001</c:v>
                </c:pt>
                <c:pt idx="938">
                  <c:v>0</c:v>
                </c:pt>
                <c:pt idx="939">
                  <c:v>0</c:v>
                </c:pt>
                <c:pt idx="941">
                  <c:v>0</c:v>
                </c:pt>
                <c:pt idx="945">
                  <c:v>49.021529999999998</c:v>
                </c:pt>
                <c:pt idx="949">
                  <c:v>0</c:v>
                </c:pt>
                <c:pt idx="950">
                  <c:v>0</c:v>
                </c:pt>
                <c:pt idx="951">
                  <c:v>0</c:v>
                </c:pt>
                <c:pt idx="954">
                  <c:v>0</c:v>
                </c:pt>
                <c:pt idx="955">
                  <c:v>0</c:v>
                </c:pt>
                <c:pt idx="960">
                  <c:v>0</c:v>
                </c:pt>
                <c:pt idx="964">
                  <c:v>0</c:v>
                </c:pt>
                <c:pt idx="967">
                  <c:v>1896.338</c:v>
                </c:pt>
                <c:pt idx="969">
                  <c:v>0</c:v>
                </c:pt>
                <c:pt idx="972">
                  <c:v>0</c:v>
                </c:pt>
                <c:pt idx="980">
                  <c:v>8849.6990000000005</c:v>
                </c:pt>
                <c:pt idx="984">
                  <c:v>0</c:v>
                </c:pt>
                <c:pt idx="986">
                  <c:v>0</c:v>
                </c:pt>
                <c:pt idx="988">
                  <c:v>0</c:v>
                </c:pt>
                <c:pt idx="996">
                  <c:v>0</c:v>
                </c:pt>
                <c:pt idx="1000">
                  <c:v>0</c:v>
                </c:pt>
                <c:pt idx="1003">
                  <c:v>2422.1129999999998</c:v>
                </c:pt>
                <c:pt idx="1006">
                  <c:v>1817.4929999999999</c:v>
                </c:pt>
                <c:pt idx="1013">
                  <c:v>0</c:v>
                </c:pt>
                <c:pt idx="1014">
                  <c:v>0</c:v>
                </c:pt>
                <c:pt idx="1017">
                  <c:v>0</c:v>
                </c:pt>
                <c:pt idx="1019">
                  <c:v>0</c:v>
                </c:pt>
                <c:pt idx="1020">
                  <c:v>1858.2760000000001</c:v>
                </c:pt>
                <c:pt idx="1023">
                  <c:v>0</c:v>
                </c:pt>
                <c:pt idx="1024">
                  <c:v>0</c:v>
                </c:pt>
                <c:pt idx="1025">
                  <c:v>0</c:v>
                </c:pt>
                <c:pt idx="1026">
                  <c:v>8406.7780000000002</c:v>
                </c:pt>
                <c:pt idx="1027">
                  <c:v>0</c:v>
                </c:pt>
                <c:pt idx="1028">
                  <c:v>0</c:v>
                </c:pt>
                <c:pt idx="1030">
                  <c:v>0</c:v>
                </c:pt>
                <c:pt idx="1031">
                  <c:v>0</c:v>
                </c:pt>
                <c:pt idx="1036">
                  <c:v>0</c:v>
                </c:pt>
                <c:pt idx="1045">
                  <c:v>0</c:v>
                </c:pt>
                <c:pt idx="1049">
                  <c:v>0</c:v>
                </c:pt>
                <c:pt idx="1051">
                  <c:v>0</c:v>
                </c:pt>
                <c:pt idx="1053">
                  <c:v>0</c:v>
                </c:pt>
                <c:pt idx="1060">
                  <c:v>1628.9780000000001</c:v>
                </c:pt>
                <c:pt idx="1063">
                  <c:v>0</c:v>
                </c:pt>
                <c:pt idx="1069">
                  <c:v>0</c:v>
                </c:pt>
                <c:pt idx="1070">
                  <c:v>5727.8209999999999</c:v>
                </c:pt>
                <c:pt idx="1071">
                  <c:v>0</c:v>
                </c:pt>
                <c:pt idx="1080">
                  <c:v>0</c:v>
                </c:pt>
                <c:pt idx="1082">
                  <c:v>0</c:v>
                </c:pt>
                <c:pt idx="1084">
                  <c:v>0</c:v>
                </c:pt>
                <c:pt idx="1090">
                  <c:v>0</c:v>
                </c:pt>
                <c:pt idx="1091">
                  <c:v>2681.9189999999999</c:v>
                </c:pt>
                <c:pt idx="1092">
                  <c:v>0</c:v>
                </c:pt>
                <c:pt idx="1095">
                  <c:v>117.90260000000001</c:v>
                </c:pt>
                <c:pt idx="1098">
                  <c:v>0</c:v>
                </c:pt>
                <c:pt idx="1099">
                  <c:v>0</c:v>
                </c:pt>
                <c:pt idx="1102">
                  <c:v>2427.3150000000001</c:v>
                </c:pt>
                <c:pt idx="1105">
                  <c:v>0</c:v>
                </c:pt>
                <c:pt idx="1106">
                  <c:v>0</c:v>
                </c:pt>
                <c:pt idx="1107">
                  <c:v>0</c:v>
                </c:pt>
                <c:pt idx="1112">
                  <c:v>0</c:v>
                </c:pt>
                <c:pt idx="1113">
                  <c:v>0</c:v>
                </c:pt>
                <c:pt idx="1114">
                  <c:v>0</c:v>
                </c:pt>
                <c:pt idx="1116">
                  <c:v>0</c:v>
                </c:pt>
                <c:pt idx="1117">
                  <c:v>5038.6319999999996</c:v>
                </c:pt>
                <c:pt idx="1120">
                  <c:v>0</c:v>
                </c:pt>
                <c:pt idx="1121">
                  <c:v>0</c:v>
                </c:pt>
                <c:pt idx="1124">
                  <c:v>0</c:v>
                </c:pt>
                <c:pt idx="1125">
                  <c:v>0</c:v>
                </c:pt>
                <c:pt idx="1126">
                  <c:v>0</c:v>
                </c:pt>
                <c:pt idx="1127">
                  <c:v>0</c:v>
                </c:pt>
                <c:pt idx="1134">
                  <c:v>0</c:v>
                </c:pt>
                <c:pt idx="1135">
                  <c:v>0</c:v>
                </c:pt>
                <c:pt idx="1137">
                  <c:v>0</c:v>
                </c:pt>
                <c:pt idx="1139">
                  <c:v>0</c:v>
                </c:pt>
                <c:pt idx="1140">
                  <c:v>0</c:v>
                </c:pt>
                <c:pt idx="1142">
                  <c:v>0</c:v>
                </c:pt>
                <c:pt idx="1143">
                  <c:v>0</c:v>
                </c:pt>
                <c:pt idx="1144">
                  <c:v>0</c:v>
                </c:pt>
                <c:pt idx="1148">
                  <c:v>0</c:v>
                </c:pt>
                <c:pt idx="1149">
                  <c:v>0</c:v>
                </c:pt>
                <c:pt idx="1152">
                  <c:v>0</c:v>
                </c:pt>
                <c:pt idx="1169">
                  <c:v>0</c:v>
                </c:pt>
                <c:pt idx="1170">
                  <c:v>0</c:v>
                </c:pt>
                <c:pt idx="1171">
                  <c:v>0</c:v>
                </c:pt>
                <c:pt idx="1173">
                  <c:v>0</c:v>
                </c:pt>
                <c:pt idx="1177">
                  <c:v>0</c:v>
                </c:pt>
                <c:pt idx="1178">
                  <c:v>0</c:v>
                </c:pt>
                <c:pt idx="1187">
                  <c:v>0</c:v>
                </c:pt>
                <c:pt idx="1188">
                  <c:v>0</c:v>
                </c:pt>
                <c:pt idx="1190">
                  <c:v>0</c:v>
                </c:pt>
                <c:pt idx="1195">
                  <c:v>0</c:v>
                </c:pt>
                <c:pt idx="1197">
                  <c:v>1223.8599999999999</c:v>
                </c:pt>
                <c:pt idx="1198">
                  <c:v>0</c:v>
                </c:pt>
                <c:pt idx="1201">
                  <c:v>0</c:v>
                </c:pt>
                <c:pt idx="1202">
                  <c:v>0</c:v>
                </c:pt>
                <c:pt idx="1204">
                  <c:v>0</c:v>
                </c:pt>
                <c:pt idx="1205">
                  <c:v>0</c:v>
                </c:pt>
                <c:pt idx="1207">
                  <c:v>0</c:v>
                </c:pt>
                <c:pt idx="1211">
                  <c:v>0</c:v>
                </c:pt>
                <c:pt idx="1212">
                  <c:v>0</c:v>
                </c:pt>
                <c:pt idx="1213">
                  <c:v>0</c:v>
                </c:pt>
                <c:pt idx="1215">
                  <c:v>0</c:v>
                </c:pt>
                <c:pt idx="1216">
                  <c:v>0</c:v>
                </c:pt>
                <c:pt idx="1222">
                  <c:v>0</c:v>
                </c:pt>
                <c:pt idx="1224">
                  <c:v>0</c:v>
                </c:pt>
                <c:pt idx="1225">
                  <c:v>0</c:v>
                </c:pt>
                <c:pt idx="1226">
                  <c:v>0</c:v>
                </c:pt>
                <c:pt idx="1227">
                  <c:v>0</c:v>
                </c:pt>
                <c:pt idx="1231">
                  <c:v>0</c:v>
                </c:pt>
                <c:pt idx="1234">
                  <c:v>2295.3850000000002</c:v>
                </c:pt>
                <c:pt idx="1235">
                  <c:v>0</c:v>
                </c:pt>
                <c:pt idx="1237">
                  <c:v>0</c:v>
                </c:pt>
                <c:pt idx="1241">
                  <c:v>0</c:v>
                </c:pt>
                <c:pt idx="1243">
                  <c:v>9901.2350000000006</c:v>
                </c:pt>
                <c:pt idx="1249">
                  <c:v>0</c:v>
                </c:pt>
                <c:pt idx="1254">
                  <c:v>0</c:v>
                </c:pt>
                <c:pt idx="1257">
                  <c:v>0</c:v>
                </c:pt>
                <c:pt idx="1258">
                  <c:v>0</c:v>
                </c:pt>
                <c:pt idx="1259">
                  <c:v>0</c:v>
                </c:pt>
                <c:pt idx="1260">
                  <c:v>0</c:v>
                </c:pt>
                <c:pt idx="1266">
                  <c:v>0</c:v>
                </c:pt>
                <c:pt idx="1268">
                  <c:v>0</c:v>
                </c:pt>
                <c:pt idx="1269">
                  <c:v>0</c:v>
                </c:pt>
                <c:pt idx="1270">
                  <c:v>0</c:v>
                </c:pt>
                <c:pt idx="1272">
                  <c:v>0</c:v>
                </c:pt>
                <c:pt idx="1275">
                  <c:v>0</c:v>
                </c:pt>
                <c:pt idx="1276">
                  <c:v>0</c:v>
                </c:pt>
                <c:pt idx="1278">
                  <c:v>4802.7830000000004</c:v>
                </c:pt>
                <c:pt idx="1279">
                  <c:v>0</c:v>
                </c:pt>
                <c:pt idx="1281">
                  <c:v>0</c:v>
                </c:pt>
                <c:pt idx="1284">
                  <c:v>0</c:v>
                </c:pt>
                <c:pt idx="1286">
                  <c:v>2730.3519999999999</c:v>
                </c:pt>
                <c:pt idx="1287">
                  <c:v>0</c:v>
                </c:pt>
                <c:pt idx="1292">
                  <c:v>0</c:v>
                </c:pt>
                <c:pt idx="1293">
                  <c:v>0</c:v>
                </c:pt>
                <c:pt idx="1296">
                  <c:v>1474.4349999999999</c:v>
                </c:pt>
                <c:pt idx="1297">
                  <c:v>0</c:v>
                </c:pt>
                <c:pt idx="1298">
                  <c:v>0</c:v>
                </c:pt>
                <c:pt idx="1302">
                  <c:v>0</c:v>
                </c:pt>
                <c:pt idx="1304">
                  <c:v>3338.181</c:v>
                </c:pt>
                <c:pt idx="1307">
                  <c:v>0</c:v>
                </c:pt>
                <c:pt idx="1308">
                  <c:v>0</c:v>
                </c:pt>
                <c:pt idx="1311">
                  <c:v>0</c:v>
                </c:pt>
                <c:pt idx="1314">
                  <c:v>0</c:v>
                </c:pt>
                <c:pt idx="1318">
                  <c:v>0</c:v>
                </c:pt>
                <c:pt idx="1320">
                  <c:v>0</c:v>
                </c:pt>
                <c:pt idx="1321">
                  <c:v>0</c:v>
                </c:pt>
                <c:pt idx="1326">
                  <c:v>0</c:v>
                </c:pt>
                <c:pt idx="1329">
                  <c:v>0</c:v>
                </c:pt>
                <c:pt idx="1330">
                  <c:v>0</c:v>
                </c:pt>
                <c:pt idx="1331">
                  <c:v>0</c:v>
                </c:pt>
                <c:pt idx="1333">
                  <c:v>0</c:v>
                </c:pt>
                <c:pt idx="1340">
                  <c:v>0</c:v>
                </c:pt>
                <c:pt idx="1342">
                  <c:v>0</c:v>
                </c:pt>
                <c:pt idx="1344">
                  <c:v>0</c:v>
                </c:pt>
                <c:pt idx="1346">
                  <c:v>0</c:v>
                </c:pt>
                <c:pt idx="1348">
                  <c:v>18762.07</c:v>
                </c:pt>
                <c:pt idx="1351">
                  <c:v>2026.933</c:v>
                </c:pt>
                <c:pt idx="1356">
                  <c:v>0</c:v>
                </c:pt>
                <c:pt idx="1357">
                  <c:v>0</c:v>
                </c:pt>
                <c:pt idx="1358">
                  <c:v>0</c:v>
                </c:pt>
                <c:pt idx="1360">
                  <c:v>5896.6229999999996</c:v>
                </c:pt>
                <c:pt idx="1361">
                  <c:v>0</c:v>
                </c:pt>
                <c:pt idx="1362">
                  <c:v>0</c:v>
                </c:pt>
                <c:pt idx="1363">
                  <c:v>0</c:v>
                </c:pt>
                <c:pt idx="1364">
                  <c:v>0</c:v>
                </c:pt>
                <c:pt idx="1365">
                  <c:v>0</c:v>
                </c:pt>
                <c:pt idx="1366">
                  <c:v>0</c:v>
                </c:pt>
                <c:pt idx="1372">
                  <c:v>0</c:v>
                </c:pt>
                <c:pt idx="1375">
                  <c:v>0</c:v>
                </c:pt>
                <c:pt idx="1376">
                  <c:v>0</c:v>
                </c:pt>
                <c:pt idx="1378">
                  <c:v>0</c:v>
                </c:pt>
                <c:pt idx="1380">
                  <c:v>0</c:v>
                </c:pt>
                <c:pt idx="1383">
                  <c:v>0</c:v>
                </c:pt>
                <c:pt idx="1384">
                  <c:v>0</c:v>
                </c:pt>
                <c:pt idx="1385">
                  <c:v>1673.2090000000001</c:v>
                </c:pt>
                <c:pt idx="1387">
                  <c:v>693.37490000000003</c:v>
                </c:pt>
                <c:pt idx="1388">
                  <c:v>0</c:v>
                </c:pt>
                <c:pt idx="1391">
                  <c:v>0</c:v>
                </c:pt>
                <c:pt idx="1392">
                  <c:v>0</c:v>
                </c:pt>
                <c:pt idx="1395">
                  <c:v>0</c:v>
                </c:pt>
                <c:pt idx="1396">
                  <c:v>0</c:v>
                </c:pt>
                <c:pt idx="1399">
                  <c:v>0</c:v>
                </c:pt>
                <c:pt idx="1401">
                  <c:v>0</c:v>
                </c:pt>
                <c:pt idx="1402">
                  <c:v>0</c:v>
                </c:pt>
                <c:pt idx="1408">
                  <c:v>0</c:v>
                </c:pt>
                <c:pt idx="1409">
                  <c:v>2167.2190000000001</c:v>
                </c:pt>
                <c:pt idx="1410">
                  <c:v>0</c:v>
                </c:pt>
                <c:pt idx="1413">
                  <c:v>0</c:v>
                </c:pt>
                <c:pt idx="1416">
                  <c:v>107.9551</c:v>
                </c:pt>
                <c:pt idx="1417">
                  <c:v>0</c:v>
                </c:pt>
                <c:pt idx="1418">
                  <c:v>0</c:v>
                </c:pt>
                <c:pt idx="1425">
                  <c:v>0</c:v>
                </c:pt>
                <c:pt idx="1426">
                  <c:v>0</c:v>
                </c:pt>
                <c:pt idx="1428">
                  <c:v>0</c:v>
                </c:pt>
                <c:pt idx="1429">
                  <c:v>0</c:v>
                </c:pt>
                <c:pt idx="1434">
                  <c:v>0</c:v>
                </c:pt>
                <c:pt idx="1729">
                  <c:v>0</c:v>
                </c:pt>
                <c:pt idx="1732">
                  <c:v>0</c:v>
                </c:pt>
                <c:pt idx="1733">
                  <c:v>0</c:v>
                </c:pt>
                <c:pt idx="1737">
                  <c:v>0</c:v>
                </c:pt>
                <c:pt idx="1738">
                  <c:v>0</c:v>
                </c:pt>
                <c:pt idx="1739">
                  <c:v>0</c:v>
                </c:pt>
                <c:pt idx="1742">
                  <c:v>2139.6750000000002</c:v>
                </c:pt>
                <c:pt idx="1743">
                  <c:v>0</c:v>
                </c:pt>
                <c:pt idx="1745">
                  <c:v>0</c:v>
                </c:pt>
                <c:pt idx="1746">
                  <c:v>0</c:v>
                </c:pt>
                <c:pt idx="1748">
                  <c:v>0</c:v>
                </c:pt>
                <c:pt idx="1752">
                  <c:v>1738.7139999999999</c:v>
                </c:pt>
                <c:pt idx="1756">
                  <c:v>0</c:v>
                </c:pt>
                <c:pt idx="1757">
                  <c:v>0</c:v>
                </c:pt>
                <c:pt idx="1758">
                  <c:v>64.402069999999995</c:v>
                </c:pt>
                <c:pt idx="1761">
                  <c:v>913.02120000000002</c:v>
                </c:pt>
                <c:pt idx="1762">
                  <c:v>0</c:v>
                </c:pt>
                <c:pt idx="1768">
                  <c:v>0</c:v>
                </c:pt>
                <c:pt idx="1770">
                  <c:v>3598.5790000000002</c:v>
                </c:pt>
                <c:pt idx="1772">
                  <c:v>0</c:v>
                </c:pt>
                <c:pt idx="1773">
                  <c:v>0</c:v>
                </c:pt>
                <c:pt idx="1775">
                  <c:v>0</c:v>
                </c:pt>
                <c:pt idx="1777">
                  <c:v>263.37180000000001</c:v>
                </c:pt>
                <c:pt idx="1778">
                  <c:v>0</c:v>
                </c:pt>
                <c:pt idx="1781">
                  <c:v>0</c:v>
                </c:pt>
                <c:pt idx="1783">
                  <c:v>826.2867</c:v>
                </c:pt>
                <c:pt idx="1785">
                  <c:v>0</c:v>
                </c:pt>
                <c:pt idx="1786">
                  <c:v>134.33600000000001</c:v>
                </c:pt>
                <c:pt idx="1787">
                  <c:v>0</c:v>
                </c:pt>
                <c:pt idx="1788">
                  <c:v>0</c:v>
                </c:pt>
                <c:pt idx="1793">
                  <c:v>253.9769</c:v>
                </c:pt>
                <c:pt idx="1799">
                  <c:v>1315.066</c:v>
                </c:pt>
                <c:pt idx="1806">
                  <c:v>1264.578</c:v>
                </c:pt>
                <c:pt idx="1812">
                  <c:v>386.70859999999999</c:v>
                </c:pt>
                <c:pt idx="1814">
                  <c:v>1263.67</c:v>
                </c:pt>
                <c:pt idx="1816">
                  <c:v>0</c:v>
                </c:pt>
                <c:pt idx="1817">
                  <c:v>369.69150000000002</c:v>
                </c:pt>
                <c:pt idx="1819">
                  <c:v>1847.8019999999999</c:v>
                </c:pt>
                <c:pt idx="1821">
                  <c:v>0</c:v>
                </c:pt>
                <c:pt idx="1823">
                  <c:v>0</c:v>
                </c:pt>
                <c:pt idx="1825">
                  <c:v>0</c:v>
                </c:pt>
                <c:pt idx="1826">
                  <c:v>0</c:v>
                </c:pt>
                <c:pt idx="1827">
                  <c:v>724.90300000000002</c:v>
                </c:pt>
                <c:pt idx="1834">
                  <c:v>0</c:v>
                </c:pt>
                <c:pt idx="1839">
                  <c:v>0</c:v>
                </c:pt>
                <c:pt idx="1840">
                  <c:v>655.22569999999996</c:v>
                </c:pt>
                <c:pt idx="1848">
                  <c:v>905.32209999999998</c:v>
                </c:pt>
                <c:pt idx="1849">
                  <c:v>0</c:v>
                </c:pt>
                <c:pt idx="1853">
                  <c:v>3717.5529999999999</c:v>
                </c:pt>
                <c:pt idx="1856">
                  <c:v>2508.174</c:v>
                </c:pt>
                <c:pt idx="1863">
                  <c:v>0</c:v>
                </c:pt>
                <c:pt idx="1864">
                  <c:v>457.66590000000002</c:v>
                </c:pt>
                <c:pt idx="1865">
                  <c:v>2350.0369999999998</c:v>
                </c:pt>
                <c:pt idx="1866">
                  <c:v>0</c:v>
                </c:pt>
                <c:pt idx="1869">
                  <c:v>768.43439999999998</c:v>
                </c:pt>
                <c:pt idx="1882">
                  <c:v>0</c:v>
                </c:pt>
                <c:pt idx="1883">
                  <c:v>1177.2539999999999</c:v>
                </c:pt>
                <c:pt idx="1884">
                  <c:v>772.62580000000003</c:v>
                </c:pt>
                <c:pt idx="1885">
                  <c:v>34.621899999999997</c:v>
                </c:pt>
                <c:pt idx="1888">
                  <c:v>145.39160000000001</c:v>
                </c:pt>
                <c:pt idx="1892">
                  <c:v>336.16120000000001</c:v>
                </c:pt>
                <c:pt idx="1893">
                  <c:v>2278.248</c:v>
                </c:pt>
                <c:pt idx="1896">
                  <c:v>0</c:v>
                </c:pt>
                <c:pt idx="1898">
                  <c:v>575.12289999999996</c:v>
                </c:pt>
                <c:pt idx="1903">
                  <c:v>0</c:v>
                </c:pt>
                <c:pt idx="1905">
                  <c:v>0</c:v>
                </c:pt>
                <c:pt idx="1910">
                  <c:v>0</c:v>
                </c:pt>
                <c:pt idx="1911">
                  <c:v>0</c:v>
                </c:pt>
                <c:pt idx="1914">
                  <c:v>726.48299999999995</c:v>
                </c:pt>
                <c:pt idx="1916">
                  <c:v>765.07270000000005</c:v>
                </c:pt>
                <c:pt idx="1917">
                  <c:v>1087.7280000000001</c:v>
                </c:pt>
                <c:pt idx="1920">
                  <c:v>7158.2420000000002</c:v>
                </c:pt>
                <c:pt idx="1922">
                  <c:v>865.99580000000003</c:v>
                </c:pt>
                <c:pt idx="1923">
                  <c:v>2371.123</c:v>
                </c:pt>
                <c:pt idx="1926">
                  <c:v>948.1472</c:v>
                </c:pt>
                <c:pt idx="1931">
                  <c:v>3439.7750000000001</c:v>
                </c:pt>
                <c:pt idx="1933">
                  <c:v>548.47199999999998</c:v>
                </c:pt>
                <c:pt idx="1935">
                  <c:v>369.65159999999997</c:v>
                </c:pt>
                <c:pt idx="1940">
                  <c:v>0</c:v>
                </c:pt>
                <c:pt idx="1941">
                  <c:v>2056.9940000000001</c:v>
                </c:pt>
                <c:pt idx="1953">
                  <c:v>0</c:v>
                </c:pt>
                <c:pt idx="1956">
                  <c:v>833.53060000000005</c:v>
                </c:pt>
                <c:pt idx="1957">
                  <c:v>2887.694</c:v>
                </c:pt>
                <c:pt idx="1959">
                  <c:v>0</c:v>
                </c:pt>
                <c:pt idx="1960">
                  <c:v>1103.779</c:v>
                </c:pt>
                <c:pt idx="1961">
                  <c:v>0</c:v>
                </c:pt>
                <c:pt idx="1963">
                  <c:v>478.25599999999997</c:v>
                </c:pt>
                <c:pt idx="1971">
                  <c:v>69.802509999999998</c:v>
                </c:pt>
                <c:pt idx="1973">
                  <c:v>662.10419999999999</c:v>
                </c:pt>
                <c:pt idx="1974">
                  <c:v>0</c:v>
                </c:pt>
                <c:pt idx="1980">
                  <c:v>0</c:v>
                </c:pt>
                <c:pt idx="1983">
                  <c:v>0</c:v>
                </c:pt>
                <c:pt idx="1984">
                  <c:v>742.63130000000001</c:v>
                </c:pt>
                <c:pt idx="1986">
                  <c:v>114.01819999999999</c:v>
                </c:pt>
                <c:pt idx="1990">
                  <c:v>882.34450000000004</c:v>
                </c:pt>
                <c:pt idx="1994">
                  <c:v>0</c:v>
                </c:pt>
                <c:pt idx="2007">
                  <c:v>871.02170000000001</c:v>
                </c:pt>
                <c:pt idx="2008">
                  <c:v>0</c:v>
                </c:pt>
                <c:pt idx="2011">
                  <c:v>0</c:v>
                </c:pt>
                <c:pt idx="2014">
                  <c:v>0</c:v>
                </c:pt>
                <c:pt idx="2015">
                  <c:v>0</c:v>
                </c:pt>
                <c:pt idx="2016">
                  <c:v>0</c:v>
                </c:pt>
                <c:pt idx="2017">
                  <c:v>0</c:v>
                </c:pt>
                <c:pt idx="2018">
                  <c:v>0</c:v>
                </c:pt>
                <c:pt idx="2019">
                  <c:v>0</c:v>
                </c:pt>
                <c:pt idx="2020">
                  <c:v>0</c:v>
                </c:pt>
                <c:pt idx="2021">
                  <c:v>0</c:v>
                </c:pt>
                <c:pt idx="2023">
                  <c:v>0</c:v>
                </c:pt>
                <c:pt idx="2268">
                  <c:v>0</c:v>
                </c:pt>
                <c:pt idx="2270">
                  <c:v>0</c:v>
                </c:pt>
                <c:pt idx="2274">
                  <c:v>36.877659999999999</c:v>
                </c:pt>
                <c:pt idx="2275">
                  <c:v>0</c:v>
                </c:pt>
                <c:pt idx="2276">
                  <c:v>0</c:v>
                </c:pt>
                <c:pt idx="2278">
                  <c:v>0</c:v>
                </c:pt>
                <c:pt idx="2279">
                  <c:v>0</c:v>
                </c:pt>
                <c:pt idx="2280">
                  <c:v>321.83120000000002</c:v>
                </c:pt>
                <c:pt idx="2281">
                  <c:v>0</c:v>
                </c:pt>
                <c:pt idx="2282">
                  <c:v>0</c:v>
                </c:pt>
                <c:pt idx="2290">
                  <c:v>19.83305</c:v>
                </c:pt>
                <c:pt idx="2292">
                  <c:v>2484.5129999999999</c:v>
                </c:pt>
                <c:pt idx="2293">
                  <c:v>2884.84</c:v>
                </c:pt>
                <c:pt idx="2297">
                  <c:v>0</c:v>
                </c:pt>
                <c:pt idx="2298">
                  <c:v>0</c:v>
                </c:pt>
                <c:pt idx="2299">
                  <c:v>0</c:v>
                </c:pt>
                <c:pt idx="2301">
                  <c:v>0</c:v>
                </c:pt>
                <c:pt idx="2302">
                  <c:v>0</c:v>
                </c:pt>
                <c:pt idx="2303">
                  <c:v>0</c:v>
                </c:pt>
                <c:pt idx="2304">
                  <c:v>0</c:v>
                </c:pt>
                <c:pt idx="2306">
                  <c:v>8768.5429999999997</c:v>
                </c:pt>
                <c:pt idx="2307">
                  <c:v>0</c:v>
                </c:pt>
                <c:pt idx="2308">
                  <c:v>0</c:v>
                </c:pt>
                <c:pt idx="2309">
                  <c:v>0</c:v>
                </c:pt>
                <c:pt idx="2310">
                  <c:v>0</c:v>
                </c:pt>
                <c:pt idx="2311">
                  <c:v>0</c:v>
                </c:pt>
                <c:pt idx="2312">
                  <c:v>0</c:v>
                </c:pt>
                <c:pt idx="2314">
                  <c:v>39.752000000000002</c:v>
                </c:pt>
                <c:pt idx="2317">
                  <c:v>0</c:v>
                </c:pt>
                <c:pt idx="2325">
                  <c:v>0</c:v>
                </c:pt>
                <c:pt idx="2326">
                  <c:v>0</c:v>
                </c:pt>
                <c:pt idx="2329">
                  <c:v>0</c:v>
                </c:pt>
                <c:pt idx="2330">
                  <c:v>184.8366</c:v>
                </c:pt>
                <c:pt idx="2331">
                  <c:v>66.696420000000003</c:v>
                </c:pt>
                <c:pt idx="2332">
                  <c:v>0</c:v>
                </c:pt>
                <c:pt idx="2333">
                  <c:v>0</c:v>
                </c:pt>
                <c:pt idx="2334">
                  <c:v>0</c:v>
                </c:pt>
                <c:pt idx="2335">
                  <c:v>0</c:v>
                </c:pt>
                <c:pt idx="2337">
                  <c:v>241.0266</c:v>
                </c:pt>
                <c:pt idx="2338">
                  <c:v>0</c:v>
                </c:pt>
                <c:pt idx="2339">
                  <c:v>0</c:v>
                </c:pt>
                <c:pt idx="2340">
                  <c:v>0</c:v>
                </c:pt>
                <c:pt idx="2342">
                  <c:v>0</c:v>
                </c:pt>
                <c:pt idx="2344">
                  <c:v>0</c:v>
                </c:pt>
                <c:pt idx="2346">
                  <c:v>0</c:v>
                </c:pt>
                <c:pt idx="2347">
                  <c:v>0</c:v>
                </c:pt>
                <c:pt idx="2348">
                  <c:v>0</c:v>
                </c:pt>
                <c:pt idx="2349">
                  <c:v>0</c:v>
                </c:pt>
                <c:pt idx="2351">
                  <c:v>0</c:v>
                </c:pt>
                <c:pt idx="2353">
                  <c:v>0</c:v>
                </c:pt>
                <c:pt idx="2354">
                  <c:v>0</c:v>
                </c:pt>
                <c:pt idx="2357">
                  <c:v>0</c:v>
                </c:pt>
                <c:pt idx="2358">
                  <c:v>0</c:v>
                </c:pt>
                <c:pt idx="2359">
                  <c:v>0</c:v>
                </c:pt>
                <c:pt idx="2364">
                  <c:v>2284.6419999999998</c:v>
                </c:pt>
                <c:pt idx="2366">
                  <c:v>6312.5330000000004</c:v>
                </c:pt>
                <c:pt idx="2367">
                  <c:v>1853.336</c:v>
                </c:pt>
                <c:pt idx="2373">
                  <c:v>2276.4589999999998</c:v>
                </c:pt>
                <c:pt idx="2374">
                  <c:v>0</c:v>
                </c:pt>
                <c:pt idx="2382">
                  <c:v>0</c:v>
                </c:pt>
                <c:pt idx="2384">
                  <c:v>324.45870000000002</c:v>
                </c:pt>
                <c:pt idx="2386">
                  <c:v>144.03020000000001</c:v>
                </c:pt>
                <c:pt idx="2389">
                  <c:v>0</c:v>
                </c:pt>
                <c:pt idx="2390">
                  <c:v>0</c:v>
                </c:pt>
                <c:pt idx="2391">
                  <c:v>0</c:v>
                </c:pt>
                <c:pt idx="2392">
                  <c:v>2359.86</c:v>
                </c:pt>
                <c:pt idx="2393">
                  <c:v>0</c:v>
                </c:pt>
                <c:pt idx="2394">
                  <c:v>0</c:v>
                </c:pt>
                <c:pt idx="2397">
                  <c:v>0</c:v>
                </c:pt>
                <c:pt idx="2398">
                  <c:v>0</c:v>
                </c:pt>
                <c:pt idx="2399">
                  <c:v>0</c:v>
                </c:pt>
                <c:pt idx="2400">
                  <c:v>0</c:v>
                </c:pt>
                <c:pt idx="2401">
                  <c:v>0</c:v>
                </c:pt>
                <c:pt idx="2402">
                  <c:v>0</c:v>
                </c:pt>
                <c:pt idx="2403">
                  <c:v>2270.6469999999999</c:v>
                </c:pt>
                <c:pt idx="2404">
                  <c:v>0</c:v>
                </c:pt>
                <c:pt idx="2407">
                  <c:v>0</c:v>
                </c:pt>
                <c:pt idx="2408">
                  <c:v>0</c:v>
                </c:pt>
                <c:pt idx="2413">
                  <c:v>0</c:v>
                </c:pt>
                <c:pt idx="2414">
                  <c:v>12.97795</c:v>
                </c:pt>
                <c:pt idx="2417">
                  <c:v>0</c:v>
                </c:pt>
                <c:pt idx="2418">
                  <c:v>0</c:v>
                </c:pt>
                <c:pt idx="2420">
                  <c:v>0</c:v>
                </c:pt>
                <c:pt idx="2421">
                  <c:v>0</c:v>
                </c:pt>
                <c:pt idx="2422">
                  <c:v>0</c:v>
                </c:pt>
                <c:pt idx="2423">
                  <c:v>0</c:v>
                </c:pt>
                <c:pt idx="2426">
                  <c:v>0</c:v>
                </c:pt>
                <c:pt idx="2429">
                  <c:v>0</c:v>
                </c:pt>
                <c:pt idx="2435">
                  <c:v>0</c:v>
                </c:pt>
                <c:pt idx="2437">
                  <c:v>0</c:v>
                </c:pt>
                <c:pt idx="2438">
                  <c:v>0</c:v>
                </c:pt>
                <c:pt idx="2441">
                  <c:v>0</c:v>
                </c:pt>
                <c:pt idx="2443">
                  <c:v>0</c:v>
                </c:pt>
                <c:pt idx="2445">
                  <c:v>0</c:v>
                </c:pt>
                <c:pt idx="2448">
                  <c:v>0</c:v>
                </c:pt>
                <c:pt idx="2450">
                  <c:v>0</c:v>
                </c:pt>
                <c:pt idx="2452">
                  <c:v>0</c:v>
                </c:pt>
                <c:pt idx="2454">
                  <c:v>331.3802</c:v>
                </c:pt>
                <c:pt idx="2455">
                  <c:v>0</c:v>
                </c:pt>
                <c:pt idx="2456">
                  <c:v>0</c:v>
                </c:pt>
                <c:pt idx="2457">
                  <c:v>1611.463</c:v>
                </c:pt>
                <c:pt idx="2460">
                  <c:v>0</c:v>
                </c:pt>
                <c:pt idx="2461">
                  <c:v>0</c:v>
                </c:pt>
                <c:pt idx="2462">
                  <c:v>0</c:v>
                </c:pt>
                <c:pt idx="2464">
                  <c:v>0</c:v>
                </c:pt>
                <c:pt idx="2466">
                  <c:v>0</c:v>
                </c:pt>
                <c:pt idx="2467">
                  <c:v>0</c:v>
                </c:pt>
                <c:pt idx="2468">
                  <c:v>0</c:v>
                </c:pt>
                <c:pt idx="2469">
                  <c:v>0</c:v>
                </c:pt>
                <c:pt idx="2473">
                  <c:v>128.53020000000001</c:v>
                </c:pt>
                <c:pt idx="2475">
                  <c:v>4068.953</c:v>
                </c:pt>
                <c:pt idx="2476">
                  <c:v>0</c:v>
                </c:pt>
                <c:pt idx="2477">
                  <c:v>1820.867</c:v>
                </c:pt>
                <c:pt idx="2480">
                  <c:v>0</c:v>
                </c:pt>
                <c:pt idx="2481">
                  <c:v>0</c:v>
                </c:pt>
                <c:pt idx="2483">
                  <c:v>0</c:v>
                </c:pt>
                <c:pt idx="2484">
                  <c:v>5925.8810000000003</c:v>
                </c:pt>
                <c:pt idx="2486">
                  <c:v>0</c:v>
                </c:pt>
                <c:pt idx="2489">
                  <c:v>503.94240000000002</c:v>
                </c:pt>
                <c:pt idx="2490">
                  <c:v>0</c:v>
                </c:pt>
                <c:pt idx="2491">
                  <c:v>4852.7209999999995</c:v>
                </c:pt>
                <c:pt idx="2492">
                  <c:v>0</c:v>
                </c:pt>
                <c:pt idx="2493">
                  <c:v>0</c:v>
                </c:pt>
                <c:pt idx="2495">
                  <c:v>4406.6480000000001</c:v>
                </c:pt>
                <c:pt idx="2497">
                  <c:v>2137.65</c:v>
                </c:pt>
                <c:pt idx="2499">
                  <c:v>0</c:v>
                </c:pt>
                <c:pt idx="2501">
                  <c:v>0</c:v>
                </c:pt>
                <c:pt idx="2502">
                  <c:v>0</c:v>
                </c:pt>
                <c:pt idx="2503">
                  <c:v>0</c:v>
                </c:pt>
                <c:pt idx="2505">
                  <c:v>0</c:v>
                </c:pt>
                <c:pt idx="2506">
                  <c:v>0</c:v>
                </c:pt>
                <c:pt idx="2511">
                  <c:v>0</c:v>
                </c:pt>
                <c:pt idx="2514">
                  <c:v>0</c:v>
                </c:pt>
                <c:pt idx="2515">
                  <c:v>0</c:v>
                </c:pt>
                <c:pt idx="2523">
                  <c:v>0</c:v>
                </c:pt>
                <c:pt idx="2524">
                  <c:v>0</c:v>
                </c:pt>
                <c:pt idx="2527">
                  <c:v>456.87610000000001</c:v>
                </c:pt>
                <c:pt idx="2528">
                  <c:v>0</c:v>
                </c:pt>
                <c:pt idx="2529">
                  <c:v>0</c:v>
                </c:pt>
                <c:pt idx="2531">
                  <c:v>2351.3330000000001</c:v>
                </c:pt>
                <c:pt idx="2532">
                  <c:v>292.08679999999998</c:v>
                </c:pt>
                <c:pt idx="2541">
                  <c:v>0</c:v>
                </c:pt>
                <c:pt idx="2544">
                  <c:v>0</c:v>
                </c:pt>
                <c:pt idx="2545">
                  <c:v>0</c:v>
                </c:pt>
                <c:pt idx="2547">
                  <c:v>1400.175</c:v>
                </c:pt>
                <c:pt idx="2550">
                  <c:v>0</c:v>
                </c:pt>
                <c:pt idx="2551">
                  <c:v>3671.4279999999999</c:v>
                </c:pt>
                <c:pt idx="2555">
                  <c:v>0</c:v>
                </c:pt>
                <c:pt idx="2560">
                  <c:v>0</c:v>
                </c:pt>
                <c:pt idx="2563">
                  <c:v>0</c:v>
                </c:pt>
                <c:pt idx="2564">
                  <c:v>0</c:v>
                </c:pt>
                <c:pt idx="2565">
                  <c:v>0</c:v>
                </c:pt>
                <c:pt idx="2566">
                  <c:v>0</c:v>
                </c:pt>
                <c:pt idx="2567">
                  <c:v>0</c:v>
                </c:pt>
                <c:pt idx="2570">
                  <c:v>0</c:v>
                </c:pt>
                <c:pt idx="2571">
                  <c:v>0</c:v>
                </c:pt>
                <c:pt idx="2572">
                  <c:v>0</c:v>
                </c:pt>
                <c:pt idx="2573">
                  <c:v>0</c:v>
                </c:pt>
                <c:pt idx="2574">
                  <c:v>0</c:v>
                </c:pt>
                <c:pt idx="2577">
                  <c:v>0</c:v>
                </c:pt>
                <c:pt idx="2581">
                  <c:v>0</c:v>
                </c:pt>
                <c:pt idx="2583">
                  <c:v>0</c:v>
                </c:pt>
                <c:pt idx="2584">
                  <c:v>433.31330000000003</c:v>
                </c:pt>
                <c:pt idx="2585">
                  <c:v>0</c:v>
                </c:pt>
                <c:pt idx="2586">
                  <c:v>0</c:v>
                </c:pt>
                <c:pt idx="2587">
                  <c:v>0</c:v>
                </c:pt>
                <c:pt idx="2598">
                  <c:v>0</c:v>
                </c:pt>
                <c:pt idx="2599">
                  <c:v>0</c:v>
                </c:pt>
                <c:pt idx="2601">
                  <c:v>0</c:v>
                </c:pt>
                <c:pt idx="2602">
                  <c:v>0</c:v>
                </c:pt>
                <c:pt idx="2605">
                  <c:v>0</c:v>
                </c:pt>
                <c:pt idx="2607">
                  <c:v>0</c:v>
                </c:pt>
                <c:pt idx="2609">
                  <c:v>0</c:v>
                </c:pt>
                <c:pt idx="2610">
                  <c:v>0</c:v>
                </c:pt>
                <c:pt idx="2611">
                  <c:v>0</c:v>
                </c:pt>
                <c:pt idx="2613">
                  <c:v>0</c:v>
                </c:pt>
                <c:pt idx="2615">
                  <c:v>0</c:v>
                </c:pt>
                <c:pt idx="2617">
                  <c:v>0</c:v>
                </c:pt>
                <c:pt idx="2622">
                  <c:v>0</c:v>
                </c:pt>
                <c:pt idx="2623">
                  <c:v>0</c:v>
                </c:pt>
                <c:pt idx="2624">
                  <c:v>0</c:v>
                </c:pt>
                <c:pt idx="2625">
                  <c:v>910.18370000000004</c:v>
                </c:pt>
                <c:pt idx="2628">
                  <c:v>0</c:v>
                </c:pt>
                <c:pt idx="2630">
                  <c:v>0</c:v>
                </c:pt>
                <c:pt idx="2632">
                  <c:v>0</c:v>
                </c:pt>
                <c:pt idx="2633">
                  <c:v>0</c:v>
                </c:pt>
                <c:pt idx="2637">
                  <c:v>0</c:v>
                </c:pt>
                <c:pt idx="2639">
                  <c:v>0</c:v>
                </c:pt>
                <c:pt idx="2640">
                  <c:v>0</c:v>
                </c:pt>
                <c:pt idx="2641">
                  <c:v>0</c:v>
                </c:pt>
                <c:pt idx="2644">
                  <c:v>0</c:v>
                </c:pt>
                <c:pt idx="2646">
                  <c:v>0</c:v>
                </c:pt>
                <c:pt idx="2651">
                  <c:v>0</c:v>
                </c:pt>
                <c:pt idx="2654">
                  <c:v>2275.203</c:v>
                </c:pt>
                <c:pt idx="2658">
                  <c:v>0</c:v>
                </c:pt>
                <c:pt idx="2659">
                  <c:v>2417.6889999999999</c:v>
                </c:pt>
                <c:pt idx="2660">
                  <c:v>0</c:v>
                </c:pt>
                <c:pt idx="2665">
                  <c:v>0</c:v>
                </c:pt>
                <c:pt idx="2666">
                  <c:v>0</c:v>
                </c:pt>
                <c:pt idx="2669">
                  <c:v>0</c:v>
                </c:pt>
                <c:pt idx="2676">
                  <c:v>1427.08</c:v>
                </c:pt>
                <c:pt idx="2677">
                  <c:v>0</c:v>
                </c:pt>
                <c:pt idx="2678">
                  <c:v>0</c:v>
                </c:pt>
                <c:pt idx="2680">
                  <c:v>0</c:v>
                </c:pt>
                <c:pt idx="2681">
                  <c:v>0</c:v>
                </c:pt>
                <c:pt idx="2683">
                  <c:v>38.191989999999997</c:v>
                </c:pt>
                <c:pt idx="2685">
                  <c:v>0</c:v>
                </c:pt>
                <c:pt idx="2687">
                  <c:v>0</c:v>
                </c:pt>
                <c:pt idx="2689">
                  <c:v>0</c:v>
                </c:pt>
                <c:pt idx="2690">
                  <c:v>0</c:v>
                </c:pt>
                <c:pt idx="2691">
                  <c:v>0</c:v>
                </c:pt>
                <c:pt idx="2692">
                  <c:v>0</c:v>
                </c:pt>
                <c:pt idx="2693">
                  <c:v>0</c:v>
                </c:pt>
                <c:pt idx="2694">
                  <c:v>0</c:v>
                </c:pt>
                <c:pt idx="2696">
                  <c:v>0</c:v>
                </c:pt>
                <c:pt idx="2699">
                  <c:v>0</c:v>
                </c:pt>
                <c:pt idx="2701">
                  <c:v>0</c:v>
                </c:pt>
                <c:pt idx="2704">
                  <c:v>0</c:v>
                </c:pt>
                <c:pt idx="2713">
                  <c:v>0</c:v>
                </c:pt>
                <c:pt idx="2714">
                  <c:v>0</c:v>
                </c:pt>
                <c:pt idx="2717">
                  <c:v>1192.723</c:v>
                </c:pt>
                <c:pt idx="2718">
                  <c:v>0</c:v>
                </c:pt>
                <c:pt idx="2720">
                  <c:v>0</c:v>
                </c:pt>
                <c:pt idx="2723">
                  <c:v>0</c:v>
                </c:pt>
                <c:pt idx="2724">
                  <c:v>0</c:v>
                </c:pt>
                <c:pt idx="2725">
                  <c:v>1732.6959999999999</c:v>
                </c:pt>
                <c:pt idx="2726">
                  <c:v>0</c:v>
                </c:pt>
                <c:pt idx="2727">
                  <c:v>1800.374</c:v>
                </c:pt>
                <c:pt idx="2729">
                  <c:v>0</c:v>
                </c:pt>
                <c:pt idx="2730">
                  <c:v>0</c:v>
                </c:pt>
                <c:pt idx="2732">
                  <c:v>0</c:v>
                </c:pt>
                <c:pt idx="2737">
                  <c:v>0</c:v>
                </c:pt>
                <c:pt idx="2738">
                  <c:v>0</c:v>
                </c:pt>
                <c:pt idx="2740">
                  <c:v>0</c:v>
                </c:pt>
                <c:pt idx="2745">
                  <c:v>0</c:v>
                </c:pt>
                <c:pt idx="2746">
                  <c:v>0</c:v>
                </c:pt>
                <c:pt idx="2747">
                  <c:v>0</c:v>
                </c:pt>
                <c:pt idx="2748">
                  <c:v>0</c:v>
                </c:pt>
                <c:pt idx="2750">
                  <c:v>0</c:v>
                </c:pt>
                <c:pt idx="2755">
                  <c:v>0</c:v>
                </c:pt>
                <c:pt idx="2760">
                  <c:v>38.028080000000003</c:v>
                </c:pt>
                <c:pt idx="2762">
                  <c:v>3931.0279999999998</c:v>
                </c:pt>
                <c:pt idx="2763">
                  <c:v>1052.6489999999999</c:v>
                </c:pt>
                <c:pt idx="2764">
                  <c:v>1806.9079999999999</c:v>
                </c:pt>
                <c:pt idx="2767">
                  <c:v>3787.511</c:v>
                </c:pt>
                <c:pt idx="2768">
                  <c:v>0</c:v>
                </c:pt>
                <c:pt idx="2769">
                  <c:v>0</c:v>
                </c:pt>
                <c:pt idx="2773">
                  <c:v>4910.2179999999998</c:v>
                </c:pt>
                <c:pt idx="2775">
                  <c:v>0</c:v>
                </c:pt>
                <c:pt idx="2777">
                  <c:v>0</c:v>
                </c:pt>
                <c:pt idx="2778">
                  <c:v>0</c:v>
                </c:pt>
                <c:pt idx="2780">
                  <c:v>2881.6979999999999</c:v>
                </c:pt>
                <c:pt idx="2783">
                  <c:v>0</c:v>
                </c:pt>
                <c:pt idx="2784">
                  <c:v>0</c:v>
                </c:pt>
                <c:pt idx="2785">
                  <c:v>0</c:v>
                </c:pt>
                <c:pt idx="2791">
                  <c:v>0</c:v>
                </c:pt>
                <c:pt idx="2792">
                  <c:v>0</c:v>
                </c:pt>
                <c:pt idx="2794">
                  <c:v>0</c:v>
                </c:pt>
                <c:pt idx="2795">
                  <c:v>0</c:v>
                </c:pt>
                <c:pt idx="2801">
                  <c:v>0</c:v>
                </c:pt>
                <c:pt idx="2802">
                  <c:v>1132.1110000000001</c:v>
                </c:pt>
                <c:pt idx="2805">
                  <c:v>0</c:v>
                </c:pt>
                <c:pt idx="2809">
                  <c:v>0</c:v>
                </c:pt>
                <c:pt idx="2810">
                  <c:v>0</c:v>
                </c:pt>
                <c:pt idx="2815">
                  <c:v>0</c:v>
                </c:pt>
                <c:pt idx="2817">
                  <c:v>0</c:v>
                </c:pt>
                <c:pt idx="2819">
                  <c:v>144.3408</c:v>
                </c:pt>
                <c:pt idx="2820">
                  <c:v>0</c:v>
                </c:pt>
                <c:pt idx="2821">
                  <c:v>1921.69</c:v>
                </c:pt>
                <c:pt idx="2823">
                  <c:v>0</c:v>
                </c:pt>
                <c:pt idx="2824">
                  <c:v>0</c:v>
                </c:pt>
                <c:pt idx="2828">
                  <c:v>0</c:v>
                </c:pt>
                <c:pt idx="2833">
                  <c:v>0</c:v>
                </c:pt>
                <c:pt idx="2834">
                  <c:v>0</c:v>
                </c:pt>
                <c:pt idx="2836">
                  <c:v>0</c:v>
                </c:pt>
                <c:pt idx="2838">
                  <c:v>0</c:v>
                </c:pt>
                <c:pt idx="2840">
                  <c:v>0</c:v>
                </c:pt>
                <c:pt idx="2842">
                  <c:v>0</c:v>
                </c:pt>
                <c:pt idx="2843">
                  <c:v>0</c:v>
                </c:pt>
                <c:pt idx="2846">
                  <c:v>2328.7919999999999</c:v>
                </c:pt>
                <c:pt idx="2848">
                  <c:v>0</c:v>
                </c:pt>
                <c:pt idx="2850">
                  <c:v>0</c:v>
                </c:pt>
                <c:pt idx="2856">
                  <c:v>0</c:v>
                </c:pt>
                <c:pt idx="2858">
                  <c:v>0</c:v>
                </c:pt>
                <c:pt idx="2859">
                  <c:v>0</c:v>
                </c:pt>
                <c:pt idx="2861">
                  <c:v>529.13699999999994</c:v>
                </c:pt>
                <c:pt idx="2862">
                  <c:v>0</c:v>
                </c:pt>
                <c:pt idx="2863">
                  <c:v>1147.8589999999999</c:v>
                </c:pt>
                <c:pt idx="2864">
                  <c:v>0</c:v>
                </c:pt>
                <c:pt idx="2869">
                  <c:v>0</c:v>
                </c:pt>
                <c:pt idx="2870">
                  <c:v>0</c:v>
                </c:pt>
                <c:pt idx="2875">
                  <c:v>14764.9</c:v>
                </c:pt>
                <c:pt idx="2876">
                  <c:v>0</c:v>
                </c:pt>
                <c:pt idx="2878">
                  <c:v>2860.1379999999999</c:v>
                </c:pt>
                <c:pt idx="2879">
                  <c:v>0</c:v>
                </c:pt>
                <c:pt idx="2880">
                  <c:v>0</c:v>
                </c:pt>
                <c:pt idx="2881">
                  <c:v>0</c:v>
                </c:pt>
                <c:pt idx="2883">
                  <c:v>3163.3310000000001</c:v>
                </c:pt>
                <c:pt idx="2884">
                  <c:v>0</c:v>
                </c:pt>
                <c:pt idx="2888">
                  <c:v>0</c:v>
                </c:pt>
                <c:pt idx="2893">
                  <c:v>0</c:v>
                </c:pt>
                <c:pt idx="2895">
                  <c:v>0</c:v>
                </c:pt>
                <c:pt idx="2896">
                  <c:v>0</c:v>
                </c:pt>
                <c:pt idx="2897">
                  <c:v>0</c:v>
                </c:pt>
                <c:pt idx="2899">
                  <c:v>0</c:v>
                </c:pt>
                <c:pt idx="2909">
                  <c:v>0</c:v>
                </c:pt>
                <c:pt idx="2910">
                  <c:v>0</c:v>
                </c:pt>
                <c:pt idx="2916">
                  <c:v>0</c:v>
                </c:pt>
                <c:pt idx="2919">
                  <c:v>0</c:v>
                </c:pt>
                <c:pt idx="2920">
                  <c:v>0</c:v>
                </c:pt>
                <c:pt idx="2921">
                  <c:v>0</c:v>
                </c:pt>
                <c:pt idx="2923">
                  <c:v>0</c:v>
                </c:pt>
                <c:pt idx="2929">
                  <c:v>0</c:v>
                </c:pt>
                <c:pt idx="2930">
                  <c:v>0</c:v>
                </c:pt>
                <c:pt idx="2933">
                  <c:v>0</c:v>
                </c:pt>
                <c:pt idx="2935">
                  <c:v>0</c:v>
                </c:pt>
                <c:pt idx="2941">
                  <c:v>0</c:v>
                </c:pt>
                <c:pt idx="2942">
                  <c:v>0</c:v>
                </c:pt>
                <c:pt idx="2943">
                  <c:v>0</c:v>
                </c:pt>
                <c:pt idx="2947">
                  <c:v>0</c:v>
                </c:pt>
                <c:pt idx="2950">
                  <c:v>0</c:v>
                </c:pt>
                <c:pt idx="2956">
                  <c:v>0</c:v>
                </c:pt>
                <c:pt idx="2957">
                  <c:v>0</c:v>
                </c:pt>
                <c:pt idx="2961">
                  <c:v>16.074159999999999</c:v>
                </c:pt>
                <c:pt idx="2962">
                  <c:v>0</c:v>
                </c:pt>
                <c:pt idx="2964">
                  <c:v>0</c:v>
                </c:pt>
                <c:pt idx="2965">
                  <c:v>25.572479999999999</c:v>
                </c:pt>
                <c:pt idx="2966">
                  <c:v>0</c:v>
                </c:pt>
                <c:pt idx="2967">
                  <c:v>565.43799999999999</c:v>
                </c:pt>
                <c:pt idx="2972">
                  <c:v>0</c:v>
                </c:pt>
                <c:pt idx="2977">
                  <c:v>0</c:v>
                </c:pt>
                <c:pt idx="2978">
                  <c:v>0</c:v>
                </c:pt>
                <c:pt idx="2980">
                  <c:v>0</c:v>
                </c:pt>
                <c:pt idx="2983">
                  <c:v>1456.617</c:v>
                </c:pt>
                <c:pt idx="2985">
                  <c:v>0</c:v>
                </c:pt>
                <c:pt idx="2988">
                  <c:v>2589.9810000000002</c:v>
                </c:pt>
                <c:pt idx="2989">
                  <c:v>0</c:v>
                </c:pt>
                <c:pt idx="2991">
                  <c:v>0</c:v>
                </c:pt>
                <c:pt idx="2992">
                  <c:v>0</c:v>
                </c:pt>
                <c:pt idx="2994">
                  <c:v>0</c:v>
                </c:pt>
                <c:pt idx="2997">
                  <c:v>629.56539999999995</c:v>
                </c:pt>
                <c:pt idx="2998">
                  <c:v>0</c:v>
                </c:pt>
                <c:pt idx="2999">
                  <c:v>0</c:v>
                </c:pt>
                <c:pt idx="3003">
                  <c:v>0</c:v>
                </c:pt>
                <c:pt idx="3004">
                  <c:v>0</c:v>
                </c:pt>
                <c:pt idx="3005">
                  <c:v>0</c:v>
                </c:pt>
                <c:pt idx="3006">
                  <c:v>0</c:v>
                </c:pt>
                <c:pt idx="3007">
                  <c:v>0</c:v>
                </c:pt>
                <c:pt idx="3010">
                  <c:v>0</c:v>
                </c:pt>
                <c:pt idx="3011">
                  <c:v>501.15159999999997</c:v>
                </c:pt>
                <c:pt idx="3013">
                  <c:v>0</c:v>
                </c:pt>
                <c:pt idx="3019">
                  <c:v>0</c:v>
                </c:pt>
                <c:pt idx="3023">
                  <c:v>0</c:v>
                </c:pt>
                <c:pt idx="3025">
                  <c:v>0</c:v>
                </c:pt>
                <c:pt idx="3027">
                  <c:v>0</c:v>
                </c:pt>
                <c:pt idx="3028">
                  <c:v>0</c:v>
                </c:pt>
                <c:pt idx="3030">
                  <c:v>0</c:v>
                </c:pt>
                <c:pt idx="3031">
                  <c:v>0</c:v>
                </c:pt>
                <c:pt idx="3032">
                  <c:v>0</c:v>
                </c:pt>
                <c:pt idx="3033">
                  <c:v>0</c:v>
                </c:pt>
                <c:pt idx="3037">
                  <c:v>0</c:v>
                </c:pt>
                <c:pt idx="3041">
                  <c:v>0</c:v>
                </c:pt>
                <c:pt idx="3043">
                  <c:v>0</c:v>
                </c:pt>
                <c:pt idx="3045">
                  <c:v>0</c:v>
                </c:pt>
                <c:pt idx="3046">
                  <c:v>0</c:v>
                </c:pt>
                <c:pt idx="3049">
                  <c:v>0</c:v>
                </c:pt>
                <c:pt idx="3052">
                  <c:v>0</c:v>
                </c:pt>
                <c:pt idx="3054">
                  <c:v>0</c:v>
                </c:pt>
                <c:pt idx="3055">
                  <c:v>0</c:v>
                </c:pt>
                <c:pt idx="3058">
                  <c:v>0</c:v>
                </c:pt>
                <c:pt idx="3059">
                  <c:v>0</c:v>
                </c:pt>
                <c:pt idx="3060">
                  <c:v>0</c:v>
                </c:pt>
                <c:pt idx="3067">
                  <c:v>0</c:v>
                </c:pt>
                <c:pt idx="3073">
                  <c:v>794.86479999999995</c:v>
                </c:pt>
                <c:pt idx="3077">
                  <c:v>0</c:v>
                </c:pt>
                <c:pt idx="3080">
                  <c:v>753.86109999999996</c:v>
                </c:pt>
                <c:pt idx="3083">
                  <c:v>0</c:v>
                </c:pt>
                <c:pt idx="3085">
                  <c:v>0</c:v>
                </c:pt>
                <c:pt idx="3086">
                  <c:v>0</c:v>
                </c:pt>
                <c:pt idx="3088">
                  <c:v>0</c:v>
                </c:pt>
                <c:pt idx="3090">
                  <c:v>0</c:v>
                </c:pt>
                <c:pt idx="3096">
                  <c:v>0</c:v>
                </c:pt>
                <c:pt idx="3098">
                  <c:v>0</c:v>
                </c:pt>
                <c:pt idx="3099">
                  <c:v>0</c:v>
                </c:pt>
                <c:pt idx="3100">
                  <c:v>0</c:v>
                </c:pt>
                <c:pt idx="3101">
                  <c:v>0</c:v>
                </c:pt>
                <c:pt idx="3103">
                  <c:v>0</c:v>
                </c:pt>
                <c:pt idx="3104">
                  <c:v>0</c:v>
                </c:pt>
                <c:pt idx="3105">
                  <c:v>0</c:v>
                </c:pt>
                <c:pt idx="3107">
                  <c:v>0</c:v>
                </c:pt>
                <c:pt idx="3108">
                  <c:v>0</c:v>
                </c:pt>
                <c:pt idx="3111">
                  <c:v>0</c:v>
                </c:pt>
                <c:pt idx="3112">
                  <c:v>0</c:v>
                </c:pt>
                <c:pt idx="3113">
                  <c:v>0</c:v>
                </c:pt>
                <c:pt idx="3116">
                  <c:v>0</c:v>
                </c:pt>
                <c:pt idx="3117">
                  <c:v>0</c:v>
                </c:pt>
                <c:pt idx="3118">
                  <c:v>0</c:v>
                </c:pt>
                <c:pt idx="3122">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7">
                  <c:v>0</c:v>
                </c:pt>
                <c:pt idx="3148">
                  <c:v>0</c:v>
                </c:pt>
                <c:pt idx="3150">
                  <c:v>0</c:v>
                </c:pt>
                <c:pt idx="3151">
                  <c:v>0</c:v>
                </c:pt>
                <c:pt idx="3152">
                  <c:v>0</c:v>
                </c:pt>
                <c:pt idx="3153">
                  <c:v>0</c:v>
                </c:pt>
                <c:pt idx="3154">
                  <c:v>0</c:v>
                </c:pt>
                <c:pt idx="3155">
                  <c:v>0</c:v>
                </c:pt>
                <c:pt idx="3161">
                  <c:v>0</c:v>
                </c:pt>
                <c:pt idx="3163">
                  <c:v>0</c:v>
                </c:pt>
                <c:pt idx="3164">
                  <c:v>0</c:v>
                </c:pt>
                <c:pt idx="3165">
                  <c:v>0</c:v>
                </c:pt>
                <c:pt idx="3166">
                  <c:v>0</c:v>
                </c:pt>
                <c:pt idx="3167">
                  <c:v>0</c:v>
                </c:pt>
                <c:pt idx="3170">
                  <c:v>0</c:v>
                </c:pt>
                <c:pt idx="3172">
                  <c:v>0</c:v>
                </c:pt>
                <c:pt idx="3173">
                  <c:v>0</c:v>
                </c:pt>
                <c:pt idx="3174">
                  <c:v>0</c:v>
                </c:pt>
                <c:pt idx="3179">
                  <c:v>0</c:v>
                </c:pt>
                <c:pt idx="3182">
                  <c:v>0</c:v>
                </c:pt>
                <c:pt idx="3185">
                  <c:v>0</c:v>
                </c:pt>
                <c:pt idx="3186">
                  <c:v>0</c:v>
                </c:pt>
                <c:pt idx="3187">
                  <c:v>0</c:v>
                </c:pt>
                <c:pt idx="3191">
                  <c:v>0</c:v>
                </c:pt>
                <c:pt idx="3192">
                  <c:v>0</c:v>
                </c:pt>
                <c:pt idx="3193">
                  <c:v>0</c:v>
                </c:pt>
                <c:pt idx="3195">
                  <c:v>0</c:v>
                </c:pt>
                <c:pt idx="3196">
                  <c:v>0</c:v>
                </c:pt>
                <c:pt idx="3197">
                  <c:v>0</c:v>
                </c:pt>
                <c:pt idx="3199">
                  <c:v>0</c:v>
                </c:pt>
                <c:pt idx="3200">
                  <c:v>0</c:v>
                </c:pt>
                <c:pt idx="3203">
                  <c:v>0</c:v>
                </c:pt>
                <c:pt idx="3206">
                  <c:v>0</c:v>
                </c:pt>
                <c:pt idx="3208">
                  <c:v>0</c:v>
                </c:pt>
                <c:pt idx="3211">
                  <c:v>0</c:v>
                </c:pt>
                <c:pt idx="3212">
                  <c:v>0</c:v>
                </c:pt>
                <c:pt idx="3215">
                  <c:v>0</c:v>
                </c:pt>
                <c:pt idx="3217">
                  <c:v>0</c:v>
                </c:pt>
                <c:pt idx="3221">
                  <c:v>0</c:v>
                </c:pt>
                <c:pt idx="3222">
                  <c:v>0</c:v>
                </c:pt>
                <c:pt idx="3225">
                  <c:v>0</c:v>
                </c:pt>
                <c:pt idx="3228">
                  <c:v>0</c:v>
                </c:pt>
                <c:pt idx="3230">
                  <c:v>0</c:v>
                </c:pt>
                <c:pt idx="3231">
                  <c:v>0</c:v>
                </c:pt>
                <c:pt idx="3232">
                  <c:v>0</c:v>
                </c:pt>
                <c:pt idx="3233">
                  <c:v>0</c:v>
                </c:pt>
                <c:pt idx="3235">
                  <c:v>0</c:v>
                </c:pt>
                <c:pt idx="3237">
                  <c:v>0</c:v>
                </c:pt>
                <c:pt idx="3239">
                  <c:v>0</c:v>
                </c:pt>
                <c:pt idx="3240">
                  <c:v>0</c:v>
                </c:pt>
                <c:pt idx="3242">
                  <c:v>0</c:v>
                </c:pt>
                <c:pt idx="3243">
                  <c:v>0</c:v>
                </c:pt>
                <c:pt idx="3245">
                  <c:v>2200.527</c:v>
                </c:pt>
                <c:pt idx="3247">
                  <c:v>0</c:v>
                </c:pt>
                <c:pt idx="3248">
                  <c:v>0</c:v>
                </c:pt>
                <c:pt idx="3251">
                  <c:v>0</c:v>
                </c:pt>
                <c:pt idx="3252">
                  <c:v>0</c:v>
                </c:pt>
                <c:pt idx="3253">
                  <c:v>0</c:v>
                </c:pt>
                <c:pt idx="3257">
                  <c:v>0</c:v>
                </c:pt>
                <c:pt idx="3260">
                  <c:v>0</c:v>
                </c:pt>
                <c:pt idx="3261">
                  <c:v>0</c:v>
                </c:pt>
                <c:pt idx="3262">
                  <c:v>0</c:v>
                </c:pt>
                <c:pt idx="3265">
                  <c:v>0</c:v>
                </c:pt>
                <c:pt idx="3266">
                  <c:v>189.69929999999999</c:v>
                </c:pt>
                <c:pt idx="3267">
                  <c:v>0</c:v>
                </c:pt>
                <c:pt idx="3268">
                  <c:v>0</c:v>
                </c:pt>
                <c:pt idx="3269">
                  <c:v>0</c:v>
                </c:pt>
                <c:pt idx="3270">
                  <c:v>0</c:v>
                </c:pt>
                <c:pt idx="3273">
                  <c:v>0</c:v>
                </c:pt>
                <c:pt idx="3277">
                  <c:v>0</c:v>
                </c:pt>
                <c:pt idx="3278">
                  <c:v>0</c:v>
                </c:pt>
                <c:pt idx="3279">
                  <c:v>0</c:v>
                </c:pt>
                <c:pt idx="3280">
                  <c:v>0</c:v>
                </c:pt>
                <c:pt idx="3284">
                  <c:v>0</c:v>
                </c:pt>
                <c:pt idx="3290">
                  <c:v>0</c:v>
                </c:pt>
                <c:pt idx="3291">
                  <c:v>2546.0120000000002</c:v>
                </c:pt>
                <c:pt idx="3292">
                  <c:v>0</c:v>
                </c:pt>
                <c:pt idx="3485">
                  <c:v>0</c:v>
                </c:pt>
                <c:pt idx="3489">
                  <c:v>0</c:v>
                </c:pt>
                <c:pt idx="3490">
                  <c:v>0</c:v>
                </c:pt>
                <c:pt idx="3494">
                  <c:v>331.71300000000002</c:v>
                </c:pt>
                <c:pt idx="3499">
                  <c:v>0</c:v>
                </c:pt>
                <c:pt idx="3500">
                  <c:v>0</c:v>
                </c:pt>
                <c:pt idx="3502">
                  <c:v>0</c:v>
                </c:pt>
                <c:pt idx="3503">
                  <c:v>0</c:v>
                </c:pt>
                <c:pt idx="3504">
                  <c:v>0</c:v>
                </c:pt>
                <c:pt idx="3506">
                  <c:v>0</c:v>
                </c:pt>
                <c:pt idx="3509">
                  <c:v>0</c:v>
                </c:pt>
                <c:pt idx="3511">
                  <c:v>0</c:v>
                </c:pt>
                <c:pt idx="3513">
                  <c:v>0</c:v>
                </c:pt>
                <c:pt idx="3514">
                  <c:v>0</c:v>
                </c:pt>
                <c:pt idx="3517">
                  <c:v>0</c:v>
                </c:pt>
                <c:pt idx="3518">
                  <c:v>0</c:v>
                </c:pt>
                <c:pt idx="3521">
                  <c:v>0</c:v>
                </c:pt>
                <c:pt idx="3523">
                  <c:v>0</c:v>
                </c:pt>
                <c:pt idx="3524">
                  <c:v>0</c:v>
                </c:pt>
                <c:pt idx="3525">
                  <c:v>0</c:v>
                </c:pt>
                <c:pt idx="3529">
                  <c:v>0</c:v>
                </c:pt>
                <c:pt idx="3530">
                  <c:v>0</c:v>
                </c:pt>
                <c:pt idx="3533">
                  <c:v>0</c:v>
                </c:pt>
                <c:pt idx="3536">
                  <c:v>0</c:v>
                </c:pt>
                <c:pt idx="3538">
                  <c:v>0</c:v>
                </c:pt>
                <c:pt idx="3541">
                  <c:v>0</c:v>
                </c:pt>
                <c:pt idx="3542">
                  <c:v>0</c:v>
                </c:pt>
                <c:pt idx="3543">
                  <c:v>0</c:v>
                </c:pt>
                <c:pt idx="3545">
                  <c:v>0</c:v>
                </c:pt>
                <c:pt idx="3548">
                  <c:v>0</c:v>
                </c:pt>
                <c:pt idx="3549">
                  <c:v>21.310120000000001</c:v>
                </c:pt>
                <c:pt idx="3550">
                  <c:v>0</c:v>
                </c:pt>
                <c:pt idx="3552">
                  <c:v>0</c:v>
                </c:pt>
                <c:pt idx="3553">
                  <c:v>0</c:v>
                </c:pt>
                <c:pt idx="3560">
                  <c:v>0</c:v>
                </c:pt>
                <c:pt idx="3563">
                  <c:v>0</c:v>
                </c:pt>
                <c:pt idx="3564">
                  <c:v>0</c:v>
                </c:pt>
                <c:pt idx="3566">
                  <c:v>1214.2080000000001</c:v>
                </c:pt>
                <c:pt idx="3570">
                  <c:v>0</c:v>
                </c:pt>
                <c:pt idx="3573">
                  <c:v>0</c:v>
                </c:pt>
                <c:pt idx="3574">
                  <c:v>223.58850000000001</c:v>
                </c:pt>
                <c:pt idx="3576">
                  <c:v>0</c:v>
                </c:pt>
                <c:pt idx="3577">
                  <c:v>0</c:v>
                </c:pt>
                <c:pt idx="3580">
                  <c:v>0</c:v>
                </c:pt>
                <c:pt idx="3581">
                  <c:v>9582.6290000000008</c:v>
                </c:pt>
                <c:pt idx="3582">
                  <c:v>0</c:v>
                </c:pt>
                <c:pt idx="3583">
                  <c:v>0</c:v>
                </c:pt>
                <c:pt idx="3585">
                  <c:v>0</c:v>
                </c:pt>
                <c:pt idx="3586">
                  <c:v>0</c:v>
                </c:pt>
                <c:pt idx="3587">
                  <c:v>0</c:v>
                </c:pt>
                <c:pt idx="3590">
                  <c:v>0</c:v>
                </c:pt>
                <c:pt idx="3592">
                  <c:v>1808.328</c:v>
                </c:pt>
                <c:pt idx="3596">
                  <c:v>0</c:v>
                </c:pt>
                <c:pt idx="3600">
                  <c:v>0</c:v>
                </c:pt>
                <c:pt idx="3604">
                  <c:v>0</c:v>
                </c:pt>
                <c:pt idx="3605">
                  <c:v>0</c:v>
                </c:pt>
                <c:pt idx="3606">
                  <c:v>0</c:v>
                </c:pt>
                <c:pt idx="3609">
                  <c:v>0</c:v>
                </c:pt>
                <c:pt idx="3610">
                  <c:v>0</c:v>
                </c:pt>
                <c:pt idx="3612">
                  <c:v>0</c:v>
                </c:pt>
                <c:pt idx="3614">
                  <c:v>174.703</c:v>
                </c:pt>
                <c:pt idx="3620">
                  <c:v>0</c:v>
                </c:pt>
                <c:pt idx="3621">
                  <c:v>0</c:v>
                </c:pt>
                <c:pt idx="3622">
                  <c:v>0</c:v>
                </c:pt>
                <c:pt idx="3623">
                  <c:v>0</c:v>
                </c:pt>
                <c:pt idx="3624">
                  <c:v>0</c:v>
                </c:pt>
                <c:pt idx="3625">
                  <c:v>0</c:v>
                </c:pt>
                <c:pt idx="3626">
                  <c:v>145.5187</c:v>
                </c:pt>
                <c:pt idx="3627">
                  <c:v>0</c:v>
                </c:pt>
                <c:pt idx="3630">
                  <c:v>0</c:v>
                </c:pt>
                <c:pt idx="3631">
                  <c:v>0</c:v>
                </c:pt>
                <c:pt idx="3632">
                  <c:v>0</c:v>
                </c:pt>
                <c:pt idx="3635">
                  <c:v>0</c:v>
                </c:pt>
                <c:pt idx="3636">
                  <c:v>0</c:v>
                </c:pt>
                <c:pt idx="3637">
                  <c:v>3299.3539999999998</c:v>
                </c:pt>
                <c:pt idx="3639">
                  <c:v>0</c:v>
                </c:pt>
                <c:pt idx="3640">
                  <c:v>0</c:v>
                </c:pt>
                <c:pt idx="3641">
                  <c:v>0</c:v>
                </c:pt>
                <c:pt idx="3642">
                  <c:v>0</c:v>
                </c:pt>
                <c:pt idx="3643">
                  <c:v>0</c:v>
                </c:pt>
                <c:pt idx="3644">
                  <c:v>0</c:v>
                </c:pt>
                <c:pt idx="3645">
                  <c:v>0</c:v>
                </c:pt>
                <c:pt idx="3646">
                  <c:v>339.29390000000001</c:v>
                </c:pt>
                <c:pt idx="3647">
                  <c:v>3053.634</c:v>
                </c:pt>
                <c:pt idx="3648">
                  <c:v>0</c:v>
                </c:pt>
                <c:pt idx="3649">
                  <c:v>0</c:v>
                </c:pt>
                <c:pt idx="3650">
                  <c:v>0</c:v>
                </c:pt>
                <c:pt idx="3653">
                  <c:v>0</c:v>
                </c:pt>
                <c:pt idx="3655">
                  <c:v>0</c:v>
                </c:pt>
                <c:pt idx="3658">
                  <c:v>0</c:v>
                </c:pt>
                <c:pt idx="3660">
                  <c:v>0</c:v>
                </c:pt>
                <c:pt idx="3664">
                  <c:v>0</c:v>
                </c:pt>
                <c:pt idx="3666">
                  <c:v>0</c:v>
                </c:pt>
                <c:pt idx="3668">
                  <c:v>0</c:v>
                </c:pt>
                <c:pt idx="3669">
                  <c:v>0</c:v>
                </c:pt>
                <c:pt idx="3670">
                  <c:v>0</c:v>
                </c:pt>
                <c:pt idx="3671">
                  <c:v>0</c:v>
                </c:pt>
                <c:pt idx="3672">
                  <c:v>0</c:v>
                </c:pt>
                <c:pt idx="3676">
                  <c:v>0</c:v>
                </c:pt>
                <c:pt idx="3679">
                  <c:v>0</c:v>
                </c:pt>
                <c:pt idx="3681">
                  <c:v>0</c:v>
                </c:pt>
                <c:pt idx="3683">
                  <c:v>0</c:v>
                </c:pt>
                <c:pt idx="3684">
                  <c:v>0</c:v>
                </c:pt>
                <c:pt idx="3685">
                  <c:v>0</c:v>
                </c:pt>
                <c:pt idx="3686">
                  <c:v>0</c:v>
                </c:pt>
                <c:pt idx="3687">
                  <c:v>210.15799999999999</c:v>
                </c:pt>
                <c:pt idx="3688">
                  <c:v>0</c:v>
                </c:pt>
                <c:pt idx="3689">
                  <c:v>0</c:v>
                </c:pt>
                <c:pt idx="3690">
                  <c:v>0</c:v>
                </c:pt>
                <c:pt idx="3692">
                  <c:v>0</c:v>
                </c:pt>
                <c:pt idx="3694">
                  <c:v>0</c:v>
                </c:pt>
                <c:pt idx="3696">
                  <c:v>0</c:v>
                </c:pt>
                <c:pt idx="3697">
                  <c:v>0</c:v>
                </c:pt>
                <c:pt idx="3700">
                  <c:v>0</c:v>
                </c:pt>
                <c:pt idx="3701">
                  <c:v>0</c:v>
                </c:pt>
                <c:pt idx="3702">
                  <c:v>0</c:v>
                </c:pt>
                <c:pt idx="3703">
                  <c:v>0</c:v>
                </c:pt>
                <c:pt idx="3704">
                  <c:v>0</c:v>
                </c:pt>
                <c:pt idx="3705">
                  <c:v>0</c:v>
                </c:pt>
                <c:pt idx="3708">
                  <c:v>0</c:v>
                </c:pt>
                <c:pt idx="3709">
                  <c:v>0</c:v>
                </c:pt>
                <c:pt idx="3711">
                  <c:v>0</c:v>
                </c:pt>
                <c:pt idx="3712">
                  <c:v>0</c:v>
                </c:pt>
                <c:pt idx="3715">
                  <c:v>0</c:v>
                </c:pt>
                <c:pt idx="3718">
                  <c:v>0</c:v>
                </c:pt>
                <c:pt idx="3719">
                  <c:v>0</c:v>
                </c:pt>
                <c:pt idx="3721">
                  <c:v>2401.8690000000001</c:v>
                </c:pt>
                <c:pt idx="3722">
                  <c:v>0</c:v>
                </c:pt>
                <c:pt idx="3724">
                  <c:v>0</c:v>
                </c:pt>
                <c:pt idx="3729">
                  <c:v>0</c:v>
                </c:pt>
                <c:pt idx="3730">
                  <c:v>0</c:v>
                </c:pt>
                <c:pt idx="3733">
                  <c:v>0</c:v>
                </c:pt>
                <c:pt idx="3734">
                  <c:v>55.757579999999997</c:v>
                </c:pt>
                <c:pt idx="3735">
                  <c:v>0</c:v>
                </c:pt>
                <c:pt idx="3736">
                  <c:v>0</c:v>
                </c:pt>
                <c:pt idx="3737">
                  <c:v>0</c:v>
                </c:pt>
                <c:pt idx="3738">
                  <c:v>0</c:v>
                </c:pt>
                <c:pt idx="3739">
                  <c:v>0</c:v>
                </c:pt>
                <c:pt idx="3741">
                  <c:v>55.453159999999997</c:v>
                </c:pt>
                <c:pt idx="3743">
                  <c:v>0</c:v>
                </c:pt>
                <c:pt idx="3744">
                  <c:v>0</c:v>
                </c:pt>
                <c:pt idx="3745">
                  <c:v>0</c:v>
                </c:pt>
                <c:pt idx="3746">
                  <c:v>0</c:v>
                </c:pt>
                <c:pt idx="3747">
                  <c:v>0</c:v>
                </c:pt>
                <c:pt idx="3748">
                  <c:v>0</c:v>
                </c:pt>
                <c:pt idx="3749">
                  <c:v>0</c:v>
                </c:pt>
                <c:pt idx="3751">
                  <c:v>0</c:v>
                </c:pt>
                <c:pt idx="3753">
                  <c:v>2722.1709999999998</c:v>
                </c:pt>
                <c:pt idx="3754">
                  <c:v>0</c:v>
                </c:pt>
                <c:pt idx="3759">
                  <c:v>0</c:v>
                </c:pt>
                <c:pt idx="3760">
                  <c:v>0</c:v>
                </c:pt>
                <c:pt idx="3761">
                  <c:v>0</c:v>
                </c:pt>
                <c:pt idx="3762">
                  <c:v>0</c:v>
                </c:pt>
                <c:pt idx="3764">
                  <c:v>0</c:v>
                </c:pt>
                <c:pt idx="3766">
                  <c:v>0</c:v>
                </c:pt>
                <c:pt idx="3767">
                  <c:v>0</c:v>
                </c:pt>
                <c:pt idx="3769">
                  <c:v>102.91419999999999</c:v>
                </c:pt>
                <c:pt idx="3771">
                  <c:v>0</c:v>
                </c:pt>
                <c:pt idx="3777">
                  <c:v>0</c:v>
                </c:pt>
                <c:pt idx="3778">
                  <c:v>3418.2629999999999</c:v>
                </c:pt>
                <c:pt idx="3779">
                  <c:v>2837.7269999999999</c:v>
                </c:pt>
                <c:pt idx="3782">
                  <c:v>0</c:v>
                </c:pt>
                <c:pt idx="3783">
                  <c:v>153.08029999999999</c:v>
                </c:pt>
                <c:pt idx="3788">
                  <c:v>0</c:v>
                </c:pt>
                <c:pt idx="3789">
                  <c:v>0</c:v>
                </c:pt>
                <c:pt idx="3790">
                  <c:v>0</c:v>
                </c:pt>
                <c:pt idx="3794">
                  <c:v>0</c:v>
                </c:pt>
                <c:pt idx="3797">
                  <c:v>0</c:v>
                </c:pt>
                <c:pt idx="3798">
                  <c:v>0</c:v>
                </c:pt>
                <c:pt idx="3799">
                  <c:v>0</c:v>
                </c:pt>
                <c:pt idx="3800">
                  <c:v>0</c:v>
                </c:pt>
                <c:pt idx="3801">
                  <c:v>0</c:v>
                </c:pt>
                <c:pt idx="3804">
                  <c:v>0</c:v>
                </c:pt>
                <c:pt idx="3805">
                  <c:v>0</c:v>
                </c:pt>
                <c:pt idx="3806">
                  <c:v>0</c:v>
                </c:pt>
                <c:pt idx="3807">
                  <c:v>109.3963</c:v>
                </c:pt>
                <c:pt idx="3808">
                  <c:v>0</c:v>
                </c:pt>
                <c:pt idx="3809">
                  <c:v>0</c:v>
                </c:pt>
                <c:pt idx="3810">
                  <c:v>0</c:v>
                </c:pt>
                <c:pt idx="3811">
                  <c:v>0</c:v>
                </c:pt>
                <c:pt idx="3812">
                  <c:v>0</c:v>
                </c:pt>
                <c:pt idx="3813">
                  <c:v>0</c:v>
                </c:pt>
                <c:pt idx="3816">
                  <c:v>0</c:v>
                </c:pt>
                <c:pt idx="3818">
                  <c:v>0</c:v>
                </c:pt>
                <c:pt idx="3822">
                  <c:v>0</c:v>
                </c:pt>
                <c:pt idx="3823">
                  <c:v>0</c:v>
                </c:pt>
                <c:pt idx="3824">
                  <c:v>13847.84</c:v>
                </c:pt>
                <c:pt idx="3825">
                  <c:v>0</c:v>
                </c:pt>
                <c:pt idx="3827">
                  <c:v>0</c:v>
                </c:pt>
                <c:pt idx="3828">
                  <c:v>0</c:v>
                </c:pt>
                <c:pt idx="3829">
                  <c:v>1285.0250000000001</c:v>
                </c:pt>
                <c:pt idx="3830">
                  <c:v>0</c:v>
                </c:pt>
                <c:pt idx="3832">
                  <c:v>1755.0229999999999</c:v>
                </c:pt>
                <c:pt idx="3833">
                  <c:v>0</c:v>
                </c:pt>
                <c:pt idx="3836">
                  <c:v>0</c:v>
                </c:pt>
                <c:pt idx="3838">
                  <c:v>0</c:v>
                </c:pt>
                <c:pt idx="3839">
                  <c:v>0</c:v>
                </c:pt>
                <c:pt idx="3840">
                  <c:v>0</c:v>
                </c:pt>
                <c:pt idx="3842">
                  <c:v>0</c:v>
                </c:pt>
                <c:pt idx="3844">
                  <c:v>2187.3069999999998</c:v>
                </c:pt>
                <c:pt idx="3846">
                  <c:v>0</c:v>
                </c:pt>
                <c:pt idx="3848">
                  <c:v>0</c:v>
                </c:pt>
                <c:pt idx="3849">
                  <c:v>0</c:v>
                </c:pt>
                <c:pt idx="3852">
                  <c:v>0</c:v>
                </c:pt>
                <c:pt idx="3853">
                  <c:v>0</c:v>
                </c:pt>
                <c:pt idx="3854">
                  <c:v>0</c:v>
                </c:pt>
                <c:pt idx="3856">
                  <c:v>0</c:v>
                </c:pt>
                <c:pt idx="3857">
                  <c:v>778.96389999999997</c:v>
                </c:pt>
                <c:pt idx="3858">
                  <c:v>0</c:v>
                </c:pt>
                <c:pt idx="3860">
                  <c:v>0</c:v>
                </c:pt>
                <c:pt idx="3861">
                  <c:v>0</c:v>
                </c:pt>
                <c:pt idx="3865">
                  <c:v>0</c:v>
                </c:pt>
                <c:pt idx="3867">
                  <c:v>0</c:v>
                </c:pt>
                <c:pt idx="3868">
                  <c:v>0</c:v>
                </c:pt>
                <c:pt idx="3869">
                  <c:v>0</c:v>
                </c:pt>
                <c:pt idx="3872">
                  <c:v>0</c:v>
                </c:pt>
                <c:pt idx="3873">
                  <c:v>0</c:v>
                </c:pt>
                <c:pt idx="3874">
                  <c:v>0</c:v>
                </c:pt>
                <c:pt idx="3878">
                  <c:v>0</c:v>
                </c:pt>
                <c:pt idx="3881">
                  <c:v>0</c:v>
                </c:pt>
                <c:pt idx="3882">
                  <c:v>0</c:v>
                </c:pt>
                <c:pt idx="3888">
                  <c:v>0</c:v>
                </c:pt>
                <c:pt idx="3889">
                  <c:v>0</c:v>
                </c:pt>
                <c:pt idx="3891">
                  <c:v>0</c:v>
                </c:pt>
                <c:pt idx="3894">
                  <c:v>1203.7750000000001</c:v>
                </c:pt>
                <c:pt idx="3895">
                  <c:v>0</c:v>
                </c:pt>
                <c:pt idx="3899">
                  <c:v>0</c:v>
                </c:pt>
                <c:pt idx="3901">
                  <c:v>0</c:v>
                </c:pt>
                <c:pt idx="3903">
                  <c:v>0</c:v>
                </c:pt>
                <c:pt idx="3904">
                  <c:v>0</c:v>
                </c:pt>
                <c:pt idx="3905">
                  <c:v>0</c:v>
                </c:pt>
                <c:pt idx="3906">
                  <c:v>0</c:v>
                </c:pt>
                <c:pt idx="3908">
                  <c:v>0</c:v>
                </c:pt>
                <c:pt idx="3909">
                  <c:v>0</c:v>
                </c:pt>
                <c:pt idx="3910">
                  <c:v>0</c:v>
                </c:pt>
                <c:pt idx="3911">
                  <c:v>0</c:v>
                </c:pt>
                <c:pt idx="3912">
                  <c:v>0</c:v>
                </c:pt>
                <c:pt idx="3914">
                  <c:v>0</c:v>
                </c:pt>
                <c:pt idx="3915">
                  <c:v>0</c:v>
                </c:pt>
                <c:pt idx="3917">
                  <c:v>0</c:v>
                </c:pt>
                <c:pt idx="3918">
                  <c:v>0</c:v>
                </c:pt>
                <c:pt idx="3919">
                  <c:v>0</c:v>
                </c:pt>
                <c:pt idx="3920">
                  <c:v>0</c:v>
                </c:pt>
                <c:pt idx="3921">
                  <c:v>0</c:v>
                </c:pt>
                <c:pt idx="3923">
                  <c:v>0</c:v>
                </c:pt>
                <c:pt idx="3925">
                  <c:v>0</c:v>
                </c:pt>
                <c:pt idx="3926">
                  <c:v>0</c:v>
                </c:pt>
                <c:pt idx="3927">
                  <c:v>0</c:v>
                </c:pt>
                <c:pt idx="3928">
                  <c:v>0</c:v>
                </c:pt>
                <c:pt idx="3930">
                  <c:v>0</c:v>
                </c:pt>
                <c:pt idx="3931">
                  <c:v>0</c:v>
                </c:pt>
                <c:pt idx="3932">
                  <c:v>0</c:v>
                </c:pt>
                <c:pt idx="3933">
                  <c:v>61.166449999999998</c:v>
                </c:pt>
                <c:pt idx="3935">
                  <c:v>0</c:v>
                </c:pt>
                <c:pt idx="3938">
                  <c:v>0</c:v>
                </c:pt>
                <c:pt idx="3939">
                  <c:v>0</c:v>
                </c:pt>
                <c:pt idx="3941">
                  <c:v>0</c:v>
                </c:pt>
                <c:pt idx="3945">
                  <c:v>0</c:v>
                </c:pt>
                <c:pt idx="3947">
                  <c:v>0</c:v>
                </c:pt>
                <c:pt idx="3948">
                  <c:v>0</c:v>
                </c:pt>
                <c:pt idx="3949">
                  <c:v>0</c:v>
                </c:pt>
                <c:pt idx="3950">
                  <c:v>0</c:v>
                </c:pt>
                <c:pt idx="3954">
                  <c:v>0</c:v>
                </c:pt>
                <c:pt idx="3955">
                  <c:v>0</c:v>
                </c:pt>
                <c:pt idx="3956">
                  <c:v>0</c:v>
                </c:pt>
                <c:pt idx="3958">
                  <c:v>0</c:v>
                </c:pt>
                <c:pt idx="3961">
                  <c:v>0</c:v>
                </c:pt>
                <c:pt idx="3966">
                  <c:v>0</c:v>
                </c:pt>
                <c:pt idx="3967">
                  <c:v>0</c:v>
                </c:pt>
                <c:pt idx="3971">
                  <c:v>0</c:v>
                </c:pt>
                <c:pt idx="3973">
                  <c:v>0</c:v>
                </c:pt>
                <c:pt idx="3975">
                  <c:v>294.56639999999999</c:v>
                </c:pt>
                <c:pt idx="3978">
                  <c:v>0</c:v>
                </c:pt>
                <c:pt idx="3979">
                  <c:v>0</c:v>
                </c:pt>
                <c:pt idx="3980">
                  <c:v>0</c:v>
                </c:pt>
                <c:pt idx="3981">
                  <c:v>0</c:v>
                </c:pt>
                <c:pt idx="3982">
                  <c:v>0</c:v>
                </c:pt>
                <c:pt idx="3985">
                  <c:v>0</c:v>
                </c:pt>
                <c:pt idx="3986">
                  <c:v>0</c:v>
                </c:pt>
                <c:pt idx="3987">
                  <c:v>0</c:v>
                </c:pt>
                <c:pt idx="3988">
                  <c:v>0</c:v>
                </c:pt>
                <c:pt idx="3989">
                  <c:v>0</c:v>
                </c:pt>
                <c:pt idx="3990">
                  <c:v>0</c:v>
                </c:pt>
                <c:pt idx="3992">
                  <c:v>0</c:v>
                </c:pt>
                <c:pt idx="3993">
                  <c:v>31.896049999999999</c:v>
                </c:pt>
                <c:pt idx="3995">
                  <c:v>3071.7660000000001</c:v>
                </c:pt>
                <c:pt idx="3996">
                  <c:v>0</c:v>
                </c:pt>
                <c:pt idx="3997">
                  <c:v>0</c:v>
                </c:pt>
                <c:pt idx="3998">
                  <c:v>0</c:v>
                </c:pt>
                <c:pt idx="3999">
                  <c:v>0</c:v>
                </c:pt>
                <c:pt idx="4000">
                  <c:v>0</c:v>
                </c:pt>
                <c:pt idx="4001">
                  <c:v>0</c:v>
                </c:pt>
                <c:pt idx="4003">
                  <c:v>0</c:v>
                </c:pt>
                <c:pt idx="4004">
                  <c:v>0</c:v>
                </c:pt>
                <c:pt idx="4007">
                  <c:v>0</c:v>
                </c:pt>
                <c:pt idx="4008">
                  <c:v>250.4768</c:v>
                </c:pt>
                <c:pt idx="4009">
                  <c:v>0</c:v>
                </c:pt>
                <c:pt idx="4011">
                  <c:v>0</c:v>
                </c:pt>
                <c:pt idx="4015">
                  <c:v>0</c:v>
                </c:pt>
                <c:pt idx="4018">
                  <c:v>0</c:v>
                </c:pt>
                <c:pt idx="4021">
                  <c:v>0</c:v>
                </c:pt>
                <c:pt idx="4022">
                  <c:v>133.6438</c:v>
                </c:pt>
                <c:pt idx="4024">
                  <c:v>0</c:v>
                </c:pt>
                <c:pt idx="4026">
                  <c:v>0</c:v>
                </c:pt>
                <c:pt idx="4027">
                  <c:v>0</c:v>
                </c:pt>
                <c:pt idx="4029">
                  <c:v>0</c:v>
                </c:pt>
                <c:pt idx="4030">
                  <c:v>0</c:v>
                </c:pt>
                <c:pt idx="4035">
                  <c:v>0</c:v>
                </c:pt>
                <c:pt idx="4036">
                  <c:v>0</c:v>
                </c:pt>
                <c:pt idx="4037">
                  <c:v>0</c:v>
                </c:pt>
                <c:pt idx="4038">
                  <c:v>0</c:v>
                </c:pt>
                <c:pt idx="4039">
                  <c:v>0</c:v>
                </c:pt>
                <c:pt idx="4041">
                  <c:v>0</c:v>
                </c:pt>
                <c:pt idx="4044">
                  <c:v>0</c:v>
                </c:pt>
                <c:pt idx="4045">
                  <c:v>0</c:v>
                </c:pt>
                <c:pt idx="4046">
                  <c:v>0</c:v>
                </c:pt>
                <c:pt idx="4047">
                  <c:v>0</c:v>
                </c:pt>
                <c:pt idx="4048">
                  <c:v>0</c:v>
                </c:pt>
                <c:pt idx="4049">
                  <c:v>0</c:v>
                </c:pt>
                <c:pt idx="4050">
                  <c:v>0</c:v>
                </c:pt>
                <c:pt idx="4053">
                  <c:v>0</c:v>
                </c:pt>
                <c:pt idx="4056">
                  <c:v>768.22289999999998</c:v>
                </c:pt>
                <c:pt idx="4059">
                  <c:v>0</c:v>
                </c:pt>
                <c:pt idx="4061">
                  <c:v>0</c:v>
                </c:pt>
                <c:pt idx="4062">
                  <c:v>0</c:v>
                </c:pt>
                <c:pt idx="4063">
                  <c:v>0</c:v>
                </c:pt>
                <c:pt idx="4067">
                  <c:v>0</c:v>
                </c:pt>
                <c:pt idx="4068">
                  <c:v>0</c:v>
                </c:pt>
                <c:pt idx="4069">
                  <c:v>0</c:v>
                </c:pt>
                <c:pt idx="4071">
                  <c:v>0</c:v>
                </c:pt>
                <c:pt idx="4072">
                  <c:v>0</c:v>
                </c:pt>
                <c:pt idx="4073">
                  <c:v>0</c:v>
                </c:pt>
                <c:pt idx="4074">
                  <c:v>0</c:v>
                </c:pt>
                <c:pt idx="4075">
                  <c:v>0</c:v>
                </c:pt>
                <c:pt idx="4081">
                  <c:v>0</c:v>
                </c:pt>
                <c:pt idx="4082">
                  <c:v>0</c:v>
                </c:pt>
                <c:pt idx="4083">
                  <c:v>0</c:v>
                </c:pt>
                <c:pt idx="4085">
                  <c:v>0</c:v>
                </c:pt>
                <c:pt idx="4089">
                  <c:v>0</c:v>
                </c:pt>
                <c:pt idx="4090">
                  <c:v>0</c:v>
                </c:pt>
                <c:pt idx="4092">
                  <c:v>34.022559999999999</c:v>
                </c:pt>
                <c:pt idx="4093">
                  <c:v>0</c:v>
                </c:pt>
                <c:pt idx="4094">
                  <c:v>0</c:v>
                </c:pt>
                <c:pt idx="4095">
                  <c:v>0</c:v>
                </c:pt>
                <c:pt idx="4096">
                  <c:v>0</c:v>
                </c:pt>
                <c:pt idx="4098">
                  <c:v>0</c:v>
                </c:pt>
                <c:pt idx="4099">
                  <c:v>0</c:v>
                </c:pt>
                <c:pt idx="4102">
                  <c:v>0</c:v>
                </c:pt>
                <c:pt idx="4104">
                  <c:v>0</c:v>
                </c:pt>
                <c:pt idx="4106">
                  <c:v>0</c:v>
                </c:pt>
                <c:pt idx="4110">
                  <c:v>0</c:v>
                </c:pt>
                <c:pt idx="4112">
                  <c:v>0</c:v>
                </c:pt>
                <c:pt idx="4114">
                  <c:v>0</c:v>
                </c:pt>
                <c:pt idx="4115">
                  <c:v>0</c:v>
                </c:pt>
                <c:pt idx="4116">
                  <c:v>0</c:v>
                </c:pt>
                <c:pt idx="4118">
                  <c:v>0</c:v>
                </c:pt>
                <c:pt idx="4119">
                  <c:v>0</c:v>
                </c:pt>
                <c:pt idx="4121">
                  <c:v>0</c:v>
                </c:pt>
                <c:pt idx="4125">
                  <c:v>0</c:v>
                </c:pt>
                <c:pt idx="4126">
                  <c:v>0</c:v>
                </c:pt>
                <c:pt idx="4127">
                  <c:v>0</c:v>
                </c:pt>
                <c:pt idx="4128">
                  <c:v>0</c:v>
                </c:pt>
                <c:pt idx="4129">
                  <c:v>0</c:v>
                </c:pt>
                <c:pt idx="4130">
                  <c:v>376.43860000000001</c:v>
                </c:pt>
                <c:pt idx="4131">
                  <c:v>0</c:v>
                </c:pt>
                <c:pt idx="4132">
                  <c:v>0</c:v>
                </c:pt>
                <c:pt idx="4134">
                  <c:v>0</c:v>
                </c:pt>
                <c:pt idx="4137">
                  <c:v>0</c:v>
                </c:pt>
                <c:pt idx="4138">
                  <c:v>0</c:v>
                </c:pt>
                <c:pt idx="4139">
                  <c:v>681.68150000000003</c:v>
                </c:pt>
                <c:pt idx="4140">
                  <c:v>0</c:v>
                </c:pt>
                <c:pt idx="4142">
                  <c:v>0</c:v>
                </c:pt>
                <c:pt idx="4143">
                  <c:v>0</c:v>
                </c:pt>
                <c:pt idx="4144">
                  <c:v>0</c:v>
                </c:pt>
                <c:pt idx="4146">
                  <c:v>0</c:v>
                </c:pt>
                <c:pt idx="4148">
                  <c:v>0</c:v>
                </c:pt>
                <c:pt idx="4151">
                  <c:v>0</c:v>
                </c:pt>
                <c:pt idx="4152">
                  <c:v>0</c:v>
                </c:pt>
                <c:pt idx="4153">
                  <c:v>0</c:v>
                </c:pt>
                <c:pt idx="4154">
                  <c:v>0</c:v>
                </c:pt>
                <c:pt idx="4156">
                  <c:v>0</c:v>
                </c:pt>
                <c:pt idx="4159">
                  <c:v>0</c:v>
                </c:pt>
                <c:pt idx="4160">
                  <c:v>0</c:v>
                </c:pt>
                <c:pt idx="4161">
                  <c:v>0</c:v>
                </c:pt>
                <c:pt idx="4165">
                  <c:v>0</c:v>
                </c:pt>
                <c:pt idx="4166">
                  <c:v>0</c:v>
                </c:pt>
                <c:pt idx="4169">
                  <c:v>0</c:v>
                </c:pt>
                <c:pt idx="4171">
                  <c:v>0</c:v>
                </c:pt>
                <c:pt idx="4172">
                  <c:v>0</c:v>
                </c:pt>
                <c:pt idx="4173">
                  <c:v>0</c:v>
                </c:pt>
                <c:pt idx="4175">
                  <c:v>0</c:v>
                </c:pt>
                <c:pt idx="4176">
                  <c:v>0</c:v>
                </c:pt>
                <c:pt idx="4177">
                  <c:v>0</c:v>
                </c:pt>
                <c:pt idx="4180">
                  <c:v>0</c:v>
                </c:pt>
                <c:pt idx="4181">
                  <c:v>0</c:v>
                </c:pt>
                <c:pt idx="4182">
                  <c:v>0</c:v>
                </c:pt>
                <c:pt idx="4191">
                  <c:v>0</c:v>
                </c:pt>
                <c:pt idx="4193">
                  <c:v>0</c:v>
                </c:pt>
                <c:pt idx="4195">
                  <c:v>0</c:v>
                </c:pt>
                <c:pt idx="4200">
                  <c:v>0</c:v>
                </c:pt>
                <c:pt idx="4208">
                  <c:v>0</c:v>
                </c:pt>
                <c:pt idx="4209">
                  <c:v>0</c:v>
                </c:pt>
                <c:pt idx="4210">
                  <c:v>36.554940000000002</c:v>
                </c:pt>
                <c:pt idx="4230">
                  <c:v>0</c:v>
                </c:pt>
                <c:pt idx="4235">
                  <c:v>0</c:v>
                </c:pt>
                <c:pt idx="4238">
                  <c:v>0</c:v>
                </c:pt>
                <c:pt idx="4239">
                  <c:v>0</c:v>
                </c:pt>
                <c:pt idx="4244">
                  <c:v>0</c:v>
                </c:pt>
                <c:pt idx="4245">
                  <c:v>0</c:v>
                </c:pt>
                <c:pt idx="4246">
                  <c:v>0</c:v>
                </c:pt>
                <c:pt idx="4247">
                  <c:v>0</c:v>
                </c:pt>
                <c:pt idx="4253">
                  <c:v>68700.149999999994</c:v>
                </c:pt>
                <c:pt idx="4254">
                  <c:v>0</c:v>
                </c:pt>
                <c:pt idx="4257">
                  <c:v>0</c:v>
                </c:pt>
                <c:pt idx="4259">
                  <c:v>0</c:v>
                </c:pt>
                <c:pt idx="4260">
                  <c:v>0</c:v>
                </c:pt>
                <c:pt idx="4262">
                  <c:v>0</c:v>
                </c:pt>
                <c:pt idx="4263">
                  <c:v>0</c:v>
                </c:pt>
                <c:pt idx="4264">
                  <c:v>0</c:v>
                </c:pt>
                <c:pt idx="4267">
                  <c:v>0</c:v>
                </c:pt>
                <c:pt idx="4269">
                  <c:v>0</c:v>
                </c:pt>
                <c:pt idx="4270">
                  <c:v>0</c:v>
                </c:pt>
                <c:pt idx="4274">
                  <c:v>3577.8620000000001</c:v>
                </c:pt>
                <c:pt idx="4275">
                  <c:v>0</c:v>
                </c:pt>
                <c:pt idx="4276">
                  <c:v>0</c:v>
                </c:pt>
                <c:pt idx="4283">
                  <c:v>0</c:v>
                </c:pt>
                <c:pt idx="4284">
                  <c:v>0</c:v>
                </c:pt>
                <c:pt idx="4286">
                  <c:v>0</c:v>
                </c:pt>
                <c:pt idx="4291">
                  <c:v>1627.923</c:v>
                </c:pt>
                <c:pt idx="4293">
                  <c:v>0</c:v>
                </c:pt>
                <c:pt idx="4294">
                  <c:v>0</c:v>
                </c:pt>
                <c:pt idx="4300">
                  <c:v>792.41769999999997</c:v>
                </c:pt>
                <c:pt idx="4302">
                  <c:v>0</c:v>
                </c:pt>
                <c:pt idx="4303">
                  <c:v>0</c:v>
                </c:pt>
                <c:pt idx="4304">
                  <c:v>0</c:v>
                </c:pt>
                <c:pt idx="4309">
                  <c:v>0</c:v>
                </c:pt>
                <c:pt idx="4311">
                  <c:v>0</c:v>
                </c:pt>
                <c:pt idx="4312">
                  <c:v>0</c:v>
                </c:pt>
                <c:pt idx="4314">
                  <c:v>0</c:v>
                </c:pt>
                <c:pt idx="4316">
                  <c:v>0</c:v>
                </c:pt>
                <c:pt idx="4321">
                  <c:v>0</c:v>
                </c:pt>
                <c:pt idx="4324">
                  <c:v>0</c:v>
                </c:pt>
                <c:pt idx="4329">
                  <c:v>0</c:v>
                </c:pt>
                <c:pt idx="4330">
                  <c:v>0</c:v>
                </c:pt>
                <c:pt idx="4335">
                  <c:v>3502.11</c:v>
                </c:pt>
                <c:pt idx="4336">
                  <c:v>0</c:v>
                </c:pt>
                <c:pt idx="4339">
                  <c:v>0</c:v>
                </c:pt>
                <c:pt idx="4341">
                  <c:v>0</c:v>
                </c:pt>
                <c:pt idx="4344">
                  <c:v>0</c:v>
                </c:pt>
                <c:pt idx="4346">
                  <c:v>0</c:v>
                </c:pt>
                <c:pt idx="4347">
                  <c:v>0</c:v>
                </c:pt>
                <c:pt idx="4352">
                  <c:v>0</c:v>
                </c:pt>
                <c:pt idx="4353">
                  <c:v>0</c:v>
                </c:pt>
                <c:pt idx="4357">
                  <c:v>0</c:v>
                </c:pt>
                <c:pt idx="4358">
                  <c:v>0</c:v>
                </c:pt>
                <c:pt idx="4360">
                  <c:v>0</c:v>
                </c:pt>
                <c:pt idx="4363">
                  <c:v>0</c:v>
                </c:pt>
                <c:pt idx="4364">
                  <c:v>0</c:v>
                </c:pt>
                <c:pt idx="4366">
                  <c:v>0</c:v>
                </c:pt>
                <c:pt idx="4368">
                  <c:v>0</c:v>
                </c:pt>
                <c:pt idx="4370">
                  <c:v>0</c:v>
                </c:pt>
                <c:pt idx="4371">
                  <c:v>0</c:v>
                </c:pt>
                <c:pt idx="4374">
                  <c:v>0</c:v>
                </c:pt>
                <c:pt idx="4385">
                  <c:v>0</c:v>
                </c:pt>
                <c:pt idx="4386">
                  <c:v>0</c:v>
                </c:pt>
                <c:pt idx="4391">
                  <c:v>0</c:v>
                </c:pt>
                <c:pt idx="4395">
                  <c:v>0</c:v>
                </c:pt>
                <c:pt idx="4403">
                  <c:v>0</c:v>
                </c:pt>
                <c:pt idx="4405">
                  <c:v>0</c:v>
                </c:pt>
                <c:pt idx="4406">
                  <c:v>0</c:v>
                </c:pt>
                <c:pt idx="4413">
                  <c:v>0</c:v>
                </c:pt>
                <c:pt idx="4418">
                  <c:v>17.964040000000001</c:v>
                </c:pt>
                <c:pt idx="4419">
                  <c:v>0</c:v>
                </c:pt>
                <c:pt idx="4428">
                  <c:v>395.03960000000001</c:v>
                </c:pt>
                <c:pt idx="4430">
                  <c:v>0</c:v>
                </c:pt>
                <c:pt idx="4431">
                  <c:v>0</c:v>
                </c:pt>
                <c:pt idx="4433">
                  <c:v>0</c:v>
                </c:pt>
                <c:pt idx="4436">
                  <c:v>0</c:v>
                </c:pt>
                <c:pt idx="4440">
                  <c:v>0</c:v>
                </c:pt>
                <c:pt idx="4444">
                  <c:v>3559.7779999999998</c:v>
                </c:pt>
                <c:pt idx="4447">
                  <c:v>0</c:v>
                </c:pt>
                <c:pt idx="4448">
                  <c:v>0</c:v>
                </c:pt>
                <c:pt idx="4451">
                  <c:v>0</c:v>
                </c:pt>
                <c:pt idx="4453">
                  <c:v>10981.82</c:v>
                </c:pt>
                <c:pt idx="4458">
                  <c:v>0</c:v>
                </c:pt>
                <c:pt idx="4460">
                  <c:v>0</c:v>
                </c:pt>
                <c:pt idx="4461">
                  <c:v>0</c:v>
                </c:pt>
                <c:pt idx="4466">
                  <c:v>0</c:v>
                </c:pt>
                <c:pt idx="4469">
                  <c:v>0</c:v>
                </c:pt>
                <c:pt idx="4471">
                  <c:v>0</c:v>
                </c:pt>
                <c:pt idx="4472">
                  <c:v>0</c:v>
                </c:pt>
                <c:pt idx="4475">
                  <c:v>0</c:v>
                </c:pt>
                <c:pt idx="4478">
                  <c:v>0</c:v>
                </c:pt>
                <c:pt idx="4480">
                  <c:v>0</c:v>
                </c:pt>
                <c:pt idx="4481">
                  <c:v>0</c:v>
                </c:pt>
                <c:pt idx="4482">
                  <c:v>0</c:v>
                </c:pt>
                <c:pt idx="4483">
                  <c:v>4594.8190000000004</c:v>
                </c:pt>
                <c:pt idx="4488">
                  <c:v>0</c:v>
                </c:pt>
                <c:pt idx="4492">
                  <c:v>0</c:v>
                </c:pt>
                <c:pt idx="4498">
                  <c:v>0</c:v>
                </c:pt>
                <c:pt idx="4499">
                  <c:v>0</c:v>
                </c:pt>
                <c:pt idx="4501">
                  <c:v>0</c:v>
                </c:pt>
                <c:pt idx="4502">
                  <c:v>0</c:v>
                </c:pt>
                <c:pt idx="4505">
                  <c:v>0</c:v>
                </c:pt>
                <c:pt idx="4511">
                  <c:v>0</c:v>
                </c:pt>
                <c:pt idx="4512">
                  <c:v>0</c:v>
                </c:pt>
                <c:pt idx="4515">
                  <c:v>0</c:v>
                </c:pt>
                <c:pt idx="4518">
                  <c:v>0</c:v>
                </c:pt>
                <c:pt idx="4519">
                  <c:v>0</c:v>
                </c:pt>
                <c:pt idx="4520">
                  <c:v>0</c:v>
                </c:pt>
                <c:pt idx="4522">
                  <c:v>0</c:v>
                </c:pt>
                <c:pt idx="4524">
                  <c:v>0</c:v>
                </c:pt>
                <c:pt idx="4526">
                  <c:v>0</c:v>
                </c:pt>
                <c:pt idx="4527">
                  <c:v>0</c:v>
                </c:pt>
                <c:pt idx="4533">
                  <c:v>0</c:v>
                </c:pt>
                <c:pt idx="4536">
                  <c:v>0</c:v>
                </c:pt>
                <c:pt idx="4538">
                  <c:v>1892.518</c:v>
                </c:pt>
                <c:pt idx="4539">
                  <c:v>0</c:v>
                </c:pt>
                <c:pt idx="4545">
                  <c:v>1528.8620000000001</c:v>
                </c:pt>
                <c:pt idx="4548">
                  <c:v>0</c:v>
                </c:pt>
                <c:pt idx="4553">
                  <c:v>0</c:v>
                </c:pt>
                <c:pt idx="4559">
                  <c:v>0</c:v>
                </c:pt>
                <c:pt idx="4560">
                  <c:v>0</c:v>
                </c:pt>
                <c:pt idx="4561">
                  <c:v>31.50892</c:v>
                </c:pt>
                <c:pt idx="4563">
                  <c:v>0</c:v>
                </c:pt>
                <c:pt idx="4566">
                  <c:v>0</c:v>
                </c:pt>
                <c:pt idx="4567">
                  <c:v>0</c:v>
                </c:pt>
                <c:pt idx="4569">
                  <c:v>0</c:v>
                </c:pt>
                <c:pt idx="4577">
                  <c:v>0</c:v>
                </c:pt>
                <c:pt idx="4581">
                  <c:v>0</c:v>
                </c:pt>
                <c:pt idx="4582">
                  <c:v>0</c:v>
                </c:pt>
                <c:pt idx="4591">
                  <c:v>0</c:v>
                </c:pt>
                <c:pt idx="4592">
                  <c:v>0</c:v>
                </c:pt>
                <c:pt idx="4597">
                  <c:v>0</c:v>
                </c:pt>
                <c:pt idx="4601">
                  <c:v>0</c:v>
                </c:pt>
                <c:pt idx="4604">
                  <c:v>0</c:v>
                </c:pt>
                <c:pt idx="4606">
                  <c:v>0</c:v>
                </c:pt>
                <c:pt idx="4607">
                  <c:v>0</c:v>
                </c:pt>
                <c:pt idx="4608">
                  <c:v>0</c:v>
                </c:pt>
                <c:pt idx="4609">
                  <c:v>0</c:v>
                </c:pt>
                <c:pt idx="4611">
                  <c:v>0</c:v>
                </c:pt>
                <c:pt idx="4612">
                  <c:v>0</c:v>
                </c:pt>
                <c:pt idx="4616">
                  <c:v>0</c:v>
                </c:pt>
                <c:pt idx="4619">
                  <c:v>3585.55</c:v>
                </c:pt>
                <c:pt idx="4624">
                  <c:v>1055.913</c:v>
                </c:pt>
                <c:pt idx="4625">
                  <c:v>0</c:v>
                </c:pt>
                <c:pt idx="4629">
                  <c:v>0</c:v>
                </c:pt>
                <c:pt idx="4632">
                  <c:v>0</c:v>
                </c:pt>
                <c:pt idx="4635">
                  <c:v>0</c:v>
                </c:pt>
                <c:pt idx="4636">
                  <c:v>0</c:v>
                </c:pt>
                <c:pt idx="4639">
                  <c:v>0</c:v>
                </c:pt>
                <c:pt idx="4640">
                  <c:v>0</c:v>
                </c:pt>
                <c:pt idx="4643">
                  <c:v>0</c:v>
                </c:pt>
                <c:pt idx="4648">
                  <c:v>0</c:v>
                </c:pt>
                <c:pt idx="4650">
                  <c:v>0</c:v>
                </c:pt>
                <c:pt idx="4651">
                  <c:v>2841.2550000000001</c:v>
                </c:pt>
                <c:pt idx="4655">
                  <c:v>0</c:v>
                </c:pt>
                <c:pt idx="4656">
                  <c:v>6.2956370000000001</c:v>
                </c:pt>
                <c:pt idx="4657">
                  <c:v>14881.17</c:v>
                </c:pt>
                <c:pt idx="4669">
                  <c:v>0</c:v>
                </c:pt>
                <c:pt idx="4676">
                  <c:v>0</c:v>
                </c:pt>
                <c:pt idx="4679">
                  <c:v>0</c:v>
                </c:pt>
                <c:pt idx="4680">
                  <c:v>9461.902</c:v>
                </c:pt>
                <c:pt idx="4681">
                  <c:v>0</c:v>
                </c:pt>
                <c:pt idx="4683">
                  <c:v>0</c:v>
                </c:pt>
                <c:pt idx="4684">
                  <c:v>0</c:v>
                </c:pt>
                <c:pt idx="4685">
                  <c:v>0</c:v>
                </c:pt>
                <c:pt idx="4688">
                  <c:v>0</c:v>
                </c:pt>
                <c:pt idx="4689">
                  <c:v>0</c:v>
                </c:pt>
                <c:pt idx="4693">
                  <c:v>0</c:v>
                </c:pt>
                <c:pt idx="4695">
                  <c:v>3474.5120000000002</c:v>
                </c:pt>
                <c:pt idx="4700">
                  <c:v>0</c:v>
                </c:pt>
                <c:pt idx="4703">
                  <c:v>1580.0930000000001</c:v>
                </c:pt>
                <c:pt idx="4708">
                  <c:v>0</c:v>
                </c:pt>
                <c:pt idx="4713">
                  <c:v>0</c:v>
                </c:pt>
                <c:pt idx="4716">
                  <c:v>0</c:v>
                </c:pt>
                <c:pt idx="4717">
                  <c:v>0</c:v>
                </c:pt>
                <c:pt idx="4718">
                  <c:v>0</c:v>
                </c:pt>
                <c:pt idx="4722">
                  <c:v>0</c:v>
                </c:pt>
                <c:pt idx="4724">
                  <c:v>0</c:v>
                </c:pt>
                <c:pt idx="4726">
                  <c:v>1473.163</c:v>
                </c:pt>
                <c:pt idx="4728">
                  <c:v>0</c:v>
                </c:pt>
                <c:pt idx="4729">
                  <c:v>64.109740000000002</c:v>
                </c:pt>
                <c:pt idx="4730">
                  <c:v>0</c:v>
                </c:pt>
                <c:pt idx="4735">
                  <c:v>0</c:v>
                </c:pt>
                <c:pt idx="4736">
                  <c:v>0</c:v>
                </c:pt>
                <c:pt idx="4739">
                  <c:v>0</c:v>
                </c:pt>
                <c:pt idx="4740">
                  <c:v>0</c:v>
                </c:pt>
                <c:pt idx="4741">
                  <c:v>0</c:v>
                </c:pt>
                <c:pt idx="4744">
                  <c:v>0</c:v>
                </c:pt>
                <c:pt idx="4746">
                  <c:v>0</c:v>
                </c:pt>
                <c:pt idx="4750">
                  <c:v>0</c:v>
                </c:pt>
                <c:pt idx="4751">
                  <c:v>0</c:v>
                </c:pt>
                <c:pt idx="4753">
                  <c:v>0</c:v>
                </c:pt>
                <c:pt idx="4755">
                  <c:v>0</c:v>
                </c:pt>
                <c:pt idx="4759">
                  <c:v>0</c:v>
                </c:pt>
                <c:pt idx="4762">
                  <c:v>0</c:v>
                </c:pt>
                <c:pt idx="4763">
                  <c:v>0</c:v>
                </c:pt>
                <c:pt idx="4769">
                  <c:v>0</c:v>
                </c:pt>
                <c:pt idx="4771">
                  <c:v>0</c:v>
                </c:pt>
                <c:pt idx="4781">
                  <c:v>0</c:v>
                </c:pt>
                <c:pt idx="4783">
                  <c:v>0</c:v>
                </c:pt>
                <c:pt idx="4792">
                  <c:v>69195.45</c:v>
                </c:pt>
                <c:pt idx="4793">
                  <c:v>44.529060000000001</c:v>
                </c:pt>
                <c:pt idx="4794">
                  <c:v>0</c:v>
                </c:pt>
                <c:pt idx="4795">
                  <c:v>0</c:v>
                </c:pt>
                <c:pt idx="4798">
                  <c:v>0</c:v>
                </c:pt>
                <c:pt idx="4802">
                  <c:v>0</c:v>
                </c:pt>
                <c:pt idx="4804">
                  <c:v>0</c:v>
                </c:pt>
                <c:pt idx="4808">
                  <c:v>4381.8639999999996</c:v>
                </c:pt>
                <c:pt idx="4818">
                  <c:v>0</c:v>
                </c:pt>
                <c:pt idx="4820">
                  <c:v>0</c:v>
                </c:pt>
                <c:pt idx="4821">
                  <c:v>0</c:v>
                </c:pt>
                <c:pt idx="4823">
                  <c:v>0</c:v>
                </c:pt>
                <c:pt idx="4830">
                  <c:v>0</c:v>
                </c:pt>
                <c:pt idx="4831">
                  <c:v>13816.55</c:v>
                </c:pt>
                <c:pt idx="4832">
                  <c:v>71175.16</c:v>
                </c:pt>
                <c:pt idx="4834">
                  <c:v>0</c:v>
                </c:pt>
                <c:pt idx="4835">
                  <c:v>0</c:v>
                </c:pt>
                <c:pt idx="4836">
                  <c:v>0</c:v>
                </c:pt>
                <c:pt idx="4837">
                  <c:v>0</c:v>
                </c:pt>
                <c:pt idx="4839">
                  <c:v>0</c:v>
                </c:pt>
                <c:pt idx="4841">
                  <c:v>0</c:v>
                </c:pt>
                <c:pt idx="4843">
                  <c:v>0</c:v>
                </c:pt>
                <c:pt idx="4849">
                  <c:v>0</c:v>
                </c:pt>
                <c:pt idx="4850">
                  <c:v>0</c:v>
                </c:pt>
                <c:pt idx="4852">
                  <c:v>0</c:v>
                </c:pt>
                <c:pt idx="4854">
                  <c:v>0</c:v>
                </c:pt>
                <c:pt idx="4856">
                  <c:v>0</c:v>
                </c:pt>
                <c:pt idx="4858">
                  <c:v>0</c:v>
                </c:pt>
                <c:pt idx="4859">
                  <c:v>0</c:v>
                </c:pt>
                <c:pt idx="4860">
                  <c:v>0</c:v>
                </c:pt>
                <c:pt idx="4862">
                  <c:v>0</c:v>
                </c:pt>
                <c:pt idx="4865">
                  <c:v>71.267660000000006</c:v>
                </c:pt>
                <c:pt idx="4868">
                  <c:v>0</c:v>
                </c:pt>
                <c:pt idx="4871">
                  <c:v>0</c:v>
                </c:pt>
                <c:pt idx="4872">
                  <c:v>0</c:v>
                </c:pt>
                <c:pt idx="4873">
                  <c:v>0</c:v>
                </c:pt>
                <c:pt idx="4875">
                  <c:v>0</c:v>
                </c:pt>
                <c:pt idx="4876">
                  <c:v>0</c:v>
                </c:pt>
                <c:pt idx="4883">
                  <c:v>0</c:v>
                </c:pt>
                <c:pt idx="4884">
                  <c:v>0</c:v>
                </c:pt>
                <c:pt idx="4885">
                  <c:v>1865.588</c:v>
                </c:pt>
                <c:pt idx="4886">
                  <c:v>0</c:v>
                </c:pt>
                <c:pt idx="4887">
                  <c:v>0</c:v>
                </c:pt>
                <c:pt idx="4890">
                  <c:v>0</c:v>
                </c:pt>
                <c:pt idx="4891">
                  <c:v>0</c:v>
                </c:pt>
                <c:pt idx="4893">
                  <c:v>0</c:v>
                </c:pt>
                <c:pt idx="4894">
                  <c:v>0</c:v>
                </c:pt>
                <c:pt idx="4899">
                  <c:v>0</c:v>
                </c:pt>
                <c:pt idx="4902">
                  <c:v>0</c:v>
                </c:pt>
                <c:pt idx="4904">
                  <c:v>0</c:v>
                </c:pt>
                <c:pt idx="4905">
                  <c:v>0</c:v>
                </c:pt>
                <c:pt idx="4909">
                  <c:v>0</c:v>
                </c:pt>
                <c:pt idx="4911">
                  <c:v>0</c:v>
                </c:pt>
                <c:pt idx="4913">
                  <c:v>0</c:v>
                </c:pt>
                <c:pt idx="4915">
                  <c:v>10201.43</c:v>
                </c:pt>
                <c:pt idx="4917">
                  <c:v>0</c:v>
                </c:pt>
                <c:pt idx="4924">
                  <c:v>0</c:v>
                </c:pt>
                <c:pt idx="4926">
                  <c:v>1219.422</c:v>
                </c:pt>
                <c:pt idx="4927">
                  <c:v>0</c:v>
                </c:pt>
                <c:pt idx="4929">
                  <c:v>0</c:v>
                </c:pt>
                <c:pt idx="4930">
                  <c:v>0</c:v>
                </c:pt>
                <c:pt idx="4931">
                  <c:v>0</c:v>
                </c:pt>
                <c:pt idx="4935">
                  <c:v>0</c:v>
                </c:pt>
                <c:pt idx="4936">
                  <c:v>0</c:v>
                </c:pt>
                <c:pt idx="4937">
                  <c:v>0</c:v>
                </c:pt>
                <c:pt idx="4939">
                  <c:v>0</c:v>
                </c:pt>
                <c:pt idx="4941">
                  <c:v>0</c:v>
                </c:pt>
                <c:pt idx="4943">
                  <c:v>0</c:v>
                </c:pt>
                <c:pt idx="4944">
                  <c:v>0</c:v>
                </c:pt>
                <c:pt idx="4949">
                  <c:v>900.78689999999995</c:v>
                </c:pt>
                <c:pt idx="4952">
                  <c:v>36.32291</c:v>
                </c:pt>
                <c:pt idx="4954">
                  <c:v>0</c:v>
                </c:pt>
                <c:pt idx="4957">
                  <c:v>0</c:v>
                </c:pt>
                <c:pt idx="4958">
                  <c:v>0</c:v>
                </c:pt>
                <c:pt idx="4959">
                  <c:v>0</c:v>
                </c:pt>
                <c:pt idx="4965">
                  <c:v>12.040789999999999</c:v>
                </c:pt>
                <c:pt idx="4969">
                  <c:v>0</c:v>
                </c:pt>
                <c:pt idx="4971">
                  <c:v>1261.6420000000001</c:v>
                </c:pt>
                <c:pt idx="4973">
                  <c:v>0</c:v>
                </c:pt>
                <c:pt idx="4975">
                  <c:v>0</c:v>
                </c:pt>
                <c:pt idx="4976">
                  <c:v>0</c:v>
                </c:pt>
                <c:pt idx="4978">
                  <c:v>0</c:v>
                </c:pt>
                <c:pt idx="4980">
                  <c:v>0</c:v>
                </c:pt>
                <c:pt idx="4981">
                  <c:v>0</c:v>
                </c:pt>
                <c:pt idx="4982">
                  <c:v>0</c:v>
                </c:pt>
                <c:pt idx="4985">
                  <c:v>8915.0580000000009</c:v>
                </c:pt>
                <c:pt idx="4986">
                  <c:v>0</c:v>
                </c:pt>
                <c:pt idx="4991">
                  <c:v>0</c:v>
                </c:pt>
                <c:pt idx="4994">
                  <c:v>0</c:v>
                </c:pt>
                <c:pt idx="4997">
                  <c:v>0</c:v>
                </c:pt>
                <c:pt idx="4998">
                  <c:v>1356.7650000000001</c:v>
                </c:pt>
                <c:pt idx="5000">
                  <c:v>0</c:v>
                </c:pt>
                <c:pt idx="5001">
                  <c:v>0</c:v>
                </c:pt>
                <c:pt idx="5002">
                  <c:v>1273.646</c:v>
                </c:pt>
                <c:pt idx="5003">
                  <c:v>0</c:v>
                </c:pt>
                <c:pt idx="5006">
                  <c:v>0</c:v>
                </c:pt>
                <c:pt idx="5007">
                  <c:v>0</c:v>
                </c:pt>
                <c:pt idx="5008">
                  <c:v>0</c:v>
                </c:pt>
                <c:pt idx="5009">
                  <c:v>0</c:v>
                </c:pt>
                <c:pt idx="5012">
                  <c:v>0</c:v>
                </c:pt>
                <c:pt idx="5013">
                  <c:v>0</c:v>
                </c:pt>
                <c:pt idx="5018">
                  <c:v>0</c:v>
                </c:pt>
                <c:pt idx="5020">
                  <c:v>0</c:v>
                </c:pt>
                <c:pt idx="5022">
                  <c:v>0</c:v>
                </c:pt>
                <c:pt idx="5023">
                  <c:v>68.096410000000006</c:v>
                </c:pt>
                <c:pt idx="5025">
                  <c:v>0</c:v>
                </c:pt>
                <c:pt idx="5028">
                  <c:v>0</c:v>
                </c:pt>
                <c:pt idx="5030">
                  <c:v>0</c:v>
                </c:pt>
                <c:pt idx="5032">
                  <c:v>0</c:v>
                </c:pt>
                <c:pt idx="5034">
                  <c:v>0</c:v>
                </c:pt>
                <c:pt idx="5036">
                  <c:v>16797.55</c:v>
                </c:pt>
                <c:pt idx="5037">
                  <c:v>697.94489999999996</c:v>
                </c:pt>
                <c:pt idx="5038">
                  <c:v>0</c:v>
                </c:pt>
                <c:pt idx="5039">
                  <c:v>0</c:v>
                </c:pt>
                <c:pt idx="5040">
                  <c:v>0</c:v>
                </c:pt>
                <c:pt idx="5041">
                  <c:v>0</c:v>
                </c:pt>
                <c:pt idx="5042">
                  <c:v>0</c:v>
                </c:pt>
                <c:pt idx="5043">
                  <c:v>0</c:v>
                </c:pt>
                <c:pt idx="5048">
                  <c:v>0</c:v>
                </c:pt>
                <c:pt idx="5050">
                  <c:v>0</c:v>
                </c:pt>
                <c:pt idx="5051">
                  <c:v>0</c:v>
                </c:pt>
                <c:pt idx="5052">
                  <c:v>0</c:v>
                </c:pt>
                <c:pt idx="5054">
                  <c:v>0</c:v>
                </c:pt>
                <c:pt idx="5056">
                  <c:v>0</c:v>
                </c:pt>
                <c:pt idx="5057">
                  <c:v>0</c:v>
                </c:pt>
                <c:pt idx="5060">
                  <c:v>0</c:v>
                </c:pt>
                <c:pt idx="5064">
                  <c:v>0</c:v>
                </c:pt>
                <c:pt idx="5066">
                  <c:v>0</c:v>
                </c:pt>
                <c:pt idx="5067">
                  <c:v>0</c:v>
                </c:pt>
                <c:pt idx="5068">
                  <c:v>0</c:v>
                </c:pt>
                <c:pt idx="5069">
                  <c:v>0</c:v>
                </c:pt>
                <c:pt idx="5072">
                  <c:v>0</c:v>
                </c:pt>
                <c:pt idx="5076">
                  <c:v>0</c:v>
                </c:pt>
                <c:pt idx="5078">
                  <c:v>0</c:v>
                </c:pt>
                <c:pt idx="5079">
                  <c:v>0</c:v>
                </c:pt>
                <c:pt idx="5084">
                  <c:v>0</c:v>
                </c:pt>
                <c:pt idx="5086">
                  <c:v>0</c:v>
                </c:pt>
                <c:pt idx="5087">
                  <c:v>0</c:v>
                </c:pt>
                <c:pt idx="5090">
                  <c:v>0</c:v>
                </c:pt>
                <c:pt idx="5096">
                  <c:v>0</c:v>
                </c:pt>
                <c:pt idx="5097">
                  <c:v>0</c:v>
                </c:pt>
                <c:pt idx="5100">
                  <c:v>0</c:v>
                </c:pt>
                <c:pt idx="5101">
                  <c:v>0</c:v>
                </c:pt>
                <c:pt idx="5103">
                  <c:v>0</c:v>
                </c:pt>
                <c:pt idx="5104">
                  <c:v>0</c:v>
                </c:pt>
                <c:pt idx="5106">
                  <c:v>4694.0870000000004</c:v>
                </c:pt>
                <c:pt idx="5111">
                  <c:v>0</c:v>
                </c:pt>
                <c:pt idx="5112">
                  <c:v>0</c:v>
                </c:pt>
                <c:pt idx="5116">
                  <c:v>0</c:v>
                </c:pt>
                <c:pt idx="5120">
                  <c:v>0</c:v>
                </c:pt>
                <c:pt idx="5124">
                  <c:v>0</c:v>
                </c:pt>
                <c:pt idx="5125">
                  <c:v>0</c:v>
                </c:pt>
                <c:pt idx="5126">
                  <c:v>0</c:v>
                </c:pt>
                <c:pt idx="5128">
                  <c:v>0</c:v>
                </c:pt>
                <c:pt idx="5129">
                  <c:v>0</c:v>
                </c:pt>
                <c:pt idx="5130">
                  <c:v>0</c:v>
                </c:pt>
                <c:pt idx="5131">
                  <c:v>0</c:v>
                </c:pt>
                <c:pt idx="5134">
                  <c:v>0</c:v>
                </c:pt>
                <c:pt idx="5135">
                  <c:v>0</c:v>
                </c:pt>
                <c:pt idx="5136">
                  <c:v>0</c:v>
                </c:pt>
                <c:pt idx="5138">
                  <c:v>0</c:v>
                </c:pt>
                <c:pt idx="5139">
                  <c:v>0</c:v>
                </c:pt>
                <c:pt idx="5143">
                  <c:v>0</c:v>
                </c:pt>
                <c:pt idx="5145">
                  <c:v>0</c:v>
                </c:pt>
                <c:pt idx="5147">
                  <c:v>0</c:v>
                </c:pt>
                <c:pt idx="5149">
                  <c:v>0</c:v>
                </c:pt>
                <c:pt idx="5151">
                  <c:v>0</c:v>
                </c:pt>
                <c:pt idx="5152">
                  <c:v>0</c:v>
                </c:pt>
                <c:pt idx="5156">
                  <c:v>0</c:v>
                </c:pt>
                <c:pt idx="5159">
                  <c:v>0</c:v>
                </c:pt>
                <c:pt idx="5164">
                  <c:v>0</c:v>
                </c:pt>
                <c:pt idx="5166">
                  <c:v>0</c:v>
                </c:pt>
                <c:pt idx="5168">
                  <c:v>0</c:v>
                </c:pt>
                <c:pt idx="5172">
                  <c:v>0</c:v>
                </c:pt>
                <c:pt idx="5174">
                  <c:v>0</c:v>
                </c:pt>
                <c:pt idx="5180">
                  <c:v>0</c:v>
                </c:pt>
                <c:pt idx="5181">
                  <c:v>0</c:v>
                </c:pt>
                <c:pt idx="5182">
                  <c:v>73.209140000000005</c:v>
                </c:pt>
                <c:pt idx="5183">
                  <c:v>1378.357</c:v>
                </c:pt>
                <c:pt idx="5186">
                  <c:v>0</c:v>
                </c:pt>
                <c:pt idx="5187">
                  <c:v>0</c:v>
                </c:pt>
                <c:pt idx="5194">
                  <c:v>0</c:v>
                </c:pt>
                <c:pt idx="5195">
                  <c:v>0</c:v>
                </c:pt>
                <c:pt idx="5196">
                  <c:v>0</c:v>
                </c:pt>
                <c:pt idx="5200">
                  <c:v>0</c:v>
                </c:pt>
                <c:pt idx="5201">
                  <c:v>0</c:v>
                </c:pt>
                <c:pt idx="5203">
                  <c:v>0</c:v>
                </c:pt>
                <c:pt idx="5206">
                  <c:v>0</c:v>
                </c:pt>
                <c:pt idx="5207">
                  <c:v>0</c:v>
                </c:pt>
                <c:pt idx="5208">
                  <c:v>0</c:v>
                </c:pt>
                <c:pt idx="5211">
                  <c:v>0</c:v>
                </c:pt>
                <c:pt idx="5212">
                  <c:v>0</c:v>
                </c:pt>
                <c:pt idx="5214">
                  <c:v>0</c:v>
                </c:pt>
                <c:pt idx="5216">
                  <c:v>0</c:v>
                </c:pt>
                <c:pt idx="5221">
                  <c:v>1763.443</c:v>
                </c:pt>
                <c:pt idx="5222">
                  <c:v>0</c:v>
                </c:pt>
                <c:pt idx="5227">
                  <c:v>0</c:v>
                </c:pt>
                <c:pt idx="5229">
                  <c:v>0</c:v>
                </c:pt>
                <c:pt idx="5230">
                  <c:v>0</c:v>
                </c:pt>
                <c:pt idx="5232">
                  <c:v>0</c:v>
                </c:pt>
                <c:pt idx="5233">
                  <c:v>0</c:v>
                </c:pt>
                <c:pt idx="5235">
                  <c:v>0</c:v>
                </c:pt>
                <c:pt idx="5237">
                  <c:v>568.57759999999996</c:v>
                </c:pt>
                <c:pt idx="5238">
                  <c:v>0</c:v>
                </c:pt>
                <c:pt idx="5239">
                  <c:v>0</c:v>
                </c:pt>
                <c:pt idx="5242">
                  <c:v>0</c:v>
                </c:pt>
                <c:pt idx="5243">
                  <c:v>0</c:v>
                </c:pt>
                <c:pt idx="5244">
                  <c:v>0</c:v>
                </c:pt>
                <c:pt idx="5245">
                  <c:v>0</c:v>
                </c:pt>
                <c:pt idx="5246">
                  <c:v>0</c:v>
                </c:pt>
                <c:pt idx="5250">
                  <c:v>0</c:v>
                </c:pt>
                <c:pt idx="5258">
                  <c:v>0</c:v>
                </c:pt>
                <c:pt idx="5259">
                  <c:v>0</c:v>
                </c:pt>
                <c:pt idx="5261">
                  <c:v>0</c:v>
                </c:pt>
                <c:pt idx="5263">
                  <c:v>0</c:v>
                </c:pt>
                <c:pt idx="5269">
                  <c:v>0</c:v>
                </c:pt>
                <c:pt idx="5272">
                  <c:v>0</c:v>
                </c:pt>
                <c:pt idx="5277">
                  <c:v>0</c:v>
                </c:pt>
                <c:pt idx="5279">
                  <c:v>0</c:v>
                </c:pt>
                <c:pt idx="5281">
                  <c:v>0</c:v>
                </c:pt>
                <c:pt idx="5283">
                  <c:v>0</c:v>
                </c:pt>
                <c:pt idx="5285">
                  <c:v>0</c:v>
                </c:pt>
                <c:pt idx="5287">
                  <c:v>0</c:v>
                </c:pt>
                <c:pt idx="5288">
                  <c:v>0</c:v>
                </c:pt>
                <c:pt idx="5289">
                  <c:v>0</c:v>
                </c:pt>
                <c:pt idx="5291">
                  <c:v>0</c:v>
                </c:pt>
                <c:pt idx="5294">
                  <c:v>0</c:v>
                </c:pt>
                <c:pt idx="5302">
                  <c:v>0</c:v>
                </c:pt>
                <c:pt idx="5305">
                  <c:v>0</c:v>
                </c:pt>
                <c:pt idx="5306">
                  <c:v>0</c:v>
                </c:pt>
                <c:pt idx="5307">
                  <c:v>11930.43</c:v>
                </c:pt>
                <c:pt idx="5309">
                  <c:v>0</c:v>
                </c:pt>
                <c:pt idx="5313">
                  <c:v>0</c:v>
                </c:pt>
                <c:pt idx="5314">
                  <c:v>0</c:v>
                </c:pt>
                <c:pt idx="5315">
                  <c:v>0</c:v>
                </c:pt>
                <c:pt idx="5317">
                  <c:v>0</c:v>
                </c:pt>
                <c:pt idx="5320">
                  <c:v>0</c:v>
                </c:pt>
                <c:pt idx="5321">
                  <c:v>0</c:v>
                </c:pt>
                <c:pt idx="5325">
                  <c:v>0</c:v>
                </c:pt>
                <c:pt idx="5326">
                  <c:v>0</c:v>
                </c:pt>
                <c:pt idx="5328">
                  <c:v>0</c:v>
                </c:pt>
                <c:pt idx="5329">
                  <c:v>0</c:v>
                </c:pt>
                <c:pt idx="5331">
                  <c:v>0</c:v>
                </c:pt>
                <c:pt idx="5332">
                  <c:v>0</c:v>
                </c:pt>
                <c:pt idx="5335">
                  <c:v>0</c:v>
                </c:pt>
                <c:pt idx="5337">
                  <c:v>0</c:v>
                </c:pt>
              </c:numCache>
            </c:numRef>
          </c:yVal>
          <c:smooth val="0"/>
        </c:ser>
        <c:ser>
          <c:idx val="1"/>
          <c:order val="1"/>
          <c:spPr>
            <a:ln w="25400" cap="rnd">
              <a:solidFill>
                <a:schemeClr val="accent2"/>
              </a:solidFill>
              <a:round/>
            </a:ln>
            <a:effectLst/>
          </c:spPr>
          <c:marker>
            <c:symbol val="circle"/>
            <c:size val="5"/>
            <c:spPr>
              <a:solidFill>
                <a:schemeClr val="accent2"/>
              </a:solidFill>
              <a:ln w="9525">
                <a:solidFill>
                  <a:schemeClr val="accent2"/>
                </a:solidFill>
              </a:ln>
              <a:effectLst/>
            </c:spPr>
          </c:marker>
          <c:dPt>
            <c:idx val="3"/>
            <c:marker>
              <c:symbol val="none"/>
            </c:marker>
            <c:bubble3D val="0"/>
          </c:dPt>
          <c:xVal>
            <c:numRef>
              <c:f>'Goodness of fit Hort'!$W$8:$W$12</c:f>
              <c:numCache>
                <c:formatCode>General</c:formatCode>
                <c:ptCount val="5"/>
                <c:pt idx="0">
                  <c:v>0</c:v>
                </c:pt>
                <c:pt idx="1">
                  <c:v>1000</c:v>
                </c:pt>
                <c:pt idx="2">
                  <c:v>5000</c:v>
                </c:pt>
                <c:pt idx="3">
                  <c:v>20000</c:v>
                </c:pt>
                <c:pt idx="4">
                  <c:v>30000</c:v>
                </c:pt>
              </c:numCache>
            </c:numRef>
          </c:xVal>
          <c:yVal>
            <c:numRef>
              <c:f>'Goodness of fit Hort'!$X$8:$X$12</c:f>
              <c:numCache>
                <c:formatCode>General</c:formatCode>
                <c:ptCount val="5"/>
                <c:pt idx="0">
                  <c:v>0</c:v>
                </c:pt>
                <c:pt idx="1">
                  <c:v>1000</c:v>
                </c:pt>
                <c:pt idx="2">
                  <c:v>5000</c:v>
                </c:pt>
                <c:pt idx="3">
                  <c:v>20000</c:v>
                </c:pt>
                <c:pt idx="4">
                  <c:v>30000</c:v>
                </c:pt>
              </c:numCache>
            </c:numRef>
          </c:yVal>
          <c:smooth val="0"/>
        </c:ser>
        <c:dLbls>
          <c:showLegendKey val="0"/>
          <c:showVal val="0"/>
          <c:showCatName val="0"/>
          <c:showSerName val="0"/>
          <c:showPercent val="0"/>
          <c:showBubbleSize val="0"/>
        </c:dLbls>
        <c:axId val="794070008"/>
        <c:axId val="795393392"/>
      </c:scatterChart>
      <c:valAx>
        <c:axId val="794070008"/>
        <c:scaling>
          <c:orientation val="minMax"/>
          <c:max val="220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a:t>
                </a:r>
              </a:p>
            </c:rich>
          </c:tx>
          <c:layout>
            <c:manualLayout>
              <c:xMode val="edge"/>
              <c:yMode val="edge"/>
              <c:x val="0.53469026694301125"/>
              <c:y val="0.94643760683760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95393392"/>
        <c:crosses val="autoZero"/>
        <c:crossBetween val="midCat"/>
        <c:majorUnit val="4000"/>
      </c:valAx>
      <c:valAx>
        <c:axId val="795393392"/>
        <c:scaling>
          <c:orientation val="minMax"/>
          <c:max val="22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cy-GB"/>
                  <a:t>ŷ</a:t>
                </a:r>
                <a:endParaRPr lang="en-AU"/>
              </a:p>
            </c:rich>
          </c:tx>
          <c:layout>
            <c:manualLayout>
              <c:xMode val="edge"/>
              <c:yMode val="edge"/>
              <c:x val="5.7163261876755408E-3"/>
              <c:y val="0.41249074603913838"/>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794070008"/>
        <c:crosses val="autoZero"/>
        <c:crossBetween val="midCat"/>
        <c:majorUnit val="4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Other Horticulture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'Goodness of fit Hort'!$N$1</c:f>
              <c:strCache>
                <c:ptCount val="1"/>
                <c:pt idx="0">
                  <c:v>oth_hort_qty_cleaned</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Hort'!$N$2:$N$5339</c:f>
              <c:numCache>
                <c:formatCode>General</c:formatCode>
                <c:ptCount val="5338"/>
                <c:pt idx="0">
                  <c:v>0</c:v>
                </c:pt>
                <c:pt idx="1">
                  <c:v>15</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20</c:v>
                </c:pt>
                <c:pt idx="17">
                  <c:v>0</c:v>
                </c:pt>
                <c:pt idx="18">
                  <c:v>0</c:v>
                </c:pt>
                <c:pt idx="19">
                  <c:v>0</c:v>
                </c:pt>
                <c:pt idx="20">
                  <c:v>11</c:v>
                </c:pt>
                <c:pt idx="21">
                  <c:v>0</c:v>
                </c:pt>
                <c:pt idx="22">
                  <c:v>0</c:v>
                </c:pt>
                <c:pt idx="23">
                  <c:v>0</c:v>
                </c:pt>
                <c:pt idx="24">
                  <c:v>0</c:v>
                </c:pt>
                <c:pt idx="25">
                  <c:v>24</c:v>
                </c:pt>
                <c:pt idx="26">
                  <c:v>4</c:v>
                </c:pt>
                <c:pt idx="27">
                  <c:v>0</c:v>
                </c:pt>
                <c:pt idx="28">
                  <c:v>0</c:v>
                </c:pt>
                <c:pt idx="29">
                  <c:v>0</c:v>
                </c:pt>
                <c:pt idx="30">
                  <c:v>0</c:v>
                </c:pt>
                <c:pt idx="31">
                  <c:v>0</c:v>
                </c:pt>
                <c:pt idx="32">
                  <c:v>0</c:v>
                </c:pt>
                <c:pt idx="33">
                  <c:v>0</c:v>
                </c:pt>
                <c:pt idx="34">
                  <c:v>0</c:v>
                </c:pt>
                <c:pt idx="35">
                  <c:v>0</c:v>
                </c:pt>
                <c:pt idx="36">
                  <c:v>0</c:v>
                </c:pt>
                <c:pt idx="37">
                  <c:v>60</c:v>
                </c:pt>
                <c:pt idx="38">
                  <c:v>0</c:v>
                </c:pt>
                <c:pt idx="39">
                  <c:v>0</c:v>
                </c:pt>
                <c:pt idx="40">
                  <c:v>0</c:v>
                </c:pt>
                <c:pt idx="41">
                  <c:v>0</c:v>
                </c:pt>
                <c:pt idx="42">
                  <c:v>0</c:v>
                </c:pt>
                <c:pt idx="43">
                  <c:v>0</c:v>
                </c:pt>
                <c:pt idx="44">
                  <c:v>0</c:v>
                </c:pt>
                <c:pt idx="45">
                  <c:v>0</c:v>
                </c:pt>
                <c:pt idx="46">
                  <c:v>0</c:v>
                </c:pt>
                <c:pt idx="47">
                  <c:v>16.5</c:v>
                </c:pt>
                <c:pt idx="48">
                  <c:v>0</c:v>
                </c:pt>
                <c:pt idx="49">
                  <c:v>0</c:v>
                </c:pt>
                <c:pt idx="50">
                  <c:v>0</c:v>
                </c:pt>
                <c:pt idx="51">
                  <c:v>0</c:v>
                </c:pt>
                <c:pt idx="52">
                  <c:v>20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6</c:v>
                </c:pt>
                <c:pt idx="81">
                  <c:v>0</c:v>
                </c:pt>
                <c:pt idx="82">
                  <c:v>0</c:v>
                </c:pt>
                <c:pt idx="83">
                  <c:v>65</c:v>
                </c:pt>
                <c:pt idx="84">
                  <c:v>0</c:v>
                </c:pt>
                <c:pt idx="85">
                  <c:v>0</c:v>
                </c:pt>
                <c:pt idx="86">
                  <c:v>0</c:v>
                </c:pt>
                <c:pt idx="87">
                  <c:v>0</c:v>
                </c:pt>
                <c:pt idx="88">
                  <c:v>0</c:v>
                </c:pt>
                <c:pt idx="89">
                  <c:v>0</c:v>
                </c:pt>
                <c:pt idx="90">
                  <c:v>0</c:v>
                </c:pt>
                <c:pt idx="91">
                  <c:v>0</c:v>
                </c:pt>
                <c:pt idx="92">
                  <c:v>7</c:v>
                </c:pt>
                <c:pt idx="93">
                  <c:v>0</c:v>
                </c:pt>
                <c:pt idx="94">
                  <c:v>0</c:v>
                </c:pt>
                <c:pt idx="95">
                  <c:v>12</c:v>
                </c:pt>
                <c:pt idx="96">
                  <c:v>0</c:v>
                </c:pt>
                <c:pt idx="97">
                  <c:v>0</c:v>
                </c:pt>
                <c:pt idx="98">
                  <c:v>0</c:v>
                </c:pt>
                <c:pt idx="99">
                  <c:v>0</c:v>
                </c:pt>
                <c:pt idx="100">
                  <c:v>0</c:v>
                </c:pt>
                <c:pt idx="101">
                  <c:v>0</c:v>
                </c:pt>
                <c:pt idx="102">
                  <c:v>0</c:v>
                </c:pt>
                <c:pt idx="103">
                  <c:v>25.5</c:v>
                </c:pt>
                <c:pt idx="104">
                  <c:v>0</c:v>
                </c:pt>
                <c:pt idx="105">
                  <c:v>0</c:v>
                </c:pt>
                <c:pt idx="106">
                  <c:v>0</c:v>
                </c:pt>
                <c:pt idx="107">
                  <c:v>0</c:v>
                </c:pt>
                <c:pt idx="108">
                  <c:v>0</c:v>
                </c:pt>
                <c:pt idx="109">
                  <c:v>0</c:v>
                </c:pt>
                <c:pt idx="110">
                  <c:v>18</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5.5</c:v>
                </c:pt>
                <c:pt idx="148">
                  <c:v>0</c:v>
                </c:pt>
                <c:pt idx="149">
                  <c:v>0</c:v>
                </c:pt>
                <c:pt idx="150">
                  <c:v>0</c:v>
                </c:pt>
                <c:pt idx="151">
                  <c:v>14</c:v>
                </c:pt>
                <c:pt idx="152">
                  <c:v>0</c:v>
                </c:pt>
                <c:pt idx="153">
                  <c:v>0</c:v>
                </c:pt>
                <c:pt idx="154">
                  <c:v>0</c:v>
                </c:pt>
                <c:pt idx="155">
                  <c:v>50</c:v>
                </c:pt>
                <c:pt idx="156">
                  <c:v>0</c:v>
                </c:pt>
                <c:pt idx="157">
                  <c:v>0</c:v>
                </c:pt>
                <c:pt idx="158">
                  <c:v>22.55</c:v>
                </c:pt>
                <c:pt idx="159">
                  <c:v>0</c:v>
                </c:pt>
                <c:pt idx="160">
                  <c:v>0</c:v>
                </c:pt>
                <c:pt idx="161">
                  <c:v>0</c:v>
                </c:pt>
                <c:pt idx="162">
                  <c:v>4</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3000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8250</c:v>
                </c:pt>
                <c:pt idx="225">
                  <c:v>0</c:v>
                </c:pt>
                <c:pt idx="226">
                  <c:v>0</c:v>
                </c:pt>
                <c:pt idx="227">
                  <c:v>0</c:v>
                </c:pt>
                <c:pt idx="228">
                  <c:v>0</c:v>
                </c:pt>
                <c:pt idx="229">
                  <c:v>0</c:v>
                </c:pt>
                <c:pt idx="230">
                  <c:v>0</c:v>
                </c:pt>
                <c:pt idx="231">
                  <c:v>0</c:v>
                </c:pt>
                <c:pt idx="232">
                  <c:v>193</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2004</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45</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16</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2137</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14</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20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100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1.84</c:v>
                </c:pt>
                <c:pt idx="509">
                  <c:v>0</c:v>
                </c:pt>
                <c:pt idx="510">
                  <c:v>0</c:v>
                </c:pt>
                <c:pt idx="511">
                  <c:v>0</c:v>
                </c:pt>
                <c:pt idx="512">
                  <c:v>0</c:v>
                </c:pt>
                <c:pt idx="513">
                  <c:v>0</c:v>
                </c:pt>
                <c:pt idx="514">
                  <c:v>0</c:v>
                </c:pt>
                <c:pt idx="515">
                  <c:v>0</c:v>
                </c:pt>
                <c:pt idx="516">
                  <c:v>0</c:v>
                </c:pt>
                <c:pt idx="517">
                  <c:v>0</c:v>
                </c:pt>
                <c:pt idx="518">
                  <c:v>0</c:v>
                </c:pt>
                <c:pt idx="519">
                  <c:v>0</c:v>
                </c:pt>
                <c:pt idx="520">
                  <c:v>111.7</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688</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1</c:v>
                </c:pt>
                <c:pt idx="682">
                  <c:v>0</c:v>
                </c:pt>
                <c:pt idx="683">
                  <c:v>0</c:v>
                </c:pt>
                <c:pt idx="684">
                  <c:v>0</c:v>
                </c:pt>
                <c:pt idx="685">
                  <c:v>0</c:v>
                </c:pt>
                <c:pt idx="686">
                  <c:v>0</c:v>
                </c:pt>
                <c:pt idx="687">
                  <c:v>2.5</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4.5</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8</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8</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0.3</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41.9</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0.4</c:v>
                </c:pt>
                <c:pt idx="1200">
                  <c:v>0</c:v>
                </c:pt>
                <c:pt idx="1201">
                  <c:v>0</c:v>
                </c:pt>
                <c:pt idx="1202">
                  <c:v>0</c:v>
                </c:pt>
                <c:pt idx="1203">
                  <c:v>0</c:v>
                </c:pt>
                <c:pt idx="1204">
                  <c:v>0</c:v>
                </c:pt>
                <c:pt idx="1205">
                  <c:v>19</c:v>
                </c:pt>
                <c:pt idx="1206">
                  <c:v>0</c:v>
                </c:pt>
                <c:pt idx="1207">
                  <c:v>0</c:v>
                </c:pt>
                <c:pt idx="1208">
                  <c:v>0</c:v>
                </c:pt>
                <c:pt idx="1209">
                  <c:v>0</c:v>
                </c:pt>
                <c:pt idx="1210">
                  <c:v>0</c:v>
                </c:pt>
                <c:pt idx="1211">
                  <c:v>0</c:v>
                </c:pt>
                <c:pt idx="1212">
                  <c:v>4</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420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800</c:v>
                </c:pt>
                <c:pt idx="1281">
                  <c:v>0</c:v>
                </c:pt>
                <c:pt idx="1282">
                  <c:v>0</c:v>
                </c:pt>
                <c:pt idx="1283">
                  <c:v>0</c:v>
                </c:pt>
                <c:pt idx="1284">
                  <c:v>0</c:v>
                </c:pt>
                <c:pt idx="1285">
                  <c:v>0</c:v>
                </c:pt>
                <c:pt idx="1286">
                  <c:v>0</c:v>
                </c:pt>
                <c:pt idx="1287">
                  <c:v>0</c:v>
                </c:pt>
                <c:pt idx="1288">
                  <c:v>0</c:v>
                </c:pt>
                <c:pt idx="1289">
                  <c:v>0</c:v>
                </c:pt>
                <c:pt idx="1290">
                  <c:v>0</c:v>
                </c:pt>
                <c:pt idx="1291">
                  <c:v>0</c:v>
                </c:pt>
                <c:pt idx="1292">
                  <c:v>10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9</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20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32</c:v>
                </c:pt>
                <c:pt idx="1403">
                  <c:v>0</c:v>
                </c:pt>
                <c:pt idx="1404">
                  <c:v>0</c:v>
                </c:pt>
                <c:pt idx="1405">
                  <c:v>15</c:v>
                </c:pt>
                <c:pt idx="1406">
                  <c:v>0</c:v>
                </c:pt>
                <c:pt idx="1407">
                  <c:v>0</c:v>
                </c:pt>
                <c:pt idx="1408">
                  <c:v>0</c:v>
                </c:pt>
                <c:pt idx="1409">
                  <c:v>0</c:v>
                </c:pt>
                <c:pt idx="1410">
                  <c:v>0</c:v>
                </c:pt>
                <c:pt idx="1411">
                  <c:v>0</c:v>
                </c:pt>
                <c:pt idx="1412">
                  <c:v>0</c:v>
                </c:pt>
                <c:pt idx="1413">
                  <c:v>0</c:v>
                </c:pt>
                <c:pt idx="1414">
                  <c:v>0</c:v>
                </c:pt>
                <c:pt idx="1415">
                  <c:v>0</c:v>
                </c:pt>
                <c:pt idx="1416">
                  <c:v>0</c:v>
                </c:pt>
                <c:pt idx="1417">
                  <c:v>1.3</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10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380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220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6.9</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112.1</c:v>
                </c:pt>
                <c:pt idx="1733">
                  <c:v>0</c:v>
                </c:pt>
                <c:pt idx="1734">
                  <c:v>0</c:v>
                </c:pt>
                <c:pt idx="1735">
                  <c:v>0</c:v>
                </c:pt>
                <c:pt idx="1736">
                  <c:v>0</c:v>
                </c:pt>
                <c:pt idx="1737">
                  <c:v>0</c:v>
                </c:pt>
                <c:pt idx="1738">
                  <c:v>48.2</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34.5</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16</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150</c:v>
                </c:pt>
                <c:pt idx="2003">
                  <c:v>0</c:v>
                </c:pt>
                <c:pt idx="2004">
                  <c:v>0</c:v>
                </c:pt>
                <c:pt idx="2005">
                  <c:v>0</c:v>
                </c:pt>
                <c:pt idx="2006">
                  <c:v>0</c:v>
                </c:pt>
                <c:pt idx="2007">
                  <c:v>0</c:v>
                </c:pt>
                <c:pt idx="2008">
                  <c:v>0</c:v>
                </c:pt>
                <c:pt idx="2009">
                  <c:v>0</c:v>
                </c:pt>
                <c:pt idx="2010">
                  <c:v>190</c:v>
                </c:pt>
                <c:pt idx="2011">
                  <c:v>0</c:v>
                </c:pt>
                <c:pt idx="2012">
                  <c:v>0</c:v>
                </c:pt>
                <c:pt idx="2013">
                  <c:v>80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5</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1.3</c:v>
                </c:pt>
                <c:pt idx="2061">
                  <c:v>0</c:v>
                </c:pt>
                <c:pt idx="2062">
                  <c:v>0</c:v>
                </c:pt>
                <c:pt idx="2063">
                  <c:v>0</c:v>
                </c:pt>
                <c:pt idx="2064">
                  <c:v>6.8</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1</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0.2</c:v>
                </c:pt>
                <c:pt idx="2125">
                  <c:v>0</c:v>
                </c:pt>
                <c:pt idx="2126">
                  <c:v>0</c:v>
                </c:pt>
                <c:pt idx="2127">
                  <c:v>0</c:v>
                </c:pt>
                <c:pt idx="2128">
                  <c:v>0</c:v>
                </c:pt>
                <c:pt idx="2129">
                  <c:v>0</c:v>
                </c:pt>
                <c:pt idx="2130">
                  <c:v>15.3</c:v>
                </c:pt>
                <c:pt idx="2131">
                  <c:v>0</c:v>
                </c:pt>
                <c:pt idx="2132">
                  <c:v>0</c:v>
                </c:pt>
                <c:pt idx="2133">
                  <c:v>0</c:v>
                </c:pt>
                <c:pt idx="2134">
                  <c:v>0</c:v>
                </c:pt>
                <c:pt idx="2135">
                  <c:v>9.5</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8</c:v>
                </c:pt>
                <c:pt idx="2159">
                  <c:v>0</c:v>
                </c:pt>
                <c:pt idx="2160">
                  <c:v>7.699999</c:v>
                </c:pt>
                <c:pt idx="2161">
                  <c:v>0</c:v>
                </c:pt>
                <c:pt idx="2162">
                  <c:v>0</c:v>
                </c:pt>
                <c:pt idx="2163">
                  <c:v>0</c:v>
                </c:pt>
                <c:pt idx="2164">
                  <c:v>0</c:v>
                </c:pt>
                <c:pt idx="2165">
                  <c:v>0</c:v>
                </c:pt>
                <c:pt idx="2166">
                  <c:v>0</c:v>
                </c:pt>
                <c:pt idx="2167">
                  <c:v>0</c:v>
                </c:pt>
                <c:pt idx="2168">
                  <c:v>0</c:v>
                </c:pt>
                <c:pt idx="2169">
                  <c:v>0</c:v>
                </c:pt>
                <c:pt idx="2170">
                  <c:v>0</c:v>
                </c:pt>
                <c:pt idx="2171">
                  <c:v>0</c:v>
                </c:pt>
                <c:pt idx="2172">
                  <c:v>2.8</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3.7</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6.4</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158</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53</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7.7</c:v>
                </c:pt>
                <c:pt idx="2350">
                  <c:v>0</c:v>
                </c:pt>
                <c:pt idx="2351">
                  <c:v>0</c:v>
                </c:pt>
                <c:pt idx="2352">
                  <c:v>0</c:v>
                </c:pt>
                <c:pt idx="2353">
                  <c:v>20</c:v>
                </c:pt>
                <c:pt idx="2354">
                  <c:v>0</c:v>
                </c:pt>
                <c:pt idx="2355">
                  <c:v>0</c:v>
                </c:pt>
                <c:pt idx="2356">
                  <c:v>0</c:v>
                </c:pt>
                <c:pt idx="2357">
                  <c:v>0</c:v>
                </c:pt>
                <c:pt idx="2358">
                  <c:v>0</c:v>
                </c:pt>
                <c:pt idx="2359">
                  <c:v>50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7</c:v>
                </c:pt>
                <c:pt idx="2398">
                  <c:v>0</c:v>
                </c:pt>
                <c:pt idx="2399">
                  <c:v>0</c:v>
                </c:pt>
                <c:pt idx="2400">
                  <c:v>0</c:v>
                </c:pt>
                <c:pt idx="2401">
                  <c:v>0</c:v>
                </c:pt>
                <c:pt idx="2402">
                  <c:v>115</c:v>
                </c:pt>
                <c:pt idx="2403">
                  <c:v>0</c:v>
                </c:pt>
                <c:pt idx="2404">
                  <c:v>0</c:v>
                </c:pt>
                <c:pt idx="2405">
                  <c:v>0</c:v>
                </c:pt>
                <c:pt idx="2406">
                  <c:v>0</c:v>
                </c:pt>
                <c:pt idx="2407">
                  <c:v>0</c:v>
                </c:pt>
                <c:pt idx="2408">
                  <c:v>0</c:v>
                </c:pt>
                <c:pt idx="2409">
                  <c:v>0</c:v>
                </c:pt>
                <c:pt idx="2410">
                  <c:v>166</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5</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41.5</c:v>
                </c:pt>
                <c:pt idx="2468">
                  <c:v>0</c:v>
                </c:pt>
                <c:pt idx="2469">
                  <c:v>0</c:v>
                </c:pt>
                <c:pt idx="2470">
                  <c:v>0</c:v>
                </c:pt>
                <c:pt idx="2471">
                  <c:v>0</c:v>
                </c:pt>
                <c:pt idx="2472">
                  <c:v>0</c:v>
                </c:pt>
                <c:pt idx="2473">
                  <c:v>0</c:v>
                </c:pt>
                <c:pt idx="2474">
                  <c:v>300</c:v>
                </c:pt>
                <c:pt idx="2475">
                  <c:v>0</c:v>
                </c:pt>
                <c:pt idx="2476">
                  <c:v>0</c:v>
                </c:pt>
                <c:pt idx="2477">
                  <c:v>0</c:v>
                </c:pt>
                <c:pt idx="2478">
                  <c:v>0</c:v>
                </c:pt>
                <c:pt idx="2479">
                  <c:v>0</c:v>
                </c:pt>
                <c:pt idx="2480">
                  <c:v>46</c:v>
                </c:pt>
                <c:pt idx="2481">
                  <c:v>9.3000000000000007</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30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0.7</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1673.7</c:v>
                </c:pt>
                <c:pt idx="2563">
                  <c:v>0</c:v>
                </c:pt>
                <c:pt idx="2564">
                  <c:v>0</c:v>
                </c:pt>
                <c:pt idx="2565">
                  <c:v>0</c:v>
                </c:pt>
                <c:pt idx="2566">
                  <c:v>0</c:v>
                </c:pt>
                <c:pt idx="2567">
                  <c:v>124.6</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14</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125</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6</c:v>
                </c:pt>
                <c:pt idx="2690">
                  <c:v>0</c:v>
                </c:pt>
                <c:pt idx="2691">
                  <c:v>0</c:v>
                </c:pt>
                <c:pt idx="2692">
                  <c:v>0</c:v>
                </c:pt>
                <c:pt idx="2693">
                  <c:v>0</c:v>
                </c:pt>
                <c:pt idx="2694">
                  <c:v>0</c:v>
                </c:pt>
                <c:pt idx="2695">
                  <c:v>0</c:v>
                </c:pt>
                <c:pt idx="2696">
                  <c:v>0</c:v>
                </c:pt>
                <c:pt idx="2697">
                  <c:v>0</c:v>
                </c:pt>
                <c:pt idx="2698">
                  <c:v>0</c:v>
                </c:pt>
                <c:pt idx="2699">
                  <c:v>0.7</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29</c:v>
                </c:pt>
                <c:pt idx="2721">
                  <c:v>0</c:v>
                </c:pt>
                <c:pt idx="2722">
                  <c:v>0</c:v>
                </c:pt>
                <c:pt idx="2723">
                  <c:v>0</c:v>
                </c:pt>
                <c:pt idx="2724">
                  <c:v>0</c:v>
                </c:pt>
                <c:pt idx="2725">
                  <c:v>0</c:v>
                </c:pt>
                <c:pt idx="2726">
                  <c:v>0</c:v>
                </c:pt>
                <c:pt idx="2727">
                  <c:v>0</c:v>
                </c:pt>
                <c:pt idx="2728">
                  <c:v>0</c:v>
                </c:pt>
                <c:pt idx="2729">
                  <c:v>13</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90</c:v>
                </c:pt>
                <c:pt idx="2749">
                  <c:v>0</c:v>
                </c:pt>
                <c:pt idx="2750">
                  <c:v>0</c:v>
                </c:pt>
                <c:pt idx="2751">
                  <c:v>0</c:v>
                </c:pt>
                <c:pt idx="2752">
                  <c:v>640</c:v>
                </c:pt>
                <c:pt idx="2753">
                  <c:v>0</c:v>
                </c:pt>
                <c:pt idx="2754">
                  <c:v>0</c:v>
                </c:pt>
                <c:pt idx="2755">
                  <c:v>0</c:v>
                </c:pt>
                <c:pt idx="2756">
                  <c:v>0</c:v>
                </c:pt>
                <c:pt idx="2757">
                  <c:v>0</c:v>
                </c:pt>
                <c:pt idx="2758">
                  <c:v>0</c:v>
                </c:pt>
                <c:pt idx="2759">
                  <c:v>1075</c:v>
                </c:pt>
                <c:pt idx="2760">
                  <c:v>0</c:v>
                </c:pt>
                <c:pt idx="2761">
                  <c:v>0</c:v>
                </c:pt>
                <c:pt idx="2762">
                  <c:v>0</c:v>
                </c:pt>
                <c:pt idx="2763">
                  <c:v>0</c:v>
                </c:pt>
                <c:pt idx="2764">
                  <c:v>0</c:v>
                </c:pt>
                <c:pt idx="2765">
                  <c:v>0</c:v>
                </c:pt>
                <c:pt idx="2766">
                  <c:v>0</c:v>
                </c:pt>
                <c:pt idx="2767">
                  <c:v>400</c:v>
                </c:pt>
                <c:pt idx="2768">
                  <c:v>0</c:v>
                </c:pt>
                <c:pt idx="2769">
                  <c:v>35</c:v>
                </c:pt>
                <c:pt idx="2770">
                  <c:v>0</c:v>
                </c:pt>
                <c:pt idx="2771">
                  <c:v>0</c:v>
                </c:pt>
                <c:pt idx="2772">
                  <c:v>0</c:v>
                </c:pt>
                <c:pt idx="2773">
                  <c:v>0</c:v>
                </c:pt>
                <c:pt idx="2774">
                  <c:v>6.8</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1</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32</c:v>
                </c:pt>
                <c:pt idx="2834">
                  <c:v>0</c:v>
                </c:pt>
                <c:pt idx="2835">
                  <c:v>0</c:v>
                </c:pt>
                <c:pt idx="2836">
                  <c:v>0</c:v>
                </c:pt>
                <c:pt idx="2837">
                  <c:v>0</c:v>
                </c:pt>
                <c:pt idx="2838">
                  <c:v>0</c:v>
                </c:pt>
                <c:pt idx="2839">
                  <c:v>0</c:v>
                </c:pt>
                <c:pt idx="2840">
                  <c:v>145</c:v>
                </c:pt>
                <c:pt idx="2841">
                  <c:v>0</c:v>
                </c:pt>
                <c:pt idx="2842">
                  <c:v>0</c:v>
                </c:pt>
                <c:pt idx="2843">
                  <c:v>0</c:v>
                </c:pt>
                <c:pt idx="2844">
                  <c:v>0</c:v>
                </c:pt>
                <c:pt idx="2845">
                  <c:v>0</c:v>
                </c:pt>
                <c:pt idx="2846">
                  <c:v>0</c:v>
                </c:pt>
                <c:pt idx="2847">
                  <c:v>0</c:v>
                </c:pt>
                <c:pt idx="2848">
                  <c:v>0</c:v>
                </c:pt>
                <c:pt idx="2849">
                  <c:v>0</c:v>
                </c:pt>
                <c:pt idx="2850">
                  <c:v>12</c:v>
                </c:pt>
                <c:pt idx="2851">
                  <c:v>0</c:v>
                </c:pt>
                <c:pt idx="2852">
                  <c:v>0</c:v>
                </c:pt>
                <c:pt idx="2853">
                  <c:v>0</c:v>
                </c:pt>
                <c:pt idx="2854">
                  <c:v>0</c:v>
                </c:pt>
                <c:pt idx="2855">
                  <c:v>0</c:v>
                </c:pt>
                <c:pt idx="2856">
                  <c:v>0</c:v>
                </c:pt>
                <c:pt idx="2857">
                  <c:v>0</c:v>
                </c:pt>
                <c:pt idx="2858">
                  <c:v>13</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52</c:v>
                </c:pt>
                <c:pt idx="2894">
                  <c:v>0</c:v>
                </c:pt>
                <c:pt idx="2895">
                  <c:v>0</c:v>
                </c:pt>
                <c:pt idx="2896">
                  <c:v>0</c:v>
                </c:pt>
                <c:pt idx="2897">
                  <c:v>0</c:v>
                </c:pt>
                <c:pt idx="2898">
                  <c:v>0</c:v>
                </c:pt>
                <c:pt idx="2899">
                  <c:v>217</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0.6</c:v>
                </c:pt>
                <c:pt idx="2934">
                  <c:v>40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31.9</c:v>
                </c:pt>
                <c:pt idx="2957">
                  <c:v>0</c:v>
                </c:pt>
                <c:pt idx="2958">
                  <c:v>0</c:v>
                </c:pt>
                <c:pt idx="2959">
                  <c:v>0</c:v>
                </c:pt>
                <c:pt idx="2960">
                  <c:v>0</c:v>
                </c:pt>
                <c:pt idx="2961">
                  <c:v>0</c:v>
                </c:pt>
                <c:pt idx="2962">
                  <c:v>0</c:v>
                </c:pt>
                <c:pt idx="2963">
                  <c:v>0</c:v>
                </c:pt>
                <c:pt idx="2964">
                  <c:v>0</c:v>
                </c:pt>
                <c:pt idx="2965">
                  <c:v>0</c:v>
                </c:pt>
                <c:pt idx="2966">
                  <c:v>0</c:v>
                </c:pt>
                <c:pt idx="2967">
                  <c:v>200</c:v>
                </c:pt>
                <c:pt idx="2968">
                  <c:v>0</c:v>
                </c:pt>
                <c:pt idx="2969">
                  <c:v>0</c:v>
                </c:pt>
                <c:pt idx="2970">
                  <c:v>0</c:v>
                </c:pt>
                <c:pt idx="2971">
                  <c:v>0</c:v>
                </c:pt>
                <c:pt idx="2972">
                  <c:v>0</c:v>
                </c:pt>
                <c:pt idx="2973">
                  <c:v>0</c:v>
                </c:pt>
                <c:pt idx="2974">
                  <c:v>0</c:v>
                </c:pt>
                <c:pt idx="2975">
                  <c:v>0</c:v>
                </c:pt>
                <c:pt idx="2976">
                  <c:v>0</c:v>
                </c:pt>
                <c:pt idx="2977">
                  <c:v>0</c:v>
                </c:pt>
                <c:pt idx="2978">
                  <c:v>0.6</c:v>
                </c:pt>
                <c:pt idx="2979">
                  <c:v>0</c:v>
                </c:pt>
                <c:pt idx="2980">
                  <c:v>0</c:v>
                </c:pt>
                <c:pt idx="2981">
                  <c:v>0</c:v>
                </c:pt>
                <c:pt idx="2982">
                  <c:v>0</c:v>
                </c:pt>
                <c:pt idx="2983">
                  <c:v>0</c:v>
                </c:pt>
                <c:pt idx="2984">
                  <c:v>0</c:v>
                </c:pt>
                <c:pt idx="2985">
                  <c:v>20</c:v>
                </c:pt>
                <c:pt idx="2986">
                  <c:v>0</c:v>
                </c:pt>
                <c:pt idx="2987">
                  <c:v>0</c:v>
                </c:pt>
                <c:pt idx="2988">
                  <c:v>0</c:v>
                </c:pt>
                <c:pt idx="2989">
                  <c:v>280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100</c:v>
                </c:pt>
                <c:pt idx="3010">
                  <c:v>0</c:v>
                </c:pt>
                <c:pt idx="3011">
                  <c:v>0</c:v>
                </c:pt>
                <c:pt idx="3012">
                  <c:v>0</c:v>
                </c:pt>
                <c:pt idx="3013">
                  <c:v>297</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15.5</c:v>
                </c:pt>
                <c:pt idx="3038">
                  <c:v>0</c:v>
                </c:pt>
                <c:pt idx="3039">
                  <c:v>0</c:v>
                </c:pt>
                <c:pt idx="3040">
                  <c:v>0</c:v>
                </c:pt>
                <c:pt idx="3041">
                  <c:v>0</c:v>
                </c:pt>
                <c:pt idx="3042">
                  <c:v>0</c:v>
                </c:pt>
                <c:pt idx="3043">
                  <c:v>6</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125</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2</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27.2</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14.5</c:v>
                </c:pt>
                <c:pt idx="3166">
                  <c:v>0</c:v>
                </c:pt>
                <c:pt idx="3167">
                  <c:v>0</c:v>
                </c:pt>
                <c:pt idx="3168">
                  <c:v>0</c:v>
                </c:pt>
                <c:pt idx="3169">
                  <c:v>1040</c:v>
                </c:pt>
                <c:pt idx="3170">
                  <c:v>0</c:v>
                </c:pt>
                <c:pt idx="3171">
                  <c:v>0</c:v>
                </c:pt>
                <c:pt idx="3172">
                  <c:v>0</c:v>
                </c:pt>
                <c:pt idx="3173">
                  <c:v>135</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1980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16.3</c:v>
                </c:pt>
                <c:pt idx="3274">
                  <c:v>0</c:v>
                </c:pt>
                <c:pt idx="3275">
                  <c:v>0</c:v>
                </c:pt>
                <c:pt idx="3276">
                  <c:v>0</c:v>
                </c:pt>
                <c:pt idx="3277">
                  <c:v>0</c:v>
                </c:pt>
                <c:pt idx="3278">
                  <c:v>0</c:v>
                </c:pt>
                <c:pt idx="3279">
                  <c:v>0</c:v>
                </c:pt>
                <c:pt idx="3280">
                  <c:v>0</c:v>
                </c:pt>
                <c:pt idx="3281">
                  <c:v>0</c:v>
                </c:pt>
                <c:pt idx="3282">
                  <c:v>0</c:v>
                </c:pt>
                <c:pt idx="3283">
                  <c:v>0</c:v>
                </c:pt>
                <c:pt idx="3284">
                  <c:v>130</c:v>
                </c:pt>
                <c:pt idx="3285">
                  <c:v>0</c:v>
                </c:pt>
                <c:pt idx="3286">
                  <c:v>0</c:v>
                </c:pt>
                <c:pt idx="3287">
                  <c:v>0</c:v>
                </c:pt>
                <c:pt idx="3288">
                  <c:v>0</c:v>
                </c:pt>
                <c:pt idx="3289">
                  <c:v>0</c:v>
                </c:pt>
                <c:pt idx="3290">
                  <c:v>0</c:v>
                </c:pt>
                <c:pt idx="3291">
                  <c:v>0</c:v>
                </c:pt>
                <c:pt idx="3292">
                  <c:v>0</c:v>
                </c:pt>
                <c:pt idx="3293">
                  <c:v>0</c:v>
                </c:pt>
                <c:pt idx="3294">
                  <c:v>0</c:v>
                </c:pt>
                <c:pt idx="3295">
                  <c:v>0</c:v>
                </c:pt>
                <c:pt idx="3296">
                  <c:v>1.2</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4.5</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275</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80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80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82</c:v>
                </c:pt>
                <c:pt idx="3487">
                  <c:v>226</c:v>
                </c:pt>
                <c:pt idx="3488">
                  <c:v>87</c:v>
                </c:pt>
                <c:pt idx="3489">
                  <c:v>280</c:v>
                </c:pt>
                <c:pt idx="3490">
                  <c:v>134.1</c:v>
                </c:pt>
                <c:pt idx="3491">
                  <c:v>0</c:v>
                </c:pt>
                <c:pt idx="3492">
                  <c:v>0</c:v>
                </c:pt>
                <c:pt idx="3493">
                  <c:v>0</c:v>
                </c:pt>
                <c:pt idx="3494">
                  <c:v>0</c:v>
                </c:pt>
                <c:pt idx="3495">
                  <c:v>0</c:v>
                </c:pt>
                <c:pt idx="3496">
                  <c:v>0</c:v>
                </c:pt>
                <c:pt idx="3497">
                  <c:v>0</c:v>
                </c:pt>
                <c:pt idx="3498">
                  <c:v>81.5</c:v>
                </c:pt>
                <c:pt idx="3499">
                  <c:v>0</c:v>
                </c:pt>
                <c:pt idx="3500">
                  <c:v>73.8</c:v>
                </c:pt>
                <c:pt idx="3501">
                  <c:v>0</c:v>
                </c:pt>
                <c:pt idx="3502">
                  <c:v>0</c:v>
                </c:pt>
                <c:pt idx="3503">
                  <c:v>0</c:v>
                </c:pt>
                <c:pt idx="3504">
                  <c:v>0</c:v>
                </c:pt>
                <c:pt idx="3505">
                  <c:v>0</c:v>
                </c:pt>
                <c:pt idx="3506">
                  <c:v>0</c:v>
                </c:pt>
                <c:pt idx="3507">
                  <c:v>0</c:v>
                </c:pt>
                <c:pt idx="3508">
                  <c:v>0</c:v>
                </c:pt>
                <c:pt idx="3509">
                  <c:v>73</c:v>
                </c:pt>
                <c:pt idx="3510">
                  <c:v>0</c:v>
                </c:pt>
                <c:pt idx="3511">
                  <c:v>0</c:v>
                </c:pt>
                <c:pt idx="3512">
                  <c:v>0</c:v>
                </c:pt>
                <c:pt idx="3513">
                  <c:v>0</c:v>
                </c:pt>
                <c:pt idx="3514">
                  <c:v>0</c:v>
                </c:pt>
                <c:pt idx="3515">
                  <c:v>0</c:v>
                </c:pt>
                <c:pt idx="3516">
                  <c:v>0</c:v>
                </c:pt>
                <c:pt idx="3517">
                  <c:v>0</c:v>
                </c:pt>
                <c:pt idx="3518">
                  <c:v>19.5</c:v>
                </c:pt>
                <c:pt idx="3519">
                  <c:v>0</c:v>
                </c:pt>
                <c:pt idx="3520">
                  <c:v>0</c:v>
                </c:pt>
                <c:pt idx="3521">
                  <c:v>6.5</c:v>
                </c:pt>
                <c:pt idx="3522">
                  <c:v>0</c:v>
                </c:pt>
                <c:pt idx="3523">
                  <c:v>60</c:v>
                </c:pt>
                <c:pt idx="3524">
                  <c:v>0</c:v>
                </c:pt>
                <c:pt idx="3525">
                  <c:v>79.7</c:v>
                </c:pt>
                <c:pt idx="3526">
                  <c:v>0</c:v>
                </c:pt>
                <c:pt idx="3527">
                  <c:v>0</c:v>
                </c:pt>
                <c:pt idx="3528">
                  <c:v>0</c:v>
                </c:pt>
                <c:pt idx="3529">
                  <c:v>0</c:v>
                </c:pt>
                <c:pt idx="3530">
                  <c:v>336.9</c:v>
                </c:pt>
                <c:pt idx="3531">
                  <c:v>0</c:v>
                </c:pt>
                <c:pt idx="3532">
                  <c:v>3393</c:v>
                </c:pt>
                <c:pt idx="3533">
                  <c:v>0</c:v>
                </c:pt>
                <c:pt idx="3534">
                  <c:v>0</c:v>
                </c:pt>
                <c:pt idx="3535">
                  <c:v>57</c:v>
                </c:pt>
                <c:pt idx="3536">
                  <c:v>100</c:v>
                </c:pt>
                <c:pt idx="3537">
                  <c:v>0</c:v>
                </c:pt>
                <c:pt idx="3538">
                  <c:v>191</c:v>
                </c:pt>
                <c:pt idx="3539">
                  <c:v>0</c:v>
                </c:pt>
                <c:pt idx="3540">
                  <c:v>0</c:v>
                </c:pt>
                <c:pt idx="3541">
                  <c:v>0</c:v>
                </c:pt>
                <c:pt idx="3542">
                  <c:v>80</c:v>
                </c:pt>
                <c:pt idx="3543">
                  <c:v>0</c:v>
                </c:pt>
                <c:pt idx="3544">
                  <c:v>0</c:v>
                </c:pt>
                <c:pt idx="3545">
                  <c:v>126</c:v>
                </c:pt>
                <c:pt idx="3546">
                  <c:v>0</c:v>
                </c:pt>
                <c:pt idx="3547">
                  <c:v>241.4</c:v>
                </c:pt>
                <c:pt idx="3548">
                  <c:v>0</c:v>
                </c:pt>
                <c:pt idx="3549">
                  <c:v>54</c:v>
                </c:pt>
                <c:pt idx="3550">
                  <c:v>0</c:v>
                </c:pt>
                <c:pt idx="3551">
                  <c:v>0</c:v>
                </c:pt>
                <c:pt idx="3552">
                  <c:v>0</c:v>
                </c:pt>
                <c:pt idx="3553">
                  <c:v>470</c:v>
                </c:pt>
                <c:pt idx="3554">
                  <c:v>0</c:v>
                </c:pt>
                <c:pt idx="3555">
                  <c:v>0</c:v>
                </c:pt>
                <c:pt idx="3556">
                  <c:v>0</c:v>
                </c:pt>
                <c:pt idx="3557">
                  <c:v>0</c:v>
                </c:pt>
                <c:pt idx="3558">
                  <c:v>0</c:v>
                </c:pt>
                <c:pt idx="3559">
                  <c:v>0</c:v>
                </c:pt>
                <c:pt idx="3560">
                  <c:v>146</c:v>
                </c:pt>
                <c:pt idx="3561">
                  <c:v>0</c:v>
                </c:pt>
                <c:pt idx="3562">
                  <c:v>0</c:v>
                </c:pt>
                <c:pt idx="3563">
                  <c:v>0</c:v>
                </c:pt>
                <c:pt idx="3564">
                  <c:v>0</c:v>
                </c:pt>
                <c:pt idx="3565">
                  <c:v>0</c:v>
                </c:pt>
                <c:pt idx="3566">
                  <c:v>45</c:v>
                </c:pt>
                <c:pt idx="3567">
                  <c:v>0</c:v>
                </c:pt>
                <c:pt idx="3568">
                  <c:v>0</c:v>
                </c:pt>
                <c:pt idx="3569">
                  <c:v>0</c:v>
                </c:pt>
                <c:pt idx="3570">
                  <c:v>0</c:v>
                </c:pt>
                <c:pt idx="3571">
                  <c:v>0</c:v>
                </c:pt>
                <c:pt idx="3572">
                  <c:v>0</c:v>
                </c:pt>
                <c:pt idx="3573">
                  <c:v>0</c:v>
                </c:pt>
                <c:pt idx="3574">
                  <c:v>0</c:v>
                </c:pt>
                <c:pt idx="3575">
                  <c:v>0</c:v>
                </c:pt>
                <c:pt idx="3576">
                  <c:v>0</c:v>
                </c:pt>
                <c:pt idx="3577">
                  <c:v>5.3</c:v>
                </c:pt>
                <c:pt idx="3578">
                  <c:v>0</c:v>
                </c:pt>
                <c:pt idx="3579">
                  <c:v>0</c:v>
                </c:pt>
                <c:pt idx="3580">
                  <c:v>0</c:v>
                </c:pt>
                <c:pt idx="3581">
                  <c:v>0</c:v>
                </c:pt>
                <c:pt idx="3582">
                  <c:v>268</c:v>
                </c:pt>
                <c:pt idx="3583">
                  <c:v>15</c:v>
                </c:pt>
                <c:pt idx="3584">
                  <c:v>0</c:v>
                </c:pt>
                <c:pt idx="3585">
                  <c:v>4.7</c:v>
                </c:pt>
                <c:pt idx="3586">
                  <c:v>26</c:v>
                </c:pt>
                <c:pt idx="3587">
                  <c:v>60</c:v>
                </c:pt>
                <c:pt idx="3588">
                  <c:v>0</c:v>
                </c:pt>
                <c:pt idx="3589">
                  <c:v>0</c:v>
                </c:pt>
                <c:pt idx="3590">
                  <c:v>296.3</c:v>
                </c:pt>
                <c:pt idx="3591">
                  <c:v>0</c:v>
                </c:pt>
                <c:pt idx="3592">
                  <c:v>0</c:v>
                </c:pt>
                <c:pt idx="3593">
                  <c:v>0</c:v>
                </c:pt>
                <c:pt idx="3594">
                  <c:v>17</c:v>
                </c:pt>
                <c:pt idx="3595">
                  <c:v>0</c:v>
                </c:pt>
                <c:pt idx="3596">
                  <c:v>0</c:v>
                </c:pt>
                <c:pt idx="3597">
                  <c:v>0</c:v>
                </c:pt>
                <c:pt idx="3598">
                  <c:v>0</c:v>
                </c:pt>
                <c:pt idx="3599">
                  <c:v>0</c:v>
                </c:pt>
                <c:pt idx="3600">
                  <c:v>86.7</c:v>
                </c:pt>
                <c:pt idx="3601">
                  <c:v>0</c:v>
                </c:pt>
                <c:pt idx="3602">
                  <c:v>0</c:v>
                </c:pt>
                <c:pt idx="3603">
                  <c:v>0</c:v>
                </c:pt>
                <c:pt idx="3604">
                  <c:v>0</c:v>
                </c:pt>
                <c:pt idx="3605">
                  <c:v>0</c:v>
                </c:pt>
                <c:pt idx="3606">
                  <c:v>0</c:v>
                </c:pt>
                <c:pt idx="3607">
                  <c:v>0</c:v>
                </c:pt>
                <c:pt idx="3608">
                  <c:v>0</c:v>
                </c:pt>
                <c:pt idx="3609">
                  <c:v>0</c:v>
                </c:pt>
                <c:pt idx="3610">
                  <c:v>0</c:v>
                </c:pt>
                <c:pt idx="3611">
                  <c:v>0</c:v>
                </c:pt>
                <c:pt idx="3612">
                  <c:v>500</c:v>
                </c:pt>
                <c:pt idx="3613">
                  <c:v>0</c:v>
                </c:pt>
                <c:pt idx="3614">
                  <c:v>0</c:v>
                </c:pt>
                <c:pt idx="3615">
                  <c:v>0</c:v>
                </c:pt>
                <c:pt idx="3616">
                  <c:v>0</c:v>
                </c:pt>
                <c:pt idx="3617">
                  <c:v>0</c:v>
                </c:pt>
                <c:pt idx="3618">
                  <c:v>0</c:v>
                </c:pt>
                <c:pt idx="3619">
                  <c:v>28</c:v>
                </c:pt>
                <c:pt idx="3620">
                  <c:v>0</c:v>
                </c:pt>
                <c:pt idx="3621">
                  <c:v>0</c:v>
                </c:pt>
                <c:pt idx="3622">
                  <c:v>12</c:v>
                </c:pt>
                <c:pt idx="3623">
                  <c:v>0</c:v>
                </c:pt>
                <c:pt idx="3624">
                  <c:v>0</c:v>
                </c:pt>
                <c:pt idx="3625">
                  <c:v>0</c:v>
                </c:pt>
                <c:pt idx="3626">
                  <c:v>0</c:v>
                </c:pt>
                <c:pt idx="3627">
                  <c:v>0</c:v>
                </c:pt>
                <c:pt idx="3628">
                  <c:v>0</c:v>
                </c:pt>
                <c:pt idx="3629">
                  <c:v>0</c:v>
                </c:pt>
                <c:pt idx="3630">
                  <c:v>0</c:v>
                </c:pt>
                <c:pt idx="3631">
                  <c:v>0</c:v>
                </c:pt>
                <c:pt idx="3632">
                  <c:v>50</c:v>
                </c:pt>
                <c:pt idx="3633">
                  <c:v>0</c:v>
                </c:pt>
                <c:pt idx="3634">
                  <c:v>193</c:v>
                </c:pt>
                <c:pt idx="3635">
                  <c:v>300</c:v>
                </c:pt>
                <c:pt idx="3636">
                  <c:v>0</c:v>
                </c:pt>
                <c:pt idx="3637">
                  <c:v>0</c:v>
                </c:pt>
                <c:pt idx="3638">
                  <c:v>0</c:v>
                </c:pt>
                <c:pt idx="3639">
                  <c:v>1817</c:v>
                </c:pt>
                <c:pt idx="3640">
                  <c:v>4.7</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67</c:v>
                </c:pt>
                <c:pt idx="3655">
                  <c:v>109</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80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7</c:v>
                </c:pt>
                <c:pt idx="3684">
                  <c:v>2.4</c:v>
                </c:pt>
                <c:pt idx="3685">
                  <c:v>80</c:v>
                </c:pt>
                <c:pt idx="3686">
                  <c:v>570.70000000000005</c:v>
                </c:pt>
                <c:pt idx="3687">
                  <c:v>5.6</c:v>
                </c:pt>
                <c:pt idx="3688">
                  <c:v>0</c:v>
                </c:pt>
                <c:pt idx="3689">
                  <c:v>0</c:v>
                </c:pt>
                <c:pt idx="3690">
                  <c:v>0</c:v>
                </c:pt>
                <c:pt idx="3691">
                  <c:v>0</c:v>
                </c:pt>
                <c:pt idx="3692">
                  <c:v>6</c:v>
                </c:pt>
                <c:pt idx="3693">
                  <c:v>0</c:v>
                </c:pt>
                <c:pt idx="3694">
                  <c:v>394</c:v>
                </c:pt>
                <c:pt idx="3695">
                  <c:v>0</c:v>
                </c:pt>
                <c:pt idx="3696">
                  <c:v>0</c:v>
                </c:pt>
                <c:pt idx="3697">
                  <c:v>185.7</c:v>
                </c:pt>
                <c:pt idx="3698">
                  <c:v>0</c:v>
                </c:pt>
                <c:pt idx="3699">
                  <c:v>0</c:v>
                </c:pt>
                <c:pt idx="3700">
                  <c:v>0</c:v>
                </c:pt>
                <c:pt idx="3701">
                  <c:v>2452</c:v>
                </c:pt>
                <c:pt idx="3702">
                  <c:v>0</c:v>
                </c:pt>
                <c:pt idx="3703">
                  <c:v>0</c:v>
                </c:pt>
                <c:pt idx="3704">
                  <c:v>215.5</c:v>
                </c:pt>
                <c:pt idx="3705">
                  <c:v>175.5</c:v>
                </c:pt>
                <c:pt idx="3706">
                  <c:v>0</c:v>
                </c:pt>
                <c:pt idx="3707">
                  <c:v>0</c:v>
                </c:pt>
                <c:pt idx="3708">
                  <c:v>8.6999999999999993</c:v>
                </c:pt>
                <c:pt idx="3709">
                  <c:v>0</c:v>
                </c:pt>
                <c:pt idx="3710">
                  <c:v>0</c:v>
                </c:pt>
                <c:pt idx="3711">
                  <c:v>50</c:v>
                </c:pt>
                <c:pt idx="3712">
                  <c:v>0</c:v>
                </c:pt>
                <c:pt idx="3713">
                  <c:v>0</c:v>
                </c:pt>
                <c:pt idx="3714">
                  <c:v>0</c:v>
                </c:pt>
                <c:pt idx="3715">
                  <c:v>81</c:v>
                </c:pt>
                <c:pt idx="3716">
                  <c:v>0</c:v>
                </c:pt>
                <c:pt idx="3717">
                  <c:v>0</c:v>
                </c:pt>
                <c:pt idx="3718">
                  <c:v>0</c:v>
                </c:pt>
                <c:pt idx="3719">
                  <c:v>0</c:v>
                </c:pt>
                <c:pt idx="3720">
                  <c:v>0</c:v>
                </c:pt>
                <c:pt idx="3721">
                  <c:v>58.6</c:v>
                </c:pt>
                <c:pt idx="3722">
                  <c:v>130</c:v>
                </c:pt>
                <c:pt idx="3723">
                  <c:v>0</c:v>
                </c:pt>
                <c:pt idx="3724">
                  <c:v>0</c:v>
                </c:pt>
                <c:pt idx="3725">
                  <c:v>0</c:v>
                </c:pt>
                <c:pt idx="3726">
                  <c:v>0</c:v>
                </c:pt>
                <c:pt idx="3727">
                  <c:v>840</c:v>
                </c:pt>
                <c:pt idx="3728">
                  <c:v>137.30000000000001</c:v>
                </c:pt>
                <c:pt idx="3729">
                  <c:v>0</c:v>
                </c:pt>
                <c:pt idx="3730">
                  <c:v>0</c:v>
                </c:pt>
                <c:pt idx="3731">
                  <c:v>0</c:v>
                </c:pt>
                <c:pt idx="3732">
                  <c:v>0</c:v>
                </c:pt>
                <c:pt idx="3733">
                  <c:v>0</c:v>
                </c:pt>
                <c:pt idx="3734">
                  <c:v>180</c:v>
                </c:pt>
                <c:pt idx="3735">
                  <c:v>0</c:v>
                </c:pt>
                <c:pt idx="3736">
                  <c:v>0</c:v>
                </c:pt>
                <c:pt idx="3737">
                  <c:v>290</c:v>
                </c:pt>
                <c:pt idx="3738">
                  <c:v>45</c:v>
                </c:pt>
                <c:pt idx="3739">
                  <c:v>92.9</c:v>
                </c:pt>
                <c:pt idx="3740">
                  <c:v>0</c:v>
                </c:pt>
                <c:pt idx="3741">
                  <c:v>0</c:v>
                </c:pt>
                <c:pt idx="3742">
                  <c:v>0</c:v>
                </c:pt>
                <c:pt idx="3743">
                  <c:v>88</c:v>
                </c:pt>
                <c:pt idx="3744">
                  <c:v>10</c:v>
                </c:pt>
                <c:pt idx="3745">
                  <c:v>32</c:v>
                </c:pt>
                <c:pt idx="3746">
                  <c:v>162.5</c:v>
                </c:pt>
                <c:pt idx="3747">
                  <c:v>0</c:v>
                </c:pt>
                <c:pt idx="3748">
                  <c:v>48</c:v>
                </c:pt>
                <c:pt idx="3749">
                  <c:v>160</c:v>
                </c:pt>
                <c:pt idx="3750">
                  <c:v>0</c:v>
                </c:pt>
                <c:pt idx="3751">
                  <c:v>0</c:v>
                </c:pt>
                <c:pt idx="3752">
                  <c:v>0</c:v>
                </c:pt>
                <c:pt idx="3753">
                  <c:v>0</c:v>
                </c:pt>
                <c:pt idx="3754">
                  <c:v>0</c:v>
                </c:pt>
                <c:pt idx="3755">
                  <c:v>0</c:v>
                </c:pt>
                <c:pt idx="3756">
                  <c:v>0</c:v>
                </c:pt>
                <c:pt idx="3757">
                  <c:v>0</c:v>
                </c:pt>
                <c:pt idx="3758">
                  <c:v>0</c:v>
                </c:pt>
                <c:pt idx="3759">
                  <c:v>189.5</c:v>
                </c:pt>
                <c:pt idx="3760">
                  <c:v>45</c:v>
                </c:pt>
                <c:pt idx="3761">
                  <c:v>0</c:v>
                </c:pt>
                <c:pt idx="3762">
                  <c:v>48.4</c:v>
                </c:pt>
                <c:pt idx="3763">
                  <c:v>0</c:v>
                </c:pt>
                <c:pt idx="3764">
                  <c:v>160</c:v>
                </c:pt>
                <c:pt idx="3765">
                  <c:v>0</c:v>
                </c:pt>
                <c:pt idx="3766">
                  <c:v>435</c:v>
                </c:pt>
                <c:pt idx="3767">
                  <c:v>0</c:v>
                </c:pt>
                <c:pt idx="3768">
                  <c:v>0</c:v>
                </c:pt>
                <c:pt idx="3769">
                  <c:v>25</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0.3</c:v>
                </c:pt>
                <c:pt idx="3790">
                  <c:v>216</c:v>
                </c:pt>
                <c:pt idx="3791">
                  <c:v>0</c:v>
                </c:pt>
                <c:pt idx="3792">
                  <c:v>0</c:v>
                </c:pt>
                <c:pt idx="3793">
                  <c:v>0</c:v>
                </c:pt>
                <c:pt idx="3794">
                  <c:v>0</c:v>
                </c:pt>
                <c:pt idx="3795">
                  <c:v>0</c:v>
                </c:pt>
                <c:pt idx="3796">
                  <c:v>0</c:v>
                </c:pt>
                <c:pt idx="3797">
                  <c:v>0</c:v>
                </c:pt>
                <c:pt idx="3798">
                  <c:v>333.6</c:v>
                </c:pt>
                <c:pt idx="3799">
                  <c:v>10</c:v>
                </c:pt>
                <c:pt idx="3800">
                  <c:v>0</c:v>
                </c:pt>
                <c:pt idx="3801">
                  <c:v>0</c:v>
                </c:pt>
                <c:pt idx="3802">
                  <c:v>0</c:v>
                </c:pt>
                <c:pt idx="3803">
                  <c:v>0</c:v>
                </c:pt>
                <c:pt idx="3804">
                  <c:v>120</c:v>
                </c:pt>
                <c:pt idx="3805">
                  <c:v>0</c:v>
                </c:pt>
                <c:pt idx="3806">
                  <c:v>0</c:v>
                </c:pt>
                <c:pt idx="3807">
                  <c:v>0</c:v>
                </c:pt>
                <c:pt idx="3808">
                  <c:v>0</c:v>
                </c:pt>
                <c:pt idx="3809">
                  <c:v>0</c:v>
                </c:pt>
                <c:pt idx="3810">
                  <c:v>0</c:v>
                </c:pt>
                <c:pt idx="3811">
                  <c:v>0</c:v>
                </c:pt>
                <c:pt idx="3812">
                  <c:v>31</c:v>
                </c:pt>
                <c:pt idx="3813">
                  <c:v>0.5</c:v>
                </c:pt>
                <c:pt idx="3814">
                  <c:v>0</c:v>
                </c:pt>
                <c:pt idx="3815">
                  <c:v>0</c:v>
                </c:pt>
                <c:pt idx="3816">
                  <c:v>32</c:v>
                </c:pt>
                <c:pt idx="3817">
                  <c:v>0</c:v>
                </c:pt>
                <c:pt idx="3818">
                  <c:v>0</c:v>
                </c:pt>
                <c:pt idx="3819">
                  <c:v>0</c:v>
                </c:pt>
                <c:pt idx="3820">
                  <c:v>0</c:v>
                </c:pt>
                <c:pt idx="3821">
                  <c:v>0</c:v>
                </c:pt>
                <c:pt idx="3822">
                  <c:v>6.5</c:v>
                </c:pt>
                <c:pt idx="3823">
                  <c:v>0</c:v>
                </c:pt>
                <c:pt idx="3824">
                  <c:v>0</c:v>
                </c:pt>
                <c:pt idx="3825">
                  <c:v>0</c:v>
                </c:pt>
                <c:pt idx="3826">
                  <c:v>0</c:v>
                </c:pt>
                <c:pt idx="3827">
                  <c:v>0</c:v>
                </c:pt>
                <c:pt idx="3828">
                  <c:v>0</c:v>
                </c:pt>
                <c:pt idx="3829">
                  <c:v>0</c:v>
                </c:pt>
                <c:pt idx="3830">
                  <c:v>0</c:v>
                </c:pt>
                <c:pt idx="3831">
                  <c:v>1075.5999999999999</c:v>
                </c:pt>
                <c:pt idx="3832">
                  <c:v>0</c:v>
                </c:pt>
                <c:pt idx="3833">
                  <c:v>240</c:v>
                </c:pt>
                <c:pt idx="3834">
                  <c:v>0</c:v>
                </c:pt>
                <c:pt idx="3835">
                  <c:v>0</c:v>
                </c:pt>
                <c:pt idx="3836">
                  <c:v>0</c:v>
                </c:pt>
                <c:pt idx="3837">
                  <c:v>0</c:v>
                </c:pt>
                <c:pt idx="3838">
                  <c:v>0.8</c:v>
                </c:pt>
                <c:pt idx="3839">
                  <c:v>0</c:v>
                </c:pt>
                <c:pt idx="3840">
                  <c:v>0</c:v>
                </c:pt>
                <c:pt idx="3841">
                  <c:v>25</c:v>
                </c:pt>
                <c:pt idx="3842">
                  <c:v>0</c:v>
                </c:pt>
                <c:pt idx="3843">
                  <c:v>0</c:v>
                </c:pt>
                <c:pt idx="3844">
                  <c:v>0</c:v>
                </c:pt>
                <c:pt idx="3845">
                  <c:v>0</c:v>
                </c:pt>
                <c:pt idx="3846">
                  <c:v>0</c:v>
                </c:pt>
                <c:pt idx="3847">
                  <c:v>0</c:v>
                </c:pt>
                <c:pt idx="3848">
                  <c:v>20.399999999999999</c:v>
                </c:pt>
                <c:pt idx="3849">
                  <c:v>0</c:v>
                </c:pt>
                <c:pt idx="3850">
                  <c:v>0</c:v>
                </c:pt>
                <c:pt idx="3851">
                  <c:v>0</c:v>
                </c:pt>
                <c:pt idx="3852">
                  <c:v>0</c:v>
                </c:pt>
                <c:pt idx="3853">
                  <c:v>0</c:v>
                </c:pt>
                <c:pt idx="3854">
                  <c:v>0</c:v>
                </c:pt>
                <c:pt idx="3855">
                  <c:v>0</c:v>
                </c:pt>
                <c:pt idx="3856">
                  <c:v>0</c:v>
                </c:pt>
                <c:pt idx="3857">
                  <c:v>0</c:v>
                </c:pt>
                <c:pt idx="3858">
                  <c:v>0</c:v>
                </c:pt>
                <c:pt idx="3859">
                  <c:v>0</c:v>
                </c:pt>
                <c:pt idx="3860">
                  <c:v>43.6</c:v>
                </c:pt>
                <c:pt idx="3861">
                  <c:v>0</c:v>
                </c:pt>
                <c:pt idx="3862">
                  <c:v>0</c:v>
                </c:pt>
                <c:pt idx="3863">
                  <c:v>0</c:v>
                </c:pt>
                <c:pt idx="3864">
                  <c:v>0</c:v>
                </c:pt>
                <c:pt idx="3865">
                  <c:v>499</c:v>
                </c:pt>
                <c:pt idx="3866">
                  <c:v>0</c:v>
                </c:pt>
                <c:pt idx="3867">
                  <c:v>0</c:v>
                </c:pt>
                <c:pt idx="3868">
                  <c:v>0</c:v>
                </c:pt>
                <c:pt idx="3869">
                  <c:v>0</c:v>
                </c:pt>
                <c:pt idx="3870">
                  <c:v>0</c:v>
                </c:pt>
                <c:pt idx="3871">
                  <c:v>673</c:v>
                </c:pt>
                <c:pt idx="3872">
                  <c:v>0</c:v>
                </c:pt>
                <c:pt idx="3873">
                  <c:v>0</c:v>
                </c:pt>
                <c:pt idx="3874">
                  <c:v>29.5</c:v>
                </c:pt>
                <c:pt idx="3875">
                  <c:v>0</c:v>
                </c:pt>
                <c:pt idx="3876">
                  <c:v>0</c:v>
                </c:pt>
                <c:pt idx="3877">
                  <c:v>0</c:v>
                </c:pt>
                <c:pt idx="3878">
                  <c:v>2</c:v>
                </c:pt>
                <c:pt idx="3879">
                  <c:v>0</c:v>
                </c:pt>
                <c:pt idx="3880">
                  <c:v>0</c:v>
                </c:pt>
                <c:pt idx="3881">
                  <c:v>0</c:v>
                </c:pt>
                <c:pt idx="3882">
                  <c:v>0</c:v>
                </c:pt>
                <c:pt idx="3883">
                  <c:v>0</c:v>
                </c:pt>
                <c:pt idx="3884">
                  <c:v>6021</c:v>
                </c:pt>
                <c:pt idx="3885">
                  <c:v>0</c:v>
                </c:pt>
                <c:pt idx="3886">
                  <c:v>0</c:v>
                </c:pt>
                <c:pt idx="3887">
                  <c:v>0</c:v>
                </c:pt>
                <c:pt idx="3888">
                  <c:v>1</c:v>
                </c:pt>
                <c:pt idx="3889">
                  <c:v>66</c:v>
                </c:pt>
                <c:pt idx="3890">
                  <c:v>0</c:v>
                </c:pt>
                <c:pt idx="3891">
                  <c:v>0.8</c:v>
                </c:pt>
                <c:pt idx="3892">
                  <c:v>0</c:v>
                </c:pt>
                <c:pt idx="3893">
                  <c:v>0</c:v>
                </c:pt>
                <c:pt idx="3894">
                  <c:v>0</c:v>
                </c:pt>
                <c:pt idx="3895">
                  <c:v>152</c:v>
                </c:pt>
                <c:pt idx="3896">
                  <c:v>0</c:v>
                </c:pt>
                <c:pt idx="3897">
                  <c:v>0</c:v>
                </c:pt>
                <c:pt idx="3898">
                  <c:v>0</c:v>
                </c:pt>
                <c:pt idx="3899">
                  <c:v>0</c:v>
                </c:pt>
                <c:pt idx="3900">
                  <c:v>0</c:v>
                </c:pt>
                <c:pt idx="3901">
                  <c:v>0</c:v>
                </c:pt>
                <c:pt idx="3902">
                  <c:v>0</c:v>
                </c:pt>
                <c:pt idx="3903">
                  <c:v>0</c:v>
                </c:pt>
                <c:pt idx="3904">
                  <c:v>10.5</c:v>
                </c:pt>
                <c:pt idx="3905">
                  <c:v>110</c:v>
                </c:pt>
                <c:pt idx="3906">
                  <c:v>18</c:v>
                </c:pt>
                <c:pt idx="3907">
                  <c:v>0</c:v>
                </c:pt>
                <c:pt idx="3908">
                  <c:v>23</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0.4</c:v>
                </c:pt>
                <c:pt idx="3924">
                  <c:v>0</c:v>
                </c:pt>
                <c:pt idx="3925">
                  <c:v>0</c:v>
                </c:pt>
                <c:pt idx="3926">
                  <c:v>27</c:v>
                </c:pt>
                <c:pt idx="3927">
                  <c:v>0</c:v>
                </c:pt>
                <c:pt idx="3928">
                  <c:v>0</c:v>
                </c:pt>
                <c:pt idx="3929">
                  <c:v>0</c:v>
                </c:pt>
                <c:pt idx="3930">
                  <c:v>45</c:v>
                </c:pt>
                <c:pt idx="3931">
                  <c:v>0</c:v>
                </c:pt>
                <c:pt idx="3932">
                  <c:v>0</c:v>
                </c:pt>
                <c:pt idx="3933">
                  <c:v>0</c:v>
                </c:pt>
                <c:pt idx="3934">
                  <c:v>520.6</c:v>
                </c:pt>
                <c:pt idx="3935">
                  <c:v>0</c:v>
                </c:pt>
                <c:pt idx="3936">
                  <c:v>0</c:v>
                </c:pt>
                <c:pt idx="3937">
                  <c:v>0</c:v>
                </c:pt>
                <c:pt idx="3938">
                  <c:v>0</c:v>
                </c:pt>
                <c:pt idx="3939">
                  <c:v>763.6</c:v>
                </c:pt>
                <c:pt idx="3940">
                  <c:v>0</c:v>
                </c:pt>
                <c:pt idx="3941">
                  <c:v>213.8</c:v>
                </c:pt>
                <c:pt idx="3942">
                  <c:v>0</c:v>
                </c:pt>
                <c:pt idx="3943">
                  <c:v>0</c:v>
                </c:pt>
                <c:pt idx="3944">
                  <c:v>0</c:v>
                </c:pt>
                <c:pt idx="3945">
                  <c:v>0</c:v>
                </c:pt>
                <c:pt idx="3946">
                  <c:v>0</c:v>
                </c:pt>
                <c:pt idx="3947">
                  <c:v>0</c:v>
                </c:pt>
                <c:pt idx="3948">
                  <c:v>20</c:v>
                </c:pt>
                <c:pt idx="3949">
                  <c:v>0</c:v>
                </c:pt>
                <c:pt idx="3950">
                  <c:v>0</c:v>
                </c:pt>
                <c:pt idx="3951">
                  <c:v>0</c:v>
                </c:pt>
                <c:pt idx="3952">
                  <c:v>0</c:v>
                </c:pt>
                <c:pt idx="3953">
                  <c:v>42.4</c:v>
                </c:pt>
                <c:pt idx="3954">
                  <c:v>0</c:v>
                </c:pt>
                <c:pt idx="3955">
                  <c:v>0</c:v>
                </c:pt>
                <c:pt idx="3956">
                  <c:v>0</c:v>
                </c:pt>
                <c:pt idx="3957">
                  <c:v>0</c:v>
                </c:pt>
                <c:pt idx="3958">
                  <c:v>52</c:v>
                </c:pt>
                <c:pt idx="3959">
                  <c:v>0</c:v>
                </c:pt>
                <c:pt idx="3960">
                  <c:v>0</c:v>
                </c:pt>
                <c:pt idx="3961">
                  <c:v>0</c:v>
                </c:pt>
                <c:pt idx="3962">
                  <c:v>0</c:v>
                </c:pt>
                <c:pt idx="3963">
                  <c:v>0</c:v>
                </c:pt>
                <c:pt idx="3964">
                  <c:v>52</c:v>
                </c:pt>
                <c:pt idx="3965">
                  <c:v>0</c:v>
                </c:pt>
                <c:pt idx="3966">
                  <c:v>0</c:v>
                </c:pt>
                <c:pt idx="3967">
                  <c:v>0</c:v>
                </c:pt>
                <c:pt idx="3968">
                  <c:v>0</c:v>
                </c:pt>
                <c:pt idx="3969">
                  <c:v>0</c:v>
                </c:pt>
                <c:pt idx="3970">
                  <c:v>0</c:v>
                </c:pt>
                <c:pt idx="3971">
                  <c:v>0</c:v>
                </c:pt>
                <c:pt idx="3972">
                  <c:v>0</c:v>
                </c:pt>
                <c:pt idx="3973">
                  <c:v>0</c:v>
                </c:pt>
                <c:pt idx="3974">
                  <c:v>0</c:v>
                </c:pt>
                <c:pt idx="3975">
                  <c:v>100.2</c:v>
                </c:pt>
                <c:pt idx="3976">
                  <c:v>0</c:v>
                </c:pt>
                <c:pt idx="3977">
                  <c:v>0</c:v>
                </c:pt>
                <c:pt idx="3978">
                  <c:v>0</c:v>
                </c:pt>
                <c:pt idx="3979">
                  <c:v>0</c:v>
                </c:pt>
                <c:pt idx="3980">
                  <c:v>0</c:v>
                </c:pt>
                <c:pt idx="3981">
                  <c:v>14.5</c:v>
                </c:pt>
                <c:pt idx="3982">
                  <c:v>1</c:v>
                </c:pt>
                <c:pt idx="3983">
                  <c:v>0</c:v>
                </c:pt>
                <c:pt idx="3984">
                  <c:v>0</c:v>
                </c:pt>
                <c:pt idx="3985">
                  <c:v>10</c:v>
                </c:pt>
                <c:pt idx="3986">
                  <c:v>0</c:v>
                </c:pt>
                <c:pt idx="3987">
                  <c:v>0</c:v>
                </c:pt>
                <c:pt idx="3988">
                  <c:v>88.7</c:v>
                </c:pt>
                <c:pt idx="3989">
                  <c:v>0</c:v>
                </c:pt>
                <c:pt idx="3990">
                  <c:v>0.7</c:v>
                </c:pt>
                <c:pt idx="3991">
                  <c:v>0</c:v>
                </c:pt>
                <c:pt idx="3992">
                  <c:v>0</c:v>
                </c:pt>
                <c:pt idx="3993">
                  <c:v>0</c:v>
                </c:pt>
                <c:pt idx="3994">
                  <c:v>0</c:v>
                </c:pt>
                <c:pt idx="3995">
                  <c:v>0</c:v>
                </c:pt>
                <c:pt idx="3996">
                  <c:v>250</c:v>
                </c:pt>
                <c:pt idx="3997">
                  <c:v>0</c:v>
                </c:pt>
                <c:pt idx="3998">
                  <c:v>20</c:v>
                </c:pt>
                <c:pt idx="3999">
                  <c:v>0</c:v>
                </c:pt>
                <c:pt idx="4000">
                  <c:v>5</c:v>
                </c:pt>
                <c:pt idx="4001">
                  <c:v>0</c:v>
                </c:pt>
                <c:pt idx="4002">
                  <c:v>0</c:v>
                </c:pt>
                <c:pt idx="4003">
                  <c:v>0</c:v>
                </c:pt>
                <c:pt idx="4004">
                  <c:v>29.9</c:v>
                </c:pt>
                <c:pt idx="4005">
                  <c:v>419.4</c:v>
                </c:pt>
                <c:pt idx="4006">
                  <c:v>0</c:v>
                </c:pt>
                <c:pt idx="4007">
                  <c:v>0</c:v>
                </c:pt>
                <c:pt idx="4008">
                  <c:v>0</c:v>
                </c:pt>
                <c:pt idx="4009">
                  <c:v>62</c:v>
                </c:pt>
                <c:pt idx="4010">
                  <c:v>0</c:v>
                </c:pt>
                <c:pt idx="4011">
                  <c:v>14.2</c:v>
                </c:pt>
                <c:pt idx="4012">
                  <c:v>0</c:v>
                </c:pt>
                <c:pt idx="4013">
                  <c:v>0</c:v>
                </c:pt>
                <c:pt idx="4014">
                  <c:v>0</c:v>
                </c:pt>
                <c:pt idx="4015">
                  <c:v>0</c:v>
                </c:pt>
                <c:pt idx="4016">
                  <c:v>0</c:v>
                </c:pt>
                <c:pt idx="4017">
                  <c:v>0</c:v>
                </c:pt>
                <c:pt idx="4018">
                  <c:v>448</c:v>
                </c:pt>
                <c:pt idx="4019">
                  <c:v>0</c:v>
                </c:pt>
                <c:pt idx="4020">
                  <c:v>0</c:v>
                </c:pt>
                <c:pt idx="4021">
                  <c:v>61.5</c:v>
                </c:pt>
                <c:pt idx="4022">
                  <c:v>0</c:v>
                </c:pt>
                <c:pt idx="4023">
                  <c:v>0</c:v>
                </c:pt>
                <c:pt idx="4024">
                  <c:v>0</c:v>
                </c:pt>
                <c:pt idx="4025">
                  <c:v>0</c:v>
                </c:pt>
                <c:pt idx="4026">
                  <c:v>150</c:v>
                </c:pt>
                <c:pt idx="4027">
                  <c:v>0</c:v>
                </c:pt>
                <c:pt idx="4028">
                  <c:v>0</c:v>
                </c:pt>
                <c:pt idx="4029">
                  <c:v>0</c:v>
                </c:pt>
                <c:pt idx="4030">
                  <c:v>4.3</c:v>
                </c:pt>
                <c:pt idx="4031">
                  <c:v>0</c:v>
                </c:pt>
                <c:pt idx="4032">
                  <c:v>0</c:v>
                </c:pt>
                <c:pt idx="4033">
                  <c:v>0</c:v>
                </c:pt>
                <c:pt idx="4034">
                  <c:v>0</c:v>
                </c:pt>
                <c:pt idx="4035">
                  <c:v>0</c:v>
                </c:pt>
                <c:pt idx="4036">
                  <c:v>115</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47</c:v>
                </c:pt>
                <c:pt idx="4051">
                  <c:v>0</c:v>
                </c:pt>
                <c:pt idx="4052">
                  <c:v>0</c:v>
                </c:pt>
                <c:pt idx="4053">
                  <c:v>0</c:v>
                </c:pt>
                <c:pt idx="4054">
                  <c:v>0</c:v>
                </c:pt>
                <c:pt idx="4055">
                  <c:v>0</c:v>
                </c:pt>
                <c:pt idx="4056">
                  <c:v>27</c:v>
                </c:pt>
                <c:pt idx="4057">
                  <c:v>0</c:v>
                </c:pt>
                <c:pt idx="4058">
                  <c:v>0</c:v>
                </c:pt>
                <c:pt idx="4059">
                  <c:v>0</c:v>
                </c:pt>
                <c:pt idx="4060">
                  <c:v>0</c:v>
                </c:pt>
                <c:pt idx="4061">
                  <c:v>0</c:v>
                </c:pt>
                <c:pt idx="4062">
                  <c:v>0</c:v>
                </c:pt>
                <c:pt idx="4063">
                  <c:v>300</c:v>
                </c:pt>
                <c:pt idx="4064">
                  <c:v>0</c:v>
                </c:pt>
                <c:pt idx="4065">
                  <c:v>0</c:v>
                </c:pt>
                <c:pt idx="4066">
                  <c:v>0</c:v>
                </c:pt>
                <c:pt idx="4067">
                  <c:v>0</c:v>
                </c:pt>
                <c:pt idx="4068">
                  <c:v>0</c:v>
                </c:pt>
                <c:pt idx="4069">
                  <c:v>0</c:v>
                </c:pt>
                <c:pt idx="4070">
                  <c:v>0</c:v>
                </c:pt>
                <c:pt idx="4071">
                  <c:v>0</c:v>
                </c:pt>
                <c:pt idx="4072">
                  <c:v>0</c:v>
                </c:pt>
                <c:pt idx="4073">
                  <c:v>0</c:v>
                </c:pt>
                <c:pt idx="4074">
                  <c:v>146.4</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285</c:v>
                </c:pt>
                <c:pt idx="4088">
                  <c:v>0</c:v>
                </c:pt>
                <c:pt idx="4089">
                  <c:v>0</c:v>
                </c:pt>
                <c:pt idx="4090">
                  <c:v>27</c:v>
                </c:pt>
                <c:pt idx="4091">
                  <c:v>0</c:v>
                </c:pt>
                <c:pt idx="4092">
                  <c:v>0</c:v>
                </c:pt>
                <c:pt idx="4093">
                  <c:v>0</c:v>
                </c:pt>
                <c:pt idx="4094">
                  <c:v>0</c:v>
                </c:pt>
                <c:pt idx="4095">
                  <c:v>0</c:v>
                </c:pt>
                <c:pt idx="4096">
                  <c:v>0</c:v>
                </c:pt>
                <c:pt idx="4097">
                  <c:v>0</c:v>
                </c:pt>
                <c:pt idx="4098">
                  <c:v>140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126</c:v>
                </c:pt>
                <c:pt idx="4116">
                  <c:v>82</c:v>
                </c:pt>
                <c:pt idx="4117">
                  <c:v>0</c:v>
                </c:pt>
                <c:pt idx="4118">
                  <c:v>0</c:v>
                </c:pt>
                <c:pt idx="4119">
                  <c:v>0</c:v>
                </c:pt>
                <c:pt idx="4120">
                  <c:v>0</c:v>
                </c:pt>
                <c:pt idx="4121">
                  <c:v>0</c:v>
                </c:pt>
                <c:pt idx="4122">
                  <c:v>0</c:v>
                </c:pt>
                <c:pt idx="4123">
                  <c:v>0</c:v>
                </c:pt>
                <c:pt idx="4124">
                  <c:v>0</c:v>
                </c:pt>
                <c:pt idx="4125">
                  <c:v>0</c:v>
                </c:pt>
                <c:pt idx="4126">
                  <c:v>275</c:v>
                </c:pt>
                <c:pt idx="4127">
                  <c:v>0</c:v>
                </c:pt>
                <c:pt idx="4128">
                  <c:v>0</c:v>
                </c:pt>
                <c:pt idx="4129">
                  <c:v>60.4</c:v>
                </c:pt>
                <c:pt idx="4130">
                  <c:v>0</c:v>
                </c:pt>
                <c:pt idx="4131">
                  <c:v>0</c:v>
                </c:pt>
                <c:pt idx="4132">
                  <c:v>0</c:v>
                </c:pt>
                <c:pt idx="4133">
                  <c:v>0</c:v>
                </c:pt>
                <c:pt idx="4134">
                  <c:v>298.8</c:v>
                </c:pt>
                <c:pt idx="4135">
                  <c:v>0</c:v>
                </c:pt>
                <c:pt idx="4136">
                  <c:v>0</c:v>
                </c:pt>
                <c:pt idx="4137">
                  <c:v>0</c:v>
                </c:pt>
                <c:pt idx="4138">
                  <c:v>0</c:v>
                </c:pt>
                <c:pt idx="4139">
                  <c:v>11.8</c:v>
                </c:pt>
                <c:pt idx="4140">
                  <c:v>7</c:v>
                </c:pt>
                <c:pt idx="4141">
                  <c:v>0</c:v>
                </c:pt>
                <c:pt idx="4142">
                  <c:v>0</c:v>
                </c:pt>
                <c:pt idx="4143">
                  <c:v>16</c:v>
                </c:pt>
                <c:pt idx="4144">
                  <c:v>26</c:v>
                </c:pt>
                <c:pt idx="4145">
                  <c:v>0</c:v>
                </c:pt>
                <c:pt idx="4146">
                  <c:v>0</c:v>
                </c:pt>
                <c:pt idx="4147">
                  <c:v>0</c:v>
                </c:pt>
                <c:pt idx="4148">
                  <c:v>0</c:v>
                </c:pt>
                <c:pt idx="4149">
                  <c:v>0</c:v>
                </c:pt>
                <c:pt idx="4150">
                  <c:v>0</c:v>
                </c:pt>
                <c:pt idx="4151">
                  <c:v>109.9</c:v>
                </c:pt>
                <c:pt idx="4152">
                  <c:v>0</c:v>
                </c:pt>
                <c:pt idx="4153">
                  <c:v>120</c:v>
                </c:pt>
                <c:pt idx="4154">
                  <c:v>0</c:v>
                </c:pt>
                <c:pt idx="4155">
                  <c:v>0</c:v>
                </c:pt>
                <c:pt idx="4156">
                  <c:v>0</c:v>
                </c:pt>
                <c:pt idx="4157">
                  <c:v>0</c:v>
                </c:pt>
                <c:pt idx="4158">
                  <c:v>0</c:v>
                </c:pt>
                <c:pt idx="4159">
                  <c:v>200</c:v>
                </c:pt>
                <c:pt idx="4160">
                  <c:v>19.2</c:v>
                </c:pt>
                <c:pt idx="4161">
                  <c:v>0</c:v>
                </c:pt>
                <c:pt idx="4162">
                  <c:v>0</c:v>
                </c:pt>
                <c:pt idx="4163">
                  <c:v>3200</c:v>
                </c:pt>
                <c:pt idx="4164">
                  <c:v>0</c:v>
                </c:pt>
                <c:pt idx="4165">
                  <c:v>183.5</c:v>
                </c:pt>
                <c:pt idx="4166">
                  <c:v>0</c:v>
                </c:pt>
                <c:pt idx="4167">
                  <c:v>0</c:v>
                </c:pt>
                <c:pt idx="4168">
                  <c:v>0</c:v>
                </c:pt>
                <c:pt idx="4169">
                  <c:v>0</c:v>
                </c:pt>
                <c:pt idx="4170">
                  <c:v>387</c:v>
                </c:pt>
                <c:pt idx="4171">
                  <c:v>0</c:v>
                </c:pt>
                <c:pt idx="4172">
                  <c:v>0</c:v>
                </c:pt>
                <c:pt idx="4173">
                  <c:v>16.2</c:v>
                </c:pt>
                <c:pt idx="4174">
                  <c:v>0</c:v>
                </c:pt>
                <c:pt idx="4175">
                  <c:v>0</c:v>
                </c:pt>
                <c:pt idx="4176">
                  <c:v>0</c:v>
                </c:pt>
                <c:pt idx="4177">
                  <c:v>0</c:v>
                </c:pt>
                <c:pt idx="4178">
                  <c:v>274</c:v>
                </c:pt>
                <c:pt idx="4179">
                  <c:v>0</c:v>
                </c:pt>
                <c:pt idx="4180">
                  <c:v>251</c:v>
                </c:pt>
                <c:pt idx="4181">
                  <c:v>47.6</c:v>
                </c:pt>
                <c:pt idx="4182">
                  <c:v>0</c:v>
                </c:pt>
                <c:pt idx="4183">
                  <c:v>0</c:v>
                </c:pt>
                <c:pt idx="4184">
                  <c:v>0</c:v>
                </c:pt>
                <c:pt idx="4185">
                  <c:v>0</c:v>
                </c:pt>
                <c:pt idx="4186">
                  <c:v>0</c:v>
                </c:pt>
                <c:pt idx="4187">
                  <c:v>0</c:v>
                </c:pt>
                <c:pt idx="4188">
                  <c:v>0</c:v>
                </c:pt>
                <c:pt idx="4189">
                  <c:v>0</c:v>
                </c:pt>
                <c:pt idx="4190">
                  <c:v>0</c:v>
                </c:pt>
                <c:pt idx="4191">
                  <c:v>0</c:v>
                </c:pt>
                <c:pt idx="4192">
                  <c:v>0</c:v>
                </c:pt>
                <c:pt idx="4193">
                  <c:v>480.8</c:v>
                </c:pt>
                <c:pt idx="4194">
                  <c:v>0</c:v>
                </c:pt>
                <c:pt idx="4195">
                  <c:v>0</c:v>
                </c:pt>
                <c:pt idx="4196">
                  <c:v>0</c:v>
                </c:pt>
                <c:pt idx="4197">
                  <c:v>0</c:v>
                </c:pt>
                <c:pt idx="4198">
                  <c:v>1649.6</c:v>
                </c:pt>
                <c:pt idx="4199">
                  <c:v>0</c:v>
                </c:pt>
                <c:pt idx="4200">
                  <c:v>0</c:v>
                </c:pt>
                <c:pt idx="4201">
                  <c:v>0</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1855</c:v>
                </c:pt>
                <c:pt idx="4219">
                  <c:v>0</c:v>
                </c:pt>
                <c:pt idx="4220">
                  <c:v>242.7</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26</c:v>
                </c:pt>
                <c:pt idx="4239">
                  <c:v>0</c:v>
                </c:pt>
                <c:pt idx="4240">
                  <c:v>0</c:v>
                </c:pt>
                <c:pt idx="4241">
                  <c:v>0</c:v>
                </c:pt>
                <c:pt idx="4242">
                  <c:v>0</c:v>
                </c:pt>
                <c:pt idx="4243">
                  <c:v>0</c:v>
                </c:pt>
                <c:pt idx="4244">
                  <c:v>144</c:v>
                </c:pt>
                <c:pt idx="4245">
                  <c:v>0</c:v>
                </c:pt>
                <c:pt idx="4246">
                  <c:v>33</c:v>
                </c:pt>
                <c:pt idx="4247">
                  <c:v>0</c:v>
                </c:pt>
                <c:pt idx="4248">
                  <c:v>0</c:v>
                </c:pt>
                <c:pt idx="4249">
                  <c:v>0</c:v>
                </c:pt>
                <c:pt idx="4250">
                  <c:v>0</c:v>
                </c:pt>
                <c:pt idx="4251">
                  <c:v>0</c:v>
                </c:pt>
                <c:pt idx="4252">
                  <c:v>0</c:v>
                </c:pt>
                <c:pt idx="4253">
                  <c:v>1500</c:v>
                </c:pt>
                <c:pt idx="4254">
                  <c:v>0</c:v>
                </c:pt>
                <c:pt idx="4255">
                  <c:v>0</c:v>
                </c:pt>
                <c:pt idx="4256">
                  <c:v>0</c:v>
                </c:pt>
                <c:pt idx="4257">
                  <c:v>18</c:v>
                </c:pt>
                <c:pt idx="4258">
                  <c:v>0</c:v>
                </c:pt>
                <c:pt idx="4259">
                  <c:v>0</c:v>
                </c:pt>
                <c:pt idx="4260">
                  <c:v>2400</c:v>
                </c:pt>
                <c:pt idx="4261">
                  <c:v>0</c:v>
                </c:pt>
                <c:pt idx="4262">
                  <c:v>0</c:v>
                </c:pt>
                <c:pt idx="4263">
                  <c:v>0</c:v>
                </c:pt>
                <c:pt idx="4264">
                  <c:v>0</c:v>
                </c:pt>
                <c:pt idx="4265">
                  <c:v>6878</c:v>
                </c:pt>
                <c:pt idx="4266">
                  <c:v>0</c:v>
                </c:pt>
                <c:pt idx="4267">
                  <c:v>0</c:v>
                </c:pt>
                <c:pt idx="4268">
                  <c:v>0</c:v>
                </c:pt>
                <c:pt idx="4269">
                  <c:v>0</c:v>
                </c:pt>
                <c:pt idx="4270">
                  <c:v>0</c:v>
                </c:pt>
                <c:pt idx="4271">
                  <c:v>0</c:v>
                </c:pt>
                <c:pt idx="4272">
                  <c:v>0</c:v>
                </c:pt>
                <c:pt idx="4273">
                  <c:v>0</c:v>
                </c:pt>
                <c:pt idx="4274">
                  <c:v>2250</c:v>
                </c:pt>
                <c:pt idx="4275">
                  <c:v>0</c:v>
                </c:pt>
                <c:pt idx="4276">
                  <c:v>0</c:v>
                </c:pt>
                <c:pt idx="4277">
                  <c:v>0</c:v>
                </c:pt>
                <c:pt idx="4278">
                  <c:v>0</c:v>
                </c:pt>
                <c:pt idx="4279">
                  <c:v>0</c:v>
                </c:pt>
                <c:pt idx="4280">
                  <c:v>0</c:v>
                </c:pt>
                <c:pt idx="4281">
                  <c:v>0</c:v>
                </c:pt>
                <c:pt idx="4282">
                  <c:v>0</c:v>
                </c:pt>
                <c:pt idx="4283">
                  <c:v>100</c:v>
                </c:pt>
                <c:pt idx="4284">
                  <c:v>0</c:v>
                </c:pt>
                <c:pt idx="4285">
                  <c:v>0</c:v>
                </c:pt>
                <c:pt idx="4286">
                  <c:v>0</c:v>
                </c:pt>
                <c:pt idx="4287">
                  <c:v>0</c:v>
                </c:pt>
                <c:pt idx="4288">
                  <c:v>0</c:v>
                </c:pt>
                <c:pt idx="4289">
                  <c:v>0</c:v>
                </c:pt>
                <c:pt idx="4290">
                  <c:v>0</c:v>
                </c:pt>
                <c:pt idx="4291">
                  <c:v>0</c:v>
                </c:pt>
                <c:pt idx="4292">
                  <c:v>0</c:v>
                </c:pt>
                <c:pt idx="4293">
                  <c:v>3240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135</c:v>
                </c:pt>
                <c:pt idx="4322">
                  <c:v>0</c:v>
                </c:pt>
                <c:pt idx="4323">
                  <c:v>0</c:v>
                </c:pt>
                <c:pt idx="4324">
                  <c:v>0</c:v>
                </c:pt>
                <c:pt idx="4325">
                  <c:v>0</c:v>
                </c:pt>
                <c:pt idx="4326">
                  <c:v>0</c:v>
                </c:pt>
                <c:pt idx="4327">
                  <c:v>0</c:v>
                </c:pt>
                <c:pt idx="4328">
                  <c:v>0</c:v>
                </c:pt>
                <c:pt idx="4329">
                  <c:v>35.5</c:v>
                </c:pt>
                <c:pt idx="4330">
                  <c:v>1.1000000000000001</c:v>
                </c:pt>
                <c:pt idx="4331">
                  <c:v>0</c:v>
                </c:pt>
                <c:pt idx="4332">
                  <c:v>0</c:v>
                </c:pt>
                <c:pt idx="4333">
                  <c:v>0</c:v>
                </c:pt>
                <c:pt idx="4334">
                  <c:v>0</c:v>
                </c:pt>
                <c:pt idx="4335">
                  <c:v>0</c:v>
                </c:pt>
                <c:pt idx="4336">
                  <c:v>0</c:v>
                </c:pt>
                <c:pt idx="4337">
                  <c:v>0</c:v>
                </c:pt>
                <c:pt idx="4338">
                  <c:v>0</c:v>
                </c:pt>
                <c:pt idx="4339">
                  <c:v>465</c:v>
                </c:pt>
                <c:pt idx="4340">
                  <c:v>0</c:v>
                </c:pt>
                <c:pt idx="4341">
                  <c:v>0</c:v>
                </c:pt>
                <c:pt idx="4342">
                  <c:v>0</c:v>
                </c:pt>
                <c:pt idx="4343">
                  <c:v>0</c:v>
                </c:pt>
                <c:pt idx="4344">
                  <c:v>255</c:v>
                </c:pt>
                <c:pt idx="4345">
                  <c:v>0</c:v>
                </c:pt>
                <c:pt idx="4346">
                  <c:v>0</c:v>
                </c:pt>
                <c:pt idx="4347">
                  <c:v>0</c:v>
                </c:pt>
                <c:pt idx="4348">
                  <c:v>0</c:v>
                </c:pt>
                <c:pt idx="4349">
                  <c:v>1050</c:v>
                </c:pt>
                <c:pt idx="4350">
                  <c:v>0</c:v>
                </c:pt>
                <c:pt idx="4351">
                  <c:v>0</c:v>
                </c:pt>
                <c:pt idx="4352">
                  <c:v>0</c:v>
                </c:pt>
                <c:pt idx="4353">
                  <c:v>0</c:v>
                </c:pt>
                <c:pt idx="4354">
                  <c:v>0</c:v>
                </c:pt>
                <c:pt idx="4355">
                  <c:v>0</c:v>
                </c:pt>
                <c:pt idx="4356">
                  <c:v>0</c:v>
                </c:pt>
                <c:pt idx="4357">
                  <c:v>0</c:v>
                </c:pt>
                <c:pt idx="4358">
                  <c:v>0</c:v>
                </c:pt>
                <c:pt idx="4359">
                  <c:v>0</c:v>
                </c:pt>
                <c:pt idx="4360">
                  <c:v>485</c:v>
                </c:pt>
                <c:pt idx="4361">
                  <c:v>0</c:v>
                </c:pt>
                <c:pt idx="4362">
                  <c:v>0</c:v>
                </c:pt>
                <c:pt idx="4363">
                  <c:v>0</c:v>
                </c:pt>
                <c:pt idx="4364">
                  <c:v>0</c:v>
                </c:pt>
                <c:pt idx="4365">
                  <c:v>0</c:v>
                </c:pt>
                <c:pt idx="4366">
                  <c:v>0</c:v>
                </c:pt>
                <c:pt idx="4367">
                  <c:v>0</c:v>
                </c:pt>
                <c:pt idx="4368">
                  <c:v>0</c:v>
                </c:pt>
                <c:pt idx="4369">
                  <c:v>0</c:v>
                </c:pt>
                <c:pt idx="4370">
                  <c:v>0</c:v>
                </c:pt>
                <c:pt idx="4371">
                  <c:v>0</c:v>
                </c:pt>
                <c:pt idx="4372">
                  <c:v>1590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162</c:v>
                </c:pt>
                <c:pt idx="4388">
                  <c:v>0</c:v>
                </c:pt>
                <c:pt idx="4389">
                  <c:v>0</c:v>
                </c:pt>
                <c:pt idx="4390">
                  <c:v>0</c:v>
                </c:pt>
                <c:pt idx="4391">
                  <c:v>0</c:v>
                </c:pt>
                <c:pt idx="4392">
                  <c:v>0</c:v>
                </c:pt>
                <c:pt idx="4393">
                  <c:v>0</c:v>
                </c:pt>
                <c:pt idx="4394">
                  <c:v>0</c:v>
                </c:pt>
                <c:pt idx="4395">
                  <c:v>0</c:v>
                </c:pt>
                <c:pt idx="4396">
                  <c:v>1754</c:v>
                </c:pt>
                <c:pt idx="4397">
                  <c:v>279</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123</c:v>
                </c:pt>
                <c:pt idx="4420">
                  <c:v>0</c:v>
                </c:pt>
                <c:pt idx="4421">
                  <c:v>0</c:v>
                </c:pt>
                <c:pt idx="4422">
                  <c:v>0</c:v>
                </c:pt>
                <c:pt idx="4423">
                  <c:v>0</c:v>
                </c:pt>
                <c:pt idx="4424">
                  <c:v>0</c:v>
                </c:pt>
                <c:pt idx="4425">
                  <c:v>1635</c:v>
                </c:pt>
                <c:pt idx="4426">
                  <c:v>0</c:v>
                </c:pt>
                <c:pt idx="4427">
                  <c:v>0</c:v>
                </c:pt>
                <c:pt idx="4428">
                  <c:v>0</c:v>
                </c:pt>
                <c:pt idx="4429">
                  <c:v>0</c:v>
                </c:pt>
                <c:pt idx="4430">
                  <c:v>0</c:v>
                </c:pt>
                <c:pt idx="4431">
                  <c:v>99</c:v>
                </c:pt>
                <c:pt idx="4432">
                  <c:v>0</c:v>
                </c:pt>
                <c:pt idx="4433">
                  <c:v>0</c:v>
                </c:pt>
                <c:pt idx="4434">
                  <c:v>0</c:v>
                </c:pt>
                <c:pt idx="4435">
                  <c:v>0</c:v>
                </c:pt>
                <c:pt idx="4436">
                  <c:v>0</c:v>
                </c:pt>
                <c:pt idx="4437">
                  <c:v>0</c:v>
                </c:pt>
                <c:pt idx="4438">
                  <c:v>0</c:v>
                </c:pt>
                <c:pt idx="4439">
                  <c:v>0</c:v>
                </c:pt>
                <c:pt idx="4440">
                  <c:v>0</c:v>
                </c:pt>
                <c:pt idx="4441">
                  <c:v>1719</c:v>
                </c:pt>
                <c:pt idx="4442">
                  <c:v>1980</c:v>
                </c:pt>
                <c:pt idx="4443">
                  <c:v>0</c:v>
                </c:pt>
                <c:pt idx="4444">
                  <c:v>0</c:v>
                </c:pt>
                <c:pt idx="4445">
                  <c:v>0</c:v>
                </c:pt>
                <c:pt idx="4446">
                  <c:v>0</c:v>
                </c:pt>
                <c:pt idx="4447">
                  <c:v>0</c:v>
                </c:pt>
                <c:pt idx="4448">
                  <c:v>301.60000000000002</c:v>
                </c:pt>
                <c:pt idx="4449">
                  <c:v>0</c:v>
                </c:pt>
                <c:pt idx="4450">
                  <c:v>0</c:v>
                </c:pt>
                <c:pt idx="4451">
                  <c:v>0</c:v>
                </c:pt>
                <c:pt idx="4452">
                  <c:v>0</c:v>
                </c:pt>
                <c:pt idx="4453">
                  <c:v>0</c:v>
                </c:pt>
                <c:pt idx="4454">
                  <c:v>0</c:v>
                </c:pt>
                <c:pt idx="4455">
                  <c:v>0</c:v>
                </c:pt>
                <c:pt idx="4456">
                  <c:v>0</c:v>
                </c:pt>
                <c:pt idx="4457">
                  <c:v>0</c:v>
                </c:pt>
                <c:pt idx="4458">
                  <c:v>206</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80</c:v>
                </c:pt>
                <c:pt idx="4472">
                  <c:v>0</c:v>
                </c:pt>
                <c:pt idx="4473">
                  <c:v>0</c:v>
                </c:pt>
                <c:pt idx="4474">
                  <c:v>0</c:v>
                </c:pt>
                <c:pt idx="4475">
                  <c:v>0</c:v>
                </c:pt>
                <c:pt idx="4476">
                  <c:v>0</c:v>
                </c:pt>
                <c:pt idx="4477">
                  <c:v>0</c:v>
                </c:pt>
                <c:pt idx="4478">
                  <c:v>0</c:v>
                </c:pt>
                <c:pt idx="4479">
                  <c:v>0</c:v>
                </c:pt>
                <c:pt idx="4480">
                  <c:v>0</c:v>
                </c:pt>
                <c:pt idx="4481">
                  <c:v>0</c:v>
                </c:pt>
                <c:pt idx="4482">
                  <c:v>11.8</c:v>
                </c:pt>
                <c:pt idx="4483">
                  <c:v>50</c:v>
                </c:pt>
                <c:pt idx="4484">
                  <c:v>0</c:v>
                </c:pt>
                <c:pt idx="4485">
                  <c:v>0</c:v>
                </c:pt>
                <c:pt idx="4486">
                  <c:v>0</c:v>
                </c:pt>
                <c:pt idx="4487">
                  <c:v>0</c:v>
                </c:pt>
                <c:pt idx="4488">
                  <c:v>0</c:v>
                </c:pt>
                <c:pt idx="4489">
                  <c:v>0</c:v>
                </c:pt>
                <c:pt idx="4490">
                  <c:v>0</c:v>
                </c:pt>
                <c:pt idx="4491">
                  <c:v>0</c:v>
                </c:pt>
                <c:pt idx="4492">
                  <c:v>60</c:v>
                </c:pt>
                <c:pt idx="4493">
                  <c:v>0</c:v>
                </c:pt>
                <c:pt idx="4494">
                  <c:v>0</c:v>
                </c:pt>
                <c:pt idx="4495">
                  <c:v>0</c:v>
                </c:pt>
                <c:pt idx="4496">
                  <c:v>0</c:v>
                </c:pt>
                <c:pt idx="4497">
                  <c:v>0</c:v>
                </c:pt>
                <c:pt idx="4498">
                  <c:v>24.1</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276.3</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330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28</c:v>
                </c:pt>
                <c:pt idx="4554">
                  <c:v>0</c:v>
                </c:pt>
                <c:pt idx="4555">
                  <c:v>0</c:v>
                </c:pt>
                <c:pt idx="4556">
                  <c:v>0</c:v>
                </c:pt>
                <c:pt idx="4557">
                  <c:v>1168</c:v>
                </c:pt>
                <c:pt idx="4558">
                  <c:v>299</c:v>
                </c:pt>
                <c:pt idx="4559">
                  <c:v>30.3</c:v>
                </c:pt>
                <c:pt idx="4560">
                  <c:v>0</c:v>
                </c:pt>
                <c:pt idx="4561">
                  <c:v>0</c:v>
                </c:pt>
                <c:pt idx="4562">
                  <c:v>0</c:v>
                </c:pt>
                <c:pt idx="4563">
                  <c:v>0</c:v>
                </c:pt>
                <c:pt idx="4564">
                  <c:v>0</c:v>
                </c:pt>
                <c:pt idx="4565">
                  <c:v>0</c:v>
                </c:pt>
                <c:pt idx="4566">
                  <c:v>276</c:v>
                </c:pt>
                <c:pt idx="4567">
                  <c:v>27</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105</c:v>
                </c:pt>
                <c:pt idx="4582">
                  <c:v>780</c:v>
                </c:pt>
                <c:pt idx="4583">
                  <c:v>0</c:v>
                </c:pt>
                <c:pt idx="4584">
                  <c:v>0</c:v>
                </c:pt>
                <c:pt idx="4585">
                  <c:v>0</c:v>
                </c:pt>
                <c:pt idx="4586">
                  <c:v>0</c:v>
                </c:pt>
                <c:pt idx="4587">
                  <c:v>0</c:v>
                </c:pt>
                <c:pt idx="4588">
                  <c:v>0</c:v>
                </c:pt>
                <c:pt idx="4589">
                  <c:v>0</c:v>
                </c:pt>
                <c:pt idx="4590">
                  <c:v>0</c:v>
                </c:pt>
                <c:pt idx="4591">
                  <c:v>0</c:v>
                </c:pt>
                <c:pt idx="4592">
                  <c:v>165</c:v>
                </c:pt>
                <c:pt idx="4593">
                  <c:v>0</c:v>
                </c:pt>
                <c:pt idx="4594">
                  <c:v>0</c:v>
                </c:pt>
                <c:pt idx="4595">
                  <c:v>0</c:v>
                </c:pt>
                <c:pt idx="4596">
                  <c:v>0</c:v>
                </c:pt>
                <c:pt idx="4597">
                  <c:v>13.6</c:v>
                </c:pt>
                <c:pt idx="4598">
                  <c:v>0</c:v>
                </c:pt>
                <c:pt idx="4599">
                  <c:v>0</c:v>
                </c:pt>
                <c:pt idx="4600">
                  <c:v>0</c:v>
                </c:pt>
                <c:pt idx="4601">
                  <c:v>0</c:v>
                </c:pt>
                <c:pt idx="4602">
                  <c:v>1482</c:v>
                </c:pt>
                <c:pt idx="4603">
                  <c:v>0</c:v>
                </c:pt>
                <c:pt idx="4604">
                  <c:v>0</c:v>
                </c:pt>
                <c:pt idx="4605">
                  <c:v>0</c:v>
                </c:pt>
                <c:pt idx="4606">
                  <c:v>60</c:v>
                </c:pt>
                <c:pt idx="4607">
                  <c:v>0</c:v>
                </c:pt>
                <c:pt idx="4608">
                  <c:v>0</c:v>
                </c:pt>
                <c:pt idx="4609">
                  <c:v>98.4</c:v>
                </c:pt>
                <c:pt idx="4610">
                  <c:v>0</c:v>
                </c:pt>
                <c:pt idx="4611">
                  <c:v>0</c:v>
                </c:pt>
                <c:pt idx="4612">
                  <c:v>0</c:v>
                </c:pt>
                <c:pt idx="4613">
                  <c:v>4539</c:v>
                </c:pt>
                <c:pt idx="4614">
                  <c:v>25</c:v>
                </c:pt>
                <c:pt idx="4615">
                  <c:v>0</c:v>
                </c:pt>
                <c:pt idx="4616">
                  <c:v>0</c:v>
                </c:pt>
                <c:pt idx="4617">
                  <c:v>0</c:v>
                </c:pt>
                <c:pt idx="4618">
                  <c:v>0</c:v>
                </c:pt>
                <c:pt idx="4619">
                  <c:v>0</c:v>
                </c:pt>
                <c:pt idx="4620">
                  <c:v>0</c:v>
                </c:pt>
                <c:pt idx="4621">
                  <c:v>0</c:v>
                </c:pt>
                <c:pt idx="4622">
                  <c:v>0</c:v>
                </c:pt>
                <c:pt idx="4623">
                  <c:v>0</c:v>
                </c:pt>
                <c:pt idx="4624">
                  <c:v>130.80000000000001</c:v>
                </c:pt>
                <c:pt idx="4625">
                  <c:v>0</c:v>
                </c:pt>
                <c:pt idx="4626">
                  <c:v>1905</c:v>
                </c:pt>
                <c:pt idx="4627">
                  <c:v>3450</c:v>
                </c:pt>
                <c:pt idx="4628">
                  <c:v>0</c:v>
                </c:pt>
                <c:pt idx="4629">
                  <c:v>0</c:v>
                </c:pt>
                <c:pt idx="4630">
                  <c:v>0</c:v>
                </c:pt>
                <c:pt idx="4631">
                  <c:v>217</c:v>
                </c:pt>
                <c:pt idx="4632">
                  <c:v>0</c:v>
                </c:pt>
                <c:pt idx="4633">
                  <c:v>0</c:v>
                </c:pt>
                <c:pt idx="4634">
                  <c:v>0</c:v>
                </c:pt>
                <c:pt idx="4635">
                  <c:v>3</c:v>
                </c:pt>
                <c:pt idx="4636">
                  <c:v>92</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726</c:v>
                </c:pt>
                <c:pt idx="4656">
                  <c:v>0</c:v>
                </c:pt>
                <c:pt idx="4657">
                  <c:v>0</c:v>
                </c:pt>
                <c:pt idx="4658">
                  <c:v>0</c:v>
                </c:pt>
                <c:pt idx="4659">
                  <c:v>0</c:v>
                </c:pt>
                <c:pt idx="4660">
                  <c:v>0</c:v>
                </c:pt>
                <c:pt idx="4661">
                  <c:v>0</c:v>
                </c:pt>
                <c:pt idx="4662">
                  <c:v>0</c:v>
                </c:pt>
                <c:pt idx="4663">
                  <c:v>0</c:v>
                </c:pt>
                <c:pt idx="4664">
                  <c:v>0</c:v>
                </c:pt>
                <c:pt idx="4665">
                  <c:v>0</c:v>
                </c:pt>
                <c:pt idx="4666">
                  <c:v>0</c:v>
                </c:pt>
                <c:pt idx="4667">
                  <c:v>40</c:v>
                </c:pt>
                <c:pt idx="4668">
                  <c:v>0</c:v>
                </c:pt>
                <c:pt idx="4669">
                  <c:v>80</c:v>
                </c:pt>
                <c:pt idx="4670">
                  <c:v>0</c:v>
                </c:pt>
                <c:pt idx="4671">
                  <c:v>0</c:v>
                </c:pt>
                <c:pt idx="4672">
                  <c:v>0</c:v>
                </c:pt>
                <c:pt idx="4673">
                  <c:v>0</c:v>
                </c:pt>
                <c:pt idx="4674">
                  <c:v>0</c:v>
                </c:pt>
                <c:pt idx="4675">
                  <c:v>348</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700</c:v>
                </c:pt>
                <c:pt idx="4694">
                  <c:v>0</c:v>
                </c:pt>
                <c:pt idx="4695">
                  <c:v>0</c:v>
                </c:pt>
                <c:pt idx="4696">
                  <c:v>0</c:v>
                </c:pt>
                <c:pt idx="4697">
                  <c:v>0</c:v>
                </c:pt>
                <c:pt idx="4698">
                  <c:v>0</c:v>
                </c:pt>
                <c:pt idx="4699">
                  <c:v>0</c:v>
                </c:pt>
                <c:pt idx="4700">
                  <c:v>129</c:v>
                </c:pt>
                <c:pt idx="4701">
                  <c:v>0</c:v>
                </c:pt>
                <c:pt idx="4702">
                  <c:v>0</c:v>
                </c:pt>
                <c:pt idx="4703">
                  <c:v>0</c:v>
                </c:pt>
                <c:pt idx="4704">
                  <c:v>0</c:v>
                </c:pt>
                <c:pt idx="4705">
                  <c:v>0</c:v>
                </c:pt>
                <c:pt idx="4706">
                  <c:v>0</c:v>
                </c:pt>
                <c:pt idx="4707">
                  <c:v>0</c:v>
                </c:pt>
                <c:pt idx="4708">
                  <c:v>0</c:v>
                </c:pt>
                <c:pt idx="4709">
                  <c:v>0</c:v>
                </c:pt>
                <c:pt idx="4710">
                  <c:v>1320</c:v>
                </c:pt>
                <c:pt idx="4711">
                  <c:v>0</c:v>
                </c:pt>
                <c:pt idx="4712">
                  <c:v>0</c:v>
                </c:pt>
                <c:pt idx="4713">
                  <c:v>0</c:v>
                </c:pt>
                <c:pt idx="4714">
                  <c:v>0</c:v>
                </c:pt>
                <c:pt idx="4715">
                  <c:v>0</c:v>
                </c:pt>
                <c:pt idx="4716">
                  <c:v>0</c:v>
                </c:pt>
                <c:pt idx="4717">
                  <c:v>0</c:v>
                </c:pt>
                <c:pt idx="4718">
                  <c:v>2.6</c:v>
                </c:pt>
                <c:pt idx="4719">
                  <c:v>0</c:v>
                </c:pt>
                <c:pt idx="4720">
                  <c:v>0</c:v>
                </c:pt>
                <c:pt idx="4721">
                  <c:v>0</c:v>
                </c:pt>
                <c:pt idx="4722">
                  <c:v>0</c:v>
                </c:pt>
                <c:pt idx="4723">
                  <c:v>0</c:v>
                </c:pt>
                <c:pt idx="4724">
                  <c:v>0</c:v>
                </c:pt>
                <c:pt idx="4725">
                  <c:v>0</c:v>
                </c:pt>
                <c:pt idx="4726">
                  <c:v>0</c:v>
                </c:pt>
                <c:pt idx="4727">
                  <c:v>0</c:v>
                </c:pt>
                <c:pt idx="4728">
                  <c:v>0</c:v>
                </c:pt>
                <c:pt idx="4729">
                  <c:v>0</c:v>
                </c:pt>
                <c:pt idx="4730">
                  <c:v>267</c:v>
                </c:pt>
                <c:pt idx="4731">
                  <c:v>0</c:v>
                </c:pt>
                <c:pt idx="4732">
                  <c:v>0</c:v>
                </c:pt>
                <c:pt idx="4733">
                  <c:v>0</c:v>
                </c:pt>
                <c:pt idx="4734">
                  <c:v>0</c:v>
                </c:pt>
                <c:pt idx="4735">
                  <c:v>0</c:v>
                </c:pt>
                <c:pt idx="4736">
                  <c:v>0</c:v>
                </c:pt>
                <c:pt idx="4737">
                  <c:v>0</c:v>
                </c:pt>
                <c:pt idx="4738">
                  <c:v>0</c:v>
                </c:pt>
                <c:pt idx="4739">
                  <c:v>16.8</c:v>
                </c:pt>
                <c:pt idx="4740">
                  <c:v>0</c:v>
                </c:pt>
                <c:pt idx="4741">
                  <c:v>0</c:v>
                </c:pt>
                <c:pt idx="4742">
                  <c:v>0</c:v>
                </c:pt>
                <c:pt idx="4743">
                  <c:v>0</c:v>
                </c:pt>
                <c:pt idx="4744">
                  <c:v>0</c:v>
                </c:pt>
                <c:pt idx="4745">
                  <c:v>0</c:v>
                </c:pt>
                <c:pt idx="4746">
                  <c:v>0</c:v>
                </c:pt>
                <c:pt idx="4747">
                  <c:v>0</c:v>
                </c:pt>
                <c:pt idx="4748">
                  <c:v>0</c:v>
                </c:pt>
                <c:pt idx="4749">
                  <c:v>0</c:v>
                </c:pt>
                <c:pt idx="4750">
                  <c:v>27.4</c:v>
                </c:pt>
                <c:pt idx="4751">
                  <c:v>10</c:v>
                </c:pt>
                <c:pt idx="4752">
                  <c:v>0</c:v>
                </c:pt>
                <c:pt idx="4753">
                  <c:v>0</c:v>
                </c:pt>
                <c:pt idx="4754">
                  <c:v>0</c:v>
                </c:pt>
                <c:pt idx="4755">
                  <c:v>5</c:v>
                </c:pt>
                <c:pt idx="4756">
                  <c:v>190</c:v>
                </c:pt>
                <c:pt idx="4757">
                  <c:v>0</c:v>
                </c:pt>
                <c:pt idx="4758">
                  <c:v>0</c:v>
                </c:pt>
                <c:pt idx="4759">
                  <c:v>80</c:v>
                </c:pt>
                <c:pt idx="4760">
                  <c:v>0</c:v>
                </c:pt>
                <c:pt idx="4761">
                  <c:v>0</c:v>
                </c:pt>
                <c:pt idx="4762">
                  <c:v>43</c:v>
                </c:pt>
                <c:pt idx="4763">
                  <c:v>0.3</c:v>
                </c:pt>
                <c:pt idx="4764">
                  <c:v>0</c:v>
                </c:pt>
                <c:pt idx="4765">
                  <c:v>0</c:v>
                </c:pt>
                <c:pt idx="4766">
                  <c:v>0</c:v>
                </c:pt>
                <c:pt idx="4767">
                  <c:v>0</c:v>
                </c:pt>
                <c:pt idx="4768">
                  <c:v>0</c:v>
                </c:pt>
                <c:pt idx="4769">
                  <c:v>0</c:v>
                </c:pt>
                <c:pt idx="4770">
                  <c:v>0</c:v>
                </c:pt>
                <c:pt idx="4771">
                  <c:v>0</c:v>
                </c:pt>
                <c:pt idx="4772">
                  <c:v>936</c:v>
                </c:pt>
                <c:pt idx="4773">
                  <c:v>0</c:v>
                </c:pt>
                <c:pt idx="4774">
                  <c:v>0</c:v>
                </c:pt>
                <c:pt idx="4775">
                  <c:v>0</c:v>
                </c:pt>
                <c:pt idx="4776">
                  <c:v>0</c:v>
                </c:pt>
                <c:pt idx="4777">
                  <c:v>2190</c:v>
                </c:pt>
                <c:pt idx="4778">
                  <c:v>0</c:v>
                </c:pt>
                <c:pt idx="4779">
                  <c:v>0</c:v>
                </c:pt>
                <c:pt idx="4780">
                  <c:v>0</c:v>
                </c:pt>
                <c:pt idx="4781">
                  <c:v>0</c:v>
                </c:pt>
                <c:pt idx="4782">
                  <c:v>0</c:v>
                </c:pt>
                <c:pt idx="4783">
                  <c:v>18.100000000000001</c:v>
                </c:pt>
                <c:pt idx="4784">
                  <c:v>0</c:v>
                </c:pt>
                <c:pt idx="4785">
                  <c:v>0</c:v>
                </c:pt>
                <c:pt idx="4786">
                  <c:v>0</c:v>
                </c:pt>
                <c:pt idx="4787">
                  <c:v>0</c:v>
                </c:pt>
                <c:pt idx="4788">
                  <c:v>0</c:v>
                </c:pt>
                <c:pt idx="4789">
                  <c:v>0</c:v>
                </c:pt>
                <c:pt idx="4790">
                  <c:v>0</c:v>
                </c:pt>
                <c:pt idx="4791">
                  <c:v>0</c:v>
                </c:pt>
                <c:pt idx="4792">
                  <c:v>800</c:v>
                </c:pt>
                <c:pt idx="4793">
                  <c:v>0</c:v>
                </c:pt>
                <c:pt idx="4794">
                  <c:v>0</c:v>
                </c:pt>
                <c:pt idx="4795">
                  <c:v>0</c:v>
                </c:pt>
                <c:pt idx="4796">
                  <c:v>0</c:v>
                </c:pt>
                <c:pt idx="4797">
                  <c:v>0</c:v>
                </c:pt>
                <c:pt idx="4798">
                  <c:v>195.6</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1695</c:v>
                </c:pt>
                <c:pt idx="4827">
                  <c:v>0</c:v>
                </c:pt>
                <c:pt idx="4828">
                  <c:v>0</c:v>
                </c:pt>
                <c:pt idx="4829">
                  <c:v>0</c:v>
                </c:pt>
                <c:pt idx="4830">
                  <c:v>0</c:v>
                </c:pt>
                <c:pt idx="4831">
                  <c:v>0</c:v>
                </c:pt>
                <c:pt idx="4832">
                  <c:v>800</c:v>
                </c:pt>
                <c:pt idx="4833">
                  <c:v>0</c:v>
                </c:pt>
                <c:pt idx="4834">
                  <c:v>0</c:v>
                </c:pt>
                <c:pt idx="4835">
                  <c:v>340</c:v>
                </c:pt>
                <c:pt idx="4836">
                  <c:v>0</c:v>
                </c:pt>
                <c:pt idx="4837">
                  <c:v>0</c:v>
                </c:pt>
                <c:pt idx="4838">
                  <c:v>0</c:v>
                </c:pt>
                <c:pt idx="4839">
                  <c:v>0</c:v>
                </c:pt>
                <c:pt idx="4840">
                  <c:v>0</c:v>
                </c:pt>
                <c:pt idx="4841">
                  <c:v>9.6</c:v>
                </c:pt>
                <c:pt idx="4842">
                  <c:v>0</c:v>
                </c:pt>
                <c:pt idx="4843">
                  <c:v>9</c:v>
                </c:pt>
                <c:pt idx="4844">
                  <c:v>0</c:v>
                </c:pt>
                <c:pt idx="4845">
                  <c:v>0</c:v>
                </c:pt>
                <c:pt idx="4846">
                  <c:v>0</c:v>
                </c:pt>
                <c:pt idx="4847">
                  <c:v>0</c:v>
                </c:pt>
                <c:pt idx="4848">
                  <c:v>0</c:v>
                </c:pt>
                <c:pt idx="4849">
                  <c:v>0</c:v>
                </c:pt>
                <c:pt idx="4850">
                  <c:v>0</c:v>
                </c:pt>
                <c:pt idx="4851">
                  <c:v>0</c:v>
                </c:pt>
                <c:pt idx="4852">
                  <c:v>0</c:v>
                </c:pt>
                <c:pt idx="4853">
                  <c:v>0</c:v>
                </c:pt>
                <c:pt idx="4854">
                  <c:v>290</c:v>
                </c:pt>
                <c:pt idx="4855">
                  <c:v>0</c:v>
                </c:pt>
                <c:pt idx="4856">
                  <c:v>3.5</c:v>
                </c:pt>
                <c:pt idx="4857">
                  <c:v>0</c:v>
                </c:pt>
                <c:pt idx="4858">
                  <c:v>0</c:v>
                </c:pt>
                <c:pt idx="4859">
                  <c:v>0</c:v>
                </c:pt>
                <c:pt idx="4860">
                  <c:v>0</c:v>
                </c:pt>
                <c:pt idx="4861">
                  <c:v>0</c:v>
                </c:pt>
                <c:pt idx="4862">
                  <c:v>0</c:v>
                </c:pt>
                <c:pt idx="4863">
                  <c:v>0</c:v>
                </c:pt>
                <c:pt idx="4864">
                  <c:v>0</c:v>
                </c:pt>
                <c:pt idx="4865">
                  <c:v>150</c:v>
                </c:pt>
                <c:pt idx="4866">
                  <c:v>0</c:v>
                </c:pt>
                <c:pt idx="4867">
                  <c:v>0</c:v>
                </c:pt>
                <c:pt idx="4868">
                  <c:v>60</c:v>
                </c:pt>
                <c:pt idx="4869">
                  <c:v>0</c:v>
                </c:pt>
                <c:pt idx="4870">
                  <c:v>0</c:v>
                </c:pt>
                <c:pt idx="4871">
                  <c:v>0</c:v>
                </c:pt>
                <c:pt idx="4872">
                  <c:v>0</c:v>
                </c:pt>
                <c:pt idx="4873">
                  <c:v>78</c:v>
                </c:pt>
                <c:pt idx="4874">
                  <c:v>830</c:v>
                </c:pt>
                <c:pt idx="4875">
                  <c:v>126</c:v>
                </c:pt>
                <c:pt idx="4876">
                  <c:v>0</c:v>
                </c:pt>
                <c:pt idx="4877">
                  <c:v>0</c:v>
                </c:pt>
                <c:pt idx="4878">
                  <c:v>0</c:v>
                </c:pt>
                <c:pt idx="4879">
                  <c:v>0</c:v>
                </c:pt>
                <c:pt idx="4880">
                  <c:v>0</c:v>
                </c:pt>
                <c:pt idx="4881">
                  <c:v>0</c:v>
                </c:pt>
                <c:pt idx="4882">
                  <c:v>0</c:v>
                </c:pt>
                <c:pt idx="4883">
                  <c:v>0</c:v>
                </c:pt>
                <c:pt idx="4884">
                  <c:v>0</c:v>
                </c:pt>
                <c:pt idx="4885">
                  <c:v>0</c:v>
                </c:pt>
                <c:pt idx="4886">
                  <c:v>0</c:v>
                </c:pt>
                <c:pt idx="4887">
                  <c:v>3.4</c:v>
                </c:pt>
                <c:pt idx="4888">
                  <c:v>0</c:v>
                </c:pt>
                <c:pt idx="4889">
                  <c:v>0</c:v>
                </c:pt>
                <c:pt idx="4890">
                  <c:v>0</c:v>
                </c:pt>
                <c:pt idx="4891">
                  <c:v>35</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49</c:v>
                </c:pt>
                <c:pt idx="4910">
                  <c:v>0</c:v>
                </c:pt>
                <c:pt idx="4911">
                  <c:v>0</c:v>
                </c:pt>
                <c:pt idx="4912">
                  <c:v>0</c:v>
                </c:pt>
                <c:pt idx="4913">
                  <c:v>0</c:v>
                </c:pt>
                <c:pt idx="4914">
                  <c:v>0</c:v>
                </c:pt>
                <c:pt idx="4915">
                  <c:v>0</c:v>
                </c:pt>
                <c:pt idx="4916">
                  <c:v>0</c:v>
                </c:pt>
                <c:pt idx="4917">
                  <c:v>2.1</c:v>
                </c:pt>
                <c:pt idx="4918">
                  <c:v>210</c:v>
                </c:pt>
                <c:pt idx="4919">
                  <c:v>0</c:v>
                </c:pt>
                <c:pt idx="4920">
                  <c:v>0</c:v>
                </c:pt>
                <c:pt idx="4921">
                  <c:v>0</c:v>
                </c:pt>
                <c:pt idx="4922">
                  <c:v>0</c:v>
                </c:pt>
                <c:pt idx="4923">
                  <c:v>0</c:v>
                </c:pt>
                <c:pt idx="4924">
                  <c:v>0</c:v>
                </c:pt>
                <c:pt idx="4925">
                  <c:v>0</c:v>
                </c:pt>
                <c:pt idx="4926">
                  <c:v>0</c:v>
                </c:pt>
                <c:pt idx="4927">
                  <c:v>0</c:v>
                </c:pt>
                <c:pt idx="4928">
                  <c:v>0</c:v>
                </c:pt>
                <c:pt idx="4929">
                  <c:v>80</c:v>
                </c:pt>
                <c:pt idx="4930">
                  <c:v>0</c:v>
                </c:pt>
                <c:pt idx="4931">
                  <c:v>0</c:v>
                </c:pt>
                <c:pt idx="4932">
                  <c:v>0</c:v>
                </c:pt>
                <c:pt idx="4933">
                  <c:v>54</c:v>
                </c:pt>
                <c:pt idx="4934">
                  <c:v>0</c:v>
                </c:pt>
                <c:pt idx="4935">
                  <c:v>93.6</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0.6</c:v>
                </c:pt>
                <c:pt idx="4953">
                  <c:v>0</c:v>
                </c:pt>
                <c:pt idx="4954">
                  <c:v>0</c:v>
                </c:pt>
                <c:pt idx="4955">
                  <c:v>105.6</c:v>
                </c:pt>
                <c:pt idx="4956">
                  <c:v>0</c:v>
                </c:pt>
                <c:pt idx="4957">
                  <c:v>607.5</c:v>
                </c:pt>
                <c:pt idx="4958">
                  <c:v>0</c:v>
                </c:pt>
                <c:pt idx="4959">
                  <c:v>0</c:v>
                </c:pt>
                <c:pt idx="4960">
                  <c:v>0</c:v>
                </c:pt>
                <c:pt idx="4961">
                  <c:v>0</c:v>
                </c:pt>
                <c:pt idx="4962">
                  <c:v>1207</c:v>
                </c:pt>
                <c:pt idx="4963">
                  <c:v>0</c:v>
                </c:pt>
                <c:pt idx="4964">
                  <c:v>1076</c:v>
                </c:pt>
                <c:pt idx="4965">
                  <c:v>20</c:v>
                </c:pt>
                <c:pt idx="4966">
                  <c:v>0</c:v>
                </c:pt>
                <c:pt idx="4967">
                  <c:v>0</c:v>
                </c:pt>
                <c:pt idx="4968">
                  <c:v>0</c:v>
                </c:pt>
                <c:pt idx="4969">
                  <c:v>120</c:v>
                </c:pt>
                <c:pt idx="4970">
                  <c:v>0</c:v>
                </c:pt>
                <c:pt idx="4971">
                  <c:v>0</c:v>
                </c:pt>
                <c:pt idx="4972">
                  <c:v>0</c:v>
                </c:pt>
                <c:pt idx="4973">
                  <c:v>109.5</c:v>
                </c:pt>
                <c:pt idx="4974">
                  <c:v>0</c:v>
                </c:pt>
                <c:pt idx="4975">
                  <c:v>172</c:v>
                </c:pt>
                <c:pt idx="4976">
                  <c:v>258</c:v>
                </c:pt>
                <c:pt idx="4977">
                  <c:v>0</c:v>
                </c:pt>
                <c:pt idx="4978">
                  <c:v>50</c:v>
                </c:pt>
                <c:pt idx="4979">
                  <c:v>580</c:v>
                </c:pt>
                <c:pt idx="4980">
                  <c:v>0</c:v>
                </c:pt>
                <c:pt idx="4981">
                  <c:v>1.5</c:v>
                </c:pt>
                <c:pt idx="4982">
                  <c:v>0</c:v>
                </c:pt>
                <c:pt idx="4983">
                  <c:v>0</c:v>
                </c:pt>
                <c:pt idx="4984">
                  <c:v>0</c:v>
                </c:pt>
                <c:pt idx="4985">
                  <c:v>0</c:v>
                </c:pt>
                <c:pt idx="4986">
                  <c:v>0</c:v>
                </c:pt>
                <c:pt idx="4987">
                  <c:v>0</c:v>
                </c:pt>
                <c:pt idx="4988">
                  <c:v>0</c:v>
                </c:pt>
                <c:pt idx="4989">
                  <c:v>0</c:v>
                </c:pt>
                <c:pt idx="4990">
                  <c:v>462</c:v>
                </c:pt>
                <c:pt idx="4991">
                  <c:v>0</c:v>
                </c:pt>
                <c:pt idx="4992">
                  <c:v>0</c:v>
                </c:pt>
                <c:pt idx="4993">
                  <c:v>0</c:v>
                </c:pt>
                <c:pt idx="4994">
                  <c:v>0</c:v>
                </c:pt>
                <c:pt idx="4995">
                  <c:v>0</c:v>
                </c:pt>
                <c:pt idx="4996">
                  <c:v>0</c:v>
                </c:pt>
                <c:pt idx="4997">
                  <c:v>0</c:v>
                </c:pt>
                <c:pt idx="4998">
                  <c:v>0</c:v>
                </c:pt>
                <c:pt idx="4999">
                  <c:v>0</c:v>
                </c:pt>
                <c:pt idx="5000">
                  <c:v>30</c:v>
                </c:pt>
                <c:pt idx="5001">
                  <c:v>0</c:v>
                </c:pt>
                <c:pt idx="5002">
                  <c:v>0</c:v>
                </c:pt>
                <c:pt idx="5003">
                  <c:v>13</c:v>
                </c:pt>
                <c:pt idx="5004">
                  <c:v>0</c:v>
                </c:pt>
                <c:pt idx="5005">
                  <c:v>0</c:v>
                </c:pt>
                <c:pt idx="5006">
                  <c:v>0</c:v>
                </c:pt>
                <c:pt idx="5007">
                  <c:v>8.5</c:v>
                </c:pt>
                <c:pt idx="5008">
                  <c:v>0</c:v>
                </c:pt>
                <c:pt idx="5009">
                  <c:v>0</c:v>
                </c:pt>
                <c:pt idx="5010">
                  <c:v>0</c:v>
                </c:pt>
                <c:pt idx="5011">
                  <c:v>1400</c:v>
                </c:pt>
                <c:pt idx="5012">
                  <c:v>0</c:v>
                </c:pt>
                <c:pt idx="5013">
                  <c:v>163.69999999999999</c:v>
                </c:pt>
                <c:pt idx="5014">
                  <c:v>0</c:v>
                </c:pt>
                <c:pt idx="5015">
                  <c:v>0</c:v>
                </c:pt>
                <c:pt idx="5016">
                  <c:v>0</c:v>
                </c:pt>
                <c:pt idx="5017">
                  <c:v>0</c:v>
                </c:pt>
                <c:pt idx="5018">
                  <c:v>0</c:v>
                </c:pt>
                <c:pt idx="5019">
                  <c:v>0</c:v>
                </c:pt>
                <c:pt idx="5020">
                  <c:v>150</c:v>
                </c:pt>
                <c:pt idx="5021">
                  <c:v>0</c:v>
                </c:pt>
                <c:pt idx="5022">
                  <c:v>0</c:v>
                </c:pt>
                <c:pt idx="5023">
                  <c:v>1.2</c:v>
                </c:pt>
                <c:pt idx="5024">
                  <c:v>0</c:v>
                </c:pt>
                <c:pt idx="5025">
                  <c:v>0</c:v>
                </c:pt>
                <c:pt idx="5026">
                  <c:v>0</c:v>
                </c:pt>
                <c:pt idx="5027">
                  <c:v>0</c:v>
                </c:pt>
                <c:pt idx="5028">
                  <c:v>0</c:v>
                </c:pt>
                <c:pt idx="5029">
                  <c:v>0</c:v>
                </c:pt>
                <c:pt idx="5030">
                  <c:v>195</c:v>
                </c:pt>
                <c:pt idx="5031">
                  <c:v>0</c:v>
                </c:pt>
                <c:pt idx="5032">
                  <c:v>140</c:v>
                </c:pt>
                <c:pt idx="5033">
                  <c:v>0</c:v>
                </c:pt>
                <c:pt idx="5034">
                  <c:v>0</c:v>
                </c:pt>
                <c:pt idx="5035">
                  <c:v>0</c:v>
                </c:pt>
                <c:pt idx="5036">
                  <c:v>0</c:v>
                </c:pt>
                <c:pt idx="5037">
                  <c:v>0</c:v>
                </c:pt>
                <c:pt idx="5038">
                  <c:v>0</c:v>
                </c:pt>
                <c:pt idx="5039">
                  <c:v>0</c:v>
                </c:pt>
                <c:pt idx="5040">
                  <c:v>380</c:v>
                </c:pt>
                <c:pt idx="5041">
                  <c:v>0</c:v>
                </c:pt>
                <c:pt idx="5042">
                  <c:v>50</c:v>
                </c:pt>
                <c:pt idx="5043">
                  <c:v>1615</c:v>
                </c:pt>
                <c:pt idx="5044">
                  <c:v>0</c:v>
                </c:pt>
                <c:pt idx="5045">
                  <c:v>1059</c:v>
                </c:pt>
                <c:pt idx="5046">
                  <c:v>1450</c:v>
                </c:pt>
                <c:pt idx="5047">
                  <c:v>0</c:v>
                </c:pt>
                <c:pt idx="5048">
                  <c:v>192</c:v>
                </c:pt>
                <c:pt idx="5049">
                  <c:v>0</c:v>
                </c:pt>
                <c:pt idx="5050">
                  <c:v>0</c:v>
                </c:pt>
                <c:pt idx="5051">
                  <c:v>0</c:v>
                </c:pt>
                <c:pt idx="5052">
                  <c:v>0</c:v>
                </c:pt>
                <c:pt idx="5053">
                  <c:v>0</c:v>
                </c:pt>
                <c:pt idx="5054">
                  <c:v>0</c:v>
                </c:pt>
                <c:pt idx="5055">
                  <c:v>59</c:v>
                </c:pt>
                <c:pt idx="5056">
                  <c:v>0</c:v>
                </c:pt>
                <c:pt idx="5057">
                  <c:v>0</c:v>
                </c:pt>
                <c:pt idx="5058">
                  <c:v>0</c:v>
                </c:pt>
                <c:pt idx="5059">
                  <c:v>0</c:v>
                </c:pt>
                <c:pt idx="5060">
                  <c:v>7.7</c:v>
                </c:pt>
                <c:pt idx="5061">
                  <c:v>0</c:v>
                </c:pt>
                <c:pt idx="5062">
                  <c:v>0</c:v>
                </c:pt>
                <c:pt idx="5063">
                  <c:v>1770</c:v>
                </c:pt>
                <c:pt idx="5064">
                  <c:v>0</c:v>
                </c:pt>
                <c:pt idx="5065">
                  <c:v>0</c:v>
                </c:pt>
                <c:pt idx="5066">
                  <c:v>0</c:v>
                </c:pt>
                <c:pt idx="5067">
                  <c:v>105</c:v>
                </c:pt>
                <c:pt idx="5068">
                  <c:v>0</c:v>
                </c:pt>
                <c:pt idx="5069">
                  <c:v>3</c:v>
                </c:pt>
                <c:pt idx="5070">
                  <c:v>0</c:v>
                </c:pt>
                <c:pt idx="5071">
                  <c:v>0</c:v>
                </c:pt>
                <c:pt idx="5072">
                  <c:v>0</c:v>
                </c:pt>
                <c:pt idx="5073">
                  <c:v>0</c:v>
                </c:pt>
                <c:pt idx="5074">
                  <c:v>1663</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33</c:v>
                </c:pt>
                <c:pt idx="5088">
                  <c:v>0</c:v>
                </c:pt>
                <c:pt idx="5089">
                  <c:v>1750</c:v>
                </c:pt>
                <c:pt idx="5090">
                  <c:v>0</c:v>
                </c:pt>
                <c:pt idx="5091">
                  <c:v>0</c:v>
                </c:pt>
                <c:pt idx="5092">
                  <c:v>0</c:v>
                </c:pt>
                <c:pt idx="5093">
                  <c:v>0</c:v>
                </c:pt>
                <c:pt idx="5094">
                  <c:v>1100</c:v>
                </c:pt>
                <c:pt idx="5095">
                  <c:v>0</c:v>
                </c:pt>
                <c:pt idx="5096">
                  <c:v>150</c:v>
                </c:pt>
                <c:pt idx="5097">
                  <c:v>55</c:v>
                </c:pt>
                <c:pt idx="5098">
                  <c:v>0</c:v>
                </c:pt>
                <c:pt idx="5099">
                  <c:v>0</c:v>
                </c:pt>
                <c:pt idx="5100">
                  <c:v>0</c:v>
                </c:pt>
                <c:pt idx="5101">
                  <c:v>0</c:v>
                </c:pt>
                <c:pt idx="5102">
                  <c:v>0</c:v>
                </c:pt>
                <c:pt idx="5103">
                  <c:v>43</c:v>
                </c:pt>
                <c:pt idx="5104">
                  <c:v>0</c:v>
                </c:pt>
                <c:pt idx="5105">
                  <c:v>0</c:v>
                </c:pt>
                <c:pt idx="5106">
                  <c:v>1687</c:v>
                </c:pt>
                <c:pt idx="5107">
                  <c:v>0</c:v>
                </c:pt>
                <c:pt idx="5108">
                  <c:v>0</c:v>
                </c:pt>
                <c:pt idx="5109">
                  <c:v>0</c:v>
                </c:pt>
                <c:pt idx="5110">
                  <c:v>0</c:v>
                </c:pt>
                <c:pt idx="5111">
                  <c:v>0</c:v>
                </c:pt>
                <c:pt idx="5112">
                  <c:v>0</c:v>
                </c:pt>
                <c:pt idx="5113">
                  <c:v>0</c:v>
                </c:pt>
                <c:pt idx="5114">
                  <c:v>0</c:v>
                </c:pt>
                <c:pt idx="5115">
                  <c:v>0</c:v>
                </c:pt>
                <c:pt idx="5116">
                  <c:v>99.7</c:v>
                </c:pt>
                <c:pt idx="5117">
                  <c:v>72.400000000000006</c:v>
                </c:pt>
                <c:pt idx="5118">
                  <c:v>0</c:v>
                </c:pt>
                <c:pt idx="5119">
                  <c:v>0</c:v>
                </c:pt>
                <c:pt idx="5120">
                  <c:v>182</c:v>
                </c:pt>
                <c:pt idx="5121">
                  <c:v>630</c:v>
                </c:pt>
                <c:pt idx="5122">
                  <c:v>0</c:v>
                </c:pt>
                <c:pt idx="5123">
                  <c:v>0</c:v>
                </c:pt>
                <c:pt idx="5124">
                  <c:v>0</c:v>
                </c:pt>
                <c:pt idx="5125">
                  <c:v>0</c:v>
                </c:pt>
                <c:pt idx="5126">
                  <c:v>0</c:v>
                </c:pt>
                <c:pt idx="5127">
                  <c:v>0</c:v>
                </c:pt>
                <c:pt idx="5128">
                  <c:v>0</c:v>
                </c:pt>
                <c:pt idx="5129">
                  <c:v>175</c:v>
                </c:pt>
                <c:pt idx="5130">
                  <c:v>17</c:v>
                </c:pt>
                <c:pt idx="5131">
                  <c:v>156.6</c:v>
                </c:pt>
                <c:pt idx="5132">
                  <c:v>0</c:v>
                </c:pt>
                <c:pt idx="5133">
                  <c:v>0</c:v>
                </c:pt>
                <c:pt idx="5134">
                  <c:v>5</c:v>
                </c:pt>
                <c:pt idx="5135">
                  <c:v>0</c:v>
                </c:pt>
                <c:pt idx="5136">
                  <c:v>0</c:v>
                </c:pt>
                <c:pt idx="5137">
                  <c:v>0</c:v>
                </c:pt>
                <c:pt idx="5138">
                  <c:v>35</c:v>
                </c:pt>
                <c:pt idx="5139">
                  <c:v>174.3</c:v>
                </c:pt>
                <c:pt idx="5140">
                  <c:v>0</c:v>
                </c:pt>
                <c:pt idx="5141">
                  <c:v>0</c:v>
                </c:pt>
                <c:pt idx="5142">
                  <c:v>0</c:v>
                </c:pt>
                <c:pt idx="5143">
                  <c:v>59</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0</c:v>
                </c:pt>
                <c:pt idx="5159">
                  <c:v>26.4</c:v>
                </c:pt>
                <c:pt idx="5160">
                  <c:v>0</c:v>
                </c:pt>
                <c:pt idx="5161">
                  <c:v>0</c:v>
                </c:pt>
                <c:pt idx="5162">
                  <c:v>0</c:v>
                </c:pt>
                <c:pt idx="5163">
                  <c:v>0</c:v>
                </c:pt>
                <c:pt idx="5164">
                  <c:v>0</c:v>
                </c:pt>
                <c:pt idx="5165">
                  <c:v>1210</c:v>
                </c:pt>
                <c:pt idx="5166">
                  <c:v>0</c:v>
                </c:pt>
                <c:pt idx="5167">
                  <c:v>0</c:v>
                </c:pt>
                <c:pt idx="5168">
                  <c:v>96.5</c:v>
                </c:pt>
                <c:pt idx="5169">
                  <c:v>0</c:v>
                </c:pt>
                <c:pt idx="5170">
                  <c:v>0</c:v>
                </c:pt>
                <c:pt idx="5171">
                  <c:v>0</c:v>
                </c:pt>
                <c:pt idx="5172">
                  <c:v>0</c:v>
                </c:pt>
                <c:pt idx="5173">
                  <c:v>0</c:v>
                </c:pt>
                <c:pt idx="5174">
                  <c:v>0</c:v>
                </c:pt>
                <c:pt idx="5175">
                  <c:v>459</c:v>
                </c:pt>
                <c:pt idx="5176">
                  <c:v>0</c:v>
                </c:pt>
                <c:pt idx="5177">
                  <c:v>0</c:v>
                </c:pt>
                <c:pt idx="5178">
                  <c:v>0</c:v>
                </c:pt>
                <c:pt idx="5179">
                  <c:v>0</c:v>
                </c:pt>
                <c:pt idx="5180">
                  <c:v>147</c:v>
                </c:pt>
                <c:pt idx="5181">
                  <c:v>72</c:v>
                </c:pt>
                <c:pt idx="5182">
                  <c:v>0.3</c:v>
                </c:pt>
                <c:pt idx="5183">
                  <c:v>0</c:v>
                </c:pt>
                <c:pt idx="5184">
                  <c:v>0</c:v>
                </c:pt>
                <c:pt idx="5185">
                  <c:v>0</c:v>
                </c:pt>
                <c:pt idx="5186">
                  <c:v>1615</c:v>
                </c:pt>
                <c:pt idx="5187">
                  <c:v>0</c:v>
                </c:pt>
                <c:pt idx="5188">
                  <c:v>0</c:v>
                </c:pt>
                <c:pt idx="5189">
                  <c:v>0</c:v>
                </c:pt>
                <c:pt idx="5190">
                  <c:v>1375</c:v>
                </c:pt>
                <c:pt idx="5191">
                  <c:v>0</c:v>
                </c:pt>
                <c:pt idx="5192">
                  <c:v>3267</c:v>
                </c:pt>
                <c:pt idx="5193">
                  <c:v>0</c:v>
                </c:pt>
                <c:pt idx="5194">
                  <c:v>50</c:v>
                </c:pt>
                <c:pt idx="5195">
                  <c:v>215</c:v>
                </c:pt>
                <c:pt idx="5196">
                  <c:v>86</c:v>
                </c:pt>
                <c:pt idx="5197">
                  <c:v>0</c:v>
                </c:pt>
                <c:pt idx="5198">
                  <c:v>0</c:v>
                </c:pt>
                <c:pt idx="5199">
                  <c:v>0</c:v>
                </c:pt>
                <c:pt idx="5200">
                  <c:v>0</c:v>
                </c:pt>
                <c:pt idx="5201">
                  <c:v>0</c:v>
                </c:pt>
                <c:pt idx="5202">
                  <c:v>134</c:v>
                </c:pt>
                <c:pt idx="5203">
                  <c:v>0</c:v>
                </c:pt>
                <c:pt idx="5204">
                  <c:v>0</c:v>
                </c:pt>
                <c:pt idx="5205">
                  <c:v>0</c:v>
                </c:pt>
                <c:pt idx="5206">
                  <c:v>0</c:v>
                </c:pt>
                <c:pt idx="5207">
                  <c:v>0</c:v>
                </c:pt>
                <c:pt idx="5208">
                  <c:v>0</c:v>
                </c:pt>
                <c:pt idx="5209">
                  <c:v>0</c:v>
                </c:pt>
                <c:pt idx="5210">
                  <c:v>450</c:v>
                </c:pt>
                <c:pt idx="5211">
                  <c:v>142.5</c:v>
                </c:pt>
                <c:pt idx="5212">
                  <c:v>66</c:v>
                </c:pt>
                <c:pt idx="5213">
                  <c:v>0</c:v>
                </c:pt>
                <c:pt idx="5214">
                  <c:v>320</c:v>
                </c:pt>
                <c:pt idx="5215">
                  <c:v>490</c:v>
                </c:pt>
                <c:pt idx="5216">
                  <c:v>0</c:v>
                </c:pt>
                <c:pt idx="5217">
                  <c:v>1475</c:v>
                </c:pt>
                <c:pt idx="5218">
                  <c:v>0</c:v>
                </c:pt>
                <c:pt idx="5219">
                  <c:v>69.8</c:v>
                </c:pt>
                <c:pt idx="5220">
                  <c:v>0</c:v>
                </c:pt>
                <c:pt idx="5221">
                  <c:v>0</c:v>
                </c:pt>
                <c:pt idx="5222">
                  <c:v>69</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230</c:v>
                </c:pt>
                <c:pt idx="5239">
                  <c:v>0</c:v>
                </c:pt>
                <c:pt idx="5240">
                  <c:v>0</c:v>
                </c:pt>
                <c:pt idx="5241">
                  <c:v>0</c:v>
                </c:pt>
                <c:pt idx="5242">
                  <c:v>0</c:v>
                </c:pt>
                <c:pt idx="5243">
                  <c:v>0</c:v>
                </c:pt>
                <c:pt idx="5244">
                  <c:v>215</c:v>
                </c:pt>
                <c:pt idx="5245">
                  <c:v>155.6</c:v>
                </c:pt>
                <c:pt idx="5246">
                  <c:v>72</c:v>
                </c:pt>
                <c:pt idx="5247">
                  <c:v>0</c:v>
                </c:pt>
                <c:pt idx="5248">
                  <c:v>0</c:v>
                </c:pt>
                <c:pt idx="5249">
                  <c:v>0</c:v>
                </c:pt>
                <c:pt idx="5250">
                  <c:v>0</c:v>
                </c:pt>
                <c:pt idx="5251">
                  <c:v>0</c:v>
                </c:pt>
                <c:pt idx="5252">
                  <c:v>0</c:v>
                </c:pt>
                <c:pt idx="5253">
                  <c:v>0</c:v>
                </c:pt>
                <c:pt idx="5254">
                  <c:v>0</c:v>
                </c:pt>
                <c:pt idx="5255">
                  <c:v>0</c:v>
                </c:pt>
                <c:pt idx="5256">
                  <c:v>0</c:v>
                </c:pt>
                <c:pt idx="5257">
                  <c:v>0</c:v>
                </c:pt>
                <c:pt idx="5258">
                  <c:v>1800</c:v>
                </c:pt>
                <c:pt idx="5259">
                  <c:v>0</c:v>
                </c:pt>
                <c:pt idx="5260">
                  <c:v>0</c:v>
                </c:pt>
                <c:pt idx="5261">
                  <c:v>0</c:v>
                </c:pt>
                <c:pt idx="5262">
                  <c:v>0</c:v>
                </c:pt>
                <c:pt idx="5263">
                  <c:v>47</c:v>
                </c:pt>
                <c:pt idx="5264">
                  <c:v>0</c:v>
                </c:pt>
                <c:pt idx="5265">
                  <c:v>0</c:v>
                </c:pt>
                <c:pt idx="5266">
                  <c:v>1762</c:v>
                </c:pt>
                <c:pt idx="5267">
                  <c:v>0</c:v>
                </c:pt>
                <c:pt idx="5268">
                  <c:v>0</c:v>
                </c:pt>
                <c:pt idx="5269">
                  <c:v>706.5</c:v>
                </c:pt>
                <c:pt idx="5270">
                  <c:v>6104.6</c:v>
                </c:pt>
                <c:pt idx="5271">
                  <c:v>0</c:v>
                </c:pt>
                <c:pt idx="5272">
                  <c:v>5</c:v>
                </c:pt>
                <c:pt idx="5273">
                  <c:v>661</c:v>
                </c:pt>
                <c:pt idx="5274">
                  <c:v>0</c:v>
                </c:pt>
                <c:pt idx="5275">
                  <c:v>0</c:v>
                </c:pt>
                <c:pt idx="5276">
                  <c:v>1147</c:v>
                </c:pt>
                <c:pt idx="5277">
                  <c:v>0</c:v>
                </c:pt>
                <c:pt idx="5278">
                  <c:v>0</c:v>
                </c:pt>
                <c:pt idx="5279">
                  <c:v>320</c:v>
                </c:pt>
                <c:pt idx="5280">
                  <c:v>0</c:v>
                </c:pt>
                <c:pt idx="5281">
                  <c:v>22.5</c:v>
                </c:pt>
                <c:pt idx="5282">
                  <c:v>0</c:v>
                </c:pt>
                <c:pt idx="5283">
                  <c:v>0.2</c:v>
                </c:pt>
                <c:pt idx="5284">
                  <c:v>0</c:v>
                </c:pt>
                <c:pt idx="5285">
                  <c:v>0</c:v>
                </c:pt>
                <c:pt idx="5286">
                  <c:v>0</c:v>
                </c:pt>
                <c:pt idx="5287">
                  <c:v>74</c:v>
                </c:pt>
                <c:pt idx="5288">
                  <c:v>320</c:v>
                </c:pt>
                <c:pt idx="5289">
                  <c:v>0</c:v>
                </c:pt>
                <c:pt idx="5290">
                  <c:v>0</c:v>
                </c:pt>
                <c:pt idx="5291">
                  <c:v>0</c:v>
                </c:pt>
                <c:pt idx="5292">
                  <c:v>0</c:v>
                </c:pt>
                <c:pt idx="5293">
                  <c:v>0</c:v>
                </c:pt>
                <c:pt idx="5294">
                  <c:v>0</c:v>
                </c:pt>
                <c:pt idx="5295">
                  <c:v>0</c:v>
                </c:pt>
                <c:pt idx="5296">
                  <c:v>0</c:v>
                </c:pt>
                <c:pt idx="5297">
                  <c:v>0</c:v>
                </c:pt>
                <c:pt idx="5298">
                  <c:v>0</c:v>
                </c:pt>
                <c:pt idx="5299">
                  <c:v>0</c:v>
                </c:pt>
                <c:pt idx="5300">
                  <c:v>0</c:v>
                </c:pt>
                <c:pt idx="5301">
                  <c:v>0</c:v>
                </c:pt>
                <c:pt idx="5302">
                  <c:v>20</c:v>
                </c:pt>
                <c:pt idx="5303">
                  <c:v>0</c:v>
                </c:pt>
                <c:pt idx="5304">
                  <c:v>0</c:v>
                </c:pt>
                <c:pt idx="5305">
                  <c:v>0</c:v>
                </c:pt>
                <c:pt idx="5306">
                  <c:v>0</c:v>
                </c:pt>
                <c:pt idx="5307">
                  <c:v>0</c:v>
                </c:pt>
                <c:pt idx="5308">
                  <c:v>0</c:v>
                </c:pt>
                <c:pt idx="5309">
                  <c:v>0</c:v>
                </c:pt>
                <c:pt idx="5310">
                  <c:v>0</c:v>
                </c:pt>
                <c:pt idx="5311">
                  <c:v>0</c:v>
                </c:pt>
                <c:pt idx="5312">
                  <c:v>0</c:v>
                </c:pt>
                <c:pt idx="5313">
                  <c:v>0</c:v>
                </c:pt>
                <c:pt idx="5314">
                  <c:v>0</c:v>
                </c:pt>
                <c:pt idx="5315">
                  <c:v>0</c:v>
                </c:pt>
                <c:pt idx="5316">
                  <c:v>0</c:v>
                </c:pt>
                <c:pt idx="5317">
                  <c:v>154</c:v>
                </c:pt>
                <c:pt idx="5318">
                  <c:v>0</c:v>
                </c:pt>
                <c:pt idx="5319">
                  <c:v>0</c:v>
                </c:pt>
                <c:pt idx="5320">
                  <c:v>0</c:v>
                </c:pt>
                <c:pt idx="5321">
                  <c:v>6</c:v>
                </c:pt>
                <c:pt idx="5322">
                  <c:v>0</c:v>
                </c:pt>
                <c:pt idx="5323">
                  <c:v>0</c:v>
                </c:pt>
                <c:pt idx="5324">
                  <c:v>2132</c:v>
                </c:pt>
                <c:pt idx="5325">
                  <c:v>0</c:v>
                </c:pt>
                <c:pt idx="5326">
                  <c:v>43</c:v>
                </c:pt>
                <c:pt idx="5327">
                  <c:v>0</c:v>
                </c:pt>
                <c:pt idx="5328">
                  <c:v>201</c:v>
                </c:pt>
                <c:pt idx="5329">
                  <c:v>50</c:v>
                </c:pt>
                <c:pt idx="5330">
                  <c:v>0</c:v>
                </c:pt>
                <c:pt idx="5331">
                  <c:v>0</c:v>
                </c:pt>
                <c:pt idx="5332">
                  <c:v>0</c:v>
                </c:pt>
                <c:pt idx="5333">
                  <c:v>0</c:v>
                </c:pt>
                <c:pt idx="5334">
                  <c:v>0</c:v>
                </c:pt>
                <c:pt idx="5335">
                  <c:v>60</c:v>
                </c:pt>
                <c:pt idx="5336">
                  <c:v>0</c:v>
                </c:pt>
                <c:pt idx="5337">
                  <c:v>0</c:v>
                </c:pt>
              </c:numCache>
            </c:numRef>
          </c:xVal>
          <c:yVal>
            <c:numRef>
              <c:f>'Goodness of fit Hort'!$M$2:$M$5339</c:f>
              <c:numCache>
                <c:formatCode>General</c:formatCode>
                <c:ptCount val="5338"/>
                <c:pt idx="617">
                  <c:v>0</c:v>
                </c:pt>
                <c:pt idx="618">
                  <c:v>0</c:v>
                </c:pt>
                <c:pt idx="620">
                  <c:v>0</c:v>
                </c:pt>
                <c:pt idx="622">
                  <c:v>0</c:v>
                </c:pt>
                <c:pt idx="623">
                  <c:v>0</c:v>
                </c:pt>
                <c:pt idx="627">
                  <c:v>0</c:v>
                </c:pt>
                <c:pt idx="628">
                  <c:v>0</c:v>
                </c:pt>
                <c:pt idx="629">
                  <c:v>0</c:v>
                </c:pt>
                <c:pt idx="630">
                  <c:v>0</c:v>
                </c:pt>
                <c:pt idx="632">
                  <c:v>0</c:v>
                </c:pt>
                <c:pt idx="633">
                  <c:v>0</c:v>
                </c:pt>
                <c:pt idx="634">
                  <c:v>0</c:v>
                </c:pt>
                <c:pt idx="637">
                  <c:v>0</c:v>
                </c:pt>
                <c:pt idx="638">
                  <c:v>0</c:v>
                </c:pt>
                <c:pt idx="640">
                  <c:v>127.5119</c:v>
                </c:pt>
                <c:pt idx="644">
                  <c:v>0</c:v>
                </c:pt>
                <c:pt idx="646">
                  <c:v>0</c:v>
                </c:pt>
                <c:pt idx="651">
                  <c:v>0</c:v>
                </c:pt>
                <c:pt idx="653">
                  <c:v>0</c:v>
                </c:pt>
                <c:pt idx="655">
                  <c:v>0</c:v>
                </c:pt>
                <c:pt idx="661">
                  <c:v>0</c:v>
                </c:pt>
                <c:pt idx="668">
                  <c:v>0</c:v>
                </c:pt>
                <c:pt idx="669">
                  <c:v>0</c:v>
                </c:pt>
                <c:pt idx="670">
                  <c:v>0</c:v>
                </c:pt>
                <c:pt idx="671">
                  <c:v>0</c:v>
                </c:pt>
                <c:pt idx="676">
                  <c:v>0</c:v>
                </c:pt>
                <c:pt idx="679">
                  <c:v>0</c:v>
                </c:pt>
                <c:pt idx="681">
                  <c:v>26.134350000000001</c:v>
                </c:pt>
                <c:pt idx="682">
                  <c:v>0</c:v>
                </c:pt>
                <c:pt idx="687">
                  <c:v>212.45439999999999</c:v>
                </c:pt>
                <c:pt idx="688">
                  <c:v>0</c:v>
                </c:pt>
                <c:pt idx="694">
                  <c:v>0</c:v>
                </c:pt>
                <c:pt idx="696">
                  <c:v>0</c:v>
                </c:pt>
                <c:pt idx="703">
                  <c:v>0</c:v>
                </c:pt>
                <c:pt idx="709">
                  <c:v>0</c:v>
                </c:pt>
                <c:pt idx="711">
                  <c:v>0</c:v>
                </c:pt>
                <c:pt idx="718">
                  <c:v>0</c:v>
                </c:pt>
                <c:pt idx="719">
                  <c:v>0</c:v>
                </c:pt>
                <c:pt idx="724">
                  <c:v>1.6657660000000001</c:v>
                </c:pt>
                <c:pt idx="725">
                  <c:v>0</c:v>
                </c:pt>
                <c:pt idx="727">
                  <c:v>0</c:v>
                </c:pt>
                <c:pt idx="730">
                  <c:v>0</c:v>
                </c:pt>
                <c:pt idx="735">
                  <c:v>0</c:v>
                </c:pt>
                <c:pt idx="738">
                  <c:v>0</c:v>
                </c:pt>
                <c:pt idx="742">
                  <c:v>0</c:v>
                </c:pt>
                <c:pt idx="745">
                  <c:v>0</c:v>
                </c:pt>
                <c:pt idx="746">
                  <c:v>0</c:v>
                </c:pt>
                <c:pt idx="748">
                  <c:v>0</c:v>
                </c:pt>
                <c:pt idx="749">
                  <c:v>0</c:v>
                </c:pt>
                <c:pt idx="750">
                  <c:v>0</c:v>
                </c:pt>
                <c:pt idx="753">
                  <c:v>0</c:v>
                </c:pt>
                <c:pt idx="759">
                  <c:v>0</c:v>
                </c:pt>
                <c:pt idx="760">
                  <c:v>0</c:v>
                </c:pt>
                <c:pt idx="763">
                  <c:v>0</c:v>
                </c:pt>
                <c:pt idx="764">
                  <c:v>0</c:v>
                </c:pt>
                <c:pt idx="766">
                  <c:v>0</c:v>
                </c:pt>
                <c:pt idx="767">
                  <c:v>0</c:v>
                </c:pt>
                <c:pt idx="770">
                  <c:v>0</c:v>
                </c:pt>
                <c:pt idx="771">
                  <c:v>0</c:v>
                </c:pt>
                <c:pt idx="772">
                  <c:v>0</c:v>
                </c:pt>
                <c:pt idx="774">
                  <c:v>0</c:v>
                </c:pt>
                <c:pt idx="775">
                  <c:v>0</c:v>
                </c:pt>
                <c:pt idx="776">
                  <c:v>0</c:v>
                </c:pt>
                <c:pt idx="778">
                  <c:v>0</c:v>
                </c:pt>
                <c:pt idx="779">
                  <c:v>0</c:v>
                </c:pt>
                <c:pt idx="782">
                  <c:v>0</c:v>
                </c:pt>
                <c:pt idx="785">
                  <c:v>0</c:v>
                </c:pt>
                <c:pt idx="786">
                  <c:v>0</c:v>
                </c:pt>
                <c:pt idx="787">
                  <c:v>0</c:v>
                </c:pt>
                <c:pt idx="792">
                  <c:v>0</c:v>
                </c:pt>
                <c:pt idx="794">
                  <c:v>0</c:v>
                </c:pt>
                <c:pt idx="797">
                  <c:v>0</c:v>
                </c:pt>
                <c:pt idx="799">
                  <c:v>0</c:v>
                </c:pt>
                <c:pt idx="805">
                  <c:v>0</c:v>
                </c:pt>
                <c:pt idx="807">
                  <c:v>0</c:v>
                </c:pt>
                <c:pt idx="808">
                  <c:v>0</c:v>
                </c:pt>
                <c:pt idx="814">
                  <c:v>0</c:v>
                </c:pt>
                <c:pt idx="815">
                  <c:v>0</c:v>
                </c:pt>
                <c:pt idx="819">
                  <c:v>0</c:v>
                </c:pt>
                <c:pt idx="821">
                  <c:v>0</c:v>
                </c:pt>
                <c:pt idx="823">
                  <c:v>0</c:v>
                </c:pt>
                <c:pt idx="825">
                  <c:v>0</c:v>
                </c:pt>
                <c:pt idx="827">
                  <c:v>0</c:v>
                </c:pt>
                <c:pt idx="830">
                  <c:v>0</c:v>
                </c:pt>
                <c:pt idx="831">
                  <c:v>0</c:v>
                </c:pt>
                <c:pt idx="835">
                  <c:v>71.106380000000001</c:v>
                </c:pt>
                <c:pt idx="837">
                  <c:v>0</c:v>
                </c:pt>
                <c:pt idx="840">
                  <c:v>0</c:v>
                </c:pt>
                <c:pt idx="843">
                  <c:v>0</c:v>
                </c:pt>
                <c:pt idx="844">
                  <c:v>0</c:v>
                </c:pt>
                <c:pt idx="847">
                  <c:v>0</c:v>
                </c:pt>
                <c:pt idx="848">
                  <c:v>0</c:v>
                </c:pt>
                <c:pt idx="849">
                  <c:v>0</c:v>
                </c:pt>
                <c:pt idx="854">
                  <c:v>0</c:v>
                </c:pt>
                <c:pt idx="859">
                  <c:v>0</c:v>
                </c:pt>
                <c:pt idx="861">
                  <c:v>0</c:v>
                </c:pt>
                <c:pt idx="864">
                  <c:v>0</c:v>
                </c:pt>
                <c:pt idx="867">
                  <c:v>0</c:v>
                </c:pt>
                <c:pt idx="871">
                  <c:v>0</c:v>
                </c:pt>
                <c:pt idx="874">
                  <c:v>0</c:v>
                </c:pt>
                <c:pt idx="883">
                  <c:v>0</c:v>
                </c:pt>
                <c:pt idx="885">
                  <c:v>0</c:v>
                </c:pt>
                <c:pt idx="887">
                  <c:v>0</c:v>
                </c:pt>
                <c:pt idx="893">
                  <c:v>0</c:v>
                </c:pt>
                <c:pt idx="898">
                  <c:v>0</c:v>
                </c:pt>
                <c:pt idx="899">
                  <c:v>0</c:v>
                </c:pt>
                <c:pt idx="902">
                  <c:v>0</c:v>
                </c:pt>
                <c:pt idx="904">
                  <c:v>0</c:v>
                </c:pt>
                <c:pt idx="911">
                  <c:v>0</c:v>
                </c:pt>
                <c:pt idx="916">
                  <c:v>0</c:v>
                </c:pt>
                <c:pt idx="920">
                  <c:v>0</c:v>
                </c:pt>
                <c:pt idx="921">
                  <c:v>0</c:v>
                </c:pt>
                <c:pt idx="922">
                  <c:v>0</c:v>
                </c:pt>
                <c:pt idx="928">
                  <c:v>0</c:v>
                </c:pt>
                <c:pt idx="931">
                  <c:v>0</c:v>
                </c:pt>
                <c:pt idx="934">
                  <c:v>0</c:v>
                </c:pt>
                <c:pt idx="935">
                  <c:v>0</c:v>
                </c:pt>
                <c:pt idx="938">
                  <c:v>0</c:v>
                </c:pt>
                <c:pt idx="939">
                  <c:v>0</c:v>
                </c:pt>
                <c:pt idx="941">
                  <c:v>0</c:v>
                </c:pt>
                <c:pt idx="945">
                  <c:v>0</c:v>
                </c:pt>
                <c:pt idx="949">
                  <c:v>0</c:v>
                </c:pt>
                <c:pt idx="950">
                  <c:v>69.546180000000007</c:v>
                </c:pt>
                <c:pt idx="951">
                  <c:v>0</c:v>
                </c:pt>
                <c:pt idx="954">
                  <c:v>0</c:v>
                </c:pt>
                <c:pt idx="955">
                  <c:v>0</c:v>
                </c:pt>
                <c:pt idx="960">
                  <c:v>0</c:v>
                </c:pt>
                <c:pt idx="964">
                  <c:v>0</c:v>
                </c:pt>
                <c:pt idx="967">
                  <c:v>0</c:v>
                </c:pt>
                <c:pt idx="969">
                  <c:v>0</c:v>
                </c:pt>
                <c:pt idx="972">
                  <c:v>0</c:v>
                </c:pt>
                <c:pt idx="980">
                  <c:v>0</c:v>
                </c:pt>
                <c:pt idx="984">
                  <c:v>0</c:v>
                </c:pt>
                <c:pt idx="986">
                  <c:v>0</c:v>
                </c:pt>
                <c:pt idx="988">
                  <c:v>0</c:v>
                </c:pt>
                <c:pt idx="996">
                  <c:v>0</c:v>
                </c:pt>
                <c:pt idx="1000">
                  <c:v>0</c:v>
                </c:pt>
                <c:pt idx="1003">
                  <c:v>0</c:v>
                </c:pt>
                <c:pt idx="1006">
                  <c:v>0</c:v>
                </c:pt>
                <c:pt idx="1013">
                  <c:v>0</c:v>
                </c:pt>
                <c:pt idx="1014">
                  <c:v>0</c:v>
                </c:pt>
                <c:pt idx="1017">
                  <c:v>0</c:v>
                </c:pt>
                <c:pt idx="1019">
                  <c:v>0</c:v>
                </c:pt>
                <c:pt idx="1020">
                  <c:v>0</c:v>
                </c:pt>
                <c:pt idx="1023">
                  <c:v>0</c:v>
                </c:pt>
                <c:pt idx="1024">
                  <c:v>0</c:v>
                </c:pt>
                <c:pt idx="1025">
                  <c:v>0</c:v>
                </c:pt>
                <c:pt idx="1026">
                  <c:v>0</c:v>
                </c:pt>
                <c:pt idx="1027">
                  <c:v>0</c:v>
                </c:pt>
                <c:pt idx="1028">
                  <c:v>0</c:v>
                </c:pt>
                <c:pt idx="1030">
                  <c:v>0</c:v>
                </c:pt>
                <c:pt idx="1031">
                  <c:v>0</c:v>
                </c:pt>
                <c:pt idx="1036">
                  <c:v>0</c:v>
                </c:pt>
                <c:pt idx="1045">
                  <c:v>0</c:v>
                </c:pt>
                <c:pt idx="1049">
                  <c:v>0</c:v>
                </c:pt>
                <c:pt idx="1051">
                  <c:v>0</c:v>
                </c:pt>
                <c:pt idx="1053">
                  <c:v>0</c:v>
                </c:pt>
                <c:pt idx="1060">
                  <c:v>0</c:v>
                </c:pt>
                <c:pt idx="1063">
                  <c:v>0</c:v>
                </c:pt>
                <c:pt idx="1069">
                  <c:v>0</c:v>
                </c:pt>
                <c:pt idx="1070">
                  <c:v>0</c:v>
                </c:pt>
                <c:pt idx="1071">
                  <c:v>0</c:v>
                </c:pt>
                <c:pt idx="1080">
                  <c:v>68.123249999999999</c:v>
                </c:pt>
                <c:pt idx="1082">
                  <c:v>0</c:v>
                </c:pt>
                <c:pt idx="1084">
                  <c:v>0</c:v>
                </c:pt>
                <c:pt idx="1090">
                  <c:v>0</c:v>
                </c:pt>
                <c:pt idx="1091">
                  <c:v>0</c:v>
                </c:pt>
                <c:pt idx="1092">
                  <c:v>0</c:v>
                </c:pt>
                <c:pt idx="1095">
                  <c:v>0</c:v>
                </c:pt>
                <c:pt idx="1098">
                  <c:v>0</c:v>
                </c:pt>
                <c:pt idx="1099">
                  <c:v>0</c:v>
                </c:pt>
                <c:pt idx="1102">
                  <c:v>0</c:v>
                </c:pt>
                <c:pt idx="1105">
                  <c:v>0</c:v>
                </c:pt>
                <c:pt idx="1106">
                  <c:v>0</c:v>
                </c:pt>
                <c:pt idx="1107">
                  <c:v>0</c:v>
                </c:pt>
                <c:pt idx="1112">
                  <c:v>0</c:v>
                </c:pt>
                <c:pt idx="1113">
                  <c:v>0</c:v>
                </c:pt>
                <c:pt idx="1114">
                  <c:v>0</c:v>
                </c:pt>
                <c:pt idx="1116">
                  <c:v>0</c:v>
                </c:pt>
                <c:pt idx="1117">
                  <c:v>0</c:v>
                </c:pt>
                <c:pt idx="1120">
                  <c:v>0</c:v>
                </c:pt>
                <c:pt idx="1121">
                  <c:v>0</c:v>
                </c:pt>
                <c:pt idx="1124">
                  <c:v>0</c:v>
                </c:pt>
                <c:pt idx="1125">
                  <c:v>0</c:v>
                </c:pt>
                <c:pt idx="1126">
                  <c:v>0</c:v>
                </c:pt>
                <c:pt idx="1127">
                  <c:v>0</c:v>
                </c:pt>
                <c:pt idx="1134">
                  <c:v>0</c:v>
                </c:pt>
                <c:pt idx="1135">
                  <c:v>0</c:v>
                </c:pt>
                <c:pt idx="1137">
                  <c:v>0</c:v>
                </c:pt>
                <c:pt idx="1139">
                  <c:v>0</c:v>
                </c:pt>
                <c:pt idx="1140">
                  <c:v>0</c:v>
                </c:pt>
                <c:pt idx="1142">
                  <c:v>0</c:v>
                </c:pt>
                <c:pt idx="1143">
                  <c:v>0</c:v>
                </c:pt>
                <c:pt idx="1144">
                  <c:v>0</c:v>
                </c:pt>
                <c:pt idx="1148">
                  <c:v>0</c:v>
                </c:pt>
                <c:pt idx="1149">
                  <c:v>0</c:v>
                </c:pt>
                <c:pt idx="1152">
                  <c:v>0</c:v>
                </c:pt>
                <c:pt idx="1169">
                  <c:v>0</c:v>
                </c:pt>
                <c:pt idx="1170">
                  <c:v>0</c:v>
                </c:pt>
                <c:pt idx="1171">
                  <c:v>0</c:v>
                </c:pt>
                <c:pt idx="1173">
                  <c:v>0</c:v>
                </c:pt>
                <c:pt idx="1177">
                  <c:v>0</c:v>
                </c:pt>
                <c:pt idx="1178">
                  <c:v>0</c:v>
                </c:pt>
                <c:pt idx="1187">
                  <c:v>0</c:v>
                </c:pt>
                <c:pt idx="1188">
                  <c:v>0</c:v>
                </c:pt>
                <c:pt idx="1190">
                  <c:v>0</c:v>
                </c:pt>
                <c:pt idx="1195">
                  <c:v>0</c:v>
                </c:pt>
                <c:pt idx="1197">
                  <c:v>0</c:v>
                </c:pt>
                <c:pt idx="1198">
                  <c:v>0</c:v>
                </c:pt>
                <c:pt idx="1201">
                  <c:v>0</c:v>
                </c:pt>
                <c:pt idx="1202">
                  <c:v>0</c:v>
                </c:pt>
                <c:pt idx="1204">
                  <c:v>0</c:v>
                </c:pt>
                <c:pt idx="1205">
                  <c:v>67.287769999999995</c:v>
                </c:pt>
                <c:pt idx="1207">
                  <c:v>0</c:v>
                </c:pt>
                <c:pt idx="1211">
                  <c:v>0</c:v>
                </c:pt>
                <c:pt idx="1212">
                  <c:v>6.7867930000000003</c:v>
                </c:pt>
                <c:pt idx="1213">
                  <c:v>0</c:v>
                </c:pt>
                <c:pt idx="1215">
                  <c:v>0</c:v>
                </c:pt>
                <c:pt idx="1216">
                  <c:v>0</c:v>
                </c:pt>
                <c:pt idx="1222">
                  <c:v>0</c:v>
                </c:pt>
                <c:pt idx="1224">
                  <c:v>0</c:v>
                </c:pt>
                <c:pt idx="1225">
                  <c:v>0</c:v>
                </c:pt>
                <c:pt idx="1226">
                  <c:v>0</c:v>
                </c:pt>
                <c:pt idx="1227">
                  <c:v>0</c:v>
                </c:pt>
                <c:pt idx="1231">
                  <c:v>0</c:v>
                </c:pt>
                <c:pt idx="1234">
                  <c:v>0</c:v>
                </c:pt>
                <c:pt idx="1235">
                  <c:v>0</c:v>
                </c:pt>
                <c:pt idx="1237">
                  <c:v>0</c:v>
                </c:pt>
                <c:pt idx="1241">
                  <c:v>0</c:v>
                </c:pt>
                <c:pt idx="1243">
                  <c:v>92.115309999999994</c:v>
                </c:pt>
                <c:pt idx="1249">
                  <c:v>0</c:v>
                </c:pt>
                <c:pt idx="1254">
                  <c:v>0</c:v>
                </c:pt>
                <c:pt idx="1257">
                  <c:v>0</c:v>
                </c:pt>
                <c:pt idx="1258">
                  <c:v>0</c:v>
                </c:pt>
                <c:pt idx="1259">
                  <c:v>0</c:v>
                </c:pt>
                <c:pt idx="1260">
                  <c:v>0</c:v>
                </c:pt>
                <c:pt idx="1266">
                  <c:v>0</c:v>
                </c:pt>
                <c:pt idx="1268">
                  <c:v>0</c:v>
                </c:pt>
                <c:pt idx="1269">
                  <c:v>0</c:v>
                </c:pt>
                <c:pt idx="1270">
                  <c:v>0</c:v>
                </c:pt>
                <c:pt idx="1272">
                  <c:v>0</c:v>
                </c:pt>
                <c:pt idx="1275">
                  <c:v>0</c:v>
                </c:pt>
                <c:pt idx="1276">
                  <c:v>0</c:v>
                </c:pt>
                <c:pt idx="1278">
                  <c:v>0</c:v>
                </c:pt>
                <c:pt idx="1279">
                  <c:v>0</c:v>
                </c:pt>
                <c:pt idx="1281">
                  <c:v>0</c:v>
                </c:pt>
                <c:pt idx="1284">
                  <c:v>0</c:v>
                </c:pt>
                <c:pt idx="1286">
                  <c:v>0</c:v>
                </c:pt>
                <c:pt idx="1287">
                  <c:v>0</c:v>
                </c:pt>
                <c:pt idx="1292">
                  <c:v>39.279269999999997</c:v>
                </c:pt>
                <c:pt idx="1293">
                  <c:v>0</c:v>
                </c:pt>
                <c:pt idx="1296">
                  <c:v>0</c:v>
                </c:pt>
                <c:pt idx="1297">
                  <c:v>0</c:v>
                </c:pt>
                <c:pt idx="1298">
                  <c:v>0</c:v>
                </c:pt>
                <c:pt idx="1302">
                  <c:v>0</c:v>
                </c:pt>
                <c:pt idx="1304">
                  <c:v>0</c:v>
                </c:pt>
                <c:pt idx="1307">
                  <c:v>0</c:v>
                </c:pt>
                <c:pt idx="1308">
                  <c:v>0</c:v>
                </c:pt>
                <c:pt idx="1311">
                  <c:v>0</c:v>
                </c:pt>
                <c:pt idx="1314">
                  <c:v>0</c:v>
                </c:pt>
                <c:pt idx="1318">
                  <c:v>0</c:v>
                </c:pt>
                <c:pt idx="1320">
                  <c:v>0</c:v>
                </c:pt>
                <c:pt idx="1321">
                  <c:v>0</c:v>
                </c:pt>
                <c:pt idx="1326">
                  <c:v>0</c:v>
                </c:pt>
                <c:pt idx="1329">
                  <c:v>0</c:v>
                </c:pt>
                <c:pt idx="1330">
                  <c:v>0</c:v>
                </c:pt>
                <c:pt idx="1331">
                  <c:v>0</c:v>
                </c:pt>
                <c:pt idx="1333">
                  <c:v>0</c:v>
                </c:pt>
                <c:pt idx="1340">
                  <c:v>0</c:v>
                </c:pt>
                <c:pt idx="1342">
                  <c:v>0</c:v>
                </c:pt>
                <c:pt idx="1344">
                  <c:v>0</c:v>
                </c:pt>
                <c:pt idx="1346">
                  <c:v>0</c:v>
                </c:pt>
                <c:pt idx="1348">
                  <c:v>0</c:v>
                </c:pt>
                <c:pt idx="1351">
                  <c:v>0</c:v>
                </c:pt>
                <c:pt idx="1356">
                  <c:v>0</c:v>
                </c:pt>
                <c:pt idx="1357">
                  <c:v>0</c:v>
                </c:pt>
                <c:pt idx="1358">
                  <c:v>0</c:v>
                </c:pt>
                <c:pt idx="1360">
                  <c:v>0</c:v>
                </c:pt>
                <c:pt idx="1361">
                  <c:v>38.392850000000003</c:v>
                </c:pt>
                <c:pt idx="1362">
                  <c:v>0</c:v>
                </c:pt>
                <c:pt idx="1363">
                  <c:v>0</c:v>
                </c:pt>
                <c:pt idx="1364">
                  <c:v>0</c:v>
                </c:pt>
                <c:pt idx="1365">
                  <c:v>0</c:v>
                </c:pt>
                <c:pt idx="1366">
                  <c:v>0</c:v>
                </c:pt>
                <c:pt idx="1372">
                  <c:v>0</c:v>
                </c:pt>
                <c:pt idx="1375">
                  <c:v>0</c:v>
                </c:pt>
                <c:pt idx="1376">
                  <c:v>0</c:v>
                </c:pt>
                <c:pt idx="1378">
                  <c:v>0</c:v>
                </c:pt>
                <c:pt idx="1380">
                  <c:v>0</c:v>
                </c:pt>
                <c:pt idx="1383">
                  <c:v>0</c:v>
                </c:pt>
                <c:pt idx="1384">
                  <c:v>0</c:v>
                </c:pt>
                <c:pt idx="1385">
                  <c:v>0</c:v>
                </c:pt>
                <c:pt idx="1387">
                  <c:v>0</c:v>
                </c:pt>
                <c:pt idx="1388">
                  <c:v>83.999849999999995</c:v>
                </c:pt>
                <c:pt idx="1391">
                  <c:v>0</c:v>
                </c:pt>
                <c:pt idx="1392">
                  <c:v>0</c:v>
                </c:pt>
                <c:pt idx="1395">
                  <c:v>0</c:v>
                </c:pt>
                <c:pt idx="1396">
                  <c:v>0</c:v>
                </c:pt>
                <c:pt idx="1399">
                  <c:v>0</c:v>
                </c:pt>
                <c:pt idx="1401">
                  <c:v>0</c:v>
                </c:pt>
                <c:pt idx="1402">
                  <c:v>68.981679999999997</c:v>
                </c:pt>
                <c:pt idx="1408">
                  <c:v>0</c:v>
                </c:pt>
                <c:pt idx="1409">
                  <c:v>0</c:v>
                </c:pt>
                <c:pt idx="1410">
                  <c:v>0</c:v>
                </c:pt>
                <c:pt idx="1413">
                  <c:v>0</c:v>
                </c:pt>
                <c:pt idx="1416">
                  <c:v>0</c:v>
                </c:pt>
                <c:pt idx="1417">
                  <c:v>1.435403</c:v>
                </c:pt>
                <c:pt idx="1418">
                  <c:v>0</c:v>
                </c:pt>
                <c:pt idx="1425">
                  <c:v>0</c:v>
                </c:pt>
                <c:pt idx="1426">
                  <c:v>0</c:v>
                </c:pt>
                <c:pt idx="1428">
                  <c:v>0</c:v>
                </c:pt>
                <c:pt idx="1429">
                  <c:v>0</c:v>
                </c:pt>
                <c:pt idx="1434">
                  <c:v>0</c:v>
                </c:pt>
                <c:pt idx="1729">
                  <c:v>0</c:v>
                </c:pt>
                <c:pt idx="1732">
                  <c:v>137.29390000000001</c:v>
                </c:pt>
                <c:pt idx="1733">
                  <c:v>0</c:v>
                </c:pt>
                <c:pt idx="1737">
                  <c:v>0</c:v>
                </c:pt>
                <c:pt idx="1738">
                  <c:v>68.818479999999994</c:v>
                </c:pt>
                <c:pt idx="1739">
                  <c:v>0</c:v>
                </c:pt>
                <c:pt idx="1742">
                  <c:v>0</c:v>
                </c:pt>
                <c:pt idx="1743">
                  <c:v>0</c:v>
                </c:pt>
                <c:pt idx="1745">
                  <c:v>0</c:v>
                </c:pt>
                <c:pt idx="1746">
                  <c:v>0</c:v>
                </c:pt>
                <c:pt idx="1748">
                  <c:v>0</c:v>
                </c:pt>
                <c:pt idx="1752">
                  <c:v>0</c:v>
                </c:pt>
                <c:pt idx="1755">
                  <c:v>61.873130000000003</c:v>
                </c:pt>
                <c:pt idx="1756">
                  <c:v>0</c:v>
                </c:pt>
                <c:pt idx="1757">
                  <c:v>0</c:v>
                </c:pt>
                <c:pt idx="1758">
                  <c:v>0</c:v>
                </c:pt>
                <c:pt idx="1761">
                  <c:v>0</c:v>
                </c:pt>
                <c:pt idx="1762">
                  <c:v>0</c:v>
                </c:pt>
                <c:pt idx="1768">
                  <c:v>0</c:v>
                </c:pt>
                <c:pt idx="1770">
                  <c:v>0</c:v>
                </c:pt>
                <c:pt idx="1772">
                  <c:v>0</c:v>
                </c:pt>
                <c:pt idx="1773">
                  <c:v>0</c:v>
                </c:pt>
                <c:pt idx="1775">
                  <c:v>0</c:v>
                </c:pt>
                <c:pt idx="1777">
                  <c:v>0</c:v>
                </c:pt>
                <c:pt idx="1778">
                  <c:v>0</c:v>
                </c:pt>
                <c:pt idx="1781">
                  <c:v>0</c:v>
                </c:pt>
                <c:pt idx="1783">
                  <c:v>0</c:v>
                </c:pt>
                <c:pt idx="1785">
                  <c:v>0</c:v>
                </c:pt>
                <c:pt idx="1786">
                  <c:v>0</c:v>
                </c:pt>
                <c:pt idx="1787">
                  <c:v>0</c:v>
                </c:pt>
                <c:pt idx="1788">
                  <c:v>0</c:v>
                </c:pt>
                <c:pt idx="1793">
                  <c:v>0</c:v>
                </c:pt>
                <c:pt idx="1799">
                  <c:v>0</c:v>
                </c:pt>
                <c:pt idx="1806">
                  <c:v>0</c:v>
                </c:pt>
                <c:pt idx="1812">
                  <c:v>0</c:v>
                </c:pt>
                <c:pt idx="1814">
                  <c:v>0</c:v>
                </c:pt>
                <c:pt idx="1816">
                  <c:v>0</c:v>
                </c:pt>
                <c:pt idx="1817">
                  <c:v>0</c:v>
                </c:pt>
                <c:pt idx="1819">
                  <c:v>0</c:v>
                </c:pt>
                <c:pt idx="1821">
                  <c:v>0</c:v>
                </c:pt>
                <c:pt idx="1823">
                  <c:v>0</c:v>
                </c:pt>
                <c:pt idx="1825">
                  <c:v>0</c:v>
                </c:pt>
                <c:pt idx="1826">
                  <c:v>0</c:v>
                </c:pt>
                <c:pt idx="1827">
                  <c:v>0</c:v>
                </c:pt>
                <c:pt idx="1834">
                  <c:v>0</c:v>
                </c:pt>
                <c:pt idx="1839">
                  <c:v>0</c:v>
                </c:pt>
                <c:pt idx="1840">
                  <c:v>0</c:v>
                </c:pt>
                <c:pt idx="1848">
                  <c:v>0</c:v>
                </c:pt>
                <c:pt idx="1849">
                  <c:v>0</c:v>
                </c:pt>
                <c:pt idx="1853">
                  <c:v>0</c:v>
                </c:pt>
                <c:pt idx="1856">
                  <c:v>0</c:v>
                </c:pt>
                <c:pt idx="1863">
                  <c:v>0</c:v>
                </c:pt>
                <c:pt idx="1864">
                  <c:v>0</c:v>
                </c:pt>
                <c:pt idx="1865">
                  <c:v>0</c:v>
                </c:pt>
                <c:pt idx="1866">
                  <c:v>0</c:v>
                </c:pt>
                <c:pt idx="1869">
                  <c:v>0</c:v>
                </c:pt>
                <c:pt idx="1882">
                  <c:v>0</c:v>
                </c:pt>
                <c:pt idx="1883">
                  <c:v>0</c:v>
                </c:pt>
                <c:pt idx="1884">
                  <c:v>0</c:v>
                </c:pt>
                <c:pt idx="1885">
                  <c:v>28.677869999999999</c:v>
                </c:pt>
                <c:pt idx="1888">
                  <c:v>0</c:v>
                </c:pt>
                <c:pt idx="1892">
                  <c:v>0</c:v>
                </c:pt>
                <c:pt idx="1893">
                  <c:v>0</c:v>
                </c:pt>
                <c:pt idx="1896">
                  <c:v>0</c:v>
                </c:pt>
                <c:pt idx="1898">
                  <c:v>0</c:v>
                </c:pt>
                <c:pt idx="1903">
                  <c:v>0</c:v>
                </c:pt>
                <c:pt idx="1905">
                  <c:v>0</c:v>
                </c:pt>
                <c:pt idx="1910">
                  <c:v>0</c:v>
                </c:pt>
                <c:pt idx="1911">
                  <c:v>0</c:v>
                </c:pt>
                <c:pt idx="1914">
                  <c:v>0</c:v>
                </c:pt>
                <c:pt idx="1916">
                  <c:v>0</c:v>
                </c:pt>
                <c:pt idx="1917">
                  <c:v>0</c:v>
                </c:pt>
                <c:pt idx="1920">
                  <c:v>0</c:v>
                </c:pt>
                <c:pt idx="1922">
                  <c:v>0</c:v>
                </c:pt>
                <c:pt idx="1923">
                  <c:v>0</c:v>
                </c:pt>
                <c:pt idx="1926">
                  <c:v>0</c:v>
                </c:pt>
                <c:pt idx="1931">
                  <c:v>0</c:v>
                </c:pt>
                <c:pt idx="1933">
                  <c:v>0</c:v>
                </c:pt>
                <c:pt idx="1935">
                  <c:v>0</c:v>
                </c:pt>
                <c:pt idx="1940">
                  <c:v>0</c:v>
                </c:pt>
                <c:pt idx="1941">
                  <c:v>0</c:v>
                </c:pt>
                <c:pt idx="1953">
                  <c:v>0</c:v>
                </c:pt>
                <c:pt idx="1956">
                  <c:v>0</c:v>
                </c:pt>
                <c:pt idx="1957">
                  <c:v>0</c:v>
                </c:pt>
                <c:pt idx="1959">
                  <c:v>0</c:v>
                </c:pt>
                <c:pt idx="1960">
                  <c:v>0</c:v>
                </c:pt>
                <c:pt idx="1961">
                  <c:v>0</c:v>
                </c:pt>
                <c:pt idx="1963">
                  <c:v>0</c:v>
                </c:pt>
                <c:pt idx="1971">
                  <c:v>0</c:v>
                </c:pt>
                <c:pt idx="1973">
                  <c:v>0</c:v>
                </c:pt>
                <c:pt idx="1974">
                  <c:v>0</c:v>
                </c:pt>
                <c:pt idx="1980">
                  <c:v>0</c:v>
                </c:pt>
                <c:pt idx="1983">
                  <c:v>0</c:v>
                </c:pt>
                <c:pt idx="1984">
                  <c:v>0</c:v>
                </c:pt>
                <c:pt idx="1986">
                  <c:v>0</c:v>
                </c:pt>
                <c:pt idx="1990">
                  <c:v>0</c:v>
                </c:pt>
                <c:pt idx="1994">
                  <c:v>0</c:v>
                </c:pt>
                <c:pt idx="2002">
                  <c:v>26.496980000000001</c:v>
                </c:pt>
                <c:pt idx="2007">
                  <c:v>0</c:v>
                </c:pt>
                <c:pt idx="2008">
                  <c:v>0</c:v>
                </c:pt>
                <c:pt idx="2010">
                  <c:v>25.995950000000001</c:v>
                </c:pt>
                <c:pt idx="2011">
                  <c:v>0</c:v>
                </c:pt>
                <c:pt idx="2013">
                  <c:v>31.775500000000001</c:v>
                </c:pt>
                <c:pt idx="2014">
                  <c:v>0</c:v>
                </c:pt>
                <c:pt idx="2015">
                  <c:v>0</c:v>
                </c:pt>
                <c:pt idx="2016">
                  <c:v>0</c:v>
                </c:pt>
                <c:pt idx="2017">
                  <c:v>0</c:v>
                </c:pt>
                <c:pt idx="2018">
                  <c:v>0</c:v>
                </c:pt>
                <c:pt idx="2019">
                  <c:v>0</c:v>
                </c:pt>
                <c:pt idx="2020">
                  <c:v>0</c:v>
                </c:pt>
                <c:pt idx="2021">
                  <c:v>0</c:v>
                </c:pt>
                <c:pt idx="2023">
                  <c:v>0</c:v>
                </c:pt>
                <c:pt idx="2268">
                  <c:v>0</c:v>
                </c:pt>
                <c:pt idx="2270">
                  <c:v>0</c:v>
                </c:pt>
                <c:pt idx="2274">
                  <c:v>0</c:v>
                </c:pt>
                <c:pt idx="2275">
                  <c:v>0</c:v>
                </c:pt>
                <c:pt idx="2276">
                  <c:v>0</c:v>
                </c:pt>
                <c:pt idx="2278">
                  <c:v>0</c:v>
                </c:pt>
                <c:pt idx="2279">
                  <c:v>0</c:v>
                </c:pt>
                <c:pt idx="2280">
                  <c:v>83.694879999999998</c:v>
                </c:pt>
                <c:pt idx="2281">
                  <c:v>0</c:v>
                </c:pt>
                <c:pt idx="2282">
                  <c:v>0</c:v>
                </c:pt>
                <c:pt idx="2290">
                  <c:v>0</c:v>
                </c:pt>
                <c:pt idx="2292">
                  <c:v>0</c:v>
                </c:pt>
                <c:pt idx="2293">
                  <c:v>0</c:v>
                </c:pt>
                <c:pt idx="2297">
                  <c:v>0</c:v>
                </c:pt>
                <c:pt idx="2298">
                  <c:v>0</c:v>
                </c:pt>
                <c:pt idx="2299">
                  <c:v>0</c:v>
                </c:pt>
                <c:pt idx="2301">
                  <c:v>0</c:v>
                </c:pt>
                <c:pt idx="2302">
                  <c:v>0</c:v>
                </c:pt>
                <c:pt idx="2303">
                  <c:v>0</c:v>
                </c:pt>
                <c:pt idx="2304">
                  <c:v>0</c:v>
                </c:pt>
                <c:pt idx="2306">
                  <c:v>0</c:v>
                </c:pt>
                <c:pt idx="2307">
                  <c:v>498.95100000000002</c:v>
                </c:pt>
                <c:pt idx="2308">
                  <c:v>0</c:v>
                </c:pt>
                <c:pt idx="2309">
                  <c:v>0</c:v>
                </c:pt>
                <c:pt idx="2310">
                  <c:v>0</c:v>
                </c:pt>
                <c:pt idx="2311">
                  <c:v>0</c:v>
                </c:pt>
                <c:pt idx="2312">
                  <c:v>0</c:v>
                </c:pt>
                <c:pt idx="2314">
                  <c:v>0</c:v>
                </c:pt>
                <c:pt idx="2317">
                  <c:v>0</c:v>
                </c:pt>
                <c:pt idx="2325">
                  <c:v>0</c:v>
                </c:pt>
                <c:pt idx="2326">
                  <c:v>0</c:v>
                </c:pt>
                <c:pt idx="2329">
                  <c:v>0</c:v>
                </c:pt>
                <c:pt idx="2330">
                  <c:v>0</c:v>
                </c:pt>
                <c:pt idx="2331">
                  <c:v>0</c:v>
                </c:pt>
                <c:pt idx="2332">
                  <c:v>0</c:v>
                </c:pt>
                <c:pt idx="2333">
                  <c:v>0</c:v>
                </c:pt>
                <c:pt idx="2334">
                  <c:v>0</c:v>
                </c:pt>
                <c:pt idx="2335">
                  <c:v>0</c:v>
                </c:pt>
                <c:pt idx="2337">
                  <c:v>0</c:v>
                </c:pt>
                <c:pt idx="2338">
                  <c:v>0</c:v>
                </c:pt>
                <c:pt idx="2339">
                  <c:v>0</c:v>
                </c:pt>
                <c:pt idx="2340">
                  <c:v>0</c:v>
                </c:pt>
                <c:pt idx="2342">
                  <c:v>0</c:v>
                </c:pt>
                <c:pt idx="2344">
                  <c:v>0</c:v>
                </c:pt>
                <c:pt idx="2346">
                  <c:v>0</c:v>
                </c:pt>
                <c:pt idx="2347">
                  <c:v>0</c:v>
                </c:pt>
                <c:pt idx="2348">
                  <c:v>0</c:v>
                </c:pt>
                <c:pt idx="2349">
                  <c:v>21.942609999999998</c:v>
                </c:pt>
                <c:pt idx="2351">
                  <c:v>0</c:v>
                </c:pt>
                <c:pt idx="2353">
                  <c:v>79.017330000000001</c:v>
                </c:pt>
                <c:pt idx="2354">
                  <c:v>0</c:v>
                </c:pt>
                <c:pt idx="2357">
                  <c:v>0</c:v>
                </c:pt>
                <c:pt idx="2358">
                  <c:v>0</c:v>
                </c:pt>
                <c:pt idx="2359">
                  <c:v>522.90620000000001</c:v>
                </c:pt>
                <c:pt idx="2364">
                  <c:v>0</c:v>
                </c:pt>
                <c:pt idx="2366">
                  <c:v>0</c:v>
                </c:pt>
                <c:pt idx="2367">
                  <c:v>0</c:v>
                </c:pt>
                <c:pt idx="2373">
                  <c:v>0</c:v>
                </c:pt>
                <c:pt idx="2374">
                  <c:v>0</c:v>
                </c:pt>
                <c:pt idx="2382">
                  <c:v>0</c:v>
                </c:pt>
                <c:pt idx="2384">
                  <c:v>0</c:v>
                </c:pt>
                <c:pt idx="2386">
                  <c:v>0</c:v>
                </c:pt>
                <c:pt idx="2389">
                  <c:v>0</c:v>
                </c:pt>
                <c:pt idx="2390">
                  <c:v>0</c:v>
                </c:pt>
                <c:pt idx="2391">
                  <c:v>0</c:v>
                </c:pt>
                <c:pt idx="2392">
                  <c:v>0</c:v>
                </c:pt>
                <c:pt idx="2393">
                  <c:v>0</c:v>
                </c:pt>
                <c:pt idx="2394">
                  <c:v>0</c:v>
                </c:pt>
                <c:pt idx="2397">
                  <c:v>19.419319999999999</c:v>
                </c:pt>
                <c:pt idx="2398">
                  <c:v>0</c:v>
                </c:pt>
                <c:pt idx="2399">
                  <c:v>0</c:v>
                </c:pt>
                <c:pt idx="2400">
                  <c:v>0</c:v>
                </c:pt>
                <c:pt idx="2401">
                  <c:v>0</c:v>
                </c:pt>
                <c:pt idx="2402">
                  <c:v>512.00609999999995</c:v>
                </c:pt>
                <c:pt idx="2403">
                  <c:v>0</c:v>
                </c:pt>
                <c:pt idx="2404">
                  <c:v>0</c:v>
                </c:pt>
                <c:pt idx="2407">
                  <c:v>0</c:v>
                </c:pt>
                <c:pt idx="2408">
                  <c:v>0</c:v>
                </c:pt>
                <c:pt idx="2413">
                  <c:v>0</c:v>
                </c:pt>
                <c:pt idx="2414">
                  <c:v>0</c:v>
                </c:pt>
                <c:pt idx="2417">
                  <c:v>0</c:v>
                </c:pt>
                <c:pt idx="2418">
                  <c:v>0</c:v>
                </c:pt>
                <c:pt idx="2420">
                  <c:v>0</c:v>
                </c:pt>
                <c:pt idx="2421">
                  <c:v>0</c:v>
                </c:pt>
                <c:pt idx="2422">
                  <c:v>0</c:v>
                </c:pt>
                <c:pt idx="2423">
                  <c:v>0</c:v>
                </c:pt>
                <c:pt idx="2426">
                  <c:v>0</c:v>
                </c:pt>
                <c:pt idx="2429">
                  <c:v>0</c:v>
                </c:pt>
                <c:pt idx="2435">
                  <c:v>0</c:v>
                </c:pt>
                <c:pt idx="2437">
                  <c:v>0</c:v>
                </c:pt>
                <c:pt idx="2438">
                  <c:v>19.02243</c:v>
                </c:pt>
                <c:pt idx="2441">
                  <c:v>0</c:v>
                </c:pt>
                <c:pt idx="2443">
                  <c:v>0</c:v>
                </c:pt>
                <c:pt idx="2445">
                  <c:v>0</c:v>
                </c:pt>
                <c:pt idx="2448">
                  <c:v>0</c:v>
                </c:pt>
                <c:pt idx="2450">
                  <c:v>0</c:v>
                </c:pt>
                <c:pt idx="2452">
                  <c:v>0</c:v>
                </c:pt>
                <c:pt idx="2454">
                  <c:v>0</c:v>
                </c:pt>
                <c:pt idx="2455">
                  <c:v>0</c:v>
                </c:pt>
                <c:pt idx="2456">
                  <c:v>0</c:v>
                </c:pt>
                <c:pt idx="2457">
                  <c:v>0</c:v>
                </c:pt>
                <c:pt idx="2460">
                  <c:v>0</c:v>
                </c:pt>
                <c:pt idx="2461">
                  <c:v>0</c:v>
                </c:pt>
                <c:pt idx="2462">
                  <c:v>0</c:v>
                </c:pt>
                <c:pt idx="2464">
                  <c:v>0</c:v>
                </c:pt>
                <c:pt idx="2466">
                  <c:v>0</c:v>
                </c:pt>
                <c:pt idx="2467">
                  <c:v>502.8485</c:v>
                </c:pt>
                <c:pt idx="2468">
                  <c:v>0</c:v>
                </c:pt>
                <c:pt idx="2469">
                  <c:v>0</c:v>
                </c:pt>
                <c:pt idx="2473">
                  <c:v>0</c:v>
                </c:pt>
                <c:pt idx="2475">
                  <c:v>0</c:v>
                </c:pt>
                <c:pt idx="2476">
                  <c:v>0</c:v>
                </c:pt>
                <c:pt idx="2477">
                  <c:v>0</c:v>
                </c:pt>
                <c:pt idx="2480">
                  <c:v>501.99849999999998</c:v>
                </c:pt>
                <c:pt idx="2481">
                  <c:v>18.622599999999998</c:v>
                </c:pt>
                <c:pt idx="2483">
                  <c:v>0</c:v>
                </c:pt>
                <c:pt idx="2484">
                  <c:v>0</c:v>
                </c:pt>
                <c:pt idx="2486">
                  <c:v>0</c:v>
                </c:pt>
                <c:pt idx="2489">
                  <c:v>0</c:v>
                </c:pt>
                <c:pt idx="2490">
                  <c:v>0</c:v>
                </c:pt>
                <c:pt idx="2491">
                  <c:v>0</c:v>
                </c:pt>
                <c:pt idx="2492">
                  <c:v>0</c:v>
                </c:pt>
                <c:pt idx="2493">
                  <c:v>0</c:v>
                </c:pt>
                <c:pt idx="2495">
                  <c:v>0</c:v>
                </c:pt>
                <c:pt idx="2497">
                  <c:v>0</c:v>
                </c:pt>
                <c:pt idx="2498">
                  <c:v>0</c:v>
                </c:pt>
                <c:pt idx="2499">
                  <c:v>0</c:v>
                </c:pt>
                <c:pt idx="2501">
                  <c:v>0</c:v>
                </c:pt>
                <c:pt idx="2502">
                  <c:v>0</c:v>
                </c:pt>
                <c:pt idx="2503">
                  <c:v>0</c:v>
                </c:pt>
                <c:pt idx="2505">
                  <c:v>0</c:v>
                </c:pt>
                <c:pt idx="2506">
                  <c:v>0</c:v>
                </c:pt>
                <c:pt idx="2511">
                  <c:v>0</c:v>
                </c:pt>
                <c:pt idx="2514">
                  <c:v>0</c:v>
                </c:pt>
                <c:pt idx="2515">
                  <c:v>0</c:v>
                </c:pt>
                <c:pt idx="2523">
                  <c:v>0</c:v>
                </c:pt>
                <c:pt idx="2524">
                  <c:v>0</c:v>
                </c:pt>
                <c:pt idx="2527">
                  <c:v>0</c:v>
                </c:pt>
                <c:pt idx="2529">
                  <c:v>0</c:v>
                </c:pt>
                <c:pt idx="2531">
                  <c:v>0</c:v>
                </c:pt>
                <c:pt idx="2532">
                  <c:v>0</c:v>
                </c:pt>
                <c:pt idx="2541">
                  <c:v>0</c:v>
                </c:pt>
                <c:pt idx="2544">
                  <c:v>0</c:v>
                </c:pt>
                <c:pt idx="2545">
                  <c:v>1.150558</c:v>
                </c:pt>
                <c:pt idx="2547">
                  <c:v>0</c:v>
                </c:pt>
                <c:pt idx="2550">
                  <c:v>0</c:v>
                </c:pt>
                <c:pt idx="2551">
                  <c:v>0</c:v>
                </c:pt>
                <c:pt idx="2555">
                  <c:v>0</c:v>
                </c:pt>
                <c:pt idx="2560">
                  <c:v>0</c:v>
                </c:pt>
                <c:pt idx="2563">
                  <c:v>0</c:v>
                </c:pt>
                <c:pt idx="2564">
                  <c:v>0</c:v>
                </c:pt>
                <c:pt idx="2565">
                  <c:v>0</c:v>
                </c:pt>
                <c:pt idx="2566">
                  <c:v>0</c:v>
                </c:pt>
                <c:pt idx="2567">
                  <c:v>190.84059999999999</c:v>
                </c:pt>
                <c:pt idx="2570">
                  <c:v>0</c:v>
                </c:pt>
                <c:pt idx="2571">
                  <c:v>0</c:v>
                </c:pt>
                <c:pt idx="2572">
                  <c:v>0</c:v>
                </c:pt>
                <c:pt idx="2573">
                  <c:v>0</c:v>
                </c:pt>
                <c:pt idx="2574">
                  <c:v>0</c:v>
                </c:pt>
                <c:pt idx="2577">
                  <c:v>0</c:v>
                </c:pt>
                <c:pt idx="2581">
                  <c:v>0</c:v>
                </c:pt>
                <c:pt idx="2583">
                  <c:v>0</c:v>
                </c:pt>
                <c:pt idx="2584">
                  <c:v>0</c:v>
                </c:pt>
                <c:pt idx="2585">
                  <c:v>25.173459999999999</c:v>
                </c:pt>
                <c:pt idx="2586">
                  <c:v>0</c:v>
                </c:pt>
                <c:pt idx="2587">
                  <c:v>0</c:v>
                </c:pt>
                <c:pt idx="2598">
                  <c:v>0</c:v>
                </c:pt>
                <c:pt idx="2599">
                  <c:v>0</c:v>
                </c:pt>
                <c:pt idx="2601">
                  <c:v>0</c:v>
                </c:pt>
                <c:pt idx="2602">
                  <c:v>0</c:v>
                </c:pt>
                <c:pt idx="2605">
                  <c:v>0</c:v>
                </c:pt>
                <c:pt idx="2607">
                  <c:v>0</c:v>
                </c:pt>
                <c:pt idx="2609">
                  <c:v>0</c:v>
                </c:pt>
                <c:pt idx="2610">
                  <c:v>0</c:v>
                </c:pt>
                <c:pt idx="2611">
                  <c:v>0</c:v>
                </c:pt>
                <c:pt idx="2613">
                  <c:v>0</c:v>
                </c:pt>
                <c:pt idx="2615">
                  <c:v>0</c:v>
                </c:pt>
                <c:pt idx="2617">
                  <c:v>0</c:v>
                </c:pt>
                <c:pt idx="2622">
                  <c:v>0</c:v>
                </c:pt>
                <c:pt idx="2623">
                  <c:v>0</c:v>
                </c:pt>
                <c:pt idx="2624">
                  <c:v>0</c:v>
                </c:pt>
                <c:pt idx="2625">
                  <c:v>0</c:v>
                </c:pt>
                <c:pt idx="2628">
                  <c:v>0</c:v>
                </c:pt>
                <c:pt idx="2630">
                  <c:v>37.29513</c:v>
                </c:pt>
                <c:pt idx="2632">
                  <c:v>0</c:v>
                </c:pt>
                <c:pt idx="2633">
                  <c:v>0</c:v>
                </c:pt>
                <c:pt idx="2637">
                  <c:v>0</c:v>
                </c:pt>
                <c:pt idx="2639">
                  <c:v>0</c:v>
                </c:pt>
                <c:pt idx="2640">
                  <c:v>0</c:v>
                </c:pt>
                <c:pt idx="2641">
                  <c:v>0</c:v>
                </c:pt>
                <c:pt idx="2644">
                  <c:v>0</c:v>
                </c:pt>
                <c:pt idx="2646">
                  <c:v>0</c:v>
                </c:pt>
                <c:pt idx="2651">
                  <c:v>0</c:v>
                </c:pt>
                <c:pt idx="2654">
                  <c:v>0</c:v>
                </c:pt>
                <c:pt idx="2658">
                  <c:v>0</c:v>
                </c:pt>
                <c:pt idx="2659">
                  <c:v>0</c:v>
                </c:pt>
                <c:pt idx="2660">
                  <c:v>0</c:v>
                </c:pt>
                <c:pt idx="2665">
                  <c:v>0</c:v>
                </c:pt>
                <c:pt idx="2666">
                  <c:v>0</c:v>
                </c:pt>
                <c:pt idx="2669">
                  <c:v>0</c:v>
                </c:pt>
                <c:pt idx="2676">
                  <c:v>0</c:v>
                </c:pt>
                <c:pt idx="2677">
                  <c:v>0</c:v>
                </c:pt>
                <c:pt idx="2678">
                  <c:v>0</c:v>
                </c:pt>
                <c:pt idx="2680">
                  <c:v>0</c:v>
                </c:pt>
                <c:pt idx="2681">
                  <c:v>0</c:v>
                </c:pt>
                <c:pt idx="2683">
                  <c:v>0</c:v>
                </c:pt>
                <c:pt idx="2685">
                  <c:v>0</c:v>
                </c:pt>
                <c:pt idx="2687">
                  <c:v>0</c:v>
                </c:pt>
                <c:pt idx="2689">
                  <c:v>38.574120000000001</c:v>
                </c:pt>
                <c:pt idx="2690">
                  <c:v>0</c:v>
                </c:pt>
                <c:pt idx="2691">
                  <c:v>0</c:v>
                </c:pt>
                <c:pt idx="2692">
                  <c:v>0</c:v>
                </c:pt>
                <c:pt idx="2693">
                  <c:v>0</c:v>
                </c:pt>
                <c:pt idx="2694">
                  <c:v>0</c:v>
                </c:pt>
                <c:pt idx="2696">
                  <c:v>0</c:v>
                </c:pt>
                <c:pt idx="2701">
                  <c:v>0</c:v>
                </c:pt>
                <c:pt idx="2704">
                  <c:v>0</c:v>
                </c:pt>
                <c:pt idx="2713">
                  <c:v>0</c:v>
                </c:pt>
                <c:pt idx="2714">
                  <c:v>0</c:v>
                </c:pt>
                <c:pt idx="2717">
                  <c:v>0</c:v>
                </c:pt>
                <c:pt idx="2718">
                  <c:v>0</c:v>
                </c:pt>
                <c:pt idx="2720">
                  <c:v>57.873130000000003</c:v>
                </c:pt>
                <c:pt idx="2723">
                  <c:v>0</c:v>
                </c:pt>
                <c:pt idx="2724">
                  <c:v>0</c:v>
                </c:pt>
                <c:pt idx="2725">
                  <c:v>0</c:v>
                </c:pt>
                <c:pt idx="2726">
                  <c:v>0</c:v>
                </c:pt>
                <c:pt idx="2727">
                  <c:v>0</c:v>
                </c:pt>
                <c:pt idx="2729">
                  <c:v>56.519979999999997</c:v>
                </c:pt>
                <c:pt idx="2730">
                  <c:v>0</c:v>
                </c:pt>
                <c:pt idx="2732">
                  <c:v>0</c:v>
                </c:pt>
                <c:pt idx="2737">
                  <c:v>0</c:v>
                </c:pt>
                <c:pt idx="2738">
                  <c:v>0</c:v>
                </c:pt>
                <c:pt idx="2740">
                  <c:v>0</c:v>
                </c:pt>
                <c:pt idx="2745">
                  <c:v>0</c:v>
                </c:pt>
                <c:pt idx="2746">
                  <c:v>0</c:v>
                </c:pt>
                <c:pt idx="2747">
                  <c:v>0</c:v>
                </c:pt>
                <c:pt idx="2748">
                  <c:v>58.836069999999999</c:v>
                </c:pt>
                <c:pt idx="2750">
                  <c:v>0</c:v>
                </c:pt>
                <c:pt idx="2755">
                  <c:v>0</c:v>
                </c:pt>
                <c:pt idx="2760">
                  <c:v>0</c:v>
                </c:pt>
                <c:pt idx="2762">
                  <c:v>0</c:v>
                </c:pt>
                <c:pt idx="2763">
                  <c:v>0</c:v>
                </c:pt>
                <c:pt idx="2764">
                  <c:v>0</c:v>
                </c:pt>
                <c:pt idx="2767">
                  <c:v>285.25049999999999</c:v>
                </c:pt>
                <c:pt idx="2768">
                  <c:v>0</c:v>
                </c:pt>
                <c:pt idx="2769">
                  <c:v>1147.3589999999999</c:v>
                </c:pt>
                <c:pt idx="2773">
                  <c:v>0</c:v>
                </c:pt>
                <c:pt idx="2775">
                  <c:v>0</c:v>
                </c:pt>
                <c:pt idx="2777">
                  <c:v>0</c:v>
                </c:pt>
                <c:pt idx="2778">
                  <c:v>0</c:v>
                </c:pt>
                <c:pt idx="2780">
                  <c:v>0</c:v>
                </c:pt>
                <c:pt idx="2783">
                  <c:v>0</c:v>
                </c:pt>
                <c:pt idx="2784">
                  <c:v>0</c:v>
                </c:pt>
                <c:pt idx="2785">
                  <c:v>0</c:v>
                </c:pt>
                <c:pt idx="2787">
                  <c:v>0</c:v>
                </c:pt>
                <c:pt idx="2791">
                  <c:v>0</c:v>
                </c:pt>
                <c:pt idx="2792">
                  <c:v>0</c:v>
                </c:pt>
                <c:pt idx="2794">
                  <c:v>0</c:v>
                </c:pt>
                <c:pt idx="2795">
                  <c:v>0</c:v>
                </c:pt>
                <c:pt idx="2801">
                  <c:v>0</c:v>
                </c:pt>
                <c:pt idx="2802">
                  <c:v>0</c:v>
                </c:pt>
                <c:pt idx="2805">
                  <c:v>0</c:v>
                </c:pt>
                <c:pt idx="2809">
                  <c:v>0</c:v>
                </c:pt>
                <c:pt idx="2810">
                  <c:v>0</c:v>
                </c:pt>
                <c:pt idx="2817">
                  <c:v>0</c:v>
                </c:pt>
                <c:pt idx="2819">
                  <c:v>0</c:v>
                </c:pt>
                <c:pt idx="2820">
                  <c:v>0</c:v>
                </c:pt>
                <c:pt idx="2821">
                  <c:v>0</c:v>
                </c:pt>
                <c:pt idx="2823">
                  <c:v>0</c:v>
                </c:pt>
                <c:pt idx="2824">
                  <c:v>0</c:v>
                </c:pt>
                <c:pt idx="2828">
                  <c:v>0</c:v>
                </c:pt>
                <c:pt idx="2833">
                  <c:v>47.827030000000001</c:v>
                </c:pt>
                <c:pt idx="2834">
                  <c:v>0</c:v>
                </c:pt>
                <c:pt idx="2836">
                  <c:v>0</c:v>
                </c:pt>
                <c:pt idx="2838">
                  <c:v>0</c:v>
                </c:pt>
                <c:pt idx="2840">
                  <c:v>37.896749999999997</c:v>
                </c:pt>
                <c:pt idx="2842">
                  <c:v>0</c:v>
                </c:pt>
                <c:pt idx="2843">
                  <c:v>0</c:v>
                </c:pt>
                <c:pt idx="2846">
                  <c:v>0</c:v>
                </c:pt>
                <c:pt idx="2848">
                  <c:v>0</c:v>
                </c:pt>
                <c:pt idx="2850">
                  <c:v>29.092870000000001</c:v>
                </c:pt>
                <c:pt idx="2856">
                  <c:v>0</c:v>
                </c:pt>
                <c:pt idx="2858">
                  <c:v>46.621720000000003</c:v>
                </c:pt>
                <c:pt idx="2859">
                  <c:v>0</c:v>
                </c:pt>
                <c:pt idx="2861">
                  <c:v>0</c:v>
                </c:pt>
                <c:pt idx="2862">
                  <c:v>0</c:v>
                </c:pt>
                <c:pt idx="2863">
                  <c:v>0</c:v>
                </c:pt>
                <c:pt idx="2864">
                  <c:v>0</c:v>
                </c:pt>
                <c:pt idx="2869">
                  <c:v>0</c:v>
                </c:pt>
                <c:pt idx="2870">
                  <c:v>0</c:v>
                </c:pt>
                <c:pt idx="2875">
                  <c:v>0</c:v>
                </c:pt>
                <c:pt idx="2876">
                  <c:v>0</c:v>
                </c:pt>
                <c:pt idx="2878">
                  <c:v>0</c:v>
                </c:pt>
                <c:pt idx="2879">
                  <c:v>0</c:v>
                </c:pt>
                <c:pt idx="2880">
                  <c:v>0</c:v>
                </c:pt>
                <c:pt idx="2881">
                  <c:v>0</c:v>
                </c:pt>
                <c:pt idx="2883">
                  <c:v>0</c:v>
                </c:pt>
                <c:pt idx="2884">
                  <c:v>0</c:v>
                </c:pt>
                <c:pt idx="2888">
                  <c:v>0</c:v>
                </c:pt>
                <c:pt idx="2893">
                  <c:v>49.598379999999999</c:v>
                </c:pt>
                <c:pt idx="2895">
                  <c:v>0</c:v>
                </c:pt>
                <c:pt idx="2896">
                  <c:v>0</c:v>
                </c:pt>
                <c:pt idx="2897">
                  <c:v>0</c:v>
                </c:pt>
                <c:pt idx="2899">
                  <c:v>1119.5840000000001</c:v>
                </c:pt>
                <c:pt idx="2909">
                  <c:v>0</c:v>
                </c:pt>
                <c:pt idx="2910">
                  <c:v>0</c:v>
                </c:pt>
                <c:pt idx="2916">
                  <c:v>0</c:v>
                </c:pt>
                <c:pt idx="2919">
                  <c:v>0</c:v>
                </c:pt>
                <c:pt idx="2920">
                  <c:v>0</c:v>
                </c:pt>
                <c:pt idx="2921">
                  <c:v>0</c:v>
                </c:pt>
                <c:pt idx="2922">
                  <c:v>0</c:v>
                </c:pt>
                <c:pt idx="2923">
                  <c:v>0</c:v>
                </c:pt>
                <c:pt idx="2929">
                  <c:v>0</c:v>
                </c:pt>
                <c:pt idx="2930">
                  <c:v>0</c:v>
                </c:pt>
                <c:pt idx="2935">
                  <c:v>0</c:v>
                </c:pt>
                <c:pt idx="2941">
                  <c:v>0</c:v>
                </c:pt>
                <c:pt idx="2942">
                  <c:v>0</c:v>
                </c:pt>
                <c:pt idx="2943">
                  <c:v>0</c:v>
                </c:pt>
                <c:pt idx="2947">
                  <c:v>0</c:v>
                </c:pt>
                <c:pt idx="2950">
                  <c:v>0</c:v>
                </c:pt>
                <c:pt idx="2956">
                  <c:v>45.999099999999999</c:v>
                </c:pt>
                <c:pt idx="2957">
                  <c:v>0</c:v>
                </c:pt>
                <c:pt idx="2961">
                  <c:v>0</c:v>
                </c:pt>
                <c:pt idx="2962">
                  <c:v>0</c:v>
                </c:pt>
                <c:pt idx="2964">
                  <c:v>0</c:v>
                </c:pt>
                <c:pt idx="2965">
                  <c:v>0</c:v>
                </c:pt>
                <c:pt idx="2966">
                  <c:v>0</c:v>
                </c:pt>
                <c:pt idx="2967">
                  <c:v>51.141039999999997</c:v>
                </c:pt>
                <c:pt idx="2972">
                  <c:v>0</c:v>
                </c:pt>
                <c:pt idx="2977">
                  <c:v>0</c:v>
                </c:pt>
                <c:pt idx="2980">
                  <c:v>0</c:v>
                </c:pt>
                <c:pt idx="2983">
                  <c:v>0</c:v>
                </c:pt>
                <c:pt idx="2985">
                  <c:v>6.4089330000000002</c:v>
                </c:pt>
                <c:pt idx="2988">
                  <c:v>0</c:v>
                </c:pt>
                <c:pt idx="2989">
                  <c:v>579.95330000000001</c:v>
                </c:pt>
                <c:pt idx="2991">
                  <c:v>0</c:v>
                </c:pt>
                <c:pt idx="2992">
                  <c:v>0</c:v>
                </c:pt>
                <c:pt idx="2994">
                  <c:v>0</c:v>
                </c:pt>
                <c:pt idx="2997">
                  <c:v>0</c:v>
                </c:pt>
                <c:pt idx="2998">
                  <c:v>0</c:v>
                </c:pt>
                <c:pt idx="2999">
                  <c:v>0</c:v>
                </c:pt>
                <c:pt idx="3003">
                  <c:v>0</c:v>
                </c:pt>
                <c:pt idx="3004">
                  <c:v>0</c:v>
                </c:pt>
                <c:pt idx="3005">
                  <c:v>0</c:v>
                </c:pt>
                <c:pt idx="3006">
                  <c:v>0</c:v>
                </c:pt>
                <c:pt idx="3007">
                  <c:v>0</c:v>
                </c:pt>
                <c:pt idx="3010">
                  <c:v>0</c:v>
                </c:pt>
                <c:pt idx="3011">
                  <c:v>0</c:v>
                </c:pt>
                <c:pt idx="3013">
                  <c:v>1118.6020000000001</c:v>
                </c:pt>
                <c:pt idx="3019">
                  <c:v>0</c:v>
                </c:pt>
                <c:pt idx="3023">
                  <c:v>0</c:v>
                </c:pt>
                <c:pt idx="3025">
                  <c:v>0</c:v>
                </c:pt>
                <c:pt idx="3027">
                  <c:v>0</c:v>
                </c:pt>
                <c:pt idx="3028">
                  <c:v>0</c:v>
                </c:pt>
                <c:pt idx="3030">
                  <c:v>0</c:v>
                </c:pt>
                <c:pt idx="3031">
                  <c:v>0</c:v>
                </c:pt>
                <c:pt idx="3032">
                  <c:v>0</c:v>
                </c:pt>
                <c:pt idx="3033">
                  <c:v>0</c:v>
                </c:pt>
                <c:pt idx="3037">
                  <c:v>45.472929999999998</c:v>
                </c:pt>
                <c:pt idx="3041">
                  <c:v>0</c:v>
                </c:pt>
                <c:pt idx="3043">
                  <c:v>6.1153930000000001</c:v>
                </c:pt>
                <c:pt idx="3045">
                  <c:v>0</c:v>
                </c:pt>
                <c:pt idx="3046">
                  <c:v>0</c:v>
                </c:pt>
                <c:pt idx="3049">
                  <c:v>0</c:v>
                </c:pt>
                <c:pt idx="3052">
                  <c:v>0</c:v>
                </c:pt>
                <c:pt idx="3054">
                  <c:v>0</c:v>
                </c:pt>
                <c:pt idx="3055">
                  <c:v>0</c:v>
                </c:pt>
                <c:pt idx="3058">
                  <c:v>0</c:v>
                </c:pt>
                <c:pt idx="3059">
                  <c:v>0</c:v>
                </c:pt>
                <c:pt idx="3060">
                  <c:v>0</c:v>
                </c:pt>
                <c:pt idx="3067">
                  <c:v>0</c:v>
                </c:pt>
                <c:pt idx="3073">
                  <c:v>0</c:v>
                </c:pt>
                <c:pt idx="3077">
                  <c:v>0</c:v>
                </c:pt>
                <c:pt idx="3080">
                  <c:v>0</c:v>
                </c:pt>
                <c:pt idx="3083">
                  <c:v>0</c:v>
                </c:pt>
                <c:pt idx="3085">
                  <c:v>0</c:v>
                </c:pt>
                <c:pt idx="3086">
                  <c:v>0</c:v>
                </c:pt>
                <c:pt idx="3088">
                  <c:v>0</c:v>
                </c:pt>
                <c:pt idx="3090">
                  <c:v>0</c:v>
                </c:pt>
                <c:pt idx="3096">
                  <c:v>0</c:v>
                </c:pt>
                <c:pt idx="3098">
                  <c:v>0</c:v>
                </c:pt>
                <c:pt idx="3099">
                  <c:v>0</c:v>
                </c:pt>
                <c:pt idx="3100">
                  <c:v>12.13083</c:v>
                </c:pt>
                <c:pt idx="3101">
                  <c:v>0</c:v>
                </c:pt>
                <c:pt idx="3103">
                  <c:v>0</c:v>
                </c:pt>
                <c:pt idx="3104">
                  <c:v>0</c:v>
                </c:pt>
                <c:pt idx="3105">
                  <c:v>0</c:v>
                </c:pt>
                <c:pt idx="3107">
                  <c:v>0</c:v>
                </c:pt>
                <c:pt idx="3108">
                  <c:v>0</c:v>
                </c:pt>
                <c:pt idx="3111">
                  <c:v>0</c:v>
                </c:pt>
                <c:pt idx="3112">
                  <c:v>0</c:v>
                </c:pt>
                <c:pt idx="3113">
                  <c:v>0</c:v>
                </c:pt>
                <c:pt idx="3116">
                  <c:v>0</c:v>
                </c:pt>
                <c:pt idx="3117">
                  <c:v>0</c:v>
                </c:pt>
                <c:pt idx="3118">
                  <c:v>0</c:v>
                </c:pt>
                <c:pt idx="3122">
                  <c:v>0</c:v>
                </c:pt>
                <c:pt idx="3127">
                  <c:v>0</c:v>
                </c:pt>
                <c:pt idx="3128">
                  <c:v>0</c:v>
                </c:pt>
                <c:pt idx="3129">
                  <c:v>0</c:v>
                </c:pt>
                <c:pt idx="3130">
                  <c:v>0</c:v>
                </c:pt>
                <c:pt idx="3131">
                  <c:v>0</c:v>
                </c:pt>
                <c:pt idx="3132">
                  <c:v>0</c:v>
                </c:pt>
                <c:pt idx="3133">
                  <c:v>48.52</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7">
                  <c:v>0</c:v>
                </c:pt>
                <c:pt idx="3148">
                  <c:v>0</c:v>
                </c:pt>
                <c:pt idx="3150">
                  <c:v>0</c:v>
                </c:pt>
                <c:pt idx="3151">
                  <c:v>0</c:v>
                </c:pt>
                <c:pt idx="3152">
                  <c:v>0</c:v>
                </c:pt>
                <c:pt idx="3153">
                  <c:v>0</c:v>
                </c:pt>
                <c:pt idx="3154">
                  <c:v>0</c:v>
                </c:pt>
                <c:pt idx="3155">
                  <c:v>0</c:v>
                </c:pt>
                <c:pt idx="3161">
                  <c:v>0</c:v>
                </c:pt>
                <c:pt idx="3163">
                  <c:v>0</c:v>
                </c:pt>
                <c:pt idx="3164">
                  <c:v>0</c:v>
                </c:pt>
                <c:pt idx="3165">
                  <c:v>47.023760000000003</c:v>
                </c:pt>
                <c:pt idx="3166">
                  <c:v>0</c:v>
                </c:pt>
                <c:pt idx="3167">
                  <c:v>0</c:v>
                </c:pt>
                <c:pt idx="3170">
                  <c:v>0</c:v>
                </c:pt>
                <c:pt idx="3172">
                  <c:v>0</c:v>
                </c:pt>
                <c:pt idx="3173">
                  <c:v>24.182449999999999</c:v>
                </c:pt>
                <c:pt idx="3174">
                  <c:v>0</c:v>
                </c:pt>
                <c:pt idx="3179">
                  <c:v>0</c:v>
                </c:pt>
                <c:pt idx="3182">
                  <c:v>0</c:v>
                </c:pt>
                <c:pt idx="3185">
                  <c:v>0</c:v>
                </c:pt>
                <c:pt idx="3186">
                  <c:v>0</c:v>
                </c:pt>
                <c:pt idx="3187">
                  <c:v>0</c:v>
                </c:pt>
                <c:pt idx="3191">
                  <c:v>0</c:v>
                </c:pt>
                <c:pt idx="3192">
                  <c:v>0</c:v>
                </c:pt>
                <c:pt idx="3193">
                  <c:v>0</c:v>
                </c:pt>
                <c:pt idx="3195">
                  <c:v>0</c:v>
                </c:pt>
                <c:pt idx="3196">
                  <c:v>0</c:v>
                </c:pt>
                <c:pt idx="3197">
                  <c:v>0</c:v>
                </c:pt>
                <c:pt idx="3199">
                  <c:v>0</c:v>
                </c:pt>
                <c:pt idx="3200">
                  <c:v>0</c:v>
                </c:pt>
                <c:pt idx="3203">
                  <c:v>0</c:v>
                </c:pt>
                <c:pt idx="3206">
                  <c:v>0</c:v>
                </c:pt>
                <c:pt idx="3208">
                  <c:v>0</c:v>
                </c:pt>
                <c:pt idx="3211">
                  <c:v>0</c:v>
                </c:pt>
                <c:pt idx="3212">
                  <c:v>0</c:v>
                </c:pt>
                <c:pt idx="3215">
                  <c:v>0</c:v>
                </c:pt>
                <c:pt idx="3217">
                  <c:v>0</c:v>
                </c:pt>
                <c:pt idx="3221">
                  <c:v>0</c:v>
                </c:pt>
                <c:pt idx="3222">
                  <c:v>0</c:v>
                </c:pt>
                <c:pt idx="3225">
                  <c:v>0</c:v>
                </c:pt>
                <c:pt idx="3228">
                  <c:v>0</c:v>
                </c:pt>
                <c:pt idx="3230">
                  <c:v>0</c:v>
                </c:pt>
                <c:pt idx="3231">
                  <c:v>0</c:v>
                </c:pt>
                <c:pt idx="3232">
                  <c:v>0</c:v>
                </c:pt>
                <c:pt idx="3233">
                  <c:v>0</c:v>
                </c:pt>
                <c:pt idx="3235">
                  <c:v>0</c:v>
                </c:pt>
                <c:pt idx="3237">
                  <c:v>0</c:v>
                </c:pt>
                <c:pt idx="3239">
                  <c:v>0</c:v>
                </c:pt>
                <c:pt idx="3240">
                  <c:v>0</c:v>
                </c:pt>
                <c:pt idx="3242">
                  <c:v>0</c:v>
                </c:pt>
                <c:pt idx="3243">
                  <c:v>0</c:v>
                </c:pt>
                <c:pt idx="3245">
                  <c:v>0</c:v>
                </c:pt>
                <c:pt idx="3247">
                  <c:v>0</c:v>
                </c:pt>
                <c:pt idx="3248">
                  <c:v>0</c:v>
                </c:pt>
                <c:pt idx="3251">
                  <c:v>0</c:v>
                </c:pt>
                <c:pt idx="3252">
                  <c:v>0</c:v>
                </c:pt>
                <c:pt idx="3253">
                  <c:v>0</c:v>
                </c:pt>
                <c:pt idx="3257">
                  <c:v>0</c:v>
                </c:pt>
                <c:pt idx="3260">
                  <c:v>0</c:v>
                </c:pt>
                <c:pt idx="3261">
                  <c:v>0</c:v>
                </c:pt>
                <c:pt idx="3262">
                  <c:v>0</c:v>
                </c:pt>
                <c:pt idx="3265">
                  <c:v>0</c:v>
                </c:pt>
                <c:pt idx="3266">
                  <c:v>0</c:v>
                </c:pt>
                <c:pt idx="3267">
                  <c:v>0</c:v>
                </c:pt>
                <c:pt idx="3268">
                  <c:v>0</c:v>
                </c:pt>
                <c:pt idx="3269">
                  <c:v>0</c:v>
                </c:pt>
                <c:pt idx="3270">
                  <c:v>0</c:v>
                </c:pt>
                <c:pt idx="3273">
                  <c:v>46.510660000000001</c:v>
                </c:pt>
                <c:pt idx="3277">
                  <c:v>0</c:v>
                </c:pt>
                <c:pt idx="3278">
                  <c:v>0</c:v>
                </c:pt>
                <c:pt idx="3279">
                  <c:v>0</c:v>
                </c:pt>
                <c:pt idx="3280">
                  <c:v>0</c:v>
                </c:pt>
                <c:pt idx="3284">
                  <c:v>17.831849999999999</c:v>
                </c:pt>
                <c:pt idx="3290">
                  <c:v>0</c:v>
                </c:pt>
                <c:pt idx="3291">
                  <c:v>0</c:v>
                </c:pt>
                <c:pt idx="3292">
                  <c:v>0</c:v>
                </c:pt>
                <c:pt idx="3485">
                  <c:v>0</c:v>
                </c:pt>
                <c:pt idx="3489">
                  <c:v>124.90989999999999</c:v>
                </c:pt>
                <c:pt idx="3490">
                  <c:v>40.986519999999999</c:v>
                </c:pt>
                <c:pt idx="3494">
                  <c:v>0</c:v>
                </c:pt>
                <c:pt idx="3499">
                  <c:v>0</c:v>
                </c:pt>
                <c:pt idx="3500">
                  <c:v>52.265459999999997</c:v>
                </c:pt>
                <c:pt idx="3502">
                  <c:v>0</c:v>
                </c:pt>
                <c:pt idx="3503">
                  <c:v>0</c:v>
                </c:pt>
                <c:pt idx="3504">
                  <c:v>0</c:v>
                </c:pt>
                <c:pt idx="3506">
                  <c:v>0</c:v>
                </c:pt>
                <c:pt idx="3509">
                  <c:v>209.47970000000001</c:v>
                </c:pt>
                <c:pt idx="3511">
                  <c:v>0</c:v>
                </c:pt>
                <c:pt idx="3513">
                  <c:v>0</c:v>
                </c:pt>
                <c:pt idx="3514">
                  <c:v>0</c:v>
                </c:pt>
                <c:pt idx="3517">
                  <c:v>0</c:v>
                </c:pt>
                <c:pt idx="3518">
                  <c:v>56.245220000000003</c:v>
                </c:pt>
                <c:pt idx="3521">
                  <c:v>4.7920850000000002</c:v>
                </c:pt>
                <c:pt idx="3523">
                  <c:v>59.620570000000001</c:v>
                </c:pt>
                <c:pt idx="3524">
                  <c:v>0</c:v>
                </c:pt>
                <c:pt idx="3525">
                  <c:v>47.363599999999998</c:v>
                </c:pt>
                <c:pt idx="3529">
                  <c:v>0</c:v>
                </c:pt>
                <c:pt idx="3530">
                  <c:v>164.6437</c:v>
                </c:pt>
                <c:pt idx="3533">
                  <c:v>0</c:v>
                </c:pt>
                <c:pt idx="3536">
                  <c:v>61.527459999999998</c:v>
                </c:pt>
                <c:pt idx="3538">
                  <c:v>78.223640000000003</c:v>
                </c:pt>
                <c:pt idx="3539">
                  <c:v>0</c:v>
                </c:pt>
                <c:pt idx="3541">
                  <c:v>0</c:v>
                </c:pt>
                <c:pt idx="3542">
                  <c:v>35.516480000000001</c:v>
                </c:pt>
                <c:pt idx="3543">
                  <c:v>0</c:v>
                </c:pt>
                <c:pt idx="3545">
                  <c:v>53.969470000000001</c:v>
                </c:pt>
                <c:pt idx="3548">
                  <c:v>0</c:v>
                </c:pt>
                <c:pt idx="3549">
                  <c:v>38.979680000000002</c:v>
                </c:pt>
                <c:pt idx="3550">
                  <c:v>0</c:v>
                </c:pt>
                <c:pt idx="3552">
                  <c:v>0</c:v>
                </c:pt>
                <c:pt idx="3553">
                  <c:v>224.9111</c:v>
                </c:pt>
                <c:pt idx="3560">
                  <c:v>120.8942</c:v>
                </c:pt>
                <c:pt idx="3563">
                  <c:v>0</c:v>
                </c:pt>
                <c:pt idx="3564">
                  <c:v>0</c:v>
                </c:pt>
                <c:pt idx="3566">
                  <c:v>416.74160000000001</c:v>
                </c:pt>
                <c:pt idx="3570">
                  <c:v>0</c:v>
                </c:pt>
                <c:pt idx="3573">
                  <c:v>0</c:v>
                </c:pt>
                <c:pt idx="3574">
                  <c:v>0</c:v>
                </c:pt>
                <c:pt idx="3576">
                  <c:v>0</c:v>
                </c:pt>
                <c:pt idx="3577">
                  <c:v>4.0707469999999999</c:v>
                </c:pt>
                <c:pt idx="3580">
                  <c:v>0</c:v>
                </c:pt>
                <c:pt idx="3581">
                  <c:v>0</c:v>
                </c:pt>
                <c:pt idx="3582">
                  <c:v>104.111</c:v>
                </c:pt>
                <c:pt idx="3583">
                  <c:v>28.137</c:v>
                </c:pt>
                <c:pt idx="3585">
                  <c:v>14.891640000000001</c:v>
                </c:pt>
                <c:pt idx="3586">
                  <c:v>40.424729999999997</c:v>
                </c:pt>
                <c:pt idx="3587">
                  <c:v>122.4837</c:v>
                </c:pt>
                <c:pt idx="3590">
                  <c:v>125.81659999999999</c:v>
                </c:pt>
                <c:pt idx="3592">
                  <c:v>0</c:v>
                </c:pt>
                <c:pt idx="3596">
                  <c:v>0</c:v>
                </c:pt>
                <c:pt idx="3600">
                  <c:v>102.6611</c:v>
                </c:pt>
                <c:pt idx="3604">
                  <c:v>0</c:v>
                </c:pt>
                <c:pt idx="3605">
                  <c:v>0</c:v>
                </c:pt>
                <c:pt idx="3606">
                  <c:v>0</c:v>
                </c:pt>
                <c:pt idx="3609">
                  <c:v>0</c:v>
                </c:pt>
                <c:pt idx="3610">
                  <c:v>0</c:v>
                </c:pt>
                <c:pt idx="3612">
                  <c:v>182.99860000000001</c:v>
                </c:pt>
                <c:pt idx="3614">
                  <c:v>0</c:v>
                </c:pt>
                <c:pt idx="3620">
                  <c:v>0</c:v>
                </c:pt>
                <c:pt idx="3621">
                  <c:v>0</c:v>
                </c:pt>
                <c:pt idx="3622">
                  <c:v>19.2561</c:v>
                </c:pt>
                <c:pt idx="3623">
                  <c:v>0</c:v>
                </c:pt>
                <c:pt idx="3624">
                  <c:v>0</c:v>
                </c:pt>
                <c:pt idx="3625">
                  <c:v>0</c:v>
                </c:pt>
                <c:pt idx="3626">
                  <c:v>0</c:v>
                </c:pt>
                <c:pt idx="3627">
                  <c:v>0</c:v>
                </c:pt>
                <c:pt idx="3630">
                  <c:v>0</c:v>
                </c:pt>
                <c:pt idx="3631">
                  <c:v>0</c:v>
                </c:pt>
                <c:pt idx="3632">
                  <c:v>44.110579999999999</c:v>
                </c:pt>
                <c:pt idx="3635">
                  <c:v>157.66079999999999</c:v>
                </c:pt>
                <c:pt idx="3636">
                  <c:v>0</c:v>
                </c:pt>
                <c:pt idx="3637">
                  <c:v>0</c:v>
                </c:pt>
                <c:pt idx="3639">
                  <c:v>2448.2860000000001</c:v>
                </c:pt>
                <c:pt idx="3640">
                  <c:v>38.929000000000002</c:v>
                </c:pt>
                <c:pt idx="3641">
                  <c:v>0</c:v>
                </c:pt>
                <c:pt idx="3642">
                  <c:v>0</c:v>
                </c:pt>
                <c:pt idx="3643">
                  <c:v>0</c:v>
                </c:pt>
                <c:pt idx="3644">
                  <c:v>0</c:v>
                </c:pt>
                <c:pt idx="3645">
                  <c:v>0</c:v>
                </c:pt>
                <c:pt idx="3646">
                  <c:v>0</c:v>
                </c:pt>
                <c:pt idx="3647">
                  <c:v>0</c:v>
                </c:pt>
                <c:pt idx="3648">
                  <c:v>0</c:v>
                </c:pt>
                <c:pt idx="3649">
                  <c:v>0</c:v>
                </c:pt>
                <c:pt idx="3650">
                  <c:v>0</c:v>
                </c:pt>
                <c:pt idx="3653">
                  <c:v>0</c:v>
                </c:pt>
                <c:pt idx="3655">
                  <c:v>101.71169999999999</c:v>
                </c:pt>
                <c:pt idx="3658">
                  <c:v>0</c:v>
                </c:pt>
                <c:pt idx="3660">
                  <c:v>0</c:v>
                </c:pt>
                <c:pt idx="3664">
                  <c:v>0</c:v>
                </c:pt>
                <c:pt idx="3666">
                  <c:v>0</c:v>
                </c:pt>
                <c:pt idx="3668">
                  <c:v>0</c:v>
                </c:pt>
                <c:pt idx="3669">
                  <c:v>0</c:v>
                </c:pt>
                <c:pt idx="3670">
                  <c:v>14.524010000000001</c:v>
                </c:pt>
                <c:pt idx="3671">
                  <c:v>0</c:v>
                </c:pt>
                <c:pt idx="3672">
                  <c:v>0</c:v>
                </c:pt>
                <c:pt idx="3676">
                  <c:v>0</c:v>
                </c:pt>
                <c:pt idx="3679">
                  <c:v>0</c:v>
                </c:pt>
                <c:pt idx="3681">
                  <c:v>0</c:v>
                </c:pt>
                <c:pt idx="3683">
                  <c:v>32.059840000000001</c:v>
                </c:pt>
                <c:pt idx="3684">
                  <c:v>20.26754</c:v>
                </c:pt>
                <c:pt idx="3685">
                  <c:v>121.6331</c:v>
                </c:pt>
                <c:pt idx="3686">
                  <c:v>158.89920000000001</c:v>
                </c:pt>
                <c:pt idx="3687">
                  <c:v>21.10032</c:v>
                </c:pt>
                <c:pt idx="3688">
                  <c:v>0</c:v>
                </c:pt>
                <c:pt idx="3689">
                  <c:v>0</c:v>
                </c:pt>
                <c:pt idx="3690">
                  <c:v>0</c:v>
                </c:pt>
                <c:pt idx="3692">
                  <c:v>13.17435</c:v>
                </c:pt>
                <c:pt idx="3694">
                  <c:v>885.2133</c:v>
                </c:pt>
                <c:pt idx="3696">
                  <c:v>0</c:v>
                </c:pt>
                <c:pt idx="3697">
                  <c:v>120.2694</c:v>
                </c:pt>
                <c:pt idx="3700">
                  <c:v>0</c:v>
                </c:pt>
                <c:pt idx="3701">
                  <c:v>1742.7529999999999</c:v>
                </c:pt>
                <c:pt idx="3702">
                  <c:v>0</c:v>
                </c:pt>
                <c:pt idx="3703">
                  <c:v>0</c:v>
                </c:pt>
                <c:pt idx="3704">
                  <c:v>213.1377</c:v>
                </c:pt>
                <c:pt idx="3705">
                  <c:v>74.86224</c:v>
                </c:pt>
                <c:pt idx="3708">
                  <c:v>20.00637</c:v>
                </c:pt>
                <c:pt idx="3709">
                  <c:v>0</c:v>
                </c:pt>
                <c:pt idx="3711">
                  <c:v>27.827179999999998</c:v>
                </c:pt>
                <c:pt idx="3712">
                  <c:v>0</c:v>
                </c:pt>
                <c:pt idx="3715">
                  <c:v>99.110590000000002</c:v>
                </c:pt>
                <c:pt idx="3718">
                  <c:v>0</c:v>
                </c:pt>
                <c:pt idx="3719">
                  <c:v>0</c:v>
                </c:pt>
                <c:pt idx="3721">
                  <c:v>80.162639999999996</c:v>
                </c:pt>
                <c:pt idx="3722">
                  <c:v>50.679819999999999</c:v>
                </c:pt>
                <c:pt idx="3724">
                  <c:v>0</c:v>
                </c:pt>
                <c:pt idx="3729">
                  <c:v>0</c:v>
                </c:pt>
                <c:pt idx="3730">
                  <c:v>0</c:v>
                </c:pt>
                <c:pt idx="3733">
                  <c:v>0</c:v>
                </c:pt>
                <c:pt idx="3734">
                  <c:v>79.364140000000006</c:v>
                </c:pt>
                <c:pt idx="3735">
                  <c:v>0</c:v>
                </c:pt>
                <c:pt idx="3736">
                  <c:v>0</c:v>
                </c:pt>
                <c:pt idx="3737">
                  <c:v>68.631529999999998</c:v>
                </c:pt>
                <c:pt idx="3738">
                  <c:v>30.706620000000001</c:v>
                </c:pt>
                <c:pt idx="3739">
                  <c:v>41.847259999999999</c:v>
                </c:pt>
                <c:pt idx="3741">
                  <c:v>0</c:v>
                </c:pt>
                <c:pt idx="3743">
                  <c:v>65.774379999999994</c:v>
                </c:pt>
                <c:pt idx="3744">
                  <c:v>15.17282</c:v>
                </c:pt>
                <c:pt idx="3745">
                  <c:v>39.261409999999998</c:v>
                </c:pt>
                <c:pt idx="3746">
                  <c:v>69.396739999999994</c:v>
                </c:pt>
                <c:pt idx="3747">
                  <c:v>0</c:v>
                </c:pt>
                <c:pt idx="3748">
                  <c:v>19.098859999999998</c:v>
                </c:pt>
                <c:pt idx="3749">
                  <c:v>53.37885</c:v>
                </c:pt>
                <c:pt idx="3751">
                  <c:v>0</c:v>
                </c:pt>
                <c:pt idx="3753">
                  <c:v>0</c:v>
                </c:pt>
                <c:pt idx="3754">
                  <c:v>0</c:v>
                </c:pt>
                <c:pt idx="3759">
                  <c:v>40.005920000000003</c:v>
                </c:pt>
                <c:pt idx="3760">
                  <c:v>125.1923</c:v>
                </c:pt>
                <c:pt idx="3761">
                  <c:v>0</c:v>
                </c:pt>
                <c:pt idx="3762">
                  <c:v>33.414230000000003</c:v>
                </c:pt>
                <c:pt idx="3764">
                  <c:v>57.888359999999999</c:v>
                </c:pt>
                <c:pt idx="3766">
                  <c:v>95.50882</c:v>
                </c:pt>
                <c:pt idx="3767">
                  <c:v>0</c:v>
                </c:pt>
                <c:pt idx="3769">
                  <c:v>25.033270000000002</c:v>
                </c:pt>
                <c:pt idx="3771">
                  <c:v>0</c:v>
                </c:pt>
                <c:pt idx="3777">
                  <c:v>0</c:v>
                </c:pt>
                <c:pt idx="3778">
                  <c:v>0</c:v>
                </c:pt>
                <c:pt idx="3779">
                  <c:v>0</c:v>
                </c:pt>
                <c:pt idx="3782">
                  <c:v>0</c:v>
                </c:pt>
                <c:pt idx="3783">
                  <c:v>0</c:v>
                </c:pt>
                <c:pt idx="3788">
                  <c:v>0</c:v>
                </c:pt>
                <c:pt idx="3789">
                  <c:v>10.871919999999999</c:v>
                </c:pt>
                <c:pt idx="3790">
                  <c:v>94.148300000000006</c:v>
                </c:pt>
                <c:pt idx="3794">
                  <c:v>0</c:v>
                </c:pt>
                <c:pt idx="3797">
                  <c:v>0</c:v>
                </c:pt>
                <c:pt idx="3798">
                  <c:v>211.19</c:v>
                </c:pt>
                <c:pt idx="3799">
                  <c:v>50.846890000000002</c:v>
                </c:pt>
                <c:pt idx="3800">
                  <c:v>0</c:v>
                </c:pt>
                <c:pt idx="3801">
                  <c:v>0</c:v>
                </c:pt>
                <c:pt idx="3804">
                  <c:v>44.899889999999999</c:v>
                </c:pt>
                <c:pt idx="3805">
                  <c:v>0</c:v>
                </c:pt>
                <c:pt idx="3806">
                  <c:v>0</c:v>
                </c:pt>
                <c:pt idx="3807">
                  <c:v>0</c:v>
                </c:pt>
                <c:pt idx="3808">
                  <c:v>0</c:v>
                </c:pt>
                <c:pt idx="3809">
                  <c:v>0</c:v>
                </c:pt>
                <c:pt idx="3810">
                  <c:v>0</c:v>
                </c:pt>
                <c:pt idx="3811">
                  <c:v>0</c:v>
                </c:pt>
                <c:pt idx="3812">
                  <c:v>93.928619999999995</c:v>
                </c:pt>
                <c:pt idx="3813">
                  <c:v>8.7988839999999993</c:v>
                </c:pt>
                <c:pt idx="3816">
                  <c:v>23.292529999999999</c:v>
                </c:pt>
                <c:pt idx="3818">
                  <c:v>0</c:v>
                </c:pt>
                <c:pt idx="3822">
                  <c:v>19.4878</c:v>
                </c:pt>
                <c:pt idx="3823">
                  <c:v>0</c:v>
                </c:pt>
                <c:pt idx="3824">
                  <c:v>0</c:v>
                </c:pt>
                <c:pt idx="3825">
                  <c:v>0</c:v>
                </c:pt>
                <c:pt idx="3827">
                  <c:v>0</c:v>
                </c:pt>
                <c:pt idx="3828">
                  <c:v>0</c:v>
                </c:pt>
                <c:pt idx="3829">
                  <c:v>0</c:v>
                </c:pt>
                <c:pt idx="3830">
                  <c:v>0</c:v>
                </c:pt>
                <c:pt idx="3832">
                  <c:v>0</c:v>
                </c:pt>
                <c:pt idx="3833">
                  <c:v>96.800420000000003</c:v>
                </c:pt>
                <c:pt idx="3836">
                  <c:v>0</c:v>
                </c:pt>
                <c:pt idx="3838">
                  <c:v>52.783560000000001</c:v>
                </c:pt>
                <c:pt idx="3839">
                  <c:v>0</c:v>
                </c:pt>
                <c:pt idx="3840">
                  <c:v>0</c:v>
                </c:pt>
                <c:pt idx="3842">
                  <c:v>0</c:v>
                </c:pt>
                <c:pt idx="3844">
                  <c:v>0</c:v>
                </c:pt>
                <c:pt idx="3846">
                  <c:v>0</c:v>
                </c:pt>
                <c:pt idx="3848">
                  <c:v>27.377040000000001</c:v>
                </c:pt>
                <c:pt idx="3849">
                  <c:v>0</c:v>
                </c:pt>
                <c:pt idx="3852">
                  <c:v>0</c:v>
                </c:pt>
                <c:pt idx="3853">
                  <c:v>0</c:v>
                </c:pt>
                <c:pt idx="3854">
                  <c:v>0</c:v>
                </c:pt>
                <c:pt idx="3856">
                  <c:v>0</c:v>
                </c:pt>
                <c:pt idx="3857">
                  <c:v>0</c:v>
                </c:pt>
                <c:pt idx="3858">
                  <c:v>0</c:v>
                </c:pt>
                <c:pt idx="3860">
                  <c:v>24.344110000000001</c:v>
                </c:pt>
                <c:pt idx="3861">
                  <c:v>0</c:v>
                </c:pt>
                <c:pt idx="3865">
                  <c:v>190.0078</c:v>
                </c:pt>
                <c:pt idx="3867">
                  <c:v>0</c:v>
                </c:pt>
                <c:pt idx="3868">
                  <c:v>0</c:v>
                </c:pt>
                <c:pt idx="3869">
                  <c:v>0</c:v>
                </c:pt>
                <c:pt idx="3872">
                  <c:v>0</c:v>
                </c:pt>
                <c:pt idx="3873">
                  <c:v>0</c:v>
                </c:pt>
                <c:pt idx="3874">
                  <c:v>74.94614</c:v>
                </c:pt>
                <c:pt idx="3878">
                  <c:v>421.5881</c:v>
                </c:pt>
                <c:pt idx="3881">
                  <c:v>0</c:v>
                </c:pt>
                <c:pt idx="3882">
                  <c:v>0</c:v>
                </c:pt>
                <c:pt idx="3888">
                  <c:v>19.51896</c:v>
                </c:pt>
                <c:pt idx="3889">
                  <c:v>44.410119999999999</c:v>
                </c:pt>
                <c:pt idx="3891">
                  <c:v>28.683109999999999</c:v>
                </c:pt>
                <c:pt idx="3894">
                  <c:v>0</c:v>
                </c:pt>
                <c:pt idx="3895">
                  <c:v>57.490070000000003</c:v>
                </c:pt>
                <c:pt idx="3899">
                  <c:v>0</c:v>
                </c:pt>
                <c:pt idx="3901">
                  <c:v>0</c:v>
                </c:pt>
                <c:pt idx="3903">
                  <c:v>0</c:v>
                </c:pt>
                <c:pt idx="3904">
                  <c:v>34.30939</c:v>
                </c:pt>
                <c:pt idx="3905">
                  <c:v>39.304679999999998</c:v>
                </c:pt>
                <c:pt idx="3906">
                  <c:v>183.65440000000001</c:v>
                </c:pt>
                <c:pt idx="3908">
                  <c:v>198.6207</c:v>
                </c:pt>
                <c:pt idx="3909">
                  <c:v>0</c:v>
                </c:pt>
                <c:pt idx="3910">
                  <c:v>0</c:v>
                </c:pt>
                <c:pt idx="3911">
                  <c:v>0</c:v>
                </c:pt>
                <c:pt idx="3912">
                  <c:v>0</c:v>
                </c:pt>
                <c:pt idx="3914">
                  <c:v>0</c:v>
                </c:pt>
                <c:pt idx="3915">
                  <c:v>0</c:v>
                </c:pt>
                <c:pt idx="3917">
                  <c:v>0</c:v>
                </c:pt>
                <c:pt idx="3918">
                  <c:v>0</c:v>
                </c:pt>
                <c:pt idx="3919">
                  <c:v>0</c:v>
                </c:pt>
                <c:pt idx="3920">
                  <c:v>0</c:v>
                </c:pt>
                <c:pt idx="3921">
                  <c:v>0</c:v>
                </c:pt>
                <c:pt idx="3923">
                  <c:v>14.536210000000001</c:v>
                </c:pt>
                <c:pt idx="3925">
                  <c:v>0</c:v>
                </c:pt>
                <c:pt idx="3926">
                  <c:v>13.995100000000001</c:v>
                </c:pt>
                <c:pt idx="3927">
                  <c:v>0</c:v>
                </c:pt>
                <c:pt idx="3928">
                  <c:v>0</c:v>
                </c:pt>
                <c:pt idx="3930">
                  <c:v>15.29574</c:v>
                </c:pt>
                <c:pt idx="3931">
                  <c:v>0</c:v>
                </c:pt>
                <c:pt idx="3932">
                  <c:v>0</c:v>
                </c:pt>
                <c:pt idx="3933">
                  <c:v>0</c:v>
                </c:pt>
                <c:pt idx="3935">
                  <c:v>0</c:v>
                </c:pt>
                <c:pt idx="3938">
                  <c:v>0</c:v>
                </c:pt>
                <c:pt idx="3939">
                  <c:v>58.53828</c:v>
                </c:pt>
                <c:pt idx="3941">
                  <c:v>134.23249999999999</c:v>
                </c:pt>
                <c:pt idx="3945">
                  <c:v>0</c:v>
                </c:pt>
                <c:pt idx="3947">
                  <c:v>0</c:v>
                </c:pt>
                <c:pt idx="3948">
                  <c:v>26.479399999999998</c:v>
                </c:pt>
                <c:pt idx="3949">
                  <c:v>0</c:v>
                </c:pt>
                <c:pt idx="3950">
                  <c:v>0</c:v>
                </c:pt>
                <c:pt idx="3954">
                  <c:v>0</c:v>
                </c:pt>
                <c:pt idx="3955">
                  <c:v>0</c:v>
                </c:pt>
                <c:pt idx="3956">
                  <c:v>0</c:v>
                </c:pt>
                <c:pt idx="3958">
                  <c:v>58.389049999999997</c:v>
                </c:pt>
                <c:pt idx="3961">
                  <c:v>0</c:v>
                </c:pt>
                <c:pt idx="3966">
                  <c:v>0</c:v>
                </c:pt>
                <c:pt idx="3967">
                  <c:v>0</c:v>
                </c:pt>
                <c:pt idx="3971">
                  <c:v>0</c:v>
                </c:pt>
                <c:pt idx="3973">
                  <c:v>0</c:v>
                </c:pt>
                <c:pt idx="3975">
                  <c:v>49.058590000000002</c:v>
                </c:pt>
                <c:pt idx="3978">
                  <c:v>0</c:v>
                </c:pt>
                <c:pt idx="3979">
                  <c:v>0</c:v>
                </c:pt>
                <c:pt idx="3980">
                  <c:v>0</c:v>
                </c:pt>
                <c:pt idx="3981">
                  <c:v>13.170299999999999</c:v>
                </c:pt>
                <c:pt idx="3982">
                  <c:v>7.3615810000000002</c:v>
                </c:pt>
                <c:pt idx="3985">
                  <c:v>14.774710000000001</c:v>
                </c:pt>
                <c:pt idx="3986">
                  <c:v>0</c:v>
                </c:pt>
                <c:pt idx="3987">
                  <c:v>0</c:v>
                </c:pt>
                <c:pt idx="3988">
                  <c:v>80.192570000000003</c:v>
                </c:pt>
                <c:pt idx="3989">
                  <c:v>0</c:v>
                </c:pt>
                <c:pt idx="3990">
                  <c:v>30.06671</c:v>
                </c:pt>
                <c:pt idx="3992">
                  <c:v>0</c:v>
                </c:pt>
                <c:pt idx="3993">
                  <c:v>0</c:v>
                </c:pt>
                <c:pt idx="3995">
                  <c:v>0</c:v>
                </c:pt>
                <c:pt idx="3996">
                  <c:v>70.255260000000007</c:v>
                </c:pt>
                <c:pt idx="3997">
                  <c:v>0</c:v>
                </c:pt>
                <c:pt idx="3998">
                  <c:v>58.267879999999998</c:v>
                </c:pt>
                <c:pt idx="3999">
                  <c:v>0</c:v>
                </c:pt>
                <c:pt idx="4000">
                  <c:v>10.10848</c:v>
                </c:pt>
                <c:pt idx="4001">
                  <c:v>0</c:v>
                </c:pt>
                <c:pt idx="4003">
                  <c:v>0</c:v>
                </c:pt>
                <c:pt idx="4004">
                  <c:v>70.08614</c:v>
                </c:pt>
                <c:pt idx="4007">
                  <c:v>0</c:v>
                </c:pt>
                <c:pt idx="4008">
                  <c:v>0</c:v>
                </c:pt>
                <c:pt idx="4009">
                  <c:v>199.26060000000001</c:v>
                </c:pt>
                <c:pt idx="4011">
                  <c:v>39.965060000000001</c:v>
                </c:pt>
                <c:pt idx="4015">
                  <c:v>0</c:v>
                </c:pt>
                <c:pt idx="4018">
                  <c:v>135.53919999999999</c:v>
                </c:pt>
                <c:pt idx="4021">
                  <c:v>110.38500000000001</c:v>
                </c:pt>
                <c:pt idx="4022">
                  <c:v>0</c:v>
                </c:pt>
                <c:pt idx="4024">
                  <c:v>0</c:v>
                </c:pt>
                <c:pt idx="4026">
                  <c:v>59.174219999999998</c:v>
                </c:pt>
                <c:pt idx="4027">
                  <c:v>0</c:v>
                </c:pt>
                <c:pt idx="4029">
                  <c:v>0</c:v>
                </c:pt>
                <c:pt idx="4030">
                  <c:v>9.4259769999999996</c:v>
                </c:pt>
                <c:pt idx="4035">
                  <c:v>0</c:v>
                </c:pt>
                <c:pt idx="4036">
                  <c:v>46.14226</c:v>
                </c:pt>
                <c:pt idx="4037">
                  <c:v>0</c:v>
                </c:pt>
                <c:pt idx="4038">
                  <c:v>0</c:v>
                </c:pt>
                <c:pt idx="4039">
                  <c:v>0</c:v>
                </c:pt>
                <c:pt idx="4041">
                  <c:v>0</c:v>
                </c:pt>
                <c:pt idx="4044">
                  <c:v>0</c:v>
                </c:pt>
                <c:pt idx="4045">
                  <c:v>0</c:v>
                </c:pt>
                <c:pt idx="4046">
                  <c:v>0</c:v>
                </c:pt>
                <c:pt idx="4047">
                  <c:v>0</c:v>
                </c:pt>
                <c:pt idx="4048">
                  <c:v>0</c:v>
                </c:pt>
                <c:pt idx="4049">
                  <c:v>0</c:v>
                </c:pt>
                <c:pt idx="4050">
                  <c:v>113.17919999999999</c:v>
                </c:pt>
                <c:pt idx="4053">
                  <c:v>0</c:v>
                </c:pt>
                <c:pt idx="4056">
                  <c:v>32.803829999999998</c:v>
                </c:pt>
                <c:pt idx="4059">
                  <c:v>0</c:v>
                </c:pt>
                <c:pt idx="4061">
                  <c:v>0</c:v>
                </c:pt>
                <c:pt idx="4062">
                  <c:v>0</c:v>
                </c:pt>
                <c:pt idx="4063">
                  <c:v>48.621250000000003</c:v>
                </c:pt>
                <c:pt idx="4067">
                  <c:v>0</c:v>
                </c:pt>
                <c:pt idx="4068">
                  <c:v>0</c:v>
                </c:pt>
                <c:pt idx="4069">
                  <c:v>0</c:v>
                </c:pt>
                <c:pt idx="4071">
                  <c:v>0</c:v>
                </c:pt>
                <c:pt idx="4072">
                  <c:v>0</c:v>
                </c:pt>
                <c:pt idx="4073">
                  <c:v>0</c:v>
                </c:pt>
                <c:pt idx="4074">
                  <c:v>49.145949999999999</c:v>
                </c:pt>
                <c:pt idx="4075">
                  <c:v>0</c:v>
                </c:pt>
                <c:pt idx="4081">
                  <c:v>0</c:v>
                </c:pt>
                <c:pt idx="4082">
                  <c:v>0</c:v>
                </c:pt>
                <c:pt idx="4083">
                  <c:v>0</c:v>
                </c:pt>
                <c:pt idx="4085">
                  <c:v>0</c:v>
                </c:pt>
                <c:pt idx="4089">
                  <c:v>0</c:v>
                </c:pt>
                <c:pt idx="4090">
                  <c:v>12.260680000000001</c:v>
                </c:pt>
                <c:pt idx="4092">
                  <c:v>0</c:v>
                </c:pt>
                <c:pt idx="4093">
                  <c:v>0</c:v>
                </c:pt>
                <c:pt idx="4094">
                  <c:v>0</c:v>
                </c:pt>
                <c:pt idx="4095">
                  <c:v>0</c:v>
                </c:pt>
                <c:pt idx="4096">
                  <c:v>0</c:v>
                </c:pt>
                <c:pt idx="4098">
                  <c:v>49.909480000000002</c:v>
                </c:pt>
                <c:pt idx="4099">
                  <c:v>0</c:v>
                </c:pt>
                <c:pt idx="4102">
                  <c:v>0</c:v>
                </c:pt>
                <c:pt idx="4104">
                  <c:v>0</c:v>
                </c:pt>
                <c:pt idx="4106">
                  <c:v>0</c:v>
                </c:pt>
                <c:pt idx="4110">
                  <c:v>0</c:v>
                </c:pt>
                <c:pt idx="4112">
                  <c:v>0</c:v>
                </c:pt>
                <c:pt idx="4114">
                  <c:v>0</c:v>
                </c:pt>
                <c:pt idx="4115">
                  <c:v>73.814480000000003</c:v>
                </c:pt>
                <c:pt idx="4116">
                  <c:v>45.973959999999998</c:v>
                </c:pt>
                <c:pt idx="4118">
                  <c:v>0</c:v>
                </c:pt>
                <c:pt idx="4119">
                  <c:v>0</c:v>
                </c:pt>
                <c:pt idx="4121">
                  <c:v>0</c:v>
                </c:pt>
                <c:pt idx="4125">
                  <c:v>0</c:v>
                </c:pt>
                <c:pt idx="4126">
                  <c:v>707.19129999999996</c:v>
                </c:pt>
                <c:pt idx="4127">
                  <c:v>0</c:v>
                </c:pt>
                <c:pt idx="4128">
                  <c:v>0</c:v>
                </c:pt>
                <c:pt idx="4129">
                  <c:v>89.41798</c:v>
                </c:pt>
                <c:pt idx="4130">
                  <c:v>0</c:v>
                </c:pt>
                <c:pt idx="4131">
                  <c:v>0</c:v>
                </c:pt>
                <c:pt idx="4132">
                  <c:v>0</c:v>
                </c:pt>
                <c:pt idx="4134">
                  <c:v>77.894630000000006</c:v>
                </c:pt>
                <c:pt idx="4137">
                  <c:v>0</c:v>
                </c:pt>
                <c:pt idx="4138">
                  <c:v>0</c:v>
                </c:pt>
                <c:pt idx="4139">
                  <c:v>23.910910000000001</c:v>
                </c:pt>
                <c:pt idx="4140">
                  <c:v>19.919029999999999</c:v>
                </c:pt>
                <c:pt idx="4142">
                  <c:v>0</c:v>
                </c:pt>
                <c:pt idx="4143">
                  <c:v>18.574339999999999</c:v>
                </c:pt>
                <c:pt idx="4144">
                  <c:v>188.5454</c:v>
                </c:pt>
                <c:pt idx="4146">
                  <c:v>0</c:v>
                </c:pt>
                <c:pt idx="4148">
                  <c:v>0</c:v>
                </c:pt>
                <c:pt idx="4151">
                  <c:v>16.403510000000001</c:v>
                </c:pt>
                <c:pt idx="4152">
                  <c:v>0</c:v>
                </c:pt>
                <c:pt idx="4153">
                  <c:v>61.660989999999998</c:v>
                </c:pt>
                <c:pt idx="4154">
                  <c:v>0</c:v>
                </c:pt>
                <c:pt idx="4156">
                  <c:v>0</c:v>
                </c:pt>
                <c:pt idx="4159">
                  <c:v>51.810870000000001</c:v>
                </c:pt>
                <c:pt idx="4160">
                  <c:v>19.938780000000001</c:v>
                </c:pt>
                <c:pt idx="4161">
                  <c:v>0</c:v>
                </c:pt>
                <c:pt idx="4165">
                  <c:v>61.178199999999997</c:v>
                </c:pt>
                <c:pt idx="4166">
                  <c:v>0</c:v>
                </c:pt>
                <c:pt idx="4169">
                  <c:v>0</c:v>
                </c:pt>
                <c:pt idx="4171">
                  <c:v>0</c:v>
                </c:pt>
                <c:pt idx="4172">
                  <c:v>0</c:v>
                </c:pt>
                <c:pt idx="4173">
                  <c:v>16.553629999999998</c:v>
                </c:pt>
                <c:pt idx="4175">
                  <c:v>0</c:v>
                </c:pt>
                <c:pt idx="4176">
                  <c:v>0</c:v>
                </c:pt>
                <c:pt idx="4177">
                  <c:v>0</c:v>
                </c:pt>
                <c:pt idx="4180">
                  <c:v>203.0703</c:v>
                </c:pt>
                <c:pt idx="4181">
                  <c:v>28.870429999999999</c:v>
                </c:pt>
                <c:pt idx="4182">
                  <c:v>0</c:v>
                </c:pt>
                <c:pt idx="4189">
                  <c:v>0</c:v>
                </c:pt>
                <c:pt idx="4191">
                  <c:v>0</c:v>
                </c:pt>
                <c:pt idx="4193">
                  <c:v>139.96559999999999</c:v>
                </c:pt>
                <c:pt idx="4195">
                  <c:v>0</c:v>
                </c:pt>
                <c:pt idx="4200">
                  <c:v>0</c:v>
                </c:pt>
                <c:pt idx="4208">
                  <c:v>0</c:v>
                </c:pt>
                <c:pt idx="4209">
                  <c:v>0</c:v>
                </c:pt>
                <c:pt idx="4210">
                  <c:v>0</c:v>
                </c:pt>
                <c:pt idx="4230">
                  <c:v>0</c:v>
                </c:pt>
                <c:pt idx="4235">
                  <c:v>0</c:v>
                </c:pt>
                <c:pt idx="4238">
                  <c:v>10.59376</c:v>
                </c:pt>
                <c:pt idx="4239">
                  <c:v>0</c:v>
                </c:pt>
                <c:pt idx="4244">
                  <c:v>79.588459999999998</c:v>
                </c:pt>
                <c:pt idx="4245">
                  <c:v>0</c:v>
                </c:pt>
                <c:pt idx="4246">
                  <c:v>12.320510000000001</c:v>
                </c:pt>
                <c:pt idx="4247">
                  <c:v>0</c:v>
                </c:pt>
                <c:pt idx="4253">
                  <c:v>697.43010000000004</c:v>
                </c:pt>
                <c:pt idx="4254">
                  <c:v>0</c:v>
                </c:pt>
                <c:pt idx="4257">
                  <c:v>39.947389999999999</c:v>
                </c:pt>
                <c:pt idx="4259">
                  <c:v>0</c:v>
                </c:pt>
                <c:pt idx="4260">
                  <c:v>1558.91</c:v>
                </c:pt>
                <c:pt idx="4262">
                  <c:v>0</c:v>
                </c:pt>
                <c:pt idx="4263">
                  <c:v>0</c:v>
                </c:pt>
                <c:pt idx="4264">
                  <c:v>0</c:v>
                </c:pt>
                <c:pt idx="4267">
                  <c:v>0</c:v>
                </c:pt>
                <c:pt idx="4269">
                  <c:v>0</c:v>
                </c:pt>
                <c:pt idx="4270">
                  <c:v>0</c:v>
                </c:pt>
                <c:pt idx="4274">
                  <c:v>611.55790000000002</c:v>
                </c:pt>
                <c:pt idx="4275">
                  <c:v>0</c:v>
                </c:pt>
                <c:pt idx="4276">
                  <c:v>0</c:v>
                </c:pt>
                <c:pt idx="4283">
                  <c:v>90.964680000000001</c:v>
                </c:pt>
                <c:pt idx="4284">
                  <c:v>0</c:v>
                </c:pt>
                <c:pt idx="4286">
                  <c:v>0</c:v>
                </c:pt>
                <c:pt idx="4291">
                  <c:v>0</c:v>
                </c:pt>
                <c:pt idx="4293">
                  <c:v>825.93179999999995</c:v>
                </c:pt>
                <c:pt idx="4294">
                  <c:v>0</c:v>
                </c:pt>
                <c:pt idx="4300">
                  <c:v>0</c:v>
                </c:pt>
                <c:pt idx="4302">
                  <c:v>0</c:v>
                </c:pt>
                <c:pt idx="4303">
                  <c:v>0</c:v>
                </c:pt>
                <c:pt idx="4304">
                  <c:v>0</c:v>
                </c:pt>
                <c:pt idx="4309">
                  <c:v>0</c:v>
                </c:pt>
                <c:pt idx="4311">
                  <c:v>0</c:v>
                </c:pt>
                <c:pt idx="4312">
                  <c:v>0</c:v>
                </c:pt>
                <c:pt idx="4314">
                  <c:v>0</c:v>
                </c:pt>
                <c:pt idx="4316">
                  <c:v>0</c:v>
                </c:pt>
                <c:pt idx="4321">
                  <c:v>119.59139999999999</c:v>
                </c:pt>
                <c:pt idx="4324">
                  <c:v>0</c:v>
                </c:pt>
                <c:pt idx="4329">
                  <c:v>12.23185</c:v>
                </c:pt>
                <c:pt idx="4330">
                  <c:v>65.452870000000004</c:v>
                </c:pt>
                <c:pt idx="4335">
                  <c:v>0</c:v>
                </c:pt>
                <c:pt idx="4336">
                  <c:v>0</c:v>
                </c:pt>
                <c:pt idx="4339">
                  <c:v>208.5204</c:v>
                </c:pt>
                <c:pt idx="4341">
                  <c:v>0</c:v>
                </c:pt>
                <c:pt idx="4344">
                  <c:v>95.219059999999999</c:v>
                </c:pt>
                <c:pt idx="4346">
                  <c:v>0</c:v>
                </c:pt>
                <c:pt idx="4347">
                  <c:v>0</c:v>
                </c:pt>
                <c:pt idx="4352">
                  <c:v>0</c:v>
                </c:pt>
                <c:pt idx="4353">
                  <c:v>0</c:v>
                </c:pt>
                <c:pt idx="4357">
                  <c:v>0</c:v>
                </c:pt>
                <c:pt idx="4358">
                  <c:v>0</c:v>
                </c:pt>
                <c:pt idx="4360">
                  <c:v>174.79069999999999</c:v>
                </c:pt>
                <c:pt idx="4363">
                  <c:v>0</c:v>
                </c:pt>
                <c:pt idx="4364">
                  <c:v>0</c:v>
                </c:pt>
                <c:pt idx="4366">
                  <c:v>0</c:v>
                </c:pt>
                <c:pt idx="4368">
                  <c:v>0</c:v>
                </c:pt>
                <c:pt idx="4370">
                  <c:v>0</c:v>
                </c:pt>
                <c:pt idx="4371">
                  <c:v>0</c:v>
                </c:pt>
                <c:pt idx="4374">
                  <c:v>0</c:v>
                </c:pt>
                <c:pt idx="4385">
                  <c:v>0</c:v>
                </c:pt>
                <c:pt idx="4386">
                  <c:v>0</c:v>
                </c:pt>
                <c:pt idx="4391">
                  <c:v>0</c:v>
                </c:pt>
                <c:pt idx="4395">
                  <c:v>0</c:v>
                </c:pt>
                <c:pt idx="4403">
                  <c:v>0</c:v>
                </c:pt>
                <c:pt idx="4405">
                  <c:v>0</c:v>
                </c:pt>
                <c:pt idx="4406">
                  <c:v>0</c:v>
                </c:pt>
                <c:pt idx="4413">
                  <c:v>0</c:v>
                </c:pt>
                <c:pt idx="4418">
                  <c:v>0</c:v>
                </c:pt>
                <c:pt idx="4419">
                  <c:v>78.266689999999997</c:v>
                </c:pt>
                <c:pt idx="4428">
                  <c:v>0</c:v>
                </c:pt>
                <c:pt idx="4430">
                  <c:v>0</c:v>
                </c:pt>
                <c:pt idx="4431">
                  <c:v>41.182450000000003</c:v>
                </c:pt>
                <c:pt idx="4433">
                  <c:v>0</c:v>
                </c:pt>
                <c:pt idx="4436">
                  <c:v>0</c:v>
                </c:pt>
                <c:pt idx="4440">
                  <c:v>0</c:v>
                </c:pt>
                <c:pt idx="4444">
                  <c:v>0</c:v>
                </c:pt>
                <c:pt idx="4447">
                  <c:v>0</c:v>
                </c:pt>
                <c:pt idx="4448">
                  <c:v>117.2375</c:v>
                </c:pt>
                <c:pt idx="4451">
                  <c:v>0</c:v>
                </c:pt>
                <c:pt idx="4453">
                  <c:v>0</c:v>
                </c:pt>
                <c:pt idx="4458">
                  <c:v>59.290419999999997</c:v>
                </c:pt>
                <c:pt idx="4460">
                  <c:v>0</c:v>
                </c:pt>
                <c:pt idx="4461">
                  <c:v>0</c:v>
                </c:pt>
                <c:pt idx="4466">
                  <c:v>0</c:v>
                </c:pt>
                <c:pt idx="4469">
                  <c:v>0</c:v>
                </c:pt>
                <c:pt idx="4471">
                  <c:v>36.795580000000001</c:v>
                </c:pt>
                <c:pt idx="4472">
                  <c:v>0</c:v>
                </c:pt>
                <c:pt idx="4475">
                  <c:v>0</c:v>
                </c:pt>
                <c:pt idx="4478">
                  <c:v>0</c:v>
                </c:pt>
                <c:pt idx="4480">
                  <c:v>0</c:v>
                </c:pt>
                <c:pt idx="4481">
                  <c:v>0</c:v>
                </c:pt>
                <c:pt idx="4482">
                  <c:v>18.720490000000002</c:v>
                </c:pt>
                <c:pt idx="4483">
                  <c:v>728.64049999999997</c:v>
                </c:pt>
                <c:pt idx="4488">
                  <c:v>0</c:v>
                </c:pt>
                <c:pt idx="4492">
                  <c:v>15.592000000000001</c:v>
                </c:pt>
                <c:pt idx="4498">
                  <c:v>11.31551</c:v>
                </c:pt>
                <c:pt idx="4499">
                  <c:v>0</c:v>
                </c:pt>
                <c:pt idx="4501">
                  <c:v>0</c:v>
                </c:pt>
                <c:pt idx="4502">
                  <c:v>0</c:v>
                </c:pt>
                <c:pt idx="4505">
                  <c:v>0</c:v>
                </c:pt>
                <c:pt idx="4511">
                  <c:v>92.779589999999999</c:v>
                </c:pt>
                <c:pt idx="4512">
                  <c:v>0</c:v>
                </c:pt>
                <c:pt idx="4515">
                  <c:v>0</c:v>
                </c:pt>
                <c:pt idx="4518">
                  <c:v>0</c:v>
                </c:pt>
                <c:pt idx="4519">
                  <c:v>0</c:v>
                </c:pt>
                <c:pt idx="4520">
                  <c:v>0</c:v>
                </c:pt>
                <c:pt idx="4522">
                  <c:v>0</c:v>
                </c:pt>
                <c:pt idx="4524">
                  <c:v>0</c:v>
                </c:pt>
                <c:pt idx="4526">
                  <c:v>0</c:v>
                </c:pt>
                <c:pt idx="4527">
                  <c:v>199.05619999999999</c:v>
                </c:pt>
                <c:pt idx="4533">
                  <c:v>0</c:v>
                </c:pt>
                <c:pt idx="4536">
                  <c:v>0</c:v>
                </c:pt>
                <c:pt idx="4538">
                  <c:v>0</c:v>
                </c:pt>
                <c:pt idx="4539">
                  <c:v>0</c:v>
                </c:pt>
                <c:pt idx="4545">
                  <c:v>0</c:v>
                </c:pt>
                <c:pt idx="4548">
                  <c:v>0</c:v>
                </c:pt>
                <c:pt idx="4553">
                  <c:v>9.8940049999999999</c:v>
                </c:pt>
                <c:pt idx="4559">
                  <c:v>32.782339999999998</c:v>
                </c:pt>
                <c:pt idx="4560">
                  <c:v>0</c:v>
                </c:pt>
                <c:pt idx="4561">
                  <c:v>0</c:v>
                </c:pt>
                <c:pt idx="4563">
                  <c:v>0</c:v>
                </c:pt>
                <c:pt idx="4566">
                  <c:v>199.49459999999999</c:v>
                </c:pt>
                <c:pt idx="4567">
                  <c:v>19.605889999999999</c:v>
                </c:pt>
                <c:pt idx="4569">
                  <c:v>0</c:v>
                </c:pt>
                <c:pt idx="4577">
                  <c:v>0</c:v>
                </c:pt>
                <c:pt idx="4581">
                  <c:v>86.961209999999994</c:v>
                </c:pt>
                <c:pt idx="4582">
                  <c:v>366.2704</c:v>
                </c:pt>
                <c:pt idx="4591">
                  <c:v>0</c:v>
                </c:pt>
                <c:pt idx="4592">
                  <c:v>166.523</c:v>
                </c:pt>
                <c:pt idx="4597">
                  <c:v>24.374610000000001</c:v>
                </c:pt>
                <c:pt idx="4601">
                  <c:v>0</c:v>
                </c:pt>
                <c:pt idx="4604">
                  <c:v>0</c:v>
                </c:pt>
                <c:pt idx="4606">
                  <c:v>14.69816</c:v>
                </c:pt>
                <c:pt idx="4607">
                  <c:v>0</c:v>
                </c:pt>
                <c:pt idx="4608">
                  <c:v>0</c:v>
                </c:pt>
                <c:pt idx="4609">
                  <c:v>65.814670000000007</c:v>
                </c:pt>
                <c:pt idx="4611">
                  <c:v>0</c:v>
                </c:pt>
                <c:pt idx="4612">
                  <c:v>0</c:v>
                </c:pt>
                <c:pt idx="4614">
                  <c:v>86.867109999999997</c:v>
                </c:pt>
                <c:pt idx="4616">
                  <c:v>0</c:v>
                </c:pt>
                <c:pt idx="4619">
                  <c:v>0</c:v>
                </c:pt>
                <c:pt idx="4624">
                  <c:v>191.26400000000001</c:v>
                </c:pt>
                <c:pt idx="4625">
                  <c:v>0</c:v>
                </c:pt>
                <c:pt idx="4629">
                  <c:v>0</c:v>
                </c:pt>
                <c:pt idx="4632">
                  <c:v>0</c:v>
                </c:pt>
                <c:pt idx="4635">
                  <c:v>37.579079999999998</c:v>
                </c:pt>
                <c:pt idx="4636">
                  <c:v>140.84889999999999</c:v>
                </c:pt>
                <c:pt idx="4639">
                  <c:v>0</c:v>
                </c:pt>
                <c:pt idx="4640">
                  <c:v>0</c:v>
                </c:pt>
                <c:pt idx="4643">
                  <c:v>0</c:v>
                </c:pt>
                <c:pt idx="4648">
                  <c:v>0</c:v>
                </c:pt>
                <c:pt idx="4650">
                  <c:v>0</c:v>
                </c:pt>
                <c:pt idx="4651">
                  <c:v>0</c:v>
                </c:pt>
                <c:pt idx="4655">
                  <c:v>361.62430000000001</c:v>
                </c:pt>
                <c:pt idx="4656">
                  <c:v>0</c:v>
                </c:pt>
                <c:pt idx="4657">
                  <c:v>0</c:v>
                </c:pt>
                <c:pt idx="4669">
                  <c:v>66.682479999999998</c:v>
                </c:pt>
                <c:pt idx="4676">
                  <c:v>0</c:v>
                </c:pt>
                <c:pt idx="4679">
                  <c:v>0</c:v>
                </c:pt>
                <c:pt idx="4680">
                  <c:v>0</c:v>
                </c:pt>
                <c:pt idx="4681">
                  <c:v>0</c:v>
                </c:pt>
                <c:pt idx="4683">
                  <c:v>0</c:v>
                </c:pt>
                <c:pt idx="4684">
                  <c:v>0</c:v>
                </c:pt>
                <c:pt idx="4685">
                  <c:v>0</c:v>
                </c:pt>
                <c:pt idx="4688">
                  <c:v>0</c:v>
                </c:pt>
                <c:pt idx="4689">
                  <c:v>0</c:v>
                </c:pt>
                <c:pt idx="4693">
                  <c:v>186.84960000000001</c:v>
                </c:pt>
                <c:pt idx="4695">
                  <c:v>0</c:v>
                </c:pt>
                <c:pt idx="4700">
                  <c:v>76.895949999999999</c:v>
                </c:pt>
                <c:pt idx="4703">
                  <c:v>0</c:v>
                </c:pt>
                <c:pt idx="4708">
                  <c:v>0</c:v>
                </c:pt>
                <c:pt idx="4713">
                  <c:v>0</c:v>
                </c:pt>
                <c:pt idx="4716">
                  <c:v>0</c:v>
                </c:pt>
                <c:pt idx="4717">
                  <c:v>0</c:v>
                </c:pt>
                <c:pt idx="4718">
                  <c:v>37.316389999999998</c:v>
                </c:pt>
                <c:pt idx="4722">
                  <c:v>0</c:v>
                </c:pt>
                <c:pt idx="4724">
                  <c:v>0</c:v>
                </c:pt>
                <c:pt idx="4726">
                  <c:v>0</c:v>
                </c:pt>
                <c:pt idx="4728">
                  <c:v>0</c:v>
                </c:pt>
                <c:pt idx="4729">
                  <c:v>0</c:v>
                </c:pt>
                <c:pt idx="4730">
                  <c:v>215.6806</c:v>
                </c:pt>
                <c:pt idx="4735">
                  <c:v>0</c:v>
                </c:pt>
                <c:pt idx="4736">
                  <c:v>0</c:v>
                </c:pt>
                <c:pt idx="4739">
                  <c:v>19.25648</c:v>
                </c:pt>
                <c:pt idx="4740">
                  <c:v>0</c:v>
                </c:pt>
                <c:pt idx="4741">
                  <c:v>0</c:v>
                </c:pt>
                <c:pt idx="4744">
                  <c:v>0</c:v>
                </c:pt>
                <c:pt idx="4746">
                  <c:v>0</c:v>
                </c:pt>
                <c:pt idx="4750">
                  <c:v>32.426380000000002</c:v>
                </c:pt>
                <c:pt idx="4751">
                  <c:v>20.369440000000001</c:v>
                </c:pt>
                <c:pt idx="4753">
                  <c:v>0</c:v>
                </c:pt>
                <c:pt idx="4755">
                  <c:v>39.82893</c:v>
                </c:pt>
                <c:pt idx="4759">
                  <c:v>80.072649999999996</c:v>
                </c:pt>
                <c:pt idx="4762">
                  <c:v>8.2782979999999995</c:v>
                </c:pt>
                <c:pt idx="4763">
                  <c:v>2.273714</c:v>
                </c:pt>
                <c:pt idx="4769">
                  <c:v>0</c:v>
                </c:pt>
                <c:pt idx="4771">
                  <c:v>0</c:v>
                </c:pt>
                <c:pt idx="4781">
                  <c:v>0</c:v>
                </c:pt>
                <c:pt idx="4783">
                  <c:v>32.14714</c:v>
                </c:pt>
                <c:pt idx="4792">
                  <c:v>866.15060000000005</c:v>
                </c:pt>
                <c:pt idx="4793">
                  <c:v>0</c:v>
                </c:pt>
                <c:pt idx="4794">
                  <c:v>0</c:v>
                </c:pt>
                <c:pt idx="4795">
                  <c:v>0</c:v>
                </c:pt>
                <c:pt idx="4798">
                  <c:v>113.3486</c:v>
                </c:pt>
                <c:pt idx="4802">
                  <c:v>0</c:v>
                </c:pt>
                <c:pt idx="4804">
                  <c:v>0</c:v>
                </c:pt>
                <c:pt idx="4808">
                  <c:v>0</c:v>
                </c:pt>
                <c:pt idx="4818">
                  <c:v>0</c:v>
                </c:pt>
                <c:pt idx="4820">
                  <c:v>0</c:v>
                </c:pt>
                <c:pt idx="4821">
                  <c:v>0</c:v>
                </c:pt>
                <c:pt idx="4823">
                  <c:v>0</c:v>
                </c:pt>
                <c:pt idx="4830">
                  <c:v>0</c:v>
                </c:pt>
                <c:pt idx="4831">
                  <c:v>0</c:v>
                </c:pt>
                <c:pt idx="4832">
                  <c:v>879.30960000000005</c:v>
                </c:pt>
                <c:pt idx="4834">
                  <c:v>0</c:v>
                </c:pt>
                <c:pt idx="4835">
                  <c:v>111.16</c:v>
                </c:pt>
                <c:pt idx="4836">
                  <c:v>0</c:v>
                </c:pt>
                <c:pt idx="4837">
                  <c:v>0</c:v>
                </c:pt>
                <c:pt idx="4839">
                  <c:v>0</c:v>
                </c:pt>
                <c:pt idx="4841">
                  <c:v>19.040489999999998</c:v>
                </c:pt>
                <c:pt idx="4843">
                  <c:v>31.709330000000001</c:v>
                </c:pt>
                <c:pt idx="4849">
                  <c:v>0</c:v>
                </c:pt>
                <c:pt idx="4850">
                  <c:v>0</c:v>
                </c:pt>
                <c:pt idx="4852">
                  <c:v>0</c:v>
                </c:pt>
                <c:pt idx="4854">
                  <c:v>64.581100000000006</c:v>
                </c:pt>
                <c:pt idx="4856">
                  <c:v>16.202449999999999</c:v>
                </c:pt>
                <c:pt idx="4858">
                  <c:v>0</c:v>
                </c:pt>
                <c:pt idx="4859">
                  <c:v>0</c:v>
                </c:pt>
                <c:pt idx="4860">
                  <c:v>0</c:v>
                </c:pt>
                <c:pt idx="4862">
                  <c:v>0</c:v>
                </c:pt>
                <c:pt idx="4865">
                  <c:v>84.286090000000002</c:v>
                </c:pt>
                <c:pt idx="4868">
                  <c:v>31.533950000000001</c:v>
                </c:pt>
                <c:pt idx="4871">
                  <c:v>0</c:v>
                </c:pt>
                <c:pt idx="4872">
                  <c:v>0</c:v>
                </c:pt>
                <c:pt idx="4873">
                  <c:v>214.68360000000001</c:v>
                </c:pt>
                <c:pt idx="4875">
                  <c:v>76.201070000000001</c:v>
                </c:pt>
                <c:pt idx="4876">
                  <c:v>0</c:v>
                </c:pt>
                <c:pt idx="4883">
                  <c:v>0</c:v>
                </c:pt>
                <c:pt idx="4884">
                  <c:v>0</c:v>
                </c:pt>
                <c:pt idx="4885">
                  <c:v>0</c:v>
                </c:pt>
                <c:pt idx="4886">
                  <c:v>0</c:v>
                </c:pt>
                <c:pt idx="4887">
                  <c:v>4.0823489999999998</c:v>
                </c:pt>
                <c:pt idx="4890">
                  <c:v>0</c:v>
                </c:pt>
                <c:pt idx="4891">
                  <c:v>88.286829999999995</c:v>
                </c:pt>
                <c:pt idx="4893">
                  <c:v>0</c:v>
                </c:pt>
                <c:pt idx="4894">
                  <c:v>0</c:v>
                </c:pt>
                <c:pt idx="4899">
                  <c:v>0</c:v>
                </c:pt>
                <c:pt idx="4902">
                  <c:v>0</c:v>
                </c:pt>
                <c:pt idx="4904">
                  <c:v>0</c:v>
                </c:pt>
                <c:pt idx="4905">
                  <c:v>0</c:v>
                </c:pt>
                <c:pt idx="4909">
                  <c:v>37.404429999999998</c:v>
                </c:pt>
                <c:pt idx="4911">
                  <c:v>0</c:v>
                </c:pt>
                <c:pt idx="4913">
                  <c:v>0</c:v>
                </c:pt>
                <c:pt idx="4915">
                  <c:v>0</c:v>
                </c:pt>
                <c:pt idx="4917">
                  <c:v>34.136960000000002</c:v>
                </c:pt>
                <c:pt idx="4924">
                  <c:v>0</c:v>
                </c:pt>
                <c:pt idx="4926">
                  <c:v>0</c:v>
                </c:pt>
                <c:pt idx="4927">
                  <c:v>0</c:v>
                </c:pt>
                <c:pt idx="4929">
                  <c:v>76.879819999999995</c:v>
                </c:pt>
                <c:pt idx="4930">
                  <c:v>0</c:v>
                </c:pt>
                <c:pt idx="4931">
                  <c:v>0</c:v>
                </c:pt>
                <c:pt idx="4935">
                  <c:v>142.20840000000001</c:v>
                </c:pt>
                <c:pt idx="4936">
                  <c:v>0</c:v>
                </c:pt>
                <c:pt idx="4937">
                  <c:v>0</c:v>
                </c:pt>
                <c:pt idx="4939">
                  <c:v>0</c:v>
                </c:pt>
                <c:pt idx="4941">
                  <c:v>0</c:v>
                </c:pt>
                <c:pt idx="4943">
                  <c:v>0</c:v>
                </c:pt>
                <c:pt idx="4944">
                  <c:v>0</c:v>
                </c:pt>
                <c:pt idx="4949">
                  <c:v>0</c:v>
                </c:pt>
                <c:pt idx="4952">
                  <c:v>23.669640000000001</c:v>
                </c:pt>
                <c:pt idx="4954">
                  <c:v>0</c:v>
                </c:pt>
                <c:pt idx="4957">
                  <c:v>186.33500000000001</c:v>
                </c:pt>
                <c:pt idx="4958">
                  <c:v>0</c:v>
                </c:pt>
                <c:pt idx="4959">
                  <c:v>0</c:v>
                </c:pt>
                <c:pt idx="4965">
                  <c:v>11.32762</c:v>
                </c:pt>
                <c:pt idx="4969">
                  <c:v>54.34272</c:v>
                </c:pt>
                <c:pt idx="4971">
                  <c:v>0</c:v>
                </c:pt>
                <c:pt idx="4973">
                  <c:v>226.56399999999999</c:v>
                </c:pt>
                <c:pt idx="4975">
                  <c:v>164.76009999999999</c:v>
                </c:pt>
                <c:pt idx="4976">
                  <c:v>117.1073</c:v>
                </c:pt>
                <c:pt idx="4978">
                  <c:v>105.7483</c:v>
                </c:pt>
                <c:pt idx="4980">
                  <c:v>0</c:v>
                </c:pt>
                <c:pt idx="4981">
                  <c:v>41.665489999999998</c:v>
                </c:pt>
                <c:pt idx="4982">
                  <c:v>0</c:v>
                </c:pt>
                <c:pt idx="4985">
                  <c:v>0</c:v>
                </c:pt>
                <c:pt idx="4986">
                  <c:v>0</c:v>
                </c:pt>
                <c:pt idx="4991">
                  <c:v>0</c:v>
                </c:pt>
                <c:pt idx="4994">
                  <c:v>0</c:v>
                </c:pt>
                <c:pt idx="4997">
                  <c:v>0</c:v>
                </c:pt>
                <c:pt idx="4998">
                  <c:v>0</c:v>
                </c:pt>
                <c:pt idx="5000">
                  <c:v>78.451480000000004</c:v>
                </c:pt>
                <c:pt idx="5001">
                  <c:v>0</c:v>
                </c:pt>
                <c:pt idx="5002">
                  <c:v>0</c:v>
                </c:pt>
                <c:pt idx="5003">
                  <c:v>39.348880000000001</c:v>
                </c:pt>
                <c:pt idx="5006">
                  <c:v>0</c:v>
                </c:pt>
                <c:pt idx="5007">
                  <c:v>20.156089999999999</c:v>
                </c:pt>
                <c:pt idx="5008">
                  <c:v>0</c:v>
                </c:pt>
                <c:pt idx="5009">
                  <c:v>0</c:v>
                </c:pt>
                <c:pt idx="5012">
                  <c:v>0</c:v>
                </c:pt>
                <c:pt idx="5013">
                  <c:v>176.63919999999999</c:v>
                </c:pt>
                <c:pt idx="5018">
                  <c:v>0</c:v>
                </c:pt>
                <c:pt idx="5020">
                  <c:v>129.352</c:v>
                </c:pt>
                <c:pt idx="5022">
                  <c:v>0</c:v>
                </c:pt>
                <c:pt idx="5023">
                  <c:v>26.934709999999999</c:v>
                </c:pt>
                <c:pt idx="5025">
                  <c:v>0</c:v>
                </c:pt>
                <c:pt idx="5028">
                  <c:v>0</c:v>
                </c:pt>
                <c:pt idx="5030">
                  <c:v>60.148879999999998</c:v>
                </c:pt>
                <c:pt idx="5032">
                  <c:v>111.6086</c:v>
                </c:pt>
                <c:pt idx="5034">
                  <c:v>0</c:v>
                </c:pt>
                <c:pt idx="5036">
                  <c:v>0</c:v>
                </c:pt>
                <c:pt idx="5037">
                  <c:v>0</c:v>
                </c:pt>
                <c:pt idx="5038">
                  <c:v>0</c:v>
                </c:pt>
                <c:pt idx="5039">
                  <c:v>0</c:v>
                </c:pt>
                <c:pt idx="5040">
                  <c:v>222.88130000000001</c:v>
                </c:pt>
                <c:pt idx="5041">
                  <c:v>0</c:v>
                </c:pt>
                <c:pt idx="5042">
                  <c:v>80.483810000000005</c:v>
                </c:pt>
                <c:pt idx="5043">
                  <c:v>697.88080000000002</c:v>
                </c:pt>
                <c:pt idx="5048">
                  <c:v>71.349999999999994</c:v>
                </c:pt>
                <c:pt idx="5050">
                  <c:v>0</c:v>
                </c:pt>
                <c:pt idx="5051">
                  <c:v>0</c:v>
                </c:pt>
                <c:pt idx="5052">
                  <c:v>0</c:v>
                </c:pt>
                <c:pt idx="5054">
                  <c:v>0</c:v>
                </c:pt>
                <c:pt idx="5056">
                  <c:v>0</c:v>
                </c:pt>
                <c:pt idx="5057">
                  <c:v>0</c:v>
                </c:pt>
                <c:pt idx="5060">
                  <c:v>47.679650000000002</c:v>
                </c:pt>
                <c:pt idx="5064">
                  <c:v>0</c:v>
                </c:pt>
                <c:pt idx="5066">
                  <c:v>0</c:v>
                </c:pt>
                <c:pt idx="5067">
                  <c:v>123.4144</c:v>
                </c:pt>
                <c:pt idx="5068">
                  <c:v>0</c:v>
                </c:pt>
                <c:pt idx="5069">
                  <c:v>9.736599</c:v>
                </c:pt>
                <c:pt idx="5072">
                  <c:v>0</c:v>
                </c:pt>
                <c:pt idx="5076">
                  <c:v>0</c:v>
                </c:pt>
                <c:pt idx="5078">
                  <c:v>0</c:v>
                </c:pt>
                <c:pt idx="5079">
                  <c:v>0</c:v>
                </c:pt>
                <c:pt idx="5084">
                  <c:v>0</c:v>
                </c:pt>
                <c:pt idx="5086">
                  <c:v>0</c:v>
                </c:pt>
                <c:pt idx="5087">
                  <c:v>103.7431</c:v>
                </c:pt>
                <c:pt idx="5090">
                  <c:v>0</c:v>
                </c:pt>
                <c:pt idx="5096">
                  <c:v>21.09938</c:v>
                </c:pt>
                <c:pt idx="5097">
                  <c:v>74.846609999999998</c:v>
                </c:pt>
                <c:pt idx="5100">
                  <c:v>0</c:v>
                </c:pt>
                <c:pt idx="5101">
                  <c:v>0</c:v>
                </c:pt>
                <c:pt idx="5103">
                  <c:v>78.404640000000001</c:v>
                </c:pt>
                <c:pt idx="5104">
                  <c:v>0</c:v>
                </c:pt>
                <c:pt idx="5106">
                  <c:v>1769.13</c:v>
                </c:pt>
                <c:pt idx="5111">
                  <c:v>0</c:v>
                </c:pt>
                <c:pt idx="5112">
                  <c:v>0</c:v>
                </c:pt>
                <c:pt idx="5116">
                  <c:v>103.50660000000001</c:v>
                </c:pt>
                <c:pt idx="5120">
                  <c:v>150.96420000000001</c:v>
                </c:pt>
                <c:pt idx="5124">
                  <c:v>0</c:v>
                </c:pt>
                <c:pt idx="5125">
                  <c:v>0</c:v>
                </c:pt>
                <c:pt idx="5126">
                  <c:v>0</c:v>
                </c:pt>
                <c:pt idx="5128">
                  <c:v>0</c:v>
                </c:pt>
                <c:pt idx="5129">
                  <c:v>122.8283</c:v>
                </c:pt>
                <c:pt idx="5130">
                  <c:v>8.2709890000000001</c:v>
                </c:pt>
                <c:pt idx="5131">
                  <c:v>136.37440000000001</c:v>
                </c:pt>
                <c:pt idx="5134">
                  <c:v>19.614640000000001</c:v>
                </c:pt>
                <c:pt idx="5135">
                  <c:v>0</c:v>
                </c:pt>
                <c:pt idx="5136">
                  <c:v>0</c:v>
                </c:pt>
                <c:pt idx="5138">
                  <c:v>57.332810000000002</c:v>
                </c:pt>
                <c:pt idx="5139">
                  <c:v>151.83029999999999</c:v>
                </c:pt>
                <c:pt idx="5143">
                  <c:v>100.702</c:v>
                </c:pt>
                <c:pt idx="5145">
                  <c:v>0</c:v>
                </c:pt>
                <c:pt idx="5147">
                  <c:v>0</c:v>
                </c:pt>
                <c:pt idx="5149">
                  <c:v>0</c:v>
                </c:pt>
                <c:pt idx="5151">
                  <c:v>0</c:v>
                </c:pt>
                <c:pt idx="5152">
                  <c:v>0</c:v>
                </c:pt>
                <c:pt idx="5156">
                  <c:v>0</c:v>
                </c:pt>
                <c:pt idx="5159">
                  <c:v>41.679409999999997</c:v>
                </c:pt>
                <c:pt idx="5164">
                  <c:v>0</c:v>
                </c:pt>
                <c:pt idx="5166">
                  <c:v>0</c:v>
                </c:pt>
                <c:pt idx="5168">
                  <c:v>220.77209999999999</c:v>
                </c:pt>
                <c:pt idx="5172">
                  <c:v>0</c:v>
                </c:pt>
                <c:pt idx="5174">
                  <c:v>0</c:v>
                </c:pt>
                <c:pt idx="5180">
                  <c:v>161.91499999999999</c:v>
                </c:pt>
                <c:pt idx="5181">
                  <c:v>44.813000000000002</c:v>
                </c:pt>
                <c:pt idx="5182">
                  <c:v>25.42313</c:v>
                </c:pt>
                <c:pt idx="5183">
                  <c:v>0</c:v>
                </c:pt>
                <c:pt idx="5186">
                  <c:v>671.59109999999998</c:v>
                </c:pt>
                <c:pt idx="5187">
                  <c:v>0</c:v>
                </c:pt>
                <c:pt idx="5194">
                  <c:v>61.366669999999999</c:v>
                </c:pt>
                <c:pt idx="5195">
                  <c:v>109.3845</c:v>
                </c:pt>
                <c:pt idx="5196">
                  <c:v>218.83690000000001</c:v>
                </c:pt>
                <c:pt idx="5200">
                  <c:v>0</c:v>
                </c:pt>
                <c:pt idx="5201">
                  <c:v>0</c:v>
                </c:pt>
                <c:pt idx="5203">
                  <c:v>0</c:v>
                </c:pt>
                <c:pt idx="5206">
                  <c:v>0</c:v>
                </c:pt>
                <c:pt idx="5207">
                  <c:v>0</c:v>
                </c:pt>
                <c:pt idx="5208">
                  <c:v>0</c:v>
                </c:pt>
                <c:pt idx="5211">
                  <c:v>77.75179</c:v>
                </c:pt>
                <c:pt idx="5212">
                  <c:v>136.4074</c:v>
                </c:pt>
                <c:pt idx="5214">
                  <c:v>116.1309</c:v>
                </c:pt>
                <c:pt idx="5216">
                  <c:v>0</c:v>
                </c:pt>
                <c:pt idx="5221">
                  <c:v>0</c:v>
                </c:pt>
                <c:pt idx="5222">
                  <c:v>56.444040000000001</c:v>
                </c:pt>
                <c:pt idx="5227">
                  <c:v>0</c:v>
                </c:pt>
                <c:pt idx="5229">
                  <c:v>0</c:v>
                </c:pt>
                <c:pt idx="5230">
                  <c:v>0</c:v>
                </c:pt>
                <c:pt idx="5232">
                  <c:v>0</c:v>
                </c:pt>
                <c:pt idx="5233">
                  <c:v>0</c:v>
                </c:pt>
                <c:pt idx="5235">
                  <c:v>0</c:v>
                </c:pt>
                <c:pt idx="5237">
                  <c:v>0</c:v>
                </c:pt>
                <c:pt idx="5238">
                  <c:v>168.85839999999999</c:v>
                </c:pt>
                <c:pt idx="5239">
                  <c:v>0</c:v>
                </c:pt>
                <c:pt idx="5242">
                  <c:v>0</c:v>
                </c:pt>
                <c:pt idx="5243">
                  <c:v>0</c:v>
                </c:pt>
                <c:pt idx="5244">
                  <c:v>149.91380000000001</c:v>
                </c:pt>
                <c:pt idx="5245">
                  <c:v>165.78</c:v>
                </c:pt>
                <c:pt idx="5246">
                  <c:v>43.96387</c:v>
                </c:pt>
                <c:pt idx="5250">
                  <c:v>0</c:v>
                </c:pt>
                <c:pt idx="5258">
                  <c:v>662.62540000000001</c:v>
                </c:pt>
                <c:pt idx="5259">
                  <c:v>0</c:v>
                </c:pt>
                <c:pt idx="5261">
                  <c:v>0</c:v>
                </c:pt>
                <c:pt idx="5263">
                  <c:v>102.94670000000001</c:v>
                </c:pt>
                <c:pt idx="5269">
                  <c:v>317.93759999999997</c:v>
                </c:pt>
                <c:pt idx="5272">
                  <c:v>41.476849999999999</c:v>
                </c:pt>
                <c:pt idx="5277">
                  <c:v>0</c:v>
                </c:pt>
                <c:pt idx="5279">
                  <c:v>112.5515</c:v>
                </c:pt>
                <c:pt idx="5281">
                  <c:v>41.339939999999999</c:v>
                </c:pt>
                <c:pt idx="5283">
                  <c:v>22.96293</c:v>
                </c:pt>
                <c:pt idx="5285">
                  <c:v>0</c:v>
                </c:pt>
                <c:pt idx="5287">
                  <c:v>63.84892</c:v>
                </c:pt>
                <c:pt idx="5288">
                  <c:v>120.99250000000001</c:v>
                </c:pt>
                <c:pt idx="5289">
                  <c:v>0</c:v>
                </c:pt>
                <c:pt idx="5291">
                  <c:v>0</c:v>
                </c:pt>
                <c:pt idx="5294">
                  <c:v>0</c:v>
                </c:pt>
                <c:pt idx="5302">
                  <c:v>20.975930000000002</c:v>
                </c:pt>
                <c:pt idx="5305">
                  <c:v>0</c:v>
                </c:pt>
                <c:pt idx="5306">
                  <c:v>0</c:v>
                </c:pt>
                <c:pt idx="5307">
                  <c:v>0</c:v>
                </c:pt>
                <c:pt idx="5309">
                  <c:v>0</c:v>
                </c:pt>
                <c:pt idx="5313">
                  <c:v>0</c:v>
                </c:pt>
                <c:pt idx="5314">
                  <c:v>0</c:v>
                </c:pt>
                <c:pt idx="5315">
                  <c:v>0</c:v>
                </c:pt>
                <c:pt idx="5317">
                  <c:v>134.31989999999999</c:v>
                </c:pt>
                <c:pt idx="5320">
                  <c:v>0</c:v>
                </c:pt>
                <c:pt idx="5321">
                  <c:v>19.444700000000001</c:v>
                </c:pt>
                <c:pt idx="5325">
                  <c:v>0</c:v>
                </c:pt>
                <c:pt idx="5326">
                  <c:v>73.691699999999997</c:v>
                </c:pt>
                <c:pt idx="5328">
                  <c:v>97.718140000000005</c:v>
                </c:pt>
                <c:pt idx="5329">
                  <c:v>98.989519999999999</c:v>
                </c:pt>
                <c:pt idx="5331">
                  <c:v>0</c:v>
                </c:pt>
                <c:pt idx="5332">
                  <c:v>0</c:v>
                </c:pt>
                <c:pt idx="5335">
                  <c:v>20.901199999999999</c:v>
                </c:pt>
                <c:pt idx="5337">
                  <c:v>0</c:v>
                </c:pt>
              </c:numCache>
            </c:numRef>
          </c:yVal>
          <c:smooth val="0"/>
        </c:ser>
        <c:ser>
          <c:idx val="1"/>
          <c:order val="1"/>
          <c:spPr>
            <a:ln w="25400" cap="rnd">
              <a:solidFill>
                <a:schemeClr val="accent2"/>
              </a:solidFill>
              <a:round/>
            </a:ln>
            <a:effectLst/>
          </c:spPr>
          <c:marker>
            <c:symbol val="circle"/>
            <c:size val="5"/>
            <c:spPr>
              <a:solidFill>
                <a:schemeClr val="accent2"/>
              </a:solidFill>
              <a:ln w="9525">
                <a:solidFill>
                  <a:schemeClr val="accent2"/>
                </a:solidFill>
              </a:ln>
              <a:effectLst/>
            </c:spPr>
          </c:marker>
          <c:dPt>
            <c:idx val="1"/>
            <c:marker>
              <c:symbol val="none"/>
            </c:marker>
            <c:bubble3D val="0"/>
          </c:dPt>
          <c:xVal>
            <c:numRef>
              <c:f>'Goodness of fit Hort'!$W$8:$W$11</c:f>
              <c:numCache>
                <c:formatCode>General</c:formatCode>
                <c:ptCount val="4"/>
                <c:pt idx="0">
                  <c:v>0</c:v>
                </c:pt>
                <c:pt idx="1">
                  <c:v>1000</c:v>
                </c:pt>
                <c:pt idx="2">
                  <c:v>5000</c:v>
                </c:pt>
                <c:pt idx="3">
                  <c:v>20000</c:v>
                </c:pt>
              </c:numCache>
            </c:numRef>
          </c:xVal>
          <c:yVal>
            <c:numRef>
              <c:f>'Goodness of fit Hort'!$X$8:$X$11</c:f>
              <c:numCache>
                <c:formatCode>General</c:formatCode>
                <c:ptCount val="4"/>
                <c:pt idx="0">
                  <c:v>0</c:v>
                </c:pt>
                <c:pt idx="1">
                  <c:v>1000</c:v>
                </c:pt>
                <c:pt idx="2">
                  <c:v>5000</c:v>
                </c:pt>
                <c:pt idx="3">
                  <c:v>20000</c:v>
                </c:pt>
              </c:numCache>
            </c:numRef>
          </c:yVal>
          <c:smooth val="0"/>
        </c:ser>
        <c:dLbls>
          <c:showLegendKey val="0"/>
          <c:showVal val="0"/>
          <c:showCatName val="0"/>
          <c:showSerName val="0"/>
          <c:showPercent val="0"/>
          <c:showBubbleSize val="0"/>
        </c:dLbls>
        <c:axId val="795393000"/>
        <c:axId val="795394568"/>
      </c:scatterChart>
      <c:valAx>
        <c:axId val="795393000"/>
        <c:scaling>
          <c:orientation val="minMax"/>
          <c:max val="40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solidFill>
                      <a:sysClr val="windowText" lastClr="000000"/>
                    </a:solidFill>
                  </a:rPr>
                  <a:t>y</a:t>
                </a:r>
              </a:p>
            </c:rich>
          </c:tx>
          <c:layout>
            <c:manualLayout>
              <c:xMode val="edge"/>
              <c:yMode val="edge"/>
              <c:x val="0.53913687975610347"/>
              <c:y val="0.946437561386802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95394568"/>
        <c:crosses val="autoZero"/>
        <c:crossBetween val="midCat"/>
        <c:majorUnit val="1000"/>
      </c:valAx>
      <c:valAx>
        <c:axId val="795394568"/>
        <c:scaling>
          <c:orientation val="minMax"/>
          <c:max val="4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cy-GB" sz="1000" b="0" i="0" baseline="0">
                    <a:solidFill>
                      <a:sysClr val="windowText" lastClr="000000"/>
                    </a:solidFill>
                    <a:effectLst/>
                  </a:rPr>
                  <a:t>ŷ</a:t>
                </a:r>
                <a:endParaRPr lang="en-AU" sz="1000">
                  <a:solidFill>
                    <a:sysClr val="windowText" lastClr="000000"/>
                  </a:solidFill>
                  <a:effectLst/>
                </a:endParaRPr>
              </a:p>
            </c:rich>
          </c:tx>
          <c:layout>
            <c:manualLayout>
              <c:xMode val="edge"/>
              <c:yMode val="edge"/>
              <c:x val="5.7163261876755408E-3"/>
              <c:y val="0.41249074603913838"/>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95393000"/>
        <c:crosses val="autoZero"/>
        <c:crossBetween val="midCat"/>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Hired Labour</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'Goodness of fit Hort'!$P$1</c:f>
              <c:strCache>
                <c:ptCount val="1"/>
                <c:pt idx="0">
                  <c:v>hired_labour_ne</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Hort'!$P$2:$P$5339</c:f>
              <c:numCache>
                <c:formatCode>General</c:formatCode>
                <c:ptCount val="5338"/>
                <c:pt idx="0">
                  <c:v>-132</c:v>
                </c:pt>
                <c:pt idx="1">
                  <c:v>-322</c:v>
                </c:pt>
                <c:pt idx="2">
                  <c:v>-37</c:v>
                </c:pt>
                <c:pt idx="3">
                  <c:v>-27</c:v>
                </c:pt>
                <c:pt idx="4">
                  <c:v>-1699</c:v>
                </c:pt>
                <c:pt idx="5">
                  <c:v>-34</c:v>
                </c:pt>
                <c:pt idx="6">
                  <c:v>-806</c:v>
                </c:pt>
                <c:pt idx="7">
                  <c:v>-14</c:v>
                </c:pt>
                <c:pt idx="8">
                  <c:v>-67.065860000000001</c:v>
                </c:pt>
                <c:pt idx="9">
                  <c:v>-19</c:v>
                </c:pt>
                <c:pt idx="10">
                  <c:v>0</c:v>
                </c:pt>
                <c:pt idx="11">
                  <c:v>0</c:v>
                </c:pt>
                <c:pt idx="12">
                  <c:v>-203</c:v>
                </c:pt>
                <c:pt idx="13">
                  <c:v>-484.79039999999998</c:v>
                </c:pt>
                <c:pt idx="14">
                  <c:v>-1600</c:v>
                </c:pt>
                <c:pt idx="15">
                  <c:v>-1718</c:v>
                </c:pt>
                <c:pt idx="16">
                  <c:v>0</c:v>
                </c:pt>
                <c:pt idx="17">
                  <c:v>0</c:v>
                </c:pt>
                <c:pt idx="18">
                  <c:v>-6</c:v>
                </c:pt>
                <c:pt idx="19">
                  <c:v>-96</c:v>
                </c:pt>
                <c:pt idx="20">
                  <c:v>-103</c:v>
                </c:pt>
                <c:pt idx="21">
                  <c:v>-205</c:v>
                </c:pt>
                <c:pt idx="22">
                  <c:v>-96</c:v>
                </c:pt>
                <c:pt idx="23">
                  <c:v>-103</c:v>
                </c:pt>
                <c:pt idx="24">
                  <c:v>-33</c:v>
                </c:pt>
                <c:pt idx="25">
                  <c:v>0</c:v>
                </c:pt>
                <c:pt idx="26">
                  <c:v>-507</c:v>
                </c:pt>
                <c:pt idx="27">
                  <c:v>-46</c:v>
                </c:pt>
                <c:pt idx="28">
                  <c:v>-23</c:v>
                </c:pt>
                <c:pt idx="29">
                  <c:v>0</c:v>
                </c:pt>
                <c:pt idx="30">
                  <c:v>-138</c:v>
                </c:pt>
                <c:pt idx="31">
                  <c:v>-37</c:v>
                </c:pt>
                <c:pt idx="32">
                  <c:v>-9</c:v>
                </c:pt>
                <c:pt idx="33">
                  <c:v>-18</c:v>
                </c:pt>
                <c:pt idx="34">
                  <c:v>-52</c:v>
                </c:pt>
                <c:pt idx="35">
                  <c:v>-32</c:v>
                </c:pt>
                <c:pt idx="36">
                  <c:v>-409.61200000000002</c:v>
                </c:pt>
                <c:pt idx="37">
                  <c:v>-347.51089999999999</c:v>
                </c:pt>
                <c:pt idx="38">
                  <c:v>-104</c:v>
                </c:pt>
                <c:pt idx="39">
                  <c:v>-29</c:v>
                </c:pt>
                <c:pt idx="40">
                  <c:v>0</c:v>
                </c:pt>
                <c:pt idx="41">
                  <c:v>-85.069980000000001</c:v>
                </c:pt>
                <c:pt idx="42">
                  <c:v>-122</c:v>
                </c:pt>
                <c:pt idx="43">
                  <c:v>-156</c:v>
                </c:pt>
                <c:pt idx="44">
                  <c:v>0</c:v>
                </c:pt>
                <c:pt idx="45">
                  <c:v>-430.45409999999998</c:v>
                </c:pt>
                <c:pt idx="46">
                  <c:v>-56</c:v>
                </c:pt>
                <c:pt idx="47">
                  <c:v>-52</c:v>
                </c:pt>
                <c:pt idx="48">
                  <c:v>-74</c:v>
                </c:pt>
                <c:pt idx="49">
                  <c:v>-11</c:v>
                </c:pt>
                <c:pt idx="50">
                  <c:v>0</c:v>
                </c:pt>
                <c:pt idx="51">
                  <c:v>-1412.162</c:v>
                </c:pt>
                <c:pt idx="52">
                  <c:v>0</c:v>
                </c:pt>
                <c:pt idx="53">
                  <c:v>-1040</c:v>
                </c:pt>
                <c:pt idx="54">
                  <c:v>-117</c:v>
                </c:pt>
                <c:pt idx="55">
                  <c:v>-24</c:v>
                </c:pt>
                <c:pt idx="56">
                  <c:v>-29</c:v>
                </c:pt>
                <c:pt idx="57">
                  <c:v>-5</c:v>
                </c:pt>
                <c:pt idx="58">
                  <c:v>-436</c:v>
                </c:pt>
                <c:pt idx="59">
                  <c:v>-1549.3330000000001</c:v>
                </c:pt>
                <c:pt idx="60">
                  <c:v>-93.333330000000004</c:v>
                </c:pt>
                <c:pt idx="61">
                  <c:v>-466</c:v>
                </c:pt>
                <c:pt idx="62">
                  <c:v>-118</c:v>
                </c:pt>
                <c:pt idx="63">
                  <c:v>-197</c:v>
                </c:pt>
                <c:pt idx="64">
                  <c:v>-77</c:v>
                </c:pt>
                <c:pt idx="65">
                  <c:v>-3601</c:v>
                </c:pt>
                <c:pt idx="66">
                  <c:v>-128</c:v>
                </c:pt>
                <c:pt idx="67">
                  <c:v>-156</c:v>
                </c:pt>
                <c:pt idx="68">
                  <c:v>-1040</c:v>
                </c:pt>
                <c:pt idx="69">
                  <c:v>-395</c:v>
                </c:pt>
                <c:pt idx="70">
                  <c:v>-48</c:v>
                </c:pt>
                <c:pt idx="71">
                  <c:v>-2049</c:v>
                </c:pt>
                <c:pt idx="72">
                  <c:v>-189</c:v>
                </c:pt>
                <c:pt idx="73">
                  <c:v>-42</c:v>
                </c:pt>
                <c:pt idx="74">
                  <c:v>-30</c:v>
                </c:pt>
                <c:pt idx="75">
                  <c:v>-32</c:v>
                </c:pt>
                <c:pt idx="76">
                  <c:v>-15</c:v>
                </c:pt>
                <c:pt idx="77">
                  <c:v>-104</c:v>
                </c:pt>
                <c:pt idx="78">
                  <c:v>-449</c:v>
                </c:pt>
                <c:pt idx="79">
                  <c:v>0</c:v>
                </c:pt>
                <c:pt idx="80">
                  <c:v>-562</c:v>
                </c:pt>
                <c:pt idx="81">
                  <c:v>-472.26659999999998</c:v>
                </c:pt>
                <c:pt idx="82">
                  <c:v>0</c:v>
                </c:pt>
                <c:pt idx="83">
                  <c:v>-381.26659999999998</c:v>
                </c:pt>
                <c:pt idx="84">
                  <c:v>-156</c:v>
                </c:pt>
                <c:pt idx="85">
                  <c:v>-208</c:v>
                </c:pt>
                <c:pt idx="86">
                  <c:v>-238</c:v>
                </c:pt>
                <c:pt idx="87">
                  <c:v>-195</c:v>
                </c:pt>
                <c:pt idx="88">
                  <c:v>-4</c:v>
                </c:pt>
                <c:pt idx="89">
                  <c:v>-260.9375</c:v>
                </c:pt>
                <c:pt idx="90">
                  <c:v>-52</c:v>
                </c:pt>
                <c:pt idx="91">
                  <c:v>0</c:v>
                </c:pt>
                <c:pt idx="92">
                  <c:v>-475</c:v>
                </c:pt>
                <c:pt idx="93">
                  <c:v>-453</c:v>
                </c:pt>
                <c:pt idx="94">
                  <c:v>-58</c:v>
                </c:pt>
                <c:pt idx="95">
                  <c:v>-2651</c:v>
                </c:pt>
                <c:pt idx="96">
                  <c:v>-208</c:v>
                </c:pt>
                <c:pt idx="97">
                  <c:v>-2010</c:v>
                </c:pt>
                <c:pt idx="98">
                  <c:v>-269</c:v>
                </c:pt>
                <c:pt idx="99">
                  <c:v>-443</c:v>
                </c:pt>
                <c:pt idx="100">
                  <c:v>-49</c:v>
                </c:pt>
                <c:pt idx="101">
                  <c:v>-423</c:v>
                </c:pt>
                <c:pt idx="102">
                  <c:v>-32</c:v>
                </c:pt>
                <c:pt idx="103">
                  <c:v>-97.65625</c:v>
                </c:pt>
                <c:pt idx="104">
                  <c:v>-429</c:v>
                </c:pt>
                <c:pt idx="105">
                  <c:v>-78.125</c:v>
                </c:pt>
                <c:pt idx="106">
                  <c:v>-43</c:v>
                </c:pt>
                <c:pt idx="107">
                  <c:v>-125</c:v>
                </c:pt>
                <c:pt idx="108">
                  <c:v>-55</c:v>
                </c:pt>
                <c:pt idx="109">
                  <c:v>-48</c:v>
                </c:pt>
                <c:pt idx="110">
                  <c:v>0</c:v>
                </c:pt>
                <c:pt idx="111">
                  <c:v>-104</c:v>
                </c:pt>
                <c:pt idx="112">
                  <c:v>-1</c:v>
                </c:pt>
                <c:pt idx="113">
                  <c:v>-74</c:v>
                </c:pt>
                <c:pt idx="114">
                  <c:v>-99</c:v>
                </c:pt>
                <c:pt idx="115">
                  <c:v>-27</c:v>
                </c:pt>
                <c:pt idx="116">
                  <c:v>-102</c:v>
                </c:pt>
                <c:pt idx="117">
                  <c:v>-202</c:v>
                </c:pt>
                <c:pt idx="118">
                  <c:v>0</c:v>
                </c:pt>
                <c:pt idx="119">
                  <c:v>-62</c:v>
                </c:pt>
                <c:pt idx="120">
                  <c:v>-1190</c:v>
                </c:pt>
                <c:pt idx="121">
                  <c:v>0</c:v>
                </c:pt>
                <c:pt idx="122">
                  <c:v>-438</c:v>
                </c:pt>
                <c:pt idx="123">
                  <c:v>-1296.875</c:v>
                </c:pt>
                <c:pt idx="124">
                  <c:v>-1040</c:v>
                </c:pt>
                <c:pt idx="125">
                  <c:v>-1515</c:v>
                </c:pt>
                <c:pt idx="126">
                  <c:v>-251</c:v>
                </c:pt>
                <c:pt idx="127">
                  <c:v>-177</c:v>
                </c:pt>
                <c:pt idx="128">
                  <c:v>0</c:v>
                </c:pt>
                <c:pt idx="129">
                  <c:v>-47</c:v>
                </c:pt>
                <c:pt idx="130">
                  <c:v>-32</c:v>
                </c:pt>
                <c:pt idx="131">
                  <c:v>-331</c:v>
                </c:pt>
                <c:pt idx="132">
                  <c:v>-4</c:v>
                </c:pt>
                <c:pt idx="133">
                  <c:v>0</c:v>
                </c:pt>
                <c:pt idx="134">
                  <c:v>-96</c:v>
                </c:pt>
                <c:pt idx="135">
                  <c:v>-31</c:v>
                </c:pt>
                <c:pt idx="136">
                  <c:v>0</c:v>
                </c:pt>
                <c:pt idx="137">
                  <c:v>-441</c:v>
                </c:pt>
                <c:pt idx="138">
                  <c:v>-832</c:v>
                </c:pt>
                <c:pt idx="139">
                  <c:v>-110</c:v>
                </c:pt>
                <c:pt idx="140">
                  <c:v>-358</c:v>
                </c:pt>
                <c:pt idx="141">
                  <c:v>-232</c:v>
                </c:pt>
                <c:pt idx="142">
                  <c:v>-913.00009999999997</c:v>
                </c:pt>
                <c:pt idx="143">
                  <c:v>-1375</c:v>
                </c:pt>
                <c:pt idx="144">
                  <c:v>-27</c:v>
                </c:pt>
                <c:pt idx="145">
                  <c:v>-146</c:v>
                </c:pt>
                <c:pt idx="146">
                  <c:v>-4</c:v>
                </c:pt>
                <c:pt idx="147">
                  <c:v>-645</c:v>
                </c:pt>
                <c:pt idx="148">
                  <c:v>-299</c:v>
                </c:pt>
                <c:pt idx="149">
                  <c:v>-1973</c:v>
                </c:pt>
                <c:pt idx="150">
                  <c:v>-17</c:v>
                </c:pt>
                <c:pt idx="151">
                  <c:v>0</c:v>
                </c:pt>
                <c:pt idx="152">
                  <c:v>-1380.171</c:v>
                </c:pt>
                <c:pt idx="153">
                  <c:v>-185</c:v>
                </c:pt>
                <c:pt idx="154">
                  <c:v>-420</c:v>
                </c:pt>
                <c:pt idx="155">
                  <c:v>-326.33569999999997</c:v>
                </c:pt>
                <c:pt idx="156">
                  <c:v>-48</c:v>
                </c:pt>
                <c:pt idx="157">
                  <c:v>-14</c:v>
                </c:pt>
                <c:pt idx="158">
                  <c:v>-103.9286</c:v>
                </c:pt>
                <c:pt idx="159">
                  <c:v>-142</c:v>
                </c:pt>
                <c:pt idx="160">
                  <c:v>0</c:v>
                </c:pt>
                <c:pt idx="161">
                  <c:v>-1346.914</c:v>
                </c:pt>
                <c:pt idx="162">
                  <c:v>-16</c:v>
                </c:pt>
                <c:pt idx="163">
                  <c:v>-583</c:v>
                </c:pt>
                <c:pt idx="164">
                  <c:v>-280</c:v>
                </c:pt>
                <c:pt idx="165">
                  <c:v>-54</c:v>
                </c:pt>
                <c:pt idx="166">
                  <c:v>-160</c:v>
                </c:pt>
                <c:pt idx="167">
                  <c:v>-42</c:v>
                </c:pt>
                <c:pt idx="168">
                  <c:v>-177</c:v>
                </c:pt>
                <c:pt idx="169">
                  <c:v>-277.69709999999998</c:v>
                </c:pt>
                <c:pt idx="170">
                  <c:v>-461</c:v>
                </c:pt>
                <c:pt idx="171">
                  <c:v>-975.68129999999996</c:v>
                </c:pt>
                <c:pt idx="172">
                  <c:v>-195</c:v>
                </c:pt>
                <c:pt idx="173">
                  <c:v>-1203</c:v>
                </c:pt>
                <c:pt idx="174">
                  <c:v>0</c:v>
                </c:pt>
                <c:pt idx="175">
                  <c:v>-52</c:v>
                </c:pt>
                <c:pt idx="176">
                  <c:v>-52</c:v>
                </c:pt>
                <c:pt idx="177">
                  <c:v>-729</c:v>
                </c:pt>
                <c:pt idx="178">
                  <c:v>-70</c:v>
                </c:pt>
                <c:pt idx="179">
                  <c:v>-936</c:v>
                </c:pt>
                <c:pt idx="180">
                  <c:v>-162</c:v>
                </c:pt>
                <c:pt idx="181">
                  <c:v>-19</c:v>
                </c:pt>
                <c:pt idx="182">
                  <c:v>-36</c:v>
                </c:pt>
                <c:pt idx="183">
                  <c:v>0</c:v>
                </c:pt>
                <c:pt idx="184">
                  <c:v>-146</c:v>
                </c:pt>
                <c:pt idx="185">
                  <c:v>-33</c:v>
                </c:pt>
                <c:pt idx="186">
                  <c:v>-39</c:v>
                </c:pt>
                <c:pt idx="187">
                  <c:v>-52</c:v>
                </c:pt>
                <c:pt idx="188">
                  <c:v>-3</c:v>
                </c:pt>
                <c:pt idx="189">
                  <c:v>-104</c:v>
                </c:pt>
                <c:pt idx="190">
                  <c:v>-66</c:v>
                </c:pt>
                <c:pt idx="191">
                  <c:v>0</c:v>
                </c:pt>
                <c:pt idx="192">
                  <c:v>-110</c:v>
                </c:pt>
                <c:pt idx="193">
                  <c:v>-168</c:v>
                </c:pt>
                <c:pt idx="194">
                  <c:v>-71</c:v>
                </c:pt>
                <c:pt idx="195">
                  <c:v>0</c:v>
                </c:pt>
                <c:pt idx="196">
                  <c:v>0</c:v>
                </c:pt>
                <c:pt idx="197">
                  <c:v>-1077</c:v>
                </c:pt>
                <c:pt idx="198">
                  <c:v>0</c:v>
                </c:pt>
                <c:pt idx="199">
                  <c:v>-4</c:v>
                </c:pt>
                <c:pt idx="200">
                  <c:v>-6491</c:v>
                </c:pt>
                <c:pt idx="201">
                  <c:v>-21</c:v>
                </c:pt>
                <c:pt idx="202">
                  <c:v>-66</c:v>
                </c:pt>
                <c:pt idx="203">
                  <c:v>0</c:v>
                </c:pt>
                <c:pt idx="204">
                  <c:v>-52</c:v>
                </c:pt>
                <c:pt idx="205">
                  <c:v>0</c:v>
                </c:pt>
                <c:pt idx="206">
                  <c:v>-6</c:v>
                </c:pt>
                <c:pt idx="207">
                  <c:v>0</c:v>
                </c:pt>
                <c:pt idx="208">
                  <c:v>0</c:v>
                </c:pt>
                <c:pt idx="209">
                  <c:v>-10</c:v>
                </c:pt>
                <c:pt idx="210">
                  <c:v>-116</c:v>
                </c:pt>
                <c:pt idx="211">
                  <c:v>0</c:v>
                </c:pt>
                <c:pt idx="212">
                  <c:v>0</c:v>
                </c:pt>
                <c:pt idx="213">
                  <c:v>-557.60479999999995</c:v>
                </c:pt>
                <c:pt idx="214">
                  <c:v>0</c:v>
                </c:pt>
                <c:pt idx="215">
                  <c:v>-3</c:v>
                </c:pt>
                <c:pt idx="216">
                  <c:v>-52</c:v>
                </c:pt>
                <c:pt idx="217">
                  <c:v>0</c:v>
                </c:pt>
                <c:pt idx="218">
                  <c:v>-4</c:v>
                </c:pt>
                <c:pt idx="219">
                  <c:v>0</c:v>
                </c:pt>
                <c:pt idx="220">
                  <c:v>0</c:v>
                </c:pt>
                <c:pt idx="221">
                  <c:v>-169</c:v>
                </c:pt>
                <c:pt idx="222">
                  <c:v>0</c:v>
                </c:pt>
                <c:pt idx="223">
                  <c:v>0</c:v>
                </c:pt>
                <c:pt idx="224">
                  <c:v>0</c:v>
                </c:pt>
                <c:pt idx="225">
                  <c:v>0</c:v>
                </c:pt>
                <c:pt idx="226">
                  <c:v>-15</c:v>
                </c:pt>
                <c:pt idx="227">
                  <c:v>-69</c:v>
                </c:pt>
                <c:pt idx="228">
                  <c:v>0</c:v>
                </c:pt>
                <c:pt idx="229">
                  <c:v>-32</c:v>
                </c:pt>
                <c:pt idx="230">
                  <c:v>-95</c:v>
                </c:pt>
                <c:pt idx="231">
                  <c:v>0</c:v>
                </c:pt>
                <c:pt idx="232">
                  <c:v>-244</c:v>
                </c:pt>
                <c:pt idx="233">
                  <c:v>0</c:v>
                </c:pt>
                <c:pt idx="234">
                  <c:v>-7</c:v>
                </c:pt>
                <c:pt idx="235">
                  <c:v>-52</c:v>
                </c:pt>
                <c:pt idx="236">
                  <c:v>-130</c:v>
                </c:pt>
                <c:pt idx="237">
                  <c:v>-3</c:v>
                </c:pt>
                <c:pt idx="238">
                  <c:v>0</c:v>
                </c:pt>
                <c:pt idx="239">
                  <c:v>0</c:v>
                </c:pt>
                <c:pt idx="240">
                  <c:v>0</c:v>
                </c:pt>
                <c:pt idx="241">
                  <c:v>0</c:v>
                </c:pt>
                <c:pt idx="242">
                  <c:v>0</c:v>
                </c:pt>
                <c:pt idx="243">
                  <c:v>0</c:v>
                </c:pt>
                <c:pt idx="244">
                  <c:v>0</c:v>
                </c:pt>
                <c:pt idx="245">
                  <c:v>-192</c:v>
                </c:pt>
                <c:pt idx="246">
                  <c:v>0</c:v>
                </c:pt>
                <c:pt idx="247">
                  <c:v>-99</c:v>
                </c:pt>
                <c:pt idx="248">
                  <c:v>-1</c:v>
                </c:pt>
                <c:pt idx="249">
                  <c:v>0</c:v>
                </c:pt>
                <c:pt idx="250">
                  <c:v>0</c:v>
                </c:pt>
                <c:pt idx="251">
                  <c:v>-226</c:v>
                </c:pt>
                <c:pt idx="252">
                  <c:v>-4190</c:v>
                </c:pt>
                <c:pt idx="253">
                  <c:v>0</c:v>
                </c:pt>
                <c:pt idx="254">
                  <c:v>-12</c:v>
                </c:pt>
                <c:pt idx="255">
                  <c:v>0</c:v>
                </c:pt>
                <c:pt idx="256">
                  <c:v>-6</c:v>
                </c:pt>
                <c:pt idx="257">
                  <c:v>0</c:v>
                </c:pt>
                <c:pt idx="258">
                  <c:v>0</c:v>
                </c:pt>
                <c:pt idx="259">
                  <c:v>-48</c:v>
                </c:pt>
                <c:pt idx="260">
                  <c:v>-53</c:v>
                </c:pt>
                <c:pt idx="261">
                  <c:v>-9</c:v>
                </c:pt>
                <c:pt idx="262">
                  <c:v>0</c:v>
                </c:pt>
                <c:pt idx="263">
                  <c:v>0</c:v>
                </c:pt>
                <c:pt idx="264">
                  <c:v>0</c:v>
                </c:pt>
                <c:pt idx="265">
                  <c:v>0</c:v>
                </c:pt>
                <c:pt idx="266">
                  <c:v>0</c:v>
                </c:pt>
                <c:pt idx="267">
                  <c:v>0</c:v>
                </c:pt>
                <c:pt idx="268">
                  <c:v>0</c:v>
                </c:pt>
                <c:pt idx="269">
                  <c:v>-688.21619999999996</c:v>
                </c:pt>
                <c:pt idx="270">
                  <c:v>0</c:v>
                </c:pt>
                <c:pt idx="271">
                  <c:v>0</c:v>
                </c:pt>
                <c:pt idx="272">
                  <c:v>-9</c:v>
                </c:pt>
                <c:pt idx="273">
                  <c:v>-64</c:v>
                </c:pt>
                <c:pt idx="274">
                  <c:v>-6</c:v>
                </c:pt>
                <c:pt idx="275">
                  <c:v>0</c:v>
                </c:pt>
                <c:pt idx="276">
                  <c:v>0</c:v>
                </c:pt>
                <c:pt idx="277">
                  <c:v>0</c:v>
                </c:pt>
                <c:pt idx="278">
                  <c:v>-48</c:v>
                </c:pt>
                <c:pt idx="279">
                  <c:v>-52</c:v>
                </c:pt>
                <c:pt idx="280">
                  <c:v>0</c:v>
                </c:pt>
                <c:pt idx="281">
                  <c:v>0</c:v>
                </c:pt>
                <c:pt idx="282">
                  <c:v>0</c:v>
                </c:pt>
                <c:pt idx="283">
                  <c:v>0</c:v>
                </c:pt>
                <c:pt idx="284">
                  <c:v>0</c:v>
                </c:pt>
                <c:pt idx="285">
                  <c:v>-28</c:v>
                </c:pt>
                <c:pt idx="286">
                  <c:v>-48</c:v>
                </c:pt>
                <c:pt idx="287">
                  <c:v>-373</c:v>
                </c:pt>
                <c:pt idx="288">
                  <c:v>-3</c:v>
                </c:pt>
                <c:pt idx="289">
                  <c:v>0</c:v>
                </c:pt>
                <c:pt idx="290">
                  <c:v>-52</c:v>
                </c:pt>
                <c:pt idx="291">
                  <c:v>0</c:v>
                </c:pt>
                <c:pt idx="292">
                  <c:v>0</c:v>
                </c:pt>
                <c:pt idx="293">
                  <c:v>-26</c:v>
                </c:pt>
                <c:pt idx="294">
                  <c:v>0</c:v>
                </c:pt>
                <c:pt idx="295">
                  <c:v>-48</c:v>
                </c:pt>
                <c:pt idx="296">
                  <c:v>-21</c:v>
                </c:pt>
                <c:pt idx="297">
                  <c:v>0</c:v>
                </c:pt>
                <c:pt idx="298">
                  <c:v>-337</c:v>
                </c:pt>
                <c:pt idx="299">
                  <c:v>-27</c:v>
                </c:pt>
                <c:pt idx="300">
                  <c:v>0</c:v>
                </c:pt>
                <c:pt idx="301">
                  <c:v>0</c:v>
                </c:pt>
                <c:pt idx="302">
                  <c:v>-5</c:v>
                </c:pt>
                <c:pt idx="303">
                  <c:v>0</c:v>
                </c:pt>
                <c:pt idx="304">
                  <c:v>0</c:v>
                </c:pt>
                <c:pt idx="305">
                  <c:v>-2</c:v>
                </c:pt>
                <c:pt idx="306">
                  <c:v>-104</c:v>
                </c:pt>
                <c:pt idx="307">
                  <c:v>-29</c:v>
                </c:pt>
                <c:pt idx="308">
                  <c:v>0</c:v>
                </c:pt>
                <c:pt idx="309">
                  <c:v>0</c:v>
                </c:pt>
                <c:pt idx="310">
                  <c:v>0</c:v>
                </c:pt>
                <c:pt idx="311">
                  <c:v>-52</c:v>
                </c:pt>
                <c:pt idx="312">
                  <c:v>0</c:v>
                </c:pt>
                <c:pt idx="313">
                  <c:v>0</c:v>
                </c:pt>
                <c:pt idx="314">
                  <c:v>-104</c:v>
                </c:pt>
                <c:pt idx="315">
                  <c:v>0</c:v>
                </c:pt>
                <c:pt idx="316">
                  <c:v>0</c:v>
                </c:pt>
                <c:pt idx="317">
                  <c:v>0</c:v>
                </c:pt>
                <c:pt idx="318">
                  <c:v>-54</c:v>
                </c:pt>
                <c:pt idx="319">
                  <c:v>-48</c:v>
                </c:pt>
                <c:pt idx="320">
                  <c:v>-3</c:v>
                </c:pt>
                <c:pt idx="321">
                  <c:v>0</c:v>
                </c:pt>
                <c:pt idx="322">
                  <c:v>0</c:v>
                </c:pt>
                <c:pt idx="323">
                  <c:v>-156</c:v>
                </c:pt>
                <c:pt idx="324">
                  <c:v>0</c:v>
                </c:pt>
                <c:pt idx="325">
                  <c:v>-50</c:v>
                </c:pt>
                <c:pt idx="326">
                  <c:v>0</c:v>
                </c:pt>
                <c:pt idx="327">
                  <c:v>0</c:v>
                </c:pt>
                <c:pt idx="328">
                  <c:v>0</c:v>
                </c:pt>
                <c:pt idx="329">
                  <c:v>-104</c:v>
                </c:pt>
                <c:pt idx="330">
                  <c:v>-255</c:v>
                </c:pt>
                <c:pt idx="331">
                  <c:v>0</c:v>
                </c:pt>
                <c:pt idx="332">
                  <c:v>0</c:v>
                </c:pt>
                <c:pt idx="333">
                  <c:v>-246</c:v>
                </c:pt>
                <c:pt idx="334">
                  <c:v>0</c:v>
                </c:pt>
                <c:pt idx="335">
                  <c:v>-82</c:v>
                </c:pt>
                <c:pt idx="336">
                  <c:v>-13</c:v>
                </c:pt>
                <c:pt idx="337">
                  <c:v>0</c:v>
                </c:pt>
                <c:pt idx="338">
                  <c:v>0</c:v>
                </c:pt>
                <c:pt idx="339">
                  <c:v>-364</c:v>
                </c:pt>
                <c:pt idx="340">
                  <c:v>-12</c:v>
                </c:pt>
                <c:pt idx="341">
                  <c:v>-2665</c:v>
                </c:pt>
                <c:pt idx="342">
                  <c:v>0</c:v>
                </c:pt>
                <c:pt idx="343">
                  <c:v>-91</c:v>
                </c:pt>
                <c:pt idx="344">
                  <c:v>-52</c:v>
                </c:pt>
                <c:pt idx="345">
                  <c:v>-9</c:v>
                </c:pt>
                <c:pt idx="346">
                  <c:v>-226</c:v>
                </c:pt>
                <c:pt idx="347">
                  <c:v>0</c:v>
                </c:pt>
                <c:pt idx="348">
                  <c:v>0</c:v>
                </c:pt>
                <c:pt idx="349">
                  <c:v>0</c:v>
                </c:pt>
                <c:pt idx="350">
                  <c:v>-33</c:v>
                </c:pt>
                <c:pt idx="351">
                  <c:v>-45</c:v>
                </c:pt>
                <c:pt idx="352">
                  <c:v>-203</c:v>
                </c:pt>
                <c:pt idx="353">
                  <c:v>-208</c:v>
                </c:pt>
                <c:pt idx="354">
                  <c:v>-6</c:v>
                </c:pt>
                <c:pt idx="355">
                  <c:v>-78</c:v>
                </c:pt>
                <c:pt idx="356">
                  <c:v>-62</c:v>
                </c:pt>
                <c:pt idx="357">
                  <c:v>-238</c:v>
                </c:pt>
                <c:pt idx="358">
                  <c:v>0</c:v>
                </c:pt>
                <c:pt idx="359">
                  <c:v>0</c:v>
                </c:pt>
                <c:pt idx="360">
                  <c:v>-4</c:v>
                </c:pt>
                <c:pt idx="361">
                  <c:v>-5120</c:v>
                </c:pt>
                <c:pt idx="362">
                  <c:v>0</c:v>
                </c:pt>
                <c:pt idx="363">
                  <c:v>-57</c:v>
                </c:pt>
                <c:pt idx="364">
                  <c:v>0</c:v>
                </c:pt>
                <c:pt idx="365">
                  <c:v>-52</c:v>
                </c:pt>
                <c:pt idx="366">
                  <c:v>0</c:v>
                </c:pt>
                <c:pt idx="367">
                  <c:v>-2</c:v>
                </c:pt>
                <c:pt idx="368">
                  <c:v>0</c:v>
                </c:pt>
                <c:pt idx="369">
                  <c:v>-755.06669999999997</c:v>
                </c:pt>
                <c:pt idx="370">
                  <c:v>0</c:v>
                </c:pt>
                <c:pt idx="371">
                  <c:v>-56</c:v>
                </c:pt>
                <c:pt idx="372">
                  <c:v>0</c:v>
                </c:pt>
                <c:pt idx="373">
                  <c:v>-27</c:v>
                </c:pt>
                <c:pt idx="374">
                  <c:v>-72</c:v>
                </c:pt>
                <c:pt idx="375">
                  <c:v>0</c:v>
                </c:pt>
                <c:pt idx="376">
                  <c:v>-15</c:v>
                </c:pt>
                <c:pt idx="377">
                  <c:v>0</c:v>
                </c:pt>
                <c:pt idx="378">
                  <c:v>0</c:v>
                </c:pt>
                <c:pt idx="379">
                  <c:v>-35</c:v>
                </c:pt>
                <c:pt idx="380">
                  <c:v>0</c:v>
                </c:pt>
                <c:pt idx="381">
                  <c:v>0</c:v>
                </c:pt>
                <c:pt idx="382">
                  <c:v>0</c:v>
                </c:pt>
                <c:pt idx="383">
                  <c:v>-250</c:v>
                </c:pt>
                <c:pt idx="384">
                  <c:v>-104</c:v>
                </c:pt>
                <c:pt idx="385">
                  <c:v>-208</c:v>
                </c:pt>
                <c:pt idx="386">
                  <c:v>-52</c:v>
                </c:pt>
                <c:pt idx="387">
                  <c:v>-9</c:v>
                </c:pt>
                <c:pt idx="388">
                  <c:v>-52</c:v>
                </c:pt>
                <c:pt idx="389">
                  <c:v>-45</c:v>
                </c:pt>
                <c:pt idx="390">
                  <c:v>-52</c:v>
                </c:pt>
                <c:pt idx="391">
                  <c:v>0</c:v>
                </c:pt>
                <c:pt idx="392">
                  <c:v>-400</c:v>
                </c:pt>
                <c:pt idx="393">
                  <c:v>-226</c:v>
                </c:pt>
                <c:pt idx="394">
                  <c:v>0</c:v>
                </c:pt>
                <c:pt idx="395">
                  <c:v>-366</c:v>
                </c:pt>
                <c:pt idx="396">
                  <c:v>-27</c:v>
                </c:pt>
                <c:pt idx="397">
                  <c:v>-341</c:v>
                </c:pt>
                <c:pt idx="398">
                  <c:v>-33</c:v>
                </c:pt>
                <c:pt idx="399">
                  <c:v>-250</c:v>
                </c:pt>
                <c:pt idx="400">
                  <c:v>-2</c:v>
                </c:pt>
                <c:pt idx="401">
                  <c:v>-241</c:v>
                </c:pt>
                <c:pt idx="402">
                  <c:v>0</c:v>
                </c:pt>
                <c:pt idx="403">
                  <c:v>-630</c:v>
                </c:pt>
                <c:pt idx="404">
                  <c:v>-114</c:v>
                </c:pt>
                <c:pt idx="405">
                  <c:v>-4</c:v>
                </c:pt>
                <c:pt idx="406">
                  <c:v>-76</c:v>
                </c:pt>
                <c:pt idx="407">
                  <c:v>0</c:v>
                </c:pt>
                <c:pt idx="408">
                  <c:v>-70</c:v>
                </c:pt>
                <c:pt idx="409">
                  <c:v>-32</c:v>
                </c:pt>
                <c:pt idx="410">
                  <c:v>-135</c:v>
                </c:pt>
                <c:pt idx="411">
                  <c:v>-104</c:v>
                </c:pt>
                <c:pt idx="412">
                  <c:v>0</c:v>
                </c:pt>
                <c:pt idx="413">
                  <c:v>-63</c:v>
                </c:pt>
                <c:pt idx="414">
                  <c:v>0</c:v>
                </c:pt>
                <c:pt idx="415">
                  <c:v>-43</c:v>
                </c:pt>
                <c:pt idx="416">
                  <c:v>-34</c:v>
                </c:pt>
                <c:pt idx="417">
                  <c:v>0</c:v>
                </c:pt>
                <c:pt idx="418">
                  <c:v>0</c:v>
                </c:pt>
                <c:pt idx="419">
                  <c:v>-52</c:v>
                </c:pt>
                <c:pt idx="420">
                  <c:v>-44</c:v>
                </c:pt>
                <c:pt idx="421">
                  <c:v>-52</c:v>
                </c:pt>
                <c:pt idx="422">
                  <c:v>-1215</c:v>
                </c:pt>
                <c:pt idx="423">
                  <c:v>-14</c:v>
                </c:pt>
                <c:pt idx="424">
                  <c:v>-52</c:v>
                </c:pt>
                <c:pt idx="425">
                  <c:v>-52</c:v>
                </c:pt>
                <c:pt idx="426">
                  <c:v>-1</c:v>
                </c:pt>
                <c:pt idx="427">
                  <c:v>-22</c:v>
                </c:pt>
                <c:pt idx="428">
                  <c:v>0</c:v>
                </c:pt>
                <c:pt idx="429">
                  <c:v>0</c:v>
                </c:pt>
                <c:pt idx="430">
                  <c:v>0</c:v>
                </c:pt>
                <c:pt idx="431">
                  <c:v>-347</c:v>
                </c:pt>
                <c:pt idx="432">
                  <c:v>-15</c:v>
                </c:pt>
                <c:pt idx="433">
                  <c:v>-14</c:v>
                </c:pt>
                <c:pt idx="434">
                  <c:v>0</c:v>
                </c:pt>
                <c:pt idx="435">
                  <c:v>-52</c:v>
                </c:pt>
                <c:pt idx="436">
                  <c:v>-26</c:v>
                </c:pt>
                <c:pt idx="437">
                  <c:v>0</c:v>
                </c:pt>
                <c:pt idx="438">
                  <c:v>0</c:v>
                </c:pt>
                <c:pt idx="439">
                  <c:v>0</c:v>
                </c:pt>
                <c:pt idx="440">
                  <c:v>-29</c:v>
                </c:pt>
                <c:pt idx="441">
                  <c:v>-265</c:v>
                </c:pt>
                <c:pt idx="442">
                  <c:v>-317</c:v>
                </c:pt>
                <c:pt idx="443">
                  <c:v>-133</c:v>
                </c:pt>
                <c:pt idx="444">
                  <c:v>0</c:v>
                </c:pt>
                <c:pt idx="445">
                  <c:v>-106</c:v>
                </c:pt>
                <c:pt idx="446">
                  <c:v>-2609.375</c:v>
                </c:pt>
                <c:pt idx="447">
                  <c:v>0</c:v>
                </c:pt>
                <c:pt idx="448">
                  <c:v>-4</c:v>
                </c:pt>
                <c:pt idx="449">
                  <c:v>-58</c:v>
                </c:pt>
                <c:pt idx="450">
                  <c:v>-16</c:v>
                </c:pt>
                <c:pt idx="451">
                  <c:v>-1281</c:v>
                </c:pt>
                <c:pt idx="452">
                  <c:v>-90</c:v>
                </c:pt>
                <c:pt idx="453">
                  <c:v>-134</c:v>
                </c:pt>
                <c:pt idx="454">
                  <c:v>-203</c:v>
                </c:pt>
                <c:pt idx="455">
                  <c:v>-4</c:v>
                </c:pt>
                <c:pt idx="456">
                  <c:v>-248</c:v>
                </c:pt>
                <c:pt idx="457">
                  <c:v>0</c:v>
                </c:pt>
                <c:pt idx="458">
                  <c:v>0</c:v>
                </c:pt>
                <c:pt idx="459">
                  <c:v>-104</c:v>
                </c:pt>
                <c:pt idx="460">
                  <c:v>0</c:v>
                </c:pt>
                <c:pt idx="461">
                  <c:v>-157</c:v>
                </c:pt>
                <c:pt idx="462">
                  <c:v>-20</c:v>
                </c:pt>
                <c:pt idx="463">
                  <c:v>0</c:v>
                </c:pt>
                <c:pt idx="464">
                  <c:v>-214</c:v>
                </c:pt>
                <c:pt idx="465">
                  <c:v>-52</c:v>
                </c:pt>
                <c:pt idx="466">
                  <c:v>0</c:v>
                </c:pt>
                <c:pt idx="467">
                  <c:v>-240</c:v>
                </c:pt>
                <c:pt idx="468">
                  <c:v>-2</c:v>
                </c:pt>
                <c:pt idx="469">
                  <c:v>-251</c:v>
                </c:pt>
                <c:pt idx="470">
                  <c:v>-52</c:v>
                </c:pt>
                <c:pt idx="471">
                  <c:v>0</c:v>
                </c:pt>
                <c:pt idx="472">
                  <c:v>0</c:v>
                </c:pt>
                <c:pt idx="473">
                  <c:v>-54</c:v>
                </c:pt>
                <c:pt idx="474">
                  <c:v>0</c:v>
                </c:pt>
                <c:pt idx="475">
                  <c:v>0</c:v>
                </c:pt>
                <c:pt idx="476">
                  <c:v>-74</c:v>
                </c:pt>
                <c:pt idx="477">
                  <c:v>-906</c:v>
                </c:pt>
                <c:pt idx="478">
                  <c:v>-52</c:v>
                </c:pt>
                <c:pt idx="479">
                  <c:v>0</c:v>
                </c:pt>
                <c:pt idx="480">
                  <c:v>-88</c:v>
                </c:pt>
                <c:pt idx="481">
                  <c:v>-43</c:v>
                </c:pt>
                <c:pt idx="482">
                  <c:v>-211</c:v>
                </c:pt>
                <c:pt idx="483">
                  <c:v>-52</c:v>
                </c:pt>
                <c:pt idx="484">
                  <c:v>0</c:v>
                </c:pt>
                <c:pt idx="485">
                  <c:v>0</c:v>
                </c:pt>
                <c:pt idx="486">
                  <c:v>-331</c:v>
                </c:pt>
                <c:pt idx="487">
                  <c:v>-331</c:v>
                </c:pt>
                <c:pt idx="488">
                  <c:v>-88</c:v>
                </c:pt>
                <c:pt idx="489">
                  <c:v>0</c:v>
                </c:pt>
                <c:pt idx="490">
                  <c:v>0</c:v>
                </c:pt>
                <c:pt idx="491">
                  <c:v>-3</c:v>
                </c:pt>
                <c:pt idx="492">
                  <c:v>-104</c:v>
                </c:pt>
                <c:pt idx="493">
                  <c:v>-3</c:v>
                </c:pt>
                <c:pt idx="494">
                  <c:v>0</c:v>
                </c:pt>
                <c:pt idx="495">
                  <c:v>-389</c:v>
                </c:pt>
                <c:pt idx="496">
                  <c:v>-104</c:v>
                </c:pt>
                <c:pt idx="497">
                  <c:v>-1175.6400000000001</c:v>
                </c:pt>
                <c:pt idx="498">
                  <c:v>0</c:v>
                </c:pt>
                <c:pt idx="499">
                  <c:v>-52</c:v>
                </c:pt>
                <c:pt idx="500">
                  <c:v>-8</c:v>
                </c:pt>
                <c:pt idx="501">
                  <c:v>-52</c:v>
                </c:pt>
                <c:pt idx="502">
                  <c:v>-99</c:v>
                </c:pt>
                <c:pt idx="503">
                  <c:v>-118</c:v>
                </c:pt>
                <c:pt idx="504">
                  <c:v>-59</c:v>
                </c:pt>
                <c:pt idx="505">
                  <c:v>-139</c:v>
                </c:pt>
                <c:pt idx="506">
                  <c:v>-326</c:v>
                </c:pt>
                <c:pt idx="507">
                  <c:v>-52</c:v>
                </c:pt>
                <c:pt idx="508">
                  <c:v>-51</c:v>
                </c:pt>
                <c:pt idx="509">
                  <c:v>-244</c:v>
                </c:pt>
                <c:pt idx="510">
                  <c:v>0</c:v>
                </c:pt>
                <c:pt idx="511">
                  <c:v>-27</c:v>
                </c:pt>
                <c:pt idx="512">
                  <c:v>-5</c:v>
                </c:pt>
                <c:pt idx="513">
                  <c:v>-8</c:v>
                </c:pt>
                <c:pt idx="514">
                  <c:v>-50</c:v>
                </c:pt>
                <c:pt idx="515">
                  <c:v>-2</c:v>
                </c:pt>
                <c:pt idx="516">
                  <c:v>-208</c:v>
                </c:pt>
                <c:pt idx="517">
                  <c:v>-99</c:v>
                </c:pt>
                <c:pt idx="518">
                  <c:v>-246</c:v>
                </c:pt>
                <c:pt idx="519">
                  <c:v>0</c:v>
                </c:pt>
                <c:pt idx="520">
                  <c:v>-1148</c:v>
                </c:pt>
                <c:pt idx="521">
                  <c:v>-39</c:v>
                </c:pt>
                <c:pt idx="522">
                  <c:v>0</c:v>
                </c:pt>
                <c:pt idx="523">
                  <c:v>-40</c:v>
                </c:pt>
                <c:pt idx="524">
                  <c:v>-8</c:v>
                </c:pt>
                <c:pt idx="525">
                  <c:v>-102</c:v>
                </c:pt>
                <c:pt idx="526">
                  <c:v>-104</c:v>
                </c:pt>
                <c:pt idx="527">
                  <c:v>0</c:v>
                </c:pt>
                <c:pt idx="528">
                  <c:v>-6</c:v>
                </c:pt>
                <c:pt idx="529">
                  <c:v>0</c:v>
                </c:pt>
                <c:pt idx="530">
                  <c:v>0</c:v>
                </c:pt>
                <c:pt idx="531">
                  <c:v>-224</c:v>
                </c:pt>
                <c:pt idx="532">
                  <c:v>-52</c:v>
                </c:pt>
                <c:pt idx="533">
                  <c:v>0</c:v>
                </c:pt>
                <c:pt idx="534">
                  <c:v>-104</c:v>
                </c:pt>
                <c:pt idx="535">
                  <c:v>-20</c:v>
                </c:pt>
                <c:pt idx="536">
                  <c:v>-3</c:v>
                </c:pt>
                <c:pt idx="537">
                  <c:v>0</c:v>
                </c:pt>
                <c:pt idx="538">
                  <c:v>-215</c:v>
                </c:pt>
                <c:pt idx="539">
                  <c:v>-356</c:v>
                </c:pt>
                <c:pt idx="540">
                  <c:v>0</c:v>
                </c:pt>
                <c:pt idx="541">
                  <c:v>0</c:v>
                </c:pt>
                <c:pt idx="542">
                  <c:v>-56</c:v>
                </c:pt>
                <c:pt idx="543">
                  <c:v>0</c:v>
                </c:pt>
                <c:pt idx="544">
                  <c:v>0</c:v>
                </c:pt>
                <c:pt idx="545">
                  <c:v>0</c:v>
                </c:pt>
                <c:pt idx="546">
                  <c:v>0</c:v>
                </c:pt>
                <c:pt idx="547">
                  <c:v>0</c:v>
                </c:pt>
                <c:pt idx="548">
                  <c:v>0</c:v>
                </c:pt>
                <c:pt idx="549">
                  <c:v>-61</c:v>
                </c:pt>
                <c:pt idx="550">
                  <c:v>-366</c:v>
                </c:pt>
                <c:pt idx="551">
                  <c:v>-355</c:v>
                </c:pt>
                <c:pt idx="552">
                  <c:v>-52</c:v>
                </c:pt>
                <c:pt idx="553">
                  <c:v>-104</c:v>
                </c:pt>
                <c:pt idx="554">
                  <c:v>-260</c:v>
                </c:pt>
                <c:pt idx="555">
                  <c:v>0</c:v>
                </c:pt>
                <c:pt idx="556">
                  <c:v>-281</c:v>
                </c:pt>
                <c:pt idx="557">
                  <c:v>-76</c:v>
                </c:pt>
                <c:pt idx="558">
                  <c:v>-121</c:v>
                </c:pt>
                <c:pt idx="559">
                  <c:v>0</c:v>
                </c:pt>
                <c:pt idx="560">
                  <c:v>-52</c:v>
                </c:pt>
                <c:pt idx="561">
                  <c:v>-53</c:v>
                </c:pt>
                <c:pt idx="562">
                  <c:v>-52</c:v>
                </c:pt>
                <c:pt idx="563">
                  <c:v>-687</c:v>
                </c:pt>
                <c:pt idx="564">
                  <c:v>0</c:v>
                </c:pt>
                <c:pt idx="565">
                  <c:v>-62</c:v>
                </c:pt>
                <c:pt idx="566">
                  <c:v>-60</c:v>
                </c:pt>
                <c:pt idx="567">
                  <c:v>0</c:v>
                </c:pt>
                <c:pt idx="568">
                  <c:v>-241</c:v>
                </c:pt>
                <c:pt idx="569">
                  <c:v>-2.3989790000000002</c:v>
                </c:pt>
                <c:pt idx="570">
                  <c:v>-17</c:v>
                </c:pt>
                <c:pt idx="571">
                  <c:v>-4</c:v>
                </c:pt>
                <c:pt idx="572">
                  <c:v>-43</c:v>
                </c:pt>
                <c:pt idx="573">
                  <c:v>-71</c:v>
                </c:pt>
                <c:pt idx="574">
                  <c:v>0</c:v>
                </c:pt>
                <c:pt idx="575">
                  <c:v>0</c:v>
                </c:pt>
                <c:pt idx="576">
                  <c:v>-24</c:v>
                </c:pt>
                <c:pt idx="577">
                  <c:v>-204</c:v>
                </c:pt>
                <c:pt idx="578">
                  <c:v>-30</c:v>
                </c:pt>
                <c:pt idx="579">
                  <c:v>0</c:v>
                </c:pt>
                <c:pt idx="580">
                  <c:v>-52</c:v>
                </c:pt>
                <c:pt idx="581">
                  <c:v>-52</c:v>
                </c:pt>
                <c:pt idx="582">
                  <c:v>-6</c:v>
                </c:pt>
                <c:pt idx="583">
                  <c:v>0</c:v>
                </c:pt>
                <c:pt idx="584">
                  <c:v>-156</c:v>
                </c:pt>
                <c:pt idx="585">
                  <c:v>-462</c:v>
                </c:pt>
                <c:pt idx="586">
                  <c:v>-14</c:v>
                </c:pt>
                <c:pt idx="587">
                  <c:v>-2548</c:v>
                </c:pt>
                <c:pt idx="588">
                  <c:v>-449</c:v>
                </c:pt>
                <c:pt idx="589">
                  <c:v>-140</c:v>
                </c:pt>
                <c:pt idx="590">
                  <c:v>-70</c:v>
                </c:pt>
                <c:pt idx="591">
                  <c:v>-440</c:v>
                </c:pt>
                <c:pt idx="592">
                  <c:v>0</c:v>
                </c:pt>
                <c:pt idx="593">
                  <c:v>-35</c:v>
                </c:pt>
                <c:pt idx="594">
                  <c:v>0</c:v>
                </c:pt>
                <c:pt idx="595">
                  <c:v>-84</c:v>
                </c:pt>
                <c:pt idx="596">
                  <c:v>-104</c:v>
                </c:pt>
                <c:pt idx="597">
                  <c:v>0</c:v>
                </c:pt>
                <c:pt idx="598">
                  <c:v>0</c:v>
                </c:pt>
                <c:pt idx="599">
                  <c:v>-306</c:v>
                </c:pt>
                <c:pt idx="600">
                  <c:v>-33</c:v>
                </c:pt>
                <c:pt idx="601">
                  <c:v>0</c:v>
                </c:pt>
                <c:pt idx="602">
                  <c:v>-52</c:v>
                </c:pt>
                <c:pt idx="603">
                  <c:v>-65</c:v>
                </c:pt>
                <c:pt idx="604">
                  <c:v>-122</c:v>
                </c:pt>
                <c:pt idx="605">
                  <c:v>-324</c:v>
                </c:pt>
                <c:pt idx="606">
                  <c:v>-365</c:v>
                </c:pt>
                <c:pt idx="607">
                  <c:v>-1</c:v>
                </c:pt>
                <c:pt idx="608">
                  <c:v>0</c:v>
                </c:pt>
                <c:pt idx="609">
                  <c:v>-156</c:v>
                </c:pt>
                <c:pt idx="610">
                  <c:v>-88</c:v>
                </c:pt>
                <c:pt idx="611">
                  <c:v>-104</c:v>
                </c:pt>
                <c:pt idx="612">
                  <c:v>-20</c:v>
                </c:pt>
                <c:pt idx="613">
                  <c:v>0</c:v>
                </c:pt>
                <c:pt idx="614">
                  <c:v>-312</c:v>
                </c:pt>
                <c:pt idx="615">
                  <c:v>0</c:v>
                </c:pt>
                <c:pt idx="616">
                  <c:v>-11</c:v>
                </c:pt>
                <c:pt idx="617">
                  <c:v>-299</c:v>
                </c:pt>
                <c:pt idx="618">
                  <c:v>-304</c:v>
                </c:pt>
                <c:pt idx="619">
                  <c:v>-38</c:v>
                </c:pt>
                <c:pt idx="620">
                  <c:v>-382</c:v>
                </c:pt>
                <c:pt idx="621">
                  <c:v>0</c:v>
                </c:pt>
                <c:pt idx="622">
                  <c:v>-82</c:v>
                </c:pt>
                <c:pt idx="623">
                  <c:v>0</c:v>
                </c:pt>
                <c:pt idx="624">
                  <c:v>-206</c:v>
                </c:pt>
                <c:pt idx="625">
                  <c:v>0</c:v>
                </c:pt>
                <c:pt idx="626">
                  <c:v>0</c:v>
                </c:pt>
                <c:pt idx="627">
                  <c:v>-22</c:v>
                </c:pt>
                <c:pt idx="628">
                  <c:v>-4.790419</c:v>
                </c:pt>
                <c:pt idx="629">
                  <c:v>-48</c:v>
                </c:pt>
                <c:pt idx="630">
                  <c:v>-148</c:v>
                </c:pt>
                <c:pt idx="631">
                  <c:v>0</c:v>
                </c:pt>
                <c:pt idx="632">
                  <c:v>-3</c:v>
                </c:pt>
                <c:pt idx="633">
                  <c:v>-133</c:v>
                </c:pt>
                <c:pt idx="634">
                  <c:v>-367</c:v>
                </c:pt>
                <c:pt idx="635">
                  <c:v>-1</c:v>
                </c:pt>
                <c:pt idx="636">
                  <c:v>-124</c:v>
                </c:pt>
                <c:pt idx="637">
                  <c:v>-64</c:v>
                </c:pt>
                <c:pt idx="638">
                  <c:v>-178.20359999999999</c:v>
                </c:pt>
                <c:pt idx="639">
                  <c:v>0</c:v>
                </c:pt>
                <c:pt idx="640">
                  <c:v>-150</c:v>
                </c:pt>
                <c:pt idx="641">
                  <c:v>0</c:v>
                </c:pt>
                <c:pt idx="642">
                  <c:v>-109</c:v>
                </c:pt>
                <c:pt idx="643">
                  <c:v>-15</c:v>
                </c:pt>
                <c:pt idx="644">
                  <c:v>-114.9701</c:v>
                </c:pt>
                <c:pt idx="645">
                  <c:v>-32</c:v>
                </c:pt>
                <c:pt idx="646">
                  <c:v>-77.604789999999994</c:v>
                </c:pt>
                <c:pt idx="647">
                  <c:v>0</c:v>
                </c:pt>
                <c:pt idx="648">
                  <c:v>-52</c:v>
                </c:pt>
                <c:pt idx="649">
                  <c:v>-41</c:v>
                </c:pt>
                <c:pt idx="650">
                  <c:v>-112</c:v>
                </c:pt>
                <c:pt idx="651">
                  <c:v>-81</c:v>
                </c:pt>
                <c:pt idx="652">
                  <c:v>-44</c:v>
                </c:pt>
                <c:pt idx="653">
                  <c:v>-138.9221</c:v>
                </c:pt>
                <c:pt idx="654">
                  <c:v>0</c:v>
                </c:pt>
                <c:pt idx="655">
                  <c:v>-157</c:v>
                </c:pt>
                <c:pt idx="656">
                  <c:v>-51</c:v>
                </c:pt>
                <c:pt idx="657">
                  <c:v>-4</c:v>
                </c:pt>
                <c:pt idx="658">
                  <c:v>0</c:v>
                </c:pt>
                <c:pt idx="659">
                  <c:v>0</c:v>
                </c:pt>
                <c:pt idx="660">
                  <c:v>0</c:v>
                </c:pt>
                <c:pt idx="661">
                  <c:v>-2</c:v>
                </c:pt>
                <c:pt idx="662">
                  <c:v>0</c:v>
                </c:pt>
                <c:pt idx="663">
                  <c:v>-2</c:v>
                </c:pt>
                <c:pt idx="664">
                  <c:v>0</c:v>
                </c:pt>
                <c:pt idx="665">
                  <c:v>-6</c:v>
                </c:pt>
                <c:pt idx="666">
                  <c:v>0</c:v>
                </c:pt>
                <c:pt idx="667">
                  <c:v>0</c:v>
                </c:pt>
                <c:pt idx="668">
                  <c:v>-77</c:v>
                </c:pt>
                <c:pt idx="669">
                  <c:v>-348</c:v>
                </c:pt>
                <c:pt idx="670">
                  <c:v>-19</c:v>
                </c:pt>
                <c:pt idx="671">
                  <c:v>0</c:v>
                </c:pt>
                <c:pt idx="672">
                  <c:v>-40</c:v>
                </c:pt>
                <c:pt idx="673">
                  <c:v>0</c:v>
                </c:pt>
                <c:pt idx="674">
                  <c:v>-345</c:v>
                </c:pt>
                <c:pt idx="675">
                  <c:v>-86</c:v>
                </c:pt>
                <c:pt idx="676">
                  <c:v>-536</c:v>
                </c:pt>
                <c:pt idx="677">
                  <c:v>0</c:v>
                </c:pt>
                <c:pt idx="678">
                  <c:v>-65</c:v>
                </c:pt>
                <c:pt idx="679">
                  <c:v>-1283.8320000000001</c:v>
                </c:pt>
                <c:pt idx="680">
                  <c:v>-1</c:v>
                </c:pt>
                <c:pt idx="681">
                  <c:v>-115</c:v>
                </c:pt>
                <c:pt idx="682">
                  <c:v>0</c:v>
                </c:pt>
                <c:pt idx="683">
                  <c:v>0</c:v>
                </c:pt>
                <c:pt idx="684">
                  <c:v>0</c:v>
                </c:pt>
                <c:pt idx="685">
                  <c:v>0</c:v>
                </c:pt>
                <c:pt idx="686">
                  <c:v>-17</c:v>
                </c:pt>
                <c:pt idx="687">
                  <c:v>-19</c:v>
                </c:pt>
                <c:pt idx="688">
                  <c:v>-15</c:v>
                </c:pt>
                <c:pt idx="689">
                  <c:v>-98</c:v>
                </c:pt>
                <c:pt idx="690">
                  <c:v>-20</c:v>
                </c:pt>
                <c:pt idx="691">
                  <c:v>-6</c:v>
                </c:pt>
                <c:pt idx="692">
                  <c:v>-52</c:v>
                </c:pt>
                <c:pt idx="693">
                  <c:v>0</c:v>
                </c:pt>
                <c:pt idx="694">
                  <c:v>-38</c:v>
                </c:pt>
                <c:pt idx="695">
                  <c:v>0</c:v>
                </c:pt>
                <c:pt idx="696">
                  <c:v>-117</c:v>
                </c:pt>
                <c:pt idx="697">
                  <c:v>-2</c:v>
                </c:pt>
                <c:pt idx="698">
                  <c:v>0</c:v>
                </c:pt>
                <c:pt idx="699">
                  <c:v>0</c:v>
                </c:pt>
                <c:pt idx="700">
                  <c:v>0</c:v>
                </c:pt>
                <c:pt idx="701">
                  <c:v>-36</c:v>
                </c:pt>
                <c:pt idx="702">
                  <c:v>0</c:v>
                </c:pt>
                <c:pt idx="703">
                  <c:v>-66</c:v>
                </c:pt>
                <c:pt idx="704">
                  <c:v>0</c:v>
                </c:pt>
                <c:pt idx="705">
                  <c:v>0</c:v>
                </c:pt>
                <c:pt idx="706">
                  <c:v>-2</c:v>
                </c:pt>
                <c:pt idx="707">
                  <c:v>-103</c:v>
                </c:pt>
                <c:pt idx="708">
                  <c:v>0</c:v>
                </c:pt>
                <c:pt idx="709">
                  <c:v>-160</c:v>
                </c:pt>
                <c:pt idx="710">
                  <c:v>-28</c:v>
                </c:pt>
                <c:pt idx="711">
                  <c:v>-76.646709999999999</c:v>
                </c:pt>
                <c:pt idx="712">
                  <c:v>-4</c:v>
                </c:pt>
                <c:pt idx="713">
                  <c:v>0</c:v>
                </c:pt>
                <c:pt idx="714">
                  <c:v>-5</c:v>
                </c:pt>
                <c:pt idx="715">
                  <c:v>0</c:v>
                </c:pt>
                <c:pt idx="716">
                  <c:v>0</c:v>
                </c:pt>
                <c:pt idx="717">
                  <c:v>0</c:v>
                </c:pt>
                <c:pt idx="718">
                  <c:v>-96</c:v>
                </c:pt>
                <c:pt idx="719">
                  <c:v>-349.70060000000001</c:v>
                </c:pt>
                <c:pt idx="720">
                  <c:v>0</c:v>
                </c:pt>
                <c:pt idx="721">
                  <c:v>0</c:v>
                </c:pt>
                <c:pt idx="722">
                  <c:v>0</c:v>
                </c:pt>
                <c:pt idx="723">
                  <c:v>0</c:v>
                </c:pt>
                <c:pt idx="724">
                  <c:v>0</c:v>
                </c:pt>
                <c:pt idx="725">
                  <c:v>-17</c:v>
                </c:pt>
                <c:pt idx="726">
                  <c:v>0</c:v>
                </c:pt>
                <c:pt idx="727">
                  <c:v>-102</c:v>
                </c:pt>
                <c:pt idx="728">
                  <c:v>0</c:v>
                </c:pt>
                <c:pt idx="729">
                  <c:v>-30</c:v>
                </c:pt>
                <c:pt idx="730">
                  <c:v>-202</c:v>
                </c:pt>
                <c:pt idx="731">
                  <c:v>-94</c:v>
                </c:pt>
                <c:pt idx="732">
                  <c:v>0</c:v>
                </c:pt>
                <c:pt idx="733">
                  <c:v>-268</c:v>
                </c:pt>
                <c:pt idx="734">
                  <c:v>-26</c:v>
                </c:pt>
                <c:pt idx="735">
                  <c:v>-18</c:v>
                </c:pt>
                <c:pt idx="736">
                  <c:v>0</c:v>
                </c:pt>
                <c:pt idx="737">
                  <c:v>0</c:v>
                </c:pt>
                <c:pt idx="738">
                  <c:v>-146.32040000000001</c:v>
                </c:pt>
                <c:pt idx="739">
                  <c:v>0</c:v>
                </c:pt>
                <c:pt idx="740">
                  <c:v>0</c:v>
                </c:pt>
                <c:pt idx="741">
                  <c:v>0</c:v>
                </c:pt>
                <c:pt idx="742">
                  <c:v>-1226</c:v>
                </c:pt>
                <c:pt idx="743">
                  <c:v>0</c:v>
                </c:pt>
                <c:pt idx="744">
                  <c:v>0</c:v>
                </c:pt>
                <c:pt idx="745">
                  <c:v>-68.055980000000005</c:v>
                </c:pt>
                <c:pt idx="746">
                  <c:v>-1393</c:v>
                </c:pt>
                <c:pt idx="747">
                  <c:v>0</c:v>
                </c:pt>
                <c:pt idx="748">
                  <c:v>-77</c:v>
                </c:pt>
                <c:pt idx="749">
                  <c:v>-148</c:v>
                </c:pt>
                <c:pt idx="750">
                  <c:v>-33</c:v>
                </c:pt>
                <c:pt idx="751">
                  <c:v>-24</c:v>
                </c:pt>
                <c:pt idx="752">
                  <c:v>0</c:v>
                </c:pt>
                <c:pt idx="753">
                  <c:v>-36</c:v>
                </c:pt>
                <c:pt idx="754">
                  <c:v>-6</c:v>
                </c:pt>
                <c:pt idx="755">
                  <c:v>0</c:v>
                </c:pt>
                <c:pt idx="756">
                  <c:v>-4</c:v>
                </c:pt>
                <c:pt idx="757">
                  <c:v>0</c:v>
                </c:pt>
                <c:pt idx="758">
                  <c:v>0</c:v>
                </c:pt>
                <c:pt idx="759">
                  <c:v>-52</c:v>
                </c:pt>
                <c:pt idx="760">
                  <c:v>0</c:v>
                </c:pt>
                <c:pt idx="761">
                  <c:v>-59</c:v>
                </c:pt>
                <c:pt idx="762">
                  <c:v>-45</c:v>
                </c:pt>
                <c:pt idx="763">
                  <c:v>-30</c:v>
                </c:pt>
                <c:pt idx="764">
                  <c:v>-20</c:v>
                </c:pt>
                <c:pt idx="765">
                  <c:v>-120</c:v>
                </c:pt>
                <c:pt idx="766">
                  <c:v>-156</c:v>
                </c:pt>
                <c:pt idx="767">
                  <c:v>-1337</c:v>
                </c:pt>
                <c:pt idx="768">
                  <c:v>0</c:v>
                </c:pt>
                <c:pt idx="769">
                  <c:v>-6</c:v>
                </c:pt>
                <c:pt idx="770">
                  <c:v>-439</c:v>
                </c:pt>
                <c:pt idx="771">
                  <c:v>-6</c:v>
                </c:pt>
                <c:pt idx="772">
                  <c:v>-116</c:v>
                </c:pt>
                <c:pt idx="773">
                  <c:v>-118</c:v>
                </c:pt>
                <c:pt idx="774">
                  <c:v>0</c:v>
                </c:pt>
                <c:pt idx="775">
                  <c:v>-41</c:v>
                </c:pt>
                <c:pt idx="776">
                  <c:v>-56</c:v>
                </c:pt>
                <c:pt idx="777">
                  <c:v>-63</c:v>
                </c:pt>
                <c:pt idx="778">
                  <c:v>-303</c:v>
                </c:pt>
                <c:pt idx="779">
                  <c:v>-91.024879999999996</c:v>
                </c:pt>
                <c:pt idx="780">
                  <c:v>0</c:v>
                </c:pt>
                <c:pt idx="781">
                  <c:v>-24</c:v>
                </c:pt>
                <c:pt idx="782">
                  <c:v>0</c:v>
                </c:pt>
                <c:pt idx="783">
                  <c:v>0</c:v>
                </c:pt>
                <c:pt idx="784">
                  <c:v>-6</c:v>
                </c:pt>
                <c:pt idx="785">
                  <c:v>-143</c:v>
                </c:pt>
                <c:pt idx="786">
                  <c:v>-5</c:v>
                </c:pt>
                <c:pt idx="787">
                  <c:v>-92</c:v>
                </c:pt>
                <c:pt idx="788">
                  <c:v>0</c:v>
                </c:pt>
                <c:pt idx="789">
                  <c:v>0</c:v>
                </c:pt>
                <c:pt idx="790">
                  <c:v>-138</c:v>
                </c:pt>
                <c:pt idx="791">
                  <c:v>-101</c:v>
                </c:pt>
                <c:pt idx="792">
                  <c:v>-315.18430000000001</c:v>
                </c:pt>
                <c:pt idx="793">
                  <c:v>-27</c:v>
                </c:pt>
                <c:pt idx="794">
                  <c:v>0</c:v>
                </c:pt>
                <c:pt idx="795">
                  <c:v>0</c:v>
                </c:pt>
                <c:pt idx="796">
                  <c:v>-44</c:v>
                </c:pt>
                <c:pt idx="797">
                  <c:v>0</c:v>
                </c:pt>
                <c:pt idx="798">
                  <c:v>0</c:v>
                </c:pt>
                <c:pt idx="799">
                  <c:v>-79.115080000000006</c:v>
                </c:pt>
                <c:pt idx="800">
                  <c:v>0</c:v>
                </c:pt>
                <c:pt idx="801">
                  <c:v>0</c:v>
                </c:pt>
                <c:pt idx="802">
                  <c:v>-80</c:v>
                </c:pt>
                <c:pt idx="803">
                  <c:v>0</c:v>
                </c:pt>
                <c:pt idx="804">
                  <c:v>0</c:v>
                </c:pt>
                <c:pt idx="805">
                  <c:v>-68.906679999999994</c:v>
                </c:pt>
                <c:pt idx="806">
                  <c:v>-52</c:v>
                </c:pt>
                <c:pt idx="807">
                  <c:v>0</c:v>
                </c:pt>
                <c:pt idx="808">
                  <c:v>-101</c:v>
                </c:pt>
                <c:pt idx="809">
                  <c:v>-3</c:v>
                </c:pt>
                <c:pt idx="810">
                  <c:v>-18</c:v>
                </c:pt>
                <c:pt idx="811">
                  <c:v>0</c:v>
                </c:pt>
                <c:pt idx="812">
                  <c:v>-69</c:v>
                </c:pt>
                <c:pt idx="813">
                  <c:v>0</c:v>
                </c:pt>
                <c:pt idx="814">
                  <c:v>0</c:v>
                </c:pt>
                <c:pt idx="815">
                  <c:v>-137.8134</c:v>
                </c:pt>
                <c:pt idx="816">
                  <c:v>-104</c:v>
                </c:pt>
                <c:pt idx="817">
                  <c:v>0</c:v>
                </c:pt>
                <c:pt idx="818">
                  <c:v>0</c:v>
                </c:pt>
                <c:pt idx="819">
                  <c:v>-319</c:v>
                </c:pt>
                <c:pt idx="820">
                  <c:v>0</c:v>
                </c:pt>
                <c:pt idx="821">
                  <c:v>-595.48990000000003</c:v>
                </c:pt>
                <c:pt idx="822">
                  <c:v>-23</c:v>
                </c:pt>
                <c:pt idx="823">
                  <c:v>-156</c:v>
                </c:pt>
                <c:pt idx="824">
                  <c:v>0</c:v>
                </c:pt>
                <c:pt idx="825">
                  <c:v>-24</c:v>
                </c:pt>
                <c:pt idx="826">
                  <c:v>-32</c:v>
                </c:pt>
                <c:pt idx="827">
                  <c:v>-219</c:v>
                </c:pt>
                <c:pt idx="828">
                  <c:v>-52</c:v>
                </c:pt>
                <c:pt idx="829">
                  <c:v>0</c:v>
                </c:pt>
                <c:pt idx="830">
                  <c:v>-447</c:v>
                </c:pt>
                <c:pt idx="831">
                  <c:v>0</c:v>
                </c:pt>
                <c:pt idx="832">
                  <c:v>-84</c:v>
                </c:pt>
                <c:pt idx="833">
                  <c:v>0</c:v>
                </c:pt>
                <c:pt idx="834">
                  <c:v>0</c:v>
                </c:pt>
                <c:pt idx="835">
                  <c:v>0</c:v>
                </c:pt>
                <c:pt idx="836">
                  <c:v>-110</c:v>
                </c:pt>
                <c:pt idx="837">
                  <c:v>0</c:v>
                </c:pt>
                <c:pt idx="838">
                  <c:v>-52</c:v>
                </c:pt>
                <c:pt idx="839">
                  <c:v>0</c:v>
                </c:pt>
                <c:pt idx="840">
                  <c:v>-56</c:v>
                </c:pt>
                <c:pt idx="841">
                  <c:v>0</c:v>
                </c:pt>
                <c:pt idx="842">
                  <c:v>-5</c:v>
                </c:pt>
                <c:pt idx="843">
                  <c:v>-1633.3330000000001</c:v>
                </c:pt>
                <c:pt idx="844">
                  <c:v>-151.19999999999999</c:v>
                </c:pt>
                <c:pt idx="845">
                  <c:v>-238</c:v>
                </c:pt>
                <c:pt idx="846">
                  <c:v>-52</c:v>
                </c:pt>
                <c:pt idx="847">
                  <c:v>-99.866659999999996</c:v>
                </c:pt>
                <c:pt idx="848">
                  <c:v>-10</c:v>
                </c:pt>
                <c:pt idx="849">
                  <c:v>-6</c:v>
                </c:pt>
                <c:pt idx="850">
                  <c:v>0</c:v>
                </c:pt>
                <c:pt idx="851">
                  <c:v>0</c:v>
                </c:pt>
                <c:pt idx="852">
                  <c:v>0</c:v>
                </c:pt>
                <c:pt idx="853">
                  <c:v>0</c:v>
                </c:pt>
                <c:pt idx="854">
                  <c:v>-160.5333</c:v>
                </c:pt>
                <c:pt idx="855">
                  <c:v>-29</c:v>
                </c:pt>
                <c:pt idx="856">
                  <c:v>0</c:v>
                </c:pt>
                <c:pt idx="857">
                  <c:v>-234</c:v>
                </c:pt>
                <c:pt idx="858">
                  <c:v>0</c:v>
                </c:pt>
                <c:pt idx="859">
                  <c:v>-51</c:v>
                </c:pt>
                <c:pt idx="860">
                  <c:v>0</c:v>
                </c:pt>
                <c:pt idx="861">
                  <c:v>0</c:v>
                </c:pt>
                <c:pt idx="862">
                  <c:v>-295</c:v>
                </c:pt>
                <c:pt idx="863">
                  <c:v>0</c:v>
                </c:pt>
                <c:pt idx="864">
                  <c:v>-67</c:v>
                </c:pt>
                <c:pt idx="865">
                  <c:v>0</c:v>
                </c:pt>
                <c:pt idx="866">
                  <c:v>-3</c:v>
                </c:pt>
                <c:pt idx="867">
                  <c:v>-301</c:v>
                </c:pt>
                <c:pt idx="868">
                  <c:v>-7</c:v>
                </c:pt>
                <c:pt idx="869">
                  <c:v>-101</c:v>
                </c:pt>
                <c:pt idx="870">
                  <c:v>-148</c:v>
                </c:pt>
                <c:pt idx="871">
                  <c:v>-392</c:v>
                </c:pt>
                <c:pt idx="872">
                  <c:v>0</c:v>
                </c:pt>
                <c:pt idx="873">
                  <c:v>0</c:v>
                </c:pt>
                <c:pt idx="874">
                  <c:v>-362</c:v>
                </c:pt>
                <c:pt idx="875">
                  <c:v>-45</c:v>
                </c:pt>
                <c:pt idx="876">
                  <c:v>0</c:v>
                </c:pt>
                <c:pt idx="877">
                  <c:v>-37</c:v>
                </c:pt>
                <c:pt idx="878">
                  <c:v>-2</c:v>
                </c:pt>
                <c:pt idx="879">
                  <c:v>0</c:v>
                </c:pt>
                <c:pt idx="880">
                  <c:v>0</c:v>
                </c:pt>
                <c:pt idx="881">
                  <c:v>0</c:v>
                </c:pt>
                <c:pt idx="882">
                  <c:v>0</c:v>
                </c:pt>
                <c:pt idx="883">
                  <c:v>-64</c:v>
                </c:pt>
                <c:pt idx="884">
                  <c:v>-96</c:v>
                </c:pt>
                <c:pt idx="885">
                  <c:v>-220</c:v>
                </c:pt>
                <c:pt idx="886">
                  <c:v>-4</c:v>
                </c:pt>
                <c:pt idx="887">
                  <c:v>-653.33330000000001</c:v>
                </c:pt>
                <c:pt idx="888">
                  <c:v>-99</c:v>
                </c:pt>
                <c:pt idx="889">
                  <c:v>0</c:v>
                </c:pt>
                <c:pt idx="890">
                  <c:v>0</c:v>
                </c:pt>
                <c:pt idx="891">
                  <c:v>0</c:v>
                </c:pt>
                <c:pt idx="892">
                  <c:v>-27</c:v>
                </c:pt>
                <c:pt idx="893">
                  <c:v>0</c:v>
                </c:pt>
                <c:pt idx="894">
                  <c:v>-5</c:v>
                </c:pt>
                <c:pt idx="895">
                  <c:v>0</c:v>
                </c:pt>
                <c:pt idx="896">
                  <c:v>0</c:v>
                </c:pt>
                <c:pt idx="897">
                  <c:v>-24</c:v>
                </c:pt>
                <c:pt idx="898">
                  <c:v>-33</c:v>
                </c:pt>
                <c:pt idx="899">
                  <c:v>-114</c:v>
                </c:pt>
                <c:pt idx="900">
                  <c:v>-53</c:v>
                </c:pt>
                <c:pt idx="901">
                  <c:v>0</c:v>
                </c:pt>
                <c:pt idx="902">
                  <c:v>-243</c:v>
                </c:pt>
                <c:pt idx="903">
                  <c:v>0</c:v>
                </c:pt>
                <c:pt idx="904">
                  <c:v>-1226</c:v>
                </c:pt>
                <c:pt idx="905">
                  <c:v>0</c:v>
                </c:pt>
                <c:pt idx="906">
                  <c:v>0</c:v>
                </c:pt>
                <c:pt idx="907">
                  <c:v>-110</c:v>
                </c:pt>
                <c:pt idx="908">
                  <c:v>-102</c:v>
                </c:pt>
                <c:pt idx="909">
                  <c:v>-4</c:v>
                </c:pt>
                <c:pt idx="910">
                  <c:v>0</c:v>
                </c:pt>
                <c:pt idx="911">
                  <c:v>-345.8</c:v>
                </c:pt>
                <c:pt idx="912">
                  <c:v>0</c:v>
                </c:pt>
                <c:pt idx="913">
                  <c:v>0</c:v>
                </c:pt>
                <c:pt idx="914">
                  <c:v>-18</c:v>
                </c:pt>
                <c:pt idx="915">
                  <c:v>0</c:v>
                </c:pt>
                <c:pt idx="916">
                  <c:v>-208</c:v>
                </c:pt>
                <c:pt idx="917">
                  <c:v>-190</c:v>
                </c:pt>
                <c:pt idx="918">
                  <c:v>0</c:v>
                </c:pt>
                <c:pt idx="919">
                  <c:v>0</c:v>
                </c:pt>
                <c:pt idx="920">
                  <c:v>0</c:v>
                </c:pt>
                <c:pt idx="921">
                  <c:v>-1339.3330000000001</c:v>
                </c:pt>
                <c:pt idx="922">
                  <c:v>-26</c:v>
                </c:pt>
                <c:pt idx="923">
                  <c:v>-63</c:v>
                </c:pt>
                <c:pt idx="924">
                  <c:v>0</c:v>
                </c:pt>
                <c:pt idx="925">
                  <c:v>0</c:v>
                </c:pt>
                <c:pt idx="926">
                  <c:v>-38</c:v>
                </c:pt>
                <c:pt idx="927">
                  <c:v>0</c:v>
                </c:pt>
                <c:pt idx="928">
                  <c:v>-83.59375</c:v>
                </c:pt>
                <c:pt idx="929">
                  <c:v>-5</c:v>
                </c:pt>
                <c:pt idx="930">
                  <c:v>0</c:v>
                </c:pt>
                <c:pt idx="931">
                  <c:v>0</c:v>
                </c:pt>
                <c:pt idx="932">
                  <c:v>0</c:v>
                </c:pt>
                <c:pt idx="933">
                  <c:v>0</c:v>
                </c:pt>
                <c:pt idx="934">
                  <c:v>-603.125</c:v>
                </c:pt>
                <c:pt idx="935">
                  <c:v>-52</c:v>
                </c:pt>
                <c:pt idx="936">
                  <c:v>-12</c:v>
                </c:pt>
                <c:pt idx="937">
                  <c:v>-24</c:v>
                </c:pt>
                <c:pt idx="938">
                  <c:v>-289.45310000000001</c:v>
                </c:pt>
                <c:pt idx="939">
                  <c:v>-343</c:v>
                </c:pt>
                <c:pt idx="940">
                  <c:v>0</c:v>
                </c:pt>
                <c:pt idx="941">
                  <c:v>-1121.0940000000001</c:v>
                </c:pt>
                <c:pt idx="942">
                  <c:v>-59</c:v>
                </c:pt>
                <c:pt idx="943">
                  <c:v>0</c:v>
                </c:pt>
                <c:pt idx="944">
                  <c:v>-3</c:v>
                </c:pt>
                <c:pt idx="945">
                  <c:v>0</c:v>
                </c:pt>
                <c:pt idx="946">
                  <c:v>0</c:v>
                </c:pt>
                <c:pt idx="947">
                  <c:v>-31</c:v>
                </c:pt>
                <c:pt idx="948">
                  <c:v>0</c:v>
                </c:pt>
                <c:pt idx="949">
                  <c:v>-410.15629999999999</c:v>
                </c:pt>
                <c:pt idx="950">
                  <c:v>0</c:v>
                </c:pt>
                <c:pt idx="951">
                  <c:v>-41</c:v>
                </c:pt>
                <c:pt idx="952">
                  <c:v>0</c:v>
                </c:pt>
                <c:pt idx="953">
                  <c:v>-6</c:v>
                </c:pt>
                <c:pt idx="954">
                  <c:v>-239</c:v>
                </c:pt>
                <c:pt idx="955">
                  <c:v>-134.375</c:v>
                </c:pt>
                <c:pt idx="956">
                  <c:v>-19</c:v>
                </c:pt>
                <c:pt idx="957">
                  <c:v>0</c:v>
                </c:pt>
                <c:pt idx="958">
                  <c:v>0</c:v>
                </c:pt>
                <c:pt idx="959">
                  <c:v>-5</c:v>
                </c:pt>
                <c:pt idx="960">
                  <c:v>-46</c:v>
                </c:pt>
                <c:pt idx="961">
                  <c:v>-7</c:v>
                </c:pt>
                <c:pt idx="962">
                  <c:v>0</c:v>
                </c:pt>
                <c:pt idx="963">
                  <c:v>0</c:v>
                </c:pt>
                <c:pt idx="964">
                  <c:v>-101.5625</c:v>
                </c:pt>
                <c:pt idx="965">
                  <c:v>0</c:v>
                </c:pt>
                <c:pt idx="966">
                  <c:v>0</c:v>
                </c:pt>
                <c:pt idx="967">
                  <c:v>0</c:v>
                </c:pt>
                <c:pt idx="968">
                  <c:v>-76</c:v>
                </c:pt>
                <c:pt idx="969">
                  <c:v>-370</c:v>
                </c:pt>
                <c:pt idx="970">
                  <c:v>-52</c:v>
                </c:pt>
                <c:pt idx="971">
                  <c:v>0</c:v>
                </c:pt>
                <c:pt idx="972">
                  <c:v>-59</c:v>
                </c:pt>
                <c:pt idx="973">
                  <c:v>-3</c:v>
                </c:pt>
                <c:pt idx="974">
                  <c:v>0</c:v>
                </c:pt>
                <c:pt idx="975">
                  <c:v>-71</c:v>
                </c:pt>
                <c:pt idx="976">
                  <c:v>0</c:v>
                </c:pt>
                <c:pt idx="977">
                  <c:v>0</c:v>
                </c:pt>
                <c:pt idx="978">
                  <c:v>0</c:v>
                </c:pt>
                <c:pt idx="979">
                  <c:v>-224</c:v>
                </c:pt>
                <c:pt idx="980">
                  <c:v>-1367.1880000000001</c:v>
                </c:pt>
                <c:pt idx="981">
                  <c:v>-153</c:v>
                </c:pt>
                <c:pt idx="982">
                  <c:v>-62</c:v>
                </c:pt>
                <c:pt idx="983">
                  <c:v>-114</c:v>
                </c:pt>
                <c:pt idx="984">
                  <c:v>-177</c:v>
                </c:pt>
                <c:pt idx="985">
                  <c:v>-60</c:v>
                </c:pt>
                <c:pt idx="986">
                  <c:v>-835.9375</c:v>
                </c:pt>
                <c:pt idx="987">
                  <c:v>-58</c:v>
                </c:pt>
                <c:pt idx="988">
                  <c:v>-39</c:v>
                </c:pt>
                <c:pt idx="989">
                  <c:v>-16</c:v>
                </c:pt>
                <c:pt idx="990">
                  <c:v>0</c:v>
                </c:pt>
                <c:pt idx="991">
                  <c:v>-2</c:v>
                </c:pt>
                <c:pt idx="992">
                  <c:v>0</c:v>
                </c:pt>
                <c:pt idx="993">
                  <c:v>-199</c:v>
                </c:pt>
                <c:pt idx="994">
                  <c:v>-96</c:v>
                </c:pt>
                <c:pt idx="995">
                  <c:v>0</c:v>
                </c:pt>
                <c:pt idx="996">
                  <c:v>-56</c:v>
                </c:pt>
                <c:pt idx="997">
                  <c:v>0</c:v>
                </c:pt>
                <c:pt idx="998">
                  <c:v>-118</c:v>
                </c:pt>
                <c:pt idx="999">
                  <c:v>-23</c:v>
                </c:pt>
                <c:pt idx="1000">
                  <c:v>-325</c:v>
                </c:pt>
                <c:pt idx="1001">
                  <c:v>0</c:v>
                </c:pt>
                <c:pt idx="1002">
                  <c:v>-140</c:v>
                </c:pt>
                <c:pt idx="1003">
                  <c:v>0</c:v>
                </c:pt>
                <c:pt idx="1004">
                  <c:v>-52</c:v>
                </c:pt>
                <c:pt idx="1005">
                  <c:v>-29</c:v>
                </c:pt>
                <c:pt idx="1006">
                  <c:v>0</c:v>
                </c:pt>
                <c:pt idx="1007">
                  <c:v>0</c:v>
                </c:pt>
                <c:pt idx="1008">
                  <c:v>0</c:v>
                </c:pt>
                <c:pt idx="1009">
                  <c:v>-16</c:v>
                </c:pt>
                <c:pt idx="1010">
                  <c:v>-102</c:v>
                </c:pt>
                <c:pt idx="1011">
                  <c:v>-41</c:v>
                </c:pt>
                <c:pt idx="1012">
                  <c:v>-17</c:v>
                </c:pt>
                <c:pt idx="1013">
                  <c:v>0</c:v>
                </c:pt>
                <c:pt idx="1014">
                  <c:v>-156</c:v>
                </c:pt>
                <c:pt idx="1015">
                  <c:v>-169</c:v>
                </c:pt>
                <c:pt idx="1016">
                  <c:v>-3</c:v>
                </c:pt>
                <c:pt idx="1017">
                  <c:v>-447</c:v>
                </c:pt>
                <c:pt idx="1018">
                  <c:v>-18</c:v>
                </c:pt>
                <c:pt idx="1019">
                  <c:v>0</c:v>
                </c:pt>
                <c:pt idx="1020">
                  <c:v>-79</c:v>
                </c:pt>
                <c:pt idx="1021">
                  <c:v>-148</c:v>
                </c:pt>
                <c:pt idx="1022">
                  <c:v>-6</c:v>
                </c:pt>
                <c:pt idx="1023">
                  <c:v>0</c:v>
                </c:pt>
                <c:pt idx="1024">
                  <c:v>-187.5</c:v>
                </c:pt>
                <c:pt idx="1025">
                  <c:v>-33</c:v>
                </c:pt>
                <c:pt idx="1026">
                  <c:v>-206</c:v>
                </c:pt>
                <c:pt idx="1027">
                  <c:v>-108.0857</c:v>
                </c:pt>
                <c:pt idx="1028">
                  <c:v>0</c:v>
                </c:pt>
                <c:pt idx="1029">
                  <c:v>-10</c:v>
                </c:pt>
                <c:pt idx="1030">
                  <c:v>-269.38279999999997</c:v>
                </c:pt>
                <c:pt idx="1031">
                  <c:v>-87</c:v>
                </c:pt>
                <c:pt idx="1032">
                  <c:v>-59</c:v>
                </c:pt>
                <c:pt idx="1033">
                  <c:v>-254</c:v>
                </c:pt>
                <c:pt idx="1034">
                  <c:v>0</c:v>
                </c:pt>
                <c:pt idx="1035">
                  <c:v>0</c:v>
                </c:pt>
                <c:pt idx="1036">
                  <c:v>-1164</c:v>
                </c:pt>
                <c:pt idx="1037">
                  <c:v>-52</c:v>
                </c:pt>
                <c:pt idx="1038">
                  <c:v>0</c:v>
                </c:pt>
                <c:pt idx="1039">
                  <c:v>0</c:v>
                </c:pt>
                <c:pt idx="1040">
                  <c:v>0</c:v>
                </c:pt>
                <c:pt idx="1041">
                  <c:v>0</c:v>
                </c:pt>
                <c:pt idx="1042">
                  <c:v>0</c:v>
                </c:pt>
                <c:pt idx="1043">
                  <c:v>-36</c:v>
                </c:pt>
                <c:pt idx="1044">
                  <c:v>0</c:v>
                </c:pt>
                <c:pt idx="1045">
                  <c:v>-98</c:v>
                </c:pt>
                <c:pt idx="1046">
                  <c:v>0</c:v>
                </c:pt>
                <c:pt idx="1047">
                  <c:v>0</c:v>
                </c:pt>
                <c:pt idx="1048">
                  <c:v>0</c:v>
                </c:pt>
                <c:pt idx="1049">
                  <c:v>-665.14279999999997</c:v>
                </c:pt>
                <c:pt idx="1050">
                  <c:v>-579</c:v>
                </c:pt>
                <c:pt idx="1051">
                  <c:v>-386.61430000000001</c:v>
                </c:pt>
                <c:pt idx="1052">
                  <c:v>-78</c:v>
                </c:pt>
                <c:pt idx="1053">
                  <c:v>-641.86279999999999</c:v>
                </c:pt>
                <c:pt idx="1054">
                  <c:v>-3</c:v>
                </c:pt>
                <c:pt idx="1055">
                  <c:v>-11</c:v>
                </c:pt>
                <c:pt idx="1056">
                  <c:v>-17</c:v>
                </c:pt>
                <c:pt idx="1057">
                  <c:v>0</c:v>
                </c:pt>
                <c:pt idx="1058">
                  <c:v>-1</c:v>
                </c:pt>
                <c:pt idx="1059">
                  <c:v>0</c:v>
                </c:pt>
                <c:pt idx="1060">
                  <c:v>-152</c:v>
                </c:pt>
                <c:pt idx="1061">
                  <c:v>0</c:v>
                </c:pt>
                <c:pt idx="1062">
                  <c:v>-163</c:v>
                </c:pt>
                <c:pt idx="1063">
                  <c:v>-1317.8140000000001</c:v>
                </c:pt>
                <c:pt idx="1064">
                  <c:v>-63</c:v>
                </c:pt>
                <c:pt idx="1065">
                  <c:v>-75</c:v>
                </c:pt>
                <c:pt idx="1066">
                  <c:v>-224</c:v>
                </c:pt>
                <c:pt idx="1067">
                  <c:v>0</c:v>
                </c:pt>
                <c:pt idx="1068">
                  <c:v>-74</c:v>
                </c:pt>
                <c:pt idx="1069">
                  <c:v>-10</c:v>
                </c:pt>
                <c:pt idx="1070">
                  <c:v>-1505</c:v>
                </c:pt>
                <c:pt idx="1071">
                  <c:v>-889.62850000000003</c:v>
                </c:pt>
                <c:pt idx="1072">
                  <c:v>-2</c:v>
                </c:pt>
                <c:pt idx="1073">
                  <c:v>-30</c:v>
                </c:pt>
                <c:pt idx="1074">
                  <c:v>0</c:v>
                </c:pt>
                <c:pt idx="1075">
                  <c:v>0</c:v>
                </c:pt>
                <c:pt idx="1076">
                  <c:v>-298</c:v>
                </c:pt>
                <c:pt idx="1077">
                  <c:v>-18</c:v>
                </c:pt>
                <c:pt idx="1078">
                  <c:v>-1</c:v>
                </c:pt>
                <c:pt idx="1079">
                  <c:v>-2</c:v>
                </c:pt>
                <c:pt idx="1080">
                  <c:v>0</c:v>
                </c:pt>
                <c:pt idx="1081">
                  <c:v>-102</c:v>
                </c:pt>
                <c:pt idx="1082">
                  <c:v>-927</c:v>
                </c:pt>
                <c:pt idx="1083">
                  <c:v>0</c:v>
                </c:pt>
                <c:pt idx="1084">
                  <c:v>-41</c:v>
                </c:pt>
                <c:pt idx="1085">
                  <c:v>0</c:v>
                </c:pt>
                <c:pt idx="1086">
                  <c:v>0</c:v>
                </c:pt>
                <c:pt idx="1087">
                  <c:v>-11</c:v>
                </c:pt>
                <c:pt idx="1088">
                  <c:v>-113</c:v>
                </c:pt>
                <c:pt idx="1089">
                  <c:v>-47</c:v>
                </c:pt>
                <c:pt idx="1090">
                  <c:v>-371</c:v>
                </c:pt>
                <c:pt idx="1091">
                  <c:v>0</c:v>
                </c:pt>
                <c:pt idx="1092">
                  <c:v>0</c:v>
                </c:pt>
                <c:pt idx="1093">
                  <c:v>-45</c:v>
                </c:pt>
                <c:pt idx="1094">
                  <c:v>-26</c:v>
                </c:pt>
                <c:pt idx="1095">
                  <c:v>-10</c:v>
                </c:pt>
                <c:pt idx="1096">
                  <c:v>0</c:v>
                </c:pt>
                <c:pt idx="1097">
                  <c:v>0</c:v>
                </c:pt>
                <c:pt idx="1098">
                  <c:v>-6</c:v>
                </c:pt>
                <c:pt idx="1099">
                  <c:v>-73</c:v>
                </c:pt>
                <c:pt idx="1100">
                  <c:v>0</c:v>
                </c:pt>
                <c:pt idx="1101">
                  <c:v>-22</c:v>
                </c:pt>
                <c:pt idx="1102">
                  <c:v>0</c:v>
                </c:pt>
                <c:pt idx="1103">
                  <c:v>-22</c:v>
                </c:pt>
                <c:pt idx="1104">
                  <c:v>0</c:v>
                </c:pt>
                <c:pt idx="1105">
                  <c:v>-95</c:v>
                </c:pt>
                <c:pt idx="1106">
                  <c:v>-143.00569999999999</c:v>
                </c:pt>
                <c:pt idx="1107">
                  <c:v>-183</c:v>
                </c:pt>
                <c:pt idx="1108">
                  <c:v>-48</c:v>
                </c:pt>
                <c:pt idx="1109">
                  <c:v>-52</c:v>
                </c:pt>
                <c:pt idx="1110">
                  <c:v>0</c:v>
                </c:pt>
                <c:pt idx="1111">
                  <c:v>0</c:v>
                </c:pt>
                <c:pt idx="1112">
                  <c:v>-31</c:v>
                </c:pt>
                <c:pt idx="1113">
                  <c:v>-107</c:v>
                </c:pt>
                <c:pt idx="1114">
                  <c:v>-38</c:v>
                </c:pt>
                <c:pt idx="1115">
                  <c:v>0</c:v>
                </c:pt>
                <c:pt idx="1116">
                  <c:v>-152</c:v>
                </c:pt>
                <c:pt idx="1117">
                  <c:v>-241</c:v>
                </c:pt>
                <c:pt idx="1118">
                  <c:v>0</c:v>
                </c:pt>
                <c:pt idx="1119">
                  <c:v>-52</c:v>
                </c:pt>
                <c:pt idx="1120">
                  <c:v>-436.5</c:v>
                </c:pt>
                <c:pt idx="1121">
                  <c:v>-84</c:v>
                </c:pt>
                <c:pt idx="1122">
                  <c:v>0</c:v>
                </c:pt>
                <c:pt idx="1123">
                  <c:v>-198</c:v>
                </c:pt>
                <c:pt idx="1124">
                  <c:v>-247.35</c:v>
                </c:pt>
                <c:pt idx="1125">
                  <c:v>-728</c:v>
                </c:pt>
                <c:pt idx="1126">
                  <c:v>-87.3</c:v>
                </c:pt>
                <c:pt idx="1127">
                  <c:v>-88.88158</c:v>
                </c:pt>
                <c:pt idx="1128">
                  <c:v>-59</c:v>
                </c:pt>
                <c:pt idx="1129">
                  <c:v>0</c:v>
                </c:pt>
                <c:pt idx="1130">
                  <c:v>0</c:v>
                </c:pt>
                <c:pt idx="1131">
                  <c:v>0</c:v>
                </c:pt>
                <c:pt idx="1132">
                  <c:v>0</c:v>
                </c:pt>
                <c:pt idx="1133">
                  <c:v>0</c:v>
                </c:pt>
                <c:pt idx="1134">
                  <c:v>0</c:v>
                </c:pt>
                <c:pt idx="1135">
                  <c:v>-69</c:v>
                </c:pt>
                <c:pt idx="1136">
                  <c:v>0</c:v>
                </c:pt>
                <c:pt idx="1137">
                  <c:v>-239</c:v>
                </c:pt>
                <c:pt idx="1138">
                  <c:v>0</c:v>
                </c:pt>
                <c:pt idx="1139">
                  <c:v>-38</c:v>
                </c:pt>
                <c:pt idx="1140">
                  <c:v>-251.83109999999999</c:v>
                </c:pt>
                <c:pt idx="1141">
                  <c:v>0</c:v>
                </c:pt>
                <c:pt idx="1142">
                  <c:v>-18</c:v>
                </c:pt>
                <c:pt idx="1143">
                  <c:v>-1264.6579999999999</c:v>
                </c:pt>
                <c:pt idx="1144">
                  <c:v>-728</c:v>
                </c:pt>
                <c:pt idx="1145">
                  <c:v>0</c:v>
                </c:pt>
                <c:pt idx="1146">
                  <c:v>0</c:v>
                </c:pt>
                <c:pt idx="1147">
                  <c:v>-39</c:v>
                </c:pt>
                <c:pt idx="1148">
                  <c:v>-258.1798</c:v>
                </c:pt>
                <c:pt idx="1149">
                  <c:v>-591</c:v>
                </c:pt>
                <c:pt idx="1150">
                  <c:v>0</c:v>
                </c:pt>
                <c:pt idx="1151">
                  <c:v>0</c:v>
                </c:pt>
                <c:pt idx="1152">
                  <c:v>-122.74120000000001</c:v>
                </c:pt>
                <c:pt idx="1153">
                  <c:v>-25</c:v>
                </c:pt>
                <c:pt idx="1154">
                  <c:v>-170</c:v>
                </c:pt>
                <c:pt idx="1155">
                  <c:v>0</c:v>
                </c:pt>
                <c:pt idx="1156">
                  <c:v>-186</c:v>
                </c:pt>
                <c:pt idx="1157">
                  <c:v>-306</c:v>
                </c:pt>
                <c:pt idx="1158">
                  <c:v>0</c:v>
                </c:pt>
                <c:pt idx="1159">
                  <c:v>0</c:v>
                </c:pt>
                <c:pt idx="1160">
                  <c:v>-10</c:v>
                </c:pt>
                <c:pt idx="1161">
                  <c:v>-5</c:v>
                </c:pt>
                <c:pt idx="1162">
                  <c:v>0</c:v>
                </c:pt>
                <c:pt idx="1163">
                  <c:v>0</c:v>
                </c:pt>
                <c:pt idx="1164">
                  <c:v>-70</c:v>
                </c:pt>
                <c:pt idx="1165">
                  <c:v>-4</c:v>
                </c:pt>
                <c:pt idx="1166">
                  <c:v>0</c:v>
                </c:pt>
                <c:pt idx="1167">
                  <c:v>0</c:v>
                </c:pt>
                <c:pt idx="1168">
                  <c:v>-87</c:v>
                </c:pt>
                <c:pt idx="1169">
                  <c:v>0</c:v>
                </c:pt>
                <c:pt idx="1170">
                  <c:v>-274.26319999999998</c:v>
                </c:pt>
                <c:pt idx="1171">
                  <c:v>-266.6447</c:v>
                </c:pt>
                <c:pt idx="1172">
                  <c:v>-66</c:v>
                </c:pt>
                <c:pt idx="1173">
                  <c:v>-62</c:v>
                </c:pt>
                <c:pt idx="1174">
                  <c:v>-62</c:v>
                </c:pt>
                <c:pt idx="1175">
                  <c:v>0</c:v>
                </c:pt>
                <c:pt idx="1176">
                  <c:v>0</c:v>
                </c:pt>
                <c:pt idx="1177">
                  <c:v>-393.61840000000001</c:v>
                </c:pt>
                <c:pt idx="1178">
                  <c:v>-313.625</c:v>
                </c:pt>
                <c:pt idx="1179">
                  <c:v>0</c:v>
                </c:pt>
                <c:pt idx="1180">
                  <c:v>0</c:v>
                </c:pt>
                <c:pt idx="1181">
                  <c:v>-181</c:v>
                </c:pt>
                <c:pt idx="1182">
                  <c:v>0</c:v>
                </c:pt>
                <c:pt idx="1183">
                  <c:v>0</c:v>
                </c:pt>
                <c:pt idx="1184">
                  <c:v>0</c:v>
                </c:pt>
                <c:pt idx="1185">
                  <c:v>-224</c:v>
                </c:pt>
                <c:pt idx="1186">
                  <c:v>-77</c:v>
                </c:pt>
                <c:pt idx="1187">
                  <c:v>-87</c:v>
                </c:pt>
                <c:pt idx="1188">
                  <c:v>-653.49120000000005</c:v>
                </c:pt>
                <c:pt idx="1189">
                  <c:v>-52</c:v>
                </c:pt>
                <c:pt idx="1190">
                  <c:v>-444.40789999999998</c:v>
                </c:pt>
                <c:pt idx="1191">
                  <c:v>0</c:v>
                </c:pt>
                <c:pt idx="1192">
                  <c:v>-125</c:v>
                </c:pt>
                <c:pt idx="1193">
                  <c:v>-31</c:v>
                </c:pt>
                <c:pt idx="1194">
                  <c:v>0</c:v>
                </c:pt>
                <c:pt idx="1195">
                  <c:v>0</c:v>
                </c:pt>
                <c:pt idx="1196">
                  <c:v>0</c:v>
                </c:pt>
                <c:pt idx="1197">
                  <c:v>-114</c:v>
                </c:pt>
                <c:pt idx="1198">
                  <c:v>-4</c:v>
                </c:pt>
                <c:pt idx="1199">
                  <c:v>0</c:v>
                </c:pt>
                <c:pt idx="1200">
                  <c:v>0</c:v>
                </c:pt>
                <c:pt idx="1201">
                  <c:v>0</c:v>
                </c:pt>
                <c:pt idx="1202">
                  <c:v>-145.59649999999999</c:v>
                </c:pt>
                <c:pt idx="1203">
                  <c:v>0</c:v>
                </c:pt>
                <c:pt idx="1204">
                  <c:v>-57</c:v>
                </c:pt>
                <c:pt idx="1205">
                  <c:v>0</c:v>
                </c:pt>
                <c:pt idx="1206">
                  <c:v>0</c:v>
                </c:pt>
                <c:pt idx="1207">
                  <c:v>-935</c:v>
                </c:pt>
                <c:pt idx="1208">
                  <c:v>-106</c:v>
                </c:pt>
                <c:pt idx="1209">
                  <c:v>-102</c:v>
                </c:pt>
                <c:pt idx="1210">
                  <c:v>0</c:v>
                </c:pt>
                <c:pt idx="1211">
                  <c:v>-508</c:v>
                </c:pt>
                <c:pt idx="1212">
                  <c:v>-50</c:v>
                </c:pt>
                <c:pt idx="1213">
                  <c:v>0</c:v>
                </c:pt>
                <c:pt idx="1214">
                  <c:v>0</c:v>
                </c:pt>
                <c:pt idx="1215">
                  <c:v>-113</c:v>
                </c:pt>
                <c:pt idx="1216">
                  <c:v>-397</c:v>
                </c:pt>
                <c:pt idx="1217">
                  <c:v>0</c:v>
                </c:pt>
                <c:pt idx="1218">
                  <c:v>-65</c:v>
                </c:pt>
                <c:pt idx="1219">
                  <c:v>-10</c:v>
                </c:pt>
                <c:pt idx="1220">
                  <c:v>0</c:v>
                </c:pt>
                <c:pt idx="1221">
                  <c:v>-191</c:v>
                </c:pt>
                <c:pt idx="1222">
                  <c:v>-65</c:v>
                </c:pt>
                <c:pt idx="1223">
                  <c:v>0</c:v>
                </c:pt>
                <c:pt idx="1224">
                  <c:v>-938.46429999999998</c:v>
                </c:pt>
                <c:pt idx="1225">
                  <c:v>-18</c:v>
                </c:pt>
                <c:pt idx="1226">
                  <c:v>-103.72499999999999</c:v>
                </c:pt>
                <c:pt idx="1227">
                  <c:v>-16</c:v>
                </c:pt>
                <c:pt idx="1228">
                  <c:v>-60</c:v>
                </c:pt>
                <c:pt idx="1229">
                  <c:v>-180</c:v>
                </c:pt>
                <c:pt idx="1230">
                  <c:v>0</c:v>
                </c:pt>
                <c:pt idx="1231">
                  <c:v>-293.88749999999999</c:v>
                </c:pt>
                <c:pt idx="1232">
                  <c:v>-22</c:v>
                </c:pt>
                <c:pt idx="1233">
                  <c:v>0</c:v>
                </c:pt>
                <c:pt idx="1234">
                  <c:v>-68</c:v>
                </c:pt>
                <c:pt idx="1235">
                  <c:v>-264</c:v>
                </c:pt>
                <c:pt idx="1236">
                  <c:v>0</c:v>
                </c:pt>
                <c:pt idx="1237">
                  <c:v>-49.392859999999999</c:v>
                </c:pt>
                <c:pt idx="1238">
                  <c:v>-57</c:v>
                </c:pt>
                <c:pt idx="1239">
                  <c:v>-31</c:v>
                </c:pt>
                <c:pt idx="1240">
                  <c:v>-36</c:v>
                </c:pt>
                <c:pt idx="1241">
                  <c:v>-1475.8589999999999</c:v>
                </c:pt>
                <c:pt idx="1242">
                  <c:v>-104</c:v>
                </c:pt>
                <c:pt idx="1243">
                  <c:v>-2766</c:v>
                </c:pt>
                <c:pt idx="1244">
                  <c:v>0</c:v>
                </c:pt>
                <c:pt idx="1245">
                  <c:v>-40</c:v>
                </c:pt>
                <c:pt idx="1246">
                  <c:v>0</c:v>
                </c:pt>
                <c:pt idx="1247">
                  <c:v>0</c:v>
                </c:pt>
                <c:pt idx="1248">
                  <c:v>0</c:v>
                </c:pt>
                <c:pt idx="1249">
                  <c:v>-81</c:v>
                </c:pt>
                <c:pt idx="1250">
                  <c:v>0</c:v>
                </c:pt>
                <c:pt idx="1251">
                  <c:v>-14</c:v>
                </c:pt>
                <c:pt idx="1252">
                  <c:v>-128</c:v>
                </c:pt>
                <c:pt idx="1253">
                  <c:v>-324</c:v>
                </c:pt>
                <c:pt idx="1254">
                  <c:v>-129</c:v>
                </c:pt>
                <c:pt idx="1255">
                  <c:v>0</c:v>
                </c:pt>
                <c:pt idx="1256">
                  <c:v>-97</c:v>
                </c:pt>
                <c:pt idx="1257">
                  <c:v>0</c:v>
                </c:pt>
                <c:pt idx="1258">
                  <c:v>-58</c:v>
                </c:pt>
                <c:pt idx="1259">
                  <c:v>-518.625</c:v>
                </c:pt>
                <c:pt idx="1260">
                  <c:v>-178</c:v>
                </c:pt>
                <c:pt idx="1261">
                  <c:v>-156</c:v>
                </c:pt>
                <c:pt idx="1262">
                  <c:v>-468</c:v>
                </c:pt>
                <c:pt idx="1263">
                  <c:v>-61</c:v>
                </c:pt>
                <c:pt idx="1264">
                  <c:v>-53</c:v>
                </c:pt>
                <c:pt idx="1265">
                  <c:v>0</c:v>
                </c:pt>
                <c:pt idx="1266">
                  <c:v>-285</c:v>
                </c:pt>
                <c:pt idx="1267">
                  <c:v>-89</c:v>
                </c:pt>
                <c:pt idx="1268">
                  <c:v>-169.91139999999999</c:v>
                </c:pt>
                <c:pt idx="1269">
                  <c:v>-187</c:v>
                </c:pt>
                <c:pt idx="1270">
                  <c:v>0</c:v>
                </c:pt>
                <c:pt idx="1271">
                  <c:v>-52</c:v>
                </c:pt>
                <c:pt idx="1272">
                  <c:v>-301.29640000000001</c:v>
                </c:pt>
                <c:pt idx="1273">
                  <c:v>0</c:v>
                </c:pt>
                <c:pt idx="1274">
                  <c:v>-87</c:v>
                </c:pt>
                <c:pt idx="1275">
                  <c:v>-79.130889999999994</c:v>
                </c:pt>
                <c:pt idx="1276">
                  <c:v>-555.35500000000002</c:v>
                </c:pt>
                <c:pt idx="1277">
                  <c:v>0</c:v>
                </c:pt>
                <c:pt idx="1278">
                  <c:v>-1563</c:v>
                </c:pt>
                <c:pt idx="1279">
                  <c:v>-85</c:v>
                </c:pt>
                <c:pt idx="1280">
                  <c:v>-99</c:v>
                </c:pt>
                <c:pt idx="1281">
                  <c:v>-38</c:v>
                </c:pt>
                <c:pt idx="1282">
                  <c:v>-119</c:v>
                </c:pt>
                <c:pt idx="1283">
                  <c:v>-72</c:v>
                </c:pt>
                <c:pt idx="1284">
                  <c:v>-42</c:v>
                </c:pt>
                <c:pt idx="1285">
                  <c:v>0</c:v>
                </c:pt>
                <c:pt idx="1286">
                  <c:v>-41</c:v>
                </c:pt>
                <c:pt idx="1287">
                  <c:v>-104.30889999999999</c:v>
                </c:pt>
                <c:pt idx="1288">
                  <c:v>-52</c:v>
                </c:pt>
                <c:pt idx="1289">
                  <c:v>-216</c:v>
                </c:pt>
                <c:pt idx="1290">
                  <c:v>0</c:v>
                </c:pt>
                <c:pt idx="1291">
                  <c:v>-41</c:v>
                </c:pt>
                <c:pt idx="1292">
                  <c:v>0</c:v>
                </c:pt>
                <c:pt idx="1293">
                  <c:v>-239</c:v>
                </c:pt>
                <c:pt idx="1294">
                  <c:v>-52</c:v>
                </c:pt>
                <c:pt idx="1295">
                  <c:v>-65</c:v>
                </c:pt>
                <c:pt idx="1296">
                  <c:v>-71</c:v>
                </c:pt>
                <c:pt idx="1297">
                  <c:v>-80</c:v>
                </c:pt>
                <c:pt idx="1298">
                  <c:v>-507</c:v>
                </c:pt>
                <c:pt idx="1299">
                  <c:v>-156</c:v>
                </c:pt>
                <c:pt idx="1300">
                  <c:v>-52</c:v>
                </c:pt>
                <c:pt idx="1301">
                  <c:v>-25</c:v>
                </c:pt>
                <c:pt idx="1302">
                  <c:v>-72.656549999999996</c:v>
                </c:pt>
                <c:pt idx="1303">
                  <c:v>0</c:v>
                </c:pt>
                <c:pt idx="1304">
                  <c:v>-398</c:v>
                </c:pt>
                <c:pt idx="1305">
                  <c:v>-49</c:v>
                </c:pt>
                <c:pt idx="1306">
                  <c:v>-25</c:v>
                </c:pt>
                <c:pt idx="1307">
                  <c:v>-123.7319</c:v>
                </c:pt>
                <c:pt idx="1308">
                  <c:v>0</c:v>
                </c:pt>
                <c:pt idx="1309">
                  <c:v>0</c:v>
                </c:pt>
                <c:pt idx="1310">
                  <c:v>-120</c:v>
                </c:pt>
                <c:pt idx="1311">
                  <c:v>-82</c:v>
                </c:pt>
                <c:pt idx="1312">
                  <c:v>0</c:v>
                </c:pt>
                <c:pt idx="1313">
                  <c:v>-59</c:v>
                </c:pt>
                <c:pt idx="1314">
                  <c:v>-377.67020000000002</c:v>
                </c:pt>
                <c:pt idx="1315">
                  <c:v>0</c:v>
                </c:pt>
                <c:pt idx="1316">
                  <c:v>0</c:v>
                </c:pt>
                <c:pt idx="1317">
                  <c:v>-148</c:v>
                </c:pt>
                <c:pt idx="1318">
                  <c:v>-226.60210000000001</c:v>
                </c:pt>
                <c:pt idx="1319">
                  <c:v>-116</c:v>
                </c:pt>
                <c:pt idx="1320">
                  <c:v>-28</c:v>
                </c:pt>
                <c:pt idx="1321">
                  <c:v>-214.01310000000001</c:v>
                </c:pt>
                <c:pt idx="1322">
                  <c:v>0</c:v>
                </c:pt>
                <c:pt idx="1323">
                  <c:v>0</c:v>
                </c:pt>
                <c:pt idx="1324">
                  <c:v>-36</c:v>
                </c:pt>
                <c:pt idx="1325">
                  <c:v>0</c:v>
                </c:pt>
                <c:pt idx="1326">
                  <c:v>-1074.741</c:v>
                </c:pt>
                <c:pt idx="1327">
                  <c:v>0</c:v>
                </c:pt>
                <c:pt idx="1328">
                  <c:v>-179</c:v>
                </c:pt>
                <c:pt idx="1329">
                  <c:v>-863.24609999999996</c:v>
                </c:pt>
                <c:pt idx="1330">
                  <c:v>-444.79169999999999</c:v>
                </c:pt>
                <c:pt idx="1331">
                  <c:v>0</c:v>
                </c:pt>
                <c:pt idx="1332">
                  <c:v>0</c:v>
                </c:pt>
                <c:pt idx="1333">
                  <c:v>-76.25</c:v>
                </c:pt>
                <c:pt idx="1334">
                  <c:v>0</c:v>
                </c:pt>
                <c:pt idx="1335">
                  <c:v>0</c:v>
                </c:pt>
                <c:pt idx="1336">
                  <c:v>0</c:v>
                </c:pt>
                <c:pt idx="1337">
                  <c:v>0</c:v>
                </c:pt>
                <c:pt idx="1338">
                  <c:v>-42</c:v>
                </c:pt>
                <c:pt idx="1339">
                  <c:v>-220</c:v>
                </c:pt>
                <c:pt idx="1340">
                  <c:v>0</c:v>
                </c:pt>
                <c:pt idx="1341">
                  <c:v>-72</c:v>
                </c:pt>
                <c:pt idx="1342">
                  <c:v>-122.8472</c:v>
                </c:pt>
                <c:pt idx="1343">
                  <c:v>-104</c:v>
                </c:pt>
                <c:pt idx="1344">
                  <c:v>-654.05550000000005</c:v>
                </c:pt>
                <c:pt idx="1345">
                  <c:v>0</c:v>
                </c:pt>
                <c:pt idx="1346">
                  <c:v>-122.8472</c:v>
                </c:pt>
                <c:pt idx="1347">
                  <c:v>-22</c:v>
                </c:pt>
                <c:pt idx="1348">
                  <c:v>-260</c:v>
                </c:pt>
                <c:pt idx="1349">
                  <c:v>-139</c:v>
                </c:pt>
                <c:pt idx="1350">
                  <c:v>0</c:v>
                </c:pt>
                <c:pt idx="1351">
                  <c:v>-254.16669999999999</c:v>
                </c:pt>
                <c:pt idx="1352">
                  <c:v>-2</c:v>
                </c:pt>
                <c:pt idx="1353">
                  <c:v>-9</c:v>
                </c:pt>
                <c:pt idx="1354">
                  <c:v>-364</c:v>
                </c:pt>
                <c:pt idx="1355">
                  <c:v>0</c:v>
                </c:pt>
                <c:pt idx="1356">
                  <c:v>0</c:v>
                </c:pt>
                <c:pt idx="1357">
                  <c:v>0</c:v>
                </c:pt>
                <c:pt idx="1358">
                  <c:v>-37</c:v>
                </c:pt>
                <c:pt idx="1359">
                  <c:v>-38</c:v>
                </c:pt>
                <c:pt idx="1360">
                  <c:v>-1413</c:v>
                </c:pt>
                <c:pt idx="1361">
                  <c:v>0</c:v>
                </c:pt>
                <c:pt idx="1362">
                  <c:v>-355</c:v>
                </c:pt>
                <c:pt idx="1363">
                  <c:v>-104</c:v>
                </c:pt>
                <c:pt idx="1364">
                  <c:v>-122.8472</c:v>
                </c:pt>
                <c:pt idx="1365">
                  <c:v>-151</c:v>
                </c:pt>
                <c:pt idx="1366">
                  <c:v>-1016.667</c:v>
                </c:pt>
                <c:pt idx="1367">
                  <c:v>0</c:v>
                </c:pt>
                <c:pt idx="1368">
                  <c:v>0</c:v>
                </c:pt>
                <c:pt idx="1369">
                  <c:v>0</c:v>
                </c:pt>
                <c:pt idx="1370">
                  <c:v>0</c:v>
                </c:pt>
                <c:pt idx="1371">
                  <c:v>0</c:v>
                </c:pt>
                <c:pt idx="1372">
                  <c:v>-118.61109999999999</c:v>
                </c:pt>
                <c:pt idx="1373">
                  <c:v>-5</c:v>
                </c:pt>
                <c:pt idx="1374">
                  <c:v>0</c:v>
                </c:pt>
                <c:pt idx="1375">
                  <c:v>0</c:v>
                </c:pt>
                <c:pt idx="1376">
                  <c:v>-124</c:v>
                </c:pt>
                <c:pt idx="1377">
                  <c:v>0</c:v>
                </c:pt>
                <c:pt idx="1378">
                  <c:v>-296.52780000000001</c:v>
                </c:pt>
                <c:pt idx="1379">
                  <c:v>0</c:v>
                </c:pt>
                <c:pt idx="1380">
                  <c:v>0</c:v>
                </c:pt>
                <c:pt idx="1381">
                  <c:v>-28</c:v>
                </c:pt>
                <c:pt idx="1382">
                  <c:v>-26</c:v>
                </c:pt>
                <c:pt idx="1383">
                  <c:v>-1375.8889999999999</c:v>
                </c:pt>
                <c:pt idx="1384">
                  <c:v>-77</c:v>
                </c:pt>
                <c:pt idx="1385">
                  <c:v>0</c:v>
                </c:pt>
                <c:pt idx="1386">
                  <c:v>-203</c:v>
                </c:pt>
                <c:pt idx="1387">
                  <c:v>0</c:v>
                </c:pt>
                <c:pt idx="1388">
                  <c:v>0</c:v>
                </c:pt>
                <c:pt idx="1389">
                  <c:v>-112</c:v>
                </c:pt>
                <c:pt idx="1390">
                  <c:v>-33</c:v>
                </c:pt>
                <c:pt idx="1391">
                  <c:v>-728</c:v>
                </c:pt>
                <c:pt idx="1392">
                  <c:v>-67</c:v>
                </c:pt>
                <c:pt idx="1393">
                  <c:v>-59.30556</c:v>
                </c:pt>
                <c:pt idx="1394">
                  <c:v>-42</c:v>
                </c:pt>
                <c:pt idx="1395">
                  <c:v>-100</c:v>
                </c:pt>
                <c:pt idx="1396">
                  <c:v>0</c:v>
                </c:pt>
                <c:pt idx="1397">
                  <c:v>0</c:v>
                </c:pt>
                <c:pt idx="1398">
                  <c:v>-115</c:v>
                </c:pt>
                <c:pt idx="1399">
                  <c:v>-429</c:v>
                </c:pt>
                <c:pt idx="1400">
                  <c:v>-220</c:v>
                </c:pt>
                <c:pt idx="1401">
                  <c:v>-145.72219999999999</c:v>
                </c:pt>
                <c:pt idx="1402">
                  <c:v>0</c:v>
                </c:pt>
                <c:pt idx="1403">
                  <c:v>0</c:v>
                </c:pt>
                <c:pt idx="1404">
                  <c:v>-83</c:v>
                </c:pt>
                <c:pt idx="1405">
                  <c:v>0</c:v>
                </c:pt>
                <c:pt idx="1406">
                  <c:v>-4</c:v>
                </c:pt>
                <c:pt idx="1407">
                  <c:v>-33</c:v>
                </c:pt>
                <c:pt idx="1408">
                  <c:v>0</c:v>
                </c:pt>
                <c:pt idx="1409">
                  <c:v>-157.58330000000001</c:v>
                </c:pt>
                <c:pt idx="1410">
                  <c:v>-266.875</c:v>
                </c:pt>
                <c:pt idx="1411">
                  <c:v>-214</c:v>
                </c:pt>
                <c:pt idx="1412">
                  <c:v>-31</c:v>
                </c:pt>
                <c:pt idx="1413">
                  <c:v>-61</c:v>
                </c:pt>
                <c:pt idx="1414">
                  <c:v>0</c:v>
                </c:pt>
                <c:pt idx="1415">
                  <c:v>-33</c:v>
                </c:pt>
                <c:pt idx="1416">
                  <c:v>-93.19444</c:v>
                </c:pt>
                <c:pt idx="1417">
                  <c:v>-2</c:v>
                </c:pt>
                <c:pt idx="1418">
                  <c:v>-28</c:v>
                </c:pt>
                <c:pt idx="1419">
                  <c:v>-18</c:v>
                </c:pt>
                <c:pt idx="1420">
                  <c:v>-275</c:v>
                </c:pt>
                <c:pt idx="1421">
                  <c:v>-10</c:v>
                </c:pt>
                <c:pt idx="1422">
                  <c:v>-35</c:v>
                </c:pt>
                <c:pt idx="1423">
                  <c:v>0</c:v>
                </c:pt>
                <c:pt idx="1424">
                  <c:v>-156</c:v>
                </c:pt>
                <c:pt idx="1425">
                  <c:v>0</c:v>
                </c:pt>
                <c:pt idx="1426">
                  <c:v>-449</c:v>
                </c:pt>
                <c:pt idx="1427">
                  <c:v>-198</c:v>
                </c:pt>
                <c:pt idx="1428">
                  <c:v>-75</c:v>
                </c:pt>
                <c:pt idx="1429">
                  <c:v>-232.98609999999999</c:v>
                </c:pt>
                <c:pt idx="1430">
                  <c:v>0</c:v>
                </c:pt>
                <c:pt idx="1431">
                  <c:v>-411</c:v>
                </c:pt>
                <c:pt idx="1432">
                  <c:v>0</c:v>
                </c:pt>
                <c:pt idx="1433">
                  <c:v>-57</c:v>
                </c:pt>
                <c:pt idx="1434">
                  <c:v>0</c:v>
                </c:pt>
                <c:pt idx="1435">
                  <c:v>-63</c:v>
                </c:pt>
                <c:pt idx="1436">
                  <c:v>-156</c:v>
                </c:pt>
                <c:pt idx="1437">
                  <c:v>-8</c:v>
                </c:pt>
                <c:pt idx="1438">
                  <c:v>0</c:v>
                </c:pt>
                <c:pt idx="1439">
                  <c:v>-80</c:v>
                </c:pt>
                <c:pt idx="1440">
                  <c:v>-1</c:v>
                </c:pt>
                <c:pt idx="1441">
                  <c:v>-94</c:v>
                </c:pt>
                <c:pt idx="1442">
                  <c:v>0</c:v>
                </c:pt>
                <c:pt idx="1443">
                  <c:v>-48</c:v>
                </c:pt>
                <c:pt idx="1444">
                  <c:v>0</c:v>
                </c:pt>
                <c:pt idx="1445">
                  <c:v>-1026</c:v>
                </c:pt>
                <c:pt idx="1446">
                  <c:v>0</c:v>
                </c:pt>
                <c:pt idx="1447">
                  <c:v>0</c:v>
                </c:pt>
                <c:pt idx="1448">
                  <c:v>0</c:v>
                </c:pt>
                <c:pt idx="1449">
                  <c:v>0</c:v>
                </c:pt>
                <c:pt idx="1450">
                  <c:v>-654.37130000000002</c:v>
                </c:pt>
                <c:pt idx="1451">
                  <c:v>-138</c:v>
                </c:pt>
                <c:pt idx="1452">
                  <c:v>-160</c:v>
                </c:pt>
                <c:pt idx="1453">
                  <c:v>-31</c:v>
                </c:pt>
                <c:pt idx="1454">
                  <c:v>-12</c:v>
                </c:pt>
                <c:pt idx="1455">
                  <c:v>-588</c:v>
                </c:pt>
                <c:pt idx="1456">
                  <c:v>-47</c:v>
                </c:pt>
                <c:pt idx="1457">
                  <c:v>0</c:v>
                </c:pt>
                <c:pt idx="1458">
                  <c:v>0</c:v>
                </c:pt>
                <c:pt idx="1459">
                  <c:v>-25</c:v>
                </c:pt>
                <c:pt idx="1460">
                  <c:v>-96.000010000000003</c:v>
                </c:pt>
                <c:pt idx="1461">
                  <c:v>0</c:v>
                </c:pt>
                <c:pt idx="1462">
                  <c:v>-78</c:v>
                </c:pt>
                <c:pt idx="1463">
                  <c:v>0</c:v>
                </c:pt>
                <c:pt idx="1464">
                  <c:v>0</c:v>
                </c:pt>
                <c:pt idx="1465">
                  <c:v>-14</c:v>
                </c:pt>
                <c:pt idx="1466">
                  <c:v>0</c:v>
                </c:pt>
                <c:pt idx="1467">
                  <c:v>-46</c:v>
                </c:pt>
                <c:pt idx="1468">
                  <c:v>-577</c:v>
                </c:pt>
                <c:pt idx="1469">
                  <c:v>0</c:v>
                </c:pt>
                <c:pt idx="1470">
                  <c:v>0</c:v>
                </c:pt>
                <c:pt idx="1471">
                  <c:v>-48</c:v>
                </c:pt>
                <c:pt idx="1472">
                  <c:v>-102</c:v>
                </c:pt>
                <c:pt idx="1473">
                  <c:v>-52</c:v>
                </c:pt>
                <c:pt idx="1474">
                  <c:v>-51.041989999999998</c:v>
                </c:pt>
                <c:pt idx="1475">
                  <c:v>-41</c:v>
                </c:pt>
                <c:pt idx="1476">
                  <c:v>0</c:v>
                </c:pt>
                <c:pt idx="1477">
                  <c:v>0</c:v>
                </c:pt>
                <c:pt idx="1478">
                  <c:v>-52</c:v>
                </c:pt>
                <c:pt idx="1479">
                  <c:v>-110</c:v>
                </c:pt>
                <c:pt idx="1480">
                  <c:v>-8</c:v>
                </c:pt>
                <c:pt idx="1481">
                  <c:v>-60</c:v>
                </c:pt>
                <c:pt idx="1482">
                  <c:v>0</c:v>
                </c:pt>
                <c:pt idx="1483">
                  <c:v>-57</c:v>
                </c:pt>
                <c:pt idx="1484">
                  <c:v>0</c:v>
                </c:pt>
                <c:pt idx="1485">
                  <c:v>-23</c:v>
                </c:pt>
                <c:pt idx="1486">
                  <c:v>0</c:v>
                </c:pt>
                <c:pt idx="1487">
                  <c:v>0</c:v>
                </c:pt>
                <c:pt idx="1488">
                  <c:v>0</c:v>
                </c:pt>
                <c:pt idx="1489">
                  <c:v>0</c:v>
                </c:pt>
                <c:pt idx="1490">
                  <c:v>0</c:v>
                </c:pt>
                <c:pt idx="1491">
                  <c:v>-6</c:v>
                </c:pt>
                <c:pt idx="1492">
                  <c:v>0</c:v>
                </c:pt>
                <c:pt idx="1493">
                  <c:v>0</c:v>
                </c:pt>
                <c:pt idx="1494">
                  <c:v>0</c:v>
                </c:pt>
                <c:pt idx="1495">
                  <c:v>0</c:v>
                </c:pt>
                <c:pt idx="1496">
                  <c:v>-42</c:v>
                </c:pt>
                <c:pt idx="1497">
                  <c:v>-2</c:v>
                </c:pt>
                <c:pt idx="1498">
                  <c:v>-64</c:v>
                </c:pt>
                <c:pt idx="1499">
                  <c:v>0</c:v>
                </c:pt>
                <c:pt idx="1500">
                  <c:v>0</c:v>
                </c:pt>
                <c:pt idx="1501">
                  <c:v>0</c:v>
                </c:pt>
                <c:pt idx="1502">
                  <c:v>-139</c:v>
                </c:pt>
                <c:pt idx="1503">
                  <c:v>-173</c:v>
                </c:pt>
                <c:pt idx="1504">
                  <c:v>-1222</c:v>
                </c:pt>
                <c:pt idx="1505">
                  <c:v>0</c:v>
                </c:pt>
                <c:pt idx="1506">
                  <c:v>0</c:v>
                </c:pt>
                <c:pt idx="1507">
                  <c:v>-26</c:v>
                </c:pt>
                <c:pt idx="1508">
                  <c:v>-581.02800000000002</c:v>
                </c:pt>
                <c:pt idx="1509">
                  <c:v>-55</c:v>
                </c:pt>
                <c:pt idx="1510">
                  <c:v>0</c:v>
                </c:pt>
                <c:pt idx="1511">
                  <c:v>-34.027990000000003</c:v>
                </c:pt>
                <c:pt idx="1512">
                  <c:v>-189</c:v>
                </c:pt>
                <c:pt idx="1513">
                  <c:v>0</c:v>
                </c:pt>
                <c:pt idx="1514">
                  <c:v>-45</c:v>
                </c:pt>
                <c:pt idx="1515">
                  <c:v>0</c:v>
                </c:pt>
                <c:pt idx="1516">
                  <c:v>-21</c:v>
                </c:pt>
                <c:pt idx="1517">
                  <c:v>-40</c:v>
                </c:pt>
                <c:pt idx="1518">
                  <c:v>-392</c:v>
                </c:pt>
                <c:pt idx="1519">
                  <c:v>0</c:v>
                </c:pt>
                <c:pt idx="1520">
                  <c:v>-161</c:v>
                </c:pt>
                <c:pt idx="1521">
                  <c:v>-12</c:v>
                </c:pt>
                <c:pt idx="1522">
                  <c:v>-1371</c:v>
                </c:pt>
                <c:pt idx="1523">
                  <c:v>0</c:v>
                </c:pt>
                <c:pt idx="1524">
                  <c:v>-257</c:v>
                </c:pt>
                <c:pt idx="1525">
                  <c:v>-404</c:v>
                </c:pt>
                <c:pt idx="1526">
                  <c:v>0</c:v>
                </c:pt>
                <c:pt idx="1527">
                  <c:v>-9</c:v>
                </c:pt>
                <c:pt idx="1528">
                  <c:v>0</c:v>
                </c:pt>
                <c:pt idx="1529">
                  <c:v>-33</c:v>
                </c:pt>
                <c:pt idx="1530">
                  <c:v>-52</c:v>
                </c:pt>
                <c:pt idx="1531">
                  <c:v>-64</c:v>
                </c:pt>
                <c:pt idx="1532">
                  <c:v>-42</c:v>
                </c:pt>
                <c:pt idx="1533">
                  <c:v>0</c:v>
                </c:pt>
                <c:pt idx="1534">
                  <c:v>0</c:v>
                </c:pt>
                <c:pt idx="1535">
                  <c:v>-142</c:v>
                </c:pt>
                <c:pt idx="1536">
                  <c:v>-156</c:v>
                </c:pt>
                <c:pt idx="1537">
                  <c:v>0</c:v>
                </c:pt>
                <c:pt idx="1538">
                  <c:v>-52</c:v>
                </c:pt>
                <c:pt idx="1539">
                  <c:v>-46</c:v>
                </c:pt>
                <c:pt idx="1540">
                  <c:v>0</c:v>
                </c:pt>
                <c:pt idx="1541">
                  <c:v>0</c:v>
                </c:pt>
                <c:pt idx="1542">
                  <c:v>-131</c:v>
                </c:pt>
                <c:pt idx="1543">
                  <c:v>-104</c:v>
                </c:pt>
                <c:pt idx="1544">
                  <c:v>-146</c:v>
                </c:pt>
                <c:pt idx="1545">
                  <c:v>0</c:v>
                </c:pt>
                <c:pt idx="1546">
                  <c:v>-47</c:v>
                </c:pt>
                <c:pt idx="1547">
                  <c:v>-646</c:v>
                </c:pt>
                <c:pt idx="1548">
                  <c:v>0</c:v>
                </c:pt>
                <c:pt idx="1549">
                  <c:v>0</c:v>
                </c:pt>
                <c:pt idx="1550">
                  <c:v>-166</c:v>
                </c:pt>
                <c:pt idx="1551">
                  <c:v>-76</c:v>
                </c:pt>
                <c:pt idx="1552">
                  <c:v>0</c:v>
                </c:pt>
                <c:pt idx="1553">
                  <c:v>0</c:v>
                </c:pt>
                <c:pt idx="1554">
                  <c:v>-75</c:v>
                </c:pt>
                <c:pt idx="1555">
                  <c:v>0</c:v>
                </c:pt>
                <c:pt idx="1556">
                  <c:v>-1815</c:v>
                </c:pt>
                <c:pt idx="1557">
                  <c:v>-472.26659999999998</c:v>
                </c:pt>
                <c:pt idx="1558">
                  <c:v>0</c:v>
                </c:pt>
                <c:pt idx="1559">
                  <c:v>-37.333329999999997</c:v>
                </c:pt>
                <c:pt idx="1560">
                  <c:v>-7</c:v>
                </c:pt>
                <c:pt idx="1561">
                  <c:v>-42</c:v>
                </c:pt>
                <c:pt idx="1562">
                  <c:v>-104</c:v>
                </c:pt>
                <c:pt idx="1563">
                  <c:v>-446</c:v>
                </c:pt>
                <c:pt idx="1564">
                  <c:v>0</c:v>
                </c:pt>
                <c:pt idx="1565">
                  <c:v>0</c:v>
                </c:pt>
                <c:pt idx="1566">
                  <c:v>-1100</c:v>
                </c:pt>
                <c:pt idx="1567">
                  <c:v>-3</c:v>
                </c:pt>
                <c:pt idx="1568">
                  <c:v>-6</c:v>
                </c:pt>
                <c:pt idx="1569">
                  <c:v>0</c:v>
                </c:pt>
                <c:pt idx="1570">
                  <c:v>-72</c:v>
                </c:pt>
                <c:pt idx="1571">
                  <c:v>-250</c:v>
                </c:pt>
                <c:pt idx="1572">
                  <c:v>-2</c:v>
                </c:pt>
                <c:pt idx="1573">
                  <c:v>-104</c:v>
                </c:pt>
                <c:pt idx="1574">
                  <c:v>-151</c:v>
                </c:pt>
                <c:pt idx="1575">
                  <c:v>-526</c:v>
                </c:pt>
                <c:pt idx="1576">
                  <c:v>0</c:v>
                </c:pt>
                <c:pt idx="1577">
                  <c:v>0</c:v>
                </c:pt>
                <c:pt idx="1578">
                  <c:v>-1463</c:v>
                </c:pt>
                <c:pt idx="1579">
                  <c:v>-89</c:v>
                </c:pt>
                <c:pt idx="1580">
                  <c:v>0</c:v>
                </c:pt>
                <c:pt idx="1581">
                  <c:v>-29</c:v>
                </c:pt>
                <c:pt idx="1582">
                  <c:v>-52</c:v>
                </c:pt>
                <c:pt idx="1583">
                  <c:v>-171</c:v>
                </c:pt>
                <c:pt idx="1584">
                  <c:v>-69</c:v>
                </c:pt>
                <c:pt idx="1585">
                  <c:v>-246.09379999999999</c:v>
                </c:pt>
                <c:pt idx="1586">
                  <c:v>0</c:v>
                </c:pt>
                <c:pt idx="1587">
                  <c:v>-39</c:v>
                </c:pt>
                <c:pt idx="1588">
                  <c:v>0</c:v>
                </c:pt>
                <c:pt idx="1589">
                  <c:v>-3</c:v>
                </c:pt>
                <c:pt idx="1590">
                  <c:v>-76</c:v>
                </c:pt>
                <c:pt idx="1591">
                  <c:v>0</c:v>
                </c:pt>
                <c:pt idx="1592">
                  <c:v>-3</c:v>
                </c:pt>
                <c:pt idx="1593">
                  <c:v>0</c:v>
                </c:pt>
                <c:pt idx="1594">
                  <c:v>-4</c:v>
                </c:pt>
                <c:pt idx="1595">
                  <c:v>-203</c:v>
                </c:pt>
                <c:pt idx="1596">
                  <c:v>-42</c:v>
                </c:pt>
                <c:pt idx="1597">
                  <c:v>-148</c:v>
                </c:pt>
                <c:pt idx="1598">
                  <c:v>-49</c:v>
                </c:pt>
                <c:pt idx="1599">
                  <c:v>-49</c:v>
                </c:pt>
                <c:pt idx="1600">
                  <c:v>-810</c:v>
                </c:pt>
                <c:pt idx="1601">
                  <c:v>0</c:v>
                </c:pt>
                <c:pt idx="1602">
                  <c:v>0</c:v>
                </c:pt>
                <c:pt idx="1603">
                  <c:v>-161</c:v>
                </c:pt>
                <c:pt idx="1604">
                  <c:v>0</c:v>
                </c:pt>
                <c:pt idx="1605">
                  <c:v>0</c:v>
                </c:pt>
                <c:pt idx="1606">
                  <c:v>-1311</c:v>
                </c:pt>
                <c:pt idx="1607">
                  <c:v>-272</c:v>
                </c:pt>
                <c:pt idx="1608">
                  <c:v>0</c:v>
                </c:pt>
                <c:pt idx="1609">
                  <c:v>-59</c:v>
                </c:pt>
                <c:pt idx="1610">
                  <c:v>-833</c:v>
                </c:pt>
                <c:pt idx="1611">
                  <c:v>0</c:v>
                </c:pt>
                <c:pt idx="1612">
                  <c:v>-38</c:v>
                </c:pt>
                <c:pt idx="1613">
                  <c:v>-34</c:v>
                </c:pt>
                <c:pt idx="1614">
                  <c:v>0</c:v>
                </c:pt>
                <c:pt idx="1615">
                  <c:v>-66</c:v>
                </c:pt>
                <c:pt idx="1616">
                  <c:v>-52</c:v>
                </c:pt>
                <c:pt idx="1617">
                  <c:v>-104</c:v>
                </c:pt>
                <c:pt idx="1618">
                  <c:v>-130</c:v>
                </c:pt>
                <c:pt idx="1619">
                  <c:v>-52</c:v>
                </c:pt>
                <c:pt idx="1620">
                  <c:v>-31.25</c:v>
                </c:pt>
                <c:pt idx="1621">
                  <c:v>-30</c:v>
                </c:pt>
                <c:pt idx="1622">
                  <c:v>-114</c:v>
                </c:pt>
                <c:pt idx="1623">
                  <c:v>0</c:v>
                </c:pt>
                <c:pt idx="1624">
                  <c:v>-52</c:v>
                </c:pt>
                <c:pt idx="1625">
                  <c:v>-24</c:v>
                </c:pt>
                <c:pt idx="1626">
                  <c:v>-52</c:v>
                </c:pt>
                <c:pt idx="1627">
                  <c:v>-104</c:v>
                </c:pt>
                <c:pt idx="1628">
                  <c:v>0</c:v>
                </c:pt>
                <c:pt idx="1629">
                  <c:v>-82</c:v>
                </c:pt>
                <c:pt idx="1630">
                  <c:v>-271</c:v>
                </c:pt>
                <c:pt idx="1631">
                  <c:v>-11</c:v>
                </c:pt>
                <c:pt idx="1632">
                  <c:v>0</c:v>
                </c:pt>
                <c:pt idx="1633">
                  <c:v>0</c:v>
                </c:pt>
                <c:pt idx="1634">
                  <c:v>-101</c:v>
                </c:pt>
                <c:pt idx="1635">
                  <c:v>-260</c:v>
                </c:pt>
                <c:pt idx="1636">
                  <c:v>0</c:v>
                </c:pt>
                <c:pt idx="1637">
                  <c:v>0</c:v>
                </c:pt>
                <c:pt idx="1638">
                  <c:v>0</c:v>
                </c:pt>
                <c:pt idx="1639">
                  <c:v>-9</c:v>
                </c:pt>
                <c:pt idx="1640">
                  <c:v>-143</c:v>
                </c:pt>
                <c:pt idx="1641">
                  <c:v>0</c:v>
                </c:pt>
                <c:pt idx="1642">
                  <c:v>-3</c:v>
                </c:pt>
                <c:pt idx="1643">
                  <c:v>-52</c:v>
                </c:pt>
                <c:pt idx="1644">
                  <c:v>-52</c:v>
                </c:pt>
                <c:pt idx="1645">
                  <c:v>0</c:v>
                </c:pt>
                <c:pt idx="1646">
                  <c:v>-42</c:v>
                </c:pt>
                <c:pt idx="1647">
                  <c:v>0</c:v>
                </c:pt>
                <c:pt idx="1648">
                  <c:v>0</c:v>
                </c:pt>
                <c:pt idx="1649">
                  <c:v>0</c:v>
                </c:pt>
                <c:pt idx="1650">
                  <c:v>-8</c:v>
                </c:pt>
                <c:pt idx="1651">
                  <c:v>0</c:v>
                </c:pt>
                <c:pt idx="1652">
                  <c:v>-49</c:v>
                </c:pt>
                <c:pt idx="1653">
                  <c:v>-157</c:v>
                </c:pt>
                <c:pt idx="1654">
                  <c:v>-20</c:v>
                </c:pt>
                <c:pt idx="1655">
                  <c:v>-52</c:v>
                </c:pt>
                <c:pt idx="1656">
                  <c:v>-68</c:v>
                </c:pt>
                <c:pt idx="1657">
                  <c:v>-51</c:v>
                </c:pt>
                <c:pt idx="1658">
                  <c:v>0</c:v>
                </c:pt>
                <c:pt idx="1659">
                  <c:v>-7</c:v>
                </c:pt>
                <c:pt idx="1660">
                  <c:v>-72</c:v>
                </c:pt>
                <c:pt idx="1661">
                  <c:v>-926</c:v>
                </c:pt>
                <c:pt idx="1662">
                  <c:v>0</c:v>
                </c:pt>
                <c:pt idx="1663">
                  <c:v>0</c:v>
                </c:pt>
                <c:pt idx="1664">
                  <c:v>0</c:v>
                </c:pt>
                <c:pt idx="1665">
                  <c:v>-52</c:v>
                </c:pt>
                <c:pt idx="1666">
                  <c:v>-71</c:v>
                </c:pt>
                <c:pt idx="1667">
                  <c:v>-23</c:v>
                </c:pt>
                <c:pt idx="1668">
                  <c:v>0</c:v>
                </c:pt>
                <c:pt idx="1669">
                  <c:v>-91</c:v>
                </c:pt>
                <c:pt idx="1670">
                  <c:v>0</c:v>
                </c:pt>
                <c:pt idx="1671">
                  <c:v>-21</c:v>
                </c:pt>
                <c:pt idx="1672">
                  <c:v>-6</c:v>
                </c:pt>
                <c:pt idx="1673">
                  <c:v>-6</c:v>
                </c:pt>
                <c:pt idx="1674">
                  <c:v>-59</c:v>
                </c:pt>
                <c:pt idx="1675">
                  <c:v>-271</c:v>
                </c:pt>
                <c:pt idx="1676">
                  <c:v>0</c:v>
                </c:pt>
                <c:pt idx="1677">
                  <c:v>-248</c:v>
                </c:pt>
                <c:pt idx="1678">
                  <c:v>-42</c:v>
                </c:pt>
                <c:pt idx="1679">
                  <c:v>-9</c:v>
                </c:pt>
                <c:pt idx="1680">
                  <c:v>0</c:v>
                </c:pt>
                <c:pt idx="1681">
                  <c:v>-222</c:v>
                </c:pt>
                <c:pt idx="1682">
                  <c:v>-1107</c:v>
                </c:pt>
                <c:pt idx="1683">
                  <c:v>-33.25714</c:v>
                </c:pt>
                <c:pt idx="1684">
                  <c:v>-383</c:v>
                </c:pt>
                <c:pt idx="1685">
                  <c:v>-73</c:v>
                </c:pt>
                <c:pt idx="1686">
                  <c:v>0</c:v>
                </c:pt>
                <c:pt idx="1687">
                  <c:v>0</c:v>
                </c:pt>
                <c:pt idx="1688">
                  <c:v>-116</c:v>
                </c:pt>
                <c:pt idx="1689">
                  <c:v>-851.99990000000003</c:v>
                </c:pt>
                <c:pt idx="1690">
                  <c:v>-48</c:v>
                </c:pt>
                <c:pt idx="1691">
                  <c:v>0</c:v>
                </c:pt>
                <c:pt idx="1692">
                  <c:v>-39</c:v>
                </c:pt>
                <c:pt idx="1693">
                  <c:v>-104</c:v>
                </c:pt>
                <c:pt idx="1694">
                  <c:v>-79</c:v>
                </c:pt>
                <c:pt idx="1695">
                  <c:v>-164</c:v>
                </c:pt>
                <c:pt idx="1696">
                  <c:v>-31</c:v>
                </c:pt>
                <c:pt idx="1697">
                  <c:v>0</c:v>
                </c:pt>
                <c:pt idx="1698">
                  <c:v>0</c:v>
                </c:pt>
                <c:pt idx="1699">
                  <c:v>0</c:v>
                </c:pt>
                <c:pt idx="1700">
                  <c:v>-14</c:v>
                </c:pt>
                <c:pt idx="1701">
                  <c:v>-57</c:v>
                </c:pt>
                <c:pt idx="1702">
                  <c:v>0</c:v>
                </c:pt>
                <c:pt idx="1703">
                  <c:v>-46</c:v>
                </c:pt>
                <c:pt idx="1704">
                  <c:v>-13</c:v>
                </c:pt>
                <c:pt idx="1705">
                  <c:v>0</c:v>
                </c:pt>
                <c:pt idx="1706">
                  <c:v>-49</c:v>
                </c:pt>
                <c:pt idx="1707">
                  <c:v>0</c:v>
                </c:pt>
                <c:pt idx="1708">
                  <c:v>-9</c:v>
                </c:pt>
                <c:pt idx="1709">
                  <c:v>-60</c:v>
                </c:pt>
                <c:pt idx="1710">
                  <c:v>-46</c:v>
                </c:pt>
                <c:pt idx="1711">
                  <c:v>-49</c:v>
                </c:pt>
                <c:pt idx="1712">
                  <c:v>-52</c:v>
                </c:pt>
                <c:pt idx="1713">
                  <c:v>-123</c:v>
                </c:pt>
                <c:pt idx="1714">
                  <c:v>0</c:v>
                </c:pt>
                <c:pt idx="1715">
                  <c:v>-21</c:v>
                </c:pt>
                <c:pt idx="1716">
                  <c:v>0</c:v>
                </c:pt>
                <c:pt idx="1717">
                  <c:v>0</c:v>
                </c:pt>
                <c:pt idx="1718">
                  <c:v>-37</c:v>
                </c:pt>
                <c:pt idx="1719">
                  <c:v>-5</c:v>
                </c:pt>
                <c:pt idx="1720">
                  <c:v>-52</c:v>
                </c:pt>
                <c:pt idx="1721">
                  <c:v>0</c:v>
                </c:pt>
                <c:pt idx="1722">
                  <c:v>0</c:v>
                </c:pt>
                <c:pt idx="1723">
                  <c:v>0</c:v>
                </c:pt>
                <c:pt idx="1724">
                  <c:v>0</c:v>
                </c:pt>
                <c:pt idx="1725">
                  <c:v>0</c:v>
                </c:pt>
                <c:pt idx="1726">
                  <c:v>0</c:v>
                </c:pt>
                <c:pt idx="1727">
                  <c:v>-211</c:v>
                </c:pt>
                <c:pt idx="1728">
                  <c:v>-3</c:v>
                </c:pt>
                <c:pt idx="1729">
                  <c:v>-58</c:v>
                </c:pt>
                <c:pt idx="1730">
                  <c:v>0</c:v>
                </c:pt>
                <c:pt idx="1731">
                  <c:v>0</c:v>
                </c:pt>
                <c:pt idx="1732">
                  <c:v>-119</c:v>
                </c:pt>
                <c:pt idx="1733">
                  <c:v>-195</c:v>
                </c:pt>
                <c:pt idx="1734">
                  <c:v>0</c:v>
                </c:pt>
                <c:pt idx="1735">
                  <c:v>0</c:v>
                </c:pt>
                <c:pt idx="1736">
                  <c:v>0</c:v>
                </c:pt>
                <c:pt idx="1737">
                  <c:v>-11</c:v>
                </c:pt>
                <c:pt idx="1738">
                  <c:v>-31</c:v>
                </c:pt>
                <c:pt idx="1739">
                  <c:v>-8</c:v>
                </c:pt>
                <c:pt idx="1740">
                  <c:v>0</c:v>
                </c:pt>
                <c:pt idx="1741">
                  <c:v>0</c:v>
                </c:pt>
                <c:pt idx="1742">
                  <c:v>-70</c:v>
                </c:pt>
                <c:pt idx="1743">
                  <c:v>-17</c:v>
                </c:pt>
                <c:pt idx="1744">
                  <c:v>0</c:v>
                </c:pt>
                <c:pt idx="1745">
                  <c:v>0</c:v>
                </c:pt>
                <c:pt idx="1746">
                  <c:v>-72</c:v>
                </c:pt>
                <c:pt idx="1747">
                  <c:v>0</c:v>
                </c:pt>
                <c:pt idx="1748">
                  <c:v>0</c:v>
                </c:pt>
                <c:pt idx="1749">
                  <c:v>-36</c:v>
                </c:pt>
                <c:pt idx="1750">
                  <c:v>-48</c:v>
                </c:pt>
                <c:pt idx="1751">
                  <c:v>-24</c:v>
                </c:pt>
                <c:pt idx="1752">
                  <c:v>-78</c:v>
                </c:pt>
                <c:pt idx="1753">
                  <c:v>0</c:v>
                </c:pt>
                <c:pt idx="1754">
                  <c:v>-9</c:v>
                </c:pt>
                <c:pt idx="1755">
                  <c:v>-21</c:v>
                </c:pt>
                <c:pt idx="1756">
                  <c:v>-145.62870000000001</c:v>
                </c:pt>
                <c:pt idx="1757">
                  <c:v>-59.880240000000001</c:v>
                </c:pt>
                <c:pt idx="1758">
                  <c:v>0</c:v>
                </c:pt>
                <c:pt idx="1759">
                  <c:v>-355</c:v>
                </c:pt>
                <c:pt idx="1760">
                  <c:v>-140</c:v>
                </c:pt>
                <c:pt idx="1761">
                  <c:v>-63</c:v>
                </c:pt>
                <c:pt idx="1762">
                  <c:v>0</c:v>
                </c:pt>
                <c:pt idx="1763">
                  <c:v>-141</c:v>
                </c:pt>
                <c:pt idx="1764">
                  <c:v>0</c:v>
                </c:pt>
                <c:pt idx="1765">
                  <c:v>0</c:v>
                </c:pt>
                <c:pt idx="1766">
                  <c:v>0</c:v>
                </c:pt>
                <c:pt idx="1767">
                  <c:v>-55</c:v>
                </c:pt>
                <c:pt idx="1768">
                  <c:v>-129.3064</c:v>
                </c:pt>
                <c:pt idx="1769">
                  <c:v>-20</c:v>
                </c:pt>
                <c:pt idx="1770">
                  <c:v>-90</c:v>
                </c:pt>
                <c:pt idx="1771">
                  <c:v>0</c:v>
                </c:pt>
                <c:pt idx="1772">
                  <c:v>-8</c:v>
                </c:pt>
                <c:pt idx="1773">
                  <c:v>-510.41989999999998</c:v>
                </c:pt>
                <c:pt idx="1774">
                  <c:v>-96</c:v>
                </c:pt>
                <c:pt idx="1775">
                  <c:v>-54</c:v>
                </c:pt>
                <c:pt idx="1776">
                  <c:v>0</c:v>
                </c:pt>
                <c:pt idx="1777">
                  <c:v>-77</c:v>
                </c:pt>
                <c:pt idx="1778">
                  <c:v>0</c:v>
                </c:pt>
                <c:pt idx="1779">
                  <c:v>-104</c:v>
                </c:pt>
                <c:pt idx="1780">
                  <c:v>0</c:v>
                </c:pt>
                <c:pt idx="1781">
                  <c:v>-33</c:v>
                </c:pt>
                <c:pt idx="1782">
                  <c:v>0</c:v>
                </c:pt>
                <c:pt idx="1783">
                  <c:v>0</c:v>
                </c:pt>
                <c:pt idx="1784">
                  <c:v>0</c:v>
                </c:pt>
                <c:pt idx="1785">
                  <c:v>0</c:v>
                </c:pt>
                <c:pt idx="1786">
                  <c:v>0</c:v>
                </c:pt>
                <c:pt idx="1787">
                  <c:v>0</c:v>
                </c:pt>
                <c:pt idx="1788">
                  <c:v>-53.16874</c:v>
                </c:pt>
                <c:pt idx="1789">
                  <c:v>0</c:v>
                </c:pt>
                <c:pt idx="1790">
                  <c:v>0</c:v>
                </c:pt>
                <c:pt idx="1791">
                  <c:v>0</c:v>
                </c:pt>
                <c:pt idx="1792">
                  <c:v>0</c:v>
                </c:pt>
                <c:pt idx="1793">
                  <c:v>0</c:v>
                </c:pt>
                <c:pt idx="1794">
                  <c:v>0</c:v>
                </c:pt>
                <c:pt idx="1795">
                  <c:v>0</c:v>
                </c:pt>
                <c:pt idx="1796">
                  <c:v>0</c:v>
                </c:pt>
                <c:pt idx="1797">
                  <c:v>0</c:v>
                </c:pt>
                <c:pt idx="1798">
                  <c:v>-2</c:v>
                </c:pt>
                <c:pt idx="1799">
                  <c:v>-147</c:v>
                </c:pt>
                <c:pt idx="1800">
                  <c:v>0</c:v>
                </c:pt>
                <c:pt idx="1801">
                  <c:v>-72.309489999999997</c:v>
                </c:pt>
                <c:pt idx="1802">
                  <c:v>0</c:v>
                </c:pt>
                <c:pt idx="1803">
                  <c:v>0</c:v>
                </c:pt>
                <c:pt idx="1804">
                  <c:v>0</c:v>
                </c:pt>
                <c:pt idx="1805">
                  <c:v>0</c:v>
                </c:pt>
                <c:pt idx="1806">
                  <c:v>-45</c:v>
                </c:pt>
                <c:pt idx="1807">
                  <c:v>0</c:v>
                </c:pt>
                <c:pt idx="1808">
                  <c:v>-12</c:v>
                </c:pt>
                <c:pt idx="1809">
                  <c:v>0</c:v>
                </c:pt>
                <c:pt idx="1810">
                  <c:v>-185</c:v>
                </c:pt>
                <c:pt idx="1811">
                  <c:v>0</c:v>
                </c:pt>
                <c:pt idx="1812">
                  <c:v>0</c:v>
                </c:pt>
                <c:pt idx="1813">
                  <c:v>0</c:v>
                </c:pt>
                <c:pt idx="1814">
                  <c:v>-122</c:v>
                </c:pt>
                <c:pt idx="1815">
                  <c:v>0</c:v>
                </c:pt>
                <c:pt idx="1816">
                  <c:v>0</c:v>
                </c:pt>
                <c:pt idx="1817">
                  <c:v>0</c:v>
                </c:pt>
                <c:pt idx="1818">
                  <c:v>-119</c:v>
                </c:pt>
                <c:pt idx="1819">
                  <c:v>-87</c:v>
                </c:pt>
                <c:pt idx="1820">
                  <c:v>-21</c:v>
                </c:pt>
                <c:pt idx="1821">
                  <c:v>-10</c:v>
                </c:pt>
                <c:pt idx="1822">
                  <c:v>0</c:v>
                </c:pt>
                <c:pt idx="1823">
                  <c:v>-657</c:v>
                </c:pt>
                <c:pt idx="1824">
                  <c:v>0</c:v>
                </c:pt>
                <c:pt idx="1825">
                  <c:v>-6</c:v>
                </c:pt>
                <c:pt idx="1826">
                  <c:v>-196</c:v>
                </c:pt>
                <c:pt idx="1827">
                  <c:v>-49</c:v>
                </c:pt>
                <c:pt idx="1828">
                  <c:v>-4</c:v>
                </c:pt>
                <c:pt idx="1829">
                  <c:v>-79</c:v>
                </c:pt>
                <c:pt idx="1830">
                  <c:v>0</c:v>
                </c:pt>
                <c:pt idx="1831">
                  <c:v>0</c:v>
                </c:pt>
                <c:pt idx="1832">
                  <c:v>0</c:v>
                </c:pt>
                <c:pt idx="1833">
                  <c:v>0</c:v>
                </c:pt>
                <c:pt idx="1834">
                  <c:v>-8</c:v>
                </c:pt>
                <c:pt idx="1835">
                  <c:v>0</c:v>
                </c:pt>
                <c:pt idx="1836">
                  <c:v>0</c:v>
                </c:pt>
                <c:pt idx="1837">
                  <c:v>-62</c:v>
                </c:pt>
                <c:pt idx="1838">
                  <c:v>0</c:v>
                </c:pt>
                <c:pt idx="1839">
                  <c:v>-221</c:v>
                </c:pt>
                <c:pt idx="1840">
                  <c:v>0</c:v>
                </c:pt>
                <c:pt idx="1841">
                  <c:v>-26</c:v>
                </c:pt>
                <c:pt idx="1842">
                  <c:v>0</c:v>
                </c:pt>
                <c:pt idx="1843">
                  <c:v>0</c:v>
                </c:pt>
                <c:pt idx="1844">
                  <c:v>-103</c:v>
                </c:pt>
                <c:pt idx="1845">
                  <c:v>0</c:v>
                </c:pt>
                <c:pt idx="1846">
                  <c:v>0</c:v>
                </c:pt>
                <c:pt idx="1847">
                  <c:v>-104</c:v>
                </c:pt>
                <c:pt idx="1848">
                  <c:v>-2</c:v>
                </c:pt>
                <c:pt idx="1849">
                  <c:v>-163</c:v>
                </c:pt>
                <c:pt idx="1850">
                  <c:v>-179</c:v>
                </c:pt>
                <c:pt idx="1851">
                  <c:v>-104</c:v>
                </c:pt>
                <c:pt idx="1852">
                  <c:v>-156</c:v>
                </c:pt>
                <c:pt idx="1853">
                  <c:v>-108</c:v>
                </c:pt>
                <c:pt idx="1854">
                  <c:v>0</c:v>
                </c:pt>
                <c:pt idx="1855">
                  <c:v>0</c:v>
                </c:pt>
                <c:pt idx="1856">
                  <c:v>-26</c:v>
                </c:pt>
                <c:pt idx="1857">
                  <c:v>0</c:v>
                </c:pt>
                <c:pt idx="1858">
                  <c:v>0</c:v>
                </c:pt>
                <c:pt idx="1859">
                  <c:v>-79</c:v>
                </c:pt>
                <c:pt idx="1860">
                  <c:v>-156</c:v>
                </c:pt>
                <c:pt idx="1861">
                  <c:v>0</c:v>
                </c:pt>
                <c:pt idx="1862">
                  <c:v>-82</c:v>
                </c:pt>
                <c:pt idx="1863">
                  <c:v>0</c:v>
                </c:pt>
                <c:pt idx="1864">
                  <c:v>0</c:v>
                </c:pt>
                <c:pt idx="1865">
                  <c:v>-70</c:v>
                </c:pt>
                <c:pt idx="1866">
                  <c:v>-154</c:v>
                </c:pt>
                <c:pt idx="1867">
                  <c:v>0</c:v>
                </c:pt>
                <c:pt idx="1868">
                  <c:v>-93</c:v>
                </c:pt>
                <c:pt idx="1869">
                  <c:v>0</c:v>
                </c:pt>
                <c:pt idx="1870">
                  <c:v>-177</c:v>
                </c:pt>
                <c:pt idx="1871">
                  <c:v>0</c:v>
                </c:pt>
                <c:pt idx="1872">
                  <c:v>0</c:v>
                </c:pt>
                <c:pt idx="1873">
                  <c:v>0</c:v>
                </c:pt>
                <c:pt idx="1874">
                  <c:v>0</c:v>
                </c:pt>
                <c:pt idx="1875">
                  <c:v>0</c:v>
                </c:pt>
                <c:pt idx="1876">
                  <c:v>-5</c:v>
                </c:pt>
                <c:pt idx="1877">
                  <c:v>-178</c:v>
                </c:pt>
                <c:pt idx="1878">
                  <c:v>-186</c:v>
                </c:pt>
                <c:pt idx="1879">
                  <c:v>0</c:v>
                </c:pt>
                <c:pt idx="1880">
                  <c:v>0</c:v>
                </c:pt>
                <c:pt idx="1881">
                  <c:v>0</c:v>
                </c:pt>
                <c:pt idx="1882">
                  <c:v>-205</c:v>
                </c:pt>
                <c:pt idx="1883">
                  <c:v>-47</c:v>
                </c:pt>
                <c:pt idx="1884">
                  <c:v>0</c:v>
                </c:pt>
                <c:pt idx="1885">
                  <c:v>-56</c:v>
                </c:pt>
                <c:pt idx="1886">
                  <c:v>-13</c:v>
                </c:pt>
                <c:pt idx="1887">
                  <c:v>-55</c:v>
                </c:pt>
                <c:pt idx="1888">
                  <c:v>0</c:v>
                </c:pt>
                <c:pt idx="1889">
                  <c:v>0</c:v>
                </c:pt>
                <c:pt idx="1890">
                  <c:v>0</c:v>
                </c:pt>
                <c:pt idx="1891">
                  <c:v>0</c:v>
                </c:pt>
                <c:pt idx="1892">
                  <c:v>-9</c:v>
                </c:pt>
                <c:pt idx="1893">
                  <c:v>-22</c:v>
                </c:pt>
                <c:pt idx="1894">
                  <c:v>0</c:v>
                </c:pt>
                <c:pt idx="1895">
                  <c:v>-30</c:v>
                </c:pt>
                <c:pt idx="1896">
                  <c:v>0</c:v>
                </c:pt>
                <c:pt idx="1897">
                  <c:v>0</c:v>
                </c:pt>
                <c:pt idx="1898">
                  <c:v>-57</c:v>
                </c:pt>
                <c:pt idx="1899">
                  <c:v>0</c:v>
                </c:pt>
                <c:pt idx="1900">
                  <c:v>0</c:v>
                </c:pt>
                <c:pt idx="1901">
                  <c:v>0</c:v>
                </c:pt>
                <c:pt idx="1902">
                  <c:v>0</c:v>
                </c:pt>
                <c:pt idx="1903">
                  <c:v>-620</c:v>
                </c:pt>
                <c:pt idx="1904">
                  <c:v>0</c:v>
                </c:pt>
                <c:pt idx="1905">
                  <c:v>-164.0625</c:v>
                </c:pt>
                <c:pt idx="1906">
                  <c:v>0</c:v>
                </c:pt>
                <c:pt idx="1907">
                  <c:v>-92</c:v>
                </c:pt>
                <c:pt idx="1908">
                  <c:v>-312</c:v>
                </c:pt>
                <c:pt idx="1909">
                  <c:v>0</c:v>
                </c:pt>
                <c:pt idx="1910">
                  <c:v>0</c:v>
                </c:pt>
                <c:pt idx="1911">
                  <c:v>0</c:v>
                </c:pt>
                <c:pt idx="1912">
                  <c:v>0</c:v>
                </c:pt>
                <c:pt idx="1913">
                  <c:v>-88</c:v>
                </c:pt>
                <c:pt idx="1914">
                  <c:v>0</c:v>
                </c:pt>
                <c:pt idx="1915">
                  <c:v>0</c:v>
                </c:pt>
                <c:pt idx="1916">
                  <c:v>0</c:v>
                </c:pt>
                <c:pt idx="1917">
                  <c:v>-27</c:v>
                </c:pt>
                <c:pt idx="1918">
                  <c:v>0</c:v>
                </c:pt>
                <c:pt idx="1919">
                  <c:v>0</c:v>
                </c:pt>
                <c:pt idx="1920">
                  <c:v>-140</c:v>
                </c:pt>
                <c:pt idx="1921">
                  <c:v>0</c:v>
                </c:pt>
                <c:pt idx="1922">
                  <c:v>-5</c:v>
                </c:pt>
                <c:pt idx="1923">
                  <c:v>-58</c:v>
                </c:pt>
                <c:pt idx="1924">
                  <c:v>-52</c:v>
                </c:pt>
                <c:pt idx="1925">
                  <c:v>0</c:v>
                </c:pt>
                <c:pt idx="1926">
                  <c:v>0</c:v>
                </c:pt>
                <c:pt idx="1927">
                  <c:v>0</c:v>
                </c:pt>
                <c:pt idx="1928">
                  <c:v>-10</c:v>
                </c:pt>
                <c:pt idx="1929">
                  <c:v>-52</c:v>
                </c:pt>
                <c:pt idx="1930">
                  <c:v>-52</c:v>
                </c:pt>
                <c:pt idx="1931">
                  <c:v>-78</c:v>
                </c:pt>
                <c:pt idx="1932">
                  <c:v>0</c:v>
                </c:pt>
                <c:pt idx="1933">
                  <c:v>0</c:v>
                </c:pt>
                <c:pt idx="1934">
                  <c:v>0</c:v>
                </c:pt>
                <c:pt idx="1935">
                  <c:v>0</c:v>
                </c:pt>
                <c:pt idx="1936">
                  <c:v>0</c:v>
                </c:pt>
                <c:pt idx="1937">
                  <c:v>-46</c:v>
                </c:pt>
                <c:pt idx="1938">
                  <c:v>-7</c:v>
                </c:pt>
                <c:pt idx="1939">
                  <c:v>0</c:v>
                </c:pt>
                <c:pt idx="1940">
                  <c:v>-324</c:v>
                </c:pt>
                <c:pt idx="1941">
                  <c:v>-20</c:v>
                </c:pt>
                <c:pt idx="1942">
                  <c:v>0</c:v>
                </c:pt>
                <c:pt idx="1943">
                  <c:v>0</c:v>
                </c:pt>
                <c:pt idx="1944">
                  <c:v>0</c:v>
                </c:pt>
                <c:pt idx="1945">
                  <c:v>0</c:v>
                </c:pt>
                <c:pt idx="1946">
                  <c:v>-52</c:v>
                </c:pt>
                <c:pt idx="1947">
                  <c:v>0</c:v>
                </c:pt>
                <c:pt idx="1948">
                  <c:v>-52</c:v>
                </c:pt>
                <c:pt idx="1949">
                  <c:v>-3</c:v>
                </c:pt>
                <c:pt idx="1950">
                  <c:v>-56</c:v>
                </c:pt>
                <c:pt idx="1951">
                  <c:v>-29</c:v>
                </c:pt>
                <c:pt idx="1952">
                  <c:v>0</c:v>
                </c:pt>
                <c:pt idx="1953">
                  <c:v>-171</c:v>
                </c:pt>
                <c:pt idx="1954">
                  <c:v>0</c:v>
                </c:pt>
                <c:pt idx="1955">
                  <c:v>0</c:v>
                </c:pt>
                <c:pt idx="1956">
                  <c:v>-4</c:v>
                </c:pt>
                <c:pt idx="1957">
                  <c:v>-77</c:v>
                </c:pt>
                <c:pt idx="1958">
                  <c:v>-28</c:v>
                </c:pt>
                <c:pt idx="1959">
                  <c:v>-82.000010000000003</c:v>
                </c:pt>
                <c:pt idx="1960">
                  <c:v>-13</c:v>
                </c:pt>
                <c:pt idx="1961">
                  <c:v>-142</c:v>
                </c:pt>
                <c:pt idx="1962">
                  <c:v>-198</c:v>
                </c:pt>
                <c:pt idx="1963">
                  <c:v>0</c:v>
                </c:pt>
                <c:pt idx="1964">
                  <c:v>0</c:v>
                </c:pt>
                <c:pt idx="1965">
                  <c:v>-52</c:v>
                </c:pt>
                <c:pt idx="1966">
                  <c:v>0</c:v>
                </c:pt>
                <c:pt idx="1967">
                  <c:v>0</c:v>
                </c:pt>
                <c:pt idx="1968">
                  <c:v>0</c:v>
                </c:pt>
                <c:pt idx="1969">
                  <c:v>-22</c:v>
                </c:pt>
                <c:pt idx="1970">
                  <c:v>0</c:v>
                </c:pt>
                <c:pt idx="1971">
                  <c:v>-5</c:v>
                </c:pt>
                <c:pt idx="1972">
                  <c:v>0</c:v>
                </c:pt>
                <c:pt idx="1973">
                  <c:v>0</c:v>
                </c:pt>
                <c:pt idx="1974">
                  <c:v>0</c:v>
                </c:pt>
                <c:pt idx="1975">
                  <c:v>-52</c:v>
                </c:pt>
                <c:pt idx="1976">
                  <c:v>0</c:v>
                </c:pt>
                <c:pt idx="1977">
                  <c:v>-247</c:v>
                </c:pt>
                <c:pt idx="1978">
                  <c:v>0</c:v>
                </c:pt>
                <c:pt idx="1979">
                  <c:v>0</c:v>
                </c:pt>
                <c:pt idx="1980">
                  <c:v>0</c:v>
                </c:pt>
                <c:pt idx="1981">
                  <c:v>-195</c:v>
                </c:pt>
                <c:pt idx="1982">
                  <c:v>0</c:v>
                </c:pt>
                <c:pt idx="1983">
                  <c:v>-280</c:v>
                </c:pt>
                <c:pt idx="1984">
                  <c:v>-4</c:v>
                </c:pt>
                <c:pt idx="1985">
                  <c:v>0</c:v>
                </c:pt>
                <c:pt idx="1986">
                  <c:v>0</c:v>
                </c:pt>
                <c:pt idx="1987">
                  <c:v>0</c:v>
                </c:pt>
                <c:pt idx="1988">
                  <c:v>-12</c:v>
                </c:pt>
                <c:pt idx="1989">
                  <c:v>-12</c:v>
                </c:pt>
                <c:pt idx="1990">
                  <c:v>-39</c:v>
                </c:pt>
                <c:pt idx="1991">
                  <c:v>0</c:v>
                </c:pt>
                <c:pt idx="1992">
                  <c:v>-813</c:v>
                </c:pt>
                <c:pt idx="1993">
                  <c:v>0</c:v>
                </c:pt>
                <c:pt idx="1994">
                  <c:v>-44</c:v>
                </c:pt>
                <c:pt idx="1995">
                  <c:v>0</c:v>
                </c:pt>
                <c:pt idx="1996">
                  <c:v>0</c:v>
                </c:pt>
                <c:pt idx="1997">
                  <c:v>-141</c:v>
                </c:pt>
                <c:pt idx="1998">
                  <c:v>0</c:v>
                </c:pt>
                <c:pt idx="1999">
                  <c:v>0</c:v>
                </c:pt>
                <c:pt idx="2000">
                  <c:v>-111</c:v>
                </c:pt>
                <c:pt idx="2001">
                  <c:v>-156</c:v>
                </c:pt>
                <c:pt idx="2002">
                  <c:v>0</c:v>
                </c:pt>
                <c:pt idx="2003">
                  <c:v>0</c:v>
                </c:pt>
                <c:pt idx="2004">
                  <c:v>-26</c:v>
                </c:pt>
                <c:pt idx="2005">
                  <c:v>0</c:v>
                </c:pt>
                <c:pt idx="2006">
                  <c:v>-26</c:v>
                </c:pt>
                <c:pt idx="2007">
                  <c:v>0</c:v>
                </c:pt>
                <c:pt idx="2008">
                  <c:v>-208</c:v>
                </c:pt>
                <c:pt idx="2009">
                  <c:v>-25</c:v>
                </c:pt>
                <c:pt idx="2010">
                  <c:v>0</c:v>
                </c:pt>
                <c:pt idx="2011">
                  <c:v>0</c:v>
                </c:pt>
                <c:pt idx="2012">
                  <c:v>0</c:v>
                </c:pt>
                <c:pt idx="2013">
                  <c:v>-11</c:v>
                </c:pt>
                <c:pt idx="2014">
                  <c:v>0</c:v>
                </c:pt>
                <c:pt idx="2015">
                  <c:v>0</c:v>
                </c:pt>
                <c:pt idx="2016">
                  <c:v>-184</c:v>
                </c:pt>
                <c:pt idx="2017">
                  <c:v>-152</c:v>
                </c:pt>
                <c:pt idx="2018">
                  <c:v>0</c:v>
                </c:pt>
                <c:pt idx="2019">
                  <c:v>-13</c:v>
                </c:pt>
                <c:pt idx="2020">
                  <c:v>0</c:v>
                </c:pt>
                <c:pt idx="2021">
                  <c:v>0</c:v>
                </c:pt>
                <c:pt idx="2022">
                  <c:v>-339</c:v>
                </c:pt>
                <c:pt idx="2023">
                  <c:v>-76</c:v>
                </c:pt>
                <c:pt idx="2024">
                  <c:v>-78</c:v>
                </c:pt>
                <c:pt idx="2025">
                  <c:v>0</c:v>
                </c:pt>
                <c:pt idx="2026">
                  <c:v>-30</c:v>
                </c:pt>
                <c:pt idx="2027">
                  <c:v>-179</c:v>
                </c:pt>
                <c:pt idx="2028">
                  <c:v>-5</c:v>
                </c:pt>
                <c:pt idx="2029">
                  <c:v>-138</c:v>
                </c:pt>
                <c:pt idx="2030">
                  <c:v>-96</c:v>
                </c:pt>
                <c:pt idx="2031">
                  <c:v>-26</c:v>
                </c:pt>
                <c:pt idx="2032">
                  <c:v>-48</c:v>
                </c:pt>
                <c:pt idx="2033">
                  <c:v>-48</c:v>
                </c:pt>
                <c:pt idx="2034">
                  <c:v>-1545</c:v>
                </c:pt>
                <c:pt idx="2035">
                  <c:v>-448</c:v>
                </c:pt>
                <c:pt idx="2036">
                  <c:v>-65</c:v>
                </c:pt>
                <c:pt idx="2037">
                  <c:v>0</c:v>
                </c:pt>
                <c:pt idx="2038">
                  <c:v>0</c:v>
                </c:pt>
                <c:pt idx="2039">
                  <c:v>-67</c:v>
                </c:pt>
                <c:pt idx="2040">
                  <c:v>-1</c:v>
                </c:pt>
                <c:pt idx="2041">
                  <c:v>0</c:v>
                </c:pt>
                <c:pt idx="2042">
                  <c:v>-9</c:v>
                </c:pt>
                <c:pt idx="2043">
                  <c:v>-182</c:v>
                </c:pt>
                <c:pt idx="2044">
                  <c:v>-138.9221</c:v>
                </c:pt>
                <c:pt idx="2045">
                  <c:v>0</c:v>
                </c:pt>
                <c:pt idx="2046">
                  <c:v>-10</c:v>
                </c:pt>
                <c:pt idx="2047">
                  <c:v>-122</c:v>
                </c:pt>
                <c:pt idx="2048">
                  <c:v>0</c:v>
                </c:pt>
                <c:pt idx="2049">
                  <c:v>-379</c:v>
                </c:pt>
                <c:pt idx="2050">
                  <c:v>-53</c:v>
                </c:pt>
                <c:pt idx="2051">
                  <c:v>-63</c:v>
                </c:pt>
                <c:pt idx="2052">
                  <c:v>-99</c:v>
                </c:pt>
                <c:pt idx="2053">
                  <c:v>-52</c:v>
                </c:pt>
                <c:pt idx="2054">
                  <c:v>0</c:v>
                </c:pt>
                <c:pt idx="2055">
                  <c:v>0</c:v>
                </c:pt>
                <c:pt idx="2056">
                  <c:v>0</c:v>
                </c:pt>
                <c:pt idx="2057">
                  <c:v>-8</c:v>
                </c:pt>
                <c:pt idx="2058">
                  <c:v>0</c:v>
                </c:pt>
                <c:pt idx="2059">
                  <c:v>0</c:v>
                </c:pt>
                <c:pt idx="2060">
                  <c:v>0</c:v>
                </c:pt>
                <c:pt idx="2061">
                  <c:v>-208</c:v>
                </c:pt>
                <c:pt idx="2062">
                  <c:v>-64</c:v>
                </c:pt>
                <c:pt idx="2063">
                  <c:v>-48</c:v>
                </c:pt>
                <c:pt idx="2064">
                  <c:v>0</c:v>
                </c:pt>
                <c:pt idx="2065">
                  <c:v>0</c:v>
                </c:pt>
                <c:pt idx="2066">
                  <c:v>-41</c:v>
                </c:pt>
                <c:pt idx="2067">
                  <c:v>-115</c:v>
                </c:pt>
                <c:pt idx="2068">
                  <c:v>-48</c:v>
                </c:pt>
                <c:pt idx="2069">
                  <c:v>-157</c:v>
                </c:pt>
                <c:pt idx="2070">
                  <c:v>-133</c:v>
                </c:pt>
                <c:pt idx="2071">
                  <c:v>-12</c:v>
                </c:pt>
                <c:pt idx="2072">
                  <c:v>-135</c:v>
                </c:pt>
                <c:pt idx="2073">
                  <c:v>-439</c:v>
                </c:pt>
                <c:pt idx="2074">
                  <c:v>-77</c:v>
                </c:pt>
                <c:pt idx="2075">
                  <c:v>0</c:v>
                </c:pt>
                <c:pt idx="2076">
                  <c:v>-672</c:v>
                </c:pt>
                <c:pt idx="2077">
                  <c:v>-177</c:v>
                </c:pt>
                <c:pt idx="2078">
                  <c:v>0</c:v>
                </c:pt>
                <c:pt idx="2079">
                  <c:v>-16</c:v>
                </c:pt>
                <c:pt idx="2080">
                  <c:v>-63</c:v>
                </c:pt>
                <c:pt idx="2081">
                  <c:v>-96</c:v>
                </c:pt>
                <c:pt idx="2082">
                  <c:v>0</c:v>
                </c:pt>
                <c:pt idx="2083">
                  <c:v>0</c:v>
                </c:pt>
                <c:pt idx="2084">
                  <c:v>0</c:v>
                </c:pt>
                <c:pt idx="2085">
                  <c:v>-4</c:v>
                </c:pt>
                <c:pt idx="2086">
                  <c:v>0</c:v>
                </c:pt>
                <c:pt idx="2087">
                  <c:v>0</c:v>
                </c:pt>
                <c:pt idx="2088">
                  <c:v>-127</c:v>
                </c:pt>
                <c:pt idx="2089">
                  <c:v>0</c:v>
                </c:pt>
                <c:pt idx="2090">
                  <c:v>-0.99999990000000005</c:v>
                </c:pt>
                <c:pt idx="2091">
                  <c:v>-156</c:v>
                </c:pt>
                <c:pt idx="2092">
                  <c:v>-9</c:v>
                </c:pt>
                <c:pt idx="2093">
                  <c:v>-262</c:v>
                </c:pt>
                <c:pt idx="2094">
                  <c:v>-82</c:v>
                </c:pt>
                <c:pt idx="2095">
                  <c:v>-88</c:v>
                </c:pt>
                <c:pt idx="2096">
                  <c:v>-56</c:v>
                </c:pt>
                <c:pt idx="2097">
                  <c:v>0</c:v>
                </c:pt>
                <c:pt idx="2098">
                  <c:v>0</c:v>
                </c:pt>
                <c:pt idx="2099">
                  <c:v>0</c:v>
                </c:pt>
                <c:pt idx="2100">
                  <c:v>-460</c:v>
                </c:pt>
                <c:pt idx="2101">
                  <c:v>-3</c:v>
                </c:pt>
                <c:pt idx="2102">
                  <c:v>-157</c:v>
                </c:pt>
                <c:pt idx="2103">
                  <c:v>0</c:v>
                </c:pt>
                <c:pt idx="2104">
                  <c:v>-49</c:v>
                </c:pt>
                <c:pt idx="2105">
                  <c:v>0</c:v>
                </c:pt>
                <c:pt idx="2106">
                  <c:v>0</c:v>
                </c:pt>
                <c:pt idx="2107">
                  <c:v>-13</c:v>
                </c:pt>
                <c:pt idx="2108">
                  <c:v>0</c:v>
                </c:pt>
                <c:pt idx="2109">
                  <c:v>-245</c:v>
                </c:pt>
                <c:pt idx="2110">
                  <c:v>-52</c:v>
                </c:pt>
                <c:pt idx="2111">
                  <c:v>0</c:v>
                </c:pt>
                <c:pt idx="2112">
                  <c:v>-9</c:v>
                </c:pt>
                <c:pt idx="2113">
                  <c:v>-48</c:v>
                </c:pt>
                <c:pt idx="2114">
                  <c:v>-747</c:v>
                </c:pt>
                <c:pt idx="2115">
                  <c:v>0</c:v>
                </c:pt>
                <c:pt idx="2116">
                  <c:v>0</c:v>
                </c:pt>
                <c:pt idx="2117">
                  <c:v>-429.33330000000001</c:v>
                </c:pt>
                <c:pt idx="2118">
                  <c:v>0</c:v>
                </c:pt>
                <c:pt idx="2119">
                  <c:v>-209</c:v>
                </c:pt>
                <c:pt idx="2120">
                  <c:v>-52</c:v>
                </c:pt>
                <c:pt idx="2121">
                  <c:v>0</c:v>
                </c:pt>
                <c:pt idx="2122">
                  <c:v>0</c:v>
                </c:pt>
                <c:pt idx="2123">
                  <c:v>0</c:v>
                </c:pt>
                <c:pt idx="2124">
                  <c:v>-137</c:v>
                </c:pt>
                <c:pt idx="2125">
                  <c:v>-133</c:v>
                </c:pt>
                <c:pt idx="2126">
                  <c:v>0</c:v>
                </c:pt>
                <c:pt idx="2127">
                  <c:v>-257</c:v>
                </c:pt>
                <c:pt idx="2128">
                  <c:v>0</c:v>
                </c:pt>
                <c:pt idx="2129">
                  <c:v>-116</c:v>
                </c:pt>
                <c:pt idx="2130">
                  <c:v>0</c:v>
                </c:pt>
                <c:pt idx="2131">
                  <c:v>-105</c:v>
                </c:pt>
                <c:pt idx="2132">
                  <c:v>-80</c:v>
                </c:pt>
                <c:pt idx="2133">
                  <c:v>-6</c:v>
                </c:pt>
                <c:pt idx="2134">
                  <c:v>0</c:v>
                </c:pt>
                <c:pt idx="2135">
                  <c:v>0</c:v>
                </c:pt>
                <c:pt idx="2136">
                  <c:v>0</c:v>
                </c:pt>
                <c:pt idx="2137">
                  <c:v>-98</c:v>
                </c:pt>
                <c:pt idx="2138">
                  <c:v>-52</c:v>
                </c:pt>
                <c:pt idx="2139">
                  <c:v>0</c:v>
                </c:pt>
                <c:pt idx="2140">
                  <c:v>-45</c:v>
                </c:pt>
                <c:pt idx="2141">
                  <c:v>-314</c:v>
                </c:pt>
                <c:pt idx="2142">
                  <c:v>-91</c:v>
                </c:pt>
                <c:pt idx="2143">
                  <c:v>-66</c:v>
                </c:pt>
                <c:pt idx="2144">
                  <c:v>-285.15629999999999</c:v>
                </c:pt>
                <c:pt idx="2145">
                  <c:v>-4</c:v>
                </c:pt>
                <c:pt idx="2146">
                  <c:v>-2</c:v>
                </c:pt>
                <c:pt idx="2147">
                  <c:v>-69</c:v>
                </c:pt>
                <c:pt idx="2148">
                  <c:v>-139</c:v>
                </c:pt>
                <c:pt idx="2149">
                  <c:v>-103</c:v>
                </c:pt>
                <c:pt idx="2150">
                  <c:v>-59</c:v>
                </c:pt>
                <c:pt idx="2151">
                  <c:v>-82.03125</c:v>
                </c:pt>
                <c:pt idx="2152">
                  <c:v>-16</c:v>
                </c:pt>
                <c:pt idx="2153">
                  <c:v>-60</c:v>
                </c:pt>
                <c:pt idx="2154">
                  <c:v>-144</c:v>
                </c:pt>
                <c:pt idx="2155">
                  <c:v>-17</c:v>
                </c:pt>
                <c:pt idx="2156">
                  <c:v>-74</c:v>
                </c:pt>
                <c:pt idx="2157">
                  <c:v>-728</c:v>
                </c:pt>
                <c:pt idx="2158">
                  <c:v>0</c:v>
                </c:pt>
                <c:pt idx="2159">
                  <c:v>0</c:v>
                </c:pt>
                <c:pt idx="2160">
                  <c:v>-23.828130000000002</c:v>
                </c:pt>
                <c:pt idx="2161">
                  <c:v>-156</c:v>
                </c:pt>
                <c:pt idx="2162">
                  <c:v>-213</c:v>
                </c:pt>
                <c:pt idx="2163">
                  <c:v>-1</c:v>
                </c:pt>
                <c:pt idx="2164">
                  <c:v>-14</c:v>
                </c:pt>
                <c:pt idx="2165">
                  <c:v>0</c:v>
                </c:pt>
                <c:pt idx="2166">
                  <c:v>0</c:v>
                </c:pt>
                <c:pt idx="2167">
                  <c:v>-21</c:v>
                </c:pt>
                <c:pt idx="2168">
                  <c:v>-23</c:v>
                </c:pt>
                <c:pt idx="2169">
                  <c:v>0</c:v>
                </c:pt>
                <c:pt idx="2170">
                  <c:v>-71</c:v>
                </c:pt>
                <c:pt idx="2171">
                  <c:v>-9</c:v>
                </c:pt>
                <c:pt idx="2172">
                  <c:v>-27</c:v>
                </c:pt>
                <c:pt idx="2173">
                  <c:v>0</c:v>
                </c:pt>
                <c:pt idx="2174">
                  <c:v>-16</c:v>
                </c:pt>
                <c:pt idx="2175">
                  <c:v>-1019</c:v>
                </c:pt>
                <c:pt idx="2176">
                  <c:v>-156</c:v>
                </c:pt>
                <c:pt idx="2177">
                  <c:v>-5</c:v>
                </c:pt>
                <c:pt idx="2178">
                  <c:v>0</c:v>
                </c:pt>
                <c:pt idx="2179">
                  <c:v>-57</c:v>
                </c:pt>
                <c:pt idx="2180">
                  <c:v>-36</c:v>
                </c:pt>
                <c:pt idx="2181">
                  <c:v>-85</c:v>
                </c:pt>
                <c:pt idx="2182">
                  <c:v>-186</c:v>
                </c:pt>
                <c:pt idx="2183">
                  <c:v>0</c:v>
                </c:pt>
                <c:pt idx="2184">
                  <c:v>-974</c:v>
                </c:pt>
                <c:pt idx="2185">
                  <c:v>0</c:v>
                </c:pt>
                <c:pt idx="2186">
                  <c:v>-22</c:v>
                </c:pt>
                <c:pt idx="2187">
                  <c:v>0</c:v>
                </c:pt>
                <c:pt idx="2188">
                  <c:v>-103</c:v>
                </c:pt>
                <c:pt idx="2189">
                  <c:v>0</c:v>
                </c:pt>
                <c:pt idx="2190">
                  <c:v>-52</c:v>
                </c:pt>
                <c:pt idx="2191">
                  <c:v>0</c:v>
                </c:pt>
                <c:pt idx="2192">
                  <c:v>0</c:v>
                </c:pt>
                <c:pt idx="2193">
                  <c:v>0</c:v>
                </c:pt>
                <c:pt idx="2194">
                  <c:v>-22</c:v>
                </c:pt>
                <c:pt idx="2195">
                  <c:v>0</c:v>
                </c:pt>
                <c:pt idx="2196">
                  <c:v>-62</c:v>
                </c:pt>
                <c:pt idx="2197">
                  <c:v>-76</c:v>
                </c:pt>
                <c:pt idx="2198">
                  <c:v>0</c:v>
                </c:pt>
                <c:pt idx="2199">
                  <c:v>-83</c:v>
                </c:pt>
                <c:pt idx="2200">
                  <c:v>0</c:v>
                </c:pt>
                <c:pt idx="2201">
                  <c:v>-52</c:v>
                </c:pt>
                <c:pt idx="2202">
                  <c:v>-18</c:v>
                </c:pt>
                <c:pt idx="2203">
                  <c:v>0</c:v>
                </c:pt>
                <c:pt idx="2204">
                  <c:v>-3</c:v>
                </c:pt>
                <c:pt idx="2205">
                  <c:v>-8</c:v>
                </c:pt>
                <c:pt idx="2206">
                  <c:v>-149</c:v>
                </c:pt>
                <c:pt idx="2207">
                  <c:v>-136</c:v>
                </c:pt>
                <c:pt idx="2208">
                  <c:v>0</c:v>
                </c:pt>
                <c:pt idx="2209">
                  <c:v>-35</c:v>
                </c:pt>
                <c:pt idx="2210">
                  <c:v>-303.47140000000002</c:v>
                </c:pt>
                <c:pt idx="2211">
                  <c:v>-114</c:v>
                </c:pt>
                <c:pt idx="2212">
                  <c:v>-65</c:v>
                </c:pt>
                <c:pt idx="2213">
                  <c:v>-52</c:v>
                </c:pt>
                <c:pt idx="2214">
                  <c:v>-2</c:v>
                </c:pt>
                <c:pt idx="2215">
                  <c:v>-23</c:v>
                </c:pt>
                <c:pt idx="2216">
                  <c:v>-25.35857</c:v>
                </c:pt>
                <c:pt idx="2217">
                  <c:v>0</c:v>
                </c:pt>
                <c:pt idx="2218">
                  <c:v>-7</c:v>
                </c:pt>
                <c:pt idx="2219">
                  <c:v>-4</c:v>
                </c:pt>
                <c:pt idx="2220">
                  <c:v>-30</c:v>
                </c:pt>
                <c:pt idx="2221">
                  <c:v>-602</c:v>
                </c:pt>
                <c:pt idx="2222">
                  <c:v>-173</c:v>
                </c:pt>
                <c:pt idx="2223">
                  <c:v>0</c:v>
                </c:pt>
                <c:pt idx="2224">
                  <c:v>-52</c:v>
                </c:pt>
                <c:pt idx="2225">
                  <c:v>-107</c:v>
                </c:pt>
                <c:pt idx="2226">
                  <c:v>0</c:v>
                </c:pt>
                <c:pt idx="2227">
                  <c:v>0</c:v>
                </c:pt>
                <c:pt idx="2228">
                  <c:v>-64</c:v>
                </c:pt>
                <c:pt idx="2229">
                  <c:v>-87.3</c:v>
                </c:pt>
                <c:pt idx="2230">
                  <c:v>-90</c:v>
                </c:pt>
                <c:pt idx="2231">
                  <c:v>-36</c:v>
                </c:pt>
                <c:pt idx="2232">
                  <c:v>-104</c:v>
                </c:pt>
                <c:pt idx="2233">
                  <c:v>0</c:v>
                </c:pt>
                <c:pt idx="2234">
                  <c:v>-6</c:v>
                </c:pt>
                <c:pt idx="2235">
                  <c:v>-11</c:v>
                </c:pt>
                <c:pt idx="2236">
                  <c:v>-130</c:v>
                </c:pt>
                <c:pt idx="2237">
                  <c:v>0</c:v>
                </c:pt>
                <c:pt idx="2238">
                  <c:v>0</c:v>
                </c:pt>
                <c:pt idx="2239">
                  <c:v>-124</c:v>
                </c:pt>
                <c:pt idx="2240">
                  <c:v>0</c:v>
                </c:pt>
                <c:pt idx="2241">
                  <c:v>-98</c:v>
                </c:pt>
                <c:pt idx="2242">
                  <c:v>0</c:v>
                </c:pt>
                <c:pt idx="2243">
                  <c:v>-29</c:v>
                </c:pt>
                <c:pt idx="2244">
                  <c:v>0</c:v>
                </c:pt>
                <c:pt idx="2245">
                  <c:v>-141</c:v>
                </c:pt>
                <c:pt idx="2246">
                  <c:v>-1132</c:v>
                </c:pt>
                <c:pt idx="2247">
                  <c:v>0</c:v>
                </c:pt>
                <c:pt idx="2248">
                  <c:v>-156</c:v>
                </c:pt>
                <c:pt idx="2249">
                  <c:v>-240</c:v>
                </c:pt>
                <c:pt idx="2250">
                  <c:v>-673</c:v>
                </c:pt>
                <c:pt idx="2251">
                  <c:v>-108</c:v>
                </c:pt>
                <c:pt idx="2252">
                  <c:v>-3</c:v>
                </c:pt>
                <c:pt idx="2253">
                  <c:v>0</c:v>
                </c:pt>
                <c:pt idx="2254">
                  <c:v>-85</c:v>
                </c:pt>
                <c:pt idx="2255">
                  <c:v>-302</c:v>
                </c:pt>
                <c:pt idx="2256">
                  <c:v>-5</c:v>
                </c:pt>
                <c:pt idx="2257">
                  <c:v>-184</c:v>
                </c:pt>
                <c:pt idx="2258">
                  <c:v>-114</c:v>
                </c:pt>
                <c:pt idx="2259">
                  <c:v>-8</c:v>
                </c:pt>
                <c:pt idx="2260">
                  <c:v>-1081</c:v>
                </c:pt>
                <c:pt idx="2261">
                  <c:v>-58</c:v>
                </c:pt>
                <c:pt idx="2262">
                  <c:v>-29</c:v>
                </c:pt>
                <c:pt idx="2263">
                  <c:v>-37</c:v>
                </c:pt>
                <c:pt idx="2264">
                  <c:v>-104</c:v>
                </c:pt>
                <c:pt idx="2265">
                  <c:v>-60</c:v>
                </c:pt>
                <c:pt idx="2266">
                  <c:v>0</c:v>
                </c:pt>
                <c:pt idx="2267">
                  <c:v>-105</c:v>
                </c:pt>
                <c:pt idx="2268">
                  <c:v>0</c:v>
                </c:pt>
                <c:pt idx="2269">
                  <c:v>0</c:v>
                </c:pt>
                <c:pt idx="2270">
                  <c:v>-52</c:v>
                </c:pt>
                <c:pt idx="2271">
                  <c:v>-39</c:v>
                </c:pt>
                <c:pt idx="2272">
                  <c:v>-194</c:v>
                </c:pt>
                <c:pt idx="2273">
                  <c:v>-100</c:v>
                </c:pt>
                <c:pt idx="2274">
                  <c:v>0</c:v>
                </c:pt>
                <c:pt idx="2275">
                  <c:v>-36</c:v>
                </c:pt>
                <c:pt idx="2276">
                  <c:v>-26</c:v>
                </c:pt>
                <c:pt idx="2277">
                  <c:v>-5</c:v>
                </c:pt>
                <c:pt idx="2278">
                  <c:v>-48</c:v>
                </c:pt>
                <c:pt idx="2279">
                  <c:v>-1</c:v>
                </c:pt>
                <c:pt idx="2280">
                  <c:v>-191.61680000000001</c:v>
                </c:pt>
                <c:pt idx="2281">
                  <c:v>0</c:v>
                </c:pt>
                <c:pt idx="2282">
                  <c:v>-195</c:v>
                </c:pt>
                <c:pt idx="2283">
                  <c:v>0</c:v>
                </c:pt>
                <c:pt idx="2284">
                  <c:v>0</c:v>
                </c:pt>
                <c:pt idx="2285">
                  <c:v>0</c:v>
                </c:pt>
                <c:pt idx="2286">
                  <c:v>-6</c:v>
                </c:pt>
                <c:pt idx="2287">
                  <c:v>0</c:v>
                </c:pt>
                <c:pt idx="2288">
                  <c:v>-100</c:v>
                </c:pt>
                <c:pt idx="2289">
                  <c:v>-977.00009999999997</c:v>
                </c:pt>
                <c:pt idx="2290">
                  <c:v>0</c:v>
                </c:pt>
                <c:pt idx="2291">
                  <c:v>0</c:v>
                </c:pt>
                <c:pt idx="2292">
                  <c:v>-344.91019999999997</c:v>
                </c:pt>
                <c:pt idx="2293">
                  <c:v>-33</c:v>
                </c:pt>
                <c:pt idx="2294">
                  <c:v>-82</c:v>
                </c:pt>
                <c:pt idx="2295">
                  <c:v>-456</c:v>
                </c:pt>
                <c:pt idx="2296">
                  <c:v>0</c:v>
                </c:pt>
                <c:pt idx="2297">
                  <c:v>0</c:v>
                </c:pt>
                <c:pt idx="2298">
                  <c:v>0</c:v>
                </c:pt>
                <c:pt idx="2299">
                  <c:v>-47</c:v>
                </c:pt>
                <c:pt idx="2300">
                  <c:v>0</c:v>
                </c:pt>
                <c:pt idx="2301">
                  <c:v>-4</c:v>
                </c:pt>
                <c:pt idx="2302">
                  <c:v>-28</c:v>
                </c:pt>
                <c:pt idx="2303">
                  <c:v>-51</c:v>
                </c:pt>
                <c:pt idx="2304">
                  <c:v>-39</c:v>
                </c:pt>
                <c:pt idx="2305">
                  <c:v>0</c:v>
                </c:pt>
                <c:pt idx="2306">
                  <c:v>-260</c:v>
                </c:pt>
                <c:pt idx="2307">
                  <c:v>-104</c:v>
                </c:pt>
                <c:pt idx="2308">
                  <c:v>-328</c:v>
                </c:pt>
                <c:pt idx="2309">
                  <c:v>-30</c:v>
                </c:pt>
                <c:pt idx="2310">
                  <c:v>0</c:v>
                </c:pt>
                <c:pt idx="2311">
                  <c:v>0</c:v>
                </c:pt>
                <c:pt idx="2312">
                  <c:v>-5</c:v>
                </c:pt>
                <c:pt idx="2313">
                  <c:v>0</c:v>
                </c:pt>
                <c:pt idx="2314">
                  <c:v>-9.9999990000000007</c:v>
                </c:pt>
                <c:pt idx="2315">
                  <c:v>-57</c:v>
                </c:pt>
                <c:pt idx="2316">
                  <c:v>-132</c:v>
                </c:pt>
                <c:pt idx="2317">
                  <c:v>0</c:v>
                </c:pt>
                <c:pt idx="2318">
                  <c:v>0</c:v>
                </c:pt>
                <c:pt idx="2319">
                  <c:v>0</c:v>
                </c:pt>
                <c:pt idx="2320">
                  <c:v>-26</c:v>
                </c:pt>
                <c:pt idx="2321">
                  <c:v>-381</c:v>
                </c:pt>
                <c:pt idx="2322">
                  <c:v>-213</c:v>
                </c:pt>
                <c:pt idx="2323">
                  <c:v>-8</c:v>
                </c:pt>
                <c:pt idx="2324">
                  <c:v>0</c:v>
                </c:pt>
                <c:pt idx="2325">
                  <c:v>0</c:v>
                </c:pt>
                <c:pt idx="2326">
                  <c:v>-115</c:v>
                </c:pt>
                <c:pt idx="2327">
                  <c:v>0</c:v>
                </c:pt>
                <c:pt idx="2328">
                  <c:v>-520</c:v>
                </c:pt>
                <c:pt idx="2329">
                  <c:v>-30</c:v>
                </c:pt>
                <c:pt idx="2330">
                  <c:v>0</c:v>
                </c:pt>
                <c:pt idx="2331">
                  <c:v>-34.027990000000003</c:v>
                </c:pt>
                <c:pt idx="2332">
                  <c:v>0</c:v>
                </c:pt>
                <c:pt idx="2333">
                  <c:v>0</c:v>
                </c:pt>
                <c:pt idx="2334">
                  <c:v>-22</c:v>
                </c:pt>
                <c:pt idx="2335">
                  <c:v>-28</c:v>
                </c:pt>
                <c:pt idx="2336">
                  <c:v>-46</c:v>
                </c:pt>
                <c:pt idx="2337">
                  <c:v>0</c:v>
                </c:pt>
                <c:pt idx="2338">
                  <c:v>0</c:v>
                </c:pt>
                <c:pt idx="2339">
                  <c:v>-350</c:v>
                </c:pt>
                <c:pt idx="2340">
                  <c:v>-1</c:v>
                </c:pt>
                <c:pt idx="2341">
                  <c:v>0</c:v>
                </c:pt>
                <c:pt idx="2342">
                  <c:v>-38</c:v>
                </c:pt>
                <c:pt idx="2343">
                  <c:v>0</c:v>
                </c:pt>
                <c:pt idx="2344">
                  <c:v>-44</c:v>
                </c:pt>
                <c:pt idx="2345">
                  <c:v>0</c:v>
                </c:pt>
                <c:pt idx="2346">
                  <c:v>0</c:v>
                </c:pt>
                <c:pt idx="2347">
                  <c:v>0</c:v>
                </c:pt>
                <c:pt idx="2348">
                  <c:v>0</c:v>
                </c:pt>
                <c:pt idx="2349">
                  <c:v>-34.027990000000003</c:v>
                </c:pt>
                <c:pt idx="2350">
                  <c:v>-78</c:v>
                </c:pt>
                <c:pt idx="2351">
                  <c:v>-198</c:v>
                </c:pt>
                <c:pt idx="2352">
                  <c:v>-43</c:v>
                </c:pt>
                <c:pt idx="2353">
                  <c:v>-52</c:v>
                </c:pt>
                <c:pt idx="2354">
                  <c:v>0</c:v>
                </c:pt>
                <c:pt idx="2355">
                  <c:v>-900</c:v>
                </c:pt>
                <c:pt idx="2356">
                  <c:v>-85</c:v>
                </c:pt>
                <c:pt idx="2357">
                  <c:v>-52</c:v>
                </c:pt>
                <c:pt idx="2358">
                  <c:v>-104</c:v>
                </c:pt>
                <c:pt idx="2359">
                  <c:v>-40</c:v>
                </c:pt>
                <c:pt idx="2360">
                  <c:v>-488</c:v>
                </c:pt>
                <c:pt idx="2361">
                  <c:v>-104</c:v>
                </c:pt>
                <c:pt idx="2362">
                  <c:v>-104</c:v>
                </c:pt>
                <c:pt idx="2363">
                  <c:v>0</c:v>
                </c:pt>
                <c:pt idx="2364">
                  <c:v>-408.33589999999998</c:v>
                </c:pt>
                <c:pt idx="2365">
                  <c:v>-4</c:v>
                </c:pt>
                <c:pt idx="2366">
                  <c:v>-260</c:v>
                </c:pt>
                <c:pt idx="2367">
                  <c:v>-242.66669999999999</c:v>
                </c:pt>
                <c:pt idx="2368">
                  <c:v>-5</c:v>
                </c:pt>
                <c:pt idx="2369">
                  <c:v>-10</c:v>
                </c:pt>
                <c:pt idx="2370">
                  <c:v>-53</c:v>
                </c:pt>
                <c:pt idx="2371">
                  <c:v>-126</c:v>
                </c:pt>
                <c:pt idx="2372">
                  <c:v>-790</c:v>
                </c:pt>
                <c:pt idx="2373">
                  <c:v>-1133</c:v>
                </c:pt>
                <c:pt idx="2374">
                  <c:v>0</c:v>
                </c:pt>
                <c:pt idx="2375">
                  <c:v>-104</c:v>
                </c:pt>
                <c:pt idx="2376">
                  <c:v>-479</c:v>
                </c:pt>
                <c:pt idx="2377">
                  <c:v>0</c:v>
                </c:pt>
                <c:pt idx="2378">
                  <c:v>-56</c:v>
                </c:pt>
                <c:pt idx="2379">
                  <c:v>-468</c:v>
                </c:pt>
                <c:pt idx="2380">
                  <c:v>-91</c:v>
                </c:pt>
                <c:pt idx="2381">
                  <c:v>-228</c:v>
                </c:pt>
                <c:pt idx="2382">
                  <c:v>-19</c:v>
                </c:pt>
                <c:pt idx="2383">
                  <c:v>-563</c:v>
                </c:pt>
                <c:pt idx="2384">
                  <c:v>0</c:v>
                </c:pt>
                <c:pt idx="2385">
                  <c:v>-642.00009999999997</c:v>
                </c:pt>
                <c:pt idx="2386">
                  <c:v>0</c:v>
                </c:pt>
                <c:pt idx="2387">
                  <c:v>-9</c:v>
                </c:pt>
                <c:pt idx="2388">
                  <c:v>0</c:v>
                </c:pt>
                <c:pt idx="2389">
                  <c:v>-426</c:v>
                </c:pt>
                <c:pt idx="2390">
                  <c:v>-6</c:v>
                </c:pt>
                <c:pt idx="2391">
                  <c:v>-250.13329999999999</c:v>
                </c:pt>
                <c:pt idx="2392">
                  <c:v>-260</c:v>
                </c:pt>
                <c:pt idx="2393">
                  <c:v>-9</c:v>
                </c:pt>
                <c:pt idx="2394">
                  <c:v>-52</c:v>
                </c:pt>
                <c:pt idx="2395">
                  <c:v>0</c:v>
                </c:pt>
                <c:pt idx="2396">
                  <c:v>-102</c:v>
                </c:pt>
                <c:pt idx="2397">
                  <c:v>-37.333329999999997</c:v>
                </c:pt>
                <c:pt idx="2398">
                  <c:v>-7</c:v>
                </c:pt>
                <c:pt idx="2399">
                  <c:v>0</c:v>
                </c:pt>
                <c:pt idx="2400">
                  <c:v>0</c:v>
                </c:pt>
                <c:pt idx="2401">
                  <c:v>-12</c:v>
                </c:pt>
                <c:pt idx="2402">
                  <c:v>-68</c:v>
                </c:pt>
                <c:pt idx="2403">
                  <c:v>-448</c:v>
                </c:pt>
                <c:pt idx="2404">
                  <c:v>-52</c:v>
                </c:pt>
                <c:pt idx="2405">
                  <c:v>0</c:v>
                </c:pt>
                <c:pt idx="2406">
                  <c:v>-18</c:v>
                </c:pt>
                <c:pt idx="2407">
                  <c:v>-186</c:v>
                </c:pt>
                <c:pt idx="2408">
                  <c:v>0</c:v>
                </c:pt>
                <c:pt idx="2409">
                  <c:v>-180</c:v>
                </c:pt>
                <c:pt idx="2410">
                  <c:v>-104</c:v>
                </c:pt>
                <c:pt idx="2411">
                  <c:v>0</c:v>
                </c:pt>
                <c:pt idx="2412">
                  <c:v>-508</c:v>
                </c:pt>
                <c:pt idx="2413">
                  <c:v>0</c:v>
                </c:pt>
                <c:pt idx="2414">
                  <c:v>0</c:v>
                </c:pt>
                <c:pt idx="2415">
                  <c:v>-158</c:v>
                </c:pt>
                <c:pt idx="2416">
                  <c:v>-14</c:v>
                </c:pt>
                <c:pt idx="2417">
                  <c:v>0</c:v>
                </c:pt>
                <c:pt idx="2418">
                  <c:v>0</c:v>
                </c:pt>
                <c:pt idx="2419">
                  <c:v>-91</c:v>
                </c:pt>
                <c:pt idx="2420">
                  <c:v>0</c:v>
                </c:pt>
                <c:pt idx="2421">
                  <c:v>-25</c:v>
                </c:pt>
                <c:pt idx="2422">
                  <c:v>0</c:v>
                </c:pt>
                <c:pt idx="2423">
                  <c:v>0</c:v>
                </c:pt>
                <c:pt idx="2424">
                  <c:v>0</c:v>
                </c:pt>
                <c:pt idx="2425">
                  <c:v>-70</c:v>
                </c:pt>
                <c:pt idx="2426">
                  <c:v>-187</c:v>
                </c:pt>
                <c:pt idx="2427">
                  <c:v>-192</c:v>
                </c:pt>
                <c:pt idx="2428">
                  <c:v>-4</c:v>
                </c:pt>
                <c:pt idx="2429">
                  <c:v>0</c:v>
                </c:pt>
                <c:pt idx="2430">
                  <c:v>0</c:v>
                </c:pt>
                <c:pt idx="2431">
                  <c:v>-24</c:v>
                </c:pt>
                <c:pt idx="2432">
                  <c:v>-99</c:v>
                </c:pt>
                <c:pt idx="2433">
                  <c:v>-72</c:v>
                </c:pt>
                <c:pt idx="2434">
                  <c:v>0</c:v>
                </c:pt>
                <c:pt idx="2435">
                  <c:v>-13</c:v>
                </c:pt>
                <c:pt idx="2436">
                  <c:v>-47</c:v>
                </c:pt>
                <c:pt idx="2437">
                  <c:v>-208</c:v>
                </c:pt>
                <c:pt idx="2438">
                  <c:v>-31.25</c:v>
                </c:pt>
                <c:pt idx="2439">
                  <c:v>0</c:v>
                </c:pt>
                <c:pt idx="2440">
                  <c:v>0</c:v>
                </c:pt>
                <c:pt idx="2441">
                  <c:v>-208</c:v>
                </c:pt>
                <c:pt idx="2442">
                  <c:v>-85</c:v>
                </c:pt>
                <c:pt idx="2443">
                  <c:v>0</c:v>
                </c:pt>
                <c:pt idx="2444">
                  <c:v>0</c:v>
                </c:pt>
                <c:pt idx="2445">
                  <c:v>-71</c:v>
                </c:pt>
                <c:pt idx="2446">
                  <c:v>-506</c:v>
                </c:pt>
                <c:pt idx="2447">
                  <c:v>0</c:v>
                </c:pt>
                <c:pt idx="2448">
                  <c:v>-422</c:v>
                </c:pt>
                <c:pt idx="2449">
                  <c:v>-11</c:v>
                </c:pt>
                <c:pt idx="2450">
                  <c:v>0</c:v>
                </c:pt>
                <c:pt idx="2451">
                  <c:v>-492.1875</c:v>
                </c:pt>
                <c:pt idx="2452">
                  <c:v>0</c:v>
                </c:pt>
                <c:pt idx="2453">
                  <c:v>-8</c:v>
                </c:pt>
                <c:pt idx="2454">
                  <c:v>0</c:v>
                </c:pt>
                <c:pt idx="2455">
                  <c:v>-4</c:v>
                </c:pt>
                <c:pt idx="2456">
                  <c:v>0</c:v>
                </c:pt>
                <c:pt idx="2457">
                  <c:v>-203.125</c:v>
                </c:pt>
                <c:pt idx="2458">
                  <c:v>0</c:v>
                </c:pt>
                <c:pt idx="2459">
                  <c:v>-113</c:v>
                </c:pt>
                <c:pt idx="2460">
                  <c:v>0</c:v>
                </c:pt>
                <c:pt idx="2461">
                  <c:v>-35</c:v>
                </c:pt>
                <c:pt idx="2462">
                  <c:v>-95</c:v>
                </c:pt>
                <c:pt idx="2463">
                  <c:v>-36</c:v>
                </c:pt>
                <c:pt idx="2464">
                  <c:v>-179</c:v>
                </c:pt>
                <c:pt idx="2465">
                  <c:v>0</c:v>
                </c:pt>
                <c:pt idx="2466">
                  <c:v>-104</c:v>
                </c:pt>
                <c:pt idx="2467">
                  <c:v>-31</c:v>
                </c:pt>
                <c:pt idx="2468">
                  <c:v>-15</c:v>
                </c:pt>
                <c:pt idx="2469">
                  <c:v>0</c:v>
                </c:pt>
                <c:pt idx="2470">
                  <c:v>-78</c:v>
                </c:pt>
                <c:pt idx="2471">
                  <c:v>-123</c:v>
                </c:pt>
                <c:pt idx="2472">
                  <c:v>-542</c:v>
                </c:pt>
                <c:pt idx="2473">
                  <c:v>-52</c:v>
                </c:pt>
                <c:pt idx="2474">
                  <c:v>0</c:v>
                </c:pt>
                <c:pt idx="2475">
                  <c:v>-375</c:v>
                </c:pt>
                <c:pt idx="2476">
                  <c:v>0</c:v>
                </c:pt>
                <c:pt idx="2477">
                  <c:v>-1020</c:v>
                </c:pt>
                <c:pt idx="2478">
                  <c:v>-192</c:v>
                </c:pt>
                <c:pt idx="2479">
                  <c:v>0</c:v>
                </c:pt>
                <c:pt idx="2480">
                  <c:v>-36</c:v>
                </c:pt>
                <c:pt idx="2481">
                  <c:v>-33.25714</c:v>
                </c:pt>
                <c:pt idx="2482">
                  <c:v>-85</c:v>
                </c:pt>
                <c:pt idx="2483">
                  <c:v>-165</c:v>
                </c:pt>
                <c:pt idx="2484">
                  <c:v>-208</c:v>
                </c:pt>
                <c:pt idx="2485">
                  <c:v>-9.0000009999999993</c:v>
                </c:pt>
                <c:pt idx="2486">
                  <c:v>0</c:v>
                </c:pt>
                <c:pt idx="2487">
                  <c:v>0</c:v>
                </c:pt>
                <c:pt idx="2488">
                  <c:v>-512</c:v>
                </c:pt>
                <c:pt idx="2489">
                  <c:v>-30</c:v>
                </c:pt>
                <c:pt idx="2490">
                  <c:v>0</c:v>
                </c:pt>
                <c:pt idx="2491">
                  <c:v>-532.11429999999996</c:v>
                </c:pt>
                <c:pt idx="2492">
                  <c:v>0</c:v>
                </c:pt>
                <c:pt idx="2493">
                  <c:v>0</c:v>
                </c:pt>
                <c:pt idx="2494">
                  <c:v>0</c:v>
                </c:pt>
                <c:pt idx="2495">
                  <c:v>-19</c:v>
                </c:pt>
                <c:pt idx="2496">
                  <c:v>-101</c:v>
                </c:pt>
                <c:pt idx="2497">
                  <c:v>-940</c:v>
                </c:pt>
                <c:pt idx="2498">
                  <c:v>-18</c:v>
                </c:pt>
                <c:pt idx="2499">
                  <c:v>-164</c:v>
                </c:pt>
                <c:pt idx="2500">
                  <c:v>-100</c:v>
                </c:pt>
                <c:pt idx="2501">
                  <c:v>-104</c:v>
                </c:pt>
                <c:pt idx="2502">
                  <c:v>0</c:v>
                </c:pt>
                <c:pt idx="2503">
                  <c:v>0</c:v>
                </c:pt>
                <c:pt idx="2504">
                  <c:v>-150</c:v>
                </c:pt>
                <c:pt idx="2505">
                  <c:v>-77</c:v>
                </c:pt>
                <c:pt idx="2506">
                  <c:v>-333</c:v>
                </c:pt>
                <c:pt idx="2507">
                  <c:v>-2</c:v>
                </c:pt>
                <c:pt idx="2508">
                  <c:v>-78</c:v>
                </c:pt>
                <c:pt idx="2509">
                  <c:v>0</c:v>
                </c:pt>
                <c:pt idx="2510">
                  <c:v>-53</c:v>
                </c:pt>
                <c:pt idx="2511">
                  <c:v>0</c:v>
                </c:pt>
                <c:pt idx="2512">
                  <c:v>-112</c:v>
                </c:pt>
                <c:pt idx="2513">
                  <c:v>0</c:v>
                </c:pt>
                <c:pt idx="2514">
                  <c:v>-208</c:v>
                </c:pt>
                <c:pt idx="2515">
                  <c:v>-14</c:v>
                </c:pt>
                <c:pt idx="2516">
                  <c:v>-543</c:v>
                </c:pt>
                <c:pt idx="2517">
                  <c:v>0</c:v>
                </c:pt>
                <c:pt idx="2518">
                  <c:v>-523.79999999999995</c:v>
                </c:pt>
                <c:pt idx="2519">
                  <c:v>0</c:v>
                </c:pt>
                <c:pt idx="2520">
                  <c:v>-43</c:v>
                </c:pt>
                <c:pt idx="2521">
                  <c:v>0</c:v>
                </c:pt>
                <c:pt idx="2522">
                  <c:v>-49</c:v>
                </c:pt>
                <c:pt idx="2523">
                  <c:v>0</c:v>
                </c:pt>
                <c:pt idx="2524">
                  <c:v>0</c:v>
                </c:pt>
                <c:pt idx="2525">
                  <c:v>0</c:v>
                </c:pt>
                <c:pt idx="2526">
                  <c:v>-150</c:v>
                </c:pt>
                <c:pt idx="2527">
                  <c:v>0</c:v>
                </c:pt>
                <c:pt idx="2528">
                  <c:v>-456</c:v>
                </c:pt>
                <c:pt idx="2529">
                  <c:v>-119</c:v>
                </c:pt>
                <c:pt idx="2530">
                  <c:v>0</c:v>
                </c:pt>
                <c:pt idx="2531">
                  <c:v>-216.17140000000001</c:v>
                </c:pt>
                <c:pt idx="2532">
                  <c:v>0</c:v>
                </c:pt>
                <c:pt idx="2533">
                  <c:v>0</c:v>
                </c:pt>
                <c:pt idx="2534">
                  <c:v>-507</c:v>
                </c:pt>
                <c:pt idx="2535">
                  <c:v>-47</c:v>
                </c:pt>
                <c:pt idx="2536">
                  <c:v>-56</c:v>
                </c:pt>
                <c:pt idx="2537">
                  <c:v>-15</c:v>
                </c:pt>
                <c:pt idx="2538">
                  <c:v>-11</c:v>
                </c:pt>
                <c:pt idx="2539">
                  <c:v>-11</c:v>
                </c:pt>
                <c:pt idx="2540">
                  <c:v>-7</c:v>
                </c:pt>
                <c:pt idx="2541">
                  <c:v>0</c:v>
                </c:pt>
                <c:pt idx="2542">
                  <c:v>-906</c:v>
                </c:pt>
                <c:pt idx="2543">
                  <c:v>-48</c:v>
                </c:pt>
                <c:pt idx="2544">
                  <c:v>-122</c:v>
                </c:pt>
                <c:pt idx="2545">
                  <c:v>-32</c:v>
                </c:pt>
                <c:pt idx="2546">
                  <c:v>0</c:v>
                </c:pt>
                <c:pt idx="2547">
                  <c:v>-141</c:v>
                </c:pt>
                <c:pt idx="2548">
                  <c:v>0</c:v>
                </c:pt>
                <c:pt idx="2549">
                  <c:v>0</c:v>
                </c:pt>
                <c:pt idx="2550">
                  <c:v>-66</c:v>
                </c:pt>
                <c:pt idx="2551">
                  <c:v>-90</c:v>
                </c:pt>
                <c:pt idx="2552">
                  <c:v>-40</c:v>
                </c:pt>
                <c:pt idx="2553">
                  <c:v>0</c:v>
                </c:pt>
                <c:pt idx="2554">
                  <c:v>-353</c:v>
                </c:pt>
                <c:pt idx="2555">
                  <c:v>-6</c:v>
                </c:pt>
                <c:pt idx="2556">
                  <c:v>0</c:v>
                </c:pt>
                <c:pt idx="2557">
                  <c:v>-421</c:v>
                </c:pt>
                <c:pt idx="2558">
                  <c:v>0</c:v>
                </c:pt>
                <c:pt idx="2559">
                  <c:v>-1</c:v>
                </c:pt>
                <c:pt idx="2560">
                  <c:v>-5</c:v>
                </c:pt>
                <c:pt idx="2561">
                  <c:v>0</c:v>
                </c:pt>
                <c:pt idx="2562">
                  <c:v>-500</c:v>
                </c:pt>
                <c:pt idx="2563">
                  <c:v>-63</c:v>
                </c:pt>
                <c:pt idx="2564">
                  <c:v>0</c:v>
                </c:pt>
                <c:pt idx="2565">
                  <c:v>-39</c:v>
                </c:pt>
                <c:pt idx="2566">
                  <c:v>-2</c:v>
                </c:pt>
                <c:pt idx="2567">
                  <c:v>-48</c:v>
                </c:pt>
                <c:pt idx="2568">
                  <c:v>0</c:v>
                </c:pt>
                <c:pt idx="2569">
                  <c:v>-970</c:v>
                </c:pt>
                <c:pt idx="2570">
                  <c:v>-4</c:v>
                </c:pt>
                <c:pt idx="2571">
                  <c:v>-10</c:v>
                </c:pt>
                <c:pt idx="2572">
                  <c:v>-33</c:v>
                </c:pt>
                <c:pt idx="2573">
                  <c:v>-48</c:v>
                </c:pt>
                <c:pt idx="2574">
                  <c:v>-45</c:v>
                </c:pt>
                <c:pt idx="2575">
                  <c:v>-12</c:v>
                </c:pt>
                <c:pt idx="2576">
                  <c:v>-197</c:v>
                </c:pt>
                <c:pt idx="2577">
                  <c:v>-76</c:v>
                </c:pt>
                <c:pt idx="2578">
                  <c:v>-32</c:v>
                </c:pt>
                <c:pt idx="2579">
                  <c:v>0</c:v>
                </c:pt>
                <c:pt idx="2580">
                  <c:v>0</c:v>
                </c:pt>
                <c:pt idx="2581">
                  <c:v>-50</c:v>
                </c:pt>
                <c:pt idx="2582">
                  <c:v>-26</c:v>
                </c:pt>
                <c:pt idx="2583">
                  <c:v>-7</c:v>
                </c:pt>
                <c:pt idx="2584">
                  <c:v>-26</c:v>
                </c:pt>
                <c:pt idx="2585">
                  <c:v>-6</c:v>
                </c:pt>
                <c:pt idx="2586">
                  <c:v>0</c:v>
                </c:pt>
                <c:pt idx="2587">
                  <c:v>0</c:v>
                </c:pt>
                <c:pt idx="2588">
                  <c:v>-52</c:v>
                </c:pt>
                <c:pt idx="2589">
                  <c:v>0</c:v>
                </c:pt>
                <c:pt idx="2590">
                  <c:v>-11</c:v>
                </c:pt>
                <c:pt idx="2591">
                  <c:v>-2</c:v>
                </c:pt>
                <c:pt idx="2592">
                  <c:v>0</c:v>
                </c:pt>
                <c:pt idx="2593">
                  <c:v>-48</c:v>
                </c:pt>
                <c:pt idx="2594">
                  <c:v>-48</c:v>
                </c:pt>
                <c:pt idx="2595">
                  <c:v>0</c:v>
                </c:pt>
                <c:pt idx="2596">
                  <c:v>0</c:v>
                </c:pt>
                <c:pt idx="2597">
                  <c:v>0</c:v>
                </c:pt>
                <c:pt idx="2598">
                  <c:v>-64</c:v>
                </c:pt>
                <c:pt idx="2599">
                  <c:v>0</c:v>
                </c:pt>
                <c:pt idx="2600">
                  <c:v>-48</c:v>
                </c:pt>
                <c:pt idx="2601">
                  <c:v>-100</c:v>
                </c:pt>
                <c:pt idx="2602">
                  <c:v>0</c:v>
                </c:pt>
                <c:pt idx="2603">
                  <c:v>0</c:v>
                </c:pt>
                <c:pt idx="2604">
                  <c:v>0</c:v>
                </c:pt>
                <c:pt idx="2605">
                  <c:v>0</c:v>
                </c:pt>
                <c:pt idx="2606">
                  <c:v>0</c:v>
                </c:pt>
                <c:pt idx="2607">
                  <c:v>0</c:v>
                </c:pt>
                <c:pt idx="2608">
                  <c:v>0</c:v>
                </c:pt>
                <c:pt idx="2609">
                  <c:v>-179.64070000000001</c:v>
                </c:pt>
                <c:pt idx="2610">
                  <c:v>-14</c:v>
                </c:pt>
                <c:pt idx="2611">
                  <c:v>0</c:v>
                </c:pt>
                <c:pt idx="2612">
                  <c:v>-81</c:v>
                </c:pt>
                <c:pt idx="2613">
                  <c:v>0</c:v>
                </c:pt>
                <c:pt idx="2614">
                  <c:v>0</c:v>
                </c:pt>
                <c:pt idx="2615">
                  <c:v>-48</c:v>
                </c:pt>
                <c:pt idx="2616">
                  <c:v>0</c:v>
                </c:pt>
                <c:pt idx="2617">
                  <c:v>-7</c:v>
                </c:pt>
                <c:pt idx="2618">
                  <c:v>0</c:v>
                </c:pt>
                <c:pt idx="2619">
                  <c:v>0</c:v>
                </c:pt>
                <c:pt idx="2620">
                  <c:v>0</c:v>
                </c:pt>
                <c:pt idx="2621">
                  <c:v>-48</c:v>
                </c:pt>
                <c:pt idx="2622">
                  <c:v>-46</c:v>
                </c:pt>
                <c:pt idx="2623">
                  <c:v>0</c:v>
                </c:pt>
                <c:pt idx="2624">
                  <c:v>0</c:v>
                </c:pt>
                <c:pt idx="2625">
                  <c:v>-23</c:v>
                </c:pt>
                <c:pt idx="2626">
                  <c:v>-29</c:v>
                </c:pt>
                <c:pt idx="2627">
                  <c:v>0</c:v>
                </c:pt>
                <c:pt idx="2628">
                  <c:v>0</c:v>
                </c:pt>
                <c:pt idx="2629">
                  <c:v>-120</c:v>
                </c:pt>
                <c:pt idx="2630">
                  <c:v>0</c:v>
                </c:pt>
                <c:pt idx="2631">
                  <c:v>-48</c:v>
                </c:pt>
                <c:pt idx="2632">
                  <c:v>0</c:v>
                </c:pt>
                <c:pt idx="2633">
                  <c:v>-40</c:v>
                </c:pt>
                <c:pt idx="2634">
                  <c:v>-397</c:v>
                </c:pt>
                <c:pt idx="2635">
                  <c:v>0</c:v>
                </c:pt>
                <c:pt idx="2636">
                  <c:v>0</c:v>
                </c:pt>
                <c:pt idx="2637">
                  <c:v>-36</c:v>
                </c:pt>
                <c:pt idx="2638">
                  <c:v>0</c:v>
                </c:pt>
                <c:pt idx="2639">
                  <c:v>-70</c:v>
                </c:pt>
                <c:pt idx="2640">
                  <c:v>0</c:v>
                </c:pt>
                <c:pt idx="2641">
                  <c:v>-47</c:v>
                </c:pt>
                <c:pt idx="2642">
                  <c:v>0</c:v>
                </c:pt>
                <c:pt idx="2643">
                  <c:v>0</c:v>
                </c:pt>
                <c:pt idx="2644">
                  <c:v>0</c:v>
                </c:pt>
                <c:pt idx="2645">
                  <c:v>-96</c:v>
                </c:pt>
                <c:pt idx="2646">
                  <c:v>-47</c:v>
                </c:pt>
                <c:pt idx="2647">
                  <c:v>0</c:v>
                </c:pt>
                <c:pt idx="2648">
                  <c:v>-106</c:v>
                </c:pt>
                <c:pt idx="2649">
                  <c:v>0</c:v>
                </c:pt>
                <c:pt idx="2650">
                  <c:v>0</c:v>
                </c:pt>
                <c:pt idx="2651">
                  <c:v>-22</c:v>
                </c:pt>
                <c:pt idx="2652">
                  <c:v>-8</c:v>
                </c:pt>
                <c:pt idx="2653">
                  <c:v>-2</c:v>
                </c:pt>
                <c:pt idx="2654">
                  <c:v>-389</c:v>
                </c:pt>
                <c:pt idx="2655">
                  <c:v>0</c:v>
                </c:pt>
                <c:pt idx="2656">
                  <c:v>0</c:v>
                </c:pt>
                <c:pt idx="2657">
                  <c:v>0</c:v>
                </c:pt>
                <c:pt idx="2658">
                  <c:v>-116.9712</c:v>
                </c:pt>
                <c:pt idx="2659">
                  <c:v>-208</c:v>
                </c:pt>
                <c:pt idx="2660">
                  <c:v>-13</c:v>
                </c:pt>
                <c:pt idx="2661">
                  <c:v>-719</c:v>
                </c:pt>
                <c:pt idx="2662">
                  <c:v>0</c:v>
                </c:pt>
                <c:pt idx="2663">
                  <c:v>0</c:v>
                </c:pt>
                <c:pt idx="2664">
                  <c:v>0</c:v>
                </c:pt>
                <c:pt idx="2665">
                  <c:v>-81</c:v>
                </c:pt>
                <c:pt idx="2666">
                  <c:v>-50</c:v>
                </c:pt>
                <c:pt idx="2667">
                  <c:v>0</c:v>
                </c:pt>
                <c:pt idx="2668">
                  <c:v>0</c:v>
                </c:pt>
                <c:pt idx="2669">
                  <c:v>-6</c:v>
                </c:pt>
                <c:pt idx="2670">
                  <c:v>0</c:v>
                </c:pt>
                <c:pt idx="2671">
                  <c:v>0</c:v>
                </c:pt>
                <c:pt idx="2672">
                  <c:v>-72</c:v>
                </c:pt>
                <c:pt idx="2673">
                  <c:v>0</c:v>
                </c:pt>
                <c:pt idx="2674">
                  <c:v>0</c:v>
                </c:pt>
                <c:pt idx="2675">
                  <c:v>0</c:v>
                </c:pt>
                <c:pt idx="2676">
                  <c:v>-844</c:v>
                </c:pt>
                <c:pt idx="2677">
                  <c:v>0</c:v>
                </c:pt>
                <c:pt idx="2678">
                  <c:v>0</c:v>
                </c:pt>
                <c:pt idx="2679">
                  <c:v>-624</c:v>
                </c:pt>
                <c:pt idx="2680">
                  <c:v>-5</c:v>
                </c:pt>
                <c:pt idx="2681">
                  <c:v>-4</c:v>
                </c:pt>
                <c:pt idx="2682">
                  <c:v>0</c:v>
                </c:pt>
                <c:pt idx="2683">
                  <c:v>0</c:v>
                </c:pt>
                <c:pt idx="2684">
                  <c:v>0</c:v>
                </c:pt>
                <c:pt idx="2685">
                  <c:v>-48</c:v>
                </c:pt>
                <c:pt idx="2686">
                  <c:v>0</c:v>
                </c:pt>
                <c:pt idx="2687">
                  <c:v>-30</c:v>
                </c:pt>
                <c:pt idx="2688">
                  <c:v>-82</c:v>
                </c:pt>
                <c:pt idx="2689">
                  <c:v>0</c:v>
                </c:pt>
                <c:pt idx="2690">
                  <c:v>0</c:v>
                </c:pt>
                <c:pt idx="2691">
                  <c:v>0</c:v>
                </c:pt>
                <c:pt idx="2692">
                  <c:v>-64</c:v>
                </c:pt>
                <c:pt idx="2693">
                  <c:v>-1</c:v>
                </c:pt>
                <c:pt idx="2694">
                  <c:v>-119</c:v>
                </c:pt>
                <c:pt idx="2695">
                  <c:v>0</c:v>
                </c:pt>
                <c:pt idx="2696">
                  <c:v>-5</c:v>
                </c:pt>
                <c:pt idx="2697">
                  <c:v>-1</c:v>
                </c:pt>
                <c:pt idx="2698">
                  <c:v>-78</c:v>
                </c:pt>
                <c:pt idx="2699">
                  <c:v>-69</c:v>
                </c:pt>
                <c:pt idx="2700">
                  <c:v>0</c:v>
                </c:pt>
                <c:pt idx="2701">
                  <c:v>-12</c:v>
                </c:pt>
                <c:pt idx="2702">
                  <c:v>-25</c:v>
                </c:pt>
                <c:pt idx="2703">
                  <c:v>0</c:v>
                </c:pt>
                <c:pt idx="2704">
                  <c:v>-14</c:v>
                </c:pt>
                <c:pt idx="2705">
                  <c:v>0</c:v>
                </c:pt>
                <c:pt idx="2706">
                  <c:v>0</c:v>
                </c:pt>
                <c:pt idx="2707">
                  <c:v>0</c:v>
                </c:pt>
                <c:pt idx="2708">
                  <c:v>-27</c:v>
                </c:pt>
                <c:pt idx="2709">
                  <c:v>-16</c:v>
                </c:pt>
                <c:pt idx="2710">
                  <c:v>0</c:v>
                </c:pt>
                <c:pt idx="2711">
                  <c:v>0</c:v>
                </c:pt>
                <c:pt idx="2712">
                  <c:v>-2</c:v>
                </c:pt>
                <c:pt idx="2713">
                  <c:v>0</c:v>
                </c:pt>
                <c:pt idx="2714">
                  <c:v>-88</c:v>
                </c:pt>
                <c:pt idx="2715">
                  <c:v>0</c:v>
                </c:pt>
                <c:pt idx="2716">
                  <c:v>0</c:v>
                </c:pt>
                <c:pt idx="2717">
                  <c:v>-68</c:v>
                </c:pt>
                <c:pt idx="2718">
                  <c:v>-75</c:v>
                </c:pt>
                <c:pt idx="2719">
                  <c:v>0</c:v>
                </c:pt>
                <c:pt idx="2720">
                  <c:v>-68.906679999999994</c:v>
                </c:pt>
                <c:pt idx="2721">
                  <c:v>0</c:v>
                </c:pt>
                <c:pt idx="2722">
                  <c:v>0</c:v>
                </c:pt>
                <c:pt idx="2723">
                  <c:v>-11</c:v>
                </c:pt>
                <c:pt idx="2724">
                  <c:v>-117</c:v>
                </c:pt>
                <c:pt idx="2725">
                  <c:v>-260</c:v>
                </c:pt>
                <c:pt idx="2726">
                  <c:v>-365</c:v>
                </c:pt>
                <c:pt idx="2727">
                  <c:v>-26</c:v>
                </c:pt>
                <c:pt idx="2728">
                  <c:v>0</c:v>
                </c:pt>
                <c:pt idx="2729">
                  <c:v>-7</c:v>
                </c:pt>
                <c:pt idx="2730">
                  <c:v>-35</c:v>
                </c:pt>
                <c:pt idx="2731">
                  <c:v>0</c:v>
                </c:pt>
                <c:pt idx="2732">
                  <c:v>0</c:v>
                </c:pt>
                <c:pt idx="2733">
                  <c:v>-0.99999990000000005</c:v>
                </c:pt>
                <c:pt idx="2734">
                  <c:v>0</c:v>
                </c:pt>
                <c:pt idx="2735">
                  <c:v>-135</c:v>
                </c:pt>
                <c:pt idx="2736">
                  <c:v>0</c:v>
                </c:pt>
                <c:pt idx="2737">
                  <c:v>-51</c:v>
                </c:pt>
                <c:pt idx="2738">
                  <c:v>-34</c:v>
                </c:pt>
                <c:pt idx="2739">
                  <c:v>-141</c:v>
                </c:pt>
                <c:pt idx="2740">
                  <c:v>-28</c:v>
                </c:pt>
                <c:pt idx="2741">
                  <c:v>-8</c:v>
                </c:pt>
                <c:pt idx="2742">
                  <c:v>-0.99999990000000005</c:v>
                </c:pt>
                <c:pt idx="2743">
                  <c:v>0</c:v>
                </c:pt>
                <c:pt idx="2744">
                  <c:v>0</c:v>
                </c:pt>
                <c:pt idx="2745">
                  <c:v>-3</c:v>
                </c:pt>
                <c:pt idx="2746">
                  <c:v>-44</c:v>
                </c:pt>
                <c:pt idx="2747">
                  <c:v>0</c:v>
                </c:pt>
                <c:pt idx="2748">
                  <c:v>-75.599999999999994</c:v>
                </c:pt>
                <c:pt idx="2749">
                  <c:v>-52</c:v>
                </c:pt>
                <c:pt idx="2750">
                  <c:v>-17</c:v>
                </c:pt>
                <c:pt idx="2751">
                  <c:v>0</c:v>
                </c:pt>
                <c:pt idx="2752">
                  <c:v>-55</c:v>
                </c:pt>
                <c:pt idx="2753">
                  <c:v>0</c:v>
                </c:pt>
                <c:pt idx="2754">
                  <c:v>0</c:v>
                </c:pt>
                <c:pt idx="2755">
                  <c:v>0</c:v>
                </c:pt>
                <c:pt idx="2756">
                  <c:v>0</c:v>
                </c:pt>
                <c:pt idx="2757">
                  <c:v>0</c:v>
                </c:pt>
                <c:pt idx="2758">
                  <c:v>0</c:v>
                </c:pt>
                <c:pt idx="2759">
                  <c:v>-408</c:v>
                </c:pt>
                <c:pt idx="2760">
                  <c:v>-312</c:v>
                </c:pt>
                <c:pt idx="2761">
                  <c:v>0</c:v>
                </c:pt>
                <c:pt idx="2762">
                  <c:v>-240</c:v>
                </c:pt>
                <c:pt idx="2763">
                  <c:v>-24</c:v>
                </c:pt>
                <c:pt idx="2764">
                  <c:v>-180</c:v>
                </c:pt>
                <c:pt idx="2765">
                  <c:v>0</c:v>
                </c:pt>
                <c:pt idx="2766">
                  <c:v>-10</c:v>
                </c:pt>
                <c:pt idx="2767">
                  <c:v>-68</c:v>
                </c:pt>
                <c:pt idx="2768">
                  <c:v>-82</c:v>
                </c:pt>
                <c:pt idx="2769">
                  <c:v>-100</c:v>
                </c:pt>
                <c:pt idx="2770">
                  <c:v>-132</c:v>
                </c:pt>
                <c:pt idx="2771">
                  <c:v>0</c:v>
                </c:pt>
                <c:pt idx="2772">
                  <c:v>0</c:v>
                </c:pt>
                <c:pt idx="2773">
                  <c:v>0</c:v>
                </c:pt>
                <c:pt idx="2774">
                  <c:v>-34</c:v>
                </c:pt>
                <c:pt idx="2775">
                  <c:v>-56</c:v>
                </c:pt>
                <c:pt idx="2776">
                  <c:v>0</c:v>
                </c:pt>
                <c:pt idx="2777">
                  <c:v>-4</c:v>
                </c:pt>
                <c:pt idx="2778">
                  <c:v>-8</c:v>
                </c:pt>
                <c:pt idx="2779">
                  <c:v>0</c:v>
                </c:pt>
                <c:pt idx="2780">
                  <c:v>-35</c:v>
                </c:pt>
                <c:pt idx="2781">
                  <c:v>-676</c:v>
                </c:pt>
                <c:pt idx="2782">
                  <c:v>-382</c:v>
                </c:pt>
                <c:pt idx="2783">
                  <c:v>-73</c:v>
                </c:pt>
                <c:pt idx="2784">
                  <c:v>0</c:v>
                </c:pt>
                <c:pt idx="2785">
                  <c:v>-105</c:v>
                </c:pt>
                <c:pt idx="2786">
                  <c:v>0</c:v>
                </c:pt>
                <c:pt idx="2787">
                  <c:v>-17</c:v>
                </c:pt>
                <c:pt idx="2788">
                  <c:v>-2</c:v>
                </c:pt>
                <c:pt idx="2789">
                  <c:v>-10</c:v>
                </c:pt>
                <c:pt idx="2790">
                  <c:v>0</c:v>
                </c:pt>
                <c:pt idx="2791">
                  <c:v>-175</c:v>
                </c:pt>
                <c:pt idx="2792">
                  <c:v>-31</c:v>
                </c:pt>
                <c:pt idx="2793">
                  <c:v>0</c:v>
                </c:pt>
                <c:pt idx="2794">
                  <c:v>-147</c:v>
                </c:pt>
                <c:pt idx="2795">
                  <c:v>-58</c:v>
                </c:pt>
                <c:pt idx="2796">
                  <c:v>-48</c:v>
                </c:pt>
                <c:pt idx="2797">
                  <c:v>-19</c:v>
                </c:pt>
                <c:pt idx="2798">
                  <c:v>0</c:v>
                </c:pt>
                <c:pt idx="2799">
                  <c:v>0</c:v>
                </c:pt>
                <c:pt idx="2800">
                  <c:v>0</c:v>
                </c:pt>
                <c:pt idx="2801">
                  <c:v>-68</c:v>
                </c:pt>
                <c:pt idx="2802">
                  <c:v>0</c:v>
                </c:pt>
                <c:pt idx="2803">
                  <c:v>-151</c:v>
                </c:pt>
                <c:pt idx="2804">
                  <c:v>0</c:v>
                </c:pt>
                <c:pt idx="2805">
                  <c:v>0</c:v>
                </c:pt>
                <c:pt idx="2806">
                  <c:v>0</c:v>
                </c:pt>
                <c:pt idx="2807">
                  <c:v>-6</c:v>
                </c:pt>
                <c:pt idx="2808">
                  <c:v>0</c:v>
                </c:pt>
                <c:pt idx="2809">
                  <c:v>0</c:v>
                </c:pt>
                <c:pt idx="2810">
                  <c:v>0</c:v>
                </c:pt>
                <c:pt idx="2811">
                  <c:v>0</c:v>
                </c:pt>
                <c:pt idx="2812">
                  <c:v>0</c:v>
                </c:pt>
                <c:pt idx="2813">
                  <c:v>-864.00009999999997</c:v>
                </c:pt>
                <c:pt idx="2814">
                  <c:v>0</c:v>
                </c:pt>
                <c:pt idx="2815">
                  <c:v>-38</c:v>
                </c:pt>
                <c:pt idx="2816">
                  <c:v>-47</c:v>
                </c:pt>
                <c:pt idx="2817">
                  <c:v>-35</c:v>
                </c:pt>
                <c:pt idx="2818">
                  <c:v>0</c:v>
                </c:pt>
                <c:pt idx="2819">
                  <c:v>0</c:v>
                </c:pt>
                <c:pt idx="2820">
                  <c:v>0</c:v>
                </c:pt>
                <c:pt idx="2821">
                  <c:v>-260</c:v>
                </c:pt>
                <c:pt idx="2822">
                  <c:v>0</c:v>
                </c:pt>
                <c:pt idx="2823">
                  <c:v>-445</c:v>
                </c:pt>
                <c:pt idx="2824">
                  <c:v>0</c:v>
                </c:pt>
                <c:pt idx="2825">
                  <c:v>0</c:v>
                </c:pt>
                <c:pt idx="2826">
                  <c:v>0</c:v>
                </c:pt>
                <c:pt idx="2827">
                  <c:v>0</c:v>
                </c:pt>
                <c:pt idx="2828">
                  <c:v>-11</c:v>
                </c:pt>
                <c:pt idx="2829">
                  <c:v>0</c:v>
                </c:pt>
                <c:pt idx="2830">
                  <c:v>0</c:v>
                </c:pt>
                <c:pt idx="2831">
                  <c:v>0</c:v>
                </c:pt>
                <c:pt idx="2832">
                  <c:v>0</c:v>
                </c:pt>
                <c:pt idx="2833">
                  <c:v>-3</c:v>
                </c:pt>
                <c:pt idx="2834">
                  <c:v>0</c:v>
                </c:pt>
                <c:pt idx="2835">
                  <c:v>-2</c:v>
                </c:pt>
                <c:pt idx="2836">
                  <c:v>-32</c:v>
                </c:pt>
                <c:pt idx="2837">
                  <c:v>0</c:v>
                </c:pt>
                <c:pt idx="2838">
                  <c:v>0</c:v>
                </c:pt>
                <c:pt idx="2839">
                  <c:v>0</c:v>
                </c:pt>
                <c:pt idx="2840">
                  <c:v>0</c:v>
                </c:pt>
                <c:pt idx="2841">
                  <c:v>0</c:v>
                </c:pt>
                <c:pt idx="2842">
                  <c:v>-103</c:v>
                </c:pt>
                <c:pt idx="2843">
                  <c:v>-75</c:v>
                </c:pt>
                <c:pt idx="2844">
                  <c:v>0</c:v>
                </c:pt>
                <c:pt idx="2845">
                  <c:v>-23</c:v>
                </c:pt>
                <c:pt idx="2846">
                  <c:v>-152</c:v>
                </c:pt>
                <c:pt idx="2847">
                  <c:v>-260</c:v>
                </c:pt>
                <c:pt idx="2848">
                  <c:v>-222</c:v>
                </c:pt>
                <c:pt idx="2849">
                  <c:v>0</c:v>
                </c:pt>
                <c:pt idx="2850">
                  <c:v>-23</c:v>
                </c:pt>
                <c:pt idx="2851">
                  <c:v>0</c:v>
                </c:pt>
                <c:pt idx="2852">
                  <c:v>-6</c:v>
                </c:pt>
                <c:pt idx="2853">
                  <c:v>-52</c:v>
                </c:pt>
                <c:pt idx="2854">
                  <c:v>0</c:v>
                </c:pt>
                <c:pt idx="2855">
                  <c:v>0</c:v>
                </c:pt>
                <c:pt idx="2856">
                  <c:v>0</c:v>
                </c:pt>
                <c:pt idx="2857">
                  <c:v>-12</c:v>
                </c:pt>
                <c:pt idx="2858">
                  <c:v>-1</c:v>
                </c:pt>
                <c:pt idx="2859">
                  <c:v>0</c:v>
                </c:pt>
                <c:pt idx="2860">
                  <c:v>-55</c:v>
                </c:pt>
                <c:pt idx="2861">
                  <c:v>-35</c:v>
                </c:pt>
                <c:pt idx="2862">
                  <c:v>-42</c:v>
                </c:pt>
                <c:pt idx="2863">
                  <c:v>0</c:v>
                </c:pt>
                <c:pt idx="2864">
                  <c:v>0</c:v>
                </c:pt>
                <c:pt idx="2865">
                  <c:v>0</c:v>
                </c:pt>
                <c:pt idx="2866">
                  <c:v>0</c:v>
                </c:pt>
                <c:pt idx="2867">
                  <c:v>0</c:v>
                </c:pt>
                <c:pt idx="2868">
                  <c:v>0</c:v>
                </c:pt>
                <c:pt idx="2869">
                  <c:v>-131</c:v>
                </c:pt>
                <c:pt idx="2870">
                  <c:v>0</c:v>
                </c:pt>
                <c:pt idx="2871">
                  <c:v>0</c:v>
                </c:pt>
                <c:pt idx="2872">
                  <c:v>-312</c:v>
                </c:pt>
                <c:pt idx="2873">
                  <c:v>-2</c:v>
                </c:pt>
                <c:pt idx="2874">
                  <c:v>0</c:v>
                </c:pt>
                <c:pt idx="2875">
                  <c:v>-192</c:v>
                </c:pt>
                <c:pt idx="2876">
                  <c:v>-46</c:v>
                </c:pt>
                <c:pt idx="2877">
                  <c:v>0</c:v>
                </c:pt>
                <c:pt idx="2878">
                  <c:v>-145</c:v>
                </c:pt>
                <c:pt idx="2879">
                  <c:v>-37</c:v>
                </c:pt>
                <c:pt idx="2880">
                  <c:v>-103</c:v>
                </c:pt>
                <c:pt idx="2881">
                  <c:v>-57</c:v>
                </c:pt>
                <c:pt idx="2882">
                  <c:v>-4</c:v>
                </c:pt>
                <c:pt idx="2883">
                  <c:v>-427</c:v>
                </c:pt>
                <c:pt idx="2884">
                  <c:v>-5</c:v>
                </c:pt>
                <c:pt idx="2885">
                  <c:v>0</c:v>
                </c:pt>
                <c:pt idx="2886">
                  <c:v>-10</c:v>
                </c:pt>
                <c:pt idx="2887">
                  <c:v>0</c:v>
                </c:pt>
                <c:pt idx="2888">
                  <c:v>-92</c:v>
                </c:pt>
                <c:pt idx="2889">
                  <c:v>0</c:v>
                </c:pt>
                <c:pt idx="2890">
                  <c:v>0</c:v>
                </c:pt>
                <c:pt idx="2891">
                  <c:v>0</c:v>
                </c:pt>
                <c:pt idx="2892">
                  <c:v>0</c:v>
                </c:pt>
                <c:pt idx="2893">
                  <c:v>-63.28125</c:v>
                </c:pt>
                <c:pt idx="2894">
                  <c:v>-480</c:v>
                </c:pt>
                <c:pt idx="2895">
                  <c:v>-139</c:v>
                </c:pt>
                <c:pt idx="2896">
                  <c:v>0</c:v>
                </c:pt>
                <c:pt idx="2897">
                  <c:v>-49</c:v>
                </c:pt>
                <c:pt idx="2898">
                  <c:v>-141</c:v>
                </c:pt>
                <c:pt idx="2899">
                  <c:v>-92.000010000000003</c:v>
                </c:pt>
                <c:pt idx="2900">
                  <c:v>-163</c:v>
                </c:pt>
                <c:pt idx="2901">
                  <c:v>0</c:v>
                </c:pt>
                <c:pt idx="2902">
                  <c:v>0</c:v>
                </c:pt>
                <c:pt idx="2903">
                  <c:v>0</c:v>
                </c:pt>
                <c:pt idx="2904">
                  <c:v>-9</c:v>
                </c:pt>
                <c:pt idx="2905">
                  <c:v>0</c:v>
                </c:pt>
                <c:pt idx="2906">
                  <c:v>-1148</c:v>
                </c:pt>
                <c:pt idx="2907">
                  <c:v>-1535.1559999999999</c:v>
                </c:pt>
                <c:pt idx="2908">
                  <c:v>0</c:v>
                </c:pt>
                <c:pt idx="2909">
                  <c:v>0</c:v>
                </c:pt>
                <c:pt idx="2910">
                  <c:v>-724</c:v>
                </c:pt>
                <c:pt idx="2911">
                  <c:v>0</c:v>
                </c:pt>
                <c:pt idx="2912">
                  <c:v>-41</c:v>
                </c:pt>
                <c:pt idx="2913">
                  <c:v>0</c:v>
                </c:pt>
                <c:pt idx="2914">
                  <c:v>0</c:v>
                </c:pt>
                <c:pt idx="2915">
                  <c:v>-15</c:v>
                </c:pt>
                <c:pt idx="2916">
                  <c:v>0</c:v>
                </c:pt>
                <c:pt idx="2917">
                  <c:v>-20</c:v>
                </c:pt>
                <c:pt idx="2918">
                  <c:v>0</c:v>
                </c:pt>
                <c:pt idx="2919">
                  <c:v>-184.375</c:v>
                </c:pt>
                <c:pt idx="2920">
                  <c:v>0</c:v>
                </c:pt>
                <c:pt idx="2921">
                  <c:v>0</c:v>
                </c:pt>
                <c:pt idx="2922">
                  <c:v>0</c:v>
                </c:pt>
                <c:pt idx="2923">
                  <c:v>-306</c:v>
                </c:pt>
                <c:pt idx="2924">
                  <c:v>0</c:v>
                </c:pt>
                <c:pt idx="2925">
                  <c:v>0</c:v>
                </c:pt>
                <c:pt idx="2926">
                  <c:v>0</c:v>
                </c:pt>
                <c:pt idx="2927">
                  <c:v>0</c:v>
                </c:pt>
                <c:pt idx="2928">
                  <c:v>0</c:v>
                </c:pt>
                <c:pt idx="2929">
                  <c:v>-87</c:v>
                </c:pt>
                <c:pt idx="2930">
                  <c:v>-20</c:v>
                </c:pt>
                <c:pt idx="2931">
                  <c:v>-7</c:v>
                </c:pt>
                <c:pt idx="2932">
                  <c:v>0</c:v>
                </c:pt>
                <c:pt idx="2933">
                  <c:v>-74.21875</c:v>
                </c:pt>
                <c:pt idx="2934">
                  <c:v>-37</c:v>
                </c:pt>
                <c:pt idx="2935">
                  <c:v>0</c:v>
                </c:pt>
                <c:pt idx="2936">
                  <c:v>-104</c:v>
                </c:pt>
                <c:pt idx="2937">
                  <c:v>0</c:v>
                </c:pt>
                <c:pt idx="2938">
                  <c:v>-48</c:v>
                </c:pt>
                <c:pt idx="2939">
                  <c:v>0</c:v>
                </c:pt>
                <c:pt idx="2940">
                  <c:v>0</c:v>
                </c:pt>
                <c:pt idx="2941">
                  <c:v>-36</c:v>
                </c:pt>
                <c:pt idx="2942">
                  <c:v>0</c:v>
                </c:pt>
                <c:pt idx="2943">
                  <c:v>-21</c:v>
                </c:pt>
                <c:pt idx="2944">
                  <c:v>-3</c:v>
                </c:pt>
                <c:pt idx="2945">
                  <c:v>0</c:v>
                </c:pt>
                <c:pt idx="2946">
                  <c:v>-58</c:v>
                </c:pt>
                <c:pt idx="2947">
                  <c:v>-9</c:v>
                </c:pt>
                <c:pt idx="2948">
                  <c:v>-65</c:v>
                </c:pt>
                <c:pt idx="2949">
                  <c:v>-60</c:v>
                </c:pt>
                <c:pt idx="2950">
                  <c:v>-54</c:v>
                </c:pt>
                <c:pt idx="2951">
                  <c:v>0</c:v>
                </c:pt>
                <c:pt idx="2952">
                  <c:v>0</c:v>
                </c:pt>
                <c:pt idx="2953">
                  <c:v>0</c:v>
                </c:pt>
                <c:pt idx="2954">
                  <c:v>0</c:v>
                </c:pt>
                <c:pt idx="2955">
                  <c:v>-23</c:v>
                </c:pt>
                <c:pt idx="2956">
                  <c:v>0</c:v>
                </c:pt>
                <c:pt idx="2957">
                  <c:v>-26</c:v>
                </c:pt>
                <c:pt idx="2958">
                  <c:v>-52</c:v>
                </c:pt>
                <c:pt idx="2959">
                  <c:v>-0.99999990000000005</c:v>
                </c:pt>
                <c:pt idx="2960">
                  <c:v>-12</c:v>
                </c:pt>
                <c:pt idx="2961">
                  <c:v>0</c:v>
                </c:pt>
                <c:pt idx="2962">
                  <c:v>-79</c:v>
                </c:pt>
                <c:pt idx="2963">
                  <c:v>0</c:v>
                </c:pt>
                <c:pt idx="2964">
                  <c:v>-249.42859999999999</c:v>
                </c:pt>
                <c:pt idx="2965">
                  <c:v>0</c:v>
                </c:pt>
                <c:pt idx="2966">
                  <c:v>-42</c:v>
                </c:pt>
                <c:pt idx="2967">
                  <c:v>-43</c:v>
                </c:pt>
                <c:pt idx="2968">
                  <c:v>-17</c:v>
                </c:pt>
                <c:pt idx="2969">
                  <c:v>0</c:v>
                </c:pt>
                <c:pt idx="2970">
                  <c:v>-138</c:v>
                </c:pt>
                <c:pt idx="2971">
                  <c:v>-47</c:v>
                </c:pt>
                <c:pt idx="2972">
                  <c:v>0</c:v>
                </c:pt>
                <c:pt idx="2973">
                  <c:v>0</c:v>
                </c:pt>
                <c:pt idx="2974">
                  <c:v>0</c:v>
                </c:pt>
                <c:pt idx="2975">
                  <c:v>0</c:v>
                </c:pt>
                <c:pt idx="2976">
                  <c:v>0</c:v>
                </c:pt>
                <c:pt idx="2977">
                  <c:v>0</c:v>
                </c:pt>
                <c:pt idx="2978">
                  <c:v>-50</c:v>
                </c:pt>
                <c:pt idx="2979">
                  <c:v>0</c:v>
                </c:pt>
                <c:pt idx="2980">
                  <c:v>-16</c:v>
                </c:pt>
                <c:pt idx="2981">
                  <c:v>0</c:v>
                </c:pt>
                <c:pt idx="2982">
                  <c:v>-63</c:v>
                </c:pt>
                <c:pt idx="2983">
                  <c:v>0</c:v>
                </c:pt>
                <c:pt idx="2984">
                  <c:v>0</c:v>
                </c:pt>
                <c:pt idx="2985">
                  <c:v>0</c:v>
                </c:pt>
                <c:pt idx="2986">
                  <c:v>-163</c:v>
                </c:pt>
                <c:pt idx="2987">
                  <c:v>-1332</c:v>
                </c:pt>
                <c:pt idx="2988">
                  <c:v>-145</c:v>
                </c:pt>
                <c:pt idx="2989">
                  <c:v>-156</c:v>
                </c:pt>
                <c:pt idx="2990">
                  <c:v>0</c:v>
                </c:pt>
                <c:pt idx="2991">
                  <c:v>-180</c:v>
                </c:pt>
                <c:pt idx="2992">
                  <c:v>-106</c:v>
                </c:pt>
                <c:pt idx="2993">
                  <c:v>-2</c:v>
                </c:pt>
                <c:pt idx="2994">
                  <c:v>-29</c:v>
                </c:pt>
                <c:pt idx="2995">
                  <c:v>-58</c:v>
                </c:pt>
                <c:pt idx="2996">
                  <c:v>-38</c:v>
                </c:pt>
                <c:pt idx="2997">
                  <c:v>-7</c:v>
                </c:pt>
                <c:pt idx="2998">
                  <c:v>0</c:v>
                </c:pt>
                <c:pt idx="2999">
                  <c:v>-260</c:v>
                </c:pt>
                <c:pt idx="3000">
                  <c:v>-104</c:v>
                </c:pt>
                <c:pt idx="3001">
                  <c:v>-104</c:v>
                </c:pt>
                <c:pt idx="3002">
                  <c:v>-124</c:v>
                </c:pt>
                <c:pt idx="3003">
                  <c:v>-225</c:v>
                </c:pt>
                <c:pt idx="3004">
                  <c:v>-3</c:v>
                </c:pt>
                <c:pt idx="3005">
                  <c:v>0</c:v>
                </c:pt>
                <c:pt idx="3006">
                  <c:v>-191</c:v>
                </c:pt>
                <c:pt idx="3007">
                  <c:v>-17</c:v>
                </c:pt>
                <c:pt idx="3008">
                  <c:v>-13</c:v>
                </c:pt>
                <c:pt idx="3009">
                  <c:v>-4</c:v>
                </c:pt>
                <c:pt idx="3010">
                  <c:v>0</c:v>
                </c:pt>
                <c:pt idx="3011">
                  <c:v>-26</c:v>
                </c:pt>
                <c:pt idx="3012">
                  <c:v>-461.44279999999998</c:v>
                </c:pt>
                <c:pt idx="3013">
                  <c:v>-67</c:v>
                </c:pt>
                <c:pt idx="3014">
                  <c:v>0</c:v>
                </c:pt>
                <c:pt idx="3015">
                  <c:v>0</c:v>
                </c:pt>
                <c:pt idx="3016">
                  <c:v>0</c:v>
                </c:pt>
                <c:pt idx="3017">
                  <c:v>-506</c:v>
                </c:pt>
                <c:pt idx="3018">
                  <c:v>-146</c:v>
                </c:pt>
                <c:pt idx="3019">
                  <c:v>0</c:v>
                </c:pt>
                <c:pt idx="3020">
                  <c:v>-48</c:v>
                </c:pt>
                <c:pt idx="3021">
                  <c:v>0</c:v>
                </c:pt>
                <c:pt idx="3022">
                  <c:v>0</c:v>
                </c:pt>
                <c:pt idx="3023">
                  <c:v>-43</c:v>
                </c:pt>
                <c:pt idx="3024">
                  <c:v>-24</c:v>
                </c:pt>
                <c:pt idx="3025">
                  <c:v>-17</c:v>
                </c:pt>
                <c:pt idx="3026">
                  <c:v>0</c:v>
                </c:pt>
                <c:pt idx="3027">
                  <c:v>-40</c:v>
                </c:pt>
                <c:pt idx="3028">
                  <c:v>0</c:v>
                </c:pt>
                <c:pt idx="3029">
                  <c:v>0</c:v>
                </c:pt>
                <c:pt idx="3030">
                  <c:v>0</c:v>
                </c:pt>
                <c:pt idx="3031">
                  <c:v>-686</c:v>
                </c:pt>
                <c:pt idx="3032">
                  <c:v>0</c:v>
                </c:pt>
                <c:pt idx="3033">
                  <c:v>0</c:v>
                </c:pt>
                <c:pt idx="3034">
                  <c:v>-82</c:v>
                </c:pt>
                <c:pt idx="3035">
                  <c:v>-4</c:v>
                </c:pt>
                <c:pt idx="3036">
                  <c:v>-1524</c:v>
                </c:pt>
                <c:pt idx="3037">
                  <c:v>-13</c:v>
                </c:pt>
                <c:pt idx="3038">
                  <c:v>0</c:v>
                </c:pt>
                <c:pt idx="3039">
                  <c:v>-4</c:v>
                </c:pt>
                <c:pt idx="3040">
                  <c:v>0</c:v>
                </c:pt>
                <c:pt idx="3041">
                  <c:v>0</c:v>
                </c:pt>
                <c:pt idx="3042">
                  <c:v>-170</c:v>
                </c:pt>
                <c:pt idx="3043">
                  <c:v>0</c:v>
                </c:pt>
                <c:pt idx="3044">
                  <c:v>-104</c:v>
                </c:pt>
                <c:pt idx="3045">
                  <c:v>0</c:v>
                </c:pt>
                <c:pt idx="3046">
                  <c:v>-16</c:v>
                </c:pt>
                <c:pt idx="3047">
                  <c:v>-52</c:v>
                </c:pt>
                <c:pt idx="3048">
                  <c:v>0</c:v>
                </c:pt>
                <c:pt idx="3049">
                  <c:v>-144</c:v>
                </c:pt>
                <c:pt idx="3050">
                  <c:v>-618</c:v>
                </c:pt>
                <c:pt idx="3051">
                  <c:v>0</c:v>
                </c:pt>
                <c:pt idx="3052">
                  <c:v>0</c:v>
                </c:pt>
                <c:pt idx="3053">
                  <c:v>0</c:v>
                </c:pt>
                <c:pt idx="3054">
                  <c:v>-67</c:v>
                </c:pt>
                <c:pt idx="3055">
                  <c:v>-4</c:v>
                </c:pt>
                <c:pt idx="3056">
                  <c:v>-9</c:v>
                </c:pt>
                <c:pt idx="3057">
                  <c:v>0</c:v>
                </c:pt>
                <c:pt idx="3058">
                  <c:v>-49</c:v>
                </c:pt>
                <c:pt idx="3059">
                  <c:v>0</c:v>
                </c:pt>
                <c:pt idx="3060">
                  <c:v>0</c:v>
                </c:pt>
                <c:pt idx="3061">
                  <c:v>-122</c:v>
                </c:pt>
                <c:pt idx="3062">
                  <c:v>0</c:v>
                </c:pt>
                <c:pt idx="3063">
                  <c:v>0</c:v>
                </c:pt>
                <c:pt idx="3064">
                  <c:v>0</c:v>
                </c:pt>
                <c:pt idx="3065">
                  <c:v>-90</c:v>
                </c:pt>
                <c:pt idx="3066">
                  <c:v>0</c:v>
                </c:pt>
                <c:pt idx="3067">
                  <c:v>-26</c:v>
                </c:pt>
                <c:pt idx="3068">
                  <c:v>-77</c:v>
                </c:pt>
                <c:pt idx="3069">
                  <c:v>0</c:v>
                </c:pt>
                <c:pt idx="3070">
                  <c:v>0</c:v>
                </c:pt>
                <c:pt idx="3071">
                  <c:v>0</c:v>
                </c:pt>
                <c:pt idx="3072">
                  <c:v>-52</c:v>
                </c:pt>
                <c:pt idx="3073">
                  <c:v>0</c:v>
                </c:pt>
                <c:pt idx="3074">
                  <c:v>-39</c:v>
                </c:pt>
                <c:pt idx="3075">
                  <c:v>0</c:v>
                </c:pt>
                <c:pt idx="3076">
                  <c:v>-25</c:v>
                </c:pt>
                <c:pt idx="3077">
                  <c:v>-104</c:v>
                </c:pt>
                <c:pt idx="3078">
                  <c:v>0</c:v>
                </c:pt>
                <c:pt idx="3079">
                  <c:v>-21</c:v>
                </c:pt>
                <c:pt idx="3080">
                  <c:v>-21</c:v>
                </c:pt>
                <c:pt idx="3081">
                  <c:v>0</c:v>
                </c:pt>
                <c:pt idx="3082">
                  <c:v>-5</c:v>
                </c:pt>
                <c:pt idx="3083">
                  <c:v>-18</c:v>
                </c:pt>
                <c:pt idx="3084">
                  <c:v>0</c:v>
                </c:pt>
                <c:pt idx="3085">
                  <c:v>0</c:v>
                </c:pt>
                <c:pt idx="3086">
                  <c:v>0</c:v>
                </c:pt>
                <c:pt idx="3087">
                  <c:v>-56</c:v>
                </c:pt>
                <c:pt idx="3088">
                  <c:v>0</c:v>
                </c:pt>
                <c:pt idx="3089">
                  <c:v>0</c:v>
                </c:pt>
                <c:pt idx="3090">
                  <c:v>0</c:v>
                </c:pt>
                <c:pt idx="3091">
                  <c:v>-13</c:v>
                </c:pt>
                <c:pt idx="3092">
                  <c:v>-104</c:v>
                </c:pt>
                <c:pt idx="3093">
                  <c:v>0</c:v>
                </c:pt>
                <c:pt idx="3094">
                  <c:v>0</c:v>
                </c:pt>
                <c:pt idx="3095">
                  <c:v>0</c:v>
                </c:pt>
                <c:pt idx="3096">
                  <c:v>-283</c:v>
                </c:pt>
                <c:pt idx="3097">
                  <c:v>-13</c:v>
                </c:pt>
                <c:pt idx="3098">
                  <c:v>-9</c:v>
                </c:pt>
                <c:pt idx="3099">
                  <c:v>-20</c:v>
                </c:pt>
                <c:pt idx="3100">
                  <c:v>0</c:v>
                </c:pt>
                <c:pt idx="3101">
                  <c:v>-93</c:v>
                </c:pt>
                <c:pt idx="3102">
                  <c:v>0</c:v>
                </c:pt>
                <c:pt idx="3103">
                  <c:v>-140</c:v>
                </c:pt>
                <c:pt idx="3104">
                  <c:v>0</c:v>
                </c:pt>
                <c:pt idx="3105">
                  <c:v>-143</c:v>
                </c:pt>
                <c:pt idx="3106">
                  <c:v>-82</c:v>
                </c:pt>
                <c:pt idx="3107">
                  <c:v>0</c:v>
                </c:pt>
                <c:pt idx="3108">
                  <c:v>0</c:v>
                </c:pt>
                <c:pt idx="3109">
                  <c:v>0</c:v>
                </c:pt>
                <c:pt idx="3110">
                  <c:v>0</c:v>
                </c:pt>
                <c:pt idx="3111">
                  <c:v>-11</c:v>
                </c:pt>
                <c:pt idx="3112">
                  <c:v>0</c:v>
                </c:pt>
                <c:pt idx="3113">
                  <c:v>0</c:v>
                </c:pt>
                <c:pt idx="3114">
                  <c:v>0</c:v>
                </c:pt>
                <c:pt idx="3115">
                  <c:v>-52</c:v>
                </c:pt>
                <c:pt idx="3116">
                  <c:v>-208</c:v>
                </c:pt>
                <c:pt idx="3117">
                  <c:v>-548</c:v>
                </c:pt>
                <c:pt idx="3118">
                  <c:v>0</c:v>
                </c:pt>
                <c:pt idx="3119">
                  <c:v>-152</c:v>
                </c:pt>
                <c:pt idx="3120">
                  <c:v>-52</c:v>
                </c:pt>
                <c:pt idx="3121">
                  <c:v>-65</c:v>
                </c:pt>
                <c:pt idx="3122">
                  <c:v>-30</c:v>
                </c:pt>
                <c:pt idx="3123">
                  <c:v>-2</c:v>
                </c:pt>
                <c:pt idx="3124">
                  <c:v>-9</c:v>
                </c:pt>
                <c:pt idx="3125">
                  <c:v>-129</c:v>
                </c:pt>
                <c:pt idx="3126">
                  <c:v>0</c:v>
                </c:pt>
                <c:pt idx="3127">
                  <c:v>-202</c:v>
                </c:pt>
                <c:pt idx="3128">
                  <c:v>0</c:v>
                </c:pt>
                <c:pt idx="3129">
                  <c:v>-20</c:v>
                </c:pt>
                <c:pt idx="3130">
                  <c:v>0</c:v>
                </c:pt>
                <c:pt idx="3131">
                  <c:v>0</c:v>
                </c:pt>
                <c:pt idx="3132">
                  <c:v>-128</c:v>
                </c:pt>
                <c:pt idx="3133">
                  <c:v>-1</c:v>
                </c:pt>
                <c:pt idx="3134">
                  <c:v>0</c:v>
                </c:pt>
                <c:pt idx="3135">
                  <c:v>0</c:v>
                </c:pt>
                <c:pt idx="3136">
                  <c:v>0</c:v>
                </c:pt>
                <c:pt idx="3137">
                  <c:v>-46</c:v>
                </c:pt>
                <c:pt idx="3138">
                  <c:v>0</c:v>
                </c:pt>
                <c:pt idx="3139">
                  <c:v>-43</c:v>
                </c:pt>
                <c:pt idx="3140">
                  <c:v>0</c:v>
                </c:pt>
                <c:pt idx="3141">
                  <c:v>0</c:v>
                </c:pt>
                <c:pt idx="3142">
                  <c:v>-4</c:v>
                </c:pt>
                <c:pt idx="3143">
                  <c:v>-38</c:v>
                </c:pt>
                <c:pt idx="3144">
                  <c:v>0</c:v>
                </c:pt>
                <c:pt idx="3145">
                  <c:v>0</c:v>
                </c:pt>
                <c:pt idx="3146">
                  <c:v>0</c:v>
                </c:pt>
                <c:pt idx="3147">
                  <c:v>-10</c:v>
                </c:pt>
                <c:pt idx="3148">
                  <c:v>-78</c:v>
                </c:pt>
                <c:pt idx="3149">
                  <c:v>-364</c:v>
                </c:pt>
                <c:pt idx="3150">
                  <c:v>-155</c:v>
                </c:pt>
                <c:pt idx="3151">
                  <c:v>-208</c:v>
                </c:pt>
                <c:pt idx="3152">
                  <c:v>-157</c:v>
                </c:pt>
                <c:pt idx="3153">
                  <c:v>-135</c:v>
                </c:pt>
                <c:pt idx="3154">
                  <c:v>-969</c:v>
                </c:pt>
                <c:pt idx="3155">
                  <c:v>-280.0575</c:v>
                </c:pt>
                <c:pt idx="3156">
                  <c:v>-23</c:v>
                </c:pt>
                <c:pt idx="3157">
                  <c:v>-165</c:v>
                </c:pt>
                <c:pt idx="3158">
                  <c:v>0</c:v>
                </c:pt>
                <c:pt idx="3159">
                  <c:v>0</c:v>
                </c:pt>
                <c:pt idx="3160">
                  <c:v>-104</c:v>
                </c:pt>
                <c:pt idx="3161">
                  <c:v>-6</c:v>
                </c:pt>
                <c:pt idx="3162">
                  <c:v>0</c:v>
                </c:pt>
                <c:pt idx="3163">
                  <c:v>-115</c:v>
                </c:pt>
                <c:pt idx="3164">
                  <c:v>0</c:v>
                </c:pt>
                <c:pt idx="3165">
                  <c:v>0</c:v>
                </c:pt>
                <c:pt idx="3166">
                  <c:v>-82</c:v>
                </c:pt>
                <c:pt idx="3167">
                  <c:v>0</c:v>
                </c:pt>
                <c:pt idx="3168">
                  <c:v>0</c:v>
                </c:pt>
                <c:pt idx="3169">
                  <c:v>-273</c:v>
                </c:pt>
                <c:pt idx="3170">
                  <c:v>-24</c:v>
                </c:pt>
                <c:pt idx="3171">
                  <c:v>-8</c:v>
                </c:pt>
                <c:pt idx="3172">
                  <c:v>-103</c:v>
                </c:pt>
                <c:pt idx="3173">
                  <c:v>0</c:v>
                </c:pt>
                <c:pt idx="3174">
                  <c:v>-68</c:v>
                </c:pt>
                <c:pt idx="3175">
                  <c:v>0</c:v>
                </c:pt>
                <c:pt idx="3176">
                  <c:v>0</c:v>
                </c:pt>
                <c:pt idx="3177">
                  <c:v>0</c:v>
                </c:pt>
                <c:pt idx="3178">
                  <c:v>-52</c:v>
                </c:pt>
                <c:pt idx="3179">
                  <c:v>0</c:v>
                </c:pt>
                <c:pt idx="3180">
                  <c:v>0</c:v>
                </c:pt>
                <c:pt idx="3181">
                  <c:v>-37</c:v>
                </c:pt>
                <c:pt idx="3182">
                  <c:v>-157</c:v>
                </c:pt>
                <c:pt idx="3183">
                  <c:v>-104</c:v>
                </c:pt>
                <c:pt idx="3184">
                  <c:v>0</c:v>
                </c:pt>
                <c:pt idx="3185">
                  <c:v>0</c:v>
                </c:pt>
                <c:pt idx="3186">
                  <c:v>-154.66489999999999</c:v>
                </c:pt>
                <c:pt idx="3187">
                  <c:v>-20</c:v>
                </c:pt>
                <c:pt idx="3188">
                  <c:v>0</c:v>
                </c:pt>
                <c:pt idx="3189">
                  <c:v>0</c:v>
                </c:pt>
                <c:pt idx="3190">
                  <c:v>-52</c:v>
                </c:pt>
                <c:pt idx="3191">
                  <c:v>-16</c:v>
                </c:pt>
                <c:pt idx="3192">
                  <c:v>-45</c:v>
                </c:pt>
                <c:pt idx="3193">
                  <c:v>-67</c:v>
                </c:pt>
                <c:pt idx="3194">
                  <c:v>-93</c:v>
                </c:pt>
                <c:pt idx="3195">
                  <c:v>-392</c:v>
                </c:pt>
                <c:pt idx="3196">
                  <c:v>-81</c:v>
                </c:pt>
                <c:pt idx="3197">
                  <c:v>0</c:v>
                </c:pt>
                <c:pt idx="3198">
                  <c:v>0</c:v>
                </c:pt>
                <c:pt idx="3199">
                  <c:v>0</c:v>
                </c:pt>
                <c:pt idx="3200">
                  <c:v>0</c:v>
                </c:pt>
                <c:pt idx="3201">
                  <c:v>0</c:v>
                </c:pt>
                <c:pt idx="3202">
                  <c:v>0</c:v>
                </c:pt>
                <c:pt idx="3203">
                  <c:v>-12</c:v>
                </c:pt>
                <c:pt idx="3204">
                  <c:v>-38</c:v>
                </c:pt>
                <c:pt idx="3205">
                  <c:v>0</c:v>
                </c:pt>
                <c:pt idx="3206">
                  <c:v>-839.99990000000003</c:v>
                </c:pt>
                <c:pt idx="3207">
                  <c:v>0</c:v>
                </c:pt>
                <c:pt idx="3208">
                  <c:v>0</c:v>
                </c:pt>
                <c:pt idx="3209">
                  <c:v>0</c:v>
                </c:pt>
                <c:pt idx="3210">
                  <c:v>0</c:v>
                </c:pt>
                <c:pt idx="3211">
                  <c:v>-8</c:v>
                </c:pt>
                <c:pt idx="3212">
                  <c:v>-208</c:v>
                </c:pt>
                <c:pt idx="3213">
                  <c:v>-312</c:v>
                </c:pt>
                <c:pt idx="3214">
                  <c:v>0</c:v>
                </c:pt>
                <c:pt idx="3215">
                  <c:v>-50</c:v>
                </c:pt>
                <c:pt idx="3216">
                  <c:v>0</c:v>
                </c:pt>
                <c:pt idx="3217">
                  <c:v>-238</c:v>
                </c:pt>
                <c:pt idx="3218">
                  <c:v>-130</c:v>
                </c:pt>
                <c:pt idx="3219">
                  <c:v>-2</c:v>
                </c:pt>
                <c:pt idx="3220">
                  <c:v>0</c:v>
                </c:pt>
                <c:pt idx="3221">
                  <c:v>-26</c:v>
                </c:pt>
                <c:pt idx="3222">
                  <c:v>0</c:v>
                </c:pt>
                <c:pt idx="3223">
                  <c:v>0</c:v>
                </c:pt>
                <c:pt idx="3224">
                  <c:v>0</c:v>
                </c:pt>
                <c:pt idx="3225">
                  <c:v>-43</c:v>
                </c:pt>
                <c:pt idx="3226">
                  <c:v>0</c:v>
                </c:pt>
                <c:pt idx="3227">
                  <c:v>-435</c:v>
                </c:pt>
                <c:pt idx="3228">
                  <c:v>-153</c:v>
                </c:pt>
                <c:pt idx="3229">
                  <c:v>-57</c:v>
                </c:pt>
                <c:pt idx="3230">
                  <c:v>-4</c:v>
                </c:pt>
                <c:pt idx="3231">
                  <c:v>0</c:v>
                </c:pt>
                <c:pt idx="3232">
                  <c:v>-58</c:v>
                </c:pt>
                <c:pt idx="3233">
                  <c:v>-5</c:v>
                </c:pt>
                <c:pt idx="3234">
                  <c:v>-58</c:v>
                </c:pt>
                <c:pt idx="3235">
                  <c:v>-26</c:v>
                </c:pt>
                <c:pt idx="3236">
                  <c:v>-144</c:v>
                </c:pt>
                <c:pt idx="3237">
                  <c:v>0</c:v>
                </c:pt>
                <c:pt idx="3238">
                  <c:v>-837</c:v>
                </c:pt>
                <c:pt idx="3239">
                  <c:v>-453</c:v>
                </c:pt>
                <c:pt idx="3240">
                  <c:v>-242</c:v>
                </c:pt>
                <c:pt idx="3241">
                  <c:v>0</c:v>
                </c:pt>
                <c:pt idx="3242">
                  <c:v>0</c:v>
                </c:pt>
                <c:pt idx="3243">
                  <c:v>-86</c:v>
                </c:pt>
                <c:pt idx="3244">
                  <c:v>-288</c:v>
                </c:pt>
                <c:pt idx="3245">
                  <c:v>-52</c:v>
                </c:pt>
                <c:pt idx="3246">
                  <c:v>-6</c:v>
                </c:pt>
                <c:pt idx="3247">
                  <c:v>-16</c:v>
                </c:pt>
                <c:pt idx="3248">
                  <c:v>0</c:v>
                </c:pt>
                <c:pt idx="3249">
                  <c:v>-41</c:v>
                </c:pt>
                <c:pt idx="3250">
                  <c:v>0</c:v>
                </c:pt>
                <c:pt idx="3251">
                  <c:v>-12</c:v>
                </c:pt>
                <c:pt idx="3252">
                  <c:v>-52</c:v>
                </c:pt>
                <c:pt idx="3253">
                  <c:v>-20</c:v>
                </c:pt>
                <c:pt idx="3254">
                  <c:v>0</c:v>
                </c:pt>
                <c:pt idx="3255">
                  <c:v>0</c:v>
                </c:pt>
                <c:pt idx="3256">
                  <c:v>-10</c:v>
                </c:pt>
                <c:pt idx="3257">
                  <c:v>-73</c:v>
                </c:pt>
                <c:pt idx="3258">
                  <c:v>-64</c:v>
                </c:pt>
                <c:pt idx="3259">
                  <c:v>-52</c:v>
                </c:pt>
                <c:pt idx="3260">
                  <c:v>0</c:v>
                </c:pt>
                <c:pt idx="3261">
                  <c:v>0</c:v>
                </c:pt>
                <c:pt idx="3262">
                  <c:v>0</c:v>
                </c:pt>
                <c:pt idx="3263">
                  <c:v>-26</c:v>
                </c:pt>
                <c:pt idx="3264">
                  <c:v>0</c:v>
                </c:pt>
                <c:pt idx="3265">
                  <c:v>-5</c:v>
                </c:pt>
                <c:pt idx="3266">
                  <c:v>0</c:v>
                </c:pt>
                <c:pt idx="3267">
                  <c:v>-149</c:v>
                </c:pt>
                <c:pt idx="3268">
                  <c:v>0</c:v>
                </c:pt>
                <c:pt idx="3269">
                  <c:v>0</c:v>
                </c:pt>
                <c:pt idx="3270">
                  <c:v>-739</c:v>
                </c:pt>
                <c:pt idx="3271">
                  <c:v>-1040</c:v>
                </c:pt>
                <c:pt idx="3272">
                  <c:v>-120</c:v>
                </c:pt>
                <c:pt idx="3273">
                  <c:v>-6</c:v>
                </c:pt>
                <c:pt idx="3274">
                  <c:v>0</c:v>
                </c:pt>
                <c:pt idx="3275">
                  <c:v>0</c:v>
                </c:pt>
                <c:pt idx="3276">
                  <c:v>0</c:v>
                </c:pt>
                <c:pt idx="3277">
                  <c:v>-154</c:v>
                </c:pt>
                <c:pt idx="3278">
                  <c:v>-53</c:v>
                </c:pt>
                <c:pt idx="3279">
                  <c:v>0</c:v>
                </c:pt>
                <c:pt idx="3280">
                  <c:v>-13</c:v>
                </c:pt>
                <c:pt idx="3281">
                  <c:v>-321</c:v>
                </c:pt>
                <c:pt idx="3282">
                  <c:v>-208</c:v>
                </c:pt>
                <c:pt idx="3283">
                  <c:v>-35</c:v>
                </c:pt>
                <c:pt idx="3284">
                  <c:v>0</c:v>
                </c:pt>
                <c:pt idx="3285">
                  <c:v>0</c:v>
                </c:pt>
                <c:pt idx="3286">
                  <c:v>-1</c:v>
                </c:pt>
                <c:pt idx="3287">
                  <c:v>0</c:v>
                </c:pt>
                <c:pt idx="3288">
                  <c:v>-4</c:v>
                </c:pt>
                <c:pt idx="3289">
                  <c:v>0</c:v>
                </c:pt>
                <c:pt idx="3290">
                  <c:v>0</c:v>
                </c:pt>
                <c:pt idx="3291">
                  <c:v>-23</c:v>
                </c:pt>
                <c:pt idx="3292">
                  <c:v>0</c:v>
                </c:pt>
                <c:pt idx="3293">
                  <c:v>-262</c:v>
                </c:pt>
                <c:pt idx="3294">
                  <c:v>-336</c:v>
                </c:pt>
                <c:pt idx="3295">
                  <c:v>0</c:v>
                </c:pt>
                <c:pt idx="3296">
                  <c:v>0</c:v>
                </c:pt>
                <c:pt idx="3297">
                  <c:v>0</c:v>
                </c:pt>
                <c:pt idx="3298">
                  <c:v>0</c:v>
                </c:pt>
                <c:pt idx="3299">
                  <c:v>-38</c:v>
                </c:pt>
                <c:pt idx="3300">
                  <c:v>-48</c:v>
                </c:pt>
                <c:pt idx="3301">
                  <c:v>-193</c:v>
                </c:pt>
                <c:pt idx="3302">
                  <c:v>0</c:v>
                </c:pt>
                <c:pt idx="3303">
                  <c:v>-127</c:v>
                </c:pt>
                <c:pt idx="3304">
                  <c:v>-52</c:v>
                </c:pt>
                <c:pt idx="3305">
                  <c:v>-16</c:v>
                </c:pt>
                <c:pt idx="3306">
                  <c:v>0</c:v>
                </c:pt>
                <c:pt idx="3307">
                  <c:v>0</c:v>
                </c:pt>
                <c:pt idx="3308">
                  <c:v>-144</c:v>
                </c:pt>
                <c:pt idx="3309">
                  <c:v>0</c:v>
                </c:pt>
                <c:pt idx="3310">
                  <c:v>-193</c:v>
                </c:pt>
                <c:pt idx="3311">
                  <c:v>-480</c:v>
                </c:pt>
                <c:pt idx="3312">
                  <c:v>-144</c:v>
                </c:pt>
                <c:pt idx="3313">
                  <c:v>0</c:v>
                </c:pt>
                <c:pt idx="3314">
                  <c:v>-271</c:v>
                </c:pt>
                <c:pt idx="3315">
                  <c:v>-48</c:v>
                </c:pt>
                <c:pt idx="3316">
                  <c:v>-384</c:v>
                </c:pt>
                <c:pt idx="3317">
                  <c:v>-307</c:v>
                </c:pt>
                <c:pt idx="3318">
                  <c:v>-48</c:v>
                </c:pt>
                <c:pt idx="3319">
                  <c:v>-17</c:v>
                </c:pt>
                <c:pt idx="3320">
                  <c:v>0</c:v>
                </c:pt>
                <c:pt idx="3321">
                  <c:v>-32</c:v>
                </c:pt>
                <c:pt idx="3322">
                  <c:v>0</c:v>
                </c:pt>
                <c:pt idx="3323">
                  <c:v>0</c:v>
                </c:pt>
                <c:pt idx="3324">
                  <c:v>-5</c:v>
                </c:pt>
                <c:pt idx="3325">
                  <c:v>-52</c:v>
                </c:pt>
                <c:pt idx="3326">
                  <c:v>-201</c:v>
                </c:pt>
                <c:pt idx="3327">
                  <c:v>-15</c:v>
                </c:pt>
                <c:pt idx="3328">
                  <c:v>0</c:v>
                </c:pt>
                <c:pt idx="3329">
                  <c:v>-68</c:v>
                </c:pt>
                <c:pt idx="3330">
                  <c:v>-52</c:v>
                </c:pt>
                <c:pt idx="3331">
                  <c:v>0</c:v>
                </c:pt>
                <c:pt idx="3332">
                  <c:v>-92.999989999999997</c:v>
                </c:pt>
                <c:pt idx="3333">
                  <c:v>0</c:v>
                </c:pt>
                <c:pt idx="3334">
                  <c:v>-66</c:v>
                </c:pt>
                <c:pt idx="3335">
                  <c:v>0</c:v>
                </c:pt>
                <c:pt idx="3336">
                  <c:v>-312</c:v>
                </c:pt>
                <c:pt idx="3337">
                  <c:v>0</c:v>
                </c:pt>
                <c:pt idx="3338">
                  <c:v>-48</c:v>
                </c:pt>
                <c:pt idx="3339">
                  <c:v>-223</c:v>
                </c:pt>
                <c:pt idx="3340">
                  <c:v>-30</c:v>
                </c:pt>
                <c:pt idx="3341">
                  <c:v>-2</c:v>
                </c:pt>
                <c:pt idx="3342">
                  <c:v>-48</c:v>
                </c:pt>
                <c:pt idx="3343">
                  <c:v>-92</c:v>
                </c:pt>
                <c:pt idx="3344">
                  <c:v>-16</c:v>
                </c:pt>
                <c:pt idx="3345">
                  <c:v>0</c:v>
                </c:pt>
                <c:pt idx="3346">
                  <c:v>-30</c:v>
                </c:pt>
                <c:pt idx="3347">
                  <c:v>-6</c:v>
                </c:pt>
                <c:pt idx="3348">
                  <c:v>0</c:v>
                </c:pt>
                <c:pt idx="3349">
                  <c:v>-3</c:v>
                </c:pt>
                <c:pt idx="3350">
                  <c:v>-2</c:v>
                </c:pt>
                <c:pt idx="3351">
                  <c:v>-73</c:v>
                </c:pt>
                <c:pt idx="3352">
                  <c:v>-48</c:v>
                </c:pt>
                <c:pt idx="3353">
                  <c:v>0</c:v>
                </c:pt>
                <c:pt idx="3354">
                  <c:v>-3</c:v>
                </c:pt>
                <c:pt idx="3355">
                  <c:v>-66</c:v>
                </c:pt>
                <c:pt idx="3356">
                  <c:v>-191</c:v>
                </c:pt>
                <c:pt idx="3357">
                  <c:v>-92.999989999999997</c:v>
                </c:pt>
                <c:pt idx="3358">
                  <c:v>0</c:v>
                </c:pt>
                <c:pt idx="3359">
                  <c:v>-86</c:v>
                </c:pt>
                <c:pt idx="3360">
                  <c:v>-78</c:v>
                </c:pt>
                <c:pt idx="3361">
                  <c:v>-54</c:v>
                </c:pt>
                <c:pt idx="3362">
                  <c:v>-275</c:v>
                </c:pt>
                <c:pt idx="3363">
                  <c:v>-65</c:v>
                </c:pt>
                <c:pt idx="3364">
                  <c:v>-27</c:v>
                </c:pt>
                <c:pt idx="3365">
                  <c:v>-52</c:v>
                </c:pt>
                <c:pt idx="3366">
                  <c:v>0</c:v>
                </c:pt>
                <c:pt idx="3367">
                  <c:v>-13</c:v>
                </c:pt>
                <c:pt idx="3368">
                  <c:v>-310</c:v>
                </c:pt>
                <c:pt idx="3369">
                  <c:v>0</c:v>
                </c:pt>
                <c:pt idx="3370">
                  <c:v>-13</c:v>
                </c:pt>
                <c:pt idx="3371">
                  <c:v>0</c:v>
                </c:pt>
                <c:pt idx="3372">
                  <c:v>-126</c:v>
                </c:pt>
                <c:pt idx="3373">
                  <c:v>-6</c:v>
                </c:pt>
                <c:pt idx="3374">
                  <c:v>-52</c:v>
                </c:pt>
                <c:pt idx="3375">
                  <c:v>0</c:v>
                </c:pt>
                <c:pt idx="3376">
                  <c:v>-52</c:v>
                </c:pt>
                <c:pt idx="3377">
                  <c:v>0</c:v>
                </c:pt>
                <c:pt idx="3378">
                  <c:v>-219</c:v>
                </c:pt>
                <c:pt idx="3379">
                  <c:v>-32</c:v>
                </c:pt>
                <c:pt idx="3380">
                  <c:v>-274</c:v>
                </c:pt>
                <c:pt idx="3381">
                  <c:v>-52</c:v>
                </c:pt>
                <c:pt idx="3382">
                  <c:v>-52</c:v>
                </c:pt>
                <c:pt idx="3383">
                  <c:v>-52</c:v>
                </c:pt>
                <c:pt idx="3384">
                  <c:v>-59</c:v>
                </c:pt>
                <c:pt idx="3385">
                  <c:v>0</c:v>
                </c:pt>
                <c:pt idx="3386">
                  <c:v>-186</c:v>
                </c:pt>
                <c:pt idx="3387">
                  <c:v>-191</c:v>
                </c:pt>
                <c:pt idx="3388">
                  <c:v>0</c:v>
                </c:pt>
                <c:pt idx="3389">
                  <c:v>-171</c:v>
                </c:pt>
                <c:pt idx="3390">
                  <c:v>-138</c:v>
                </c:pt>
                <c:pt idx="3391">
                  <c:v>-52</c:v>
                </c:pt>
                <c:pt idx="3392">
                  <c:v>-96</c:v>
                </c:pt>
                <c:pt idx="3393">
                  <c:v>-125</c:v>
                </c:pt>
                <c:pt idx="3394">
                  <c:v>-240</c:v>
                </c:pt>
                <c:pt idx="3395">
                  <c:v>-100</c:v>
                </c:pt>
                <c:pt idx="3396">
                  <c:v>-244</c:v>
                </c:pt>
                <c:pt idx="3397">
                  <c:v>-71</c:v>
                </c:pt>
                <c:pt idx="3398">
                  <c:v>-52</c:v>
                </c:pt>
                <c:pt idx="3399">
                  <c:v>-19</c:v>
                </c:pt>
                <c:pt idx="3400">
                  <c:v>-96</c:v>
                </c:pt>
                <c:pt idx="3401">
                  <c:v>0</c:v>
                </c:pt>
                <c:pt idx="3402">
                  <c:v>-274</c:v>
                </c:pt>
                <c:pt idx="3403">
                  <c:v>0</c:v>
                </c:pt>
                <c:pt idx="3404">
                  <c:v>-90</c:v>
                </c:pt>
                <c:pt idx="3405">
                  <c:v>-52</c:v>
                </c:pt>
                <c:pt idx="3406">
                  <c:v>-211</c:v>
                </c:pt>
                <c:pt idx="3407">
                  <c:v>-341</c:v>
                </c:pt>
                <c:pt idx="3408">
                  <c:v>-184</c:v>
                </c:pt>
                <c:pt idx="3409">
                  <c:v>-81</c:v>
                </c:pt>
                <c:pt idx="3410">
                  <c:v>-52</c:v>
                </c:pt>
                <c:pt idx="3411">
                  <c:v>-52</c:v>
                </c:pt>
                <c:pt idx="3412">
                  <c:v>-48</c:v>
                </c:pt>
                <c:pt idx="3413">
                  <c:v>-52</c:v>
                </c:pt>
                <c:pt idx="3414">
                  <c:v>-216</c:v>
                </c:pt>
                <c:pt idx="3415">
                  <c:v>-25</c:v>
                </c:pt>
                <c:pt idx="3416">
                  <c:v>0</c:v>
                </c:pt>
                <c:pt idx="3417">
                  <c:v>-31</c:v>
                </c:pt>
                <c:pt idx="3418">
                  <c:v>0</c:v>
                </c:pt>
                <c:pt idx="3419">
                  <c:v>-192</c:v>
                </c:pt>
                <c:pt idx="3420">
                  <c:v>-240</c:v>
                </c:pt>
                <c:pt idx="3421">
                  <c:v>-6</c:v>
                </c:pt>
                <c:pt idx="3422">
                  <c:v>-4</c:v>
                </c:pt>
                <c:pt idx="3423">
                  <c:v>-27</c:v>
                </c:pt>
                <c:pt idx="3424">
                  <c:v>-52</c:v>
                </c:pt>
                <c:pt idx="3425">
                  <c:v>-52</c:v>
                </c:pt>
                <c:pt idx="3426">
                  <c:v>-167</c:v>
                </c:pt>
                <c:pt idx="3427">
                  <c:v>-3</c:v>
                </c:pt>
                <c:pt idx="3428">
                  <c:v>-331</c:v>
                </c:pt>
                <c:pt idx="3429">
                  <c:v>-48</c:v>
                </c:pt>
                <c:pt idx="3430">
                  <c:v>0</c:v>
                </c:pt>
                <c:pt idx="3431">
                  <c:v>0</c:v>
                </c:pt>
                <c:pt idx="3432">
                  <c:v>-283</c:v>
                </c:pt>
                <c:pt idx="3433">
                  <c:v>-192</c:v>
                </c:pt>
                <c:pt idx="3434">
                  <c:v>-48</c:v>
                </c:pt>
                <c:pt idx="3435">
                  <c:v>-101</c:v>
                </c:pt>
                <c:pt idx="3436">
                  <c:v>-83</c:v>
                </c:pt>
                <c:pt idx="3437">
                  <c:v>-262</c:v>
                </c:pt>
                <c:pt idx="3438">
                  <c:v>-260</c:v>
                </c:pt>
                <c:pt idx="3439">
                  <c:v>-79</c:v>
                </c:pt>
                <c:pt idx="3440">
                  <c:v>-104</c:v>
                </c:pt>
                <c:pt idx="3441">
                  <c:v>-88</c:v>
                </c:pt>
                <c:pt idx="3442">
                  <c:v>-115</c:v>
                </c:pt>
                <c:pt idx="3443">
                  <c:v>-48</c:v>
                </c:pt>
                <c:pt idx="3444">
                  <c:v>0</c:v>
                </c:pt>
                <c:pt idx="3445">
                  <c:v>-80</c:v>
                </c:pt>
                <c:pt idx="3446">
                  <c:v>-58</c:v>
                </c:pt>
                <c:pt idx="3447">
                  <c:v>-349</c:v>
                </c:pt>
                <c:pt idx="3448">
                  <c:v>-383</c:v>
                </c:pt>
                <c:pt idx="3449">
                  <c:v>-240</c:v>
                </c:pt>
                <c:pt idx="3450">
                  <c:v>-142</c:v>
                </c:pt>
                <c:pt idx="3451">
                  <c:v>-2</c:v>
                </c:pt>
                <c:pt idx="3452">
                  <c:v>-52</c:v>
                </c:pt>
                <c:pt idx="3453">
                  <c:v>-119</c:v>
                </c:pt>
                <c:pt idx="3454">
                  <c:v>0</c:v>
                </c:pt>
                <c:pt idx="3455">
                  <c:v>-195</c:v>
                </c:pt>
                <c:pt idx="3456">
                  <c:v>-66</c:v>
                </c:pt>
                <c:pt idx="3457">
                  <c:v>-52</c:v>
                </c:pt>
                <c:pt idx="3458">
                  <c:v>-324</c:v>
                </c:pt>
                <c:pt idx="3459">
                  <c:v>0</c:v>
                </c:pt>
                <c:pt idx="3460">
                  <c:v>-468</c:v>
                </c:pt>
                <c:pt idx="3461">
                  <c:v>-64</c:v>
                </c:pt>
                <c:pt idx="3462">
                  <c:v>-255</c:v>
                </c:pt>
                <c:pt idx="3463">
                  <c:v>-180</c:v>
                </c:pt>
                <c:pt idx="3464">
                  <c:v>-5</c:v>
                </c:pt>
                <c:pt idx="3465">
                  <c:v>-156</c:v>
                </c:pt>
                <c:pt idx="3466">
                  <c:v>-1213</c:v>
                </c:pt>
                <c:pt idx="3467">
                  <c:v>-240</c:v>
                </c:pt>
                <c:pt idx="3468">
                  <c:v>-331</c:v>
                </c:pt>
                <c:pt idx="3469">
                  <c:v>-151</c:v>
                </c:pt>
                <c:pt idx="3470">
                  <c:v>-76</c:v>
                </c:pt>
                <c:pt idx="3471">
                  <c:v>0</c:v>
                </c:pt>
                <c:pt idx="3472">
                  <c:v>-210</c:v>
                </c:pt>
                <c:pt idx="3473">
                  <c:v>-2</c:v>
                </c:pt>
                <c:pt idx="3474">
                  <c:v>-6</c:v>
                </c:pt>
                <c:pt idx="3475">
                  <c:v>-85</c:v>
                </c:pt>
                <c:pt idx="3476">
                  <c:v>-122</c:v>
                </c:pt>
                <c:pt idx="3477">
                  <c:v>-156</c:v>
                </c:pt>
                <c:pt idx="3478">
                  <c:v>-274</c:v>
                </c:pt>
                <c:pt idx="3479">
                  <c:v>-342</c:v>
                </c:pt>
                <c:pt idx="3480">
                  <c:v>-41</c:v>
                </c:pt>
                <c:pt idx="3481">
                  <c:v>-59</c:v>
                </c:pt>
                <c:pt idx="3482">
                  <c:v>-12</c:v>
                </c:pt>
                <c:pt idx="3483">
                  <c:v>-156</c:v>
                </c:pt>
                <c:pt idx="3484">
                  <c:v>-80</c:v>
                </c:pt>
                <c:pt idx="3485">
                  <c:v>-14.371259999999999</c:v>
                </c:pt>
                <c:pt idx="3486">
                  <c:v>-91</c:v>
                </c:pt>
                <c:pt idx="3487">
                  <c:v>-96</c:v>
                </c:pt>
                <c:pt idx="3488">
                  <c:v>-1032</c:v>
                </c:pt>
                <c:pt idx="3489">
                  <c:v>-46</c:v>
                </c:pt>
                <c:pt idx="3490">
                  <c:v>-8</c:v>
                </c:pt>
                <c:pt idx="3491">
                  <c:v>0</c:v>
                </c:pt>
                <c:pt idx="3492">
                  <c:v>0</c:v>
                </c:pt>
                <c:pt idx="3493">
                  <c:v>0</c:v>
                </c:pt>
                <c:pt idx="3494">
                  <c:v>0</c:v>
                </c:pt>
                <c:pt idx="3495">
                  <c:v>0</c:v>
                </c:pt>
                <c:pt idx="3496">
                  <c:v>0</c:v>
                </c:pt>
                <c:pt idx="3497">
                  <c:v>0</c:v>
                </c:pt>
                <c:pt idx="3498">
                  <c:v>-260</c:v>
                </c:pt>
                <c:pt idx="3499">
                  <c:v>-2</c:v>
                </c:pt>
                <c:pt idx="3500">
                  <c:v>0</c:v>
                </c:pt>
                <c:pt idx="3501">
                  <c:v>-144</c:v>
                </c:pt>
                <c:pt idx="3502">
                  <c:v>-19.16168</c:v>
                </c:pt>
                <c:pt idx="3503">
                  <c:v>0</c:v>
                </c:pt>
                <c:pt idx="3504">
                  <c:v>0</c:v>
                </c:pt>
                <c:pt idx="3505">
                  <c:v>0</c:v>
                </c:pt>
                <c:pt idx="3506">
                  <c:v>0</c:v>
                </c:pt>
                <c:pt idx="3507">
                  <c:v>0</c:v>
                </c:pt>
                <c:pt idx="3508">
                  <c:v>-52</c:v>
                </c:pt>
                <c:pt idx="3509">
                  <c:v>-181.0778</c:v>
                </c:pt>
                <c:pt idx="3510">
                  <c:v>0</c:v>
                </c:pt>
                <c:pt idx="3511">
                  <c:v>-288</c:v>
                </c:pt>
                <c:pt idx="3512">
                  <c:v>-80</c:v>
                </c:pt>
                <c:pt idx="3513">
                  <c:v>-7</c:v>
                </c:pt>
                <c:pt idx="3514">
                  <c:v>-4</c:v>
                </c:pt>
                <c:pt idx="3515">
                  <c:v>-52</c:v>
                </c:pt>
                <c:pt idx="3516">
                  <c:v>-7</c:v>
                </c:pt>
                <c:pt idx="3517">
                  <c:v>0</c:v>
                </c:pt>
                <c:pt idx="3518">
                  <c:v>-5</c:v>
                </c:pt>
                <c:pt idx="3519">
                  <c:v>-16</c:v>
                </c:pt>
                <c:pt idx="3520">
                  <c:v>0</c:v>
                </c:pt>
                <c:pt idx="3521">
                  <c:v>0</c:v>
                </c:pt>
                <c:pt idx="3522">
                  <c:v>0</c:v>
                </c:pt>
                <c:pt idx="3523">
                  <c:v>-83</c:v>
                </c:pt>
                <c:pt idx="3524">
                  <c:v>-24</c:v>
                </c:pt>
                <c:pt idx="3525">
                  <c:v>-2</c:v>
                </c:pt>
                <c:pt idx="3526">
                  <c:v>0</c:v>
                </c:pt>
                <c:pt idx="3527">
                  <c:v>0</c:v>
                </c:pt>
                <c:pt idx="3528">
                  <c:v>-48</c:v>
                </c:pt>
                <c:pt idx="3529">
                  <c:v>-56</c:v>
                </c:pt>
                <c:pt idx="3530">
                  <c:v>-211</c:v>
                </c:pt>
                <c:pt idx="3531">
                  <c:v>-64</c:v>
                </c:pt>
                <c:pt idx="3532">
                  <c:v>-1422.7550000000001</c:v>
                </c:pt>
                <c:pt idx="3533">
                  <c:v>-134</c:v>
                </c:pt>
                <c:pt idx="3534">
                  <c:v>0</c:v>
                </c:pt>
                <c:pt idx="3535">
                  <c:v>-16</c:v>
                </c:pt>
                <c:pt idx="3536">
                  <c:v>0</c:v>
                </c:pt>
                <c:pt idx="3537">
                  <c:v>-52</c:v>
                </c:pt>
                <c:pt idx="3538">
                  <c:v>0</c:v>
                </c:pt>
                <c:pt idx="3539">
                  <c:v>-27</c:v>
                </c:pt>
                <c:pt idx="3540">
                  <c:v>0</c:v>
                </c:pt>
                <c:pt idx="3541">
                  <c:v>0</c:v>
                </c:pt>
                <c:pt idx="3542">
                  <c:v>-38</c:v>
                </c:pt>
                <c:pt idx="3543">
                  <c:v>0</c:v>
                </c:pt>
                <c:pt idx="3544">
                  <c:v>0</c:v>
                </c:pt>
                <c:pt idx="3545">
                  <c:v>-27</c:v>
                </c:pt>
                <c:pt idx="3546">
                  <c:v>0</c:v>
                </c:pt>
                <c:pt idx="3547">
                  <c:v>-192</c:v>
                </c:pt>
                <c:pt idx="3548">
                  <c:v>-48</c:v>
                </c:pt>
                <c:pt idx="3549">
                  <c:v>-12</c:v>
                </c:pt>
                <c:pt idx="3550">
                  <c:v>0</c:v>
                </c:pt>
                <c:pt idx="3551">
                  <c:v>0</c:v>
                </c:pt>
                <c:pt idx="3552">
                  <c:v>-366</c:v>
                </c:pt>
                <c:pt idx="3553">
                  <c:v>0</c:v>
                </c:pt>
                <c:pt idx="3554">
                  <c:v>-56</c:v>
                </c:pt>
                <c:pt idx="3555">
                  <c:v>-137</c:v>
                </c:pt>
                <c:pt idx="3556">
                  <c:v>-96</c:v>
                </c:pt>
                <c:pt idx="3557">
                  <c:v>-109</c:v>
                </c:pt>
                <c:pt idx="3558">
                  <c:v>0</c:v>
                </c:pt>
                <c:pt idx="3559">
                  <c:v>0</c:v>
                </c:pt>
                <c:pt idx="3560">
                  <c:v>-40</c:v>
                </c:pt>
                <c:pt idx="3561">
                  <c:v>0</c:v>
                </c:pt>
                <c:pt idx="3562">
                  <c:v>-250</c:v>
                </c:pt>
                <c:pt idx="3563">
                  <c:v>-35</c:v>
                </c:pt>
                <c:pt idx="3564">
                  <c:v>-72.814369999999997</c:v>
                </c:pt>
                <c:pt idx="3565">
                  <c:v>-807</c:v>
                </c:pt>
                <c:pt idx="3566">
                  <c:v>-661</c:v>
                </c:pt>
                <c:pt idx="3567">
                  <c:v>0</c:v>
                </c:pt>
                <c:pt idx="3568">
                  <c:v>0</c:v>
                </c:pt>
                <c:pt idx="3569">
                  <c:v>-41</c:v>
                </c:pt>
                <c:pt idx="3570">
                  <c:v>-38</c:v>
                </c:pt>
                <c:pt idx="3571">
                  <c:v>-32</c:v>
                </c:pt>
                <c:pt idx="3572">
                  <c:v>0</c:v>
                </c:pt>
                <c:pt idx="3573">
                  <c:v>-177</c:v>
                </c:pt>
                <c:pt idx="3574">
                  <c:v>-12</c:v>
                </c:pt>
                <c:pt idx="3575">
                  <c:v>0</c:v>
                </c:pt>
                <c:pt idx="3576">
                  <c:v>-54</c:v>
                </c:pt>
                <c:pt idx="3577">
                  <c:v>0</c:v>
                </c:pt>
                <c:pt idx="3578">
                  <c:v>-129</c:v>
                </c:pt>
                <c:pt idx="3579">
                  <c:v>-87</c:v>
                </c:pt>
                <c:pt idx="3580">
                  <c:v>0</c:v>
                </c:pt>
                <c:pt idx="3581">
                  <c:v>-257</c:v>
                </c:pt>
                <c:pt idx="3582">
                  <c:v>-232.81440000000001</c:v>
                </c:pt>
                <c:pt idx="3583">
                  <c:v>0</c:v>
                </c:pt>
                <c:pt idx="3584">
                  <c:v>-17</c:v>
                </c:pt>
                <c:pt idx="3585">
                  <c:v>0</c:v>
                </c:pt>
                <c:pt idx="3586">
                  <c:v>-68</c:v>
                </c:pt>
                <c:pt idx="3587">
                  <c:v>-42</c:v>
                </c:pt>
                <c:pt idx="3588">
                  <c:v>0</c:v>
                </c:pt>
                <c:pt idx="3589">
                  <c:v>-6</c:v>
                </c:pt>
                <c:pt idx="3590">
                  <c:v>-43</c:v>
                </c:pt>
                <c:pt idx="3591">
                  <c:v>-52</c:v>
                </c:pt>
                <c:pt idx="3592">
                  <c:v>-154</c:v>
                </c:pt>
                <c:pt idx="3593">
                  <c:v>0</c:v>
                </c:pt>
                <c:pt idx="3594">
                  <c:v>-413.41320000000002</c:v>
                </c:pt>
                <c:pt idx="3595">
                  <c:v>0</c:v>
                </c:pt>
                <c:pt idx="3596">
                  <c:v>-75</c:v>
                </c:pt>
                <c:pt idx="3597">
                  <c:v>-12</c:v>
                </c:pt>
                <c:pt idx="3598">
                  <c:v>0</c:v>
                </c:pt>
                <c:pt idx="3599">
                  <c:v>-96</c:v>
                </c:pt>
                <c:pt idx="3600">
                  <c:v>-170</c:v>
                </c:pt>
                <c:pt idx="3601">
                  <c:v>-104</c:v>
                </c:pt>
                <c:pt idx="3602">
                  <c:v>-55</c:v>
                </c:pt>
                <c:pt idx="3603">
                  <c:v>0</c:v>
                </c:pt>
                <c:pt idx="3604">
                  <c:v>-30</c:v>
                </c:pt>
                <c:pt idx="3605">
                  <c:v>-51</c:v>
                </c:pt>
                <c:pt idx="3606">
                  <c:v>0</c:v>
                </c:pt>
                <c:pt idx="3607">
                  <c:v>-20</c:v>
                </c:pt>
                <c:pt idx="3608">
                  <c:v>0</c:v>
                </c:pt>
                <c:pt idx="3609">
                  <c:v>0</c:v>
                </c:pt>
                <c:pt idx="3610">
                  <c:v>0</c:v>
                </c:pt>
                <c:pt idx="3611">
                  <c:v>-186</c:v>
                </c:pt>
                <c:pt idx="3612">
                  <c:v>-72</c:v>
                </c:pt>
                <c:pt idx="3613">
                  <c:v>0</c:v>
                </c:pt>
                <c:pt idx="3614">
                  <c:v>0</c:v>
                </c:pt>
                <c:pt idx="3615">
                  <c:v>0</c:v>
                </c:pt>
                <c:pt idx="3616">
                  <c:v>0</c:v>
                </c:pt>
                <c:pt idx="3617">
                  <c:v>-52</c:v>
                </c:pt>
                <c:pt idx="3618">
                  <c:v>0</c:v>
                </c:pt>
                <c:pt idx="3619">
                  <c:v>-48</c:v>
                </c:pt>
                <c:pt idx="3620">
                  <c:v>0</c:v>
                </c:pt>
                <c:pt idx="3621">
                  <c:v>-5</c:v>
                </c:pt>
                <c:pt idx="3622">
                  <c:v>0</c:v>
                </c:pt>
                <c:pt idx="3623">
                  <c:v>0</c:v>
                </c:pt>
                <c:pt idx="3624">
                  <c:v>-75</c:v>
                </c:pt>
                <c:pt idx="3625">
                  <c:v>-123</c:v>
                </c:pt>
                <c:pt idx="3626">
                  <c:v>0</c:v>
                </c:pt>
                <c:pt idx="3627">
                  <c:v>-7</c:v>
                </c:pt>
                <c:pt idx="3628">
                  <c:v>0</c:v>
                </c:pt>
                <c:pt idx="3629">
                  <c:v>0</c:v>
                </c:pt>
                <c:pt idx="3630">
                  <c:v>-120</c:v>
                </c:pt>
                <c:pt idx="3631">
                  <c:v>-3</c:v>
                </c:pt>
                <c:pt idx="3632">
                  <c:v>-9</c:v>
                </c:pt>
                <c:pt idx="3633">
                  <c:v>-1029.94</c:v>
                </c:pt>
                <c:pt idx="3634">
                  <c:v>-28</c:v>
                </c:pt>
                <c:pt idx="3635">
                  <c:v>-97.999989999999997</c:v>
                </c:pt>
                <c:pt idx="3636">
                  <c:v>-81.437129999999996</c:v>
                </c:pt>
                <c:pt idx="3637">
                  <c:v>-46</c:v>
                </c:pt>
                <c:pt idx="3638">
                  <c:v>-150</c:v>
                </c:pt>
                <c:pt idx="3639">
                  <c:v>-841</c:v>
                </c:pt>
                <c:pt idx="3640">
                  <c:v>-91</c:v>
                </c:pt>
                <c:pt idx="3641">
                  <c:v>-50</c:v>
                </c:pt>
                <c:pt idx="3642">
                  <c:v>-154.25149999999999</c:v>
                </c:pt>
                <c:pt idx="3643">
                  <c:v>0</c:v>
                </c:pt>
                <c:pt idx="3644">
                  <c:v>0</c:v>
                </c:pt>
                <c:pt idx="3645">
                  <c:v>-31</c:v>
                </c:pt>
                <c:pt idx="3646">
                  <c:v>-100</c:v>
                </c:pt>
                <c:pt idx="3647">
                  <c:v>-83</c:v>
                </c:pt>
                <c:pt idx="3648">
                  <c:v>-86</c:v>
                </c:pt>
                <c:pt idx="3649">
                  <c:v>-22</c:v>
                </c:pt>
                <c:pt idx="3650">
                  <c:v>0</c:v>
                </c:pt>
                <c:pt idx="3651">
                  <c:v>-11</c:v>
                </c:pt>
                <c:pt idx="3652">
                  <c:v>-146</c:v>
                </c:pt>
                <c:pt idx="3653">
                  <c:v>-152</c:v>
                </c:pt>
                <c:pt idx="3654">
                  <c:v>-6</c:v>
                </c:pt>
                <c:pt idx="3655">
                  <c:v>-494</c:v>
                </c:pt>
                <c:pt idx="3656">
                  <c:v>0</c:v>
                </c:pt>
                <c:pt idx="3657">
                  <c:v>-50</c:v>
                </c:pt>
                <c:pt idx="3658">
                  <c:v>-52</c:v>
                </c:pt>
                <c:pt idx="3659">
                  <c:v>-2</c:v>
                </c:pt>
                <c:pt idx="3660">
                  <c:v>-2</c:v>
                </c:pt>
                <c:pt idx="3661">
                  <c:v>-15</c:v>
                </c:pt>
                <c:pt idx="3662">
                  <c:v>0</c:v>
                </c:pt>
                <c:pt idx="3663">
                  <c:v>-68</c:v>
                </c:pt>
                <c:pt idx="3664">
                  <c:v>-23</c:v>
                </c:pt>
                <c:pt idx="3665">
                  <c:v>0</c:v>
                </c:pt>
                <c:pt idx="3666">
                  <c:v>0</c:v>
                </c:pt>
                <c:pt idx="3667">
                  <c:v>-912</c:v>
                </c:pt>
                <c:pt idx="3668">
                  <c:v>-49</c:v>
                </c:pt>
                <c:pt idx="3669">
                  <c:v>-134</c:v>
                </c:pt>
                <c:pt idx="3670">
                  <c:v>-30</c:v>
                </c:pt>
                <c:pt idx="3671">
                  <c:v>-5</c:v>
                </c:pt>
                <c:pt idx="3672">
                  <c:v>-25</c:v>
                </c:pt>
                <c:pt idx="3673">
                  <c:v>-52</c:v>
                </c:pt>
                <c:pt idx="3674">
                  <c:v>0</c:v>
                </c:pt>
                <c:pt idx="3675">
                  <c:v>0</c:v>
                </c:pt>
                <c:pt idx="3676">
                  <c:v>-50</c:v>
                </c:pt>
                <c:pt idx="3677">
                  <c:v>0</c:v>
                </c:pt>
                <c:pt idx="3678">
                  <c:v>0</c:v>
                </c:pt>
                <c:pt idx="3679">
                  <c:v>0</c:v>
                </c:pt>
                <c:pt idx="3680">
                  <c:v>-200</c:v>
                </c:pt>
                <c:pt idx="3681">
                  <c:v>0</c:v>
                </c:pt>
                <c:pt idx="3682">
                  <c:v>-69</c:v>
                </c:pt>
                <c:pt idx="3683">
                  <c:v>-158.0838</c:v>
                </c:pt>
                <c:pt idx="3684">
                  <c:v>-38</c:v>
                </c:pt>
                <c:pt idx="3685">
                  <c:v>-123</c:v>
                </c:pt>
                <c:pt idx="3686">
                  <c:v>-9</c:v>
                </c:pt>
                <c:pt idx="3687">
                  <c:v>-95.80838</c:v>
                </c:pt>
                <c:pt idx="3688">
                  <c:v>-5</c:v>
                </c:pt>
                <c:pt idx="3689">
                  <c:v>-3181</c:v>
                </c:pt>
                <c:pt idx="3690">
                  <c:v>-52</c:v>
                </c:pt>
                <c:pt idx="3691">
                  <c:v>-7</c:v>
                </c:pt>
                <c:pt idx="3692">
                  <c:v>0</c:v>
                </c:pt>
                <c:pt idx="3693">
                  <c:v>0</c:v>
                </c:pt>
                <c:pt idx="3694">
                  <c:v>-144</c:v>
                </c:pt>
                <c:pt idx="3695">
                  <c:v>-80</c:v>
                </c:pt>
                <c:pt idx="3696">
                  <c:v>-7</c:v>
                </c:pt>
                <c:pt idx="3697">
                  <c:v>0</c:v>
                </c:pt>
                <c:pt idx="3698">
                  <c:v>0</c:v>
                </c:pt>
                <c:pt idx="3699">
                  <c:v>-98</c:v>
                </c:pt>
                <c:pt idx="3700">
                  <c:v>0</c:v>
                </c:pt>
                <c:pt idx="3701">
                  <c:v>-448</c:v>
                </c:pt>
                <c:pt idx="3702">
                  <c:v>-62.275449999999999</c:v>
                </c:pt>
                <c:pt idx="3703">
                  <c:v>-2</c:v>
                </c:pt>
                <c:pt idx="3704">
                  <c:v>0</c:v>
                </c:pt>
                <c:pt idx="3705">
                  <c:v>0</c:v>
                </c:pt>
                <c:pt idx="3706">
                  <c:v>0</c:v>
                </c:pt>
                <c:pt idx="3707">
                  <c:v>-104</c:v>
                </c:pt>
                <c:pt idx="3708">
                  <c:v>0</c:v>
                </c:pt>
                <c:pt idx="3709">
                  <c:v>0</c:v>
                </c:pt>
                <c:pt idx="3710">
                  <c:v>0</c:v>
                </c:pt>
                <c:pt idx="3711">
                  <c:v>-8</c:v>
                </c:pt>
                <c:pt idx="3712">
                  <c:v>0</c:v>
                </c:pt>
                <c:pt idx="3713">
                  <c:v>0</c:v>
                </c:pt>
                <c:pt idx="3714">
                  <c:v>0</c:v>
                </c:pt>
                <c:pt idx="3715">
                  <c:v>-25</c:v>
                </c:pt>
                <c:pt idx="3716">
                  <c:v>-74</c:v>
                </c:pt>
                <c:pt idx="3717">
                  <c:v>0</c:v>
                </c:pt>
                <c:pt idx="3718">
                  <c:v>-445.50900000000001</c:v>
                </c:pt>
                <c:pt idx="3719">
                  <c:v>0</c:v>
                </c:pt>
                <c:pt idx="3720">
                  <c:v>0</c:v>
                </c:pt>
                <c:pt idx="3721">
                  <c:v>-374</c:v>
                </c:pt>
                <c:pt idx="3722">
                  <c:v>-46.467059999999996</c:v>
                </c:pt>
                <c:pt idx="3723">
                  <c:v>-46</c:v>
                </c:pt>
                <c:pt idx="3724">
                  <c:v>-204</c:v>
                </c:pt>
                <c:pt idx="3725">
                  <c:v>-5</c:v>
                </c:pt>
                <c:pt idx="3726">
                  <c:v>-61</c:v>
                </c:pt>
                <c:pt idx="3727">
                  <c:v>-1260</c:v>
                </c:pt>
                <c:pt idx="3728">
                  <c:v>-2858</c:v>
                </c:pt>
                <c:pt idx="3729">
                  <c:v>-240</c:v>
                </c:pt>
                <c:pt idx="3730">
                  <c:v>-10</c:v>
                </c:pt>
                <c:pt idx="3731">
                  <c:v>0</c:v>
                </c:pt>
                <c:pt idx="3732">
                  <c:v>-18</c:v>
                </c:pt>
                <c:pt idx="3733">
                  <c:v>0</c:v>
                </c:pt>
                <c:pt idx="3734">
                  <c:v>-52</c:v>
                </c:pt>
                <c:pt idx="3735">
                  <c:v>-44</c:v>
                </c:pt>
                <c:pt idx="3736">
                  <c:v>0</c:v>
                </c:pt>
                <c:pt idx="3737">
                  <c:v>-35</c:v>
                </c:pt>
                <c:pt idx="3738">
                  <c:v>0</c:v>
                </c:pt>
                <c:pt idx="3739">
                  <c:v>-15</c:v>
                </c:pt>
                <c:pt idx="3740">
                  <c:v>0</c:v>
                </c:pt>
                <c:pt idx="3741">
                  <c:v>0</c:v>
                </c:pt>
                <c:pt idx="3742">
                  <c:v>0</c:v>
                </c:pt>
                <c:pt idx="3743">
                  <c:v>-12</c:v>
                </c:pt>
                <c:pt idx="3744">
                  <c:v>-18</c:v>
                </c:pt>
                <c:pt idx="3745">
                  <c:v>-43</c:v>
                </c:pt>
                <c:pt idx="3746">
                  <c:v>-52</c:v>
                </c:pt>
                <c:pt idx="3747">
                  <c:v>-115</c:v>
                </c:pt>
                <c:pt idx="3748">
                  <c:v>-7</c:v>
                </c:pt>
                <c:pt idx="3749">
                  <c:v>-13</c:v>
                </c:pt>
                <c:pt idx="3750">
                  <c:v>0</c:v>
                </c:pt>
                <c:pt idx="3751">
                  <c:v>-174</c:v>
                </c:pt>
                <c:pt idx="3752">
                  <c:v>0</c:v>
                </c:pt>
                <c:pt idx="3753">
                  <c:v>-114</c:v>
                </c:pt>
                <c:pt idx="3754">
                  <c:v>-117</c:v>
                </c:pt>
                <c:pt idx="3755">
                  <c:v>-6</c:v>
                </c:pt>
                <c:pt idx="3756">
                  <c:v>-8</c:v>
                </c:pt>
                <c:pt idx="3757">
                  <c:v>-33</c:v>
                </c:pt>
                <c:pt idx="3758">
                  <c:v>-576</c:v>
                </c:pt>
                <c:pt idx="3759">
                  <c:v>0</c:v>
                </c:pt>
                <c:pt idx="3760">
                  <c:v>-328</c:v>
                </c:pt>
                <c:pt idx="3761">
                  <c:v>0</c:v>
                </c:pt>
                <c:pt idx="3762">
                  <c:v>-20</c:v>
                </c:pt>
                <c:pt idx="3763">
                  <c:v>-75</c:v>
                </c:pt>
                <c:pt idx="3764">
                  <c:v>0</c:v>
                </c:pt>
                <c:pt idx="3765">
                  <c:v>0</c:v>
                </c:pt>
                <c:pt idx="3766">
                  <c:v>-56</c:v>
                </c:pt>
                <c:pt idx="3767">
                  <c:v>-91.017960000000002</c:v>
                </c:pt>
                <c:pt idx="3768">
                  <c:v>0</c:v>
                </c:pt>
                <c:pt idx="3769">
                  <c:v>-36</c:v>
                </c:pt>
                <c:pt idx="3770">
                  <c:v>0</c:v>
                </c:pt>
                <c:pt idx="3771">
                  <c:v>-3</c:v>
                </c:pt>
                <c:pt idx="3772">
                  <c:v>-71</c:v>
                </c:pt>
                <c:pt idx="3773">
                  <c:v>-96</c:v>
                </c:pt>
                <c:pt idx="3774">
                  <c:v>0</c:v>
                </c:pt>
                <c:pt idx="3775">
                  <c:v>-64</c:v>
                </c:pt>
                <c:pt idx="3776">
                  <c:v>0</c:v>
                </c:pt>
                <c:pt idx="3777">
                  <c:v>-1253</c:v>
                </c:pt>
                <c:pt idx="3778">
                  <c:v>-356</c:v>
                </c:pt>
                <c:pt idx="3779">
                  <c:v>-41</c:v>
                </c:pt>
                <c:pt idx="3780">
                  <c:v>-31</c:v>
                </c:pt>
                <c:pt idx="3781">
                  <c:v>-134</c:v>
                </c:pt>
                <c:pt idx="3782">
                  <c:v>0</c:v>
                </c:pt>
                <c:pt idx="3783">
                  <c:v>-81</c:v>
                </c:pt>
                <c:pt idx="3784">
                  <c:v>-12</c:v>
                </c:pt>
                <c:pt idx="3785">
                  <c:v>0</c:v>
                </c:pt>
                <c:pt idx="3786">
                  <c:v>-14</c:v>
                </c:pt>
                <c:pt idx="3787">
                  <c:v>-52</c:v>
                </c:pt>
                <c:pt idx="3788">
                  <c:v>-44</c:v>
                </c:pt>
                <c:pt idx="3789">
                  <c:v>-36</c:v>
                </c:pt>
                <c:pt idx="3790">
                  <c:v>-15</c:v>
                </c:pt>
                <c:pt idx="3791">
                  <c:v>-207</c:v>
                </c:pt>
                <c:pt idx="3792">
                  <c:v>0</c:v>
                </c:pt>
                <c:pt idx="3793">
                  <c:v>0</c:v>
                </c:pt>
                <c:pt idx="3794">
                  <c:v>0</c:v>
                </c:pt>
                <c:pt idx="3795">
                  <c:v>-31</c:v>
                </c:pt>
                <c:pt idx="3796">
                  <c:v>0</c:v>
                </c:pt>
                <c:pt idx="3797">
                  <c:v>0</c:v>
                </c:pt>
                <c:pt idx="3798">
                  <c:v>-630</c:v>
                </c:pt>
                <c:pt idx="3799">
                  <c:v>-18</c:v>
                </c:pt>
                <c:pt idx="3800">
                  <c:v>0</c:v>
                </c:pt>
                <c:pt idx="3801">
                  <c:v>-3</c:v>
                </c:pt>
                <c:pt idx="3802">
                  <c:v>0</c:v>
                </c:pt>
                <c:pt idx="3803">
                  <c:v>-115</c:v>
                </c:pt>
                <c:pt idx="3804">
                  <c:v>-67</c:v>
                </c:pt>
                <c:pt idx="3805">
                  <c:v>-32</c:v>
                </c:pt>
                <c:pt idx="3806">
                  <c:v>-101</c:v>
                </c:pt>
                <c:pt idx="3807">
                  <c:v>-5</c:v>
                </c:pt>
                <c:pt idx="3808">
                  <c:v>0</c:v>
                </c:pt>
                <c:pt idx="3809">
                  <c:v>0</c:v>
                </c:pt>
                <c:pt idx="3810">
                  <c:v>0</c:v>
                </c:pt>
                <c:pt idx="3811">
                  <c:v>-18</c:v>
                </c:pt>
                <c:pt idx="3812">
                  <c:v>0</c:v>
                </c:pt>
                <c:pt idx="3813">
                  <c:v>-38</c:v>
                </c:pt>
                <c:pt idx="3814">
                  <c:v>0</c:v>
                </c:pt>
                <c:pt idx="3815">
                  <c:v>0</c:v>
                </c:pt>
                <c:pt idx="3816">
                  <c:v>-303.27449999999999</c:v>
                </c:pt>
                <c:pt idx="3817">
                  <c:v>0</c:v>
                </c:pt>
                <c:pt idx="3818">
                  <c:v>-20</c:v>
                </c:pt>
                <c:pt idx="3819">
                  <c:v>-143</c:v>
                </c:pt>
                <c:pt idx="3820">
                  <c:v>0</c:v>
                </c:pt>
                <c:pt idx="3821">
                  <c:v>-180</c:v>
                </c:pt>
                <c:pt idx="3822">
                  <c:v>0</c:v>
                </c:pt>
                <c:pt idx="3823">
                  <c:v>-6</c:v>
                </c:pt>
                <c:pt idx="3824">
                  <c:v>-325</c:v>
                </c:pt>
                <c:pt idx="3825">
                  <c:v>0</c:v>
                </c:pt>
                <c:pt idx="3826">
                  <c:v>0</c:v>
                </c:pt>
                <c:pt idx="3827">
                  <c:v>0</c:v>
                </c:pt>
                <c:pt idx="3828">
                  <c:v>0</c:v>
                </c:pt>
                <c:pt idx="3829">
                  <c:v>-66</c:v>
                </c:pt>
                <c:pt idx="3830">
                  <c:v>0</c:v>
                </c:pt>
                <c:pt idx="3831">
                  <c:v>-832</c:v>
                </c:pt>
                <c:pt idx="3832">
                  <c:v>-87</c:v>
                </c:pt>
                <c:pt idx="3833">
                  <c:v>-104</c:v>
                </c:pt>
                <c:pt idx="3834">
                  <c:v>0</c:v>
                </c:pt>
                <c:pt idx="3835">
                  <c:v>0</c:v>
                </c:pt>
                <c:pt idx="3836">
                  <c:v>-12.7605</c:v>
                </c:pt>
                <c:pt idx="3837">
                  <c:v>-1</c:v>
                </c:pt>
                <c:pt idx="3838">
                  <c:v>-52</c:v>
                </c:pt>
                <c:pt idx="3839">
                  <c:v>-83</c:v>
                </c:pt>
                <c:pt idx="3840">
                  <c:v>-52</c:v>
                </c:pt>
                <c:pt idx="3841">
                  <c:v>-52</c:v>
                </c:pt>
                <c:pt idx="3842">
                  <c:v>-78</c:v>
                </c:pt>
                <c:pt idx="3843">
                  <c:v>-6</c:v>
                </c:pt>
                <c:pt idx="3844">
                  <c:v>-52</c:v>
                </c:pt>
                <c:pt idx="3845">
                  <c:v>0</c:v>
                </c:pt>
                <c:pt idx="3846">
                  <c:v>-7</c:v>
                </c:pt>
                <c:pt idx="3847">
                  <c:v>0</c:v>
                </c:pt>
                <c:pt idx="3848">
                  <c:v>0</c:v>
                </c:pt>
                <c:pt idx="3849">
                  <c:v>-133</c:v>
                </c:pt>
                <c:pt idx="3850">
                  <c:v>0</c:v>
                </c:pt>
                <c:pt idx="3851">
                  <c:v>0</c:v>
                </c:pt>
                <c:pt idx="3852">
                  <c:v>-340.2799</c:v>
                </c:pt>
                <c:pt idx="3853">
                  <c:v>0</c:v>
                </c:pt>
                <c:pt idx="3854">
                  <c:v>-16</c:v>
                </c:pt>
                <c:pt idx="3855">
                  <c:v>0</c:v>
                </c:pt>
                <c:pt idx="3856">
                  <c:v>-3</c:v>
                </c:pt>
                <c:pt idx="3857">
                  <c:v>-97</c:v>
                </c:pt>
                <c:pt idx="3858">
                  <c:v>-65</c:v>
                </c:pt>
                <c:pt idx="3859">
                  <c:v>-9</c:v>
                </c:pt>
                <c:pt idx="3860">
                  <c:v>-8</c:v>
                </c:pt>
                <c:pt idx="3861">
                  <c:v>0</c:v>
                </c:pt>
                <c:pt idx="3862">
                  <c:v>0</c:v>
                </c:pt>
                <c:pt idx="3863">
                  <c:v>0</c:v>
                </c:pt>
                <c:pt idx="3864">
                  <c:v>0</c:v>
                </c:pt>
                <c:pt idx="3865">
                  <c:v>-632</c:v>
                </c:pt>
                <c:pt idx="3866">
                  <c:v>-263.71690000000001</c:v>
                </c:pt>
                <c:pt idx="3867">
                  <c:v>-45</c:v>
                </c:pt>
                <c:pt idx="3868">
                  <c:v>-15</c:v>
                </c:pt>
                <c:pt idx="3869">
                  <c:v>-38</c:v>
                </c:pt>
                <c:pt idx="3870">
                  <c:v>0</c:v>
                </c:pt>
                <c:pt idx="3871">
                  <c:v>-1280</c:v>
                </c:pt>
                <c:pt idx="3872">
                  <c:v>0</c:v>
                </c:pt>
                <c:pt idx="3873">
                  <c:v>-14</c:v>
                </c:pt>
                <c:pt idx="3874">
                  <c:v>-18</c:v>
                </c:pt>
                <c:pt idx="3875">
                  <c:v>0</c:v>
                </c:pt>
                <c:pt idx="3876">
                  <c:v>0</c:v>
                </c:pt>
                <c:pt idx="3877">
                  <c:v>0</c:v>
                </c:pt>
                <c:pt idx="3878">
                  <c:v>-312</c:v>
                </c:pt>
                <c:pt idx="3879">
                  <c:v>-138</c:v>
                </c:pt>
                <c:pt idx="3880">
                  <c:v>0</c:v>
                </c:pt>
                <c:pt idx="3881">
                  <c:v>-70</c:v>
                </c:pt>
                <c:pt idx="3882">
                  <c:v>0</c:v>
                </c:pt>
                <c:pt idx="3883">
                  <c:v>-53</c:v>
                </c:pt>
                <c:pt idx="3884">
                  <c:v>-208</c:v>
                </c:pt>
                <c:pt idx="3885">
                  <c:v>0</c:v>
                </c:pt>
                <c:pt idx="3886">
                  <c:v>-31</c:v>
                </c:pt>
                <c:pt idx="3887">
                  <c:v>0</c:v>
                </c:pt>
                <c:pt idx="3888">
                  <c:v>-50</c:v>
                </c:pt>
                <c:pt idx="3889">
                  <c:v>-12</c:v>
                </c:pt>
                <c:pt idx="3890">
                  <c:v>-65</c:v>
                </c:pt>
                <c:pt idx="3891">
                  <c:v>-76</c:v>
                </c:pt>
                <c:pt idx="3892">
                  <c:v>0</c:v>
                </c:pt>
                <c:pt idx="3893">
                  <c:v>0</c:v>
                </c:pt>
                <c:pt idx="3894">
                  <c:v>-52</c:v>
                </c:pt>
                <c:pt idx="3895">
                  <c:v>-2</c:v>
                </c:pt>
                <c:pt idx="3896">
                  <c:v>-7</c:v>
                </c:pt>
                <c:pt idx="3897">
                  <c:v>0</c:v>
                </c:pt>
                <c:pt idx="3898">
                  <c:v>0</c:v>
                </c:pt>
                <c:pt idx="3899">
                  <c:v>-5</c:v>
                </c:pt>
                <c:pt idx="3900">
                  <c:v>0</c:v>
                </c:pt>
                <c:pt idx="3901">
                  <c:v>-38</c:v>
                </c:pt>
                <c:pt idx="3902">
                  <c:v>0</c:v>
                </c:pt>
                <c:pt idx="3903">
                  <c:v>0</c:v>
                </c:pt>
                <c:pt idx="3904">
                  <c:v>0</c:v>
                </c:pt>
                <c:pt idx="3905">
                  <c:v>-36</c:v>
                </c:pt>
                <c:pt idx="3906">
                  <c:v>-96.000010000000003</c:v>
                </c:pt>
                <c:pt idx="3907">
                  <c:v>-156</c:v>
                </c:pt>
                <c:pt idx="3908">
                  <c:v>-33</c:v>
                </c:pt>
                <c:pt idx="3909">
                  <c:v>0</c:v>
                </c:pt>
                <c:pt idx="3910">
                  <c:v>0</c:v>
                </c:pt>
                <c:pt idx="3911">
                  <c:v>0</c:v>
                </c:pt>
                <c:pt idx="3912">
                  <c:v>0</c:v>
                </c:pt>
                <c:pt idx="3913">
                  <c:v>-80</c:v>
                </c:pt>
                <c:pt idx="3914">
                  <c:v>-914.50229999999999</c:v>
                </c:pt>
                <c:pt idx="3915">
                  <c:v>-57</c:v>
                </c:pt>
                <c:pt idx="3916">
                  <c:v>-96</c:v>
                </c:pt>
                <c:pt idx="3917">
                  <c:v>-35</c:v>
                </c:pt>
                <c:pt idx="3918">
                  <c:v>-113</c:v>
                </c:pt>
                <c:pt idx="3919">
                  <c:v>-2</c:v>
                </c:pt>
                <c:pt idx="3920">
                  <c:v>-72.309489999999997</c:v>
                </c:pt>
                <c:pt idx="3921">
                  <c:v>0</c:v>
                </c:pt>
                <c:pt idx="3922">
                  <c:v>0</c:v>
                </c:pt>
                <c:pt idx="3923">
                  <c:v>-9</c:v>
                </c:pt>
                <c:pt idx="3924">
                  <c:v>-129</c:v>
                </c:pt>
                <c:pt idx="3925">
                  <c:v>-54</c:v>
                </c:pt>
                <c:pt idx="3926">
                  <c:v>-61</c:v>
                </c:pt>
                <c:pt idx="3927">
                  <c:v>-34</c:v>
                </c:pt>
                <c:pt idx="3928">
                  <c:v>-8</c:v>
                </c:pt>
                <c:pt idx="3929">
                  <c:v>-52</c:v>
                </c:pt>
                <c:pt idx="3930">
                  <c:v>0</c:v>
                </c:pt>
                <c:pt idx="3931">
                  <c:v>-3075.28</c:v>
                </c:pt>
                <c:pt idx="3932">
                  <c:v>-8</c:v>
                </c:pt>
                <c:pt idx="3933">
                  <c:v>-25</c:v>
                </c:pt>
                <c:pt idx="3934">
                  <c:v>-52</c:v>
                </c:pt>
                <c:pt idx="3935">
                  <c:v>0</c:v>
                </c:pt>
                <c:pt idx="3936">
                  <c:v>0</c:v>
                </c:pt>
                <c:pt idx="3937">
                  <c:v>0</c:v>
                </c:pt>
                <c:pt idx="3938">
                  <c:v>0</c:v>
                </c:pt>
                <c:pt idx="3939">
                  <c:v>-40</c:v>
                </c:pt>
                <c:pt idx="3940">
                  <c:v>0</c:v>
                </c:pt>
                <c:pt idx="3941">
                  <c:v>-51</c:v>
                </c:pt>
                <c:pt idx="3942">
                  <c:v>-43</c:v>
                </c:pt>
                <c:pt idx="3943">
                  <c:v>0</c:v>
                </c:pt>
                <c:pt idx="3944">
                  <c:v>-912</c:v>
                </c:pt>
                <c:pt idx="3945">
                  <c:v>-80.816479999999999</c:v>
                </c:pt>
                <c:pt idx="3946">
                  <c:v>0</c:v>
                </c:pt>
                <c:pt idx="3947">
                  <c:v>-381</c:v>
                </c:pt>
                <c:pt idx="3948">
                  <c:v>-4</c:v>
                </c:pt>
                <c:pt idx="3949">
                  <c:v>-100</c:v>
                </c:pt>
                <c:pt idx="3950">
                  <c:v>-29</c:v>
                </c:pt>
                <c:pt idx="3951">
                  <c:v>-83</c:v>
                </c:pt>
                <c:pt idx="3952">
                  <c:v>-81</c:v>
                </c:pt>
                <c:pt idx="3953">
                  <c:v>-17</c:v>
                </c:pt>
                <c:pt idx="3954">
                  <c:v>0</c:v>
                </c:pt>
                <c:pt idx="3955">
                  <c:v>-28</c:v>
                </c:pt>
                <c:pt idx="3956">
                  <c:v>0</c:v>
                </c:pt>
                <c:pt idx="3957">
                  <c:v>0</c:v>
                </c:pt>
                <c:pt idx="3958">
                  <c:v>-85</c:v>
                </c:pt>
                <c:pt idx="3959">
                  <c:v>0</c:v>
                </c:pt>
                <c:pt idx="3960">
                  <c:v>-91</c:v>
                </c:pt>
                <c:pt idx="3961">
                  <c:v>-213.1003</c:v>
                </c:pt>
                <c:pt idx="3962">
                  <c:v>-6</c:v>
                </c:pt>
                <c:pt idx="3963">
                  <c:v>0</c:v>
                </c:pt>
                <c:pt idx="3964">
                  <c:v>-192</c:v>
                </c:pt>
                <c:pt idx="3965">
                  <c:v>0</c:v>
                </c:pt>
                <c:pt idx="3966">
                  <c:v>-69</c:v>
                </c:pt>
                <c:pt idx="3967">
                  <c:v>-17</c:v>
                </c:pt>
                <c:pt idx="3968">
                  <c:v>-29</c:v>
                </c:pt>
                <c:pt idx="3969">
                  <c:v>-84</c:v>
                </c:pt>
                <c:pt idx="3970">
                  <c:v>0</c:v>
                </c:pt>
                <c:pt idx="3971">
                  <c:v>-17</c:v>
                </c:pt>
                <c:pt idx="3972">
                  <c:v>0</c:v>
                </c:pt>
                <c:pt idx="3973">
                  <c:v>0</c:v>
                </c:pt>
                <c:pt idx="3974">
                  <c:v>0</c:v>
                </c:pt>
                <c:pt idx="3975">
                  <c:v>-225</c:v>
                </c:pt>
                <c:pt idx="3976">
                  <c:v>0</c:v>
                </c:pt>
                <c:pt idx="3977">
                  <c:v>0</c:v>
                </c:pt>
                <c:pt idx="3978">
                  <c:v>0</c:v>
                </c:pt>
                <c:pt idx="3979">
                  <c:v>-26</c:v>
                </c:pt>
                <c:pt idx="3980">
                  <c:v>0</c:v>
                </c:pt>
                <c:pt idx="3981">
                  <c:v>-25</c:v>
                </c:pt>
                <c:pt idx="3982">
                  <c:v>-21</c:v>
                </c:pt>
                <c:pt idx="3983">
                  <c:v>-104</c:v>
                </c:pt>
                <c:pt idx="3984">
                  <c:v>0</c:v>
                </c:pt>
                <c:pt idx="3985">
                  <c:v>-10</c:v>
                </c:pt>
                <c:pt idx="3986">
                  <c:v>-2</c:v>
                </c:pt>
                <c:pt idx="3987">
                  <c:v>0</c:v>
                </c:pt>
                <c:pt idx="3988">
                  <c:v>-1</c:v>
                </c:pt>
                <c:pt idx="3989">
                  <c:v>0</c:v>
                </c:pt>
                <c:pt idx="3990">
                  <c:v>0</c:v>
                </c:pt>
                <c:pt idx="3991">
                  <c:v>0</c:v>
                </c:pt>
                <c:pt idx="3992">
                  <c:v>-134</c:v>
                </c:pt>
                <c:pt idx="3993">
                  <c:v>-8</c:v>
                </c:pt>
                <c:pt idx="3994">
                  <c:v>-740.10879999999997</c:v>
                </c:pt>
                <c:pt idx="3995">
                  <c:v>-365</c:v>
                </c:pt>
                <c:pt idx="3996">
                  <c:v>-28</c:v>
                </c:pt>
                <c:pt idx="3997">
                  <c:v>-15</c:v>
                </c:pt>
                <c:pt idx="3998">
                  <c:v>-30</c:v>
                </c:pt>
                <c:pt idx="3999">
                  <c:v>0</c:v>
                </c:pt>
                <c:pt idx="4000">
                  <c:v>0</c:v>
                </c:pt>
                <c:pt idx="4001">
                  <c:v>0</c:v>
                </c:pt>
                <c:pt idx="4002">
                  <c:v>0</c:v>
                </c:pt>
                <c:pt idx="4003">
                  <c:v>0</c:v>
                </c:pt>
                <c:pt idx="4004">
                  <c:v>-330</c:v>
                </c:pt>
                <c:pt idx="4005">
                  <c:v>-104</c:v>
                </c:pt>
                <c:pt idx="4006">
                  <c:v>0</c:v>
                </c:pt>
                <c:pt idx="4007">
                  <c:v>0</c:v>
                </c:pt>
                <c:pt idx="4008">
                  <c:v>0</c:v>
                </c:pt>
                <c:pt idx="4009">
                  <c:v>-58</c:v>
                </c:pt>
                <c:pt idx="4010">
                  <c:v>0</c:v>
                </c:pt>
                <c:pt idx="4011">
                  <c:v>0</c:v>
                </c:pt>
                <c:pt idx="4012">
                  <c:v>-43</c:v>
                </c:pt>
                <c:pt idx="4013">
                  <c:v>0</c:v>
                </c:pt>
                <c:pt idx="4014">
                  <c:v>0</c:v>
                </c:pt>
                <c:pt idx="4015">
                  <c:v>-31</c:v>
                </c:pt>
                <c:pt idx="4016">
                  <c:v>-52</c:v>
                </c:pt>
                <c:pt idx="4017">
                  <c:v>-157</c:v>
                </c:pt>
                <c:pt idx="4018">
                  <c:v>-33</c:v>
                </c:pt>
                <c:pt idx="4019">
                  <c:v>0</c:v>
                </c:pt>
                <c:pt idx="4020">
                  <c:v>0</c:v>
                </c:pt>
                <c:pt idx="4021">
                  <c:v>-49</c:v>
                </c:pt>
                <c:pt idx="4022">
                  <c:v>0</c:v>
                </c:pt>
                <c:pt idx="4023">
                  <c:v>0</c:v>
                </c:pt>
                <c:pt idx="4024">
                  <c:v>-8</c:v>
                </c:pt>
                <c:pt idx="4025">
                  <c:v>-17</c:v>
                </c:pt>
                <c:pt idx="4026">
                  <c:v>-6</c:v>
                </c:pt>
                <c:pt idx="4027">
                  <c:v>-161</c:v>
                </c:pt>
                <c:pt idx="4028">
                  <c:v>0</c:v>
                </c:pt>
                <c:pt idx="4029">
                  <c:v>0</c:v>
                </c:pt>
                <c:pt idx="4030">
                  <c:v>-41</c:v>
                </c:pt>
                <c:pt idx="4031">
                  <c:v>-104</c:v>
                </c:pt>
                <c:pt idx="4032">
                  <c:v>-166</c:v>
                </c:pt>
                <c:pt idx="4033">
                  <c:v>0</c:v>
                </c:pt>
                <c:pt idx="4034">
                  <c:v>0</c:v>
                </c:pt>
                <c:pt idx="4035">
                  <c:v>0</c:v>
                </c:pt>
                <c:pt idx="4036">
                  <c:v>0</c:v>
                </c:pt>
                <c:pt idx="4037">
                  <c:v>0</c:v>
                </c:pt>
                <c:pt idx="4038">
                  <c:v>0</c:v>
                </c:pt>
                <c:pt idx="4039">
                  <c:v>0</c:v>
                </c:pt>
                <c:pt idx="4040">
                  <c:v>-84</c:v>
                </c:pt>
                <c:pt idx="4041">
                  <c:v>-15</c:v>
                </c:pt>
                <c:pt idx="4042">
                  <c:v>0</c:v>
                </c:pt>
                <c:pt idx="4043">
                  <c:v>0</c:v>
                </c:pt>
                <c:pt idx="4044">
                  <c:v>0</c:v>
                </c:pt>
                <c:pt idx="4045">
                  <c:v>-1</c:v>
                </c:pt>
                <c:pt idx="4046">
                  <c:v>0</c:v>
                </c:pt>
                <c:pt idx="4047">
                  <c:v>0</c:v>
                </c:pt>
                <c:pt idx="4048">
                  <c:v>-48</c:v>
                </c:pt>
                <c:pt idx="4049">
                  <c:v>-5</c:v>
                </c:pt>
                <c:pt idx="4050">
                  <c:v>-3</c:v>
                </c:pt>
                <c:pt idx="4051">
                  <c:v>-48</c:v>
                </c:pt>
                <c:pt idx="4052">
                  <c:v>-41</c:v>
                </c:pt>
                <c:pt idx="4053">
                  <c:v>-39</c:v>
                </c:pt>
                <c:pt idx="4054">
                  <c:v>0</c:v>
                </c:pt>
                <c:pt idx="4055">
                  <c:v>0</c:v>
                </c:pt>
                <c:pt idx="4056">
                  <c:v>-106.33750000000001</c:v>
                </c:pt>
                <c:pt idx="4057">
                  <c:v>-7</c:v>
                </c:pt>
                <c:pt idx="4058">
                  <c:v>0</c:v>
                </c:pt>
                <c:pt idx="4059">
                  <c:v>-8</c:v>
                </c:pt>
                <c:pt idx="4060">
                  <c:v>0</c:v>
                </c:pt>
                <c:pt idx="4061">
                  <c:v>-3</c:v>
                </c:pt>
                <c:pt idx="4062">
                  <c:v>-44</c:v>
                </c:pt>
                <c:pt idx="4063">
                  <c:v>-43</c:v>
                </c:pt>
                <c:pt idx="4064">
                  <c:v>0</c:v>
                </c:pt>
                <c:pt idx="4065">
                  <c:v>0</c:v>
                </c:pt>
                <c:pt idx="4066">
                  <c:v>0</c:v>
                </c:pt>
                <c:pt idx="4067">
                  <c:v>-19</c:v>
                </c:pt>
                <c:pt idx="4068">
                  <c:v>0</c:v>
                </c:pt>
                <c:pt idx="4069">
                  <c:v>0</c:v>
                </c:pt>
                <c:pt idx="4070">
                  <c:v>0</c:v>
                </c:pt>
                <c:pt idx="4071">
                  <c:v>0</c:v>
                </c:pt>
                <c:pt idx="4072">
                  <c:v>0</c:v>
                </c:pt>
                <c:pt idx="4073">
                  <c:v>-5</c:v>
                </c:pt>
                <c:pt idx="4074">
                  <c:v>-38</c:v>
                </c:pt>
                <c:pt idx="4075">
                  <c:v>0</c:v>
                </c:pt>
                <c:pt idx="4076">
                  <c:v>0</c:v>
                </c:pt>
                <c:pt idx="4077">
                  <c:v>0</c:v>
                </c:pt>
                <c:pt idx="4078">
                  <c:v>0</c:v>
                </c:pt>
                <c:pt idx="4079">
                  <c:v>0</c:v>
                </c:pt>
                <c:pt idx="4080">
                  <c:v>0</c:v>
                </c:pt>
                <c:pt idx="4081">
                  <c:v>0</c:v>
                </c:pt>
                <c:pt idx="4082">
                  <c:v>0</c:v>
                </c:pt>
                <c:pt idx="4083">
                  <c:v>-52</c:v>
                </c:pt>
                <c:pt idx="4084">
                  <c:v>-72</c:v>
                </c:pt>
                <c:pt idx="4085">
                  <c:v>-187.154</c:v>
                </c:pt>
                <c:pt idx="4086">
                  <c:v>0</c:v>
                </c:pt>
                <c:pt idx="4087">
                  <c:v>-40</c:v>
                </c:pt>
                <c:pt idx="4088">
                  <c:v>-52</c:v>
                </c:pt>
                <c:pt idx="4089">
                  <c:v>0</c:v>
                </c:pt>
                <c:pt idx="4090">
                  <c:v>-11</c:v>
                </c:pt>
                <c:pt idx="4091">
                  <c:v>-32</c:v>
                </c:pt>
                <c:pt idx="4092">
                  <c:v>0</c:v>
                </c:pt>
                <c:pt idx="4093">
                  <c:v>-13</c:v>
                </c:pt>
                <c:pt idx="4094">
                  <c:v>-28</c:v>
                </c:pt>
                <c:pt idx="4095">
                  <c:v>-12</c:v>
                </c:pt>
                <c:pt idx="4096">
                  <c:v>0</c:v>
                </c:pt>
                <c:pt idx="4097">
                  <c:v>0</c:v>
                </c:pt>
                <c:pt idx="4098">
                  <c:v>-7</c:v>
                </c:pt>
                <c:pt idx="4099">
                  <c:v>0</c:v>
                </c:pt>
                <c:pt idx="4100">
                  <c:v>-132</c:v>
                </c:pt>
                <c:pt idx="4101">
                  <c:v>0</c:v>
                </c:pt>
                <c:pt idx="4102">
                  <c:v>0</c:v>
                </c:pt>
                <c:pt idx="4103">
                  <c:v>0</c:v>
                </c:pt>
                <c:pt idx="4104">
                  <c:v>0</c:v>
                </c:pt>
                <c:pt idx="4105">
                  <c:v>-2</c:v>
                </c:pt>
                <c:pt idx="4106">
                  <c:v>-46</c:v>
                </c:pt>
                <c:pt idx="4107">
                  <c:v>-270</c:v>
                </c:pt>
                <c:pt idx="4108">
                  <c:v>0</c:v>
                </c:pt>
                <c:pt idx="4109">
                  <c:v>-25</c:v>
                </c:pt>
                <c:pt idx="4110">
                  <c:v>-113</c:v>
                </c:pt>
                <c:pt idx="4111">
                  <c:v>0</c:v>
                </c:pt>
                <c:pt idx="4112">
                  <c:v>-51</c:v>
                </c:pt>
                <c:pt idx="4113">
                  <c:v>0</c:v>
                </c:pt>
                <c:pt idx="4114">
                  <c:v>-73</c:v>
                </c:pt>
                <c:pt idx="4115">
                  <c:v>-391</c:v>
                </c:pt>
                <c:pt idx="4116">
                  <c:v>-27</c:v>
                </c:pt>
                <c:pt idx="4117">
                  <c:v>0</c:v>
                </c:pt>
                <c:pt idx="4118">
                  <c:v>-7</c:v>
                </c:pt>
                <c:pt idx="4119">
                  <c:v>-16</c:v>
                </c:pt>
                <c:pt idx="4120">
                  <c:v>-108</c:v>
                </c:pt>
                <c:pt idx="4121">
                  <c:v>-25</c:v>
                </c:pt>
                <c:pt idx="4122">
                  <c:v>0</c:v>
                </c:pt>
                <c:pt idx="4123">
                  <c:v>-39</c:v>
                </c:pt>
                <c:pt idx="4124">
                  <c:v>-8</c:v>
                </c:pt>
                <c:pt idx="4125">
                  <c:v>-242</c:v>
                </c:pt>
                <c:pt idx="4126">
                  <c:v>-144</c:v>
                </c:pt>
                <c:pt idx="4127">
                  <c:v>0</c:v>
                </c:pt>
                <c:pt idx="4128">
                  <c:v>0</c:v>
                </c:pt>
                <c:pt idx="4129">
                  <c:v>-206.72</c:v>
                </c:pt>
                <c:pt idx="4130">
                  <c:v>0</c:v>
                </c:pt>
                <c:pt idx="4131">
                  <c:v>-41</c:v>
                </c:pt>
                <c:pt idx="4132">
                  <c:v>-114</c:v>
                </c:pt>
                <c:pt idx="4133">
                  <c:v>0</c:v>
                </c:pt>
                <c:pt idx="4134">
                  <c:v>-62</c:v>
                </c:pt>
                <c:pt idx="4135">
                  <c:v>0</c:v>
                </c:pt>
                <c:pt idx="4136">
                  <c:v>-22</c:v>
                </c:pt>
                <c:pt idx="4137">
                  <c:v>-277</c:v>
                </c:pt>
                <c:pt idx="4138">
                  <c:v>-51</c:v>
                </c:pt>
                <c:pt idx="4139">
                  <c:v>-116.66670000000001</c:v>
                </c:pt>
                <c:pt idx="4140">
                  <c:v>-29</c:v>
                </c:pt>
                <c:pt idx="4141">
                  <c:v>0</c:v>
                </c:pt>
                <c:pt idx="4142">
                  <c:v>-283</c:v>
                </c:pt>
                <c:pt idx="4143">
                  <c:v>-35</c:v>
                </c:pt>
                <c:pt idx="4144">
                  <c:v>-63</c:v>
                </c:pt>
                <c:pt idx="4145">
                  <c:v>0</c:v>
                </c:pt>
                <c:pt idx="4146">
                  <c:v>-2</c:v>
                </c:pt>
                <c:pt idx="4147">
                  <c:v>0</c:v>
                </c:pt>
                <c:pt idx="4148">
                  <c:v>0</c:v>
                </c:pt>
                <c:pt idx="4149">
                  <c:v>0</c:v>
                </c:pt>
                <c:pt idx="4150">
                  <c:v>0</c:v>
                </c:pt>
                <c:pt idx="4151">
                  <c:v>0</c:v>
                </c:pt>
                <c:pt idx="4152">
                  <c:v>-50.866660000000003</c:v>
                </c:pt>
                <c:pt idx="4153">
                  <c:v>0</c:v>
                </c:pt>
                <c:pt idx="4154">
                  <c:v>-18.66667</c:v>
                </c:pt>
                <c:pt idx="4155">
                  <c:v>-167</c:v>
                </c:pt>
                <c:pt idx="4156">
                  <c:v>-96.000010000000003</c:v>
                </c:pt>
                <c:pt idx="4157">
                  <c:v>-24</c:v>
                </c:pt>
                <c:pt idx="4158">
                  <c:v>0</c:v>
                </c:pt>
                <c:pt idx="4159">
                  <c:v>-16</c:v>
                </c:pt>
                <c:pt idx="4160">
                  <c:v>0</c:v>
                </c:pt>
                <c:pt idx="4161">
                  <c:v>0</c:v>
                </c:pt>
                <c:pt idx="4162">
                  <c:v>0</c:v>
                </c:pt>
                <c:pt idx="4163">
                  <c:v>-52</c:v>
                </c:pt>
                <c:pt idx="4164">
                  <c:v>-104</c:v>
                </c:pt>
                <c:pt idx="4165">
                  <c:v>-30</c:v>
                </c:pt>
                <c:pt idx="4166">
                  <c:v>-12</c:v>
                </c:pt>
                <c:pt idx="4167">
                  <c:v>-547</c:v>
                </c:pt>
                <c:pt idx="4168">
                  <c:v>-52</c:v>
                </c:pt>
                <c:pt idx="4169">
                  <c:v>0</c:v>
                </c:pt>
                <c:pt idx="4170">
                  <c:v>-4469</c:v>
                </c:pt>
                <c:pt idx="4171">
                  <c:v>0</c:v>
                </c:pt>
                <c:pt idx="4172">
                  <c:v>-20</c:v>
                </c:pt>
                <c:pt idx="4173">
                  <c:v>-4</c:v>
                </c:pt>
                <c:pt idx="4174">
                  <c:v>-104</c:v>
                </c:pt>
                <c:pt idx="4175">
                  <c:v>-233.8</c:v>
                </c:pt>
                <c:pt idx="4176">
                  <c:v>-55</c:v>
                </c:pt>
                <c:pt idx="4177">
                  <c:v>-25</c:v>
                </c:pt>
                <c:pt idx="4178">
                  <c:v>0</c:v>
                </c:pt>
                <c:pt idx="4179">
                  <c:v>0</c:v>
                </c:pt>
                <c:pt idx="4180">
                  <c:v>-90</c:v>
                </c:pt>
                <c:pt idx="4181">
                  <c:v>-332.73329999999999</c:v>
                </c:pt>
                <c:pt idx="4182">
                  <c:v>-354.66669999999999</c:v>
                </c:pt>
                <c:pt idx="4183">
                  <c:v>-156</c:v>
                </c:pt>
                <c:pt idx="4184">
                  <c:v>0</c:v>
                </c:pt>
                <c:pt idx="4185">
                  <c:v>0</c:v>
                </c:pt>
                <c:pt idx="4186">
                  <c:v>-52</c:v>
                </c:pt>
                <c:pt idx="4187">
                  <c:v>0</c:v>
                </c:pt>
                <c:pt idx="4188">
                  <c:v>0</c:v>
                </c:pt>
                <c:pt idx="4189">
                  <c:v>0</c:v>
                </c:pt>
                <c:pt idx="4190">
                  <c:v>0</c:v>
                </c:pt>
                <c:pt idx="4191">
                  <c:v>-52</c:v>
                </c:pt>
                <c:pt idx="4192">
                  <c:v>-16</c:v>
                </c:pt>
                <c:pt idx="4193">
                  <c:v>-54</c:v>
                </c:pt>
                <c:pt idx="4194">
                  <c:v>0</c:v>
                </c:pt>
                <c:pt idx="4195">
                  <c:v>-117</c:v>
                </c:pt>
                <c:pt idx="4196">
                  <c:v>0</c:v>
                </c:pt>
                <c:pt idx="4197">
                  <c:v>0</c:v>
                </c:pt>
                <c:pt idx="4198">
                  <c:v>0</c:v>
                </c:pt>
                <c:pt idx="4199">
                  <c:v>-45</c:v>
                </c:pt>
                <c:pt idx="4200">
                  <c:v>0</c:v>
                </c:pt>
                <c:pt idx="4201">
                  <c:v>-8</c:v>
                </c:pt>
                <c:pt idx="4202">
                  <c:v>-70</c:v>
                </c:pt>
                <c:pt idx="4203">
                  <c:v>0</c:v>
                </c:pt>
                <c:pt idx="4204">
                  <c:v>0</c:v>
                </c:pt>
                <c:pt idx="4205">
                  <c:v>-248</c:v>
                </c:pt>
                <c:pt idx="4206">
                  <c:v>0</c:v>
                </c:pt>
                <c:pt idx="4207">
                  <c:v>0</c:v>
                </c:pt>
                <c:pt idx="4208">
                  <c:v>-46</c:v>
                </c:pt>
                <c:pt idx="4209">
                  <c:v>-239</c:v>
                </c:pt>
                <c:pt idx="4210">
                  <c:v>0</c:v>
                </c:pt>
                <c:pt idx="4211">
                  <c:v>0</c:v>
                </c:pt>
                <c:pt idx="4212">
                  <c:v>-197</c:v>
                </c:pt>
                <c:pt idx="4213">
                  <c:v>0</c:v>
                </c:pt>
                <c:pt idx="4214">
                  <c:v>-14</c:v>
                </c:pt>
                <c:pt idx="4215">
                  <c:v>0</c:v>
                </c:pt>
                <c:pt idx="4216">
                  <c:v>0</c:v>
                </c:pt>
                <c:pt idx="4217">
                  <c:v>0</c:v>
                </c:pt>
                <c:pt idx="4218">
                  <c:v>-848</c:v>
                </c:pt>
                <c:pt idx="4219">
                  <c:v>-52</c:v>
                </c:pt>
                <c:pt idx="4220">
                  <c:v>-572</c:v>
                </c:pt>
                <c:pt idx="4222">
                  <c:v>-30</c:v>
                </c:pt>
                <c:pt idx="4223">
                  <c:v>0</c:v>
                </c:pt>
                <c:pt idx="4224">
                  <c:v>0</c:v>
                </c:pt>
                <c:pt idx="4225">
                  <c:v>0</c:v>
                </c:pt>
                <c:pt idx="4226">
                  <c:v>0</c:v>
                </c:pt>
                <c:pt idx="4227">
                  <c:v>0</c:v>
                </c:pt>
                <c:pt idx="4228">
                  <c:v>-52</c:v>
                </c:pt>
                <c:pt idx="4229">
                  <c:v>-103</c:v>
                </c:pt>
                <c:pt idx="4230">
                  <c:v>0</c:v>
                </c:pt>
                <c:pt idx="4231">
                  <c:v>0</c:v>
                </c:pt>
                <c:pt idx="4232">
                  <c:v>0</c:v>
                </c:pt>
                <c:pt idx="4233">
                  <c:v>-570</c:v>
                </c:pt>
                <c:pt idx="4234">
                  <c:v>0</c:v>
                </c:pt>
                <c:pt idx="4235">
                  <c:v>-205.33330000000001</c:v>
                </c:pt>
                <c:pt idx="4236">
                  <c:v>0</c:v>
                </c:pt>
                <c:pt idx="4237">
                  <c:v>0</c:v>
                </c:pt>
                <c:pt idx="4238">
                  <c:v>-15</c:v>
                </c:pt>
                <c:pt idx="4239">
                  <c:v>-39</c:v>
                </c:pt>
                <c:pt idx="4240">
                  <c:v>0</c:v>
                </c:pt>
                <c:pt idx="4241">
                  <c:v>-33</c:v>
                </c:pt>
                <c:pt idx="4242">
                  <c:v>-1</c:v>
                </c:pt>
                <c:pt idx="4243">
                  <c:v>0</c:v>
                </c:pt>
                <c:pt idx="4244">
                  <c:v>0</c:v>
                </c:pt>
                <c:pt idx="4245">
                  <c:v>-27</c:v>
                </c:pt>
                <c:pt idx="4246">
                  <c:v>0</c:v>
                </c:pt>
                <c:pt idx="4247">
                  <c:v>0</c:v>
                </c:pt>
                <c:pt idx="4248">
                  <c:v>0</c:v>
                </c:pt>
                <c:pt idx="4249">
                  <c:v>-20</c:v>
                </c:pt>
                <c:pt idx="4250">
                  <c:v>0</c:v>
                </c:pt>
                <c:pt idx="4251">
                  <c:v>0</c:v>
                </c:pt>
                <c:pt idx="4252">
                  <c:v>0</c:v>
                </c:pt>
                <c:pt idx="4253">
                  <c:v>-3404</c:v>
                </c:pt>
                <c:pt idx="4254">
                  <c:v>-77</c:v>
                </c:pt>
                <c:pt idx="4255">
                  <c:v>-122</c:v>
                </c:pt>
                <c:pt idx="4256">
                  <c:v>-104</c:v>
                </c:pt>
                <c:pt idx="4257">
                  <c:v>0</c:v>
                </c:pt>
                <c:pt idx="4258">
                  <c:v>-98</c:v>
                </c:pt>
                <c:pt idx="4259">
                  <c:v>-76</c:v>
                </c:pt>
                <c:pt idx="4260">
                  <c:v>-700</c:v>
                </c:pt>
                <c:pt idx="4261">
                  <c:v>-52</c:v>
                </c:pt>
                <c:pt idx="4262">
                  <c:v>-21</c:v>
                </c:pt>
                <c:pt idx="4263">
                  <c:v>0</c:v>
                </c:pt>
                <c:pt idx="4264">
                  <c:v>-75</c:v>
                </c:pt>
                <c:pt idx="4265">
                  <c:v>-997.99990000000003</c:v>
                </c:pt>
                <c:pt idx="4266">
                  <c:v>-19</c:v>
                </c:pt>
                <c:pt idx="4267">
                  <c:v>-79.333330000000004</c:v>
                </c:pt>
                <c:pt idx="4268">
                  <c:v>-50</c:v>
                </c:pt>
                <c:pt idx="4269">
                  <c:v>-71</c:v>
                </c:pt>
                <c:pt idx="4270">
                  <c:v>-43</c:v>
                </c:pt>
                <c:pt idx="4271">
                  <c:v>-84</c:v>
                </c:pt>
                <c:pt idx="4272">
                  <c:v>-136</c:v>
                </c:pt>
                <c:pt idx="4273">
                  <c:v>-104</c:v>
                </c:pt>
                <c:pt idx="4274">
                  <c:v>-409</c:v>
                </c:pt>
                <c:pt idx="4275">
                  <c:v>-128</c:v>
                </c:pt>
                <c:pt idx="4276">
                  <c:v>-1</c:v>
                </c:pt>
                <c:pt idx="4277">
                  <c:v>0</c:v>
                </c:pt>
                <c:pt idx="4278">
                  <c:v>-91</c:v>
                </c:pt>
                <c:pt idx="4279">
                  <c:v>0</c:v>
                </c:pt>
                <c:pt idx="4280">
                  <c:v>0</c:v>
                </c:pt>
                <c:pt idx="4281">
                  <c:v>-6</c:v>
                </c:pt>
                <c:pt idx="4282">
                  <c:v>0</c:v>
                </c:pt>
                <c:pt idx="4283">
                  <c:v>-247</c:v>
                </c:pt>
                <c:pt idx="4284">
                  <c:v>-198</c:v>
                </c:pt>
                <c:pt idx="4285">
                  <c:v>-48</c:v>
                </c:pt>
                <c:pt idx="4286">
                  <c:v>-63</c:v>
                </c:pt>
                <c:pt idx="4287">
                  <c:v>0</c:v>
                </c:pt>
                <c:pt idx="4288">
                  <c:v>0</c:v>
                </c:pt>
                <c:pt idx="4289">
                  <c:v>0</c:v>
                </c:pt>
                <c:pt idx="4290">
                  <c:v>-27</c:v>
                </c:pt>
                <c:pt idx="4291">
                  <c:v>-68</c:v>
                </c:pt>
                <c:pt idx="4292">
                  <c:v>-52</c:v>
                </c:pt>
                <c:pt idx="4293">
                  <c:v>-2266.1329999999998</c:v>
                </c:pt>
                <c:pt idx="4294">
                  <c:v>-40</c:v>
                </c:pt>
                <c:pt idx="4295">
                  <c:v>0</c:v>
                </c:pt>
                <c:pt idx="4296">
                  <c:v>-78</c:v>
                </c:pt>
                <c:pt idx="4297">
                  <c:v>-49</c:v>
                </c:pt>
                <c:pt idx="4298">
                  <c:v>0</c:v>
                </c:pt>
                <c:pt idx="4299">
                  <c:v>0</c:v>
                </c:pt>
                <c:pt idx="4300">
                  <c:v>-141</c:v>
                </c:pt>
                <c:pt idx="4301">
                  <c:v>-1</c:v>
                </c:pt>
                <c:pt idx="4302">
                  <c:v>-3</c:v>
                </c:pt>
                <c:pt idx="4303">
                  <c:v>0</c:v>
                </c:pt>
                <c:pt idx="4304">
                  <c:v>0</c:v>
                </c:pt>
                <c:pt idx="4305">
                  <c:v>-180</c:v>
                </c:pt>
                <c:pt idx="4306">
                  <c:v>-23</c:v>
                </c:pt>
                <c:pt idx="4307">
                  <c:v>-206</c:v>
                </c:pt>
                <c:pt idx="4308">
                  <c:v>-52</c:v>
                </c:pt>
                <c:pt idx="4309">
                  <c:v>0</c:v>
                </c:pt>
                <c:pt idx="4310">
                  <c:v>-1</c:v>
                </c:pt>
                <c:pt idx="4311">
                  <c:v>0</c:v>
                </c:pt>
                <c:pt idx="4312">
                  <c:v>-226</c:v>
                </c:pt>
                <c:pt idx="4313">
                  <c:v>0</c:v>
                </c:pt>
                <c:pt idx="4314">
                  <c:v>0</c:v>
                </c:pt>
                <c:pt idx="4315">
                  <c:v>-4</c:v>
                </c:pt>
                <c:pt idx="4316">
                  <c:v>0</c:v>
                </c:pt>
                <c:pt idx="4317">
                  <c:v>0</c:v>
                </c:pt>
                <c:pt idx="4318">
                  <c:v>-252</c:v>
                </c:pt>
                <c:pt idx="4319">
                  <c:v>-284</c:v>
                </c:pt>
                <c:pt idx="4320">
                  <c:v>0</c:v>
                </c:pt>
                <c:pt idx="4321">
                  <c:v>-89</c:v>
                </c:pt>
                <c:pt idx="4322">
                  <c:v>-214</c:v>
                </c:pt>
                <c:pt idx="4323">
                  <c:v>-217</c:v>
                </c:pt>
                <c:pt idx="4324">
                  <c:v>-68</c:v>
                </c:pt>
                <c:pt idx="4325">
                  <c:v>0</c:v>
                </c:pt>
                <c:pt idx="4326">
                  <c:v>-233</c:v>
                </c:pt>
                <c:pt idx="4327">
                  <c:v>-159</c:v>
                </c:pt>
                <c:pt idx="4328">
                  <c:v>0</c:v>
                </c:pt>
                <c:pt idx="4329">
                  <c:v>-7</c:v>
                </c:pt>
                <c:pt idx="4330">
                  <c:v>-69</c:v>
                </c:pt>
                <c:pt idx="4331">
                  <c:v>-7</c:v>
                </c:pt>
                <c:pt idx="4332">
                  <c:v>0</c:v>
                </c:pt>
                <c:pt idx="4333">
                  <c:v>-153</c:v>
                </c:pt>
                <c:pt idx="4334">
                  <c:v>0</c:v>
                </c:pt>
                <c:pt idx="4335">
                  <c:v>-52</c:v>
                </c:pt>
                <c:pt idx="4336">
                  <c:v>-88.666659999999993</c:v>
                </c:pt>
                <c:pt idx="4337">
                  <c:v>-812</c:v>
                </c:pt>
                <c:pt idx="4338">
                  <c:v>-156</c:v>
                </c:pt>
                <c:pt idx="4339">
                  <c:v>-498</c:v>
                </c:pt>
                <c:pt idx="4340">
                  <c:v>-425</c:v>
                </c:pt>
                <c:pt idx="4341">
                  <c:v>-11</c:v>
                </c:pt>
                <c:pt idx="4342">
                  <c:v>-31</c:v>
                </c:pt>
                <c:pt idx="4343">
                  <c:v>-56</c:v>
                </c:pt>
                <c:pt idx="4344">
                  <c:v>-201</c:v>
                </c:pt>
                <c:pt idx="4345">
                  <c:v>-7</c:v>
                </c:pt>
                <c:pt idx="4346">
                  <c:v>-3</c:v>
                </c:pt>
                <c:pt idx="4347">
                  <c:v>0</c:v>
                </c:pt>
                <c:pt idx="4348">
                  <c:v>-164</c:v>
                </c:pt>
                <c:pt idx="4349">
                  <c:v>-167</c:v>
                </c:pt>
                <c:pt idx="4350">
                  <c:v>0</c:v>
                </c:pt>
                <c:pt idx="4351">
                  <c:v>0</c:v>
                </c:pt>
                <c:pt idx="4352">
                  <c:v>-19</c:v>
                </c:pt>
                <c:pt idx="4353">
                  <c:v>-52</c:v>
                </c:pt>
                <c:pt idx="4354">
                  <c:v>-67</c:v>
                </c:pt>
                <c:pt idx="4355">
                  <c:v>0</c:v>
                </c:pt>
                <c:pt idx="4356">
                  <c:v>-136</c:v>
                </c:pt>
                <c:pt idx="4357">
                  <c:v>-62</c:v>
                </c:pt>
                <c:pt idx="4358">
                  <c:v>-60</c:v>
                </c:pt>
                <c:pt idx="4359">
                  <c:v>-36</c:v>
                </c:pt>
                <c:pt idx="4360">
                  <c:v>-104</c:v>
                </c:pt>
                <c:pt idx="4361">
                  <c:v>0</c:v>
                </c:pt>
                <c:pt idx="4362">
                  <c:v>0</c:v>
                </c:pt>
                <c:pt idx="4363">
                  <c:v>-3374</c:v>
                </c:pt>
                <c:pt idx="4364">
                  <c:v>0</c:v>
                </c:pt>
                <c:pt idx="4365">
                  <c:v>-146</c:v>
                </c:pt>
                <c:pt idx="4366">
                  <c:v>-704</c:v>
                </c:pt>
                <c:pt idx="4367">
                  <c:v>0</c:v>
                </c:pt>
                <c:pt idx="4368">
                  <c:v>-45</c:v>
                </c:pt>
                <c:pt idx="4369">
                  <c:v>-53</c:v>
                </c:pt>
                <c:pt idx="4370">
                  <c:v>0</c:v>
                </c:pt>
                <c:pt idx="4371">
                  <c:v>0</c:v>
                </c:pt>
                <c:pt idx="4372">
                  <c:v>-552</c:v>
                </c:pt>
                <c:pt idx="4373">
                  <c:v>0</c:v>
                </c:pt>
                <c:pt idx="4374">
                  <c:v>0</c:v>
                </c:pt>
                <c:pt idx="4375">
                  <c:v>0</c:v>
                </c:pt>
                <c:pt idx="4376">
                  <c:v>-243</c:v>
                </c:pt>
                <c:pt idx="4377">
                  <c:v>-46</c:v>
                </c:pt>
                <c:pt idx="4378">
                  <c:v>-52</c:v>
                </c:pt>
                <c:pt idx="4379">
                  <c:v>0</c:v>
                </c:pt>
                <c:pt idx="4380">
                  <c:v>-134</c:v>
                </c:pt>
                <c:pt idx="4381">
                  <c:v>0</c:v>
                </c:pt>
                <c:pt idx="4382">
                  <c:v>0</c:v>
                </c:pt>
                <c:pt idx="4383">
                  <c:v>-73</c:v>
                </c:pt>
                <c:pt idx="4384">
                  <c:v>0</c:v>
                </c:pt>
                <c:pt idx="4385">
                  <c:v>-129</c:v>
                </c:pt>
                <c:pt idx="4386">
                  <c:v>-62</c:v>
                </c:pt>
                <c:pt idx="4387">
                  <c:v>-3855.4690000000001</c:v>
                </c:pt>
                <c:pt idx="4388">
                  <c:v>0</c:v>
                </c:pt>
                <c:pt idx="4389">
                  <c:v>0</c:v>
                </c:pt>
                <c:pt idx="4390">
                  <c:v>0</c:v>
                </c:pt>
                <c:pt idx="4391">
                  <c:v>-195.70310000000001</c:v>
                </c:pt>
                <c:pt idx="4392">
                  <c:v>0</c:v>
                </c:pt>
                <c:pt idx="4393">
                  <c:v>0</c:v>
                </c:pt>
                <c:pt idx="4394">
                  <c:v>0</c:v>
                </c:pt>
                <c:pt idx="4395">
                  <c:v>0</c:v>
                </c:pt>
                <c:pt idx="4396">
                  <c:v>-1050</c:v>
                </c:pt>
                <c:pt idx="4397">
                  <c:v>-596</c:v>
                </c:pt>
                <c:pt idx="4398">
                  <c:v>0</c:v>
                </c:pt>
                <c:pt idx="4399">
                  <c:v>0</c:v>
                </c:pt>
                <c:pt idx="4400">
                  <c:v>-38</c:v>
                </c:pt>
                <c:pt idx="4401">
                  <c:v>0</c:v>
                </c:pt>
                <c:pt idx="4402">
                  <c:v>-4</c:v>
                </c:pt>
                <c:pt idx="4403">
                  <c:v>-339</c:v>
                </c:pt>
                <c:pt idx="4404">
                  <c:v>0</c:v>
                </c:pt>
                <c:pt idx="4405">
                  <c:v>-72</c:v>
                </c:pt>
                <c:pt idx="4406">
                  <c:v>-65</c:v>
                </c:pt>
                <c:pt idx="4407">
                  <c:v>0</c:v>
                </c:pt>
                <c:pt idx="4408">
                  <c:v>0</c:v>
                </c:pt>
                <c:pt idx="4409">
                  <c:v>0</c:v>
                </c:pt>
                <c:pt idx="4410">
                  <c:v>-123</c:v>
                </c:pt>
                <c:pt idx="4411">
                  <c:v>0</c:v>
                </c:pt>
                <c:pt idx="4412">
                  <c:v>-114</c:v>
                </c:pt>
                <c:pt idx="4413">
                  <c:v>-28</c:v>
                </c:pt>
                <c:pt idx="4414">
                  <c:v>0</c:v>
                </c:pt>
                <c:pt idx="4415">
                  <c:v>-103</c:v>
                </c:pt>
                <c:pt idx="4416">
                  <c:v>-356</c:v>
                </c:pt>
                <c:pt idx="4417">
                  <c:v>0</c:v>
                </c:pt>
                <c:pt idx="4418">
                  <c:v>0</c:v>
                </c:pt>
                <c:pt idx="4419">
                  <c:v>0</c:v>
                </c:pt>
                <c:pt idx="4420">
                  <c:v>0</c:v>
                </c:pt>
                <c:pt idx="4421">
                  <c:v>-161</c:v>
                </c:pt>
                <c:pt idx="4422">
                  <c:v>-71</c:v>
                </c:pt>
                <c:pt idx="4423">
                  <c:v>-156</c:v>
                </c:pt>
                <c:pt idx="4424">
                  <c:v>-136</c:v>
                </c:pt>
                <c:pt idx="4425">
                  <c:v>-576</c:v>
                </c:pt>
                <c:pt idx="4426">
                  <c:v>-7</c:v>
                </c:pt>
                <c:pt idx="4427">
                  <c:v>0</c:v>
                </c:pt>
                <c:pt idx="4428">
                  <c:v>0</c:v>
                </c:pt>
                <c:pt idx="4429">
                  <c:v>-161</c:v>
                </c:pt>
                <c:pt idx="4430">
                  <c:v>-298</c:v>
                </c:pt>
                <c:pt idx="4431">
                  <c:v>-12</c:v>
                </c:pt>
                <c:pt idx="4432">
                  <c:v>-29</c:v>
                </c:pt>
                <c:pt idx="4433">
                  <c:v>-11</c:v>
                </c:pt>
                <c:pt idx="4434">
                  <c:v>0</c:v>
                </c:pt>
                <c:pt idx="4435">
                  <c:v>0</c:v>
                </c:pt>
                <c:pt idx="4436">
                  <c:v>-48</c:v>
                </c:pt>
                <c:pt idx="4437">
                  <c:v>0</c:v>
                </c:pt>
                <c:pt idx="4438">
                  <c:v>-1001</c:v>
                </c:pt>
                <c:pt idx="4439">
                  <c:v>0</c:v>
                </c:pt>
                <c:pt idx="4440">
                  <c:v>-164.0625</c:v>
                </c:pt>
                <c:pt idx="4441">
                  <c:v>-487</c:v>
                </c:pt>
                <c:pt idx="4442">
                  <c:v>-1774</c:v>
                </c:pt>
                <c:pt idx="4443">
                  <c:v>-156</c:v>
                </c:pt>
                <c:pt idx="4444">
                  <c:v>-52</c:v>
                </c:pt>
                <c:pt idx="4445">
                  <c:v>-52</c:v>
                </c:pt>
                <c:pt idx="4446">
                  <c:v>-136</c:v>
                </c:pt>
                <c:pt idx="4447">
                  <c:v>-181</c:v>
                </c:pt>
                <c:pt idx="4448">
                  <c:v>-52</c:v>
                </c:pt>
                <c:pt idx="4449">
                  <c:v>-194</c:v>
                </c:pt>
                <c:pt idx="4450">
                  <c:v>-87</c:v>
                </c:pt>
                <c:pt idx="4451">
                  <c:v>-68</c:v>
                </c:pt>
                <c:pt idx="4452">
                  <c:v>0</c:v>
                </c:pt>
                <c:pt idx="4453">
                  <c:v>-644</c:v>
                </c:pt>
                <c:pt idx="4454">
                  <c:v>-11</c:v>
                </c:pt>
                <c:pt idx="4455">
                  <c:v>0</c:v>
                </c:pt>
                <c:pt idx="4456">
                  <c:v>0</c:v>
                </c:pt>
                <c:pt idx="4457">
                  <c:v>0</c:v>
                </c:pt>
                <c:pt idx="4458">
                  <c:v>-47.265630000000002</c:v>
                </c:pt>
                <c:pt idx="4459">
                  <c:v>0</c:v>
                </c:pt>
                <c:pt idx="4460">
                  <c:v>-4</c:v>
                </c:pt>
                <c:pt idx="4461">
                  <c:v>0</c:v>
                </c:pt>
                <c:pt idx="4462">
                  <c:v>-155</c:v>
                </c:pt>
                <c:pt idx="4463">
                  <c:v>0</c:v>
                </c:pt>
                <c:pt idx="4464">
                  <c:v>-61</c:v>
                </c:pt>
                <c:pt idx="4465">
                  <c:v>-4</c:v>
                </c:pt>
                <c:pt idx="4466">
                  <c:v>-23</c:v>
                </c:pt>
                <c:pt idx="4467">
                  <c:v>-18</c:v>
                </c:pt>
                <c:pt idx="4469">
                  <c:v>-9</c:v>
                </c:pt>
                <c:pt idx="4470">
                  <c:v>0</c:v>
                </c:pt>
                <c:pt idx="4471">
                  <c:v>-21</c:v>
                </c:pt>
                <c:pt idx="4472">
                  <c:v>-496</c:v>
                </c:pt>
                <c:pt idx="4473">
                  <c:v>0</c:v>
                </c:pt>
                <c:pt idx="4474">
                  <c:v>0</c:v>
                </c:pt>
                <c:pt idx="4475">
                  <c:v>-243</c:v>
                </c:pt>
                <c:pt idx="4476">
                  <c:v>0</c:v>
                </c:pt>
                <c:pt idx="4477">
                  <c:v>-51</c:v>
                </c:pt>
                <c:pt idx="4478">
                  <c:v>0</c:v>
                </c:pt>
                <c:pt idx="4479">
                  <c:v>0</c:v>
                </c:pt>
                <c:pt idx="4480">
                  <c:v>-246</c:v>
                </c:pt>
                <c:pt idx="4481">
                  <c:v>-96</c:v>
                </c:pt>
                <c:pt idx="4482">
                  <c:v>-63</c:v>
                </c:pt>
                <c:pt idx="4483">
                  <c:v>-997</c:v>
                </c:pt>
                <c:pt idx="4484">
                  <c:v>-52</c:v>
                </c:pt>
                <c:pt idx="4485">
                  <c:v>0</c:v>
                </c:pt>
                <c:pt idx="4486">
                  <c:v>0</c:v>
                </c:pt>
                <c:pt idx="4487">
                  <c:v>0</c:v>
                </c:pt>
                <c:pt idx="4488">
                  <c:v>-12</c:v>
                </c:pt>
                <c:pt idx="4489">
                  <c:v>0</c:v>
                </c:pt>
                <c:pt idx="4490">
                  <c:v>-125</c:v>
                </c:pt>
                <c:pt idx="4491">
                  <c:v>0</c:v>
                </c:pt>
                <c:pt idx="4492">
                  <c:v>0</c:v>
                </c:pt>
                <c:pt idx="4493">
                  <c:v>0</c:v>
                </c:pt>
                <c:pt idx="4494">
                  <c:v>0</c:v>
                </c:pt>
                <c:pt idx="4495">
                  <c:v>-10</c:v>
                </c:pt>
                <c:pt idx="4496">
                  <c:v>0</c:v>
                </c:pt>
                <c:pt idx="4497">
                  <c:v>-25</c:v>
                </c:pt>
                <c:pt idx="4498">
                  <c:v>0</c:v>
                </c:pt>
                <c:pt idx="4499">
                  <c:v>0</c:v>
                </c:pt>
                <c:pt idx="4500">
                  <c:v>-38</c:v>
                </c:pt>
                <c:pt idx="4501">
                  <c:v>-2</c:v>
                </c:pt>
                <c:pt idx="4502">
                  <c:v>0</c:v>
                </c:pt>
                <c:pt idx="4503">
                  <c:v>0</c:v>
                </c:pt>
                <c:pt idx="4504">
                  <c:v>-30</c:v>
                </c:pt>
                <c:pt idx="4505">
                  <c:v>0</c:v>
                </c:pt>
                <c:pt idx="4506">
                  <c:v>-87</c:v>
                </c:pt>
                <c:pt idx="4507">
                  <c:v>0</c:v>
                </c:pt>
                <c:pt idx="4508">
                  <c:v>0</c:v>
                </c:pt>
                <c:pt idx="4509">
                  <c:v>-104</c:v>
                </c:pt>
                <c:pt idx="4510">
                  <c:v>0</c:v>
                </c:pt>
                <c:pt idx="4511">
                  <c:v>-189.84379999999999</c:v>
                </c:pt>
                <c:pt idx="4512">
                  <c:v>-107</c:v>
                </c:pt>
                <c:pt idx="4513">
                  <c:v>0</c:v>
                </c:pt>
                <c:pt idx="4514">
                  <c:v>-233</c:v>
                </c:pt>
                <c:pt idx="4515">
                  <c:v>-294</c:v>
                </c:pt>
                <c:pt idx="4516">
                  <c:v>0</c:v>
                </c:pt>
                <c:pt idx="4517">
                  <c:v>0</c:v>
                </c:pt>
                <c:pt idx="4518">
                  <c:v>-2824.2190000000001</c:v>
                </c:pt>
                <c:pt idx="4519">
                  <c:v>-77</c:v>
                </c:pt>
                <c:pt idx="4520">
                  <c:v>0</c:v>
                </c:pt>
                <c:pt idx="4521">
                  <c:v>0</c:v>
                </c:pt>
                <c:pt idx="4522">
                  <c:v>-71</c:v>
                </c:pt>
                <c:pt idx="4523">
                  <c:v>-104</c:v>
                </c:pt>
                <c:pt idx="4524">
                  <c:v>-47</c:v>
                </c:pt>
                <c:pt idx="4525">
                  <c:v>0</c:v>
                </c:pt>
                <c:pt idx="4526">
                  <c:v>-8</c:v>
                </c:pt>
                <c:pt idx="4527">
                  <c:v>-401</c:v>
                </c:pt>
                <c:pt idx="4528">
                  <c:v>0</c:v>
                </c:pt>
                <c:pt idx="4529">
                  <c:v>0</c:v>
                </c:pt>
                <c:pt idx="4530">
                  <c:v>0</c:v>
                </c:pt>
                <c:pt idx="4531">
                  <c:v>-52</c:v>
                </c:pt>
                <c:pt idx="4532">
                  <c:v>-52</c:v>
                </c:pt>
                <c:pt idx="4533">
                  <c:v>-45</c:v>
                </c:pt>
                <c:pt idx="4534">
                  <c:v>0</c:v>
                </c:pt>
                <c:pt idx="4535">
                  <c:v>-104</c:v>
                </c:pt>
                <c:pt idx="4536">
                  <c:v>-56</c:v>
                </c:pt>
                <c:pt idx="4537">
                  <c:v>0</c:v>
                </c:pt>
                <c:pt idx="4538">
                  <c:v>-69</c:v>
                </c:pt>
                <c:pt idx="4539">
                  <c:v>-54</c:v>
                </c:pt>
                <c:pt idx="4540">
                  <c:v>0</c:v>
                </c:pt>
                <c:pt idx="4541">
                  <c:v>-158</c:v>
                </c:pt>
                <c:pt idx="4542">
                  <c:v>0</c:v>
                </c:pt>
                <c:pt idx="4543">
                  <c:v>0</c:v>
                </c:pt>
                <c:pt idx="4544">
                  <c:v>-21</c:v>
                </c:pt>
                <c:pt idx="4545">
                  <c:v>-156</c:v>
                </c:pt>
                <c:pt idx="4546">
                  <c:v>0</c:v>
                </c:pt>
                <c:pt idx="4547">
                  <c:v>-52</c:v>
                </c:pt>
                <c:pt idx="4548">
                  <c:v>-38</c:v>
                </c:pt>
                <c:pt idx="4549">
                  <c:v>0</c:v>
                </c:pt>
                <c:pt idx="4550">
                  <c:v>0</c:v>
                </c:pt>
                <c:pt idx="4551">
                  <c:v>-200</c:v>
                </c:pt>
                <c:pt idx="4552">
                  <c:v>-41</c:v>
                </c:pt>
                <c:pt idx="4553">
                  <c:v>-9</c:v>
                </c:pt>
                <c:pt idx="4554">
                  <c:v>0</c:v>
                </c:pt>
                <c:pt idx="4555">
                  <c:v>-104</c:v>
                </c:pt>
                <c:pt idx="4556">
                  <c:v>0</c:v>
                </c:pt>
                <c:pt idx="4557">
                  <c:v>-303</c:v>
                </c:pt>
                <c:pt idx="4558">
                  <c:v>0</c:v>
                </c:pt>
                <c:pt idx="4559">
                  <c:v>0</c:v>
                </c:pt>
                <c:pt idx="4560">
                  <c:v>0</c:v>
                </c:pt>
                <c:pt idx="4561">
                  <c:v>-74.21875</c:v>
                </c:pt>
                <c:pt idx="4562">
                  <c:v>-3</c:v>
                </c:pt>
                <c:pt idx="4563">
                  <c:v>0</c:v>
                </c:pt>
                <c:pt idx="4564">
                  <c:v>-126</c:v>
                </c:pt>
                <c:pt idx="4565">
                  <c:v>-52</c:v>
                </c:pt>
                <c:pt idx="4566">
                  <c:v>-74</c:v>
                </c:pt>
                <c:pt idx="4567">
                  <c:v>0</c:v>
                </c:pt>
                <c:pt idx="4568">
                  <c:v>0</c:v>
                </c:pt>
                <c:pt idx="4569">
                  <c:v>-52</c:v>
                </c:pt>
                <c:pt idx="4570">
                  <c:v>-110</c:v>
                </c:pt>
                <c:pt idx="4571">
                  <c:v>0</c:v>
                </c:pt>
                <c:pt idx="4572">
                  <c:v>0</c:v>
                </c:pt>
                <c:pt idx="4573">
                  <c:v>0</c:v>
                </c:pt>
                <c:pt idx="4574">
                  <c:v>-497</c:v>
                </c:pt>
                <c:pt idx="4575">
                  <c:v>0</c:v>
                </c:pt>
                <c:pt idx="4576">
                  <c:v>-7</c:v>
                </c:pt>
                <c:pt idx="4577">
                  <c:v>-2</c:v>
                </c:pt>
                <c:pt idx="4578">
                  <c:v>0</c:v>
                </c:pt>
                <c:pt idx="4579">
                  <c:v>0</c:v>
                </c:pt>
                <c:pt idx="4580">
                  <c:v>-226</c:v>
                </c:pt>
                <c:pt idx="4581">
                  <c:v>-322</c:v>
                </c:pt>
                <c:pt idx="4582">
                  <c:v>-151</c:v>
                </c:pt>
                <c:pt idx="4583">
                  <c:v>-49</c:v>
                </c:pt>
                <c:pt idx="4584">
                  <c:v>0</c:v>
                </c:pt>
                <c:pt idx="4585">
                  <c:v>-84</c:v>
                </c:pt>
                <c:pt idx="4586">
                  <c:v>0</c:v>
                </c:pt>
                <c:pt idx="4587">
                  <c:v>0</c:v>
                </c:pt>
                <c:pt idx="4588">
                  <c:v>-3</c:v>
                </c:pt>
                <c:pt idx="4589">
                  <c:v>-19</c:v>
                </c:pt>
                <c:pt idx="4590">
                  <c:v>-217</c:v>
                </c:pt>
                <c:pt idx="4591">
                  <c:v>0</c:v>
                </c:pt>
                <c:pt idx="4592">
                  <c:v>-166</c:v>
                </c:pt>
                <c:pt idx="4593">
                  <c:v>0</c:v>
                </c:pt>
                <c:pt idx="4594">
                  <c:v>-4</c:v>
                </c:pt>
                <c:pt idx="4595">
                  <c:v>0</c:v>
                </c:pt>
                <c:pt idx="4596">
                  <c:v>-141</c:v>
                </c:pt>
                <c:pt idx="4597">
                  <c:v>-278.51560000000001</c:v>
                </c:pt>
                <c:pt idx="4598">
                  <c:v>-20</c:v>
                </c:pt>
                <c:pt idx="4599">
                  <c:v>0</c:v>
                </c:pt>
                <c:pt idx="4600">
                  <c:v>0</c:v>
                </c:pt>
                <c:pt idx="4601">
                  <c:v>0</c:v>
                </c:pt>
                <c:pt idx="4602">
                  <c:v>-260</c:v>
                </c:pt>
                <c:pt idx="4603">
                  <c:v>0</c:v>
                </c:pt>
                <c:pt idx="4604">
                  <c:v>-71</c:v>
                </c:pt>
                <c:pt idx="4605">
                  <c:v>-175</c:v>
                </c:pt>
                <c:pt idx="4606">
                  <c:v>0</c:v>
                </c:pt>
                <c:pt idx="4607">
                  <c:v>-67</c:v>
                </c:pt>
                <c:pt idx="4608">
                  <c:v>-29</c:v>
                </c:pt>
                <c:pt idx="4609">
                  <c:v>-38</c:v>
                </c:pt>
                <c:pt idx="4610">
                  <c:v>-59</c:v>
                </c:pt>
                <c:pt idx="4611">
                  <c:v>0</c:v>
                </c:pt>
                <c:pt idx="4612">
                  <c:v>-31</c:v>
                </c:pt>
                <c:pt idx="4613">
                  <c:v>-1040</c:v>
                </c:pt>
                <c:pt idx="4614">
                  <c:v>-80</c:v>
                </c:pt>
                <c:pt idx="4615">
                  <c:v>-110</c:v>
                </c:pt>
                <c:pt idx="4616">
                  <c:v>-6</c:v>
                </c:pt>
                <c:pt idx="4617">
                  <c:v>0</c:v>
                </c:pt>
                <c:pt idx="4618">
                  <c:v>0</c:v>
                </c:pt>
                <c:pt idx="4619">
                  <c:v>-52</c:v>
                </c:pt>
                <c:pt idx="4620">
                  <c:v>-375</c:v>
                </c:pt>
                <c:pt idx="4621">
                  <c:v>0</c:v>
                </c:pt>
                <c:pt idx="4622">
                  <c:v>-51</c:v>
                </c:pt>
                <c:pt idx="4623">
                  <c:v>0</c:v>
                </c:pt>
                <c:pt idx="4624">
                  <c:v>-144.6686</c:v>
                </c:pt>
                <c:pt idx="4625">
                  <c:v>-49</c:v>
                </c:pt>
                <c:pt idx="4626">
                  <c:v>-563</c:v>
                </c:pt>
                <c:pt idx="4627">
                  <c:v>-955</c:v>
                </c:pt>
                <c:pt idx="4628">
                  <c:v>-2</c:v>
                </c:pt>
                <c:pt idx="4629">
                  <c:v>-182</c:v>
                </c:pt>
                <c:pt idx="4630">
                  <c:v>0</c:v>
                </c:pt>
                <c:pt idx="4631">
                  <c:v>0</c:v>
                </c:pt>
                <c:pt idx="4632">
                  <c:v>-5</c:v>
                </c:pt>
                <c:pt idx="4633">
                  <c:v>-42</c:v>
                </c:pt>
                <c:pt idx="4634">
                  <c:v>-144</c:v>
                </c:pt>
                <c:pt idx="4635">
                  <c:v>0</c:v>
                </c:pt>
                <c:pt idx="4636">
                  <c:v>-137</c:v>
                </c:pt>
                <c:pt idx="4637">
                  <c:v>-40</c:v>
                </c:pt>
                <c:pt idx="4638">
                  <c:v>-216</c:v>
                </c:pt>
                <c:pt idx="4639">
                  <c:v>-35</c:v>
                </c:pt>
                <c:pt idx="4640">
                  <c:v>-16</c:v>
                </c:pt>
                <c:pt idx="4641">
                  <c:v>-116</c:v>
                </c:pt>
                <c:pt idx="4642">
                  <c:v>-50</c:v>
                </c:pt>
                <c:pt idx="4643">
                  <c:v>-130</c:v>
                </c:pt>
                <c:pt idx="4644">
                  <c:v>-109</c:v>
                </c:pt>
                <c:pt idx="4645">
                  <c:v>0</c:v>
                </c:pt>
                <c:pt idx="4646">
                  <c:v>0</c:v>
                </c:pt>
                <c:pt idx="4647">
                  <c:v>-2</c:v>
                </c:pt>
                <c:pt idx="4648">
                  <c:v>0</c:v>
                </c:pt>
                <c:pt idx="4649">
                  <c:v>0</c:v>
                </c:pt>
                <c:pt idx="4650">
                  <c:v>-120.55710000000001</c:v>
                </c:pt>
                <c:pt idx="4651">
                  <c:v>-104</c:v>
                </c:pt>
                <c:pt idx="4652">
                  <c:v>-284</c:v>
                </c:pt>
                <c:pt idx="4653">
                  <c:v>-141</c:v>
                </c:pt>
                <c:pt idx="4654">
                  <c:v>0</c:v>
                </c:pt>
                <c:pt idx="4655">
                  <c:v>-199</c:v>
                </c:pt>
                <c:pt idx="4656">
                  <c:v>-78.985709999999997</c:v>
                </c:pt>
                <c:pt idx="4657">
                  <c:v>-796</c:v>
                </c:pt>
                <c:pt idx="4658">
                  <c:v>0</c:v>
                </c:pt>
                <c:pt idx="4659">
                  <c:v>0</c:v>
                </c:pt>
                <c:pt idx="4660">
                  <c:v>-263</c:v>
                </c:pt>
                <c:pt idx="4661">
                  <c:v>-208</c:v>
                </c:pt>
                <c:pt idx="4662">
                  <c:v>-81</c:v>
                </c:pt>
                <c:pt idx="4663">
                  <c:v>-430</c:v>
                </c:pt>
                <c:pt idx="4664">
                  <c:v>0</c:v>
                </c:pt>
                <c:pt idx="4665">
                  <c:v>-1</c:v>
                </c:pt>
                <c:pt idx="4666">
                  <c:v>-60</c:v>
                </c:pt>
                <c:pt idx="4667">
                  <c:v>-25</c:v>
                </c:pt>
                <c:pt idx="4668">
                  <c:v>0</c:v>
                </c:pt>
                <c:pt idx="4669">
                  <c:v>-202.03710000000001</c:v>
                </c:pt>
                <c:pt idx="4670">
                  <c:v>-2</c:v>
                </c:pt>
                <c:pt idx="4671">
                  <c:v>0</c:v>
                </c:pt>
                <c:pt idx="4672">
                  <c:v>-156</c:v>
                </c:pt>
                <c:pt idx="4673">
                  <c:v>-13</c:v>
                </c:pt>
                <c:pt idx="4674">
                  <c:v>0</c:v>
                </c:pt>
                <c:pt idx="4675">
                  <c:v>-159</c:v>
                </c:pt>
                <c:pt idx="4676">
                  <c:v>-868.84280000000001</c:v>
                </c:pt>
                <c:pt idx="4677">
                  <c:v>-108</c:v>
                </c:pt>
                <c:pt idx="4678">
                  <c:v>0</c:v>
                </c:pt>
                <c:pt idx="4679">
                  <c:v>-274</c:v>
                </c:pt>
                <c:pt idx="4680">
                  <c:v>-203</c:v>
                </c:pt>
                <c:pt idx="4681">
                  <c:v>-4</c:v>
                </c:pt>
                <c:pt idx="4682">
                  <c:v>-19</c:v>
                </c:pt>
                <c:pt idx="4683">
                  <c:v>-48</c:v>
                </c:pt>
                <c:pt idx="4684">
                  <c:v>0</c:v>
                </c:pt>
                <c:pt idx="4685">
                  <c:v>-476</c:v>
                </c:pt>
                <c:pt idx="4686">
                  <c:v>-52</c:v>
                </c:pt>
                <c:pt idx="4687">
                  <c:v>-140</c:v>
                </c:pt>
                <c:pt idx="4688">
                  <c:v>-14</c:v>
                </c:pt>
                <c:pt idx="4689">
                  <c:v>-214</c:v>
                </c:pt>
                <c:pt idx="4690">
                  <c:v>-426</c:v>
                </c:pt>
                <c:pt idx="4691">
                  <c:v>-46</c:v>
                </c:pt>
                <c:pt idx="4692">
                  <c:v>0</c:v>
                </c:pt>
                <c:pt idx="4693">
                  <c:v>-358</c:v>
                </c:pt>
                <c:pt idx="4694">
                  <c:v>0</c:v>
                </c:pt>
                <c:pt idx="4695">
                  <c:v>-282</c:v>
                </c:pt>
                <c:pt idx="4696">
                  <c:v>-9</c:v>
                </c:pt>
                <c:pt idx="4697">
                  <c:v>-52</c:v>
                </c:pt>
                <c:pt idx="4698">
                  <c:v>-52</c:v>
                </c:pt>
                <c:pt idx="4699">
                  <c:v>0</c:v>
                </c:pt>
                <c:pt idx="4700">
                  <c:v>0</c:v>
                </c:pt>
                <c:pt idx="4701">
                  <c:v>0</c:v>
                </c:pt>
                <c:pt idx="4702">
                  <c:v>-219</c:v>
                </c:pt>
                <c:pt idx="4703">
                  <c:v>-68</c:v>
                </c:pt>
                <c:pt idx="4704">
                  <c:v>-58</c:v>
                </c:pt>
                <c:pt idx="4705">
                  <c:v>0</c:v>
                </c:pt>
                <c:pt idx="4706">
                  <c:v>0</c:v>
                </c:pt>
                <c:pt idx="4707">
                  <c:v>0</c:v>
                </c:pt>
                <c:pt idx="4708">
                  <c:v>-90</c:v>
                </c:pt>
                <c:pt idx="4709">
                  <c:v>0</c:v>
                </c:pt>
                <c:pt idx="4710">
                  <c:v>-208</c:v>
                </c:pt>
                <c:pt idx="4711">
                  <c:v>-103</c:v>
                </c:pt>
                <c:pt idx="4712">
                  <c:v>0</c:v>
                </c:pt>
                <c:pt idx="4713">
                  <c:v>-291</c:v>
                </c:pt>
                <c:pt idx="4714">
                  <c:v>0</c:v>
                </c:pt>
                <c:pt idx="4715">
                  <c:v>-63</c:v>
                </c:pt>
                <c:pt idx="4716">
                  <c:v>-521</c:v>
                </c:pt>
                <c:pt idx="4717">
                  <c:v>0</c:v>
                </c:pt>
                <c:pt idx="4718">
                  <c:v>-359</c:v>
                </c:pt>
                <c:pt idx="4719">
                  <c:v>0</c:v>
                </c:pt>
                <c:pt idx="4720">
                  <c:v>0</c:v>
                </c:pt>
                <c:pt idx="4721">
                  <c:v>-38</c:v>
                </c:pt>
                <c:pt idx="4722">
                  <c:v>-71</c:v>
                </c:pt>
                <c:pt idx="4723">
                  <c:v>0</c:v>
                </c:pt>
                <c:pt idx="4724">
                  <c:v>-37</c:v>
                </c:pt>
                <c:pt idx="4725">
                  <c:v>-571</c:v>
                </c:pt>
                <c:pt idx="4726">
                  <c:v>-274.37139999999999</c:v>
                </c:pt>
                <c:pt idx="4727">
                  <c:v>-91</c:v>
                </c:pt>
                <c:pt idx="4728">
                  <c:v>-20</c:v>
                </c:pt>
                <c:pt idx="4729">
                  <c:v>0</c:v>
                </c:pt>
                <c:pt idx="4730">
                  <c:v>-75</c:v>
                </c:pt>
                <c:pt idx="4731">
                  <c:v>0</c:v>
                </c:pt>
                <c:pt idx="4732">
                  <c:v>0</c:v>
                </c:pt>
                <c:pt idx="4733">
                  <c:v>-10</c:v>
                </c:pt>
                <c:pt idx="4734">
                  <c:v>-548</c:v>
                </c:pt>
                <c:pt idx="4735">
                  <c:v>-225</c:v>
                </c:pt>
                <c:pt idx="4736">
                  <c:v>-235</c:v>
                </c:pt>
                <c:pt idx="4737">
                  <c:v>0</c:v>
                </c:pt>
                <c:pt idx="4738">
                  <c:v>0</c:v>
                </c:pt>
                <c:pt idx="4739">
                  <c:v>0</c:v>
                </c:pt>
                <c:pt idx="4740">
                  <c:v>-39</c:v>
                </c:pt>
                <c:pt idx="4741">
                  <c:v>0</c:v>
                </c:pt>
                <c:pt idx="4742">
                  <c:v>-18</c:v>
                </c:pt>
                <c:pt idx="4743">
                  <c:v>0</c:v>
                </c:pt>
                <c:pt idx="4744">
                  <c:v>-208.27279999999999</c:v>
                </c:pt>
                <c:pt idx="4745">
                  <c:v>-52</c:v>
                </c:pt>
                <c:pt idx="4746">
                  <c:v>-2504</c:v>
                </c:pt>
                <c:pt idx="4747">
                  <c:v>0</c:v>
                </c:pt>
                <c:pt idx="4748">
                  <c:v>-80</c:v>
                </c:pt>
                <c:pt idx="4749">
                  <c:v>-36</c:v>
                </c:pt>
                <c:pt idx="4750">
                  <c:v>0</c:v>
                </c:pt>
                <c:pt idx="4751">
                  <c:v>-288.08999999999997</c:v>
                </c:pt>
                <c:pt idx="4752">
                  <c:v>-20</c:v>
                </c:pt>
                <c:pt idx="4753">
                  <c:v>-24</c:v>
                </c:pt>
                <c:pt idx="4754">
                  <c:v>-182</c:v>
                </c:pt>
                <c:pt idx="4755">
                  <c:v>0</c:v>
                </c:pt>
                <c:pt idx="4756">
                  <c:v>-364</c:v>
                </c:pt>
                <c:pt idx="4757">
                  <c:v>-163</c:v>
                </c:pt>
                <c:pt idx="4758">
                  <c:v>-135</c:v>
                </c:pt>
                <c:pt idx="4759">
                  <c:v>-426</c:v>
                </c:pt>
                <c:pt idx="4760">
                  <c:v>0</c:v>
                </c:pt>
                <c:pt idx="4761">
                  <c:v>0</c:v>
                </c:pt>
                <c:pt idx="4762">
                  <c:v>-16</c:v>
                </c:pt>
                <c:pt idx="4763">
                  <c:v>0</c:v>
                </c:pt>
                <c:pt idx="4764">
                  <c:v>0</c:v>
                </c:pt>
                <c:pt idx="4765">
                  <c:v>0</c:v>
                </c:pt>
                <c:pt idx="4766">
                  <c:v>-52</c:v>
                </c:pt>
                <c:pt idx="4767">
                  <c:v>-156</c:v>
                </c:pt>
                <c:pt idx="4768">
                  <c:v>-82</c:v>
                </c:pt>
                <c:pt idx="4769">
                  <c:v>0</c:v>
                </c:pt>
                <c:pt idx="4770">
                  <c:v>0</c:v>
                </c:pt>
                <c:pt idx="4771">
                  <c:v>0</c:v>
                </c:pt>
                <c:pt idx="4772">
                  <c:v>-260</c:v>
                </c:pt>
                <c:pt idx="4773">
                  <c:v>0</c:v>
                </c:pt>
                <c:pt idx="4774">
                  <c:v>-104</c:v>
                </c:pt>
                <c:pt idx="4775">
                  <c:v>0</c:v>
                </c:pt>
                <c:pt idx="4776">
                  <c:v>-133</c:v>
                </c:pt>
                <c:pt idx="4777">
                  <c:v>-840</c:v>
                </c:pt>
                <c:pt idx="4778">
                  <c:v>-249</c:v>
                </c:pt>
                <c:pt idx="4779">
                  <c:v>-122</c:v>
                </c:pt>
                <c:pt idx="4780">
                  <c:v>-104</c:v>
                </c:pt>
                <c:pt idx="4781">
                  <c:v>-45</c:v>
                </c:pt>
                <c:pt idx="4782">
                  <c:v>-111</c:v>
                </c:pt>
                <c:pt idx="4783">
                  <c:v>0</c:v>
                </c:pt>
                <c:pt idx="4784">
                  <c:v>0</c:v>
                </c:pt>
                <c:pt idx="4785">
                  <c:v>0</c:v>
                </c:pt>
                <c:pt idx="4786">
                  <c:v>0</c:v>
                </c:pt>
                <c:pt idx="4787">
                  <c:v>0</c:v>
                </c:pt>
                <c:pt idx="4788">
                  <c:v>-92</c:v>
                </c:pt>
                <c:pt idx="4789">
                  <c:v>0</c:v>
                </c:pt>
                <c:pt idx="4790">
                  <c:v>-208</c:v>
                </c:pt>
                <c:pt idx="4791">
                  <c:v>-125</c:v>
                </c:pt>
                <c:pt idx="4792">
                  <c:v>-3200</c:v>
                </c:pt>
                <c:pt idx="4793">
                  <c:v>-67</c:v>
                </c:pt>
                <c:pt idx="4794">
                  <c:v>-37</c:v>
                </c:pt>
                <c:pt idx="4795">
                  <c:v>-81.999989999999997</c:v>
                </c:pt>
                <c:pt idx="4796">
                  <c:v>0</c:v>
                </c:pt>
                <c:pt idx="4797">
                  <c:v>-115</c:v>
                </c:pt>
                <c:pt idx="4798">
                  <c:v>-42</c:v>
                </c:pt>
                <c:pt idx="4799">
                  <c:v>-10</c:v>
                </c:pt>
                <c:pt idx="4800">
                  <c:v>-104</c:v>
                </c:pt>
                <c:pt idx="4801">
                  <c:v>0</c:v>
                </c:pt>
                <c:pt idx="4802">
                  <c:v>-78</c:v>
                </c:pt>
                <c:pt idx="4803">
                  <c:v>-69</c:v>
                </c:pt>
                <c:pt idx="4804">
                  <c:v>-404</c:v>
                </c:pt>
                <c:pt idx="4805">
                  <c:v>-149</c:v>
                </c:pt>
                <c:pt idx="4806">
                  <c:v>0</c:v>
                </c:pt>
                <c:pt idx="4807">
                  <c:v>0</c:v>
                </c:pt>
                <c:pt idx="4808">
                  <c:v>-52</c:v>
                </c:pt>
                <c:pt idx="4809">
                  <c:v>-52</c:v>
                </c:pt>
                <c:pt idx="4810">
                  <c:v>0</c:v>
                </c:pt>
                <c:pt idx="4811">
                  <c:v>-47</c:v>
                </c:pt>
                <c:pt idx="4812">
                  <c:v>-36</c:v>
                </c:pt>
                <c:pt idx="4813">
                  <c:v>-104</c:v>
                </c:pt>
                <c:pt idx="4814">
                  <c:v>0</c:v>
                </c:pt>
                <c:pt idx="4815">
                  <c:v>-259</c:v>
                </c:pt>
                <c:pt idx="4816">
                  <c:v>0</c:v>
                </c:pt>
                <c:pt idx="4817">
                  <c:v>0</c:v>
                </c:pt>
                <c:pt idx="4818">
                  <c:v>0</c:v>
                </c:pt>
                <c:pt idx="4819">
                  <c:v>0</c:v>
                </c:pt>
                <c:pt idx="4820">
                  <c:v>-39</c:v>
                </c:pt>
                <c:pt idx="4821">
                  <c:v>-207</c:v>
                </c:pt>
                <c:pt idx="4822">
                  <c:v>0</c:v>
                </c:pt>
                <c:pt idx="4823">
                  <c:v>-134</c:v>
                </c:pt>
                <c:pt idx="4824">
                  <c:v>-52</c:v>
                </c:pt>
                <c:pt idx="4825">
                  <c:v>0</c:v>
                </c:pt>
                <c:pt idx="4826">
                  <c:v>-840</c:v>
                </c:pt>
                <c:pt idx="4827">
                  <c:v>-155</c:v>
                </c:pt>
                <c:pt idx="4828">
                  <c:v>0</c:v>
                </c:pt>
                <c:pt idx="4829">
                  <c:v>0</c:v>
                </c:pt>
                <c:pt idx="4830">
                  <c:v>-86</c:v>
                </c:pt>
                <c:pt idx="4831">
                  <c:v>-845</c:v>
                </c:pt>
                <c:pt idx="4832">
                  <c:v>-3200</c:v>
                </c:pt>
                <c:pt idx="4833">
                  <c:v>-104</c:v>
                </c:pt>
                <c:pt idx="4834">
                  <c:v>-43</c:v>
                </c:pt>
                <c:pt idx="4835">
                  <c:v>-58</c:v>
                </c:pt>
                <c:pt idx="4836">
                  <c:v>-296.27190000000002</c:v>
                </c:pt>
                <c:pt idx="4837">
                  <c:v>-476</c:v>
                </c:pt>
                <c:pt idx="4838">
                  <c:v>0</c:v>
                </c:pt>
                <c:pt idx="4839">
                  <c:v>0</c:v>
                </c:pt>
                <c:pt idx="4840">
                  <c:v>-217</c:v>
                </c:pt>
                <c:pt idx="4841">
                  <c:v>0</c:v>
                </c:pt>
                <c:pt idx="4842">
                  <c:v>-52</c:v>
                </c:pt>
                <c:pt idx="4843">
                  <c:v>0</c:v>
                </c:pt>
                <c:pt idx="4844">
                  <c:v>-188</c:v>
                </c:pt>
                <c:pt idx="4845">
                  <c:v>-11</c:v>
                </c:pt>
                <c:pt idx="4846">
                  <c:v>-116</c:v>
                </c:pt>
                <c:pt idx="4847">
                  <c:v>-375</c:v>
                </c:pt>
                <c:pt idx="4848">
                  <c:v>0</c:v>
                </c:pt>
                <c:pt idx="4849">
                  <c:v>-52</c:v>
                </c:pt>
                <c:pt idx="4850">
                  <c:v>-708.00009999999997</c:v>
                </c:pt>
                <c:pt idx="4851">
                  <c:v>-156</c:v>
                </c:pt>
                <c:pt idx="4852">
                  <c:v>-45</c:v>
                </c:pt>
                <c:pt idx="4853">
                  <c:v>0</c:v>
                </c:pt>
                <c:pt idx="4854">
                  <c:v>-38</c:v>
                </c:pt>
                <c:pt idx="4855">
                  <c:v>-153</c:v>
                </c:pt>
                <c:pt idx="4856">
                  <c:v>-53</c:v>
                </c:pt>
                <c:pt idx="4857">
                  <c:v>-52</c:v>
                </c:pt>
                <c:pt idx="4858">
                  <c:v>0</c:v>
                </c:pt>
                <c:pt idx="4859">
                  <c:v>-34</c:v>
                </c:pt>
                <c:pt idx="4860">
                  <c:v>0</c:v>
                </c:pt>
                <c:pt idx="4861">
                  <c:v>0</c:v>
                </c:pt>
                <c:pt idx="4862">
                  <c:v>-2</c:v>
                </c:pt>
                <c:pt idx="4863">
                  <c:v>0</c:v>
                </c:pt>
                <c:pt idx="4864">
                  <c:v>-47</c:v>
                </c:pt>
                <c:pt idx="4865">
                  <c:v>0</c:v>
                </c:pt>
                <c:pt idx="4866">
                  <c:v>0</c:v>
                </c:pt>
                <c:pt idx="4867">
                  <c:v>0</c:v>
                </c:pt>
                <c:pt idx="4868">
                  <c:v>0</c:v>
                </c:pt>
                <c:pt idx="4869">
                  <c:v>-97</c:v>
                </c:pt>
                <c:pt idx="4870">
                  <c:v>0</c:v>
                </c:pt>
                <c:pt idx="4871">
                  <c:v>0</c:v>
                </c:pt>
                <c:pt idx="4872">
                  <c:v>0</c:v>
                </c:pt>
                <c:pt idx="4873">
                  <c:v>-79</c:v>
                </c:pt>
                <c:pt idx="4874">
                  <c:v>-573</c:v>
                </c:pt>
                <c:pt idx="4875">
                  <c:v>0</c:v>
                </c:pt>
                <c:pt idx="4876">
                  <c:v>0</c:v>
                </c:pt>
                <c:pt idx="4877">
                  <c:v>0</c:v>
                </c:pt>
                <c:pt idx="4878">
                  <c:v>-173</c:v>
                </c:pt>
                <c:pt idx="4879">
                  <c:v>0</c:v>
                </c:pt>
                <c:pt idx="4880">
                  <c:v>-52</c:v>
                </c:pt>
                <c:pt idx="4881">
                  <c:v>-15</c:v>
                </c:pt>
                <c:pt idx="4882">
                  <c:v>0</c:v>
                </c:pt>
                <c:pt idx="4883">
                  <c:v>-2872</c:v>
                </c:pt>
                <c:pt idx="4884">
                  <c:v>-59</c:v>
                </c:pt>
                <c:pt idx="4885">
                  <c:v>-68</c:v>
                </c:pt>
                <c:pt idx="4886">
                  <c:v>0</c:v>
                </c:pt>
                <c:pt idx="4887">
                  <c:v>-26</c:v>
                </c:pt>
                <c:pt idx="4888">
                  <c:v>0</c:v>
                </c:pt>
                <c:pt idx="4889">
                  <c:v>-42</c:v>
                </c:pt>
                <c:pt idx="4890">
                  <c:v>-12</c:v>
                </c:pt>
                <c:pt idx="4891">
                  <c:v>-204</c:v>
                </c:pt>
                <c:pt idx="4892">
                  <c:v>0</c:v>
                </c:pt>
                <c:pt idx="4893">
                  <c:v>0</c:v>
                </c:pt>
                <c:pt idx="4894">
                  <c:v>-219</c:v>
                </c:pt>
                <c:pt idx="4895">
                  <c:v>-511</c:v>
                </c:pt>
                <c:pt idx="4896">
                  <c:v>0</c:v>
                </c:pt>
                <c:pt idx="4897">
                  <c:v>-59</c:v>
                </c:pt>
                <c:pt idx="4898">
                  <c:v>-43</c:v>
                </c:pt>
                <c:pt idx="4899">
                  <c:v>-80</c:v>
                </c:pt>
                <c:pt idx="4900">
                  <c:v>-102</c:v>
                </c:pt>
                <c:pt idx="4901">
                  <c:v>-353</c:v>
                </c:pt>
                <c:pt idx="4902">
                  <c:v>-193</c:v>
                </c:pt>
                <c:pt idx="4903">
                  <c:v>0</c:v>
                </c:pt>
                <c:pt idx="4904">
                  <c:v>0</c:v>
                </c:pt>
                <c:pt idx="4905">
                  <c:v>-68</c:v>
                </c:pt>
                <c:pt idx="4906">
                  <c:v>0</c:v>
                </c:pt>
                <c:pt idx="4907">
                  <c:v>-71</c:v>
                </c:pt>
                <c:pt idx="4908">
                  <c:v>-21</c:v>
                </c:pt>
                <c:pt idx="4909">
                  <c:v>-55</c:v>
                </c:pt>
                <c:pt idx="4910">
                  <c:v>-209</c:v>
                </c:pt>
                <c:pt idx="4911">
                  <c:v>-49</c:v>
                </c:pt>
                <c:pt idx="4912">
                  <c:v>0</c:v>
                </c:pt>
                <c:pt idx="4913">
                  <c:v>-9</c:v>
                </c:pt>
                <c:pt idx="4914">
                  <c:v>-30</c:v>
                </c:pt>
                <c:pt idx="4915">
                  <c:v>-199</c:v>
                </c:pt>
                <c:pt idx="4916">
                  <c:v>-137</c:v>
                </c:pt>
                <c:pt idx="4917">
                  <c:v>-56</c:v>
                </c:pt>
                <c:pt idx="4918">
                  <c:v>-462</c:v>
                </c:pt>
                <c:pt idx="4919">
                  <c:v>0</c:v>
                </c:pt>
                <c:pt idx="4920">
                  <c:v>-404</c:v>
                </c:pt>
                <c:pt idx="4921">
                  <c:v>-172</c:v>
                </c:pt>
                <c:pt idx="4922">
                  <c:v>0</c:v>
                </c:pt>
                <c:pt idx="4923">
                  <c:v>-104</c:v>
                </c:pt>
                <c:pt idx="4924">
                  <c:v>0</c:v>
                </c:pt>
                <c:pt idx="4925">
                  <c:v>-90</c:v>
                </c:pt>
                <c:pt idx="4926">
                  <c:v>-173.10749999999999</c:v>
                </c:pt>
                <c:pt idx="4927">
                  <c:v>0</c:v>
                </c:pt>
                <c:pt idx="4928">
                  <c:v>-119</c:v>
                </c:pt>
                <c:pt idx="4929">
                  <c:v>-467</c:v>
                </c:pt>
                <c:pt idx="4930">
                  <c:v>0</c:v>
                </c:pt>
                <c:pt idx="4931">
                  <c:v>-212.0461</c:v>
                </c:pt>
                <c:pt idx="4932">
                  <c:v>0</c:v>
                </c:pt>
                <c:pt idx="4933">
                  <c:v>0</c:v>
                </c:pt>
                <c:pt idx="4934">
                  <c:v>0</c:v>
                </c:pt>
                <c:pt idx="4935">
                  <c:v>-75</c:v>
                </c:pt>
                <c:pt idx="4936">
                  <c:v>-7</c:v>
                </c:pt>
                <c:pt idx="4937">
                  <c:v>-102</c:v>
                </c:pt>
                <c:pt idx="4938">
                  <c:v>0</c:v>
                </c:pt>
                <c:pt idx="4939">
                  <c:v>-268</c:v>
                </c:pt>
                <c:pt idx="4940">
                  <c:v>-388</c:v>
                </c:pt>
                <c:pt idx="4941">
                  <c:v>-260</c:v>
                </c:pt>
                <c:pt idx="4942">
                  <c:v>0</c:v>
                </c:pt>
                <c:pt idx="4943">
                  <c:v>-507.8947</c:v>
                </c:pt>
                <c:pt idx="4944">
                  <c:v>-99</c:v>
                </c:pt>
                <c:pt idx="4945">
                  <c:v>-124</c:v>
                </c:pt>
                <c:pt idx="4946">
                  <c:v>0</c:v>
                </c:pt>
                <c:pt idx="4947">
                  <c:v>0</c:v>
                </c:pt>
                <c:pt idx="4948">
                  <c:v>-170</c:v>
                </c:pt>
                <c:pt idx="4949">
                  <c:v>-14</c:v>
                </c:pt>
                <c:pt idx="4950">
                  <c:v>-52</c:v>
                </c:pt>
                <c:pt idx="4951">
                  <c:v>0</c:v>
                </c:pt>
                <c:pt idx="4952">
                  <c:v>-3</c:v>
                </c:pt>
                <c:pt idx="4953">
                  <c:v>0</c:v>
                </c:pt>
                <c:pt idx="4954">
                  <c:v>-108</c:v>
                </c:pt>
                <c:pt idx="4955">
                  <c:v>-338</c:v>
                </c:pt>
                <c:pt idx="4956">
                  <c:v>-20</c:v>
                </c:pt>
                <c:pt idx="4957">
                  <c:v>-215</c:v>
                </c:pt>
                <c:pt idx="4958">
                  <c:v>-22</c:v>
                </c:pt>
                <c:pt idx="4959">
                  <c:v>0</c:v>
                </c:pt>
                <c:pt idx="4960">
                  <c:v>0</c:v>
                </c:pt>
                <c:pt idx="4961">
                  <c:v>0</c:v>
                </c:pt>
                <c:pt idx="4962">
                  <c:v>-820</c:v>
                </c:pt>
                <c:pt idx="4963">
                  <c:v>0</c:v>
                </c:pt>
                <c:pt idx="4964">
                  <c:v>-1040</c:v>
                </c:pt>
                <c:pt idx="4965">
                  <c:v>-18</c:v>
                </c:pt>
                <c:pt idx="4966">
                  <c:v>-2</c:v>
                </c:pt>
                <c:pt idx="4967">
                  <c:v>-108</c:v>
                </c:pt>
                <c:pt idx="4968">
                  <c:v>-52</c:v>
                </c:pt>
                <c:pt idx="4969">
                  <c:v>-15</c:v>
                </c:pt>
                <c:pt idx="4970">
                  <c:v>-810.00009999999997</c:v>
                </c:pt>
                <c:pt idx="4971">
                  <c:v>-279.34210000000002</c:v>
                </c:pt>
                <c:pt idx="4972">
                  <c:v>0</c:v>
                </c:pt>
                <c:pt idx="4973">
                  <c:v>-73</c:v>
                </c:pt>
                <c:pt idx="4974">
                  <c:v>-52</c:v>
                </c:pt>
                <c:pt idx="4975">
                  <c:v>-155</c:v>
                </c:pt>
                <c:pt idx="4976">
                  <c:v>0</c:v>
                </c:pt>
                <c:pt idx="4977">
                  <c:v>-104</c:v>
                </c:pt>
                <c:pt idx="4978">
                  <c:v>-196</c:v>
                </c:pt>
                <c:pt idx="4979">
                  <c:v>-156</c:v>
                </c:pt>
                <c:pt idx="4980">
                  <c:v>-45</c:v>
                </c:pt>
                <c:pt idx="4981">
                  <c:v>0</c:v>
                </c:pt>
                <c:pt idx="4982">
                  <c:v>0</c:v>
                </c:pt>
                <c:pt idx="4983">
                  <c:v>0</c:v>
                </c:pt>
                <c:pt idx="4984">
                  <c:v>0</c:v>
                </c:pt>
                <c:pt idx="4985">
                  <c:v>-155</c:v>
                </c:pt>
                <c:pt idx="4986">
                  <c:v>-19</c:v>
                </c:pt>
                <c:pt idx="4987">
                  <c:v>-192</c:v>
                </c:pt>
                <c:pt idx="4988">
                  <c:v>-26</c:v>
                </c:pt>
                <c:pt idx="4989">
                  <c:v>-3</c:v>
                </c:pt>
                <c:pt idx="4990">
                  <c:v>-208</c:v>
                </c:pt>
                <c:pt idx="4991">
                  <c:v>-13</c:v>
                </c:pt>
                <c:pt idx="4992">
                  <c:v>-175</c:v>
                </c:pt>
                <c:pt idx="4993">
                  <c:v>-83</c:v>
                </c:pt>
                <c:pt idx="4994">
                  <c:v>0</c:v>
                </c:pt>
                <c:pt idx="4995">
                  <c:v>-205</c:v>
                </c:pt>
                <c:pt idx="4996">
                  <c:v>-53</c:v>
                </c:pt>
                <c:pt idx="4997">
                  <c:v>-186</c:v>
                </c:pt>
                <c:pt idx="4998">
                  <c:v>-263</c:v>
                </c:pt>
                <c:pt idx="4999">
                  <c:v>-269</c:v>
                </c:pt>
                <c:pt idx="5000">
                  <c:v>0</c:v>
                </c:pt>
                <c:pt idx="5001">
                  <c:v>-30</c:v>
                </c:pt>
                <c:pt idx="5002">
                  <c:v>-325.99290000000002</c:v>
                </c:pt>
                <c:pt idx="5003">
                  <c:v>0</c:v>
                </c:pt>
                <c:pt idx="5004">
                  <c:v>-19</c:v>
                </c:pt>
                <c:pt idx="5005">
                  <c:v>-104</c:v>
                </c:pt>
                <c:pt idx="5006">
                  <c:v>-142</c:v>
                </c:pt>
                <c:pt idx="5007">
                  <c:v>0</c:v>
                </c:pt>
                <c:pt idx="5008">
                  <c:v>-3006</c:v>
                </c:pt>
                <c:pt idx="5009">
                  <c:v>-10</c:v>
                </c:pt>
                <c:pt idx="5010">
                  <c:v>0</c:v>
                </c:pt>
                <c:pt idx="5011">
                  <c:v>-706</c:v>
                </c:pt>
                <c:pt idx="5012">
                  <c:v>0</c:v>
                </c:pt>
                <c:pt idx="5013">
                  <c:v>-93</c:v>
                </c:pt>
                <c:pt idx="5014">
                  <c:v>0</c:v>
                </c:pt>
                <c:pt idx="5015">
                  <c:v>-8</c:v>
                </c:pt>
                <c:pt idx="5016">
                  <c:v>-134</c:v>
                </c:pt>
                <c:pt idx="5017">
                  <c:v>-112</c:v>
                </c:pt>
                <c:pt idx="5018">
                  <c:v>-260</c:v>
                </c:pt>
                <c:pt idx="5019">
                  <c:v>0</c:v>
                </c:pt>
                <c:pt idx="5020">
                  <c:v>-544</c:v>
                </c:pt>
                <c:pt idx="5021">
                  <c:v>0</c:v>
                </c:pt>
                <c:pt idx="5022">
                  <c:v>0</c:v>
                </c:pt>
                <c:pt idx="5023">
                  <c:v>-16</c:v>
                </c:pt>
                <c:pt idx="5024">
                  <c:v>-536</c:v>
                </c:pt>
                <c:pt idx="5025">
                  <c:v>-2</c:v>
                </c:pt>
                <c:pt idx="5026">
                  <c:v>0</c:v>
                </c:pt>
                <c:pt idx="5027">
                  <c:v>-109</c:v>
                </c:pt>
                <c:pt idx="5028">
                  <c:v>-208</c:v>
                </c:pt>
                <c:pt idx="5029">
                  <c:v>-69</c:v>
                </c:pt>
                <c:pt idx="5030">
                  <c:v>-13</c:v>
                </c:pt>
                <c:pt idx="5031">
                  <c:v>0</c:v>
                </c:pt>
                <c:pt idx="5032">
                  <c:v>0</c:v>
                </c:pt>
                <c:pt idx="5033">
                  <c:v>0</c:v>
                </c:pt>
                <c:pt idx="5034">
                  <c:v>0</c:v>
                </c:pt>
                <c:pt idx="5035">
                  <c:v>-354</c:v>
                </c:pt>
                <c:pt idx="5036">
                  <c:v>-759</c:v>
                </c:pt>
                <c:pt idx="5037">
                  <c:v>-10</c:v>
                </c:pt>
                <c:pt idx="5038">
                  <c:v>-57</c:v>
                </c:pt>
                <c:pt idx="5039">
                  <c:v>-20</c:v>
                </c:pt>
                <c:pt idx="5040">
                  <c:v>-191</c:v>
                </c:pt>
                <c:pt idx="5041">
                  <c:v>-244</c:v>
                </c:pt>
                <c:pt idx="5042">
                  <c:v>0</c:v>
                </c:pt>
                <c:pt idx="5043">
                  <c:v>-178</c:v>
                </c:pt>
                <c:pt idx="5044">
                  <c:v>-104</c:v>
                </c:pt>
                <c:pt idx="5045">
                  <c:v>-741</c:v>
                </c:pt>
                <c:pt idx="5046">
                  <c:v>-1290</c:v>
                </c:pt>
                <c:pt idx="5047">
                  <c:v>-109</c:v>
                </c:pt>
                <c:pt idx="5048">
                  <c:v>-37</c:v>
                </c:pt>
                <c:pt idx="5049">
                  <c:v>-385</c:v>
                </c:pt>
                <c:pt idx="5050">
                  <c:v>-911</c:v>
                </c:pt>
                <c:pt idx="5051">
                  <c:v>-54</c:v>
                </c:pt>
                <c:pt idx="5052">
                  <c:v>-6</c:v>
                </c:pt>
                <c:pt idx="5053">
                  <c:v>-137</c:v>
                </c:pt>
                <c:pt idx="5054">
                  <c:v>-327</c:v>
                </c:pt>
                <c:pt idx="5055">
                  <c:v>0</c:v>
                </c:pt>
                <c:pt idx="5056">
                  <c:v>-225</c:v>
                </c:pt>
                <c:pt idx="5057">
                  <c:v>-97.000010000000003</c:v>
                </c:pt>
                <c:pt idx="5058">
                  <c:v>-56</c:v>
                </c:pt>
                <c:pt idx="5059">
                  <c:v>0</c:v>
                </c:pt>
                <c:pt idx="5060">
                  <c:v>0</c:v>
                </c:pt>
                <c:pt idx="5061">
                  <c:v>-674</c:v>
                </c:pt>
                <c:pt idx="5062">
                  <c:v>0</c:v>
                </c:pt>
                <c:pt idx="5063">
                  <c:v>-1040</c:v>
                </c:pt>
                <c:pt idx="5064">
                  <c:v>-77</c:v>
                </c:pt>
                <c:pt idx="5065">
                  <c:v>-93.999989999999997</c:v>
                </c:pt>
                <c:pt idx="5066">
                  <c:v>-4</c:v>
                </c:pt>
                <c:pt idx="5067">
                  <c:v>-63</c:v>
                </c:pt>
                <c:pt idx="5068">
                  <c:v>0</c:v>
                </c:pt>
                <c:pt idx="5069">
                  <c:v>0</c:v>
                </c:pt>
                <c:pt idx="5070">
                  <c:v>-115</c:v>
                </c:pt>
                <c:pt idx="5071">
                  <c:v>-78</c:v>
                </c:pt>
                <c:pt idx="5072">
                  <c:v>0</c:v>
                </c:pt>
                <c:pt idx="5073">
                  <c:v>0</c:v>
                </c:pt>
                <c:pt idx="5074">
                  <c:v>-1040</c:v>
                </c:pt>
                <c:pt idx="5075">
                  <c:v>0</c:v>
                </c:pt>
                <c:pt idx="5076">
                  <c:v>-143</c:v>
                </c:pt>
                <c:pt idx="5077">
                  <c:v>0</c:v>
                </c:pt>
                <c:pt idx="5078">
                  <c:v>0</c:v>
                </c:pt>
                <c:pt idx="5079">
                  <c:v>0</c:v>
                </c:pt>
                <c:pt idx="5080">
                  <c:v>-28</c:v>
                </c:pt>
                <c:pt idx="5081">
                  <c:v>-562</c:v>
                </c:pt>
                <c:pt idx="5082">
                  <c:v>0</c:v>
                </c:pt>
                <c:pt idx="5083">
                  <c:v>-38</c:v>
                </c:pt>
                <c:pt idx="5084">
                  <c:v>-1</c:v>
                </c:pt>
                <c:pt idx="5085">
                  <c:v>-300</c:v>
                </c:pt>
                <c:pt idx="5086">
                  <c:v>-52</c:v>
                </c:pt>
                <c:pt idx="5087">
                  <c:v>0</c:v>
                </c:pt>
                <c:pt idx="5088">
                  <c:v>0</c:v>
                </c:pt>
                <c:pt idx="5089">
                  <c:v>-970</c:v>
                </c:pt>
                <c:pt idx="5090">
                  <c:v>0</c:v>
                </c:pt>
                <c:pt idx="5091">
                  <c:v>-233</c:v>
                </c:pt>
                <c:pt idx="5092">
                  <c:v>0</c:v>
                </c:pt>
                <c:pt idx="5093">
                  <c:v>-75</c:v>
                </c:pt>
                <c:pt idx="5094">
                  <c:v>-687</c:v>
                </c:pt>
                <c:pt idx="5095">
                  <c:v>-228</c:v>
                </c:pt>
                <c:pt idx="5096">
                  <c:v>-17.624610000000001</c:v>
                </c:pt>
                <c:pt idx="5097">
                  <c:v>0</c:v>
                </c:pt>
                <c:pt idx="5098">
                  <c:v>-166</c:v>
                </c:pt>
                <c:pt idx="5099">
                  <c:v>-42</c:v>
                </c:pt>
                <c:pt idx="5100">
                  <c:v>0</c:v>
                </c:pt>
                <c:pt idx="5101">
                  <c:v>0</c:v>
                </c:pt>
                <c:pt idx="5102">
                  <c:v>0</c:v>
                </c:pt>
                <c:pt idx="5103">
                  <c:v>-36</c:v>
                </c:pt>
                <c:pt idx="5104">
                  <c:v>0</c:v>
                </c:pt>
                <c:pt idx="5105">
                  <c:v>0</c:v>
                </c:pt>
                <c:pt idx="5106">
                  <c:v>-466</c:v>
                </c:pt>
                <c:pt idx="5107">
                  <c:v>-91</c:v>
                </c:pt>
                <c:pt idx="5108">
                  <c:v>-362</c:v>
                </c:pt>
                <c:pt idx="5109">
                  <c:v>0</c:v>
                </c:pt>
                <c:pt idx="5110">
                  <c:v>-85</c:v>
                </c:pt>
                <c:pt idx="5111">
                  <c:v>-54</c:v>
                </c:pt>
                <c:pt idx="5112">
                  <c:v>-82</c:v>
                </c:pt>
                <c:pt idx="5113">
                  <c:v>0</c:v>
                </c:pt>
                <c:pt idx="5114">
                  <c:v>-52</c:v>
                </c:pt>
                <c:pt idx="5115">
                  <c:v>-16</c:v>
                </c:pt>
                <c:pt idx="5116">
                  <c:v>-45</c:v>
                </c:pt>
                <c:pt idx="5117">
                  <c:v>0</c:v>
                </c:pt>
                <c:pt idx="5118">
                  <c:v>-122</c:v>
                </c:pt>
                <c:pt idx="5119">
                  <c:v>-127</c:v>
                </c:pt>
                <c:pt idx="5120">
                  <c:v>-145.6728</c:v>
                </c:pt>
                <c:pt idx="5121">
                  <c:v>-208</c:v>
                </c:pt>
                <c:pt idx="5122">
                  <c:v>-120</c:v>
                </c:pt>
                <c:pt idx="5123">
                  <c:v>-11</c:v>
                </c:pt>
                <c:pt idx="5124">
                  <c:v>-839</c:v>
                </c:pt>
                <c:pt idx="5125">
                  <c:v>-20</c:v>
                </c:pt>
                <c:pt idx="5126">
                  <c:v>0</c:v>
                </c:pt>
                <c:pt idx="5127">
                  <c:v>-366</c:v>
                </c:pt>
                <c:pt idx="5128">
                  <c:v>0</c:v>
                </c:pt>
                <c:pt idx="5129">
                  <c:v>-72.656549999999996</c:v>
                </c:pt>
                <c:pt idx="5130">
                  <c:v>0</c:v>
                </c:pt>
                <c:pt idx="5131">
                  <c:v>-51</c:v>
                </c:pt>
                <c:pt idx="5132">
                  <c:v>-44</c:v>
                </c:pt>
                <c:pt idx="5133">
                  <c:v>-49</c:v>
                </c:pt>
                <c:pt idx="5134">
                  <c:v>0</c:v>
                </c:pt>
                <c:pt idx="5135">
                  <c:v>-150</c:v>
                </c:pt>
                <c:pt idx="5136">
                  <c:v>-41</c:v>
                </c:pt>
                <c:pt idx="5137">
                  <c:v>0</c:v>
                </c:pt>
                <c:pt idx="5138">
                  <c:v>-34</c:v>
                </c:pt>
                <c:pt idx="5139">
                  <c:v>-83</c:v>
                </c:pt>
                <c:pt idx="5140">
                  <c:v>-54</c:v>
                </c:pt>
                <c:pt idx="5141">
                  <c:v>-62</c:v>
                </c:pt>
                <c:pt idx="5142">
                  <c:v>-60</c:v>
                </c:pt>
                <c:pt idx="5143">
                  <c:v>-174</c:v>
                </c:pt>
                <c:pt idx="5144">
                  <c:v>0</c:v>
                </c:pt>
                <c:pt idx="5145">
                  <c:v>0</c:v>
                </c:pt>
                <c:pt idx="5146">
                  <c:v>0</c:v>
                </c:pt>
                <c:pt idx="5147">
                  <c:v>-282</c:v>
                </c:pt>
                <c:pt idx="5148">
                  <c:v>0</c:v>
                </c:pt>
                <c:pt idx="5149">
                  <c:v>-68</c:v>
                </c:pt>
                <c:pt idx="5150">
                  <c:v>-6</c:v>
                </c:pt>
                <c:pt idx="5151">
                  <c:v>0</c:v>
                </c:pt>
                <c:pt idx="5152">
                  <c:v>-1184</c:v>
                </c:pt>
                <c:pt idx="5153">
                  <c:v>0</c:v>
                </c:pt>
                <c:pt idx="5154">
                  <c:v>0</c:v>
                </c:pt>
                <c:pt idx="5155">
                  <c:v>0</c:v>
                </c:pt>
                <c:pt idx="5156">
                  <c:v>-127</c:v>
                </c:pt>
                <c:pt idx="5157">
                  <c:v>-104</c:v>
                </c:pt>
                <c:pt idx="5158">
                  <c:v>-5051</c:v>
                </c:pt>
                <c:pt idx="5159">
                  <c:v>0</c:v>
                </c:pt>
                <c:pt idx="5160">
                  <c:v>-77</c:v>
                </c:pt>
                <c:pt idx="5161">
                  <c:v>-300</c:v>
                </c:pt>
                <c:pt idx="5162">
                  <c:v>-42</c:v>
                </c:pt>
                <c:pt idx="5163">
                  <c:v>0</c:v>
                </c:pt>
                <c:pt idx="5164">
                  <c:v>-159</c:v>
                </c:pt>
                <c:pt idx="5165">
                  <c:v>-790</c:v>
                </c:pt>
                <c:pt idx="5166">
                  <c:v>-113</c:v>
                </c:pt>
                <c:pt idx="5167">
                  <c:v>-10</c:v>
                </c:pt>
                <c:pt idx="5168">
                  <c:v>-76</c:v>
                </c:pt>
                <c:pt idx="5169">
                  <c:v>-14</c:v>
                </c:pt>
                <c:pt idx="5170">
                  <c:v>0</c:v>
                </c:pt>
                <c:pt idx="5171">
                  <c:v>-52</c:v>
                </c:pt>
                <c:pt idx="5172">
                  <c:v>-14</c:v>
                </c:pt>
                <c:pt idx="5173">
                  <c:v>0</c:v>
                </c:pt>
                <c:pt idx="5174">
                  <c:v>-18</c:v>
                </c:pt>
                <c:pt idx="5175">
                  <c:v>-156</c:v>
                </c:pt>
                <c:pt idx="5176">
                  <c:v>-155</c:v>
                </c:pt>
                <c:pt idx="5177">
                  <c:v>-52</c:v>
                </c:pt>
                <c:pt idx="5178">
                  <c:v>-296</c:v>
                </c:pt>
                <c:pt idx="5179">
                  <c:v>-11</c:v>
                </c:pt>
                <c:pt idx="5180">
                  <c:v>-687</c:v>
                </c:pt>
                <c:pt idx="5181">
                  <c:v>0</c:v>
                </c:pt>
                <c:pt idx="5182">
                  <c:v>-9</c:v>
                </c:pt>
                <c:pt idx="5183">
                  <c:v>-152.8665</c:v>
                </c:pt>
                <c:pt idx="5184">
                  <c:v>-534</c:v>
                </c:pt>
                <c:pt idx="5185">
                  <c:v>-31</c:v>
                </c:pt>
                <c:pt idx="5186">
                  <c:v>-406.44499999999999</c:v>
                </c:pt>
                <c:pt idx="5187">
                  <c:v>-85.999989999999997</c:v>
                </c:pt>
                <c:pt idx="5188">
                  <c:v>0</c:v>
                </c:pt>
                <c:pt idx="5189">
                  <c:v>-21</c:v>
                </c:pt>
                <c:pt idx="5190">
                  <c:v>-1025</c:v>
                </c:pt>
                <c:pt idx="5191">
                  <c:v>-7</c:v>
                </c:pt>
                <c:pt idx="5192">
                  <c:v>-2095</c:v>
                </c:pt>
                <c:pt idx="5193">
                  <c:v>0</c:v>
                </c:pt>
                <c:pt idx="5194">
                  <c:v>-23</c:v>
                </c:pt>
                <c:pt idx="5195">
                  <c:v>0</c:v>
                </c:pt>
                <c:pt idx="5196">
                  <c:v>-84.999989999999997</c:v>
                </c:pt>
                <c:pt idx="5197">
                  <c:v>0</c:v>
                </c:pt>
                <c:pt idx="5198">
                  <c:v>-4</c:v>
                </c:pt>
                <c:pt idx="5199">
                  <c:v>0</c:v>
                </c:pt>
                <c:pt idx="5200">
                  <c:v>-1</c:v>
                </c:pt>
                <c:pt idx="5201">
                  <c:v>-86</c:v>
                </c:pt>
                <c:pt idx="5202">
                  <c:v>-614</c:v>
                </c:pt>
                <c:pt idx="5203">
                  <c:v>0</c:v>
                </c:pt>
                <c:pt idx="5204">
                  <c:v>0</c:v>
                </c:pt>
                <c:pt idx="5205">
                  <c:v>-21</c:v>
                </c:pt>
                <c:pt idx="5206">
                  <c:v>-8</c:v>
                </c:pt>
                <c:pt idx="5207">
                  <c:v>-97.43056</c:v>
                </c:pt>
                <c:pt idx="5208">
                  <c:v>-166</c:v>
                </c:pt>
                <c:pt idx="5209">
                  <c:v>0</c:v>
                </c:pt>
                <c:pt idx="5210">
                  <c:v>-568</c:v>
                </c:pt>
                <c:pt idx="5211">
                  <c:v>-7</c:v>
                </c:pt>
                <c:pt idx="5212">
                  <c:v>-44</c:v>
                </c:pt>
                <c:pt idx="5213">
                  <c:v>-171</c:v>
                </c:pt>
                <c:pt idx="5214">
                  <c:v>-58</c:v>
                </c:pt>
                <c:pt idx="5215">
                  <c:v>-156</c:v>
                </c:pt>
                <c:pt idx="5216">
                  <c:v>0</c:v>
                </c:pt>
                <c:pt idx="5217">
                  <c:v>-494</c:v>
                </c:pt>
                <c:pt idx="5218">
                  <c:v>-52</c:v>
                </c:pt>
                <c:pt idx="5219">
                  <c:v>0</c:v>
                </c:pt>
                <c:pt idx="5220">
                  <c:v>-2257</c:v>
                </c:pt>
                <c:pt idx="5221">
                  <c:v>-180.03469999999999</c:v>
                </c:pt>
                <c:pt idx="5222">
                  <c:v>-15</c:v>
                </c:pt>
                <c:pt idx="5223">
                  <c:v>0</c:v>
                </c:pt>
                <c:pt idx="5224">
                  <c:v>-46</c:v>
                </c:pt>
                <c:pt idx="5225">
                  <c:v>-268</c:v>
                </c:pt>
                <c:pt idx="5226">
                  <c:v>0</c:v>
                </c:pt>
                <c:pt idx="5227">
                  <c:v>-28</c:v>
                </c:pt>
                <c:pt idx="5228">
                  <c:v>0</c:v>
                </c:pt>
                <c:pt idx="5229">
                  <c:v>-12</c:v>
                </c:pt>
                <c:pt idx="5230">
                  <c:v>0</c:v>
                </c:pt>
                <c:pt idx="5231">
                  <c:v>-71</c:v>
                </c:pt>
                <c:pt idx="5232">
                  <c:v>0</c:v>
                </c:pt>
                <c:pt idx="5233">
                  <c:v>-150</c:v>
                </c:pt>
                <c:pt idx="5234">
                  <c:v>-25</c:v>
                </c:pt>
                <c:pt idx="5235">
                  <c:v>0</c:v>
                </c:pt>
                <c:pt idx="5236">
                  <c:v>-75</c:v>
                </c:pt>
                <c:pt idx="5237">
                  <c:v>-372</c:v>
                </c:pt>
                <c:pt idx="5238">
                  <c:v>-966</c:v>
                </c:pt>
                <c:pt idx="5239">
                  <c:v>0</c:v>
                </c:pt>
                <c:pt idx="5240">
                  <c:v>0</c:v>
                </c:pt>
                <c:pt idx="5241">
                  <c:v>-52</c:v>
                </c:pt>
                <c:pt idx="5242">
                  <c:v>-45</c:v>
                </c:pt>
                <c:pt idx="5243">
                  <c:v>0</c:v>
                </c:pt>
                <c:pt idx="5244">
                  <c:v>-129</c:v>
                </c:pt>
                <c:pt idx="5245">
                  <c:v>-171.5625</c:v>
                </c:pt>
                <c:pt idx="5246">
                  <c:v>0</c:v>
                </c:pt>
                <c:pt idx="5247">
                  <c:v>-225</c:v>
                </c:pt>
                <c:pt idx="5248">
                  <c:v>-368</c:v>
                </c:pt>
                <c:pt idx="5249">
                  <c:v>0</c:v>
                </c:pt>
                <c:pt idx="5250">
                  <c:v>-73</c:v>
                </c:pt>
                <c:pt idx="5251">
                  <c:v>0</c:v>
                </c:pt>
                <c:pt idx="5252">
                  <c:v>-131</c:v>
                </c:pt>
                <c:pt idx="5253">
                  <c:v>0</c:v>
                </c:pt>
                <c:pt idx="5254">
                  <c:v>-296</c:v>
                </c:pt>
                <c:pt idx="5255">
                  <c:v>-268</c:v>
                </c:pt>
                <c:pt idx="5256">
                  <c:v>0</c:v>
                </c:pt>
                <c:pt idx="5257">
                  <c:v>0</c:v>
                </c:pt>
                <c:pt idx="5258">
                  <c:v>-430</c:v>
                </c:pt>
                <c:pt idx="5259">
                  <c:v>-62</c:v>
                </c:pt>
                <c:pt idx="5260">
                  <c:v>0</c:v>
                </c:pt>
                <c:pt idx="5261">
                  <c:v>-21</c:v>
                </c:pt>
                <c:pt idx="5262">
                  <c:v>0</c:v>
                </c:pt>
                <c:pt idx="5263">
                  <c:v>0</c:v>
                </c:pt>
                <c:pt idx="5264">
                  <c:v>0</c:v>
                </c:pt>
                <c:pt idx="5265">
                  <c:v>-363</c:v>
                </c:pt>
                <c:pt idx="5266">
                  <c:v>-1040</c:v>
                </c:pt>
                <c:pt idx="5267">
                  <c:v>-114</c:v>
                </c:pt>
                <c:pt idx="5268">
                  <c:v>-165</c:v>
                </c:pt>
                <c:pt idx="5269">
                  <c:v>-52</c:v>
                </c:pt>
                <c:pt idx="5270">
                  <c:v>-156</c:v>
                </c:pt>
                <c:pt idx="5271">
                  <c:v>-125</c:v>
                </c:pt>
                <c:pt idx="5272">
                  <c:v>-8</c:v>
                </c:pt>
                <c:pt idx="5273">
                  <c:v>-208</c:v>
                </c:pt>
                <c:pt idx="5274">
                  <c:v>-22</c:v>
                </c:pt>
                <c:pt idx="5275">
                  <c:v>0</c:v>
                </c:pt>
                <c:pt idx="5276">
                  <c:v>-845</c:v>
                </c:pt>
                <c:pt idx="5277">
                  <c:v>-24</c:v>
                </c:pt>
                <c:pt idx="5278">
                  <c:v>-52</c:v>
                </c:pt>
                <c:pt idx="5279">
                  <c:v>-8</c:v>
                </c:pt>
                <c:pt idx="5280">
                  <c:v>0</c:v>
                </c:pt>
                <c:pt idx="5281">
                  <c:v>0</c:v>
                </c:pt>
                <c:pt idx="5282">
                  <c:v>0</c:v>
                </c:pt>
                <c:pt idx="5283">
                  <c:v>-8</c:v>
                </c:pt>
                <c:pt idx="5284">
                  <c:v>0</c:v>
                </c:pt>
                <c:pt idx="5285">
                  <c:v>-8</c:v>
                </c:pt>
                <c:pt idx="5286">
                  <c:v>0</c:v>
                </c:pt>
                <c:pt idx="5287">
                  <c:v>-61</c:v>
                </c:pt>
                <c:pt idx="5288">
                  <c:v>-46</c:v>
                </c:pt>
                <c:pt idx="5289">
                  <c:v>0</c:v>
                </c:pt>
                <c:pt idx="5290">
                  <c:v>-317</c:v>
                </c:pt>
                <c:pt idx="5291">
                  <c:v>-74</c:v>
                </c:pt>
                <c:pt idx="5292">
                  <c:v>0</c:v>
                </c:pt>
                <c:pt idx="5293">
                  <c:v>-44</c:v>
                </c:pt>
                <c:pt idx="5294">
                  <c:v>0</c:v>
                </c:pt>
                <c:pt idx="5295">
                  <c:v>-82</c:v>
                </c:pt>
                <c:pt idx="5296">
                  <c:v>-6</c:v>
                </c:pt>
                <c:pt idx="5297">
                  <c:v>-2</c:v>
                </c:pt>
                <c:pt idx="5298">
                  <c:v>-781</c:v>
                </c:pt>
                <c:pt idx="5299">
                  <c:v>-9</c:v>
                </c:pt>
                <c:pt idx="5300">
                  <c:v>0</c:v>
                </c:pt>
                <c:pt idx="5301">
                  <c:v>-109</c:v>
                </c:pt>
                <c:pt idx="5302">
                  <c:v>0</c:v>
                </c:pt>
                <c:pt idx="5303">
                  <c:v>-49</c:v>
                </c:pt>
                <c:pt idx="5304">
                  <c:v>0</c:v>
                </c:pt>
                <c:pt idx="5305">
                  <c:v>-1429</c:v>
                </c:pt>
                <c:pt idx="5306">
                  <c:v>-201</c:v>
                </c:pt>
                <c:pt idx="5307">
                  <c:v>-587</c:v>
                </c:pt>
                <c:pt idx="5308">
                  <c:v>0</c:v>
                </c:pt>
                <c:pt idx="5309">
                  <c:v>0</c:v>
                </c:pt>
                <c:pt idx="5310">
                  <c:v>-197</c:v>
                </c:pt>
                <c:pt idx="5311">
                  <c:v>-146</c:v>
                </c:pt>
                <c:pt idx="5312">
                  <c:v>-104</c:v>
                </c:pt>
                <c:pt idx="5313">
                  <c:v>-23</c:v>
                </c:pt>
                <c:pt idx="5314">
                  <c:v>-94</c:v>
                </c:pt>
                <c:pt idx="5315">
                  <c:v>-123</c:v>
                </c:pt>
                <c:pt idx="5316">
                  <c:v>0</c:v>
                </c:pt>
                <c:pt idx="5317">
                  <c:v>-53</c:v>
                </c:pt>
                <c:pt idx="5318">
                  <c:v>-104</c:v>
                </c:pt>
                <c:pt idx="5319">
                  <c:v>-52</c:v>
                </c:pt>
                <c:pt idx="5320">
                  <c:v>0</c:v>
                </c:pt>
                <c:pt idx="5321">
                  <c:v>0</c:v>
                </c:pt>
                <c:pt idx="5322">
                  <c:v>0</c:v>
                </c:pt>
                <c:pt idx="5323">
                  <c:v>0</c:v>
                </c:pt>
                <c:pt idx="5324">
                  <c:v>-276</c:v>
                </c:pt>
                <c:pt idx="5325">
                  <c:v>-66.50694</c:v>
                </c:pt>
                <c:pt idx="5326">
                  <c:v>0</c:v>
                </c:pt>
                <c:pt idx="5327">
                  <c:v>0</c:v>
                </c:pt>
                <c:pt idx="5328">
                  <c:v>-1</c:v>
                </c:pt>
                <c:pt idx="5329">
                  <c:v>-19</c:v>
                </c:pt>
                <c:pt idx="5330">
                  <c:v>-12</c:v>
                </c:pt>
                <c:pt idx="5331">
                  <c:v>-607</c:v>
                </c:pt>
                <c:pt idx="5332">
                  <c:v>-66</c:v>
                </c:pt>
                <c:pt idx="5333">
                  <c:v>0</c:v>
                </c:pt>
                <c:pt idx="5334">
                  <c:v>-34</c:v>
                </c:pt>
                <c:pt idx="5335">
                  <c:v>-20.75694</c:v>
                </c:pt>
                <c:pt idx="5336">
                  <c:v>-18</c:v>
                </c:pt>
                <c:pt idx="5337">
                  <c:v>-325</c:v>
                </c:pt>
              </c:numCache>
            </c:numRef>
          </c:xVal>
          <c:yVal>
            <c:numRef>
              <c:f>'Goodness of fit Hort'!$O$2:$O$5339</c:f>
              <c:numCache>
                <c:formatCode>General</c:formatCode>
                <c:ptCount val="5338"/>
                <c:pt idx="617">
                  <c:v>-588.49059999999997</c:v>
                </c:pt>
                <c:pt idx="618">
                  <c:v>-2439.0210000000002</c:v>
                </c:pt>
                <c:pt idx="620">
                  <c:v>-551.48990000000003</c:v>
                </c:pt>
                <c:pt idx="622">
                  <c:v>-67.553600000000003</c:v>
                </c:pt>
                <c:pt idx="623">
                  <c:v>0</c:v>
                </c:pt>
                <c:pt idx="627">
                  <c:v>-300.70260000000002</c:v>
                </c:pt>
                <c:pt idx="628">
                  <c:v>-7.7801489999999998</c:v>
                </c:pt>
                <c:pt idx="629">
                  <c:v>-104.1084</c:v>
                </c:pt>
                <c:pt idx="630">
                  <c:v>-172.42490000000001</c:v>
                </c:pt>
                <c:pt idx="632">
                  <c:v>-47.985390000000002</c:v>
                </c:pt>
                <c:pt idx="633">
                  <c:v>-302.61380000000003</c:v>
                </c:pt>
                <c:pt idx="634">
                  <c:v>-245.95179999999999</c:v>
                </c:pt>
                <c:pt idx="637">
                  <c:v>-143.8134</c:v>
                </c:pt>
                <c:pt idx="638">
                  <c:v>-238.88800000000001</c:v>
                </c:pt>
                <c:pt idx="640">
                  <c:v>-64.205929999999995</c:v>
                </c:pt>
                <c:pt idx="644">
                  <c:v>-235.42060000000001</c:v>
                </c:pt>
                <c:pt idx="646">
                  <c:v>-154.0797</c:v>
                </c:pt>
                <c:pt idx="651">
                  <c:v>-12.26262</c:v>
                </c:pt>
                <c:pt idx="653">
                  <c:v>-117.28619999999999</c:v>
                </c:pt>
                <c:pt idx="655">
                  <c:v>-806.25450000000001</c:v>
                </c:pt>
                <c:pt idx="661">
                  <c:v>-33.261949999999999</c:v>
                </c:pt>
                <c:pt idx="668">
                  <c:v>-86.236969999999999</c:v>
                </c:pt>
                <c:pt idx="669">
                  <c:v>-369.2253</c:v>
                </c:pt>
                <c:pt idx="670">
                  <c:v>-52.451309999999999</c:v>
                </c:pt>
                <c:pt idx="671">
                  <c:v>0</c:v>
                </c:pt>
                <c:pt idx="676">
                  <c:v>-703.51250000000005</c:v>
                </c:pt>
                <c:pt idx="679">
                  <c:v>-1743.78</c:v>
                </c:pt>
                <c:pt idx="681">
                  <c:v>-782.48860000000002</c:v>
                </c:pt>
                <c:pt idx="682">
                  <c:v>0</c:v>
                </c:pt>
                <c:pt idx="687">
                  <c:v>-248.8596</c:v>
                </c:pt>
                <c:pt idx="688">
                  <c:v>-26.53049</c:v>
                </c:pt>
                <c:pt idx="694">
                  <c:v>-229.7937</c:v>
                </c:pt>
                <c:pt idx="696">
                  <c:v>-208.74889999999999</c:v>
                </c:pt>
                <c:pt idx="703">
                  <c:v>-167.06110000000001</c:v>
                </c:pt>
                <c:pt idx="709">
                  <c:v>-289.62490000000003</c:v>
                </c:pt>
                <c:pt idx="711">
                  <c:v>-129.22829999999999</c:v>
                </c:pt>
                <c:pt idx="718">
                  <c:v>-295.22179999999997</c:v>
                </c:pt>
                <c:pt idx="719">
                  <c:v>-711.673</c:v>
                </c:pt>
                <c:pt idx="724">
                  <c:v>0</c:v>
                </c:pt>
                <c:pt idx="725">
                  <c:v>-301.18889999999999</c:v>
                </c:pt>
                <c:pt idx="727">
                  <c:v>-1309.835</c:v>
                </c:pt>
                <c:pt idx="730">
                  <c:v>-235.23660000000001</c:v>
                </c:pt>
                <c:pt idx="735">
                  <c:v>-60.996729999999999</c:v>
                </c:pt>
                <c:pt idx="738">
                  <c:v>-241.29040000000001</c:v>
                </c:pt>
                <c:pt idx="742">
                  <c:v>-2035.364</c:v>
                </c:pt>
                <c:pt idx="745">
                  <c:v>-132.74850000000001</c:v>
                </c:pt>
                <c:pt idx="746">
                  <c:v>-1491.9290000000001</c:v>
                </c:pt>
                <c:pt idx="748">
                  <c:v>-221.93690000000001</c:v>
                </c:pt>
                <c:pt idx="749">
                  <c:v>-161.19999999999999</c:v>
                </c:pt>
                <c:pt idx="750">
                  <c:v>-131.33179999999999</c:v>
                </c:pt>
                <c:pt idx="753">
                  <c:v>-630.00130000000001</c:v>
                </c:pt>
                <c:pt idx="759">
                  <c:v>-392.36750000000001</c:v>
                </c:pt>
                <c:pt idx="760">
                  <c:v>0</c:v>
                </c:pt>
                <c:pt idx="763">
                  <c:v>-58.910159999999998</c:v>
                </c:pt>
                <c:pt idx="764">
                  <c:v>-372.798</c:v>
                </c:pt>
                <c:pt idx="766">
                  <c:v>-532.74509999999998</c:v>
                </c:pt>
                <c:pt idx="767">
                  <c:v>-1141.779</c:v>
                </c:pt>
                <c:pt idx="770">
                  <c:v>-1153.2049999999999</c:v>
                </c:pt>
                <c:pt idx="771">
                  <c:v>-72.24145</c:v>
                </c:pt>
                <c:pt idx="772">
                  <c:v>-451.76</c:v>
                </c:pt>
                <c:pt idx="774">
                  <c:v>0</c:v>
                </c:pt>
                <c:pt idx="775">
                  <c:v>-114.9709</c:v>
                </c:pt>
                <c:pt idx="776">
                  <c:v>-73.474429999999998</c:v>
                </c:pt>
                <c:pt idx="778">
                  <c:v>-235.81549999999999</c:v>
                </c:pt>
                <c:pt idx="779">
                  <c:v>-139.87700000000001</c:v>
                </c:pt>
                <c:pt idx="782">
                  <c:v>0</c:v>
                </c:pt>
                <c:pt idx="785">
                  <c:v>-48.695810000000002</c:v>
                </c:pt>
                <c:pt idx="786">
                  <c:v>-225.0376</c:v>
                </c:pt>
                <c:pt idx="787">
                  <c:v>-99.070139999999995</c:v>
                </c:pt>
                <c:pt idx="792">
                  <c:v>-723.13480000000004</c:v>
                </c:pt>
                <c:pt idx="794">
                  <c:v>0</c:v>
                </c:pt>
                <c:pt idx="797">
                  <c:v>0</c:v>
                </c:pt>
                <c:pt idx="799">
                  <c:v>-319.22120000000001</c:v>
                </c:pt>
                <c:pt idx="805">
                  <c:v>-153.8887</c:v>
                </c:pt>
                <c:pt idx="807">
                  <c:v>0</c:v>
                </c:pt>
                <c:pt idx="808">
                  <c:v>-69.432429999999997</c:v>
                </c:pt>
                <c:pt idx="814">
                  <c:v>0</c:v>
                </c:pt>
                <c:pt idx="815">
                  <c:v>-195.2527</c:v>
                </c:pt>
                <c:pt idx="819">
                  <c:v>-388.51150000000001</c:v>
                </c:pt>
                <c:pt idx="821">
                  <c:v>-18.777360000000002</c:v>
                </c:pt>
                <c:pt idx="823">
                  <c:v>-665.2047</c:v>
                </c:pt>
                <c:pt idx="825">
                  <c:v>-209.2191</c:v>
                </c:pt>
                <c:pt idx="827">
                  <c:v>-697.4606</c:v>
                </c:pt>
                <c:pt idx="830">
                  <c:v>-1405.088</c:v>
                </c:pt>
                <c:pt idx="831">
                  <c:v>0</c:v>
                </c:pt>
                <c:pt idx="835">
                  <c:v>0</c:v>
                </c:pt>
                <c:pt idx="837">
                  <c:v>0</c:v>
                </c:pt>
                <c:pt idx="840">
                  <c:v>-419.226</c:v>
                </c:pt>
                <c:pt idx="843">
                  <c:v>-2427.7060000000001</c:v>
                </c:pt>
                <c:pt idx="844">
                  <c:v>-163.9391</c:v>
                </c:pt>
                <c:pt idx="847">
                  <c:v>-120.87739999999999</c:v>
                </c:pt>
                <c:pt idx="848">
                  <c:v>-57.215850000000003</c:v>
                </c:pt>
                <c:pt idx="849">
                  <c:v>-205.58500000000001</c:v>
                </c:pt>
                <c:pt idx="854">
                  <c:v>-192.2037</c:v>
                </c:pt>
                <c:pt idx="859">
                  <c:v>-105.41849999999999</c:v>
                </c:pt>
                <c:pt idx="861">
                  <c:v>0</c:v>
                </c:pt>
                <c:pt idx="864">
                  <c:v>-339.31810000000002</c:v>
                </c:pt>
                <c:pt idx="867">
                  <c:v>-558.44309999999996</c:v>
                </c:pt>
                <c:pt idx="871">
                  <c:v>-167.8605</c:v>
                </c:pt>
                <c:pt idx="874">
                  <c:v>-364.92489999999998</c:v>
                </c:pt>
                <c:pt idx="883">
                  <c:v>-146.79689999999999</c:v>
                </c:pt>
                <c:pt idx="885">
                  <c:v>-372.93639999999999</c:v>
                </c:pt>
                <c:pt idx="887">
                  <c:v>-33.969380000000001</c:v>
                </c:pt>
                <c:pt idx="893">
                  <c:v>0</c:v>
                </c:pt>
                <c:pt idx="898">
                  <c:v>-62.183160000000001</c:v>
                </c:pt>
                <c:pt idx="899">
                  <c:v>-102.5693</c:v>
                </c:pt>
                <c:pt idx="902">
                  <c:v>-209.34280000000001</c:v>
                </c:pt>
                <c:pt idx="904">
                  <c:v>-1539.46</c:v>
                </c:pt>
                <c:pt idx="911">
                  <c:v>-708.94870000000003</c:v>
                </c:pt>
                <c:pt idx="916">
                  <c:v>-1574.4670000000001</c:v>
                </c:pt>
                <c:pt idx="920">
                  <c:v>0</c:v>
                </c:pt>
                <c:pt idx="921">
                  <c:v>-1112.31</c:v>
                </c:pt>
                <c:pt idx="922">
                  <c:v>-122.0364</c:v>
                </c:pt>
                <c:pt idx="928">
                  <c:v>-88.316879999999998</c:v>
                </c:pt>
                <c:pt idx="931">
                  <c:v>0</c:v>
                </c:pt>
                <c:pt idx="934">
                  <c:v>-573.81039999999996</c:v>
                </c:pt>
                <c:pt idx="935">
                  <c:v>-293.28149999999999</c:v>
                </c:pt>
                <c:pt idx="938">
                  <c:v>-546.38120000000004</c:v>
                </c:pt>
                <c:pt idx="939">
                  <c:v>-243.9992</c:v>
                </c:pt>
                <c:pt idx="941">
                  <c:v>-1027.769</c:v>
                </c:pt>
                <c:pt idx="945">
                  <c:v>0</c:v>
                </c:pt>
                <c:pt idx="949">
                  <c:v>-541.87800000000004</c:v>
                </c:pt>
                <c:pt idx="950">
                  <c:v>0</c:v>
                </c:pt>
                <c:pt idx="951">
                  <c:v>-39.291229999999999</c:v>
                </c:pt>
                <c:pt idx="954">
                  <c:v>-169.03049999999999</c:v>
                </c:pt>
                <c:pt idx="955">
                  <c:v>-137.3802</c:v>
                </c:pt>
                <c:pt idx="960">
                  <c:v>-208.2097</c:v>
                </c:pt>
                <c:pt idx="964">
                  <c:v>-120.2059</c:v>
                </c:pt>
                <c:pt idx="967">
                  <c:v>0</c:v>
                </c:pt>
                <c:pt idx="969">
                  <c:v>-305.07920000000001</c:v>
                </c:pt>
                <c:pt idx="972">
                  <c:v>-62.311950000000003</c:v>
                </c:pt>
                <c:pt idx="980">
                  <c:v>-2784.85</c:v>
                </c:pt>
                <c:pt idx="984">
                  <c:v>-50.902920000000002</c:v>
                </c:pt>
                <c:pt idx="986">
                  <c:v>-1893.4749999999999</c:v>
                </c:pt>
                <c:pt idx="996">
                  <c:v>-109.80159999999999</c:v>
                </c:pt>
                <c:pt idx="1000">
                  <c:v>-107.0819</c:v>
                </c:pt>
                <c:pt idx="1003">
                  <c:v>0</c:v>
                </c:pt>
                <c:pt idx="1006">
                  <c:v>0</c:v>
                </c:pt>
                <c:pt idx="1013">
                  <c:v>0</c:v>
                </c:pt>
                <c:pt idx="1014">
                  <c:v>-388.81810000000002</c:v>
                </c:pt>
                <c:pt idx="1017">
                  <c:v>-1086.7550000000001</c:v>
                </c:pt>
                <c:pt idx="1019">
                  <c:v>0</c:v>
                </c:pt>
                <c:pt idx="1020">
                  <c:v>-404.97269999999997</c:v>
                </c:pt>
                <c:pt idx="1023">
                  <c:v>0</c:v>
                </c:pt>
                <c:pt idx="1024">
                  <c:v>-351.71980000000002</c:v>
                </c:pt>
                <c:pt idx="1025">
                  <c:v>-85.398089999999996</c:v>
                </c:pt>
                <c:pt idx="1026">
                  <c:v>-1873.7090000000001</c:v>
                </c:pt>
                <c:pt idx="1027">
                  <c:v>-114.0797</c:v>
                </c:pt>
                <c:pt idx="1028">
                  <c:v>0</c:v>
                </c:pt>
                <c:pt idx="1030">
                  <c:v>-544.05589999999995</c:v>
                </c:pt>
                <c:pt idx="1031">
                  <c:v>-257.67880000000002</c:v>
                </c:pt>
                <c:pt idx="1036">
                  <c:v>-1337.1220000000001</c:v>
                </c:pt>
                <c:pt idx="1045">
                  <c:v>-154.9323</c:v>
                </c:pt>
                <c:pt idx="1049">
                  <c:v>-365.13850000000002</c:v>
                </c:pt>
                <c:pt idx="1051">
                  <c:v>-111.55929999999999</c:v>
                </c:pt>
                <c:pt idx="1053">
                  <c:v>-705.01400000000001</c:v>
                </c:pt>
                <c:pt idx="1060">
                  <c:v>-433.15249999999997</c:v>
                </c:pt>
                <c:pt idx="1063">
                  <c:v>-865.31600000000003</c:v>
                </c:pt>
                <c:pt idx="1069">
                  <c:v>-38.20252</c:v>
                </c:pt>
                <c:pt idx="1070">
                  <c:v>-1881.11</c:v>
                </c:pt>
                <c:pt idx="1071">
                  <c:v>-1914.2170000000001</c:v>
                </c:pt>
                <c:pt idx="1080">
                  <c:v>0</c:v>
                </c:pt>
                <c:pt idx="1082">
                  <c:v>-771.87180000000001</c:v>
                </c:pt>
                <c:pt idx="1084">
                  <c:v>-66.580219999999997</c:v>
                </c:pt>
                <c:pt idx="1090">
                  <c:v>-323.94979999999998</c:v>
                </c:pt>
                <c:pt idx="1091">
                  <c:v>0</c:v>
                </c:pt>
                <c:pt idx="1092">
                  <c:v>0</c:v>
                </c:pt>
                <c:pt idx="1095">
                  <c:v>-29.588480000000001</c:v>
                </c:pt>
                <c:pt idx="1098">
                  <c:v>-238.86429999999999</c:v>
                </c:pt>
                <c:pt idx="1099">
                  <c:v>-274.65350000000001</c:v>
                </c:pt>
                <c:pt idx="1102">
                  <c:v>0</c:v>
                </c:pt>
                <c:pt idx="1105">
                  <c:v>-183.10589999999999</c:v>
                </c:pt>
                <c:pt idx="1106">
                  <c:v>-145.97620000000001</c:v>
                </c:pt>
                <c:pt idx="1112">
                  <c:v>-96.556079999999994</c:v>
                </c:pt>
                <c:pt idx="1113">
                  <c:v>-76.331389999999999</c:v>
                </c:pt>
                <c:pt idx="1114">
                  <c:v>-52.069159999999997</c:v>
                </c:pt>
                <c:pt idx="1116">
                  <c:v>-102.3771</c:v>
                </c:pt>
                <c:pt idx="1117">
                  <c:v>-1252.9079999999999</c:v>
                </c:pt>
                <c:pt idx="1120">
                  <c:v>-467.81389999999999</c:v>
                </c:pt>
                <c:pt idx="1121">
                  <c:v>-93.242170000000002</c:v>
                </c:pt>
                <c:pt idx="1124">
                  <c:v>-369.24650000000003</c:v>
                </c:pt>
                <c:pt idx="1125">
                  <c:v>-1632.83</c:v>
                </c:pt>
                <c:pt idx="1126">
                  <c:v>-88.375870000000006</c:v>
                </c:pt>
                <c:pt idx="1127">
                  <c:v>-125.9919</c:v>
                </c:pt>
                <c:pt idx="1134">
                  <c:v>0</c:v>
                </c:pt>
                <c:pt idx="1135">
                  <c:v>-239.06720000000001</c:v>
                </c:pt>
                <c:pt idx="1137">
                  <c:v>-181.00899999999999</c:v>
                </c:pt>
                <c:pt idx="1139">
                  <c:v>-224.23169999999999</c:v>
                </c:pt>
                <c:pt idx="1140">
                  <c:v>-370.36630000000002</c:v>
                </c:pt>
                <c:pt idx="1142">
                  <c:v>-88.388570000000001</c:v>
                </c:pt>
                <c:pt idx="1143">
                  <c:v>-1300.8879999999999</c:v>
                </c:pt>
                <c:pt idx="1144">
                  <c:v>-1297.5170000000001</c:v>
                </c:pt>
                <c:pt idx="1148">
                  <c:v>-160.87289999999999</c:v>
                </c:pt>
                <c:pt idx="1149">
                  <c:v>-871.33040000000005</c:v>
                </c:pt>
                <c:pt idx="1152">
                  <c:v>-77.588120000000004</c:v>
                </c:pt>
                <c:pt idx="1169">
                  <c:v>0</c:v>
                </c:pt>
                <c:pt idx="1170">
                  <c:v>-568.45429999999999</c:v>
                </c:pt>
                <c:pt idx="1171">
                  <c:v>-214.16759999999999</c:v>
                </c:pt>
                <c:pt idx="1173">
                  <c:v>-76.240440000000007</c:v>
                </c:pt>
                <c:pt idx="1177">
                  <c:v>-118.23950000000001</c:v>
                </c:pt>
                <c:pt idx="1178">
                  <c:v>-642.86479999999995</c:v>
                </c:pt>
                <c:pt idx="1187">
                  <c:v>-154.8853</c:v>
                </c:pt>
                <c:pt idx="1188">
                  <c:v>-692.8931</c:v>
                </c:pt>
                <c:pt idx="1190">
                  <c:v>-460.93389999999999</c:v>
                </c:pt>
                <c:pt idx="1195">
                  <c:v>0</c:v>
                </c:pt>
                <c:pt idx="1197">
                  <c:v>-258.92630000000003</c:v>
                </c:pt>
                <c:pt idx="1198">
                  <c:v>-226.46260000000001</c:v>
                </c:pt>
                <c:pt idx="1201">
                  <c:v>0</c:v>
                </c:pt>
                <c:pt idx="1202">
                  <c:v>-150.99809999999999</c:v>
                </c:pt>
                <c:pt idx="1204">
                  <c:v>-73.776120000000006</c:v>
                </c:pt>
                <c:pt idx="1205">
                  <c:v>0</c:v>
                </c:pt>
                <c:pt idx="1207">
                  <c:v>-857.32650000000001</c:v>
                </c:pt>
                <c:pt idx="1211">
                  <c:v>-653.22609999999997</c:v>
                </c:pt>
                <c:pt idx="1212">
                  <c:v>-7.5775449999999998</c:v>
                </c:pt>
                <c:pt idx="1213">
                  <c:v>0</c:v>
                </c:pt>
                <c:pt idx="1215">
                  <c:v>-149.24209999999999</c:v>
                </c:pt>
                <c:pt idx="1216">
                  <c:v>-1606.5119999999999</c:v>
                </c:pt>
                <c:pt idx="1222">
                  <c:v>-76.792000000000002</c:v>
                </c:pt>
                <c:pt idx="1224">
                  <c:v>-1275.115</c:v>
                </c:pt>
                <c:pt idx="1225">
                  <c:v>-76.451580000000007</c:v>
                </c:pt>
                <c:pt idx="1226">
                  <c:v>-119.7974</c:v>
                </c:pt>
                <c:pt idx="1227">
                  <c:v>-92.798220000000001</c:v>
                </c:pt>
                <c:pt idx="1231">
                  <c:v>-356.0711</c:v>
                </c:pt>
                <c:pt idx="1234">
                  <c:v>-456.02519999999998</c:v>
                </c:pt>
                <c:pt idx="1235">
                  <c:v>-215.71260000000001</c:v>
                </c:pt>
                <c:pt idx="1237">
                  <c:v>-42.867840000000001</c:v>
                </c:pt>
                <c:pt idx="1241">
                  <c:v>-1395.298</c:v>
                </c:pt>
                <c:pt idx="1243">
                  <c:v>-2774.9409999999998</c:v>
                </c:pt>
                <c:pt idx="1249">
                  <c:v>-209.1131</c:v>
                </c:pt>
                <c:pt idx="1254">
                  <c:v>-72.445660000000004</c:v>
                </c:pt>
                <c:pt idx="1257">
                  <c:v>0</c:v>
                </c:pt>
                <c:pt idx="1258">
                  <c:v>-229.39</c:v>
                </c:pt>
                <c:pt idx="1259">
                  <c:v>-441.822</c:v>
                </c:pt>
                <c:pt idx="1260">
                  <c:v>-393.36849999999998</c:v>
                </c:pt>
                <c:pt idx="1266">
                  <c:v>-115.34690000000001</c:v>
                </c:pt>
                <c:pt idx="1268">
                  <c:v>-140.60980000000001</c:v>
                </c:pt>
                <c:pt idx="1269">
                  <c:v>-163.82320000000001</c:v>
                </c:pt>
                <c:pt idx="1270">
                  <c:v>0</c:v>
                </c:pt>
                <c:pt idx="1272">
                  <c:v>-136.8263</c:v>
                </c:pt>
                <c:pt idx="1275">
                  <c:v>-102.0912</c:v>
                </c:pt>
                <c:pt idx="1276">
                  <c:v>-590.48310000000004</c:v>
                </c:pt>
                <c:pt idx="1278">
                  <c:v>-855.16800000000001</c:v>
                </c:pt>
                <c:pt idx="1279">
                  <c:v>-232.36070000000001</c:v>
                </c:pt>
                <c:pt idx="1281">
                  <c:v>-67.345830000000007</c:v>
                </c:pt>
                <c:pt idx="1284">
                  <c:v>-85.517719999999997</c:v>
                </c:pt>
                <c:pt idx="1286">
                  <c:v>-573.56370000000004</c:v>
                </c:pt>
                <c:pt idx="1287">
                  <c:v>-189.94159999999999</c:v>
                </c:pt>
                <c:pt idx="1292">
                  <c:v>0</c:v>
                </c:pt>
                <c:pt idx="1293">
                  <c:v>-119.1448</c:v>
                </c:pt>
                <c:pt idx="1296">
                  <c:v>-316.92849999999999</c:v>
                </c:pt>
                <c:pt idx="1297">
                  <c:v>-85.946430000000007</c:v>
                </c:pt>
                <c:pt idx="1298">
                  <c:v>-662.35130000000004</c:v>
                </c:pt>
                <c:pt idx="1302">
                  <c:v>-124.9221</c:v>
                </c:pt>
                <c:pt idx="1304">
                  <c:v>-963.07150000000001</c:v>
                </c:pt>
                <c:pt idx="1307">
                  <c:v>-150.60480000000001</c:v>
                </c:pt>
                <c:pt idx="1308">
                  <c:v>0</c:v>
                </c:pt>
                <c:pt idx="1311">
                  <c:v>-87.242769999999993</c:v>
                </c:pt>
                <c:pt idx="1314">
                  <c:v>-499.12020000000001</c:v>
                </c:pt>
                <c:pt idx="1318">
                  <c:v>-244.68780000000001</c:v>
                </c:pt>
                <c:pt idx="1320">
                  <c:v>-49.14714</c:v>
                </c:pt>
                <c:pt idx="1321">
                  <c:v>-821.21360000000004</c:v>
                </c:pt>
                <c:pt idx="1326">
                  <c:v>-1307.375</c:v>
                </c:pt>
                <c:pt idx="1329">
                  <c:v>-980.07659999999998</c:v>
                </c:pt>
                <c:pt idx="1330">
                  <c:v>-531.18290000000002</c:v>
                </c:pt>
                <c:pt idx="1331">
                  <c:v>0</c:v>
                </c:pt>
                <c:pt idx="1333">
                  <c:v>-191.88579999999999</c:v>
                </c:pt>
                <c:pt idx="1340">
                  <c:v>0</c:v>
                </c:pt>
                <c:pt idx="1342">
                  <c:v>-176.64510000000001</c:v>
                </c:pt>
                <c:pt idx="1344">
                  <c:v>-557.00390000000004</c:v>
                </c:pt>
                <c:pt idx="1346">
                  <c:v>-95.889020000000002</c:v>
                </c:pt>
                <c:pt idx="1348">
                  <c:v>-3985.7620000000002</c:v>
                </c:pt>
                <c:pt idx="1351">
                  <c:v>-537.87090000000001</c:v>
                </c:pt>
                <c:pt idx="1356">
                  <c:v>0</c:v>
                </c:pt>
                <c:pt idx="1357">
                  <c:v>0</c:v>
                </c:pt>
                <c:pt idx="1358">
                  <c:v>-52.931719999999999</c:v>
                </c:pt>
                <c:pt idx="1360">
                  <c:v>-1624.848</c:v>
                </c:pt>
                <c:pt idx="1361">
                  <c:v>0</c:v>
                </c:pt>
                <c:pt idx="1362">
                  <c:v>-129.0018</c:v>
                </c:pt>
                <c:pt idx="1363">
                  <c:v>-254.79589999999999</c:v>
                </c:pt>
                <c:pt idx="1364">
                  <c:v>-203.78100000000001</c:v>
                </c:pt>
                <c:pt idx="1365">
                  <c:v>-83.089529999999996</c:v>
                </c:pt>
                <c:pt idx="1366">
                  <c:v>-905.8732</c:v>
                </c:pt>
                <c:pt idx="1372">
                  <c:v>-183.89500000000001</c:v>
                </c:pt>
                <c:pt idx="1375">
                  <c:v>0</c:v>
                </c:pt>
                <c:pt idx="1376">
                  <c:v>-334.4203</c:v>
                </c:pt>
                <c:pt idx="1378">
                  <c:v>-725.09339999999997</c:v>
                </c:pt>
                <c:pt idx="1380">
                  <c:v>0</c:v>
                </c:pt>
                <c:pt idx="1383">
                  <c:v>-1322.02</c:v>
                </c:pt>
                <c:pt idx="1384">
                  <c:v>-90.463920000000002</c:v>
                </c:pt>
                <c:pt idx="1385">
                  <c:v>0</c:v>
                </c:pt>
                <c:pt idx="1387">
                  <c:v>0</c:v>
                </c:pt>
                <c:pt idx="1388">
                  <c:v>0</c:v>
                </c:pt>
                <c:pt idx="1391">
                  <c:v>-1629.693</c:v>
                </c:pt>
                <c:pt idx="1392">
                  <c:v>-110.20310000000001</c:v>
                </c:pt>
                <c:pt idx="1395">
                  <c:v>-64.896000000000001</c:v>
                </c:pt>
                <c:pt idx="1396">
                  <c:v>0</c:v>
                </c:pt>
                <c:pt idx="1399">
                  <c:v>-1090.7080000000001</c:v>
                </c:pt>
                <c:pt idx="1401">
                  <c:v>-167.50569999999999</c:v>
                </c:pt>
                <c:pt idx="1402">
                  <c:v>0</c:v>
                </c:pt>
                <c:pt idx="1408">
                  <c:v>0</c:v>
                </c:pt>
                <c:pt idx="1409">
                  <c:v>-486.31950000000001</c:v>
                </c:pt>
                <c:pt idx="1410">
                  <c:v>-246.8329</c:v>
                </c:pt>
                <c:pt idx="1413">
                  <c:v>-172.5728</c:v>
                </c:pt>
                <c:pt idx="1416">
                  <c:v>-128.46870000000001</c:v>
                </c:pt>
                <c:pt idx="1417">
                  <c:v>-67.077610000000007</c:v>
                </c:pt>
                <c:pt idx="1418">
                  <c:v>-74.036760000000001</c:v>
                </c:pt>
                <c:pt idx="1425">
                  <c:v>0</c:v>
                </c:pt>
                <c:pt idx="1426">
                  <c:v>-335.9049</c:v>
                </c:pt>
                <c:pt idx="1428">
                  <c:v>-128.84</c:v>
                </c:pt>
                <c:pt idx="1429">
                  <c:v>-386.51029999999997</c:v>
                </c:pt>
                <c:pt idx="1434">
                  <c:v>0</c:v>
                </c:pt>
                <c:pt idx="1729">
                  <c:v>-14.37105</c:v>
                </c:pt>
                <c:pt idx="1733">
                  <c:v>-104.21429999999999</c:v>
                </c:pt>
                <c:pt idx="1737">
                  <c:v>-8.5164430000000007</c:v>
                </c:pt>
                <c:pt idx="1739">
                  <c:v>-28.726489999999998</c:v>
                </c:pt>
                <c:pt idx="1742">
                  <c:v>-29.225989999999999</c:v>
                </c:pt>
                <c:pt idx="1745">
                  <c:v>0</c:v>
                </c:pt>
                <c:pt idx="1746">
                  <c:v>-34.828789999999998</c:v>
                </c:pt>
                <c:pt idx="1748">
                  <c:v>0</c:v>
                </c:pt>
                <c:pt idx="1752">
                  <c:v>-318.24549999999999</c:v>
                </c:pt>
                <c:pt idx="1756">
                  <c:v>-71.304320000000004</c:v>
                </c:pt>
                <c:pt idx="1757">
                  <c:v>-45.503900000000002</c:v>
                </c:pt>
                <c:pt idx="1758">
                  <c:v>0</c:v>
                </c:pt>
                <c:pt idx="1761">
                  <c:v>-167.86580000000001</c:v>
                </c:pt>
                <c:pt idx="1762">
                  <c:v>0</c:v>
                </c:pt>
                <c:pt idx="1768">
                  <c:v>-65.283860000000004</c:v>
                </c:pt>
                <c:pt idx="1775">
                  <c:v>-11.36064</c:v>
                </c:pt>
                <c:pt idx="1777">
                  <c:v>-42.64284</c:v>
                </c:pt>
                <c:pt idx="1778">
                  <c:v>0</c:v>
                </c:pt>
                <c:pt idx="1781">
                  <c:v>-40.913469999999997</c:v>
                </c:pt>
                <c:pt idx="1783">
                  <c:v>0</c:v>
                </c:pt>
                <c:pt idx="1785">
                  <c:v>0</c:v>
                </c:pt>
                <c:pt idx="1786">
                  <c:v>0</c:v>
                </c:pt>
                <c:pt idx="1787">
                  <c:v>0</c:v>
                </c:pt>
                <c:pt idx="1788">
                  <c:v>-38.053420000000003</c:v>
                </c:pt>
                <c:pt idx="1793">
                  <c:v>0</c:v>
                </c:pt>
                <c:pt idx="1799">
                  <c:v>-258.93709999999999</c:v>
                </c:pt>
                <c:pt idx="1806">
                  <c:v>-272.43389999999999</c:v>
                </c:pt>
                <c:pt idx="1812">
                  <c:v>0</c:v>
                </c:pt>
                <c:pt idx="1814">
                  <c:v>-250.98560000000001</c:v>
                </c:pt>
                <c:pt idx="1816">
                  <c:v>0</c:v>
                </c:pt>
                <c:pt idx="1817">
                  <c:v>0</c:v>
                </c:pt>
                <c:pt idx="1819">
                  <c:v>-81.869889999999998</c:v>
                </c:pt>
                <c:pt idx="1821">
                  <c:v>-61.267189999999999</c:v>
                </c:pt>
                <c:pt idx="1825">
                  <c:v>-51.907989999999998</c:v>
                </c:pt>
                <c:pt idx="1826">
                  <c:v>-81.772880000000001</c:v>
                </c:pt>
                <c:pt idx="1827">
                  <c:v>-82.355180000000004</c:v>
                </c:pt>
                <c:pt idx="1834">
                  <c:v>-33.593429999999998</c:v>
                </c:pt>
                <c:pt idx="1839">
                  <c:v>-48.08784</c:v>
                </c:pt>
                <c:pt idx="1840">
                  <c:v>0</c:v>
                </c:pt>
                <c:pt idx="1848">
                  <c:v>-133.98099999999999</c:v>
                </c:pt>
                <c:pt idx="1849">
                  <c:v>-6.8648689999999997</c:v>
                </c:pt>
                <c:pt idx="1856">
                  <c:v>-260.11689999999999</c:v>
                </c:pt>
                <c:pt idx="1863">
                  <c:v>0</c:v>
                </c:pt>
                <c:pt idx="1864">
                  <c:v>0</c:v>
                </c:pt>
                <c:pt idx="1865">
                  <c:v>-575.97940000000006</c:v>
                </c:pt>
                <c:pt idx="1869">
                  <c:v>0</c:v>
                </c:pt>
                <c:pt idx="1882">
                  <c:v>-35.28801</c:v>
                </c:pt>
                <c:pt idx="1883">
                  <c:v>-151.28829999999999</c:v>
                </c:pt>
                <c:pt idx="1884">
                  <c:v>0</c:v>
                </c:pt>
                <c:pt idx="1888">
                  <c:v>0</c:v>
                </c:pt>
                <c:pt idx="1892">
                  <c:v>-33.868580000000001</c:v>
                </c:pt>
                <c:pt idx="1893">
                  <c:v>-127.4425</c:v>
                </c:pt>
                <c:pt idx="1896">
                  <c:v>0</c:v>
                </c:pt>
                <c:pt idx="1898">
                  <c:v>-83.356939999999994</c:v>
                </c:pt>
                <c:pt idx="1905">
                  <c:v>-12.979419999999999</c:v>
                </c:pt>
                <c:pt idx="1910">
                  <c:v>0</c:v>
                </c:pt>
                <c:pt idx="1911">
                  <c:v>0</c:v>
                </c:pt>
                <c:pt idx="1914">
                  <c:v>0</c:v>
                </c:pt>
                <c:pt idx="1916">
                  <c:v>0</c:v>
                </c:pt>
                <c:pt idx="1917">
                  <c:v>-156.59270000000001</c:v>
                </c:pt>
                <c:pt idx="1920">
                  <c:v>-1049.6969999999999</c:v>
                </c:pt>
                <c:pt idx="1922">
                  <c:v>-110.7139</c:v>
                </c:pt>
                <c:pt idx="1923">
                  <c:v>-553.0607</c:v>
                </c:pt>
                <c:pt idx="1926">
                  <c:v>0</c:v>
                </c:pt>
                <c:pt idx="1933">
                  <c:v>0</c:v>
                </c:pt>
                <c:pt idx="1935">
                  <c:v>0</c:v>
                </c:pt>
                <c:pt idx="1941">
                  <c:v>-271.63679999999999</c:v>
                </c:pt>
                <c:pt idx="1956">
                  <c:v>-45.076770000000003</c:v>
                </c:pt>
                <c:pt idx="1959">
                  <c:v>-43.200809999999997</c:v>
                </c:pt>
                <c:pt idx="1960">
                  <c:v>-200.44929999999999</c:v>
                </c:pt>
                <c:pt idx="1963">
                  <c:v>0</c:v>
                </c:pt>
                <c:pt idx="1971">
                  <c:v>-10.42323</c:v>
                </c:pt>
                <c:pt idx="1973">
                  <c:v>0</c:v>
                </c:pt>
                <c:pt idx="1974">
                  <c:v>0</c:v>
                </c:pt>
                <c:pt idx="1980">
                  <c:v>0</c:v>
                </c:pt>
                <c:pt idx="1983">
                  <c:v>-46.594670000000001</c:v>
                </c:pt>
                <c:pt idx="1984">
                  <c:v>-104.3682</c:v>
                </c:pt>
                <c:pt idx="1986">
                  <c:v>0</c:v>
                </c:pt>
                <c:pt idx="1990">
                  <c:v>-48.37603</c:v>
                </c:pt>
                <c:pt idx="1994">
                  <c:v>-21.117149999999999</c:v>
                </c:pt>
                <c:pt idx="2002">
                  <c:v>0</c:v>
                </c:pt>
                <c:pt idx="2007">
                  <c:v>0</c:v>
                </c:pt>
                <c:pt idx="2010">
                  <c:v>0</c:v>
                </c:pt>
                <c:pt idx="2011">
                  <c:v>0</c:v>
                </c:pt>
                <c:pt idx="2014">
                  <c:v>0</c:v>
                </c:pt>
                <c:pt idx="2015">
                  <c:v>0</c:v>
                </c:pt>
                <c:pt idx="2016">
                  <c:v>-0.93406199999999995</c:v>
                </c:pt>
                <c:pt idx="2017">
                  <c:v>-22.606030000000001</c:v>
                </c:pt>
                <c:pt idx="2018">
                  <c:v>0</c:v>
                </c:pt>
                <c:pt idx="2019">
                  <c:v>-29.96153</c:v>
                </c:pt>
                <c:pt idx="2020">
                  <c:v>0</c:v>
                </c:pt>
                <c:pt idx="2021">
                  <c:v>0</c:v>
                </c:pt>
                <c:pt idx="2023">
                  <c:v>-36.547519999999999</c:v>
                </c:pt>
                <c:pt idx="2268">
                  <c:v>0</c:v>
                </c:pt>
                <c:pt idx="2270">
                  <c:v>-114.75239999999999</c:v>
                </c:pt>
                <c:pt idx="2274">
                  <c:v>0</c:v>
                </c:pt>
                <c:pt idx="2275">
                  <c:v>-18.02101</c:v>
                </c:pt>
                <c:pt idx="2276">
                  <c:v>-52.504919999999998</c:v>
                </c:pt>
                <c:pt idx="2278">
                  <c:v>-493.03440000000001</c:v>
                </c:pt>
                <c:pt idx="2279">
                  <c:v>-8.1436820000000001</c:v>
                </c:pt>
                <c:pt idx="2280">
                  <c:v>-137.3843</c:v>
                </c:pt>
                <c:pt idx="2281">
                  <c:v>0</c:v>
                </c:pt>
                <c:pt idx="2290">
                  <c:v>0</c:v>
                </c:pt>
                <c:pt idx="2292">
                  <c:v>-484.31479999999999</c:v>
                </c:pt>
                <c:pt idx="2293">
                  <c:v>-365.01170000000002</c:v>
                </c:pt>
                <c:pt idx="2297">
                  <c:v>0</c:v>
                </c:pt>
                <c:pt idx="2298">
                  <c:v>0</c:v>
                </c:pt>
                <c:pt idx="2299">
                  <c:v>-10.21579</c:v>
                </c:pt>
                <c:pt idx="2301">
                  <c:v>-5.8797829999999998</c:v>
                </c:pt>
                <c:pt idx="2306">
                  <c:v>-2277.33</c:v>
                </c:pt>
                <c:pt idx="2310">
                  <c:v>0</c:v>
                </c:pt>
                <c:pt idx="2311">
                  <c:v>0</c:v>
                </c:pt>
                <c:pt idx="2312">
                  <c:v>-26.647600000000001</c:v>
                </c:pt>
                <c:pt idx="2314">
                  <c:v>-7.8645990000000001</c:v>
                </c:pt>
                <c:pt idx="2317">
                  <c:v>0</c:v>
                </c:pt>
                <c:pt idx="2325">
                  <c:v>0</c:v>
                </c:pt>
                <c:pt idx="2326">
                  <c:v>-544.17449999999997</c:v>
                </c:pt>
                <c:pt idx="2329">
                  <c:v>-90.712469999999996</c:v>
                </c:pt>
                <c:pt idx="2330">
                  <c:v>0</c:v>
                </c:pt>
                <c:pt idx="2331">
                  <c:v>-19.266210000000001</c:v>
                </c:pt>
                <c:pt idx="2332">
                  <c:v>0</c:v>
                </c:pt>
                <c:pt idx="2333">
                  <c:v>0</c:v>
                </c:pt>
                <c:pt idx="2337">
                  <c:v>0</c:v>
                </c:pt>
                <c:pt idx="2338">
                  <c:v>0</c:v>
                </c:pt>
                <c:pt idx="2340">
                  <c:v>-10.71721</c:v>
                </c:pt>
                <c:pt idx="2342">
                  <c:v>-13.541700000000001</c:v>
                </c:pt>
                <c:pt idx="2344">
                  <c:v>-0.44187460000000001</c:v>
                </c:pt>
                <c:pt idx="2346">
                  <c:v>0</c:v>
                </c:pt>
                <c:pt idx="2347">
                  <c:v>0</c:v>
                </c:pt>
                <c:pt idx="2348">
                  <c:v>0</c:v>
                </c:pt>
                <c:pt idx="2349">
                  <c:v>-34.040050000000001</c:v>
                </c:pt>
                <c:pt idx="2353">
                  <c:v>-68.547420000000002</c:v>
                </c:pt>
                <c:pt idx="2354">
                  <c:v>0</c:v>
                </c:pt>
                <c:pt idx="2357">
                  <c:v>-127.2186</c:v>
                </c:pt>
                <c:pt idx="2358">
                  <c:v>-87.867310000000003</c:v>
                </c:pt>
                <c:pt idx="2364">
                  <c:v>-874.34400000000005</c:v>
                </c:pt>
                <c:pt idx="2366">
                  <c:v>-1896.691</c:v>
                </c:pt>
                <c:pt idx="2367">
                  <c:v>-428.1909</c:v>
                </c:pt>
                <c:pt idx="2373">
                  <c:v>-602.36239999999998</c:v>
                </c:pt>
                <c:pt idx="2374">
                  <c:v>0</c:v>
                </c:pt>
                <c:pt idx="2382">
                  <c:v>-18.00346</c:v>
                </c:pt>
                <c:pt idx="2384">
                  <c:v>0</c:v>
                </c:pt>
                <c:pt idx="2386">
                  <c:v>0</c:v>
                </c:pt>
                <c:pt idx="2389">
                  <c:v>-193.42099999999999</c:v>
                </c:pt>
                <c:pt idx="2391">
                  <c:v>-39.118639999999999</c:v>
                </c:pt>
                <c:pt idx="2392">
                  <c:v>-885.90729999999996</c:v>
                </c:pt>
                <c:pt idx="2393">
                  <c:v>-7.9322499999999998</c:v>
                </c:pt>
                <c:pt idx="2394">
                  <c:v>-143.6258</c:v>
                </c:pt>
                <c:pt idx="2397">
                  <c:v>-28.069970000000001</c:v>
                </c:pt>
                <c:pt idx="2398">
                  <c:v>-7.0816229999999996</c:v>
                </c:pt>
                <c:pt idx="2399">
                  <c:v>0</c:v>
                </c:pt>
                <c:pt idx="2400">
                  <c:v>0</c:v>
                </c:pt>
                <c:pt idx="2403">
                  <c:v>-880.01549999999997</c:v>
                </c:pt>
                <c:pt idx="2404">
                  <c:v>-20.10389</c:v>
                </c:pt>
                <c:pt idx="2408">
                  <c:v>0</c:v>
                </c:pt>
                <c:pt idx="2413">
                  <c:v>0</c:v>
                </c:pt>
                <c:pt idx="2414">
                  <c:v>0</c:v>
                </c:pt>
                <c:pt idx="2417">
                  <c:v>0</c:v>
                </c:pt>
                <c:pt idx="2418">
                  <c:v>0</c:v>
                </c:pt>
                <c:pt idx="2420">
                  <c:v>0</c:v>
                </c:pt>
                <c:pt idx="2422">
                  <c:v>0</c:v>
                </c:pt>
                <c:pt idx="2423">
                  <c:v>0</c:v>
                </c:pt>
                <c:pt idx="2429">
                  <c:v>0</c:v>
                </c:pt>
                <c:pt idx="2437">
                  <c:v>-0.79949440000000005</c:v>
                </c:pt>
                <c:pt idx="2438">
                  <c:v>-19.75703</c:v>
                </c:pt>
                <c:pt idx="2441">
                  <c:v>-325.62560000000002</c:v>
                </c:pt>
                <c:pt idx="2443">
                  <c:v>0</c:v>
                </c:pt>
                <c:pt idx="2445">
                  <c:v>-110.4447</c:v>
                </c:pt>
                <c:pt idx="2450">
                  <c:v>0</c:v>
                </c:pt>
                <c:pt idx="2452">
                  <c:v>0</c:v>
                </c:pt>
                <c:pt idx="2454">
                  <c:v>0</c:v>
                </c:pt>
                <c:pt idx="2456">
                  <c:v>0</c:v>
                </c:pt>
                <c:pt idx="2457">
                  <c:v>-339.43180000000001</c:v>
                </c:pt>
                <c:pt idx="2460">
                  <c:v>0</c:v>
                </c:pt>
                <c:pt idx="2461">
                  <c:v>-88.546040000000005</c:v>
                </c:pt>
                <c:pt idx="2464">
                  <c:v>-84.999750000000006</c:v>
                </c:pt>
                <c:pt idx="2468">
                  <c:v>-4.5219899999999997</c:v>
                </c:pt>
                <c:pt idx="2469">
                  <c:v>0</c:v>
                </c:pt>
                <c:pt idx="2473">
                  <c:v>-115.9802</c:v>
                </c:pt>
                <c:pt idx="2475">
                  <c:v>-1393.66</c:v>
                </c:pt>
                <c:pt idx="2476">
                  <c:v>0</c:v>
                </c:pt>
                <c:pt idx="2477">
                  <c:v>-373.6044</c:v>
                </c:pt>
                <c:pt idx="2481">
                  <c:v>-18.853960000000001</c:v>
                </c:pt>
                <c:pt idx="2484">
                  <c:v>-1461.991</c:v>
                </c:pt>
                <c:pt idx="2486">
                  <c:v>0</c:v>
                </c:pt>
                <c:pt idx="2490">
                  <c:v>0</c:v>
                </c:pt>
                <c:pt idx="2491">
                  <c:v>-1690.665</c:v>
                </c:pt>
                <c:pt idx="2492">
                  <c:v>0</c:v>
                </c:pt>
                <c:pt idx="2493">
                  <c:v>0</c:v>
                </c:pt>
                <c:pt idx="2495">
                  <c:v>-987.81150000000002</c:v>
                </c:pt>
                <c:pt idx="2497">
                  <c:v>-465.32310000000001</c:v>
                </c:pt>
                <c:pt idx="2498">
                  <c:v>-87.790109999999999</c:v>
                </c:pt>
                <c:pt idx="2499">
                  <c:v>-80.324520000000007</c:v>
                </c:pt>
                <c:pt idx="2502">
                  <c:v>0</c:v>
                </c:pt>
                <c:pt idx="2503">
                  <c:v>0</c:v>
                </c:pt>
                <c:pt idx="2505">
                  <c:v>-100.1815</c:v>
                </c:pt>
                <c:pt idx="2511">
                  <c:v>0</c:v>
                </c:pt>
                <c:pt idx="2514">
                  <c:v>-391.63</c:v>
                </c:pt>
                <c:pt idx="2515">
                  <c:v>-0.19718740000000001</c:v>
                </c:pt>
                <c:pt idx="2523">
                  <c:v>0</c:v>
                </c:pt>
                <c:pt idx="2524">
                  <c:v>0</c:v>
                </c:pt>
                <c:pt idx="2527">
                  <c:v>0</c:v>
                </c:pt>
                <c:pt idx="2528">
                  <c:v>-139.3451</c:v>
                </c:pt>
                <c:pt idx="2531">
                  <c:v>-541.24839999999995</c:v>
                </c:pt>
                <c:pt idx="2532">
                  <c:v>0</c:v>
                </c:pt>
                <c:pt idx="2541">
                  <c:v>0</c:v>
                </c:pt>
                <c:pt idx="2544">
                  <c:v>-106.0539</c:v>
                </c:pt>
                <c:pt idx="2545">
                  <c:v>-122.03879999999999</c:v>
                </c:pt>
                <c:pt idx="2547">
                  <c:v>-273.04079999999999</c:v>
                </c:pt>
                <c:pt idx="2551">
                  <c:v>-580.92909999999995</c:v>
                </c:pt>
                <c:pt idx="2560">
                  <c:v>-3.6714359999999999</c:v>
                </c:pt>
                <c:pt idx="2563">
                  <c:v>-49.415410000000001</c:v>
                </c:pt>
                <c:pt idx="2564">
                  <c:v>0</c:v>
                </c:pt>
                <c:pt idx="2567">
                  <c:v>-212.81809999999999</c:v>
                </c:pt>
                <c:pt idx="2570">
                  <c:v>-80.424329999999998</c:v>
                </c:pt>
                <c:pt idx="2571">
                  <c:v>-5.8745570000000003</c:v>
                </c:pt>
                <c:pt idx="2572">
                  <c:v>-150.38659999999999</c:v>
                </c:pt>
                <c:pt idx="2573">
                  <c:v>-269.32589999999999</c:v>
                </c:pt>
                <c:pt idx="2574">
                  <c:v>-26.044280000000001</c:v>
                </c:pt>
                <c:pt idx="2577">
                  <c:v>-323.36520000000002</c:v>
                </c:pt>
                <c:pt idx="2581">
                  <c:v>-104.42489999999999</c:v>
                </c:pt>
                <c:pt idx="2583">
                  <c:v>-13.2097</c:v>
                </c:pt>
                <c:pt idx="2584">
                  <c:v>-91.122219999999999</c:v>
                </c:pt>
                <c:pt idx="2585">
                  <c:v>-16.66094</c:v>
                </c:pt>
                <c:pt idx="2586">
                  <c:v>0</c:v>
                </c:pt>
                <c:pt idx="2587">
                  <c:v>0</c:v>
                </c:pt>
                <c:pt idx="2599">
                  <c:v>0</c:v>
                </c:pt>
                <c:pt idx="2602">
                  <c:v>0</c:v>
                </c:pt>
                <c:pt idx="2605">
                  <c:v>0</c:v>
                </c:pt>
                <c:pt idx="2607">
                  <c:v>0</c:v>
                </c:pt>
                <c:pt idx="2609">
                  <c:v>-86.726010000000002</c:v>
                </c:pt>
                <c:pt idx="2611">
                  <c:v>0</c:v>
                </c:pt>
                <c:pt idx="2613">
                  <c:v>0</c:v>
                </c:pt>
                <c:pt idx="2615">
                  <c:v>-100.654</c:v>
                </c:pt>
                <c:pt idx="2617">
                  <c:v>-19.806239999999999</c:v>
                </c:pt>
                <c:pt idx="2622">
                  <c:v>-1252.28</c:v>
                </c:pt>
                <c:pt idx="2623">
                  <c:v>0</c:v>
                </c:pt>
                <c:pt idx="2624">
                  <c:v>0</c:v>
                </c:pt>
                <c:pt idx="2625">
                  <c:v>-182.72640000000001</c:v>
                </c:pt>
                <c:pt idx="2628">
                  <c:v>0</c:v>
                </c:pt>
                <c:pt idx="2630">
                  <c:v>0</c:v>
                </c:pt>
                <c:pt idx="2632">
                  <c:v>0</c:v>
                </c:pt>
                <c:pt idx="2637">
                  <c:v>-109.22239999999999</c:v>
                </c:pt>
                <c:pt idx="2639">
                  <c:v>-24.236249999999998</c:v>
                </c:pt>
                <c:pt idx="2640">
                  <c:v>0</c:v>
                </c:pt>
                <c:pt idx="2641">
                  <c:v>-140.80590000000001</c:v>
                </c:pt>
                <c:pt idx="2644">
                  <c:v>0</c:v>
                </c:pt>
                <c:pt idx="2646">
                  <c:v>-222.3021</c:v>
                </c:pt>
                <c:pt idx="2651">
                  <c:v>-27.018180000000001</c:v>
                </c:pt>
                <c:pt idx="2654">
                  <c:v>-497.14139999999998</c:v>
                </c:pt>
                <c:pt idx="2658">
                  <c:v>-221.99209999999999</c:v>
                </c:pt>
                <c:pt idx="2659">
                  <c:v>-638.88959999999997</c:v>
                </c:pt>
                <c:pt idx="2660">
                  <c:v>-52.817270000000001</c:v>
                </c:pt>
                <c:pt idx="2666">
                  <c:v>-185.92490000000001</c:v>
                </c:pt>
                <c:pt idx="2669">
                  <c:v>-102.5913</c:v>
                </c:pt>
                <c:pt idx="2676">
                  <c:v>-227.48670000000001</c:v>
                </c:pt>
                <c:pt idx="2677">
                  <c:v>0</c:v>
                </c:pt>
                <c:pt idx="2678">
                  <c:v>0</c:v>
                </c:pt>
                <c:pt idx="2681">
                  <c:v>-60.763089999999998</c:v>
                </c:pt>
                <c:pt idx="2683">
                  <c:v>0</c:v>
                </c:pt>
                <c:pt idx="2685">
                  <c:v>-248.63759999999999</c:v>
                </c:pt>
                <c:pt idx="2687">
                  <c:v>-41.400419999999997</c:v>
                </c:pt>
                <c:pt idx="2689">
                  <c:v>0</c:v>
                </c:pt>
                <c:pt idx="2690">
                  <c:v>0</c:v>
                </c:pt>
                <c:pt idx="2691">
                  <c:v>0</c:v>
                </c:pt>
                <c:pt idx="2692">
                  <c:v>-74.074129999999997</c:v>
                </c:pt>
                <c:pt idx="2693">
                  <c:v>-217.51589999999999</c:v>
                </c:pt>
                <c:pt idx="2694">
                  <c:v>-67.97533</c:v>
                </c:pt>
                <c:pt idx="2699">
                  <c:v>-149.5498</c:v>
                </c:pt>
                <c:pt idx="2701">
                  <c:v>-84.652159999999995</c:v>
                </c:pt>
                <c:pt idx="2704">
                  <c:v>-14.22964</c:v>
                </c:pt>
                <c:pt idx="2713">
                  <c:v>0</c:v>
                </c:pt>
                <c:pt idx="2714">
                  <c:v>-197.17789999999999</c:v>
                </c:pt>
                <c:pt idx="2717">
                  <c:v>-295.27929999999998</c:v>
                </c:pt>
                <c:pt idx="2718">
                  <c:v>-135.47329999999999</c:v>
                </c:pt>
                <c:pt idx="2720">
                  <c:v>-24.733969999999999</c:v>
                </c:pt>
                <c:pt idx="2723">
                  <c:v>-20.6647</c:v>
                </c:pt>
                <c:pt idx="2724">
                  <c:v>-113.9676</c:v>
                </c:pt>
                <c:pt idx="2726">
                  <c:v>-549.42319999999995</c:v>
                </c:pt>
                <c:pt idx="2727">
                  <c:v>-392.541</c:v>
                </c:pt>
                <c:pt idx="2729">
                  <c:v>-76.519490000000005</c:v>
                </c:pt>
                <c:pt idx="2730">
                  <c:v>-153.7081</c:v>
                </c:pt>
                <c:pt idx="2732">
                  <c:v>0</c:v>
                </c:pt>
                <c:pt idx="2737">
                  <c:v>-344.52640000000002</c:v>
                </c:pt>
                <c:pt idx="2738">
                  <c:v>-30.80462</c:v>
                </c:pt>
                <c:pt idx="2740">
                  <c:v>-70.571179999999998</c:v>
                </c:pt>
                <c:pt idx="2745">
                  <c:v>-16.671949999999999</c:v>
                </c:pt>
                <c:pt idx="2746">
                  <c:v>-9.6543379999999992</c:v>
                </c:pt>
                <c:pt idx="2747">
                  <c:v>0</c:v>
                </c:pt>
                <c:pt idx="2748">
                  <c:v>-15.364610000000001</c:v>
                </c:pt>
                <c:pt idx="2750">
                  <c:v>-27.6907</c:v>
                </c:pt>
                <c:pt idx="2755">
                  <c:v>0</c:v>
                </c:pt>
                <c:pt idx="2760">
                  <c:v>-623.31100000000004</c:v>
                </c:pt>
                <c:pt idx="2762">
                  <c:v>-574.38409999999999</c:v>
                </c:pt>
                <c:pt idx="2763">
                  <c:v>-208.51220000000001</c:v>
                </c:pt>
                <c:pt idx="2764">
                  <c:v>-419.52749999999997</c:v>
                </c:pt>
                <c:pt idx="2767">
                  <c:v>-1130.4580000000001</c:v>
                </c:pt>
                <c:pt idx="2768">
                  <c:v>-241.29689999999999</c:v>
                </c:pt>
                <c:pt idx="2773">
                  <c:v>0</c:v>
                </c:pt>
                <c:pt idx="2775">
                  <c:v>-101.399</c:v>
                </c:pt>
                <c:pt idx="2778">
                  <c:v>-37.277340000000002</c:v>
                </c:pt>
                <c:pt idx="2780">
                  <c:v>-241.904</c:v>
                </c:pt>
                <c:pt idx="2784">
                  <c:v>0</c:v>
                </c:pt>
                <c:pt idx="2785">
                  <c:v>-451.57029999999997</c:v>
                </c:pt>
                <c:pt idx="2787">
                  <c:v>-6.7431850000000004</c:v>
                </c:pt>
                <c:pt idx="2791">
                  <c:v>-138.23079999999999</c:v>
                </c:pt>
                <c:pt idx="2792">
                  <c:v>-7.6588830000000003</c:v>
                </c:pt>
                <c:pt idx="2794">
                  <c:v>-65.317989999999995</c:v>
                </c:pt>
                <c:pt idx="2795">
                  <c:v>-97.602339999999998</c:v>
                </c:pt>
                <c:pt idx="2801">
                  <c:v>-174.27629999999999</c:v>
                </c:pt>
                <c:pt idx="2802">
                  <c:v>0</c:v>
                </c:pt>
                <c:pt idx="2805">
                  <c:v>0</c:v>
                </c:pt>
                <c:pt idx="2809">
                  <c:v>0</c:v>
                </c:pt>
                <c:pt idx="2810">
                  <c:v>0</c:v>
                </c:pt>
                <c:pt idx="2815">
                  <c:v>-126.36020000000001</c:v>
                </c:pt>
                <c:pt idx="2817">
                  <c:v>-143.37889999999999</c:v>
                </c:pt>
                <c:pt idx="2819">
                  <c:v>0</c:v>
                </c:pt>
                <c:pt idx="2820">
                  <c:v>0</c:v>
                </c:pt>
                <c:pt idx="2823">
                  <c:v>-432.65010000000001</c:v>
                </c:pt>
                <c:pt idx="2824">
                  <c:v>0</c:v>
                </c:pt>
                <c:pt idx="2828">
                  <c:v>-105.7617</c:v>
                </c:pt>
                <c:pt idx="2833">
                  <c:v>-57.595289999999999</c:v>
                </c:pt>
                <c:pt idx="2834">
                  <c:v>0</c:v>
                </c:pt>
                <c:pt idx="2838">
                  <c:v>0</c:v>
                </c:pt>
                <c:pt idx="2840">
                  <c:v>0</c:v>
                </c:pt>
                <c:pt idx="2842">
                  <c:v>-176.1438</c:v>
                </c:pt>
                <c:pt idx="2843">
                  <c:v>-223.62090000000001</c:v>
                </c:pt>
                <c:pt idx="2846">
                  <c:v>-446.12349999999998</c:v>
                </c:pt>
                <c:pt idx="2848">
                  <c:v>-133.03309999999999</c:v>
                </c:pt>
                <c:pt idx="2850">
                  <c:v>-13.357760000000001</c:v>
                </c:pt>
                <c:pt idx="2856">
                  <c:v>0</c:v>
                </c:pt>
                <c:pt idx="2858">
                  <c:v>-35.825429999999997</c:v>
                </c:pt>
                <c:pt idx="2859">
                  <c:v>0</c:v>
                </c:pt>
                <c:pt idx="2861">
                  <c:v>-71.649019999999993</c:v>
                </c:pt>
                <c:pt idx="2863">
                  <c:v>0</c:v>
                </c:pt>
                <c:pt idx="2864">
                  <c:v>0</c:v>
                </c:pt>
                <c:pt idx="2869">
                  <c:v>-143.40780000000001</c:v>
                </c:pt>
                <c:pt idx="2870">
                  <c:v>0</c:v>
                </c:pt>
                <c:pt idx="2875">
                  <c:v>-2207.1370000000002</c:v>
                </c:pt>
                <c:pt idx="2878">
                  <c:v>-138.3015</c:v>
                </c:pt>
                <c:pt idx="2880">
                  <c:v>-548.47519999999997</c:v>
                </c:pt>
                <c:pt idx="2883">
                  <c:v>-260.53089999999997</c:v>
                </c:pt>
                <c:pt idx="2888">
                  <c:v>-32.673859999999998</c:v>
                </c:pt>
                <c:pt idx="2896">
                  <c:v>0</c:v>
                </c:pt>
                <c:pt idx="2897">
                  <c:v>-79.930940000000007</c:v>
                </c:pt>
                <c:pt idx="2909">
                  <c:v>0</c:v>
                </c:pt>
                <c:pt idx="2910">
                  <c:v>-262.31610000000001</c:v>
                </c:pt>
                <c:pt idx="2916">
                  <c:v>0</c:v>
                </c:pt>
                <c:pt idx="2919">
                  <c:v>-148.57339999999999</c:v>
                </c:pt>
                <c:pt idx="2920">
                  <c:v>0</c:v>
                </c:pt>
                <c:pt idx="2921">
                  <c:v>0</c:v>
                </c:pt>
                <c:pt idx="2922">
                  <c:v>0</c:v>
                </c:pt>
                <c:pt idx="2929">
                  <c:v>-41.760469999999998</c:v>
                </c:pt>
                <c:pt idx="2933">
                  <c:v>-81.315119999999993</c:v>
                </c:pt>
                <c:pt idx="2935">
                  <c:v>0</c:v>
                </c:pt>
                <c:pt idx="2942">
                  <c:v>0</c:v>
                </c:pt>
                <c:pt idx="2950">
                  <c:v>-92.475719999999995</c:v>
                </c:pt>
                <c:pt idx="2956">
                  <c:v>0</c:v>
                </c:pt>
                <c:pt idx="2961">
                  <c:v>0</c:v>
                </c:pt>
                <c:pt idx="2964">
                  <c:v>-342.81619999999998</c:v>
                </c:pt>
                <c:pt idx="2965">
                  <c:v>0</c:v>
                </c:pt>
                <c:pt idx="2966">
                  <c:v>-149.20869999999999</c:v>
                </c:pt>
                <c:pt idx="2967">
                  <c:v>-130.36510000000001</c:v>
                </c:pt>
                <c:pt idx="2972">
                  <c:v>0</c:v>
                </c:pt>
                <c:pt idx="2977">
                  <c:v>0</c:v>
                </c:pt>
                <c:pt idx="2978">
                  <c:v>-95.75394</c:v>
                </c:pt>
                <c:pt idx="2980">
                  <c:v>-122.905</c:v>
                </c:pt>
                <c:pt idx="2983">
                  <c:v>0</c:v>
                </c:pt>
                <c:pt idx="2985">
                  <c:v>0</c:v>
                </c:pt>
                <c:pt idx="2991">
                  <c:v>-166.9024</c:v>
                </c:pt>
                <c:pt idx="2992">
                  <c:v>-70.76961</c:v>
                </c:pt>
                <c:pt idx="2997">
                  <c:v>-77.666910000000001</c:v>
                </c:pt>
                <c:pt idx="2998">
                  <c:v>0</c:v>
                </c:pt>
                <c:pt idx="2999">
                  <c:v>-173.00640000000001</c:v>
                </c:pt>
                <c:pt idx="3005">
                  <c:v>0</c:v>
                </c:pt>
                <c:pt idx="3010">
                  <c:v>0</c:v>
                </c:pt>
                <c:pt idx="3011">
                  <c:v>-79.61694</c:v>
                </c:pt>
                <c:pt idx="3019">
                  <c:v>0</c:v>
                </c:pt>
                <c:pt idx="3028">
                  <c:v>0</c:v>
                </c:pt>
                <c:pt idx="3030">
                  <c:v>0</c:v>
                </c:pt>
                <c:pt idx="3031">
                  <c:v>-3366.2080000000001</c:v>
                </c:pt>
                <c:pt idx="3032">
                  <c:v>0</c:v>
                </c:pt>
                <c:pt idx="3033">
                  <c:v>0</c:v>
                </c:pt>
                <c:pt idx="3037">
                  <c:v>-42.291849999999997</c:v>
                </c:pt>
                <c:pt idx="3041">
                  <c:v>0</c:v>
                </c:pt>
                <c:pt idx="3043">
                  <c:v>0</c:v>
                </c:pt>
                <c:pt idx="3045">
                  <c:v>0</c:v>
                </c:pt>
                <c:pt idx="3052">
                  <c:v>0</c:v>
                </c:pt>
                <c:pt idx="3054">
                  <c:v>-28.692720000000001</c:v>
                </c:pt>
                <c:pt idx="3058">
                  <c:v>-147.47749999999999</c:v>
                </c:pt>
                <c:pt idx="3059">
                  <c:v>0</c:v>
                </c:pt>
                <c:pt idx="3060">
                  <c:v>0</c:v>
                </c:pt>
                <c:pt idx="3073">
                  <c:v>0</c:v>
                </c:pt>
                <c:pt idx="3077">
                  <c:v>-203.42250000000001</c:v>
                </c:pt>
                <c:pt idx="3080">
                  <c:v>-108.7576</c:v>
                </c:pt>
                <c:pt idx="3085">
                  <c:v>0</c:v>
                </c:pt>
                <c:pt idx="3086">
                  <c:v>0</c:v>
                </c:pt>
                <c:pt idx="3088">
                  <c:v>0</c:v>
                </c:pt>
                <c:pt idx="3090">
                  <c:v>0</c:v>
                </c:pt>
                <c:pt idx="3098">
                  <c:v>-55.189169999999997</c:v>
                </c:pt>
                <c:pt idx="3100">
                  <c:v>0</c:v>
                </c:pt>
                <c:pt idx="3101">
                  <c:v>-118.54219999999999</c:v>
                </c:pt>
                <c:pt idx="3103">
                  <c:v>-66.815910000000002</c:v>
                </c:pt>
                <c:pt idx="3104">
                  <c:v>0</c:v>
                </c:pt>
                <c:pt idx="3107">
                  <c:v>0</c:v>
                </c:pt>
                <c:pt idx="3108">
                  <c:v>0</c:v>
                </c:pt>
                <c:pt idx="3112">
                  <c:v>0</c:v>
                </c:pt>
                <c:pt idx="3113">
                  <c:v>0</c:v>
                </c:pt>
                <c:pt idx="3116">
                  <c:v>-440.87279999999998</c:v>
                </c:pt>
                <c:pt idx="3118">
                  <c:v>0</c:v>
                </c:pt>
                <c:pt idx="3127">
                  <c:v>-242.66550000000001</c:v>
                </c:pt>
                <c:pt idx="3128">
                  <c:v>0</c:v>
                </c:pt>
                <c:pt idx="3130">
                  <c:v>0</c:v>
                </c:pt>
                <c:pt idx="3131">
                  <c:v>0</c:v>
                </c:pt>
                <c:pt idx="3132">
                  <c:v>-113.53400000000001</c:v>
                </c:pt>
                <c:pt idx="3133">
                  <c:v>-38.561450000000001</c:v>
                </c:pt>
                <c:pt idx="3134">
                  <c:v>0</c:v>
                </c:pt>
                <c:pt idx="3135">
                  <c:v>0</c:v>
                </c:pt>
                <c:pt idx="3136">
                  <c:v>0</c:v>
                </c:pt>
                <c:pt idx="3138">
                  <c:v>0</c:v>
                </c:pt>
                <c:pt idx="3139">
                  <c:v>-52.858780000000003</c:v>
                </c:pt>
                <c:pt idx="3140">
                  <c:v>0</c:v>
                </c:pt>
                <c:pt idx="3141">
                  <c:v>0</c:v>
                </c:pt>
                <c:pt idx="3144">
                  <c:v>0</c:v>
                </c:pt>
                <c:pt idx="3145">
                  <c:v>0</c:v>
                </c:pt>
                <c:pt idx="3148">
                  <c:v>-134.93340000000001</c:v>
                </c:pt>
                <c:pt idx="3150">
                  <c:v>-108.9581</c:v>
                </c:pt>
                <c:pt idx="3151">
                  <c:v>-516.15260000000001</c:v>
                </c:pt>
                <c:pt idx="3153">
                  <c:v>-50.018920000000001</c:v>
                </c:pt>
                <c:pt idx="3154">
                  <c:v>-387.69290000000001</c:v>
                </c:pt>
                <c:pt idx="3155">
                  <c:v>-54.784260000000003</c:v>
                </c:pt>
                <c:pt idx="3163">
                  <c:v>-60.268189999999997</c:v>
                </c:pt>
                <c:pt idx="3164">
                  <c:v>0</c:v>
                </c:pt>
                <c:pt idx="3165">
                  <c:v>0</c:v>
                </c:pt>
                <c:pt idx="3167">
                  <c:v>0</c:v>
                </c:pt>
                <c:pt idx="3170">
                  <c:v>-2.7166250000000001</c:v>
                </c:pt>
                <c:pt idx="3172">
                  <c:v>-156.2423</c:v>
                </c:pt>
                <c:pt idx="3173">
                  <c:v>0</c:v>
                </c:pt>
                <c:pt idx="3179">
                  <c:v>0</c:v>
                </c:pt>
                <c:pt idx="3182">
                  <c:v>-756.36850000000004</c:v>
                </c:pt>
                <c:pt idx="3185">
                  <c:v>0</c:v>
                </c:pt>
                <c:pt idx="3186">
                  <c:v>-119.23220000000001</c:v>
                </c:pt>
                <c:pt idx="3187">
                  <c:v>-17.6358</c:v>
                </c:pt>
                <c:pt idx="3193">
                  <c:v>-131.3733</c:v>
                </c:pt>
                <c:pt idx="3196">
                  <c:v>-75.805809999999994</c:v>
                </c:pt>
                <c:pt idx="3197">
                  <c:v>0</c:v>
                </c:pt>
                <c:pt idx="3199">
                  <c:v>0</c:v>
                </c:pt>
                <c:pt idx="3200">
                  <c:v>0</c:v>
                </c:pt>
                <c:pt idx="3206">
                  <c:v>-313.16649999999998</c:v>
                </c:pt>
                <c:pt idx="3208">
                  <c:v>0</c:v>
                </c:pt>
                <c:pt idx="3215">
                  <c:v>-187.67679999999999</c:v>
                </c:pt>
                <c:pt idx="3217">
                  <c:v>-1272.019</c:v>
                </c:pt>
                <c:pt idx="3222">
                  <c:v>0</c:v>
                </c:pt>
                <c:pt idx="3225">
                  <c:v>-124.7864</c:v>
                </c:pt>
                <c:pt idx="3230">
                  <c:v>-62.982280000000003</c:v>
                </c:pt>
                <c:pt idx="3231">
                  <c:v>0</c:v>
                </c:pt>
                <c:pt idx="3233">
                  <c:v>-1.930512</c:v>
                </c:pt>
                <c:pt idx="3235">
                  <c:v>-49.788409999999999</c:v>
                </c:pt>
                <c:pt idx="3237">
                  <c:v>0</c:v>
                </c:pt>
                <c:pt idx="3242">
                  <c:v>0</c:v>
                </c:pt>
                <c:pt idx="3245">
                  <c:v>-435.05250000000001</c:v>
                </c:pt>
                <c:pt idx="3248">
                  <c:v>0</c:v>
                </c:pt>
                <c:pt idx="3251">
                  <c:v>-12.37402</c:v>
                </c:pt>
                <c:pt idx="3253">
                  <c:v>-6.5128810000000001</c:v>
                </c:pt>
                <c:pt idx="3260">
                  <c:v>0</c:v>
                </c:pt>
                <c:pt idx="3261">
                  <c:v>0</c:v>
                </c:pt>
                <c:pt idx="3262">
                  <c:v>0</c:v>
                </c:pt>
                <c:pt idx="3265">
                  <c:v>-35.514650000000003</c:v>
                </c:pt>
                <c:pt idx="3266">
                  <c:v>0</c:v>
                </c:pt>
                <c:pt idx="3267">
                  <c:v>-65.489459999999994</c:v>
                </c:pt>
                <c:pt idx="3268">
                  <c:v>0</c:v>
                </c:pt>
                <c:pt idx="3269">
                  <c:v>0</c:v>
                </c:pt>
                <c:pt idx="3270">
                  <c:v>-412.3</c:v>
                </c:pt>
                <c:pt idx="3273">
                  <c:v>-51.129759999999997</c:v>
                </c:pt>
                <c:pt idx="3277">
                  <c:v>-123.4984</c:v>
                </c:pt>
                <c:pt idx="3278">
                  <c:v>-161.8227</c:v>
                </c:pt>
                <c:pt idx="3279">
                  <c:v>0</c:v>
                </c:pt>
                <c:pt idx="3284">
                  <c:v>0</c:v>
                </c:pt>
                <c:pt idx="3290">
                  <c:v>0</c:v>
                </c:pt>
                <c:pt idx="3291">
                  <c:v>-351.78390000000002</c:v>
                </c:pt>
                <c:pt idx="3292">
                  <c:v>0</c:v>
                </c:pt>
                <c:pt idx="3485">
                  <c:v>-13.271699999999999</c:v>
                </c:pt>
                <c:pt idx="3494">
                  <c:v>0</c:v>
                </c:pt>
                <c:pt idx="3500">
                  <c:v>0</c:v>
                </c:pt>
                <c:pt idx="3502">
                  <c:v>-20.321629999999999</c:v>
                </c:pt>
                <c:pt idx="3503">
                  <c:v>0</c:v>
                </c:pt>
                <c:pt idx="3504">
                  <c:v>0</c:v>
                </c:pt>
                <c:pt idx="3506">
                  <c:v>0</c:v>
                </c:pt>
                <c:pt idx="3511">
                  <c:v>-78.605869999999996</c:v>
                </c:pt>
                <c:pt idx="3513">
                  <c:v>-36.262239999999998</c:v>
                </c:pt>
                <c:pt idx="3517">
                  <c:v>0</c:v>
                </c:pt>
                <c:pt idx="3518">
                  <c:v>-44.351680000000002</c:v>
                </c:pt>
                <c:pt idx="3521">
                  <c:v>0</c:v>
                </c:pt>
                <c:pt idx="3523">
                  <c:v>-74.123769999999993</c:v>
                </c:pt>
                <c:pt idx="3524">
                  <c:v>-29.887060000000002</c:v>
                </c:pt>
                <c:pt idx="3525">
                  <c:v>-78.148669999999996</c:v>
                </c:pt>
                <c:pt idx="3529">
                  <c:v>-29.695239999999998</c:v>
                </c:pt>
                <c:pt idx="3530">
                  <c:v>-314.62419999999997</c:v>
                </c:pt>
                <c:pt idx="3533">
                  <c:v>-248.36009999999999</c:v>
                </c:pt>
                <c:pt idx="3536">
                  <c:v>0</c:v>
                </c:pt>
                <c:pt idx="3538">
                  <c:v>0</c:v>
                </c:pt>
                <c:pt idx="3541">
                  <c:v>0</c:v>
                </c:pt>
                <c:pt idx="3543">
                  <c:v>0</c:v>
                </c:pt>
                <c:pt idx="3548">
                  <c:v>-211.98570000000001</c:v>
                </c:pt>
                <c:pt idx="3550">
                  <c:v>0</c:v>
                </c:pt>
                <c:pt idx="3552">
                  <c:v>-316.87630000000001</c:v>
                </c:pt>
                <c:pt idx="3553">
                  <c:v>0</c:v>
                </c:pt>
                <c:pt idx="3560">
                  <c:v>-26.51022</c:v>
                </c:pt>
                <c:pt idx="3564">
                  <c:v>-49.999040000000001</c:v>
                </c:pt>
                <c:pt idx="3566">
                  <c:v>-718.5326</c:v>
                </c:pt>
                <c:pt idx="3570">
                  <c:v>-24.1447</c:v>
                </c:pt>
                <c:pt idx="3573">
                  <c:v>-338.33659999999998</c:v>
                </c:pt>
                <c:pt idx="3574">
                  <c:v>-55.448340000000002</c:v>
                </c:pt>
                <c:pt idx="3577">
                  <c:v>0</c:v>
                </c:pt>
                <c:pt idx="3580">
                  <c:v>0</c:v>
                </c:pt>
                <c:pt idx="3581">
                  <c:v>-2572.038</c:v>
                </c:pt>
                <c:pt idx="3582">
                  <c:v>-37.715400000000002</c:v>
                </c:pt>
                <c:pt idx="3583">
                  <c:v>0</c:v>
                </c:pt>
                <c:pt idx="3585">
                  <c:v>0</c:v>
                </c:pt>
                <c:pt idx="3586">
                  <c:v>-54.585000000000001</c:v>
                </c:pt>
                <c:pt idx="3592">
                  <c:v>-426.94720000000001</c:v>
                </c:pt>
                <c:pt idx="3604">
                  <c:v>-7.6989749999999999</c:v>
                </c:pt>
                <c:pt idx="3605">
                  <c:v>-97.183409999999995</c:v>
                </c:pt>
                <c:pt idx="3606">
                  <c:v>0</c:v>
                </c:pt>
                <c:pt idx="3609">
                  <c:v>0</c:v>
                </c:pt>
                <c:pt idx="3610">
                  <c:v>0</c:v>
                </c:pt>
                <c:pt idx="3614">
                  <c:v>0</c:v>
                </c:pt>
                <c:pt idx="3620">
                  <c:v>0</c:v>
                </c:pt>
                <c:pt idx="3621">
                  <c:v>-6.5478230000000002</c:v>
                </c:pt>
                <c:pt idx="3622">
                  <c:v>0</c:v>
                </c:pt>
                <c:pt idx="3623">
                  <c:v>0</c:v>
                </c:pt>
                <c:pt idx="3624">
                  <c:v>-26.656860000000002</c:v>
                </c:pt>
                <c:pt idx="3626">
                  <c:v>0</c:v>
                </c:pt>
                <c:pt idx="3631">
                  <c:v>-13.105460000000001</c:v>
                </c:pt>
                <c:pt idx="3632">
                  <c:v>-5.2464709999999997</c:v>
                </c:pt>
                <c:pt idx="3635">
                  <c:v>-157.3905</c:v>
                </c:pt>
                <c:pt idx="3636">
                  <c:v>-59.963299999999997</c:v>
                </c:pt>
                <c:pt idx="3637">
                  <c:v>-653.46690000000001</c:v>
                </c:pt>
                <c:pt idx="3639">
                  <c:v>-452.31479999999999</c:v>
                </c:pt>
                <c:pt idx="3642">
                  <c:v>-64.293790000000001</c:v>
                </c:pt>
                <c:pt idx="3643">
                  <c:v>0</c:v>
                </c:pt>
                <c:pt idx="3644">
                  <c:v>0</c:v>
                </c:pt>
                <c:pt idx="3646">
                  <c:v>-81.441010000000006</c:v>
                </c:pt>
                <c:pt idx="3647">
                  <c:v>-722.14930000000004</c:v>
                </c:pt>
                <c:pt idx="3648">
                  <c:v>-94.678730000000002</c:v>
                </c:pt>
                <c:pt idx="3649">
                  <c:v>-14.571719999999999</c:v>
                </c:pt>
                <c:pt idx="3650">
                  <c:v>0</c:v>
                </c:pt>
                <c:pt idx="3655">
                  <c:v>-373.67419999999998</c:v>
                </c:pt>
                <c:pt idx="3660">
                  <c:v>-42.337110000000003</c:v>
                </c:pt>
                <c:pt idx="3666">
                  <c:v>0</c:v>
                </c:pt>
                <c:pt idx="3668">
                  <c:v>-146.2424</c:v>
                </c:pt>
                <c:pt idx="3670">
                  <c:v>-50.373559999999998</c:v>
                </c:pt>
                <c:pt idx="3671">
                  <c:v>-30.055289999999999</c:v>
                </c:pt>
                <c:pt idx="3672">
                  <c:v>-261.96679999999998</c:v>
                </c:pt>
                <c:pt idx="3679">
                  <c:v>0</c:v>
                </c:pt>
                <c:pt idx="3681">
                  <c:v>0</c:v>
                </c:pt>
                <c:pt idx="3683">
                  <c:v>-151.52000000000001</c:v>
                </c:pt>
                <c:pt idx="3684">
                  <c:v>-7.378819</c:v>
                </c:pt>
                <c:pt idx="3687">
                  <c:v>-52.107399999999998</c:v>
                </c:pt>
                <c:pt idx="3688">
                  <c:v>-32.566009999999999</c:v>
                </c:pt>
                <c:pt idx="3689">
                  <c:v>-1935.1990000000001</c:v>
                </c:pt>
                <c:pt idx="3690">
                  <c:v>-63.771470000000001</c:v>
                </c:pt>
                <c:pt idx="3692">
                  <c:v>0</c:v>
                </c:pt>
                <c:pt idx="3694">
                  <c:v>-46.80265</c:v>
                </c:pt>
                <c:pt idx="3696">
                  <c:v>-52.424579999999999</c:v>
                </c:pt>
                <c:pt idx="3697">
                  <c:v>0</c:v>
                </c:pt>
                <c:pt idx="3700">
                  <c:v>0</c:v>
                </c:pt>
                <c:pt idx="3701">
                  <c:v>-2509.8829999999998</c:v>
                </c:pt>
                <c:pt idx="3702">
                  <c:v>-34.690710000000003</c:v>
                </c:pt>
                <c:pt idx="3704">
                  <c:v>0</c:v>
                </c:pt>
                <c:pt idx="3705">
                  <c:v>0</c:v>
                </c:pt>
                <c:pt idx="3708">
                  <c:v>0</c:v>
                </c:pt>
                <c:pt idx="3709">
                  <c:v>0</c:v>
                </c:pt>
                <c:pt idx="3712">
                  <c:v>0</c:v>
                </c:pt>
                <c:pt idx="3715">
                  <c:v>-17.801189999999998</c:v>
                </c:pt>
                <c:pt idx="3718">
                  <c:v>-75.423000000000002</c:v>
                </c:pt>
                <c:pt idx="3719">
                  <c:v>0</c:v>
                </c:pt>
                <c:pt idx="3721">
                  <c:v>-826.33119999999997</c:v>
                </c:pt>
                <c:pt idx="3722">
                  <c:v>-82.598699999999994</c:v>
                </c:pt>
                <c:pt idx="3724">
                  <c:v>-77.604119999999995</c:v>
                </c:pt>
                <c:pt idx="3729">
                  <c:v>-132.7927</c:v>
                </c:pt>
                <c:pt idx="3730">
                  <c:v>-17.974830000000001</c:v>
                </c:pt>
                <c:pt idx="3733">
                  <c:v>0</c:v>
                </c:pt>
                <c:pt idx="3735">
                  <c:v>-3.5872329999999999</c:v>
                </c:pt>
                <c:pt idx="3736">
                  <c:v>0</c:v>
                </c:pt>
                <c:pt idx="3738">
                  <c:v>0</c:v>
                </c:pt>
                <c:pt idx="3739">
                  <c:v>-1.551247</c:v>
                </c:pt>
                <c:pt idx="3741">
                  <c:v>0</c:v>
                </c:pt>
                <c:pt idx="3744">
                  <c:v>-5.6170530000000003</c:v>
                </c:pt>
                <c:pt idx="3746">
                  <c:v>-17.197620000000001</c:v>
                </c:pt>
                <c:pt idx="3747">
                  <c:v>-35.837069999999997</c:v>
                </c:pt>
                <c:pt idx="3751">
                  <c:v>-38.339849999999998</c:v>
                </c:pt>
                <c:pt idx="3753">
                  <c:v>-559.04489999999998</c:v>
                </c:pt>
                <c:pt idx="3759">
                  <c:v>0</c:v>
                </c:pt>
                <c:pt idx="3760">
                  <c:v>-395.00810000000001</c:v>
                </c:pt>
                <c:pt idx="3761">
                  <c:v>0</c:v>
                </c:pt>
                <c:pt idx="3762">
                  <c:v>-9.9790299999999998</c:v>
                </c:pt>
                <c:pt idx="3764">
                  <c:v>0</c:v>
                </c:pt>
                <c:pt idx="3766">
                  <c:v>-124.6169</c:v>
                </c:pt>
                <c:pt idx="3767">
                  <c:v>-15.92118</c:v>
                </c:pt>
                <c:pt idx="3769">
                  <c:v>-20.341750000000001</c:v>
                </c:pt>
                <c:pt idx="3771">
                  <c:v>-29.85042</c:v>
                </c:pt>
                <c:pt idx="3777">
                  <c:v>-985.37210000000005</c:v>
                </c:pt>
                <c:pt idx="3778">
                  <c:v>-673.18290000000002</c:v>
                </c:pt>
                <c:pt idx="3779">
                  <c:v>-618.7527</c:v>
                </c:pt>
                <c:pt idx="3782">
                  <c:v>0</c:v>
                </c:pt>
                <c:pt idx="3783">
                  <c:v>-27.92952</c:v>
                </c:pt>
                <c:pt idx="3788">
                  <c:v>-17.4437</c:v>
                </c:pt>
                <c:pt idx="3789">
                  <c:v>-17.112439999999999</c:v>
                </c:pt>
                <c:pt idx="3790">
                  <c:v>-29.217880000000001</c:v>
                </c:pt>
                <c:pt idx="3794">
                  <c:v>0</c:v>
                </c:pt>
                <c:pt idx="3797">
                  <c:v>0</c:v>
                </c:pt>
                <c:pt idx="3798">
                  <c:v>-91.260760000000005</c:v>
                </c:pt>
                <c:pt idx="3799">
                  <c:v>-30.93807</c:v>
                </c:pt>
                <c:pt idx="3800">
                  <c:v>0</c:v>
                </c:pt>
                <c:pt idx="3805">
                  <c:v>-41.089790000000001</c:v>
                </c:pt>
                <c:pt idx="3806">
                  <c:v>-68.136179999999996</c:v>
                </c:pt>
                <c:pt idx="3807">
                  <c:v>-16.807400000000001</c:v>
                </c:pt>
                <c:pt idx="3808">
                  <c:v>0</c:v>
                </c:pt>
                <c:pt idx="3809">
                  <c:v>0</c:v>
                </c:pt>
                <c:pt idx="3810">
                  <c:v>0</c:v>
                </c:pt>
                <c:pt idx="3812">
                  <c:v>0</c:v>
                </c:pt>
                <c:pt idx="3813">
                  <c:v>-65.199060000000003</c:v>
                </c:pt>
                <c:pt idx="3816">
                  <c:v>-299.13369999999998</c:v>
                </c:pt>
                <c:pt idx="3822">
                  <c:v>0</c:v>
                </c:pt>
                <c:pt idx="3824">
                  <c:v>-2866.0709999999999</c:v>
                </c:pt>
                <c:pt idx="3825">
                  <c:v>0</c:v>
                </c:pt>
                <c:pt idx="3827">
                  <c:v>0</c:v>
                </c:pt>
                <c:pt idx="3828">
                  <c:v>0</c:v>
                </c:pt>
                <c:pt idx="3829">
                  <c:v>-302.21449999999999</c:v>
                </c:pt>
                <c:pt idx="3830">
                  <c:v>0</c:v>
                </c:pt>
                <c:pt idx="3832">
                  <c:v>-414.19920000000002</c:v>
                </c:pt>
                <c:pt idx="3833">
                  <c:v>-40.64096</c:v>
                </c:pt>
                <c:pt idx="3836">
                  <c:v>-13.05288</c:v>
                </c:pt>
                <c:pt idx="3839">
                  <c:v>-27.76454</c:v>
                </c:pt>
                <c:pt idx="3842">
                  <c:v>-200.9084</c:v>
                </c:pt>
                <c:pt idx="3844">
                  <c:v>-480.34859999999998</c:v>
                </c:pt>
                <c:pt idx="3846">
                  <c:v>-21.77975</c:v>
                </c:pt>
                <c:pt idx="3848">
                  <c:v>0</c:v>
                </c:pt>
                <c:pt idx="3852">
                  <c:v>-159.41839999999999</c:v>
                </c:pt>
                <c:pt idx="3853">
                  <c:v>0</c:v>
                </c:pt>
                <c:pt idx="3854">
                  <c:v>-10.723610000000001</c:v>
                </c:pt>
                <c:pt idx="3856">
                  <c:v>-47.042230000000004</c:v>
                </c:pt>
                <c:pt idx="3857">
                  <c:v>-197.3271</c:v>
                </c:pt>
                <c:pt idx="3858">
                  <c:v>-49.463200000000001</c:v>
                </c:pt>
                <c:pt idx="3860">
                  <c:v>-21.880939999999999</c:v>
                </c:pt>
                <c:pt idx="3861">
                  <c:v>0</c:v>
                </c:pt>
                <c:pt idx="3865">
                  <c:v>-94.062970000000007</c:v>
                </c:pt>
                <c:pt idx="3868">
                  <c:v>-26.179359999999999</c:v>
                </c:pt>
                <c:pt idx="3869">
                  <c:v>-69.723560000000006</c:v>
                </c:pt>
                <c:pt idx="3872">
                  <c:v>0</c:v>
                </c:pt>
                <c:pt idx="3873">
                  <c:v>-18.80772</c:v>
                </c:pt>
                <c:pt idx="3874">
                  <c:v>-32.608580000000003</c:v>
                </c:pt>
                <c:pt idx="3881">
                  <c:v>-96.959519999999998</c:v>
                </c:pt>
                <c:pt idx="3882">
                  <c:v>0</c:v>
                </c:pt>
                <c:pt idx="3889">
                  <c:v>-4.0476400000000003</c:v>
                </c:pt>
                <c:pt idx="3894">
                  <c:v>-293.87360000000001</c:v>
                </c:pt>
                <c:pt idx="3895">
                  <c:v>-22.850110000000001</c:v>
                </c:pt>
                <c:pt idx="3901">
                  <c:v>-23.115310000000001</c:v>
                </c:pt>
                <c:pt idx="3903">
                  <c:v>0</c:v>
                </c:pt>
                <c:pt idx="3904">
                  <c:v>0</c:v>
                </c:pt>
                <c:pt idx="3905">
                  <c:v>-2.6367620000000001</c:v>
                </c:pt>
                <c:pt idx="3909">
                  <c:v>0</c:v>
                </c:pt>
                <c:pt idx="3910">
                  <c:v>0</c:v>
                </c:pt>
                <c:pt idx="3911">
                  <c:v>0</c:v>
                </c:pt>
                <c:pt idx="3912">
                  <c:v>0</c:v>
                </c:pt>
                <c:pt idx="3914">
                  <c:v>-1851.809</c:v>
                </c:pt>
                <c:pt idx="3917">
                  <c:v>-45.462409999999998</c:v>
                </c:pt>
                <c:pt idx="3920">
                  <c:v>-55.637169999999998</c:v>
                </c:pt>
                <c:pt idx="3921">
                  <c:v>0</c:v>
                </c:pt>
                <c:pt idx="3923">
                  <c:v>-49.362879999999997</c:v>
                </c:pt>
                <c:pt idx="3926">
                  <c:v>-69.703720000000004</c:v>
                </c:pt>
                <c:pt idx="3928">
                  <c:v>-8.2300109999999993</c:v>
                </c:pt>
                <c:pt idx="3930">
                  <c:v>0</c:v>
                </c:pt>
                <c:pt idx="3931">
                  <c:v>-2567.558</c:v>
                </c:pt>
                <c:pt idx="3932">
                  <c:v>-1.388619</c:v>
                </c:pt>
                <c:pt idx="3935">
                  <c:v>0</c:v>
                </c:pt>
                <c:pt idx="3938">
                  <c:v>0</c:v>
                </c:pt>
                <c:pt idx="3939">
                  <c:v>-15.63645</c:v>
                </c:pt>
                <c:pt idx="3941">
                  <c:v>-215.96520000000001</c:v>
                </c:pt>
                <c:pt idx="3945">
                  <c:v>-18.562750000000001</c:v>
                </c:pt>
                <c:pt idx="3947">
                  <c:v>-69.802090000000007</c:v>
                </c:pt>
                <c:pt idx="3949">
                  <c:v>-71.860339999999994</c:v>
                </c:pt>
                <c:pt idx="3950">
                  <c:v>-7.3807280000000004</c:v>
                </c:pt>
                <c:pt idx="3954">
                  <c:v>0</c:v>
                </c:pt>
                <c:pt idx="3956">
                  <c:v>0</c:v>
                </c:pt>
                <c:pt idx="3958">
                  <c:v>-65.560850000000002</c:v>
                </c:pt>
                <c:pt idx="3961">
                  <c:v>-123.4872</c:v>
                </c:pt>
                <c:pt idx="3966">
                  <c:v>-42.670960000000001</c:v>
                </c:pt>
                <c:pt idx="3967">
                  <c:v>-72.915310000000005</c:v>
                </c:pt>
                <c:pt idx="3971">
                  <c:v>-26.275839999999999</c:v>
                </c:pt>
                <c:pt idx="3973">
                  <c:v>0</c:v>
                </c:pt>
                <c:pt idx="3975">
                  <c:v>-152.56890000000001</c:v>
                </c:pt>
                <c:pt idx="3978">
                  <c:v>0</c:v>
                </c:pt>
                <c:pt idx="3979">
                  <c:v>-40.259619999999998</c:v>
                </c:pt>
                <c:pt idx="3980">
                  <c:v>0</c:v>
                </c:pt>
                <c:pt idx="3981">
                  <c:v>-6.5791880000000003</c:v>
                </c:pt>
                <c:pt idx="3982">
                  <c:v>-21.200939999999999</c:v>
                </c:pt>
                <c:pt idx="3986">
                  <c:v>-44.823810000000002</c:v>
                </c:pt>
                <c:pt idx="3987">
                  <c:v>0</c:v>
                </c:pt>
                <c:pt idx="3989">
                  <c:v>0</c:v>
                </c:pt>
                <c:pt idx="3990">
                  <c:v>0</c:v>
                </c:pt>
                <c:pt idx="3992">
                  <c:v>-417.98020000000002</c:v>
                </c:pt>
                <c:pt idx="3993">
                  <c:v>-8.9704510000000006</c:v>
                </c:pt>
                <c:pt idx="3995">
                  <c:v>-697.94970000000001</c:v>
                </c:pt>
                <c:pt idx="3996">
                  <c:v>-139.52959999999999</c:v>
                </c:pt>
                <c:pt idx="3997">
                  <c:v>-14.88115</c:v>
                </c:pt>
                <c:pt idx="3999">
                  <c:v>0</c:v>
                </c:pt>
                <c:pt idx="4000">
                  <c:v>0</c:v>
                </c:pt>
                <c:pt idx="4001">
                  <c:v>0</c:v>
                </c:pt>
                <c:pt idx="4003">
                  <c:v>0</c:v>
                </c:pt>
                <c:pt idx="4004">
                  <c:v>-290.02249999999998</c:v>
                </c:pt>
                <c:pt idx="4007">
                  <c:v>0</c:v>
                </c:pt>
                <c:pt idx="4008">
                  <c:v>0</c:v>
                </c:pt>
                <c:pt idx="4009">
                  <c:v>-2.5182699999999998</c:v>
                </c:pt>
                <c:pt idx="4011">
                  <c:v>0</c:v>
                </c:pt>
                <c:pt idx="4015">
                  <c:v>-23.82629</c:v>
                </c:pt>
                <c:pt idx="4021">
                  <c:v>-185.38409999999999</c:v>
                </c:pt>
                <c:pt idx="4022">
                  <c:v>0</c:v>
                </c:pt>
                <c:pt idx="4024">
                  <c:v>-13.46486</c:v>
                </c:pt>
                <c:pt idx="4026">
                  <c:v>-22.226980000000001</c:v>
                </c:pt>
                <c:pt idx="4029">
                  <c:v>0</c:v>
                </c:pt>
                <c:pt idx="4030">
                  <c:v>-48.779429999999998</c:v>
                </c:pt>
                <c:pt idx="4035">
                  <c:v>0</c:v>
                </c:pt>
                <c:pt idx="4036">
                  <c:v>0</c:v>
                </c:pt>
                <c:pt idx="4037">
                  <c:v>0</c:v>
                </c:pt>
                <c:pt idx="4038">
                  <c:v>0</c:v>
                </c:pt>
                <c:pt idx="4039">
                  <c:v>0</c:v>
                </c:pt>
                <c:pt idx="4041">
                  <c:v>-31.996680000000001</c:v>
                </c:pt>
                <c:pt idx="4044">
                  <c:v>0</c:v>
                </c:pt>
                <c:pt idx="4046">
                  <c:v>0</c:v>
                </c:pt>
                <c:pt idx="4047">
                  <c:v>0</c:v>
                </c:pt>
                <c:pt idx="4049">
                  <c:v>-8.8226910000000007</c:v>
                </c:pt>
                <c:pt idx="4050">
                  <c:v>-128.61940000000001</c:v>
                </c:pt>
                <c:pt idx="4053">
                  <c:v>-73.462540000000004</c:v>
                </c:pt>
                <c:pt idx="4056">
                  <c:v>-197.7808</c:v>
                </c:pt>
                <c:pt idx="4059">
                  <c:v>-36.899979999999999</c:v>
                </c:pt>
                <c:pt idx="4062">
                  <c:v>-284.7242</c:v>
                </c:pt>
                <c:pt idx="4063">
                  <c:v>-8.7939600000000002</c:v>
                </c:pt>
                <c:pt idx="4067">
                  <c:v>-10.189780000000001</c:v>
                </c:pt>
                <c:pt idx="4068">
                  <c:v>0</c:v>
                </c:pt>
                <c:pt idx="4069">
                  <c:v>0</c:v>
                </c:pt>
                <c:pt idx="4071">
                  <c:v>0</c:v>
                </c:pt>
                <c:pt idx="4072">
                  <c:v>0</c:v>
                </c:pt>
                <c:pt idx="4074">
                  <c:v>-17.197240000000001</c:v>
                </c:pt>
                <c:pt idx="4075">
                  <c:v>0</c:v>
                </c:pt>
                <c:pt idx="4081">
                  <c:v>0</c:v>
                </c:pt>
                <c:pt idx="4082">
                  <c:v>0</c:v>
                </c:pt>
                <c:pt idx="4083">
                  <c:v>-38.478749999999998</c:v>
                </c:pt>
                <c:pt idx="4085">
                  <c:v>-90.656009999999995</c:v>
                </c:pt>
                <c:pt idx="4089">
                  <c:v>0</c:v>
                </c:pt>
                <c:pt idx="4090">
                  <c:v>-34.890039999999999</c:v>
                </c:pt>
                <c:pt idx="4092">
                  <c:v>0</c:v>
                </c:pt>
                <c:pt idx="4093">
                  <c:v>-22.58634</c:v>
                </c:pt>
                <c:pt idx="4095">
                  <c:v>-12.582039999999999</c:v>
                </c:pt>
                <c:pt idx="4096">
                  <c:v>0</c:v>
                </c:pt>
                <c:pt idx="4098">
                  <c:v>-2.7472460000000001</c:v>
                </c:pt>
                <c:pt idx="4099">
                  <c:v>0</c:v>
                </c:pt>
                <c:pt idx="4102">
                  <c:v>0</c:v>
                </c:pt>
                <c:pt idx="4104">
                  <c:v>0</c:v>
                </c:pt>
                <c:pt idx="4106">
                  <c:v>-20.742570000000001</c:v>
                </c:pt>
                <c:pt idx="4110">
                  <c:v>-47.117890000000003</c:v>
                </c:pt>
                <c:pt idx="4112">
                  <c:v>-152.37459999999999</c:v>
                </c:pt>
                <c:pt idx="4114">
                  <c:v>-31.799969999999998</c:v>
                </c:pt>
                <c:pt idx="4115">
                  <c:v>-419.71409999999997</c:v>
                </c:pt>
                <c:pt idx="4116">
                  <c:v>-86.616799999999998</c:v>
                </c:pt>
                <c:pt idx="4119">
                  <c:v>-9.4644429999999993</c:v>
                </c:pt>
                <c:pt idx="4121">
                  <c:v>-3.3771800000000001</c:v>
                </c:pt>
                <c:pt idx="4125">
                  <c:v>-340.48779999999999</c:v>
                </c:pt>
                <c:pt idx="4126">
                  <c:v>-435.70780000000002</c:v>
                </c:pt>
                <c:pt idx="4127">
                  <c:v>0</c:v>
                </c:pt>
                <c:pt idx="4128">
                  <c:v>0</c:v>
                </c:pt>
                <c:pt idx="4129">
                  <c:v>-51.29898</c:v>
                </c:pt>
                <c:pt idx="4130">
                  <c:v>0</c:v>
                </c:pt>
                <c:pt idx="4131">
                  <c:v>-66.246499999999997</c:v>
                </c:pt>
                <c:pt idx="4132">
                  <c:v>-39.789409999999997</c:v>
                </c:pt>
                <c:pt idx="4137">
                  <c:v>-117.75360000000001</c:v>
                </c:pt>
                <c:pt idx="4138">
                  <c:v>-65.033779999999993</c:v>
                </c:pt>
                <c:pt idx="4139">
                  <c:v>-171.96870000000001</c:v>
                </c:pt>
                <c:pt idx="4140">
                  <c:v>-81.297839999999994</c:v>
                </c:pt>
                <c:pt idx="4142">
                  <c:v>-209.91730000000001</c:v>
                </c:pt>
                <c:pt idx="4143">
                  <c:v>-6.7914269999999997</c:v>
                </c:pt>
                <c:pt idx="4146">
                  <c:v>-10.02336</c:v>
                </c:pt>
                <c:pt idx="4148">
                  <c:v>0</c:v>
                </c:pt>
                <c:pt idx="4151">
                  <c:v>0</c:v>
                </c:pt>
                <c:pt idx="4152">
                  <c:v>-17.256419999999999</c:v>
                </c:pt>
                <c:pt idx="4153">
                  <c:v>0</c:v>
                </c:pt>
                <c:pt idx="4154">
                  <c:v>-8.631392</c:v>
                </c:pt>
                <c:pt idx="4156">
                  <c:v>-42.230409999999999</c:v>
                </c:pt>
                <c:pt idx="4159">
                  <c:v>-10.404339999999999</c:v>
                </c:pt>
                <c:pt idx="4160">
                  <c:v>0</c:v>
                </c:pt>
                <c:pt idx="4161">
                  <c:v>0</c:v>
                </c:pt>
                <c:pt idx="4165">
                  <c:v>-12.664389999999999</c:v>
                </c:pt>
                <c:pt idx="4169">
                  <c:v>0</c:v>
                </c:pt>
                <c:pt idx="4171">
                  <c:v>0</c:v>
                </c:pt>
                <c:pt idx="4172">
                  <c:v>-38.825180000000003</c:v>
                </c:pt>
                <c:pt idx="4175">
                  <c:v>-96.038790000000006</c:v>
                </c:pt>
                <c:pt idx="4176">
                  <c:v>-126.24639999999999</c:v>
                </c:pt>
                <c:pt idx="4177">
                  <c:v>-5.3662619999999999</c:v>
                </c:pt>
                <c:pt idx="4180">
                  <c:v>-0.28053349999999999</c:v>
                </c:pt>
                <c:pt idx="4181">
                  <c:v>-287.75150000000002</c:v>
                </c:pt>
                <c:pt idx="4182">
                  <c:v>-348.30130000000003</c:v>
                </c:pt>
                <c:pt idx="4189">
                  <c:v>0</c:v>
                </c:pt>
                <c:pt idx="4191">
                  <c:v>-446.04610000000002</c:v>
                </c:pt>
                <c:pt idx="4193">
                  <c:v>-213.55170000000001</c:v>
                </c:pt>
                <c:pt idx="4195">
                  <c:v>-33.858750000000001</c:v>
                </c:pt>
                <c:pt idx="4200">
                  <c:v>0</c:v>
                </c:pt>
                <c:pt idx="4208">
                  <c:v>-45.620980000000003</c:v>
                </c:pt>
                <c:pt idx="4209">
                  <c:v>-401.72199999999998</c:v>
                </c:pt>
                <c:pt idx="4210">
                  <c:v>0</c:v>
                </c:pt>
                <c:pt idx="4230">
                  <c:v>0</c:v>
                </c:pt>
                <c:pt idx="4235">
                  <c:v>-87.161770000000004</c:v>
                </c:pt>
                <c:pt idx="4238">
                  <c:v>-36.279249999999998</c:v>
                </c:pt>
                <c:pt idx="4239">
                  <c:v>-20.464950000000002</c:v>
                </c:pt>
                <c:pt idx="4244">
                  <c:v>0</c:v>
                </c:pt>
                <c:pt idx="4245">
                  <c:v>-21.78698</c:v>
                </c:pt>
                <c:pt idx="4246">
                  <c:v>0</c:v>
                </c:pt>
                <c:pt idx="4247">
                  <c:v>0</c:v>
                </c:pt>
                <c:pt idx="4253">
                  <c:v>-16952.330000000002</c:v>
                </c:pt>
                <c:pt idx="4254">
                  <c:v>-24.720859999999998</c:v>
                </c:pt>
                <c:pt idx="4257">
                  <c:v>0</c:v>
                </c:pt>
                <c:pt idx="4259">
                  <c:v>-29.205880000000001</c:v>
                </c:pt>
                <c:pt idx="4260">
                  <c:v>-234.27180000000001</c:v>
                </c:pt>
                <c:pt idx="4262">
                  <c:v>-54.81465</c:v>
                </c:pt>
                <c:pt idx="4263">
                  <c:v>0</c:v>
                </c:pt>
                <c:pt idx="4267">
                  <c:v>-57.101579999999998</c:v>
                </c:pt>
                <c:pt idx="4269">
                  <c:v>-379.64299999999997</c:v>
                </c:pt>
                <c:pt idx="4270">
                  <c:v>-22.011610000000001</c:v>
                </c:pt>
                <c:pt idx="4274">
                  <c:v>-1493.4860000000001</c:v>
                </c:pt>
                <c:pt idx="4276">
                  <c:v>-41.562359999999998</c:v>
                </c:pt>
                <c:pt idx="4283">
                  <c:v>-425.42500000000001</c:v>
                </c:pt>
                <c:pt idx="4284">
                  <c:v>-66.700839999999999</c:v>
                </c:pt>
                <c:pt idx="4291">
                  <c:v>-409.53109999999998</c:v>
                </c:pt>
                <c:pt idx="4293">
                  <c:v>-677.55690000000004</c:v>
                </c:pt>
                <c:pt idx="4294">
                  <c:v>-56.783230000000003</c:v>
                </c:pt>
                <c:pt idx="4300">
                  <c:v>-224.06909999999999</c:v>
                </c:pt>
                <c:pt idx="4302">
                  <c:v>-148.99019999999999</c:v>
                </c:pt>
                <c:pt idx="4303">
                  <c:v>0</c:v>
                </c:pt>
                <c:pt idx="4304">
                  <c:v>0</c:v>
                </c:pt>
                <c:pt idx="4309">
                  <c:v>0</c:v>
                </c:pt>
                <c:pt idx="4311">
                  <c:v>0</c:v>
                </c:pt>
                <c:pt idx="4312">
                  <c:v>-505.32089999999999</c:v>
                </c:pt>
                <c:pt idx="4314">
                  <c:v>0</c:v>
                </c:pt>
                <c:pt idx="4316">
                  <c:v>0</c:v>
                </c:pt>
                <c:pt idx="4321">
                  <c:v>-299.22980000000001</c:v>
                </c:pt>
                <c:pt idx="4329">
                  <c:v>-2.2078790000000001</c:v>
                </c:pt>
                <c:pt idx="4335">
                  <c:v>-839.26610000000005</c:v>
                </c:pt>
                <c:pt idx="4336">
                  <c:v>-18.429870000000001</c:v>
                </c:pt>
                <c:pt idx="4339">
                  <c:v>-747.89620000000002</c:v>
                </c:pt>
                <c:pt idx="4341">
                  <c:v>-30.853169999999999</c:v>
                </c:pt>
                <c:pt idx="4344">
                  <c:v>-52.200380000000003</c:v>
                </c:pt>
                <c:pt idx="4347">
                  <c:v>0</c:v>
                </c:pt>
                <c:pt idx="4352">
                  <c:v>-69.328460000000007</c:v>
                </c:pt>
                <c:pt idx="4353">
                  <c:v>-165.91800000000001</c:v>
                </c:pt>
                <c:pt idx="4357">
                  <c:v>-198.89189999999999</c:v>
                </c:pt>
                <c:pt idx="4358">
                  <c:v>-73.345290000000006</c:v>
                </c:pt>
                <c:pt idx="4363">
                  <c:v>-1699.6769999999999</c:v>
                </c:pt>
                <c:pt idx="4364">
                  <c:v>0</c:v>
                </c:pt>
                <c:pt idx="4370">
                  <c:v>0</c:v>
                </c:pt>
                <c:pt idx="4371">
                  <c:v>0</c:v>
                </c:pt>
                <c:pt idx="4374">
                  <c:v>0</c:v>
                </c:pt>
                <c:pt idx="4386">
                  <c:v>-30.69313</c:v>
                </c:pt>
                <c:pt idx="4391">
                  <c:v>-65.658060000000006</c:v>
                </c:pt>
                <c:pt idx="4395">
                  <c:v>0</c:v>
                </c:pt>
                <c:pt idx="4403">
                  <c:v>-489.71730000000002</c:v>
                </c:pt>
                <c:pt idx="4406">
                  <c:v>-245.52090000000001</c:v>
                </c:pt>
                <c:pt idx="4413">
                  <c:v>-10.082940000000001</c:v>
                </c:pt>
                <c:pt idx="4418">
                  <c:v>0</c:v>
                </c:pt>
                <c:pt idx="4419">
                  <c:v>0</c:v>
                </c:pt>
                <c:pt idx="4428">
                  <c:v>0</c:v>
                </c:pt>
                <c:pt idx="4444">
                  <c:v>-682.33619999999996</c:v>
                </c:pt>
                <c:pt idx="4447">
                  <c:v>-251.98869999999999</c:v>
                </c:pt>
                <c:pt idx="4448">
                  <c:v>-92.755840000000006</c:v>
                </c:pt>
                <c:pt idx="4453">
                  <c:v>-2297.8739999999998</c:v>
                </c:pt>
                <c:pt idx="4460">
                  <c:v>-136.60769999999999</c:v>
                </c:pt>
                <c:pt idx="4461">
                  <c:v>0</c:v>
                </c:pt>
                <c:pt idx="4472">
                  <c:v>-169.3383</c:v>
                </c:pt>
                <c:pt idx="4475">
                  <c:v>-140.66480000000001</c:v>
                </c:pt>
                <c:pt idx="4478">
                  <c:v>0</c:v>
                </c:pt>
                <c:pt idx="4480">
                  <c:v>-308.33199999999999</c:v>
                </c:pt>
                <c:pt idx="4481">
                  <c:v>-123.7544</c:v>
                </c:pt>
                <c:pt idx="4482">
                  <c:v>-48.273499999999999</c:v>
                </c:pt>
                <c:pt idx="4492">
                  <c:v>0</c:v>
                </c:pt>
                <c:pt idx="4498">
                  <c:v>0</c:v>
                </c:pt>
                <c:pt idx="4499">
                  <c:v>0</c:v>
                </c:pt>
                <c:pt idx="4502">
                  <c:v>0</c:v>
                </c:pt>
                <c:pt idx="4505">
                  <c:v>0</c:v>
                </c:pt>
                <c:pt idx="4512">
                  <c:v>-60.503819999999997</c:v>
                </c:pt>
                <c:pt idx="4518">
                  <c:v>-698.72479999999996</c:v>
                </c:pt>
                <c:pt idx="4520">
                  <c:v>0</c:v>
                </c:pt>
                <c:pt idx="4522">
                  <c:v>-143.68100000000001</c:v>
                </c:pt>
                <c:pt idx="4526">
                  <c:v>-40.709009999999999</c:v>
                </c:pt>
                <c:pt idx="4527">
                  <c:v>-429.93900000000002</c:v>
                </c:pt>
                <c:pt idx="4538">
                  <c:v>-382.58240000000001</c:v>
                </c:pt>
                <c:pt idx="4539">
                  <c:v>-90.222200000000001</c:v>
                </c:pt>
                <c:pt idx="4545">
                  <c:v>-301.86270000000002</c:v>
                </c:pt>
                <c:pt idx="4553">
                  <c:v>-19.557590000000001</c:v>
                </c:pt>
                <c:pt idx="4559">
                  <c:v>0</c:v>
                </c:pt>
                <c:pt idx="4560">
                  <c:v>0</c:v>
                </c:pt>
                <c:pt idx="4563">
                  <c:v>0</c:v>
                </c:pt>
                <c:pt idx="4567">
                  <c:v>0</c:v>
                </c:pt>
                <c:pt idx="4577">
                  <c:v>-100.92449999999999</c:v>
                </c:pt>
                <c:pt idx="4581">
                  <c:v>-188.06780000000001</c:v>
                </c:pt>
                <c:pt idx="4582">
                  <c:v>-415.76670000000001</c:v>
                </c:pt>
                <c:pt idx="4591">
                  <c:v>0</c:v>
                </c:pt>
                <c:pt idx="4597">
                  <c:v>-224.83789999999999</c:v>
                </c:pt>
                <c:pt idx="4601">
                  <c:v>0</c:v>
                </c:pt>
                <c:pt idx="4604">
                  <c:v>-63.859549999999999</c:v>
                </c:pt>
                <c:pt idx="4606">
                  <c:v>0</c:v>
                </c:pt>
                <c:pt idx="4607">
                  <c:v>-222.90700000000001</c:v>
                </c:pt>
                <c:pt idx="4608">
                  <c:v>-38.694519999999997</c:v>
                </c:pt>
                <c:pt idx="4611">
                  <c:v>0</c:v>
                </c:pt>
                <c:pt idx="4616">
                  <c:v>-9.6444939999999999</c:v>
                </c:pt>
                <c:pt idx="4619">
                  <c:v>-716.79200000000003</c:v>
                </c:pt>
                <c:pt idx="4624">
                  <c:v>-235.09989999999999</c:v>
                </c:pt>
                <c:pt idx="4629">
                  <c:v>-84.660390000000007</c:v>
                </c:pt>
                <c:pt idx="4635">
                  <c:v>0</c:v>
                </c:pt>
                <c:pt idx="4648">
                  <c:v>0</c:v>
                </c:pt>
                <c:pt idx="4650">
                  <c:v>-39.866439999999997</c:v>
                </c:pt>
                <c:pt idx="4651">
                  <c:v>-513.47860000000003</c:v>
                </c:pt>
                <c:pt idx="4655">
                  <c:v>-458.61290000000002</c:v>
                </c:pt>
                <c:pt idx="4657">
                  <c:v>-2829.634</c:v>
                </c:pt>
                <c:pt idx="4676">
                  <c:v>-1005.734</c:v>
                </c:pt>
                <c:pt idx="4679">
                  <c:v>-476.05759999999998</c:v>
                </c:pt>
                <c:pt idx="4680">
                  <c:v>-1769.587</c:v>
                </c:pt>
                <c:pt idx="4684">
                  <c:v>0</c:v>
                </c:pt>
                <c:pt idx="4688">
                  <c:v>-166.89150000000001</c:v>
                </c:pt>
                <c:pt idx="4693">
                  <c:v>-522.3075</c:v>
                </c:pt>
                <c:pt idx="4695">
                  <c:v>-748.54830000000004</c:v>
                </c:pt>
                <c:pt idx="4700">
                  <c:v>0</c:v>
                </c:pt>
                <c:pt idx="4703">
                  <c:v>-370.01769999999999</c:v>
                </c:pt>
                <c:pt idx="4708">
                  <c:v>-136.07990000000001</c:v>
                </c:pt>
                <c:pt idx="4713">
                  <c:v>-296.78919999999999</c:v>
                </c:pt>
                <c:pt idx="4717">
                  <c:v>0</c:v>
                </c:pt>
                <c:pt idx="4726">
                  <c:v>-328.32499999999999</c:v>
                </c:pt>
                <c:pt idx="4728">
                  <c:v>-4.6677330000000001</c:v>
                </c:pt>
                <c:pt idx="4729">
                  <c:v>0</c:v>
                </c:pt>
                <c:pt idx="4735">
                  <c:v>-359.01060000000001</c:v>
                </c:pt>
                <c:pt idx="4736">
                  <c:v>-201.81950000000001</c:v>
                </c:pt>
                <c:pt idx="4739">
                  <c:v>0</c:v>
                </c:pt>
                <c:pt idx="4740">
                  <c:v>-328.12610000000001</c:v>
                </c:pt>
                <c:pt idx="4741">
                  <c:v>0</c:v>
                </c:pt>
                <c:pt idx="4744">
                  <c:v>-68.607669999999999</c:v>
                </c:pt>
                <c:pt idx="4746">
                  <c:v>-911.75049999999999</c:v>
                </c:pt>
                <c:pt idx="4750">
                  <c:v>0</c:v>
                </c:pt>
                <c:pt idx="4751">
                  <c:v>-236.65049999999999</c:v>
                </c:pt>
                <c:pt idx="4753">
                  <c:v>-98.763310000000004</c:v>
                </c:pt>
                <c:pt idx="4755">
                  <c:v>0</c:v>
                </c:pt>
                <c:pt idx="4759">
                  <c:v>-295.11380000000003</c:v>
                </c:pt>
                <c:pt idx="4762">
                  <c:v>-22.293240000000001</c:v>
                </c:pt>
                <c:pt idx="4763">
                  <c:v>0</c:v>
                </c:pt>
                <c:pt idx="4769">
                  <c:v>0</c:v>
                </c:pt>
                <c:pt idx="4771">
                  <c:v>0</c:v>
                </c:pt>
                <c:pt idx="4783">
                  <c:v>0</c:v>
                </c:pt>
                <c:pt idx="4792">
                  <c:v>-17209.04</c:v>
                </c:pt>
                <c:pt idx="4793">
                  <c:v>-13.429819999999999</c:v>
                </c:pt>
                <c:pt idx="4795">
                  <c:v>-282.63409999999999</c:v>
                </c:pt>
                <c:pt idx="4798">
                  <c:v>-119.6109</c:v>
                </c:pt>
                <c:pt idx="4804">
                  <c:v>-11.268890000000001</c:v>
                </c:pt>
                <c:pt idx="4808">
                  <c:v>-860.98040000000003</c:v>
                </c:pt>
                <c:pt idx="4818">
                  <c:v>0</c:v>
                </c:pt>
                <c:pt idx="4820">
                  <c:v>-211.9529</c:v>
                </c:pt>
                <c:pt idx="4821">
                  <c:v>-334.3596</c:v>
                </c:pt>
                <c:pt idx="4823">
                  <c:v>-225.43899999999999</c:v>
                </c:pt>
                <c:pt idx="4831">
                  <c:v>-3222.4569999999999</c:v>
                </c:pt>
                <c:pt idx="4832">
                  <c:v>-16688.38</c:v>
                </c:pt>
                <c:pt idx="4835">
                  <c:v>-101.4255</c:v>
                </c:pt>
                <c:pt idx="4836">
                  <c:v>-289.11660000000001</c:v>
                </c:pt>
                <c:pt idx="4839">
                  <c:v>0</c:v>
                </c:pt>
                <c:pt idx="4841">
                  <c:v>0</c:v>
                </c:pt>
                <c:pt idx="4843">
                  <c:v>0</c:v>
                </c:pt>
                <c:pt idx="4850">
                  <c:v>-1208.3520000000001</c:v>
                </c:pt>
                <c:pt idx="4856">
                  <c:v>-47.535220000000002</c:v>
                </c:pt>
                <c:pt idx="4858">
                  <c:v>0</c:v>
                </c:pt>
                <c:pt idx="4859">
                  <c:v>-0.62504349999999997</c:v>
                </c:pt>
                <c:pt idx="4860">
                  <c:v>0</c:v>
                </c:pt>
                <c:pt idx="4862">
                  <c:v>-91.61788</c:v>
                </c:pt>
                <c:pt idx="4865">
                  <c:v>0</c:v>
                </c:pt>
                <c:pt idx="4868">
                  <c:v>0</c:v>
                </c:pt>
                <c:pt idx="4871">
                  <c:v>0</c:v>
                </c:pt>
                <c:pt idx="4872">
                  <c:v>0</c:v>
                </c:pt>
                <c:pt idx="4875">
                  <c:v>0</c:v>
                </c:pt>
                <c:pt idx="4876">
                  <c:v>0</c:v>
                </c:pt>
                <c:pt idx="4883">
                  <c:v>-833.6857</c:v>
                </c:pt>
                <c:pt idx="4884">
                  <c:v>-266.6096</c:v>
                </c:pt>
                <c:pt idx="4885">
                  <c:v>-420.85809999999998</c:v>
                </c:pt>
                <c:pt idx="4886">
                  <c:v>0</c:v>
                </c:pt>
                <c:pt idx="4887">
                  <c:v>-23.932449999999999</c:v>
                </c:pt>
                <c:pt idx="4893">
                  <c:v>0</c:v>
                </c:pt>
                <c:pt idx="4894">
                  <c:v>-481.67860000000002</c:v>
                </c:pt>
                <c:pt idx="4904">
                  <c:v>0</c:v>
                </c:pt>
                <c:pt idx="4909">
                  <c:v>-59.280540000000002</c:v>
                </c:pt>
                <c:pt idx="4911">
                  <c:v>-6.3969200000000004E-2</c:v>
                </c:pt>
                <c:pt idx="4915">
                  <c:v>-1746.739</c:v>
                </c:pt>
                <c:pt idx="4924">
                  <c:v>0</c:v>
                </c:pt>
                <c:pt idx="4926">
                  <c:v>-249.0384</c:v>
                </c:pt>
                <c:pt idx="4927">
                  <c:v>0</c:v>
                </c:pt>
                <c:pt idx="4929">
                  <c:v>-348.20490000000001</c:v>
                </c:pt>
                <c:pt idx="4930">
                  <c:v>0</c:v>
                </c:pt>
                <c:pt idx="4931">
                  <c:v>-71.393879999999996</c:v>
                </c:pt>
                <c:pt idx="4935">
                  <c:v>-12.89771</c:v>
                </c:pt>
                <c:pt idx="4944">
                  <c:v>-144.2354</c:v>
                </c:pt>
                <c:pt idx="4949">
                  <c:v>-139.15549999999999</c:v>
                </c:pt>
                <c:pt idx="4952">
                  <c:v>-26.531860000000002</c:v>
                </c:pt>
                <c:pt idx="4954">
                  <c:v>-77.692499999999995</c:v>
                </c:pt>
                <c:pt idx="4957">
                  <c:v>-476.86329999999998</c:v>
                </c:pt>
                <c:pt idx="4958">
                  <c:v>-10.8513</c:v>
                </c:pt>
                <c:pt idx="4959">
                  <c:v>0</c:v>
                </c:pt>
                <c:pt idx="4965">
                  <c:v>-4.5437260000000004</c:v>
                </c:pt>
                <c:pt idx="4971">
                  <c:v>-270.29610000000002</c:v>
                </c:pt>
                <c:pt idx="4975">
                  <c:v>-230.94399999999999</c:v>
                </c:pt>
                <c:pt idx="4976">
                  <c:v>0</c:v>
                </c:pt>
                <c:pt idx="4981">
                  <c:v>0</c:v>
                </c:pt>
                <c:pt idx="4982">
                  <c:v>0</c:v>
                </c:pt>
                <c:pt idx="4985">
                  <c:v>-609.3723</c:v>
                </c:pt>
                <c:pt idx="4986">
                  <c:v>-153.3604</c:v>
                </c:pt>
                <c:pt idx="4994">
                  <c:v>0</c:v>
                </c:pt>
                <c:pt idx="4997">
                  <c:v>-342.74220000000003</c:v>
                </c:pt>
                <c:pt idx="4998">
                  <c:v>-269.27789999999999</c:v>
                </c:pt>
                <c:pt idx="5000">
                  <c:v>0</c:v>
                </c:pt>
                <c:pt idx="5001">
                  <c:v>-224.04679999999999</c:v>
                </c:pt>
                <c:pt idx="5002">
                  <c:v>-267.28840000000002</c:v>
                </c:pt>
                <c:pt idx="5003">
                  <c:v>0</c:v>
                </c:pt>
                <c:pt idx="5007">
                  <c:v>0</c:v>
                </c:pt>
                <c:pt idx="5008">
                  <c:v>-750.1404</c:v>
                </c:pt>
                <c:pt idx="5009">
                  <c:v>-9.0772349999999999</c:v>
                </c:pt>
                <c:pt idx="5012">
                  <c:v>0</c:v>
                </c:pt>
                <c:pt idx="5013">
                  <c:v>-15.860279999999999</c:v>
                </c:pt>
                <c:pt idx="5020">
                  <c:v>-348.51929999999999</c:v>
                </c:pt>
                <c:pt idx="5022">
                  <c:v>0</c:v>
                </c:pt>
                <c:pt idx="5023">
                  <c:v>-34.342610000000001</c:v>
                </c:pt>
                <c:pt idx="5028">
                  <c:v>-467.52019999999999</c:v>
                </c:pt>
                <c:pt idx="5032">
                  <c:v>0</c:v>
                </c:pt>
                <c:pt idx="5034">
                  <c:v>0</c:v>
                </c:pt>
                <c:pt idx="5036">
                  <c:v>-3970.73</c:v>
                </c:pt>
                <c:pt idx="5037">
                  <c:v>-100.3599</c:v>
                </c:pt>
                <c:pt idx="5039">
                  <c:v>-259.35239999999999</c:v>
                </c:pt>
                <c:pt idx="5040">
                  <c:v>-484.31020000000001</c:v>
                </c:pt>
                <c:pt idx="5041">
                  <c:v>-213.89269999999999</c:v>
                </c:pt>
                <c:pt idx="5042">
                  <c:v>0</c:v>
                </c:pt>
                <c:pt idx="5054">
                  <c:v>-1160.4290000000001</c:v>
                </c:pt>
                <c:pt idx="5056">
                  <c:v>-291.71179999999998</c:v>
                </c:pt>
                <c:pt idx="5057">
                  <c:v>-483.50779999999997</c:v>
                </c:pt>
                <c:pt idx="5060">
                  <c:v>0</c:v>
                </c:pt>
                <c:pt idx="5066">
                  <c:v>-132.39930000000001</c:v>
                </c:pt>
                <c:pt idx="5067">
                  <c:v>-100.3497</c:v>
                </c:pt>
                <c:pt idx="5068">
                  <c:v>0</c:v>
                </c:pt>
                <c:pt idx="5069">
                  <c:v>0</c:v>
                </c:pt>
                <c:pt idx="5072">
                  <c:v>0</c:v>
                </c:pt>
                <c:pt idx="5076">
                  <c:v>-83.980450000000005</c:v>
                </c:pt>
                <c:pt idx="5078">
                  <c:v>0</c:v>
                </c:pt>
                <c:pt idx="5079">
                  <c:v>0</c:v>
                </c:pt>
                <c:pt idx="5087">
                  <c:v>0</c:v>
                </c:pt>
                <c:pt idx="5090">
                  <c:v>0</c:v>
                </c:pt>
                <c:pt idx="5096">
                  <c:v>-11.63167</c:v>
                </c:pt>
                <c:pt idx="5097">
                  <c:v>0</c:v>
                </c:pt>
                <c:pt idx="5100">
                  <c:v>0</c:v>
                </c:pt>
                <c:pt idx="5101">
                  <c:v>0</c:v>
                </c:pt>
                <c:pt idx="5104">
                  <c:v>0</c:v>
                </c:pt>
                <c:pt idx="5112">
                  <c:v>-56.425809999999998</c:v>
                </c:pt>
                <c:pt idx="5116">
                  <c:v>-110.7654</c:v>
                </c:pt>
                <c:pt idx="5120">
                  <c:v>-50.977809999999998</c:v>
                </c:pt>
                <c:pt idx="5126">
                  <c:v>0</c:v>
                </c:pt>
                <c:pt idx="5128">
                  <c:v>0</c:v>
                </c:pt>
                <c:pt idx="5130">
                  <c:v>0</c:v>
                </c:pt>
                <c:pt idx="5134">
                  <c:v>0</c:v>
                </c:pt>
                <c:pt idx="5136">
                  <c:v>-0.1425989</c:v>
                </c:pt>
                <c:pt idx="5139">
                  <c:v>-286.0813</c:v>
                </c:pt>
                <c:pt idx="5145">
                  <c:v>0</c:v>
                </c:pt>
                <c:pt idx="5147">
                  <c:v>-317.31810000000002</c:v>
                </c:pt>
                <c:pt idx="5151">
                  <c:v>0</c:v>
                </c:pt>
                <c:pt idx="5152">
                  <c:v>-621.17610000000002</c:v>
                </c:pt>
                <c:pt idx="5159">
                  <c:v>0</c:v>
                </c:pt>
                <c:pt idx="5164">
                  <c:v>-412.2516</c:v>
                </c:pt>
                <c:pt idx="5166">
                  <c:v>-33.84348</c:v>
                </c:pt>
                <c:pt idx="5172">
                  <c:v>-19.960999999999999</c:v>
                </c:pt>
                <c:pt idx="5180">
                  <c:v>-514.47739999999999</c:v>
                </c:pt>
                <c:pt idx="5181">
                  <c:v>0</c:v>
                </c:pt>
                <c:pt idx="5182">
                  <c:v>-38.605269999999997</c:v>
                </c:pt>
                <c:pt idx="5183">
                  <c:v>-293.06709999999998</c:v>
                </c:pt>
                <c:pt idx="5187">
                  <c:v>-259.541</c:v>
                </c:pt>
                <c:pt idx="5194">
                  <c:v>-13.99544</c:v>
                </c:pt>
                <c:pt idx="5195">
                  <c:v>0</c:v>
                </c:pt>
                <c:pt idx="5201">
                  <c:v>-8.6700610000000005</c:v>
                </c:pt>
                <c:pt idx="5203">
                  <c:v>0</c:v>
                </c:pt>
                <c:pt idx="5206">
                  <c:v>-34.00723</c:v>
                </c:pt>
                <c:pt idx="5207">
                  <c:v>-83.087909999999994</c:v>
                </c:pt>
                <c:pt idx="5208">
                  <c:v>-118.7132</c:v>
                </c:pt>
                <c:pt idx="5212">
                  <c:v>-182.7133</c:v>
                </c:pt>
                <c:pt idx="5216">
                  <c:v>0</c:v>
                </c:pt>
                <c:pt idx="5221">
                  <c:v>-404.99239999999998</c:v>
                </c:pt>
                <c:pt idx="5222">
                  <c:v>-7.9771340000000004</c:v>
                </c:pt>
                <c:pt idx="5230">
                  <c:v>0</c:v>
                </c:pt>
                <c:pt idx="5232">
                  <c:v>0</c:v>
                </c:pt>
                <c:pt idx="5235">
                  <c:v>0</c:v>
                </c:pt>
                <c:pt idx="5237">
                  <c:v>-333.64800000000002</c:v>
                </c:pt>
                <c:pt idx="5238">
                  <c:v>-490.40539999999999</c:v>
                </c:pt>
                <c:pt idx="5239">
                  <c:v>0</c:v>
                </c:pt>
                <c:pt idx="5243">
                  <c:v>0</c:v>
                </c:pt>
                <c:pt idx="5244">
                  <c:v>-277.3091</c:v>
                </c:pt>
                <c:pt idx="5245">
                  <c:v>-95.896609999999995</c:v>
                </c:pt>
                <c:pt idx="5246">
                  <c:v>0</c:v>
                </c:pt>
                <c:pt idx="5250">
                  <c:v>-324.14550000000003</c:v>
                </c:pt>
                <c:pt idx="5259">
                  <c:v>-67.323779999999999</c:v>
                </c:pt>
                <c:pt idx="5263">
                  <c:v>0</c:v>
                </c:pt>
                <c:pt idx="5272">
                  <c:v>-179.9179</c:v>
                </c:pt>
                <c:pt idx="5281">
                  <c:v>0</c:v>
                </c:pt>
                <c:pt idx="5283">
                  <c:v>-11.52858</c:v>
                </c:pt>
                <c:pt idx="5285">
                  <c:v>-163.68469999999999</c:v>
                </c:pt>
                <c:pt idx="5289">
                  <c:v>0</c:v>
                </c:pt>
                <c:pt idx="5291">
                  <c:v>-277.00900000000001</c:v>
                </c:pt>
                <c:pt idx="5294">
                  <c:v>0</c:v>
                </c:pt>
                <c:pt idx="5302">
                  <c:v>0</c:v>
                </c:pt>
                <c:pt idx="5305">
                  <c:v>-531.10929999999996</c:v>
                </c:pt>
                <c:pt idx="5306">
                  <c:v>-445.86810000000003</c:v>
                </c:pt>
                <c:pt idx="5307">
                  <c:v>-2581.1880000000001</c:v>
                </c:pt>
                <c:pt idx="5309">
                  <c:v>0</c:v>
                </c:pt>
                <c:pt idx="5314">
                  <c:v>-175.53110000000001</c:v>
                </c:pt>
                <c:pt idx="5320">
                  <c:v>0</c:v>
                </c:pt>
                <c:pt idx="5321">
                  <c:v>0</c:v>
                </c:pt>
                <c:pt idx="5325">
                  <c:v>-104.5821</c:v>
                </c:pt>
                <c:pt idx="5326">
                  <c:v>0</c:v>
                </c:pt>
                <c:pt idx="5329">
                  <c:v>-4.7946869999999997</c:v>
                </c:pt>
                <c:pt idx="5331">
                  <c:v>-116.18559999999999</c:v>
                </c:pt>
                <c:pt idx="5332">
                  <c:v>-32.93009</c:v>
                </c:pt>
                <c:pt idx="5335">
                  <c:v>-14.749470000000001</c:v>
                </c:pt>
                <c:pt idx="5337">
                  <c:v>-248.17250000000001</c:v>
                </c:pt>
              </c:numCache>
            </c:numRef>
          </c:yVal>
          <c:smooth val="0"/>
        </c:ser>
        <c:ser>
          <c:idx val="1"/>
          <c:order val="1"/>
          <c:spPr>
            <a:ln w="25400" cap="rnd">
              <a:solidFill>
                <a:schemeClr val="accent2"/>
              </a:solidFill>
              <a:round/>
            </a:ln>
            <a:effectLst/>
          </c:spPr>
          <c:marker>
            <c:symbol val="circle"/>
            <c:size val="5"/>
            <c:spPr>
              <a:solidFill>
                <a:schemeClr val="accent2"/>
              </a:solidFill>
              <a:ln w="9525">
                <a:solidFill>
                  <a:schemeClr val="accent2"/>
                </a:solidFill>
              </a:ln>
              <a:effectLst/>
            </c:spPr>
          </c:marker>
          <c:dPt>
            <c:idx val="2"/>
            <c:marker>
              <c:symbol val="none"/>
            </c:marker>
            <c:bubble3D val="0"/>
          </c:dPt>
          <c:xVal>
            <c:numRef>
              <c:f>'Goodness of fit Hort'!$W$5:$W$8</c:f>
              <c:numCache>
                <c:formatCode>General</c:formatCode>
                <c:ptCount val="4"/>
                <c:pt idx="0">
                  <c:v>-20000</c:v>
                </c:pt>
                <c:pt idx="1">
                  <c:v>-5000</c:v>
                </c:pt>
                <c:pt idx="2">
                  <c:v>-1000</c:v>
                </c:pt>
                <c:pt idx="3">
                  <c:v>0</c:v>
                </c:pt>
              </c:numCache>
            </c:numRef>
          </c:xVal>
          <c:yVal>
            <c:numRef>
              <c:f>'Goodness of fit Hort'!$X$5:$X$8</c:f>
              <c:numCache>
                <c:formatCode>General</c:formatCode>
                <c:ptCount val="4"/>
                <c:pt idx="0">
                  <c:v>-20000</c:v>
                </c:pt>
                <c:pt idx="1">
                  <c:v>-5000</c:v>
                </c:pt>
                <c:pt idx="2">
                  <c:v>-1000</c:v>
                </c:pt>
                <c:pt idx="3">
                  <c:v>0</c:v>
                </c:pt>
              </c:numCache>
            </c:numRef>
          </c:yVal>
          <c:smooth val="0"/>
        </c:ser>
        <c:dLbls>
          <c:showLegendKey val="0"/>
          <c:showVal val="0"/>
          <c:showCatName val="0"/>
          <c:showSerName val="0"/>
          <c:showPercent val="0"/>
          <c:showBubbleSize val="0"/>
        </c:dLbls>
        <c:axId val="795393784"/>
        <c:axId val="795394176"/>
      </c:scatterChart>
      <c:valAx>
        <c:axId val="795393784"/>
        <c:scaling>
          <c:orientation val="minMax"/>
          <c:max val="0"/>
          <c:min val="-40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solidFill>
                      <a:sysClr val="windowText" lastClr="000000"/>
                    </a:solidFill>
                  </a:rPr>
                  <a:t>y</a:t>
                </a:r>
              </a:p>
            </c:rich>
          </c:tx>
          <c:layout>
            <c:manualLayout>
              <c:xMode val="edge"/>
              <c:yMode val="edge"/>
              <c:x val="0.53913687975610347"/>
              <c:y val="0.946437561386802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95394176"/>
        <c:crosses val="autoZero"/>
        <c:crossBetween val="midCat"/>
        <c:majorUnit val="1000"/>
      </c:valAx>
      <c:valAx>
        <c:axId val="795394176"/>
        <c:scaling>
          <c:orientation val="minMax"/>
          <c:max val="0"/>
          <c:min val="-4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cy-GB" sz="1000" b="0" i="0" baseline="0">
                    <a:solidFill>
                      <a:sysClr val="windowText" lastClr="000000"/>
                    </a:solidFill>
                    <a:effectLst/>
                  </a:rPr>
                  <a:t>ŷ</a:t>
                </a:r>
                <a:endParaRPr lang="en-AU" sz="1000">
                  <a:solidFill>
                    <a:sysClr val="windowText" lastClr="000000"/>
                  </a:solidFill>
                  <a:effectLst/>
                </a:endParaRPr>
              </a:p>
            </c:rich>
          </c:tx>
          <c:layout>
            <c:manualLayout>
              <c:xMode val="edge"/>
              <c:yMode val="edge"/>
              <c:x val="5.7163261876755408E-3"/>
              <c:y val="0.41249074603913838"/>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95393784"/>
        <c:crosses val="autoZero"/>
        <c:crossBetween val="midCat"/>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Water</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'Goodness of fit Hort'!$R$1</c:f>
              <c:strCache>
                <c:ptCount val="1"/>
                <c:pt idx="0">
                  <c:v>water_qty_ne</c:v>
                </c:pt>
              </c:strCache>
            </c:strRef>
          </c:tx>
          <c:spPr>
            <a:ln w="25400" cap="rnd">
              <a:noFill/>
              <a:round/>
            </a:ln>
            <a:effectLst/>
          </c:spPr>
          <c:marker>
            <c:symbol val="circle"/>
            <c:size val="5"/>
            <c:spPr>
              <a:solidFill>
                <a:schemeClr val="accent1"/>
              </a:solidFill>
              <a:ln w="9525">
                <a:solidFill>
                  <a:schemeClr val="accent1"/>
                </a:solidFill>
              </a:ln>
              <a:effectLst/>
            </c:spPr>
          </c:marker>
          <c:xVal>
            <c:numRef>
              <c:f>'Goodness of fit Hort'!$R$2:$R$5339</c:f>
              <c:numCache>
                <c:formatCode>General</c:formatCode>
                <c:ptCount val="5338"/>
                <c:pt idx="0">
                  <c:v>-822.2</c:v>
                </c:pt>
                <c:pt idx="1">
                  <c:v>-19.5</c:v>
                </c:pt>
                <c:pt idx="2">
                  <c:v>-8.6</c:v>
                </c:pt>
                <c:pt idx="3">
                  <c:v>-4.0999999999999996</c:v>
                </c:pt>
                <c:pt idx="4">
                  <c:v>-220</c:v>
                </c:pt>
                <c:pt idx="5">
                  <c:v>-26.1</c:v>
                </c:pt>
                <c:pt idx="6">
                  <c:v>-12968</c:v>
                </c:pt>
                <c:pt idx="7">
                  <c:v>-16</c:v>
                </c:pt>
                <c:pt idx="8">
                  <c:v>-20</c:v>
                </c:pt>
                <c:pt idx="9">
                  <c:v>-4</c:v>
                </c:pt>
                <c:pt idx="10">
                  <c:v>-524</c:v>
                </c:pt>
                <c:pt idx="11">
                  <c:v>-3.8</c:v>
                </c:pt>
                <c:pt idx="12">
                  <c:v>-100</c:v>
                </c:pt>
                <c:pt idx="13">
                  <c:v>-135</c:v>
                </c:pt>
                <c:pt idx="14">
                  <c:v>-710</c:v>
                </c:pt>
                <c:pt idx="15">
                  <c:v>-565</c:v>
                </c:pt>
                <c:pt idx="16">
                  <c:v>-7</c:v>
                </c:pt>
                <c:pt idx="17">
                  <c:v>-150</c:v>
                </c:pt>
                <c:pt idx="18">
                  <c:v>-2.2999999999999998</c:v>
                </c:pt>
                <c:pt idx="19">
                  <c:v>0</c:v>
                </c:pt>
                <c:pt idx="20">
                  <c:v>-2.5</c:v>
                </c:pt>
                <c:pt idx="21">
                  <c:v>-3750</c:v>
                </c:pt>
                <c:pt idx="22">
                  <c:v>-1860</c:v>
                </c:pt>
                <c:pt idx="23">
                  <c:v>-26</c:v>
                </c:pt>
                <c:pt idx="24">
                  <c:v>-2.1</c:v>
                </c:pt>
                <c:pt idx="25">
                  <c:v>-9.1999999999999993</c:v>
                </c:pt>
                <c:pt idx="26">
                  <c:v>-91.8</c:v>
                </c:pt>
                <c:pt idx="27">
                  <c:v>-50</c:v>
                </c:pt>
                <c:pt idx="28">
                  <c:v>-15</c:v>
                </c:pt>
                <c:pt idx="29">
                  <c:v>0</c:v>
                </c:pt>
                <c:pt idx="30">
                  <c:v>-26</c:v>
                </c:pt>
                <c:pt idx="31">
                  <c:v>-31</c:v>
                </c:pt>
                <c:pt idx="32">
                  <c:v>-4.8</c:v>
                </c:pt>
                <c:pt idx="33">
                  <c:v>-8</c:v>
                </c:pt>
                <c:pt idx="34">
                  <c:v>-442</c:v>
                </c:pt>
                <c:pt idx="35">
                  <c:v>-2.1</c:v>
                </c:pt>
                <c:pt idx="36">
                  <c:v>-250</c:v>
                </c:pt>
                <c:pt idx="37">
                  <c:v>-107</c:v>
                </c:pt>
                <c:pt idx="38">
                  <c:v>-977</c:v>
                </c:pt>
                <c:pt idx="39">
                  <c:v>-3.4</c:v>
                </c:pt>
                <c:pt idx="40">
                  <c:v>-225</c:v>
                </c:pt>
                <c:pt idx="41">
                  <c:v>-40.5</c:v>
                </c:pt>
                <c:pt idx="42">
                  <c:v>-16</c:v>
                </c:pt>
                <c:pt idx="43">
                  <c:v>-3744</c:v>
                </c:pt>
                <c:pt idx="44">
                  <c:v>0</c:v>
                </c:pt>
                <c:pt idx="45">
                  <c:v>-120</c:v>
                </c:pt>
                <c:pt idx="46">
                  <c:v>0</c:v>
                </c:pt>
                <c:pt idx="47">
                  <c:v>-8.5</c:v>
                </c:pt>
                <c:pt idx="48">
                  <c:v>-8</c:v>
                </c:pt>
                <c:pt idx="49">
                  <c:v>-56</c:v>
                </c:pt>
                <c:pt idx="50">
                  <c:v>-640</c:v>
                </c:pt>
                <c:pt idx="51">
                  <c:v>-200</c:v>
                </c:pt>
                <c:pt idx="52">
                  <c:v>-14.5</c:v>
                </c:pt>
                <c:pt idx="53">
                  <c:v>-21058</c:v>
                </c:pt>
                <c:pt idx="54">
                  <c:v>-6.7</c:v>
                </c:pt>
                <c:pt idx="55">
                  <c:v>-600</c:v>
                </c:pt>
                <c:pt idx="56">
                  <c:v>-64</c:v>
                </c:pt>
                <c:pt idx="57">
                  <c:v>-2.1</c:v>
                </c:pt>
                <c:pt idx="58">
                  <c:v>-162</c:v>
                </c:pt>
                <c:pt idx="59">
                  <c:v>-245</c:v>
                </c:pt>
                <c:pt idx="60">
                  <c:v>-69</c:v>
                </c:pt>
                <c:pt idx="61">
                  <c:v>-1790</c:v>
                </c:pt>
                <c:pt idx="62">
                  <c:v>-6</c:v>
                </c:pt>
                <c:pt idx="63">
                  <c:v>-20</c:v>
                </c:pt>
                <c:pt idx="64">
                  <c:v>-17.5</c:v>
                </c:pt>
                <c:pt idx="65">
                  <c:v>-270</c:v>
                </c:pt>
                <c:pt idx="66">
                  <c:v>-2934</c:v>
                </c:pt>
                <c:pt idx="67">
                  <c:v>-3130</c:v>
                </c:pt>
                <c:pt idx="68">
                  <c:v>-3800</c:v>
                </c:pt>
                <c:pt idx="69">
                  <c:v>-30</c:v>
                </c:pt>
                <c:pt idx="70">
                  <c:v>-20</c:v>
                </c:pt>
                <c:pt idx="71">
                  <c:v>-556</c:v>
                </c:pt>
                <c:pt idx="72">
                  <c:v>-48</c:v>
                </c:pt>
                <c:pt idx="73">
                  <c:v>-30</c:v>
                </c:pt>
                <c:pt idx="74">
                  <c:v>-20</c:v>
                </c:pt>
                <c:pt idx="75">
                  <c:v>-20</c:v>
                </c:pt>
                <c:pt idx="76">
                  <c:v>-19</c:v>
                </c:pt>
                <c:pt idx="77">
                  <c:v>-1290</c:v>
                </c:pt>
                <c:pt idx="78">
                  <c:v>-75</c:v>
                </c:pt>
                <c:pt idx="79">
                  <c:v>-12</c:v>
                </c:pt>
                <c:pt idx="80">
                  <c:v>-86.5</c:v>
                </c:pt>
                <c:pt idx="81">
                  <c:v>-90</c:v>
                </c:pt>
                <c:pt idx="82">
                  <c:v>-40</c:v>
                </c:pt>
                <c:pt idx="83">
                  <c:v>-92</c:v>
                </c:pt>
                <c:pt idx="84">
                  <c:v>-962.2</c:v>
                </c:pt>
                <c:pt idx="85">
                  <c:v>-990</c:v>
                </c:pt>
                <c:pt idx="86">
                  <c:v>-2000</c:v>
                </c:pt>
                <c:pt idx="87">
                  <c:v>-12.5</c:v>
                </c:pt>
                <c:pt idx="88">
                  <c:v>-520</c:v>
                </c:pt>
                <c:pt idx="89">
                  <c:v>-42</c:v>
                </c:pt>
                <c:pt idx="90">
                  <c:v>-18</c:v>
                </c:pt>
                <c:pt idx="91">
                  <c:v>-15</c:v>
                </c:pt>
                <c:pt idx="92">
                  <c:v>-71</c:v>
                </c:pt>
                <c:pt idx="93">
                  <c:v>-2260</c:v>
                </c:pt>
                <c:pt idx="94">
                  <c:v>0</c:v>
                </c:pt>
                <c:pt idx="95">
                  <c:v>-170</c:v>
                </c:pt>
                <c:pt idx="96">
                  <c:v>-948</c:v>
                </c:pt>
                <c:pt idx="97">
                  <c:v>-695</c:v>
                </c:pt>
                <c:pt idx="98">
                  <c:v>-2181</c:v>
                </c:pt>
                <c:pt idx="99">
                  <c:v>-32</c:v>
                </c:pt>
                <c:pt idx="100">
                  <c:v>-20</c:v>
                </c:pt>
                <c:pt idx="101">
                  <c:v>-1388</c:v>
                </c:pt>
                <c:pt idx="102">
                  <c:v>-3.5</c:v>
                </c:pt>
                <c:pt idx="103">
                  <c:v>-18</c:v>
                </c:pt>
                <c:pt idx="104">
                  <c:v>-95</c:v>
                </c:pt>
                <c:pt idx="105">
                  <c:v>-40</c:v>
                </c:pt>
                <c:pt idx="106">
                  <c:v>-1500</c:v>
                </c:pt>
                <c:pt idx="107">
                  <c:v>-11.4</c:v>
                </c:pt>
                <c:pt idx="108">
                  <c:v>-16</c:v>
                </c:pt>
                <c:pt idx="109">
                  <c:v>-40</c:v>
                </c:pt>
                <c:pt idx="110">
                  <c:v>-185</c:v>
                </c:pt>
                <c:pt idx="111">
                  <c:v>-4000</c:v>
                </c:pt>
                <c:pt idx="112">
                  <c:v>0</c:v>
                </c:pt>
                <c:pt idx="113">
                  <c:v>-1.6</c:v>
                </c:pt>
                <c:pt idx="114">
                  <c:v>-30</c:v>
                </c:pt>
                <c:pt idx="115">
                  <c:v>-15</c:v>
                </c:pt>
                <c:pt idx="116">
                  <c:v>-10</c:v>
                </c:pt>
                <c:pt idx="117">
                  <c:v>-5000</c:v>
                </c:pt>
                <c:pt idx="118">
                  <c:v>-13</c:v>
                </c:pt>
                <c:pt idx="119">
                  <c:v>-1000</c:v>
                </c:pt>
                <c:pt idx="120">
                  <c:v>-831</c:v>
                </c:pt>
                <c:pt idx="121">
                  <c:v>-13.5</c:v>
                </c:pt>
                <c:pt idx="122">
                  <c:v>-216</c:v>
                </c:pt>
                <c:pt idx="123">
                  <c:v>-200</c:v>
                </c:pt>
                <c:pt idx="124">
                  <c:v>-7120</c:v>
                </c:pt>
                <c:pt idx="125">
                  <c:v>-200</c:v>
                </c:pt>
                <c:pt idx="126">
                  <c:v>-1020</c:v>
                </c:pt>
                <c:pt idx="127">
                  <c:v>-2</c:v>
                </c:pt>
                <c:pt idx="128">
                  <c:v>0</c:v>
                </c:pt>
                <c:pt idx="129">
                  <c:v>-1</c:v>
                </c:pt>
                <c:pt idx="130">
                  <c:v>-1.1000000000000001</c:v>
                </c:pt>
                <c:pt idx="131">
                  <c:v>-1270</c:v>
                </c:pt>
                <c:pt idx="132">
                  <c:v>-0.5</c:v>
                </c:pt>
                <c:pt idx="133">
                  <c:v>-7</c:v>
                </c:pt>
                <c:pt idx="134">
                  <c:v>-2260</c:v>
                </c:pt>
                <c:pt idx="135">
                  <c:v>0</c:v>
                </c:pt>
                <c:pt idx="136">
                  <c:v>-300</c:v>
                </c:pt>
                <c:pt idx="137">
                  <c:v>-160.19999999999999</c:v>
                </c:pt>
                <c:pt idx="138">
                  <c:v>-291.39999999999998</c:v>
                </c:pt>
                <c:pt idx="139">
                  <c:v>-60</c:v>
                </c:pt>
                <c:pt idx="140">
                  <c:v>-95</c:v>
                </c:pt>
                <c:pt idx="141">
                  <c:v>-7200</c:v>
                </c:pt>
                <c:pt idx="142">
                  <c:v>-19726</c:v>
                </c:pt>
                <c:pt idx="143">
                  <c:v>-30</c:v>
                </c:pt>
                <c:pt idx="144">
                  <c:v>0</c:v>
                </c:pt>
                <c:pt idx="145">
                  <c:v>-3472</c:v>
                </c:pt>
                <c:pt idx="146">
                  <c:v>0</c:v>
                </c:pt>
                <c:pt idx="147">
                  <c:v>-127</c:v>
                </c:pt>
                <c:pt idx="148">
                  <c:v>-1406</c:v>
                </c:pt>
                <c:pt idx="149">
                  <c:v>-1198.5</c:v>
                </c:pt>
                <c:pt idx="150">
                  <c:v>-7</c:v>
                </c:pt>
                <c:pt idx="151">
                  <c:v>-5</c:v>
                </c:pt>
                <c:pt idx="152">
                  <c:v>-200</c:v>
                </c:pt>
                <c:pt idx="153">
                  <c:v>-1.5</c:v>
                </c:pt>
                <c:pt idx="154">
                  <c:v>-1300</c:v>
                </c:pt>
                <c:pt idx="155">
                  <c:v>-39.299999999999997</c:v>
                </c:pt>
                <c:pt idx="156">
                  <c:v>-250</c:v>
                </c:pt>
                <c:pt idx="157">
                  <c:v>0</c:v>
                </c:pt>
                <c:pt idx="158">
                  <c:v>-3</c:v>
                </c:pt>
                <c:pt idx="159">
                  <c:v>-1548</c:v>
                </c:pt>
                <c:pt idx="160">
                  <c:v>-1</c:v>
                </c:pt>
                <c:pt idx="161">
                  <c:v>-450</c:v>
                </c:pt>
                <c:pt idx="162">
                  <c:v>-4</c:v>
                </c:pt>
                <c:pt idx="163">
                  <c:v>-20000</c:v>
                </c:pt>
                <c:pt idx="164">
                  <c:v>-2400</c:v>
                </c:pt>
                <c:pt idx="165">
                  <c:v>-2680</c:v>
                </c:pt>
                <c:pt idx="166">
                  <c:v>0</c:v>
                </c:pt>
                <c:pt idx="167">
                  <c:v>-10</c:v>
                </c:pt>
                <c:pt idx="168">
                  <c:v>-121.5</c:v>
                </c:pt>
                <c:pt idx="169">
                  <c:v>-20</c:v>
                </c:pt>
                <c:pt idx="170">
                  <c:v>-30</c:v>
                </c:pt>
                <c:pt idx="171">
                  <c:v>0</c:v>
                </c:pt>
                <c:pt idx="172">
                  <c:v>-7000</c:v>
                </c:pt>
                <c:pt idx="173">
                  <c:v>-14150</c:v>
                </c:pt>
                <c:pt idx="174">
                  <c:v>-20500</c:v>
                </c:pt>
                <c:pt idx="175">
                  <c:v>-884</c:v>
                </c:pt>
                <c:pt idx="176">
                  <c:v>-1134</c:v>
                </c:pt>
                <c:pt idx="177">
                  <c:v>-7500</c:v>
                </c:pt>
                <c:pt idx="178">
                  <c:v>-990</c:v>
                </c:pt>
                <c:pt idx="179">
                  <c:v>-7036</c:v>
                </c:pt>
                <c:pt idx="180">
                  <c:v>-250</c:v>
                </c:pt>
                <c:pt idx="181">
                  <c:v>0</c:v>
                </c:pt>
                <c:pt idx="182">
                  <c:v>-1500</c:v>
                </c:pt>
                <c:pt idx="183">
                  <c:v>0</c:v>
                </c:pt>
                <c:pt idx="184">
                  <c:v>-800</c:v>
                </c:pt>
                <c:pt idx="185">
                  <c:v>-1150</c:v>
                </c:pt>
                <c:pt idx="186">
                  <c:v>-129</c:v>
                </c:pt>
                <c:pt idx="187">
                  <c:v>-150</c:v>
                </c:pt>
                <c:pt idx="188">
                  <c:v>-14</c:v>
                </c:pt>
                <c:pt idx="189">
                  <c:v>-620</c:v>
                </c:pt>
                <c:pt idx="190">
                  <c:v>-77.5</c:v>
                </c:pt>
                <c:pt idx="191">
                  <c:v>-20</c:v>
                </c:pt>
                <c:pt idx="192">
                  <c:v>-140</c:v>
                </c:pt>
                <c:pt idx="193">
                  <c:v>-2836</c:v>
                </c:pt>
                <c:pt idx="194">
                  <c:v>-5</c:v>
                </c:pt>
                <c:pt idx="195">
                  <c:v>-347.2</c:v>
                </c:pt>
                <c:pt idx="196">
                  <c:v>-225</c:v>
                </c:pt>
                <c:pt idx="197">
                  <c:v>-66.900000000000006</c:v>
                </c:pt>
                <c:pt idx="198">
                  <c:v>-2</c:v>
                </c:pt>
                <c:pt idx="199">
                  <c:v>-350</c:v>
                </c:pt>
                <c:pt idx="200">
                  <c:v>-1338</c:v>
                </c:pt>
                <c:pt idx="201">
                  <c:v>-29</c:v>
                </c:pt>
                <c:pt idx="202">
                  <c:v>0</c:v>
                </c:pt>
                <c:pt idx="203">
                  <c:v>-74</c:v>
                </c:pt>
                <c:pt idx="204">
                  <c:v>-114</c:v>
                </c:pt>
                <c:pt idx="205">
                  <c:v>-48</c:v>
                </c:pt>
                <c:pt idx="206">
                  <c:v>-234</c:v>
                </c:pt>
                <c:pt idx="207">
                  <c:v>-26</c:v>
                </c:pt>
                <c:pt idx="208">
                  <c:v>-211</c:v>
                </c:pt>
                <c:pt idx="209">
                  <c:v>-289</c:v>
                </c:pt>
                <c:pt idx="210">
                  <c:v>-1027</c:v>
                </c:pt>
                <c:pt idx="211">
                  <c:v>-107</c:v>
                </c:pt>
                <c:pt idx="212">
                  <c:v>-201</c:v>
                </c:pt>
                <c:pt idx="213">
                  <c:v>-77</c:v>
                </c:pt>
                <c:pt idx="214">
                  <c:v>-8</c:v>
                </c:pt>
                <c:pt idx="215">
                  <c:v>-80</c:v>
                </c:pt>
                <c:pt idx="216">
                  <c:v>-52</c:v>
                </c:pt>
                <c:pt idx="217">
                  <c:v>-144</c:v>
                </c:pt>
                <c:pt idx="218">
                  <c:v>-203</c:v>
                </c:pt>
                <c:pt idx="219">
                  <c:v>-646</c:v>
                </c:pt>
                <c:pt idx="220">
                  <c:v>-40</c:v>
                </c:pt>
                <c:pt idx="221">
                  <c:v>-1700</c:v>
                </c:pt>
                <c:pt idx="222">
                  <c:v>-130</c:v>
                </c:pt>
                <c:pt idx="223">
                  <c:v>-13.1</c:v>
                </c:pt>
                <c:pt idx="224">
                  <c:v>-5</c:v>
                </c:pt>
                <c:pt idx="225">
                  <c:v>-35</c:v>
                </c:pt>
                <c:pt idx="226">
                  <c:v>-34</c:v>
                </c:pt>
                <c:pt idx="227">
                  <c:v>-700</c:v>
                </c:pt>
                <c:pt idx="228">
                  <c:v>-38</c:v>
                </c:pt>
                <c:pt idx="229">
                  <c:v>-115</c:v>
                </c:pt>
                <c:pt idx="230">
                  <c:v>-32.299999999999997</c:v>
                </c:pt>
                <c:pt idx="231">
                  <c:v>-83</c:v>
                </c:pt>
                <c:pt idx="232">
                  <c:v>-145</c:v>
                </c:pt>
                <c:pt idx="233">
                  <c:v>-5</c:v>
                </c:pt>
                <c:pt idx="234">
                  <c:v>-117</c:v>
                </c:pt>
                <c:pt idx="235">
                  <c:v>-202</c:v>
                </c:pt>
                <c:pt idx="236">
                  <c:v>-400</c:v>
                </c:pt>
                <c:pt idx="237">
                  <c:v>-28</c:v>
                </c:pt>
                <c:pt idx="238">
                  <c:v>-45</c:v>
                </c:pt>
                <c:pt idx="239">
                  <c:v>-60</c:v>
                </c:pt>
                <c:pt idx="240">
                  <c:v>-33</c:v>
                </c:pt>
                <c:pt idx="241">
                  <c:v>-60</c:v>
                </c:pt>
                <c:pt idx="242">
                  <c:v>-220</c:v>
                </c:pt>
                <c:pt idx="243">
                  <c:v>-720</c:v>
                </c:pt>
                <c:pt idx="244">
                  <c:v>-12</c:v>
                </c:pt>
                <c:pt idx="245">
                  <c:v>-1070</c:v>
                </c:pt>
                <c:pt idx="246">
                  <c:v>-5</c:v>
                </c:pt>
                <c:pt idx="247">
                  <c:v>-21.3</c:v>
                </c:pt>
                <c:pt idx="248">
                  <c:v>-55</c:v>
                </c:pt>
                <c:pt idx="249">
                  <c:v>-39.299999999999997</c:v>
                </c:pt>
                <c:pt idx="250">
                  <c:v>-26</c:v>
                </c:pt>
                <c:pt idx="251">
                  <c:v>-3115</c:v>
                </c:pt>
                <c:pt idx="252">
                  <c:v>-2252</c:v>
                </c:pt>
                <c:pt idx="253">
                  <c:v>-120</c:v>
                </c:pt>
                <c:pt idx="254">
                  <c:v>-100</c:v>
                </c:pt>
                <c:pt idx="255">
                  <c:v>-6</c:v>
                </c:pt>
                <c:pt idx="256">
                  <c:v>-96</c:v>
                </c:pt>
                <c:pt idx="257">
                  <c:v>-100</c:v>
                </c:pt>
                <c:pt idx="258">
                  <c:v>-194</c:v>
                </c:pt>
                <c:pt idx="259">
                  <c:v>0</c:v>
                </c:pt>
                <c:pt idx="260">
                  <c:v>-31</c:v>
                </c:pt>
                <c:pt idx="261">
                  <c:v>-270</c:v>
                </c:pt>
                <c:pt idx="262">
                  <c:v>-52</c:v>
                </c:pt>
                <c:pt idx="263">
                  <c:v>-120</c:v>
                </c:pt>
                <c:pt idx="264">
                  <c:v>0</c:v>
                </c:pt>
                <c:pt idx="265">
                  <c:v>-690</c:v>
                </c:pt>
                <c:pt idx="266">
                  <c:v>-300</c:v>
                </c:pt>
                <c:pt idx="267">
                  <c:v>-50</c:v>
                </c:pt>
                <c:pt idx="268">
                  <c:v>-14</c:v>
                </c:pt>
                <c:pt idx="269">
                  <c:v>-261</c:v>
                </c:pt>
                <c:pt idx="270">
                  <c:v>-220</c:v>
                </c:pt>
                <c:pt idx="271">
                  <c:v>-38.5</c:v>
                </c:pt>
                <c:pt idx="272">
                  <c:v>-32</c:v>
                </c:pt>
                <c:pt idx="273">
                  <c:v>-260</c:v>
                </c:pt>
                <c:pt idx="274">
                  <c:v>-3175</c:v>
                </c:pt>
                <c:pt idx="275">
                  <c:v>0</c:v>
                </c:pt>
                <c:pt idx="276">
                  <c:v>-37</c:v>
                </c:pt>
                <c:pt idx="277">
                  <c:v>-13</c:v>
                </c:pt>
                <c:pt idx="278">
                  <c:v>-200</c:v>
                </c:pt>
                <c:pt idx="279">
                  <c:v>-180</c:v>
                </c:pt>
                <c:pt idx="280">
                  <c:v>-294</c:v>
                </c:pt>
                <c:pt idx="281">
                  <c:v>-30</c:v>
                </c:pt>
                <c:pt idx="282">
                  <c:v>0</c:v>
                </c:pt>
                <c:pt idx="283">
                  <c:v>-43</c:v>
                </c:pt>
                <c:pt idx="284">
                  <c:v>-11.5</c:v>
                </c:pt>
                <c:pt idx="285">
                  <c:v>-98</c:v>
                </c:pt>
                <c:pt idx="286">
                  <c:v>-1913</c:v>
                </c:pt>
                <c:pt idx="287">
                  <c:v>-5376</c:v>
                </c:pt>
                <c:pt idx="288">
                  <c:v>-580</c:v>
                </c:pt>
                <c:pt idx="289">
                  <c:v>-48</c:v>
                </c:pt>
                <c:pt idx="290">
                  <c:v>-1350</c:v>
                </c:pt>
                <c:pt idx="291">
                  <c:v>-3</c:v>
                </c:pt>
                <c:pt idx="292">
                  <c:v>0</c:v>
                </c:pt>
                <c:pt idx="293">
                  <c:v>-130</c:v>
                </c:pt>
                <c:pt idx="294">
                  <c:v>-201</c:v>
                </c:pt>
                <c:pt idx="295">
                  <c:v>0</c:v>
                </c:pt>
                <c:pt idx="296">
                  <c:v>-400</c:v>
                </c:pt>
                <c:pt idx="297">
                  <c:v>-38</c:v>
                </c:pt>
                <c:pt idx="298">
                  <c:v>-15000</c:v>
                </c:pt>
                <c:pt idx="299">
                  <c:v>-110</c:v>
                </c:pt>
                <c:pt idx="300">
                  <c:v>-50</c:v>
                </c:pt>
                <c:pt idx="301">
                  <c:v>-89</c:v>
                </c:pt>
                <c:pt idx="302">
                  <c:v>0</c:v>
                </c:pt>
                <c:pt idx="303">
                  <c:v>-30</c:v>
                </c:pt>
                <c:pt idx="304">
                  <c:v>-30</c:v>
                </c:pt>
                <c:pt idx="305">
                  <c:v>-9</c:v>
                </c:pt>
                <c:pt idx="306">
                  <c:v>-6</c:v>
                </c:pt>
                <c:pt idx="307">
                  <c:v>-616</c:v>
                </c:pt>
                <c:pt idx="308">
                  <c:v>-170</c:v>
                </c:pt>
                <c:pt idx="309">
                  <c:v>-48</c:v>
                </c:pt>
                <c:pt idx="310">
                  <c:v>-124</c:v>
                </c:pt>
                <c:pt idx="311">
                  <c:v>-1020</c:v>
                </c:pt>
                <c:pt idx="312">
                  <c:v>-465</c:v>
                </c:pt>
                <c:pt idx="313">
                  <c:v>-15</c:v>
                </c:pt>
                <c:pt idx="314">
                  <c:v>-3000</c:v>
                </c:pt>
                <c:pt idx="315">
                  <c:v>-300</c:v>
                </c:pt>
                <c:pt idx="316">
                  <c:v>-553</c:v>
                </c:pt>
                <c:pt idx="317">
                  <c:v>0</c:v>
                </c:pt>
                <c:pt idx="318">
                  <c:v>-43.2</c:v>
                </c:pt>
                <c:pt idx="319">
                  <c:v>-100</c:v>
                </c:pt>
                <c:pt idx="320">
                  <c:v>-80</c:v>
                </c:pt>
                <c:pt idx="321">
                  <c:v>-263.5</c:v>
                </c:pt>
                <c:pt idx="322">
                  <c:v>-116</c:v>
                </c:pt>
                <c:pt idx="323">
                  <c:v>0</c:v>
                </c:pt>
                <c:pt idx="324">
                  <c:v>0</c:v>
                </c:pt>
                <c:pt idx="325">
                  <c:v>-3</c:v>
                </c:pt>
                <c:pt idx="326">
                  <c:v>-635</c:v>
                </c:pt>
                <c:pt idx="327">
                  <c:v>-80</c:v>
                </c:pt>
                <c:pt idx="328">
                  <c:v>0</c:v>
                </c:pt>
                <c:pt idx="329">
                  <c:v>-1025</c:v>
                </c:pt>
                <c:pt idx="330">
                  <c:v>-40</c:v>
                </c:pt>
                <c:pt idx="331">
                  <c:v>-15</c:v>
                </c:pt>
                <c:pt idx="332">
                  <c:v>-41.2</c:v>
                </c:pt>
                <c:pt idx="333">
                  <c:v>-28</c:v>
                </c:pt>
                <c:pt idx="334">
                  <c:v>-300</c:v>
                </c:pt>
                <c:pt idx="335">
                  <c:v>-18</c:v>
                </c:pt>
                <c:pt idx="336">
                  <c:v>-40</c:v>
                </c:pt>
                <c:pt idx="337">
                  <c:v>0</c:v>
                </c:pt>
                <c:pt idx="338">
                  <c:v>-215</c:v>
                </c:pt>
                <c:pt idx="339">
                  <c:v>-260</c:v>
                </c:pt>
                <c:pt idx="340">
                  <c:v>-80</c:v>
                </c:pt>
                <c:pt idx="341">
                  <c:v>-483</c:v>
                </c:pt>
                <c:pt idx="342">
                  <c:v>-65</c:v>
                </c:pt>
                <c:pt idx="343">
                  <c:v>-125</c:v>
                </c:pt>
                <c:pt idx="344">
                  <c:v>-60</c:v>
                </c:pt>
                <c:pt idx="345">
                  <c:v>-390</c:v>
                </c:pt>
                <c:pt idx="346">
                  <c:v>-4321</c:v>
                </c:pt>
                <c:pt idx="347">
                  <c:v>-20</c:v>
                </c:pt>
                <c:pt idx="348">
                  <c:v>-15</c:v>
                </c:pt>
                <c:pt idx="349">
                  <c:v>-66.400000000000006</c:v>
                </c:pt>
                <c:pt idx="350">
                  <c:v>-37</c:v>
                </c:pt>
                <c:pt idx="351">
                  <c:v>-2010</c:v>
                </c:pt>
                <c:pt idx="352">
                  <c:v>0</c:v>
                </c:pt>
                <c:pt idx="353">
                  <c:v>-8</c:v>
                </c:pt>
                <c:pt idx="354">
                  <c:v>-910</c:v>
                </c:pt>
                <c:pt idx="355">
                  <c:v>-990</c:v>
                </c:pt>
                <c:pt idx="356">
                  <c:v>-930</c:v>
                </c:pt>
                <c:pt idx="357">
                  <c:v>-1811</c:v>
                </c:pt>
                <c:pt idx="358">
                  <c:v>-5</c:v>
                </c:pt>
                <c:pt idx="359">
                  <c:v>-35</c:v>
                </c:pt>
                <c:pt idx="360">
                  <c:v>-307</c:v>
                </c:pt>
                <c:pt idx="361">
                  <c:v>-1970</c:v>
                </c:pt>
                <c:pt idx="362">
                  <c:v>0</c:v>
                </c:pt>
                <c:pt idx="363">
                  <c:v>-70</c:v>
                </c:pt>
                <c:pt idx="364">
                  <c:v>-212.6</c:v>
                </c:pt>
                <c:pt idx="365">
                  <c:v>-586</c:v>
                </c:pt>
                <c:pt idx="366">
                  <c:v>-50</c:v>
                </c:pt>
                <c:pt idx="367">
                  <c:v>0</c:v>
                </c:pt>
                <c:pt idx="368">
                  <c:v>-121.8</c:v>
                </c:pt>
                <c:pt idx="369">
                  <c:v>-318</c:v>
                </c:pt>
                <c:pt idx="370">
                  <c:v>-150</c:v>
                </c:pt>
                <c:pt idx="371">
                  <c:v>-600</c:v>
                </c:pt>
                <c:pt idx="372">
                  <c:v>-40</c:v>
                </c:pt>
                <c:pt idx="373">
                  <c:v>0</c:v>
                </c:pt>
                <c:pt idx="374">
                  <c:v>-600</c:v>
                </c:pt>
                <c:pt idx="375">
                  <c:v>-11.5</c:v>
                </c:pt>
                <c:pt idx="376">
                  <c:v>-665</c:v>
                </c:pt>
                <c:pt idx="377">
                  <c:v>-600</c:v>
                </c:pt>
                <c:pt idx="378">
                  <c:v>0</c:v>
                </c:pt>
                <c:pt idx="379">
                  <c:v>-519</c:v>
                </c:pt>
                <c:pt idx="380">
                  <c:v>-12.8</c:v>
                </c:pt>
                <c:pt idx="381">
                  <c:v>-40</c:v>
                </c:pt>
                <c:pt idx="382">
                  <c:v>-103.5</c:v>
                </c:pt>
                <c:pt idx="383">
                  <c:v>-16</c:v>
                </c:pt>
                <c:pt idx="384">
                  <c:v>-2510</c:v>
                </c:pt>
                <c:pt idx="385">
                  <c:v>-1720.6</c:v>
                </c:pt>
                <c:pt idx="386">
                  <c:v>-1907</c:v>
                </c:pt>
                <c:pt idx="387">
                  <c:v>-403.4</c:v>
                </c:pt>
                <c:pt idx="388">
                  <c:v>-102</c:v>
                </c:pt>
                <c:pt idx="389">
                  <c:v>-903</c:v>
                </c:pt>
                <c:pt idx="390">
                  <c:v>-451</c:v>
                </c:pt>
                <c:pt idx="391">
                  <c:v>-3290</c:v>
                </c:pt>
                <c:pt idx="392">
                  <c:v>-130</c:v>
                </c:pt>
                <c:pt idx="393">
                  <c:v>0</c:v>
                </c:pt>
                <c:pt idx="394">
                  <c:v>-2</c:v>
                </c:pt>
                <c:pt idx="395">
                  <c:v>-130</c:v>
                </c:pt>
                <c:pt idx="396">
                  <c:v>-8.1999999999999993</c:v>
                </c:pt>
                <c:pt idx="397">
                  <c:v>-2271</c:v>
                </c:pt>
                <c:pt idx="398">
                  <c:v>-10</c:v>
                </c:pt>
                <c:pt idx="399">
                  <c:v>-1365</c:v>
                </c:pt>
                <c:pt idx="400">
                  <c:v>-250</c:v>
                </c:pt>
                <c:pt idx="401">
                  <c:v>-120</c:v>
                </c:pt>
                <c:pt idx="402">
                  <c:v>0</c:v>
                </c:pt>
                <c:pt idx="403">
                  <c:v>-400</c:v>
                </c:pt>
                <c:pt idx="404">
                  <c:v>0</c:v>
                </c:pt>
                <c:pt idx="405">
                  <c:v>-296</c:v>
                </c:pt>
                <c:pt idx="406">
                  <c:v>-1408</c:v>
                </c:pt>
                <c:pt idx="407">
                  <c:v>-27</c:v>
                </c:pt>
                <c:pt idx="408">
                  <c:v>-35</c:v>
                </c:pt>
                <c:pt idx="409">
                  <c:v>-15</c:v>
                </c:pt>
                <c:pt idx="410">
                  <c:v>-790</c:v>
                </c:pt>
                <c:pt idx="411">
                  <c:v>0</c:v>
                </c:pt>
                <c:pt idx="412">
                  <c:v>0</c:v>
                </c:pt>
                <c:pt idx="413">
                  <c:v>-1620</c:v>
                </c:pt>
                <c:pt idx="414">
                  <c:v>-57</c:v>
                </c:pt>
                <c:pt idx="415">
                  <c:v>-75</c:v>
                </c:pt>
                <c:pt idx="416">
                  <c:v>0</c:v>
                </c:pt>
                <c:pt idx="417">
                  <c:v>-150</c:v>
                </c:pt>
                <c:pt idx="418">
                  <c:v>-144</c:v>
                </c:pt>
                <c:pt idx="419">
                  <c:v>-50</c:v>
                </c:pt>
                <c:pt idx="420">
                  <c:v>-275</c:v>
                </c:pt>
                <c:pt idx="421">
                  <c:v>-23</c:v>
                </c:pt>
                <c:pt idx="422">
                  <c:v>-25</c:v>
                </c:pt>
                <c:pt idx="423">
                  <c:v>-37</c:v>
                </c:pt>
                <c:pt idx="424">
                  <c:v>-220</c:v>
                </c:pt>
                <c:pt idx="425">
                  <c:v>-300</c:v>
                </c:pt>
                <c:pt idx="426">
                  <c:v>0</c:v>
                </c:pt>
                <c:pt idx="427">
                  <c:v>-45</c:v>
                </c:pt>
                <c:pt idx="428">
                  <c:v>-666</c:v>
                </c:pt>
                <c:pt idx="429">
                  <c:v>-534</c:v>
                </c:pt>
                <c:pt idx="430">
                  <c:v>-64</c:v>
                </c:pt>
                <c:pt idx="431">
                  <c:v>-2426</c:v>
                </c:pt>
                <c:pt idx="432">
                  <c:v>0</c:v>
                </c:pt>
                <c:pt idx="433">
                  <c:v>-440</c:v>
                </c:pt>
                <c:pt idx="434">
                  <c:v>0</c:v>
                </c:pt>
                <c:pt idx="435">
                  <c:v>0</c:v>
                </c:pt>
                <c:pt idx="436">
                  <c:v>-340</c:v>
                </c:pt>
                <c:pt idx="437">
                  <c:v>-151</c:v>
                </c:pt>
                <c:pt idx="438">
                  <c:v>-185</c:v>
                </c:pt>
                <c:pt idx="439">
                  <c:v>-28</c:v>
                </c:pt>
                <c:pt idx="440">
                  <c:v>-49</c:v>
                </c:pt>
                <c:pt idx="441">
                  <c:v>-2015</c:v>
                </c:pt>
                <c:pt idx="442">
                  <c:v>-15</c:v>
                </c:pt>
                <c:pt idx="443">
                  <c:v>-915</c:v>
                </c:pt>
                <c:pt idx="444">
                  <c:v>0</c:v>
                </c:pt>
                <c:pt idx="445">
                  <c:v>-115</c:v>
                </c:pt>
                <c:pt idx="446">
                  <c:v>-549</c:v>
                </c:pt>
                <c:pt idx="447">
                  <c:v>-15</c:v>
                </c:pt>
                <c:pt idx="448">
                  <c:v>-450</c:v>
                </c:pt>
                <c:pt idx="449">
                  <c:v>-220</c:v>
                </c:pt>
                <c:pt idx="450">
                  <c:v>-340</c:v>
                </c:pt>
                <c:pt idx="451">
                  <c:v>-760</c:v>
                </c:pt>
                <c:pt idx="452">
                  <c:v>-240</c:v>
                </c:pt>
                <c:pt idx="453">
                  <c:v>0</c:v>
                </c:pt>
                <c:pt idx="454">
                  <c:v>-1303</c:v>
                </c:pt>
                <c:pt idx="455">
                  <c:v>-280</c:v>
                </c:pt>
                <c:pt idx="456">
                  <c:v>-1010</c:v>
                </c:pt>
                <c:pt idx="457">
                  <c:v>-1002</c:v>
                </c:pt>
                <c:pt idx="458">
                  <c:v>-4</c:v>
                </c:pt>
                <c:pt idx="459">
                  <c:v>0</c:v>
                </c:pt>
                <c:pt idx="460">
                  <c:v>-31</c:v>
                </c:pt>
                <c:pt idx="461">
                  <c:v>-39</c:v>
                </c:pt>
                <c:pt idx="462">
                  <c:v>-453</c:v>
                </c:pt>
                <c:pt idx="463">
                  <c:v>-24</c:v>
                </c:pt>
                <c:pt idx="464">
                  <c:v>-1470</c:v>
                </c:pt>
                <c:pt idx="465">
                  <c:v>-40</c:v>
                </c:pt>
                <c:pt idx="466">
                  <c:v>0</c:v>
                </c:pt>
                <c:pt idx="467">
                  <c:v>-54</c:v>
                </c:pt>
                <c:pt idx="468">
                  <c:v>0</c:v>
                </c:pt>
                <c:pt idx="469">
                  <c:v>-4300</c:v>
                </c:pt>
                <c:pt idx="470">
                  <c:v>-50</c:v>
                </c:pt>
                <c:pt idx="471">
                  <c:v>-75</c:v>
                </c:pt>
                <c:pt idx="472">
                  <c:v>-1.7</c:v>
                </c:pt>
                <c:pt idx="473">
                  <c:v>-42</c:v>
                </c:pt>
                <c:pt idx="474">
                  <c:v>0</c:v>
                </c:pt>
                <c:pt idx="475">
                  <c:v>-110</c:v>
                </c:pt>
                <c:pt idx="476">
                  <c:v>-309</c:v>
                </c:pt>
                <c:pt idx="477">
                  <c:v>0</c:v>
                </c:pt>
                <c:pt idx="478">
                  <c:v>-200</c:v>
                </c:pt>
                <c:pt idx="479">
                  <c:v>-30</c:v>
                </c:pt>
                <c:pt idx="480">
                  <c:v>0</c:v>
                </c:pt>
                <c:pt idx="481">
                  <c:v>0</c:v>
                </c:pt>
                <c:pt idx="482">
                  <c:v>-272</c:v>
                </c:pt>
                <c:pt idx="483">
                  <c:v>-280</c:v>
                </c:pt>
                <c:pt idx="484">
                  <c:v>-10</c:v>
                </c:pt>
                <c:pt idx="485">
                  <c:v>0</c:v>
                </c:pt>
                <c:pt idx="486">
                  <c:v>-6700</c:v>
                </c:pt>
                <c:pt idx="487">
                  <c:v>-900</c:v>
                </c:pt>
                <c:pt idx="488">
                  <c:v>-22.5</c:v>
                </c:pt>
                <c:pt idx="489">
                  <c:v>-2</c:v>
                </c:pt>
                <c:pt idx="490">
                  <c:v>0</c:v>
                </c:pt>
                <c:pt idx="491">
                  <c:v>-80.8</c:v>
                </c:pt>
                <c:pt idx="492">
                  <c:v>-3366</c:v>
                </c:pt>
                <c:pt idx="493">
                  <c:v>-200</c:v>
                </c:pt>
                <c:pt idx="494">
                  <c:v>-4</c:v>
                </c:pt>
                <c:pt idx="495">
                  <c:v>-1300</c:v>
                </c:pt>
                <c:pt idx="496">
                  <c:v>0</c:v>
                </c:pt>
                <c:pt idx="497">
                  <c:v>-453.5</c:v>
                </c:pt>
                <c:pt idx="498">
                  <c:v>-70</c:v>
                </c:pt>
                <c:pt idx="499">
                  <c:v>-70</c:v>
                </c:pt>
                <c:pt idx="500">
                  <c:v>-130</c:v>
                </c:pt>
                <c:pt idx="501">
                  <c:v>0</c:v>
                </c:pt>
                <c:pt idx="502">
                  <c:v>-41</c:v>
                </c:pt>
                <c:pt idx="503">
                  <c:v>-620</c:v>
                </c:pt>
                <c:pt idx="504">
                  <c:v>0</c:v>
                </c:pt>
                <c:pt idx="505">
                  <c:v>-600</c:v>
                </c:pt>
                <c:pt idx="506">
                  <c:v>-70</c:v>
                </c:pt>
                <c:pt idx="507">
                  <c:v>0</c:v>
                </c:pt>
                <c:pt idx="508">
                  <c:v>-8</c:v>
                </c:pt>
                <c:pt idx="509">
                  <c:v>-25</c:v>
                </c:pt>
                <c:pt idx="510">
                  <c:v>-30</c:v>
                </c:pt>
                <c:pt idx="511">
                  <c:v>-1600</c:v>
                </c:pt>
                <c:pt idx="512">
                  <c:v>0</c:v>
                </c:pt>
                <c:pt idx="513">
                  <c:v>0</c:v>
                </c:pt>
                <c:pt idx="514">
                  <c:v>-220</c:v>
                </c:pt>
                <c:pt idx="515">
                  <c:v>-812</c:v>
                </c:pt>
                <c:pt idx="516">
                  <c:v>-700</c:v>
                </c:pt>
                <c:pt idx="517">
                  <c:v>-1620</c:v>
                </c:pt>
                <c:pt idx="518">
                  <c:v>-400</c:v>
                </c:pt>
                <c:pt idx="519">
                  <c:v>0</c:v>
                </c:pt>
                <c:pt idx="520">
                  <c:v>-1440</c:v>
                </c:pt>
                <c:pt idx="521">
                  <c:v>0</c:v>
                </c:pt>
                <c:pt idx="522">
                  <c:v>-70</c:v>
                </c:pt>
                <c:pt idx="523">
                  <c:v>-40</c:v>
                </c:pt>
                <c:pt idx="524">
                  <c:v>-15</c:v>
                </c:pt>
                <c:pt idx="525">
                  <c:v>-12</c:v>
                </c:pt>
                <c:pt idx="526">
                  <c:v>-480</c:v>
                </c:pt>
                <c:pt idx="527">
                  <c:v>0</c:v>
                </c:pt>
                <c:pt idx="528">
                  <c:v>-210</c:v>
                </c:pt>
                <c:pt idx="529">
                  <c:v>-50</c:v>
                </c:pt>
                <c:pt idx="530">
                  <c:v>-110</c:v>
                </c:pt>
                <c:pt idx="531">
                  <c:v>0</c:v>
                </c:pt>
                <c:pt idx="532">
                  <c:v>-80</c:v>
                </c:pt>
                <c:pt idx="533">
                  <c:v>0</c:v>
                </c:pt>
                <c:pt idx="534">
                  <c:v>-3417</c:v>
                </c:pt>
                <c:pt idx="535">
                  <c:v>-1100</c:v>
                </c:pt>
                <c:pt idx="536">
                  <c:v>-296</c:v>
                </c:pt>
                <c:pt idx="537">
                  <c:v>0</c:v>
                </c:pt>
                <c:pt idx="538">
                  <c:v>-35</c:v>
                </c:pt>
                <c:pt idx="539">
                  <c:v>-143</c:v>
                </c:pt>
                <c:pt idx="540">
                  <c:v>0</c:v>
                </c:pt>
                <c:pt idx="541">
                  <c:v>0</c:v>
                </c:pt>
                <c:pt idx="542">
                  <c:v>-35</c:v>
                </c:pt>
                <c:pt idx="543">
                  <c:v>0</c:v>
                </c:pt>
                <c:pt idx="544">
                  <c:v>0</c:v>
                </c:pt>
                <c:pt idx="545">
                  <c:v>-37</c:v>
                </c:pt>
                <c:pt idx="546">
                  <c:v>-30</c:v>
                </c:pt>
                <c:pt idx="547">
                  <c:v>-65</c:v>
                </c:pt>
                <c:pt idx="548">
                  <c:v>-1300</c:v>
                </c:pt>
                <c:pt idx="549">
                  <c:v>-1000</c:v>
                </c:pt>
                <c:pt idx="550">
                  <c:v>-500</c:v>
                </c:pt>
                <c:pt idx="551">
                  <c:v>-11000</c:v>
                </c:pt>
                <c:pt idx="552">
                  <c:v>-2446</c:v>
                </c:pt>
                <c:pt idx="553">
                  <c:v>-2260</c:v>
                </c:pt>
                <c:pt idx="554">
                  <c:v>-3275</c:v>
                </c:pt>
                <c:pt idx="555">
                  <c:v>-417</c:v>
                </c:pt>
                <c:pt idx="556">
                  <c:v>-4800</c:v>
                </c:pt>
                <c:pt idx="557">
                  <c:v>-5535</c:v>
                </c:pt>
                <c:pt idx="558">
                  <c:v>-3114</c:v>
                </c:pt>
                <c:pt idx="559">
                  <c:v>-442</c:v>
                </c:pt>
                <c:pt idx="560">
                  <c:v>-743</c:v>
                </c:pt>
                <c:pt idx="561">
                  <c:v>-1775</c:v>
                </c:pt>
                <c:pt idx="562">
                  <c:v>-640</c:v>
                </c:pt>
                <c:pt idx="563">
                  <c:v>-7060</c:v>
                </c:pt>
                <c:pt idx="564">
                  <c:v>-425</c:v>
                </c:pt>
                <c:pt idx="565">
                  <c:v>-2012</c:v>
                </c:pt>
                <c:pt idx="566">
                  <c:v>-960</c:v>
                </c:pt>
                <c:pt idx="567">
                  <c:v>-350</c:v>
                </c:pt>
                <c:pt idx="568">
                  <c:v>-3226</c:v>
                </c:pt>
                <c:pt idx="569">
                  <c:v>-1700</c:v>
                </c:pt>
                <c:pt idx="570">
                  <c:v>-281</c:v>
                </c:pt>
                <c:pt idx="571">
                  <c:v>-300</c:v>
                </c:pt>
                <c:pt idx="572">
                  <c:v>-850</c:v>
                </c:pt>
                <c:pt idx="573">
                  <c:v>-900</c:v>
                </c:pt>
                <c:pt idx="574">
                  <c:v>-95</c:v>
                </c:pt>
                <c:pt idx="575">
                  <c:v>-540</c:v>
                </c:pt>
                <c:pt idx="576">
                  <c:v>-50</c:v>
                </c:pt>
                <c:pt idx="577">
                  <c:v>-1084</c:v>
                </c:pt>
                <c:pt idx="578">
                  <c:v>-200</c:v>
                </c:pt>
                <c:pt idx="579">
                  <c:v>-20</c:v>
                </c:pt>
                <c:pt idx="580">
                  <c:v>-137</c:v>
                </c:pt>
                <c:pt idx="581">
                  <c:v>-1212</c:v>
                </c:pt>
                <c:pt idx="582">
                  <c:v>-700</c:v>
                </c:pt>
                <c:pt idx="583">
                  <c:v>-388</c:v>
                </c:pt>
                <c:pt idx="584">
                  <c:v>-3840</c:v>
                </c:pt>
                <c:pt idx="585">
                  <c:v>-7840</c:v>
                </c:pt>
                <c:pt idx="586">
                  <c:v>-73.5</c:v>
                </c:pt>
                <c:pt idx="587">
                  <c:v>-61000</c:v>
                </c:pt>
                <c:pt idx="588">
                  <c:v>-5020</c:v>
                </c:pt>
                <c:pt idx="589">
                  <c:v>-2500</c:v>
                </c:pt>
                <c:pt idx="590">
                  <c:v>-1000</c:v>
                </c:pt>
                <c:pt idx="591">
                  <c:v>-6200</c:v>
                </c:pt>
                <c:pt idx="592">
                  <c:v>-450</c:v>
                </c:pt>
                <c:pt idx="593">
                  <c:v>-383</c:v>
                </c:pt>
                <c:pt idx="594">
                  <c:v>-410</c:v>
                </c:pt>
                <c:pt idx="595">
                  <c:v>-1815</c:v>
                </c:pt>
                <c:pt idx="596">
                  <c:v>-2750</c:v>
                </c:pt>
                <c:pt idx="597">
                  <c:v>-355</c:v>
                </c:pt>
                <c:pt idx="598">
                  <c:v>-293.8</c:v>
                </c:pt>
                <c:pt idx="599">
                  <c:v>-2137.5</c:v>
                </c:pt>
                <c:pt idx="600">
                  <c:v>-157.5</c:v>
                </c:pt>
                <c:pt idx="601">
                  <c:v>-160</c:v>
                </c:pt>
                <c:pt idx="602">
                  <c:v>-240</c:v>
                </c:pt>
                <c:pt idx="603">
                  <c:v>-2520</c:v>
                </c:pt>
                <c:pt idx="604">
                  <c:v>-1085</c:v>
                </c:pt>
                <c:pt idx="605">
                  <c:v>-1970</c:v>
                </c:pt>
                <c:pt idx="606">
                  <c:v>-1740</c:v>
                </c:pt>
                <c:pt idx="607">
                  <c:v>-100</c:v>
                </c:pt>
                <c:pt idx="608">
                  <c:v>-3333</c:v>
                </c:pt>
                <c:pt idx="609">
                  <c:v>-1993</c:v>
                </c:pt>
                <c:pt idx="610">
                  <c:v>-304.8</c:v>
                </c:pt>
                <c:pt idx="611">
                  <c:v>-1136.4000000000001</c:v>
                </c:pt>
                <c:pt idx="612">
                  <c:v>-280</c:v>
                </c:pt>
                <c:pt idx="613">
                  <c:v>-367</c:v>
                </c:pt>
                <c:pt idx="614">
                  <c:v>-4542</c:v>
                </c:pt>
                <c:pt idx="615">
                  <c:v>-416</c:v>
                </c:pt>
                <c:pt idx="616">
                  <c:v>-164</c:v>
                </c:pt>
                <c:pt idx="617">
                  <c:v>-300</c:v>
                </c:pt>
                <c:pt idx="618">
                  <c:v>-267.3</c:v>
                </c:pt>
                <c:pt idx="619">
                  <c:v>-131</c:v>
                </c:pt>
                <c:pt idx="620">
                  <c:v>-316</c:v>
                </c:pt>
                <c:pt idx="621">
                  <c:v>-30</c:v>
                </c:pt>
                <c:pt idx="622">
                  <c:v>-60</c:v>
                </c:pt>
                <c:pt idx="623">
                  <c:v>-20</c:v>
                </c:pt>
                <c:pt idx="624">
                  <c:v>-650</c:v>
                </c:pt>
                <c:pt idx="625">
                  <c:v>-462</c:v>
                </c:pt>
                <c:pt idx="626">
                  <c:v>-70</c:v>
                </c:pt>
                <c:pt idx="627">
                  <c:v>-141</c:v>
                </c:pt>
                <c:pt idx="628">
                  <c:v>-0.7</c:v>
                </c:pt>
                <c:pt idx="629">
                  <c:v>-52</c:v>
                </c:pt>
                <c:pt idx="630">
                  <c:v>-430</c:v>
                </c:pt>
                <c:pt idx="631">
                  <c:v>-18</c:v>
                </c:pt>
                <c:pt idx="632">
                  <c:v>-14.6</c:v>
                </c:pt>
                <c:pt idx="633">
                  <c:v>-143</c:v>
                </c:pt>
                <c:pt idx="634">
                  <c:v>-59</c:v>
                </c:pt>
                <c:pt idx="635">
                  <c:v>-159</c:v>
                </c:pt>
                <c:pt idx="636">
                  <c:v>-309</c:v>
                </c:pt>
                <c:pt idx="637">
                  <c:v>-150</c:v>
                </c:pt>
                <c:pt idx="638">
                  <c:v>-232</c:v>
                </c:pt>
                <c:pt idx="639">
                  <c:v>-188</c:v>
                </c:pt>
                <c:pt idx="640">
                  <c:v>-145</c:v>
                </c:pt>
                <c:pt idx="641">
                  <c:v>-0.5</c:v>
                </c:pt>
                <c:pt idx="642">
                  <c:v>-319</c:v>
                </c:pt>
                <c:pt idx="643">
                  <c:v>-51</c:v>
                </c:pt>
                <c:pt idx="644">
                  <c:v>-91.5</c:v>
                </c:pt>
                <c:pt idx="645">
                  <c:v>0</c:v>
                </c:pt>
                <c:pt idx="646">
                  <c:v>-50</c:v>
                </c:pt>
                <c:pt idx="647">
                  <c:v>-366</c:v>
                </c:pt>
                <c:pt idx="648">
                  <c:v>-243</c:v>
                </c:pt>
                <c:pt idx="649">
                  <c:v>-123</c:v>
                </c:pt>
                <c:pt idx="650">
                  <c:v>-91</c:v>
                </c:pt>
                <c:pt idx="651">
                  <c:v>-4.5</c:v>
                </c:pt>
                <c:pt idx="652">
                  <c:v>-413</c:v>
                </c:pt>
                <c:pt idx="653">
                  <c:v>-79.599999999999994</c:v>
                </c:pt>
                <c:pt idx="654">
                  <c:v>-20</c:v>
                </c:pt>
                <c:pt idx="655">
                  <c:v>-250</c:v>
                </c:pt>
                <c:pt idx="656">
                  <c:v>-344</c:v>
                </c:pt>
                <c:pt idx="657">
                  <c:v>-5</c:v>
                </c:pt>
                <c:pt idx="658">
                  <c:v>-132</c:v>
                </c:pt>
                <c:pt idx="659">
                  <c:v>-103</c:v>
                </c:pt>
                <c:pt idx="660">
                  <c:v>-1.6</c:v>
                </c:pt>
                <c:pt idx="661">
                  <c:v>0</c:v>
                </c:pt>
                <c:pt idx="662">
                  <c:v>-60</c:v>
                </c:pt>
                <c:pt idx="663">
                  <c:v>-143</c:v>
                </c:pt>
                <c:pt idx="664">
                  <c:v>-65</c:v>
                </c:pt>
                <c:pt idx="665">
                  <c:v>-190</c:v>
                </c:pt>
                <c:pt idx="666">
                  <c:v>-84</c:v>
                </c:pt>
                <c:pt idx="667">
                  <c:v>-30</c:v>
                </c:pt>
                <c:pt idx="668">
                  <c:v>-48</c:v>
                </c:pt>
                <c:pt idx="669">
                  <c:v>-225.4</c:v>
                </c:pt>
                <c:pt idx="670">
                  <c:v>-37</c:v>
                </c:pt>
                <c:pt idx="671">
                  <c:v>-37</c:v>
                </c:pt>
                <c:pt idx="672">
                  <c:v>-166</c:v>
                </c:pt>
                <c:pt idx="673">
                  <c:v>-98</c:v>
                </c:pt>
                <c:pt idx="674">
                  <c:v>-604.79999999999995</c:v>
                </c:pt>
                <c:pt idx="675">
                  <c:v>-682</c:v>
                </c:pt>
                <c:pt idx="676">
                  <c:v>-367</c:v>
                </c:pt>
                <c:pt idx="677">
                  <c:v>0</c:v>
                </c:pt>
                <c:pt idx="678">
                  <c:v>-270</c:v>
                </c:pt>
                <c:pt idx="679">
                  <c:v>-355</c:v>
                </c:pt>
                <c:pt idx="680">
                  <c:v>-0.7</c:v>
                </c:pt>
                <c:pt idx="681">
                  <c:v>-240</c:v>
                </c:pt>
                <c:pt idx="682">
                  <c:v>-43</c:v>
                </c:pt>
                <c:pt idx="683">
                  <c:v>-60</c:v>
                </c:pt>
                <c:pt idx="684">
                  <c:v>-100</c:v>
                </c:pt>
                <c:pt idx="685">
                  <c:v>-60</c:v>
                </c:pt>
                <c:pt idx="686">
                  <c:v>-383</c:v>
                </c:pt>
                <c:pt idx="687">
                  <c:v>-15</c:v>
                </c:pt>
                <c:pt idx="688">
                  <c:v>-100</c:v>
                </c:pt>
                <c:pt idx="689">
                  <c:v>-380</c:v>
                </c:pt>
                <c:pt idx="690">
                  <c:v>-293</c:v>
                </c:pt>
                <c:pt idx="691">
                  <c:v>-175</c:v>
                </c:pt>
                <c:pt idx="692">
                  <c:v>-105</c:v>
                </c:pt>
                <c:pt idx="693">
                  <c:v>-133</c:v>
                </c:pt>
                <c:pt idx="694">
                  <c:v>-25.7</c:v>
                </c:pt>
                <c:pt idx="695">
                  <c:v>-72</c:v>
                </c:pt>
                <c:pt idx="696">
                  <c:v>-850</c:v>
                </c:pt>
                <c:pt idx="697">
                  <c:v>-73</c:v>
                </c:pt>
                <c:pt idx="698">
                  <c:v>-122</c:v>
                </c:pt>
                <c:pt idx="699">
                  <c:v>-118</c:v>
                </c:pt>
                <c:pt idx="700">
                  <c:v>-102</c:v>
                </c:pt>
                <c:pt idx="701">
                  <c:v>-121</c:v>
                </c:pt>
                <c:pt idx="702">
                  <c:v>-133.80000000000001</c:v>
                </c:pt>
                <c:pt idx="703">
                  <c:v>-42</c:v>
                </c:pt>
                <c:pt idx="704">
                  <c:v>-34</c:v>
                </c:pt>
                <c:pt idx="705">
                  <c:v>-25</c:v>
                </c:pt>
                <c:pt idx="706">
                  <c:v>-190</c:v>
                </c:pt>
                <c:pt idx="707">
                  <c:v>-450</c:v>
                </c:pt>
                <c:pt idx="708">
                  <c:v>-49.6</c:v>
                </c:pt>
                <c:pt idx="709">
                  <c:v>-171.8</c:v>
                </c:pt>
                <c:pt idx="710">
                  <c:v>-390</c:v>
                </c:pt>
                <c:pt idx="711">
                  <c:v>-76</c:v>
                </c:pt>
                <c:pt idx="712">
                  <c:v>-129</c:v>
                </c:pt>
                <c:pt idx="713">
                  <c:v>-554.5</c:v>
                </c:pt>
                <c:pt idx="714">
                  <c:v>-180</c:v>
                </c:pt>
                <c:pt idx="715">
                  <c:v>-122</c:v>
                </c:pt>
                <c:pt idx="716">
                  <c:v>-112</c:v>
                </c:pt>
                <c:pt idx="717">
                  <c:v>-15</c:v>
                </c:pt>
                <c:pt idx="718">
                  <c:v>-148</c:v>
                </c:pt>
                <c:pt idx="719">
                  <c:v>-600</c:v>
                </c:pt>
                <c:pt idx="720">
                  <c:v>0</c:v>
                </c:pt>
                <c:pt idx="721">
                  <c:v>-127</c:v>
                </c:pt>
                <c:pt idx="722">
                  <c:v>0</c:v>
                </c:pt>
                <c:pt idx="723">
                  <c:v>0</c:v>
                </c:pt>
                <c:pt idx="724">
                  <c:v>-6</c:v>
                </c:pt>
                <c:pt idx="725">
                  <c:v>-138.5</c:v>
                </c:pt>
                <c:pt idx="726">
                  <c:v>-285</c:v>
                </c:pt>
                <c:pt idx="727">
                  <c:v>-810</c:v>
                </c:pt>
                <c:pt idx="728">
                  <c:v>-193</c:v>
                </c:pt>
                <c:pt idx="729">
                  <c:v>-170</c:v>
                </c:pt>
                <c:pt idx="730">
                  <c:v>-128</c:v>
                </c:pt>
                <c:pt idx="731">
                  <c:v>-340</c:v>
                </c:pt>
                <c:pt idx="732">
                  <c:v>-30</c:v>
                </c:pt>
                <c:pt idx="733">
                  <c:v>-676</c:v>
                </c:pt>
                <c:pt idx="734">
                  <c:v>0</c:v>
                </c:pt>
                <c:pt idx="735">
                  <c:v>-49</c:v>
                </c:pt>
                <c:pt idx="736">
                  <c:v>-48</c:v>
                </c:pt>
                <c:pt idx="737">
                  <c:v>-42</c:v>
                </c:pt>
                <c:pt idx="738">
                  <c:v>-172.5</c:v>
                </c:pt>
                <c:pt idx="739">
                  <c:v>-20</c:v>
                </c:pt>
                <c:pt idx="740">
                  <c:v>-60</c:v>
                </c:pt>
                <c:pt idx="741">
                  <c:v>-35</c:v>
                </c:pt>
                <c:pt idx="742">
                  <c:v>-1200</c:v>
                </c:pt>
                <c:pt idx="743">
                  <c:v>0</c:v>
                </c:pt>
                <c:pt idx="744">
                  <c:v>-532</c:v>
                </c:pt>
                <c:pt idx="745">
                  <c:v>-41.5</c:v>
                </c:pt>
                <c:pt idx="746">
                  <c:v>-310</c:v>
                </c:pt>
                <c:pt idx="747">
                  <c:v>-75</c:v>
                </c:pt>
                <c:pt idx="748">
                  <c:v>-80</c:v>
                </c:pt>
                <c:pt idx="749">
                  <c:v>-110</c:v>
                </c:pt>
                <c:pt idx="750">
                  <c:v>-45</c:v>
                </c:pt>
                <c:pt idx="751">
                  <c:v>-265</c:v>
                </c:pt>
                <c:pt idx="752">
                  <c:v>-68</c:v>
                </c:pt>
                <c:pt idx="753">
                  <c:v>-1046</c:v>
                </c:pt>
                <c:pt idx="754">
                  <c:v>-161</c:v>
                </c:pt>
                <c:pt idx="755">
                  <c:v>-320</c:v>
                </c:pt>
                <c:pt idx="756">
                  <c:v>-91</c:v>
                </c:pt>
                <c:pt idx="757">
                  <c:v>0</c:v>
                </c:pt>
                <c:pt idx="758">
                  <c:v>-168.2</c:v>
                </c:pt>
                <c:pt idx="759">
                  <c:v>-100</c:v>
                </c:pt>
                <c:pt idx="760">
                  <c:v>-57</c:v>
                </c:pt>
                <c:pt idx="761">
                  <c:v>-21</c:v>
                </c:pt>
                <c:pt idx="762">
                  <c:v>-490</c:v>
                </c:pt>
                <c:pt idx="763">
                  <c:v>-25</c:v>
                </c:pt>
                <c:pt idx="764">
                  <c:v>-144</c:v>
                </c:pt>
                <c:pt idx="765">
                  <c:v>-730</c:v>
                </c:pt>
                <c:pt idx="766">
                  <c:v>-300</c:v>
                </c:pt>
                <c:pt idx="767">
                  <c:v>-600</c:v>
                </c:pt>
                <c:pt idx="768">
                  <c:v>0</c:v>
                </c:pt>
                <c:pt idx="769">
                  <c:v>0</c:v>
                </c:pt>
                <c:pt idx="770">
                  <c:v>-345</c:v>
                </c:pt>
                <c:pt idx="771">
                  <c:v>-22</c:v>
                </c:pt>
                <c:pt idx="772">
                  <c:v>-190</c:v>
                </c:pt>
                <c:pt idx="773">
                  <c:v>-360</c:v>
                </c:pt>
                <c:pt idx="774">
                  <c:v>-80</c:v>
                </c:pt>
                <c:pt idx="775">
                  <c:v>-69</c:v>
                </c:pt>
                <c:pt idx="776">
                  <c:v>-62</c:v>
                </c:pt>
                <c:pt idx="777">
                  <c:v>-40</c:v>
                </c:pt>
                <c:pt idx="778">
                  <c:v>-114</c:v>
                </c:pt>
                <c:pt idx="779">
                  <c:v>-114</c:v>
                </c:pt>
                <c:pt idx="780">
                  <c:v>-350</c:v>
                </c:pt>
                <c:pt idx="781">
                  <c:v>-120</c:v>
                </c:pt>
                <c:pt idx="782">
                  <c:v>-18.5</c:v>
                </c:pt>
                <c:pt idx="783">
                  <c:v>-255</c:v>
                </c:pt>
                <c:pt idx="784">
                  <c:v>-350</c:v>
                </c:pt>
                <c:pt idx="785">
                  <c:v>-36</c:v>
                </c:pt>
                <c:pt idx="786">
                  <c:v>-21.3</c:v>
                </c:pt>
                <c:pt idx="787">
                  <c:v>-124.9</c:v>
                </c:pt>
                <c:pt idx="788">
                  <c:v>-190</c:v>
                </c:pt>
                <c:pt idx="789">
                  <c:v>-50</c:v>
                </c:pt>
                <c:pt idx="790">
                  <c:v>-643</c:v>
                </c:pt>
                <c:pt idx="791">
                  <c:v>-249.5</c:v>
                </c:pt>
                <c:pt idx="792">
                  <c:v>-214</c:v>
                </c:pt>
                <c:pt idx="793">
                  <c:v>-138</c:v>
                </c:pt>
                <c:pt idx="794">
                  <c:v>-12</c:v>
                </c:pt>
                <c:pt idx="795">
                  <c:v>-50</c:v>
                </c:pt>
                <c:pt idx="796">
                  <c:v>-1138</c:v>
                </c:pt>
                <c:pt idx="797">
                  <c:v>-24</c:v>
                </c:pt>
                <c:pt idx="798">
                  <c:v>-56.6</c:v>
                </c:pt>
                <c:pt idx="799">
                  <c:v>-148</c:v>
                </c:pt>
                <c:pt idx="800">
                  <c:v>-108</c:v>
                </c:pt>
                <c:pt idx="801">
                  <c:v>-20</c:v>
                </c:pt>
                <c:pt idx="802">
                  <c:v>-50</c:v>
                </c:pt>
                <c:pt idx="803">
                  <c:v>-458.9</c:v>
                </c:pt>
                <c:pt idx="804">
                  <c:v>-120</c:v>
                </c:pt>
                <c:pt idx="805">
                  <c:v>-50</c:v>
                </c:pt>
                <c:pt idx="806">
                  <c:v>-17</c:v>
                </c:pt>
                <c:pt idx="807">
                  <c:v>-83.5</c:v>
                </c:pt>
                <c:pt idx="808">
                  <c:v>-92.5</c:v>
                </c:pt>
                <c:pt idx="809">
                  <c:v>-12</c:v>
                </c:pt>
                <c:pt idx="810">
                  <c:v>0</c:v>
                </c:pt>
                <c:pt idx="811">
                  <c:v>0</c:v>
                </c:pt>
                <c:pt idx="812">
                  <c:v>-448</c:v>
                </c:pt>
                <c:pt idx="813">
                  <c:v>-30</c:v>
                </c:pt>
                <c:pt idx="814">
                  <c:v>-25</c:v>
                </c:pt>
                <c:pt idx="815">
                  <c:v>-125</c:v>
                </c:pt>
                <c:pt idx="816">
                  <c:v>-690</c:v>
                </c:pt>
                <c:pt idx="817">
                  <c:v>-238</c:v>
                </c:pt>
                <c:pt idx="818">
                  <c:v>-40</c:v>
                </c:pt>
                <c:pt idx="819">
                  <c:v>-175</c:v>
                </c:pt>
                <c:pt idx="820">
                  <c:v>-11</c:v>
                </c:pt>
                <c:pt idx="821">
                  <c:v>-12</c:v>
                </c:pt>
                <c:pt idx="822">
                  <c:v>-35</c:v>
                </c:pt>
                <c:pt idx="823">
                  <c:v>-480.5</c:v>
                </c:pt>
                <c:pt idx="824">
                  <c:v>-100</c:v>
                </c:pt>
                <c:pt idx="825">
                  <c:v>-100</c:v>
                </c:pt>
                <c:pt idx="826">
                  <c:v>-203.5</c:v>
                </c:pt>
                <c:pt idx="827">
                  <c:v>-650</c:v>
                </c:pt>
                <c:pt idx="828">
                  <c:v>-318</c:v>
                </c:pt>
                <c:pt idx="829">
                  <c:v>-280</c:v>
                </c:pt>
                <c:pt idx="830">
                  <c:v>-864</c:v>
                </c:pt>
                <c:pt idx="831">
                  <c:v>-39</c:v>
                </c:pt>
                <c:pt idx="832">
                  <c:v>-350</c:v>
                </c:pt>
                <c:pt idx="833">
                  <c:v>0</c:v>
                </c:pt>
                <c:pt idx="834">
                  <c:v>-20</c:v>
                </c:pt>
                <c:pt idx="835">
                  <c:v>-25</c:v>
                </c:pt>
                <c:pt idx="836">
                  <c:v>0</c:v>
                </c:pt>
                <c:pt idx="837">
                  <c:v>-18</c:v>
                </c:pt>
                <c:pt idx="838">
                  <c:v>-40</c:v>
                </c:pt>
                <c:pt idx="839">
                  <c:v>-430</c:v>
                </c:pt>
                <c:pt idx="840">
                  <c:v>-174</c:v>
                </c:pt>
                <c:pt idx="841">
                  <c:v>-165</c:v>
                </c:pt>
                <c:pt idx="842">
                  <c:v>-75</c:v>
                </c:pt>
                <c:pt idx="843">
                  <c:v>-650</c:v>
                </c:pt>
                <c:pt idx="844">
                  <c:v>-135</c:v>
                </c:pt>
                <c:pt idx="845">
                  <c:v>-800</c:v>
                </c:pt>
                <c:pt idx="846">
                  <c:v>-265</c:v>
                </c:pt>
                <c:pt idx="847">
                  <c:v>-124.2</c:v>
                </c:pt>
                <c:pt idx="848">
                  <c:v>-20</c:v>
                </c:pt>
                <c:pt idx="849">
                  <c:v>-22</c:v>
                </c:pt>
                <c:pt idx="850">
                  <c:v>-8</c:v>
                </c:pt>
                <c:pt idx="851">
                  <c:v>0</c:v>
                </c:pt>
                <c:pt idx="852">
                  <c:v>-20</c:v>
                </c:pt>
                <c:pt idx="853">
                  <c:v>0</c:v>
                </c:pt>
                <c:pt idx="854">
                  <c:v>-180</c:v>
                </c:pt>
                <c:pt idx="855">
                  <c:v>-90</c:v>
                </c:pt>
                <c:pt idx="856">
                  <c:v>-150</c:v>
                </c:pt>
                <c:pt idx="857">
                  <c:v>-240</c:v>
                </c:pt>
                <c:pt idx="858">
                  <c:v>0</c:v>
                </c:pt>
                <c:pt idx="859">
                  <c:v>-58</c:v>
                </c:pt>
                <c:pt idx="860">
                  <c:v>-50</c:v>
                </c:pt>
                <c:pt idx="861">
                  <c:v>-170</c:v>
                </c:pt>
                <c:pt idx="862">
                  <c:v>-1060</c:v>
                </c:pt>
                <c:pt idx="863">
                  <c:v>0</c:v>
                </c:pt>
                <c:pt idx="864">
                  <c:v>-120</c:v>
                </c:pt>
                <c:pt idx="865">
                  <c:v>-50</c:v>
                </c:pt>
                <c:pt idx="866">
                  <c:v>-2</c:v>
                </c:pt>
                <c:pt idx="867">
                  <c:v>-1037</c:v>
                </c:pt>
                <c:pt idx="868">
                  <c:v>0</c:v>
                </c:pt>
                <c:pt idx="869">
                  <c:v>-380</c:v>
                </c:pt>
                <c:pt idx="870">
                  <c:v>-310</c:v>
                </c:pt>
                <c:pt idx="871">
                  <c:v>-155</c:v>
                </c:pt>
                <c:pt idx="872">
                  <c:v>-150</c:v>
                </c:pt>
                <c:pt idx="873">
                  <c:v>-30</c:v>
                </c:pt>
                <c:pt idx="874">
                  <c:v>-341</c:v>
                </c:pt>
                <c:pt idx="875">
                  <c:v>0</c:v>
                </c:pt>
                <c:pt idx="876">
                  <c:v>-350</c:v>
                </c:pt>
                <c:pt idx="877">
                  <c:v>-160</c:v>
                </c:pt>
                <c:pt idx="878">
                  <c:v>0</c:v>
                </c:pt>
                <c:pt idx="879">
                  <c:v>-9</c:v>
                </c:pt>
                <c:pt idx="880">
                  <c:v>-88</c:v>
                </c:pt>
                <c:pt idx="881">
                  <c:v>-50</c:v>
                </c:pt>
                <c:pt idx="882">
                  <c:v>-85</c:v>
                </c:pt>
                <c:pt idx="883">
                  <c:v>-35</c:v>
                </c:pt>
                <c:pt idx="884">
                  <c:v>-1110</c:v>
                </c:pt>
                <c:pt idx="885">
                  <c:v>-345</c:v>
                </c:pt>
                <c:pt idx="886">
                  <c:v>-280</c:v>
                </c:pt>
                <c:pt idx="887">
                  <c:v>-25</c:v>
                </c:pt>
                <c:pt idx="888">
                  <c:v>-245</c:v>
                </c:pt>
                <c:pt idx="889">
                  <c:v>-134</c:v>
                </c:pt>
                <c:pt idx="890">
                  <c:v>0</c:v>
                </c:pt>
                <c:pt idx="891">
                  <c:v>-90</c:v>
                </c:pt>
                <c:pt idx="892">
                  <c:v>-85</c:v>
                </c:pt>
                <c:pt idx="893">
                  <c:v>-225</c:v>
                </c:pt>
                <c:pt idx="894">
                  <c:v>-21.8</c:v>
                </c:pt>
                <c:pt idx="895">
                  <c:v>-20</c:v>
                </c:pt>
                <c:pt idx="896">
                  <c:v>-3</c:v>
                </c:pt>
                <c:pt idx="897">
                  <c:v>-230</c:v>
                </c:pt>
                <c:pt idx="898">
                  <c:v>-51</c:v>
                </c:pt>
                <c:pt idx="899">
                  <c:v>-77</c:v>
                </c:pt>
                <c:pt idx="900">
                  <c:v>-150</c:v>
                </c:pt>
                <c:pt idx="901">
                  <c:v>0</c:v>
                </c:pt>
                <c:pt idx="902">
                  <c:v>-171</c:v>
                </c:pt>
                <c:pt idx="903">
                  <c:v>-230</c:v>
                </c:pt>
                <c:pt idx="904">
                  <c:v>-233</c:v>
                </c:pt>
                <c:pt idx="905">
                  <c:v>-735</c:v>
                </c:pt>
                <c:pt idx="906">
                  <c:v>-115</c:v>
                </c:pt>
                <c:pt idx="907">
                  <c:v>-300</c:v>
                </c:pt>
                <c:pt idx="908">
                  <c:v>-120</c:v>
                </c:pt>
                <c:pt idx="909">
                  <c:v>-50</c:v>
                </c:pt>
                <c:pt idx="910">
                  <c:v>0</c:v>
                </c:pt>
                <c:pt idx="911">
                  <c:v>-366</c:v>
                </c:pt>
                <c:pt idx="912">
                  <c:v>-9</c:v>
                </c:pt>
                <c:pt idx="913">
                  <c:v>-130</c:v>
                </c:pt>
                <c:pt idx="914">
                  <c:v>-90</c:v>
                </c:pt>
                <c:pt idx="915">
                  <c:v>-250</c:v>
                </c:pt>
                <c:pt idx="916">
                  <c:v>-1000</c:v>
                </c:pt>
                <c:pt idx="917">
                  <c:v>-1100</c:v>
                </c:pt>
                <c:pt idx="918">
                  <c:v>-168</c:v>
                </c:pt>
                <c:pt idx="919">
                  <c:v>0</c:v>
                </c:pt>
                <c:pt idx="920">
                  <c:v>-14</c:v>
                </c:pt>
                <c:pt idx="921">
                  <c:v>-230</c:v>
                </c:pt>
                <c:pt idx="922">
                  <c:v>-36</c:v>
                </c:pt>
                <c:pt idx="923">
                  <c:v>-350</c:v>
                </c:pt>
                <c:pt idx="924">
                  <c:v>-420</c:v>
                </c:pt>
                <c:pt idx="925">
                  <c:v>0</c:v>
                </c:pt>
                <c:pt idx="926">
                  <c:v>0</c:v>
                </c:pt>
                <c:pt idx="927">
                  <c:v>0</c:v>
                </c:pt>
                <c:pt idx="928">
                  <c:v>-98</c:v>
                </c:pt>
                <c:pt idx="929">
                  <c:v>-170</c:v>
                </c:pt>
                <c:pt idx="930">
                  <c:v>-5</c:v>
                </c:pt>
                <c:pt idx="931">
                  <c:v>-60</c:v>
                </c:pt>
                <c:pt idx="932">
                  <c:v>0</c:v>
                </c:pt>
                <c:pt idx="933">
                  <c:v>0</c:v>
                </c:pt>
                <c:pt idx="934">
                  <c:v>-555</c:v>
                </c:pt>
                <c:pt idx="935">
                  <c:v>-890</c:v>
                </c:pt>
                <c:pt idx="936">
                  <c:v>-254</c:v>
                </c:pt>
                <c:pt idx="937">
                  <c:v>-160</c:v>
                </c:pt>
                <c:pt idx="938">
                  <c:v>-252</c:v>
                </c:pt>
                <c:pt idx="939">
                  <c:v>-633</c:v>
                </c:pt>
                <c:pt idx="940">
                  <c:v>-85</c:v>
                </c:pt>
                <c:pt idx="941">
                  <c:v>-265</c:v>
                </c:pt>
                <c:pt idx="942">
                  <c:v>0</c:v>
                </c:pt>
                <c:pt idx="943">
                  <c:v>-108</c:v>
                </c:pt>
                <c:pt idx="944">
                  <c:v>-200</c:v>
                </c:pt>
                <c:pt idx="945">
                  <c:v>-5</c:v>
                </c:pt>
                <c:pt idx="946">
                  <c:v>-100</c:v>
                </c:pt>
                <c:pt idx="947">
                  <c:v>-60</c:v>
                </c:pt>
                <c:pt idx="948">
                  <c:v>0</c:v>
                </c:pt>
                <c:pt idx="949">
                  <c:v>-438</c:v>
                </c:pt>
                <c:pt idx="950">
                  <c:v>-28</c:v>
                </c:pt>
                <c:pt idx="951">
                  <c:v>-48</c:v>
                </c:pt>
                <c:pt idx="952">
                  <c:v>-70</c:v>
                </c:pt>
                <c:pt idx="953">
                  <c:v>-150</c:v>
                </c:pt>
                <c:pt idx="954">
                  <c:v>-206</c:v>
                </c:pt>
                <c:pt idx="955">
                  <c:v>-168</c:v>
                </c:pt>
                <c:pt idx="956">
                  <c:v>0</c:v>
                </c:pt>
                <c:pt idx="957">
                  <c:v>-500</c:v>
                </c:pt>
                <c:pt idx="958">
                  <c:v>-80</c:v>
                </c:pt>
                <c:pt idx="959">
                  <c:v>-200</c:v>
                </c:pt>
                <c:pt idx="960">
                  <c:v>-181</c:v>
                </c:pt>
                <c:pt idx="961">
                  <c:v>-200</c:v>
                </c:pt>
                <c:pt idx="962">
                  <c:v>0</c:v>
                </c:pt>
                <c:pt idx="963">
                  <c:v>0</c:v>
                </c:pt>
                <c:pt idx="964">
                  <c:v>-77</c:v>
                </c:pt>
                <c:pt idx="965">
                  <c:v>0</c:v>
                </c:pt>
                <c:pt idx="966">
                  <c:v>-50</c:v>
                </c:pt>
                <c:pt idx="967">
                  <c:v>-80</c:v>
                </c:pt>
                <c:pt idx="968">
                  <c:v>0</c:v>
                </c:pt>
                <c:pt idx="969">
                  <c:v>-200</c:v>
                </c:pt>
                <c:pt idx="970">
                  <c:v>-270</c:v>
                </c:pt>
                <c:pt idx="971">
                  <c:v>-88</c:v>
                </c:pt>
                <c:pt idx="972">
                  <c:v>-82</c:v>
                </c:pt>
                <c:pt idx="973">
                  <c:v>-270</c:v>
                </c:pt>
                <c:pt idx="974">
                  <c:v>-150</c:v>
                </c:pt>
                <c:pt idx="975">
                  <c:v>0</c:v>
                </c:pt>
                <c:pt idx="976">
                  <c:v>0</c:v>
                </c:pt>
                <c:pt idx="977">
                  <c:v>-210</c:v>
                </c:pt>
                <c:pt idx="978">
                  <c:v>-231</c:v>
                </c:pt>
                <c:pt idx="979">
                  <c:v>-240</c:v>
                </c:pt>
                <c:pt idx="980">
                  <c:v>-260</c:v>
                </c:pt>
                <c:pt idx="981">
                  <c:v>-420</c:v>
                </c:pt>
                <c:pt idx="982">
                  <c:v>-470</c:v>
                </c:pt>
                <c:pt idx="983">
                  <c:v>-340</c:v>
                </c:pt>
                <c:pt idx="984">
                  <c:v>-280</c:v>
                </c:pt>
                <c:pt idx="985">
                  <c:v>-190</c:v>
                </c:pt>
                <c:pt idx="986">
                  <c:v>-750</c:v>
                </c:pt>
                <c:pt idx="987">
                  <c:v>-213</c:v>
                </c:pt>
                <c:pt idx="988">
                  <c:v>-40</c:v>
                </c:pt>
                <c:pt idx="989">
                  <c:v>-470</c:v>
                </c:pt>
                <c:pt idx="990">
                  <c:v>-101</c:v>
                </c:pt>
                <c:pt idx="991">
                  <c:v>0</c:v>
                </c:pt>
                <c:pt idx="992">
                  <c:v>-40</c:v>
                </c:pt>
                <c:pt idx="993">
                  <c:v>-1070</c:v>
                </c:pt>
                <c:pt idx="994">
                  <c:v>-1340</c:v>
                </c:pt>
                <c:pt idx="995">
                  <c:v>-129</c:v>
                </c:pt>
                <c:pt idx="996">
                  <c:v>-156</c:v>
                </c:pt>
                <c:pt idx="997">
                  <c:v>-12</c:v>
                </c:pt>
                <c:pt idx="998">
                  <c:v>-1000</c:v>
                </c:pt>
                <c:pt idx="999">
                  <c:v>-100</c:v>
                </c:pt>
                <c:pt idx="1000">
                  <c:v>-54</c:v>
                </c:pt>
                <c:pt idx="1001">
                  <c:v>-280</c:v>
                </c:pt>
                <c:pt idx="1002">
                  <c:v>-220</c:v>
                </c:pt>
                <c:pt idx="1003">
                  <c:v>-300</c:v>
                </c:pt>
                <c:pt idx="1004">
                  <c:v>-230</c:v>
                </c:pt>
                <c:pt idx="1005">
                  <c:v>-80</c:v>
                </c:pt>
                <c:pt idx="1006">
                  <c:v>-184</c:v>
                </c:pt>
                <c:pt idx="1007">
                  <c:v>-64</c:v>
                </c:pt>
                <c:pt idx="1008">
                  <c:v>-100</c:v>
                </c:pt>
                <c:pt idx="1009">
                  <c:v>-100</c:v>
                </c:pt>
                <c:pt idx="1010">
                  <c:v>-220</c:v>
                </c:pt>
                <c:pt idx="1011">
                  <c:v>-430</c:v>
                </c:pt>
                <c:pt idx="1012">
                  <c:v>-312</c:v>
                </c:pt>
                <c:pt idx="1013">
                  <c:v>0</c:v>
                </c:pt>
                <c:pt idx="1014">
                  <c:v>-529</c:v>
                </c:pt>
                <c:pt idx="1015">
                  <c:v>-160</c:v>
                </c:pt>
                <c:pt idx="1016">
                  <c:v>-80</c:v>
                </c:pt>
                <c:pt idx="1017">
                  <c:v>-985</c:v>
                </c:pt>
                <c:pt idx="1018">
                  <c:v>-190</c:v>
                </c:pt>
                <c:pt idx="1019">
                  <c:v>-20</c:v>
                </c:pt>
                <c:pt idx="1020">
                  <c:v>-234</c:v>
                </c:pt>
                <c:pt idx="1021">
                  <c:v>-255</c:v>
                </c:pt>
                <c:pt idx="1022">
                  <c:v>-640</c:v>
                </c:pt>
                <c:pt idx="1023">
                  <c:v>-25</c:v>
                </c:pt>
                <c:pt idx="1024">
                  <c:v>-166.5</c:v>
                </c:pt>
                <c:pt idx="1025">
                  <c:v>-80</c:v>
                </c:pt>
                <c:pt idx="1026">
                  <c:v>-760</c:v>
                </c:pt>
                <c:pt idx="1027">
                  <c:v>-95</c:v>
                </c:pt>
                <c:pt idx="1028">
                  <c:v>-35</c:v>
                </c:pt>
                <c:pt idx="1029">
                  <c:v>-360</c:v>
                </c:pt>
                <c:pt idx="1030">
                  <c:v>-350</c:v>
                </c:pt>
                <c:pt idx="1031">
                  <c:v>-73.8</c:v>
                </c:pt>
                <c:pt idx="1032">
                  <c:v>-400</c:v>
                </c:pt>
                <c:pt idx="1033">
                  <c:v>-920</c:v>
                </c:pt>
                <c:pt idx="1034">
                  <c:v>0</c:v>
                </c:pt>
                <c:pt idx="1035">
                  <c:v>-44</c:v>
                </c:pt>
                <c:pt idx="1036">
                  <c:v>-150</c:v>
                </c:pt>
                <c:pt idx="1037">
                  <c:v>-307</c:v>
                </c:pt>
                <c:pt idx="1038">
                  <c:v>-350</c:v>
                </c:pt>
                <c:pt idx="1039">
                  <c:v>-230</c:v>
                </c:pt>
                <c:pt idx="1040">
                  <c:v>-500</c:v>
                </c:pt>
                <c:pt idx="1041">
                  <c:v>0</c:v>
                </c:pt>
                <c:pt idx="1042">
                  <c:v>-36</c:v>
                </c:pt>
                <c:pt idx="1043">
                  <c:v>-276</c:v>
                </c:pt>
                <c:pt idx="1044">
                  <c:v>-350</c:v>
                </c:pt>
                <c:pt idx="1045">
                  <c:v>-70</c:v>
                </c:pt>
                <c:pt idx="1046">
                  <c:v>-350</c:v>
                </c:pt>
                <c:pt idx="1047">
                  <c:v>0</c:v>
                </c:pt>
                <c:pt idx="1048">
                  <c:v>-67</c:v>
                </c:pt>
                <c:pt idx="1049">
                  <c:v>-365</c:v>
                </c:pt>
                <c:pt idx="1050">
                  <c:v>-1000</c:v>
                </c:pt>
                <c:pt idx="1051">
                  <c:v>-210</c:v>
                </c:pt>
                <c:pt idx="1052">
                  <c:v>-300</c:v>
                </c:pt>
                <c:pt idx="1053">
                  <c:v>-594</c:v>
                </c:pt>
                <c:pt idx="1054">
                  <c:v>-85</c:v>
                </c:pt>
                <c:pt idx="1055">
                  <c:v>-87</c:v>
                </c:pt>
                <c:pt idx="1056">
                  <c:v>-40</c:v>
                </c:pt>
                <c:pt idx="1057">
                  <c:v>0</c:v>
                </c:pt>
                <c:pt idx="1058">
                  <c:v>0</c:v>
                </c:pt>
                <c:pt idx="1059">
                  <c:v>-24</c:v>
                </c:pt>
                <c:pt idx="1060">
                  <c:v>-22</c:v>
                </c:pt>
                <c:pt idx="1061">
                  <c:v>-80</c:v>
                </c:pt>
                <c:pt idx="1062">
                  <c:v>-750</c:v>
                </c:pt>
                <c:pt idx="1063">
                  <c:v>-510.3</c:v>
                </c:pt>
                <c:pt idx="1064">
                  <c:v>-300</c:v>
                </c:pt>
                <c:pt idx="1065">
                  <c:v>-550</c:v>
                </c:pt>
                <c:pt idx="1066">
                  <c:v>0</c:v>
                </c:pt>
                <c:pt idx="1067">
                  <c:v>-300</c:v>
                </c:pt>
                <c:pt idx="1068">
                  <c:v>-320</c:v>
                </c:pt>
                <c:pt idx="1069">
                  <c:v>-24</c:v>
                </c:pt>
                <c:pt idx="1070">
                  <c:v>-375</c:v>
                </c:pt>
                <c:pt idx="1071">
                  <c:v>-617</c:v>
                </c:pt>
                <c:pt idx="1072">
                  <c:v>-30</c:v>
                </c:pt>
                <c:pt idx="1073">
                  <c:v>-419.5</c:v>
                </c:pt>
                <c:pt idx="1074">
                  <c:v>-115</c:v>
                </c:pt>
                <c:pt idx="1075">
                  <c:v>-1406</c:v>
                </c:pt>
                <c:pt idx="1076">
                  <c:v>-600</c:v>
                </c:pt>
                <c:pt idx="1077">
                  <c:v>-150</c:v>
                </c:pt>
                <c:pt idx="1078">
                  <c:v>-280</c:v>
                </c:pt>
                <c:pt idx="1079">
                  <c:v>-184</c:v>
                </c:pt>
                <c:pt idx="1080">
                  <c:v>-25</c:v>
                </c:pt>
                <c:pt idx="1081">
                  <c:v>-340</c:v>
                </c:pt>
                <c:pt idx="1082">
                  <c:v>-795</c:v>
                </c:pt>
                <c:pt idx="1083">
                  <c:v>-123</c:v>
                </c:pt>
                <c:pt idx="1084">
                  <c:v>-80</c:v>
                </c:pt>
                <c:pt idx="1085">
                  <c:v>0</c:v>
                </c:pt>
                <c:pt idx="1086">
                  <c:v>0</c:v>
                </c:pt>
                <c:pt idx="1087">
                  <c:v>-420</c:v>
                </c:pt>
                <c:pt idx="1088">
                  <c:v>-600</c:v>
                </c:pt>
                <c:pt idx="1089">
                  <c:v>-100</c:v>
                </c:pt>
                <c:pt idx="1090">
                  <c:v>-31</c:v>
                </c:pt>
                <c:pt idx="1091">
                  <c:v>-160</c:v>
                </c:pt>
                <c:pt idx="1092">
                  <c:v>-20</c:v>
                </c:pt>
                <c:pt idx="1093">
                  <c:v>-121</c:v>
                </c:pt>
                <c:pt idx="1094">
                  <c:v>0</c:v>
                </c:pt>
                <c:pt idx="1095">
                  <c:v>-8</c:v>
                </c:pt>
                <c:pt idx="1096">
                  <c:v>0</c:v>
                </c:pt>
                <c:pt idx="1097">
                  <c:v>-119</c:v>
                </c:pt>
                <c:pt idx="1098">
                  <c:v>-195</c:v>
                </c:pt>
                <c:pt idx="1099">
                  <c:v>-160</c:v>
                </c:pt>
                <c:pt idx="1100">
                  <c:v>-560</c:v>
                </c:pt>
                <c:pt idx="1101">
                  <c:v>-50</c:v>
                </c:pt>
                <c:pt idx="1102">
                  <c:v>-164</c:v>
                </c:pt>
                <c:pt idx="1103">
                  <c:v>-200</c:v>
                </c:pt>
                <c:pt idx="1104">
                  <c:v>-160</c:v>
                </c:pt>
                <c:pt idx="1105">
                  <c:v>-186</c:v>
                </c:pt>
                <c:pt idx="1106">
                  <c:v>-143.19999999999999</c:v>
                </c:pt>
                <c:pt idx="1107">
                  <c:v>-5</c:v>
                </c:pt>
                <c:pt idx="1108">
                  <c:v>-1450</c:v>
                </c:pt>
                <c:pt idx="1109">
                  <c:v>0</c:v>
                </c:pt>
                <c:pt idx="1110">
                  <c:v>-125</c:v>
                </c:pt>
                <c:pt idx="1111">
                  <c:v>-33</c:v>
                </c:pt>
                <c:pt idx="1112">
                  <c:v>-34</c:v>
                </c:pt>
                <c:pt idx="1113">
                  <c:v>-80</c:v>
                </c:pt>
                <c:pt idx="1114">
                  <c:v>-4</c:v>
                </c:pt>
                <c:pt idx="1115">
                  <c:v>-300</c:v>
                </c:pt>
                <c:pt idx="1116">
                  <c:v>-352</c:v>
                </c:pt>
                <c:pt idx="1117">
                  <c:v>-549</c:v>
                </c:pt>
                <c:pt idx="1118">
                  <c:v>-180</c:v>
                </c:pt>
                <c:pt idx="1119">
                  <c:v>-1200</c:v>
                </c:pt>
                <c:pt idx="1120">
                  <c:v>-470</c:v>
                </c:pt>
                <c:pt idx="1121">
                  <c:v>-53</c:v>
                </c:pt>
                <c:pt idx="1122">
                  <c:v>0</c:v>
                </c:pt>
                <c:pt idx="1123">
                  <c:v>-300</c:v>
                </c:pt>
                <c:pt idx="1124">
                  <c:v>-150</c:v>
                </c:pt>
                <c:pt idx="1125">
                  <c:v>-863.6</c:v>
                </c:pt>
                <c:pt idx="1126">
                  <c:v>-89</c:v>
                </c:pt>
                <c:pt idx="1127">
                  <c:v>-119.9</c:v>
                </c:pt>
                <c:pt idx="1128">
                  <c:v>-1200</c:v>
                </c:pt>
                <c:pt idx="1129">
                  <c:v>-800</c:v>
                </c:pt>
                <c:pt idx="1130">
                  <c:v>-10</c:v>
                </c:pt>
                <c:pt idx="1131">
                  <c:v>-200</c:v>
                </c:pt>
                <c:pt idx="1132">
                  <c:v>-700</c:v>
                </c:pt>
                <c:pt idx="1133">
                  <c:v>-30</c:v>
                </c:pt>
                <c:pt idx="1134">
                  <c:v>-50</c:v>
                </c:pt>
                <c:pt idx="1135">
                  <c:v>-50</c:v>
                </c:pt>
                <c:pt idx="1136">
                  <c:v>-1360</c:v>
                </c:pt>
                <c:pt idx="1137">
                  <c:v>-145</c:v>
                </c:pt>
                <c:pt idx="1138">
                  <c:v>-280</c:v>
                </c:pt>
                <c:pt idx="1139">
                  <c:v>-150</c:v>
                </c:pt>
                <c:pt idx="1140">
                  <c:v>-218.8</c:v>
                </c:pt>
                <c:pt idx="1141">
                  <c:v>0</c:v>
                </c:pt>
                <c:pt idx="1142">
                  <c:v>-63.5</c:v>
                </c:pt>
                <c:pt idx="1143">
                  <c:v>-570</c:v>
                </c:pt>
                <c:pt idx="1144">
                  <c:v>-785</c:v>
                </c:pt>
                <c:pt idx="1145">
                  <c:v>-2</c:v>
                </c:pt>
                <c:pt idx="1146">
                  <c:v>-500</c:v>
                </c:pt>
                <c:pt idx="1147">
                  <c:v>-650</c:v>
                </c:pt>
                <c:pt idx="1148">
                  <c:v>-253</c:v>
                </c:pt>
                <c:pt idx="1149">
                  <c:v>-674.1</c:v>
                </c:pt>
                <c:pt idx="1150">
                  <c:v>-825</c:v>
                </c:pt>
                <c:pt idx="1151">
                  <c:v>-300</c:v>
                </c:pt>
                <c:pt idx="1152">
                  <c:v>-151.5</c:v>
                </c:pt>
                <c:pt idx="1153">
                  <c:v>-590</c:v>
                </c:pt>
                <c:pt idx="1154">
                  <c:v>-1470</c:v>
                </c:pt>
                <c:pt idx="1155">
                  <c:v>-700</c:v>
                </c:pt>
                <c:pt idx="1156">
                  <c:v>-120</c:v>
                </c:pt>
                <c:pt idx="1157">
                  <c:v>-1120</c:v>
                </c:pt>
                <c:pt idx="1158">
                  <c:v>-70</c:v>
                </c:pt>
                <c:pt idx="1159">
                  <c:v>-400</c:v>
                </c:pt>
                <c:pt idx="1160">
                  <c:v>-630</c:v>
                </c:pt>
                <c:pt idx="1161">
                  <c:v>-460</c:v>
                </c:pt>
                <c:pt idx="1162">
                  <c:v>-136</c:v>
                </c:pt>
                <c:pt idx="1163">
                  <c:v>-688</c:v>
                </c:pt>
                <c:pt idx="1164">
                  <c:v>-400</c:v>
                </c:pt>
                <c:pt idx="1165">
                  <c:v>-305</c:v>
                </c:pt>
                <c:pt idx="1166">
                  <c:v>-630</c:v>
                </c:pt>
                <c:pt idx="1167">
                  <c:v>-200</c:v>
                </c:pt>
                <c:pt idx="1168">
                  <c:v>-2490</c:v>
                </c:pt>
                <c:pt idx="1169">
                  <c:v>-49</c:v>
                </c:pt>
                <c:pt idx="1170">
                  <c:v>-199</c:v>
                </c:pt>
                <c:pt idx="1171">
                  <c:v>-185</c:v>
                </c:pt>
                <c:pt idx="1172">
                  <c:v>-500</c:v>
                </c:pt>
                <c:pt idx="1173">
                  <c:v>-60</c:v>
                </c:pt>
                <c:pt idx="1174">
                  <c:v>-550</c:v>
                </c:pt>
                <c:pt idx="1175">
                  <c:v>-300</c:v>
                </c:pt>
                <c:pt idx="1176">
                  <c:v>-350</c:v>
                </c:pt>
                <c:pt idx="1177">
                  <c:v>-300</c:v>
                </c:pt>
                <c:pt idx="1178">
                  <c:v>-300</c:v>
                </c:pt>
                <c:pt idx="1179">
                  <c:v>0</c:v>
                </c:pt>
                <c:pt idx="1180">
                  <c:v>-43</c:v>
                </c:pt>
                <c:pt idx="1181">
                  <c:v>-35</c:v>
                </c:pt>
                <c:pt idx="1182">
                  <c:v>0</c:v>
                </c:pt>
                <c:pt idx="1183">
                  <c:v>-126</c:v>
                </c:pt>
                <c:pt idx="1184">
                  <c:v>-319</c:v>
                </c:pt>
                <c:pt idx="1185">
                  <c:v>-1950</c:v>
                </c:pt>
                <c:pt idx="1186">
                  <c:v>-450</c:v>
                </c:pt>
                <c:pt idx="1187">
                  <c:v>-120</c:v>
                </c:pt>
                <c:pt idx="1188">
                  <c:v>-595</c:v>
                </c:pt>
                <c:pt idx="1189">
                  <c:v>-800</c:v>
                </c:pt>
                <c:pt idx="1190">
                  <c:v>-1119</c:v>
                </c:pt>
                <c:pt idx="1191">
                  <c:v>-300</c:v>
                </c:pt>
                <c:pt idx="1192">
                  <c:v>-400</c:v>
                </c:pt>
                <c:pt idx="1193">
                  <c:v>-1050</c:v>
                </c:pt>
                <c:pt idx="1194">
                  <c:v>-70</c:v>
                </c:pt>
                <c:pt idx="1195">
                  <c:v>-40</c:v>
                </c:pt>
                <c:pt idx="1196">
                  <c:v>-260</c:v>
                </c:pt>
                <c:pt idx="1197">
                  <c:v>-121</c:v>
                </c:pt>
                <c:pt idx="1198">
                  <c:v>-190</c:v>
                </c:pt>
                <c:pt idx="1199">
                  <c:v>-162</c:v>
                </c:pt>
                <c:pt idx="1200">
                  <c:v>0</c:v>
                </c:pt>
                <c:pt idx="1201">
                  <c:v>-62.2</c:v>
                </c:pt>
                <c:pt idx="1202">
                  <c:v>-120</c:v>
                </c:pt>
                <c:pt idx="1203">
                  <c:v>-30</c:v>
                </c:pt>
                <c:pt idx="1204">
                  <c:v>-77</c:v>
                </c:pt>
                <c:pt idx="1205">
                  <c:v>-35</c:v>
                </c:pt>
                <c:pt idx="1206">
                  <c:v>-390</c:v>
                </c:pt>
                <c:pt idx="1207">
                  <c:v>-1343</c:v>
                </c:pt>
                <c:pt idx="1208">
                  <c:v>-738</c:v>
                </c:pt>
                <c:pt idx="1209">
                  <c:v>-151</c:v>
                </c:pt>
                <c:pt idx="1210">
                  <c:v>-1100</c:v>
                </c:pt>
                <c:pt idx="1211">
                  <c:v>-690</c:v>
                </c:pt>
                <c:pt idx="1212">
                  <c:v>-10</c:v>
                </c:pt>
                <c:pt idx="1213">
                  <c:v>-38</c:v>
                </c:pt>
                <c:pt idx="1214">
                  <c:v>-217</c:v>
                </c:pt>
                <c:pt idx="1215">
                  <c:v>-130</c:v>
                </c:pt>
                <c:pt idx="1216">
                  <c:v>-604</c:v>
                </c:pt>
                <c:pt idx="1217">
                  <c:v>-476</c:v>
                </c:pt>
                <c:pt idx="1218">
                  <c:v>-850</c:v>
                </c:pt>
                <c:pt idx="1219">
                  <c:v>-500</c:v>
                </c:pt>
                <c:pt idx="1220">
                  <c:v>-190</c:v>
                </c:pt>
                <c:pt idx="1221">
                  <c:v>-1374</c:v>
                </c:pt>
                <c:pt idx="1222">
                  <c:v>-74.400000000000006</c:v>
                </c:pt>
                <c:pt idx="1223">
                  <c:v>-217</c:v>
                </c:pt>
                <c:pt idx="1224">
                  <c:v>-730</c:v>
                </c:pt>
                <c:pt idx="1225">
                  <c:v>-90</c:v>
                </c:pt>
                <c:pt idx="1226">
                  <c:v>-120</c:v>
                </c:pt>
                <c:pt idx="1227">
                  <c:v>-63.3</c:v>
                </c:pt>
                <c:pt idx="1228">
                  <c:v>-650</c:v>
                </c:pt>
                <c:pt idx="1229">
                  <c:v>-1100</c:v>
                </c:pt>
                <c:pt idx="1230">
                  <c:v>-160</c:v>
                </c:pt>
                <c:pt idx="1231">
                  <c:v>-280</c:v>
                </c:pt>
                <c:pt idx="1232">
                  <c:v>-697</c:v>
                </c:pt>
                <c:pt idx="1233">
                  <c:v>-2000</c:v>
                </c:pt>
                <c:pt idx="1234">
                  <c:v>-195</c:v>
                </c:pt>
                <c:pt idx="1235">
                  <c:v>-215</c:v>
                </c:pt>
                <c:pt idx="1236">
                  <c:v>-55</c:v>
                </c:pt>
                <c:pt idx="1237">
                  <c:v>-40</c:v>
                </c:pt>
                <c:pt idx="1238">
                  <c:v>-751</c:v>
                </c:pt>
                <c:pt idx="1239">
                  <c:v>-745</c:v>
                </c:pt>
                <c:pt idx="1240">
                  <c:v>-600</c:v>
                </c:pt>
                <c:pt idx="1241">
                  <c:v>-570</c:v>
                </c:pt>
                <c:pt idx="1242">
                  <c:v>-805</c:v>
                </c:pt>
                <c:pt idx="1243">
                  <c:v>-780</c:v>
                </c:pt>
                <c:pt idx="1244">
                  <c:v>-70</c:v>
                </c:pt>
                <c:pt idx="1245">
                  <c:v>-560</c:v>
                </c:pt>
                <c:pt idx="1246">
                  <c:v>-45</c:v>
                </c:pt>
                <c:pt idx="1247">
                  <c:v>0</c:v>
                </c:pt>
                <c:pt idx="1248">
                  <c:v>-185</c:v>
                </c:pt>
                <c:pt idx="1249">
                  <c:v>-150</c:v>
                </c:pt>
                <c:pt idx="1250">
                  <c:v>-336</c:v>
                </c:pt>
                <c:pt idx="1251">
                  <c:v>-1100</c:v>
                </c:pt>
                <c:pt idx="1252">
                  <c:v>-1000</c:v>
                </c:pt>
                <c:pt idx="1253">
                  <c:v>-1880</c:v>
                </c:pt>
                <c:pt idx="1254">
                  <c:v>-150</c:v>
                </c:pt>
                <c:pt idx="1255">
                  <c:v>-30</c:v>
                </c:pt>
                <c:pt idx="1256">
                  <c:v>-1300</c:v>
                </c:pt>
                <c:pt idx="1257">
                  <c:v>-50</c:v>
                </c:pt>
                <c:pt idx="1258">
                  <c:v>-45</c:v>
                </c:pt>
                <c:pt idx="1259">
                  <c:v>-1119</c:v>
                </c:pt>
                <c:pt idx="1260">
                  <c:v>-425</c:v>
                </c:pt>
                <c:pt idx="1261">
                  <c:v>-720</c:v>
                </c:pt>
                <c:pt idx="1262">
                  <c:v>-400</c:v>
                </c:pt>
                <c:pt idx="1263">
                  <c:v>-1060</c:v>
                </c:pt>
                <c:pt idx="1264">
                  <c:v>-2296</c:v>
                </c:pt>
                <c:pt idx="1265">
                  <c:v>-1250</c:v>
                </c:pt>
                <c:pt idx="1266">
                  <c:v>-332</c:v>
                </c:pt>
                <c:pt idx="1267">
                  <c:v>-152</c:v>
                </c:pt>
                <c:pt idx="1268">
                  <c:v>-216</c:v>
                </c:pt>
                <c:pt idx="1269">
                  <c:v>-130</c:v>
                </c:pt>
                <c:pt idx="1270">
                  <c:v>-30</c:v>
                </c:pt>
                <c:pt idx="1271">
                  <c:v>-440</c:v>
                </c:pt>
                <c:pt idx="1272">
                  <c:v>-300</c:v>
                </c:pt>
                <c:pt idx="1273">
                  <c:v>-730</c:v>
                </c:pt>
                <c:pt idx="1274">
                  <c:v>-640</c:v>
                </c:pt>
                <c:pt idx="1275">
                  <c:v>-111.4</c:v>
                </c:pt>
                <c:pt idx="1276">
                  <c:v>-600</c:v>
                </c:pt>
                <c:pt idx="1277">
                  <c:v>-135</c:v>
                </c:pt>
                <c:pt idx="1278">
                  <c:v>-960</c:v>
                </c:pt>
                <c:pt idx="1279">
                  <c:v>-200</c:v>
                </c:pt>
                <c:pt idx="1280">
                  <c:v>-300</c:v>
                </c:pt>
                <c:pt idx="1281">
                  <c:v>-100</c:v>
                </c:pt>
                <c:pt idx="1282">
                  <c:v>-1175</c:v>
                </c:pt>
                <c:pt idx="1283">
                  <c:v>-720</c:v>
                </c:pt>
                <c:pt idx="1284">
                  <c:v>-51.9</c:v>
                </c:pt>
                <c:pt idx="1285">
                  <c:v>-120</c:v>
                </c:pt>
                <c:pt idx="1286">
                  <c:v>-218</c:v>
                </c:pt>
                <c:pt idx="1287">
                  <c:v>-147</c:v>
                </c:pt>
                <c:pt idx="1288">
                  <c:v>-803</c:v>
                </c:pt>
                <c:pt idx="1289">
                  <c:v>-770</c:v>
                </c:pt>
                <c:pt idx="1290">
                  <c:v>-50</c:v>
                </c:pt>
                <c:pt idx="1291">
                  <c:v>-447</c:v>
                </c:pt>
                <c:pt idx="1292">
                  <c:v>-18</c:v>
                </c:pt>
                <c:pt idx="1293">
                  <c:v>-320</c:v>
                </c:pt>
                <c:pt idx="1294">
                  <c:v>-900</c:v>
                </c:pt>
                <c:pt idx="1295">
                  <c:v>-454</c:v>
                </c:pt>
                <c:pt idx="1296">
                  <c:v>-195</c:v>
                </c:pt>
                <c:pt idx="1297">
                  <c:v>-150</c:v>
                </c:pt>
                <c:pt idx="1298">
                  <c:v>-600</c:v>
                </c:pt>
                <c:pt idx="1299">
                  <c:v>-740</c:v>
                </c:pt>
                <c:pt idx="1300">
                  <c:v>-590</c:v>
                </c:pt>
                <c:pt idx="1301">
                  <c:v>-540</c:v>
                </c:pt>
                <c:pt idx="1302">
                  <c:v>-44.2</c:v>
                </c:pt>
                <c:pt idx="1303">
                  <c:v>-1440</c:v>
                </c:pt>
                <c:pt idx="1304">
                  <c:v>-160</c:v>
                </c:pt>
                <c:pt idx="1305">
                  <c:v>-605</c:v>
                </c:pt>
                <c:pt idx="1306">
                  <c:v>-500</c:v>
                </c:pt>
                <c:pt idx="1307">
                  <c:v>-157</c:v>
                </c:pt>
                <c:pt idx="1308">
                  <c:v>-50</c:v>
                </c:pt>
                <c:pt idx="1309">
                  <c:v>-621</c:v>
                </c:pt>
                <c:pt idx="1310">
                  <c:v>-785</c:v>
                </c:pt>
                <c:pt idx="1311">
                  <c:v>-73</c:v>
                </c:pt>
                <c:pt idx="1312">
                  <c:v>-270</c:v>
                </c:pt>
                <c:pt idx="1313">
                  <c:v>-928</c:v>
                </c:pt>
                <c:pt idx="1314">
                  <c:v>-912</c:v>
                </c:pt>
                <c:pt idx="1315">
                  <c:v>-277</c:v>
                </c:pt>
                <c:pt idx="1316">
                  <c:v>-30</c:v>
                </c:pt>
                <c:pt idx="1317">
                  <c:v>-2450</c:v>
                </c:pt>
                <c:pt idx="1318">
                  <c:v>-215</c:v>
                </c:pt>
                <c:pt idx="1319">
                  <c:v>-840</c:v>
                </c:pt>
                <c:pt idx="1320">
                  <c:v>-40</c:v>
                </c:pt>
                <c:pt idx="1321">
                  <c:v>-455</c:v>
                </c:pt>
                <c:pt idx="1322">
                  <c:v>-400</c:v>
                </c:pt>
                <c:pt idx="1323">
                  <c:v>-360</c:v>
                </c:pt>
                <c:pt idx="1324">
                  <c:v>-1427</c:v>
                </c:pt>
                <c:pt idx="1325">
                  <c:v>-1480</c:v>
                </c:pt>
                <c:pt idx="1326">
                  <c:v>-621</c:v>
                </c:pt>
                <c:pt idx="1327">
                  <c:v>-1650</c:v>
                </c:pt>
                <c:pt idx="1328">
                  <c:v>-750</c:v>
                </c:pt>
                <c:pt idx="1329">
                  <c:v>-845</c:v>
                </c:pt>
                <c:pt idx="1330">
                  <c:v>-601</c:v>
                </c:pt>
                <c:pt idx="1331">
                  <c:v>-60</c:v>
                </c:pt>
                <c:pt idx="1332">
                  <c:v>-24</c:v>
                </c:pt>
                <c:pt idx="1333">
                  <c:v>-76</c:v>
                </c:pt>
                <c:pt idx="1334">
                  <c:v>-100</c:v>
                </c:pt>
                <c:pt idx="1335">
                  <c:v>-200</c:v>
                </c:pt>
                <c:pt idx="1336">
                  <c:v>-400</c:v>
                </c:pt>
                <c:pt idx="1337">
                  <c:v>-280</c:v>
                </c:pt>
                <c:pt idx="1338">
                  <c:v>-30</c:v>
                </c:pt>
                <c:pt idx="1339">
                  <c:v>-1214</c:v>
                </c:pt>
                <c:pt idx="1340">
                  <c:v>-64.8</c:v>
                </c:pt>
                <c:pt idx="1341">
                  <c:v>-530</c:v>
                </c:pt>
                <c:pt idx="1342">
                  <c:v>-240</c:v>
                </c:pt>
                <c:pt idx="1343">
                  <c:v>-810</c:v>
                </c:pt>
                <c:pt idx="1344">
                  <c:v>-580</c:v>
                </c:pt>
                <c:pt idx="1345">
                  <c:v>-330</c:v>
                </c:pt>
                <c:pt idx="1346">
                  <c:v>-130</c:v>
                </c:pt>
                <c:pt idx="1347">
                  <c:v>-626</c:v>
                </c:pt>
                <c:pt idx="1348">
                  <c:v>-2840</c:v>
                </c:pt>
                <c:pt idx="1349">
                  <c:v>-927</c:v>
                </c:pt>
                <c:pt idx="1350">
                  <c:v>-20</c:v>
                </c:pt>
                <c:pt idx="1351">
                  <c:v>-150</c:v>
                </c:pt>
                <c:pt idx="1352">
                  <c:v>-211</c:v>
                </c:pt>
                <c:pt idx="1353">
                  <c:v>-46</c:v>
                </c:pt>
                <c:pt idx="1354">
                  <c:v>-487</c:v>
                </c:pt>
                <c:pt idx="1355">
                  <c:v>-150</c:v>
                </c:pt>
                <c:pt idx="1356">
                  <c:v>-62</c:v>
                </c:pt>
                <c:pt idx="1357">
                  <c:v>-71</c:v>
                </c:pt>
                <c:pt idx="1358">
                  <c:v>-14</c:v>
                </c:pt>
                <c:pt idx="1359">
                  <c:v>-69</c:v>
                </c:pt>
                <c:pt idx="1360">
                  <c:v>-950</c:v>
                </c:pt>
                <c:pt idx="1361">
                  <c:v>-28</c:v>
                </c:pt>
                <c:pt idx="1362">
                  <c:v>-342.8</c:v>
                </c:pt>
                <c:pt idx="1363">
                  <c:v>-230</c:v>
                </c:pt>
                <c:pt idx="1364">
                  <c:v>-160</c:v>
                </c:pt>
                <c:pt idx="1365">
                  <c:v>-115</c:v>
                </c:pt>
                <c:pt idx="1366">
                  <c:v>-1048.2</c:v>
                </c:pt>
                <c:pt idx="1367">
                  <c:v>0</c:v>
                </c:pt>
                <c:pt idx="1368">
                  <c:v>-300</c:v>
                </c:pt>
                <c:pt idx="1369">
                  <c:v>-3</c:v>
                </c:pt>
                <c:pt idx="1370">
                  <c:v>-15</c:v>
                </c:pt>
                <c:pt idx="1371">
                  <c:v>-65</c:v>
                </c:pt>
                <c:pt idx="1372">
                  <c:v>-157</c:v>
                </c:pt>
                <c:pt idx="1373">
                  <c:v>-1050</c:v>
                </c:pt>
                <c:pt idx="1374">
                  <c:v>-680</c:v>
                </c:pt>
                <c:pt idx="1375">
                  <c:v>-3</c:v>
                </c:pt>
                <c:pt idx="1376">
                  <c:v>-309.39999999999998</c:v>
                </c:pt>
                <c:pt idx="1377">
                  <c:v>-60</c:v>
                </c:pt>
                <c:pt idx="1378">
                  <c:v>-380</c:v>
                </c:pt>
                <c:pt idx="1379">
                  <c:v>-400</c:v>
                </c:pt>
                <c:pt idx="1380">
                  <c:v>-285</c:v>
                </c:pt>
                <c:pt idx="1381">
                  <c:v>-500</c:v>
                </c:pt>
                <c:pt idx="1382">
                  <c:v>-1006</c:v>
                </c:pt>
                <c:pt idx="1383">
                  <c:v>-517</c:v>
                </c:pt>
                <c:pt idx="1384">
                  <c:v>-78.099999999999994</c:v>
                </c:pt>
                <c:pt idx="1385">
                  <c:v>-175</c:v>
                </c:pt>
                <c:pt idx="1386">
                  <c:v>-1980</c:v>
                </c:pt>
                <c:pt idx="1387">
                  <c:v>-120</c:v>
                </c:pt>
                <c:pt idx="1388">
                  <c:v>-77</c:v>
                </c:pt>
                <c:pt idx="1389">
                  <c:v>-398</c:v>
                </c:pt>
                <c:pt idx="1390">
                  <c:v>-1315</c:v>
                </c:pt>
                <c:pt idx="1391">
                  <c:v>-645</c:v>
                </c:pt>
                <c:pt idx="1392">
                  <c:v>-114</c:v>
                </c:pt>
                <c:pt idx="1393">
                  <c:v>-75</c:v>
                </c:pt>
                <c:pt idx="1394">
                  <c:v>-15</c:v>
                </c:pt>
                <c:pt idx="1395">
                  <c:v>-70</c:v>
                </c:pt>
                <c:pt idx="1396">
                  <c:v>-48</c:v>
                </c:pt>
                <c:pt idx="1397">
                  <c:v>-150</c:v>
                </c:pt>
                <c:pt idx="1398">
                  <c:v>-600</c:v>
                </c:pt>
                <c:pt idx="1399">
                  <c:v>-549.9</c:v>
                </c:pt>
                <c:pt idx="1400">
                  <c:v>-1400</c:v>
                </c:pt>
                <c:pt idx="1401">
                  <c:v>-183</c:v>
                </c:pt>
                <c:pt idx="1402">
                  <c:v>-35</c:v>
                </c:pt>
                <c:pt idx="1403">
                  <c:v>-50</c:v>
                </c:pt>
                <c:pt idx="1404">
                  <c:v>-833</c:v>
                </c:pt>
                <c:pt idx="1405">
                  <c:v>-89.7</c:v>
                </c:pt>
                <c:pt idx="1406">
                  <c:v>-75</c:v>
                </c:pt>
                <c:pt idx="1407">
                  <c:v>-366</c:v>
                </c:pt>
                <c:pt idx="1408">
                  <c:v>-60</c:v>
                </c:pt>
                <c:pt idx="1409">
                  <c:v>-105</c:v>
                </c:pt>
                <c:pt idx="1410">
                  <c:v>-272</c:v>
                </c:pt>
                <c:pt idx="1411">
                  <c:v>-815</c:v>
                </c:pt>
                <c:pt idx="1412">
                  <c:v>-700</c:v>
                </c:pt>
                <c:pt idx="1413">
                  <c:v>-129</c:v>
                </c:pt>
                <c:pt idx="1414">
                  <c:v>-300</c:v>
                </c:pt>
                <c:pt idx="1415">
                  <c:v>-150</c:v>
                </c:pt>
                <c:pt idx="1416">
                  <c:v>-69</c:v>
                </c:pt>
                <c:pt idx="1417">
                  <c:v>-4</c:v>
                </c:pt>
                <c:pt idx="1418">
                  <c:v>-26</c:v>
                </c:pt>
                <c:pt idx="1419">
                  <c:v>-60</c:v>
                </c:pt>
                <c:pt idx="1420">
                  <c:v>-800</c:v>
                </c:pt>
                <c:pt idx="1421">
                  <c:v>-806</c:v>
                </c:pt>
                <c:pt idx="1422">
                  <c:v>-845</c:v>
                </c:pt>
                <c:pt idx="1423">
                  <c:v>-106</c:v>
                </c:pt>
                <c:pt idx="1424">
                  <c:v>-570</c:v>
                </c:pt>
                <c:pt idx="1425">
                  <c:v>-42.5</c:v>
                </c:pt>
                <c:pt idx="1426">
                  <c:v>-370.3</c:v>
                </c:pt>
                <c:pt idx="1427">
                  <c:v>-150</c:v>
                </c:pt>
                <c:pt idx="1428">
                  <c:v>-45</c:v>
                </c:pt>
                <c:pt idx="1429">
                  <c:v>-200</c:v>
                </c:pt>
                <c:pt idx="1430">
                  <c:v>-63.1</c:v>
                </c:pt>
                <c:pt idx="1431">
                  <c:v>-1820</c:v>
                </c:pt>
                <c:pt idx="1432">
                  <c:v>-620</c:v>
                </c:pt>
                <c:pt idx="1433">
                  <c:v>-914</c:v>
                </c:pt>
                <c:pt idx="1434">
                  <c:v>-18</c:v>
                </c:pt>
                <c:pt idx="1435">
                  <c:v>-35.700000000000003</c:v>
                </c:pt>
                <c:pt idx="1436">
                  <c:v>-27</c:v>
                </c:pt>
                <c:pt idx="1437">
                  <c:v>0</c:v>
                </c:pt>
                <c:pt idx="1438">
                  <c:v>-200</c:v>
                </c:pt>
                <c:pt idx="1439">
                  <c:v>0</c:v>
                </c:pt>
                <c:pt idx="1440">
                  <c:v>-10</c:v>
                </c:pt>
                <c:pt idx="1441">
                  <c:v>-26</c:v>
                </c:pt>
                <c:pt idx="1442">
                  <c:v>-300</c:v>
                </c:pt>
                <c:pt idx="1443">
                  <c:v>-3</c:v>
                </c:pt>
                <c:pt idx="1444">
                  <c:v>-240</c:v>
                </c:pt>
                <c:pt idx="1445">
                  <c:v>-1180</c:v>
                </c:pt>
                <c:pt idx="1446">
                  <c:v>0</c:v>
                </c:pt>
                <c:pt idx="1447">
                  <c:v>-1258</c:v>
                </c:pt>
                <c:pt idx="1448">
                  <c:v>-150</c:v>
                </c:pt>
                <c:pt idx="1449">
                  <c:v>-60</c:v>
                </c:pt>
                <c:pt idx="1450">
                  <c:v>-120</c:v>
                </c:pt>
                <c:pt idx="1451">
                  <c:v>-55</c:v>
                </c:pt>
                <c:pt idx="1452">
                  <c:v>-340</c:v>
                </c:pt>
                <c:pt idx="1453">
                  <c:v>-6</c:v>
                </c:pt>
                <c:pt idx="1454">
                  <c:v>-20</c:v>
                </c:pt>
                <c:pt idx="1455">
                  <c:v>-175</c:v>
                </c:pt>
                <c:pt idx="1456">
                  <c:v>-3.1</c:v>
                </c:pt>
                <c:pt idx="1457">
                  <c:v>-118</c:v>
                </c:pt>
                <c:pt idx="1458">
                  <c:v>-156</c:v>
                </c:pt>
                <c:pt idx="1459">
                  <c:v>-60</c:v>
                </c:pt>
                <c:pt idx="1460">
                  <c:v>-192</c:v>
                </c:pt>
                <c:pt idx="1461">
                  <c:v>-25</c:v>
                </c:pt>
                <c:pt idx="1462">
                  <c:v>-2550</c:v>
                </c:pt>
                <c:pt idx="1463">
                  <c:v>-18</c:v>
                </c:pt>
                <c:pt idx="1464">
                  <c:v>-7.2</c:v>
                </c:pt>
                <c:pt idx="1465">
                  <c:v>0</c:v>
                </c:pt>
                <c:pt idx="1467">
                  <c:v>0</c:v>
                </c:pt>
                <c:pt idx="1468">
                  <c:v>-1615</c:v>
                </c:pt>
                <c:pt idx="1469">
                  <c:v>-1.5</c:v>
                </c:pt>
                <c:pt idx="1470">
                  <c:v>-6</c:v>
                </c:pt>
                <c:pt idx="1471">
                  <c:v>-740</c:v>
                </c:pt>
                <c:pt idx="1472">
                  <c:v>-200</c:v>
                </c:pt>
                <c:pt idx="1473">
                  <c:v>-800</c:v>
                </c:pt>
                <c:pt idx="1474">
                  <c:v>-22</c:v>
                </c:pt>
                <c:pt idx="1475">
                  <c:v>-9.4</c:v>
                </c:pt>
                <c:pt idx="1476">
                  <c:v>-80</c:v>
                </c:pt>
                <c:pt idx="1477">
                  <c:v>-45</c:v>
                </c:pt>
                <c:pt idx="1478">
                  <c:v>-10</c:v>
                </c:pt>
                <c:pt idx="1479">
                  <c:v>-133</c:v>
                </c:pt>
                <c:pt idx="1480">
                  <c:v>-59</c:v>
                </c:pt>
                <c:pt idx="1481">
                  <c:v>-3900</c:v>
                </c:pt>
                <c:pt idx="1482">
                  <c:v>0</c:v>
                </c:pt>
                <c:pt idx="1483">
                  <c:v>0</c:v>
                </c:pt>
                <c:pt idx="1484">
                  <c:v>0</c:v>
                </c:pt>
                <c:pt idx="1485">
                  <c:v>-56</c:v>
                </c:pt>
                <c:pt idx="1486">
                  <c:v>-80</c:v>
                </c:pt>
                <c:pt idx="1487">
                  <c:v>0</c:v>
                </c:pt>
                <c:pt idx="1489">
                  <c:v>0</c:v>
                </c:pt>
                <c:pt idx="1490">
                  <c:v>0</c:v>
                </c:pt>
                <c:pt idx="1491">
                  <c:v>0</c:v>
                </c:pt>
                <c:pt idx="1492">
                  <c:v>-11.6</c:v>
                </c:pt>
                <c:pt idx="1493">
                  <c:v>-7</c:v>
                </c:pt>
                <c:pt idx="1494">
                  <c:v>0</c:v>
                </c:pt>
                <c:pt idx="1495">
                  <c:v>0</c:v>
                </c:pt>
                <c:pt idx="1496">
                  <c:v>0</c:v>
                </c:pt>
                <c:pt idx="1497">
                  <c:v>-100</c:v>
                </c:pt>
                <c:pt idx="1498">
                  <c:v>0</c:v>
                </c:pt>
                <c:pt idx="1499">
                  <c:v>-27.6</c:v>
                </c:pt>
                <c:pt idx="1500">
                  <c:v>-20</c:v>
                </c:pt>
                <c:pt idx="1501">
                  <c:v>-4</c:v>
                </c:pt>
                <c:pt idx="1502">
                  <c:v>-3</c:v>
                </c:pt>
                <c:pt idx="1503">
                  <c:v>-55</c:v>
                </c:pt>
                <c:pt idx="1504">
                  <c:v>-1800</c:v>
                </c:pt>
                <c:pt idx="1505">
                  <c:v>0</c:v>
                </c:pt>
                <c:pt idx="1506">
                  <c:v>0</c:v>
                </c:pt>
                <c:pt idx="1507">
                  <c:v>-360</c:v>
                </c:pt>
                <c:pt idx="1508">
                  <c:v>-60</c:v>
                </c:pt>
                <c:pt idx="1509">
                  <c:v>0</c:v>
                </c:pt>
                <c:pt idx="1510">
                  <c:v>-40</c:v>
                </c:pt>
                <c:pt idx="1511">
                  <c:v>-1</c:v>
                </c:pt>
                <c:pt idx="1512">
                  <c:v>-286</c:v>
                </c:pt>
                <c:pt idx="1513">
                  <c:v>0</c:v>
                </c:pt>
                <c:pt idx="1514">
                  <c:v>-25</c:v>
                </c:pt>
                <c:pt idx="1515">
                  <c:v>0</c:v>
                </c:pt>
                <c:pt idx="1516">
                  <c:v>0</c:v>
                </c:pt>
                <c:pt idx="1517">
                  <c:v>-5</c:v>
                </c:pt>
                <c:pt idx="1518">
                  <c:v>-150</c:v>
                </c:pt>
                <c:pt idx="1519">
                  <c:v>0</c:v>
                </c:pt>
                <c:pt idx="1520">
                  <c:v>-100</c:v>
                </c:pt>
                <c:pt idx="1521">
                  <c:v>0</c:v>
                </c:pt>
                <c:pt idx="1522">
                  <c:v>-2100</c:v>
                </c:pt>
                <c:pt idx="1523">
                  <c:v>-58</c:v>
                </c:pt>
                <c:pt idx="1524">
                  <c:v>-45</c:v>
                </c:pt>
                <c:pt idx="1525">
                  <c:v>-210</c:v>
                </c:pt>
                <c:pt idx="1526">
                  <c:v>0</c:v>
                </c:pt>
                <c:pt idx="1527">
                  <c:v>-120</c:v>
                </c:pt>
                <c:pt idx="1528">
                  <c:v>0</c:v>
                </c:pt>
                <c:pt idx="1529">
                  <c:v>0</c:v>
                </c:pt>
                <c:pt idx="1530">
                  <c:v>0</c:v>
                </c:pt>
                <c:pt idx="1531">
                  <c:v>0</c:v>
                </c:pt>
                <c:pt idx="1532">
                  <c:v>0</c:v>
                </c:pt>
                <c:pt idx="1533">
                  <c:v>-250</c:v>
                </c:pt>
                <c:pt idx="1534">
                  <c:v>-12</c:v>
                </c:pt>
                <c:pt idx="1535">
                  <c:v>-372</c:v>
                </c:pt>
                <c:pt idx="1536">
                  <c:v>-96</c:v>
                </c:pt>
                <c:pt idx="1537">
                  <c:v>0</c:v>
                </c:pt>
                <c:pt idx="1538">
                  <c:v>0</c:v>
                </c:pt>
                <c:pt idx="1539">
                  <c:v>-55</c:v>
                </c:pt>
                <c:pt idx="1540">
                  <c:v>0</c:v>
                </c:pt>
                <c:pt idx="1541">
                  <c:v>-700</c:v>
                </c:pt>
                <c:pt idx="1542">
                  <c:v>-1050</c:v>
                </c:pt>
                <c:pt idx="1543">
                  <c:v>-8360</c:v>
                </c:pt>
                <c:pt idx="1544">
                  <c:v>-4.9000000000000004</c:v>
                </c:pt>
                <c:pt idx="1545">
                  <c:v>0</c:v>
                </c:pt>
                <c:pt idx="1546">
                  <c:v>0</c:v>
                </c:pt>
                <c:pt idx="1547">
                  <c:v>-3535</c:v>
                </c:pt>
                <c:pt idx="1548">
                  <c:v>0</c:v>
                </c:pt>
                <c:pt idx="1549">
                  <c:v>-8</c:v>
                </c:pt>
                <c:pt idx="1550">
                  <c:v>-390</c:v>
                </c:pt>
                <c:pt idx="1551">
                  <c:v>-6450</c:v>
                </c:pt>
                <c:pt idx="1552">
                  <c:v>-220</c:v>
                </c:pt>
                <c:pt idx="1553">
                  <c:v>-67.099999999999994</c:v>
                </c:pt>
                <c:pt idx="1554">
                  <c:v>-474.6</c:v>
                </c:pt>
                <c:pt idx="1555">
                  <c:v>-3</c:v>
                </c:pt>
                <c:pt idx="1556">
                  <c:v>-800</c:v>
                </c:pt>
                <c:pt idx="1557">
                  <c:v>-350</c:v>
                </c:pt>
                <c:pt idx="1558">
                  <c:v>-852</c:v>
                </c:pt>
                <c:pt idx="1559">
                  <c:v>-18</c:v>
                </c:pt>
                <c:pt idx="1560">
                  <c:v>-14</c:v>
                </c:pt>
                <c:pt idx="1561">
                  <c:v>-5</c:v>
                </c:pt>
                <c:pt idx="1562">
                  <c:v>-300</c:v>
                </c:pt>
                <c:pt idx="1563">
                  <c:v>-295</c:v>
                </c:pt>
                <c:pt idx="1564">
                  <c:v>0</c:v>
                </c:pt>
                <c:pt idx="1565">
                  <c:v>-126</c:v>
                </c:pt>
                <c:pt idx="1566">
                  <c:v>-1676</c:v>
                </c:pt>
                <c:pt idx="1567">
                  <c:v>-620</c:v>
                </c:pt>
                <c:pt idx="1568">
                  <c:v>-70</c:v>
                </c:pt>
                <c:pt idx="1569">
                  <c:v>0</c:v>
                </c:pt>
                <c:pt idx="1570">
                  <c:v>-144</c:v>
                </c:pt>
                <c:pt idx="1571">
                  <c:v>-936</c:v>
                </c:pt>
                <c:pt idx="1572">
                  <c:v>-120</c:v>
                </c:pt>
                <c:pt idx="1573">
                  <c:v>-49</c:v>
                </c:pt>
                <c:pt idx="1574">
                  <c:v>-185</c:v>
                </c:pt>
                <c:pt idx="1575">
                  <c:v>-642</c:v>
                </c:pt>
                <c:pt idx="1576">
                  <c:v>-175</c:v>
                </c:pt>
                <c:pt idx="1577">
                  <c:v>-110</c:v>
                </c:pt>
                <c:pt idx="1578">
                  <c:v>-10800</c:v>
                </c:pt>
                <c:pt idx="1579">
                  <c:v>-74</c:v>
                </c:pt>
                <c:pt idx="1580">
                  <c:v>-150</c:v>
                </c:pt>
                <c:pt idx="1581">
                  <c:v>-400</c:v>
                </c:pt>
                <c:pt idx="1582">
                  <c:v>-387.6</c:v>
                </c:pt>
                <c:pt idx="1583">
                  <c:v>-12</c:v>
                </c:pt>
                <c:pt idx="1584">
                  <c:v>0</c:v>
                </c:pt>
                <c:pt idx="1585">
                  <c:v>-504</c:v>
                </c:pt>
                <c:pt idx="1586">
                  <c:v>-810</c:v>
                </c:pt>
                <c:pt idx="1587">
                  <c:v>-825</c:v>
                </c:pt>
                <c:pt idx="1588">
                  <c:v>0</c:v>
                </c:pt>
                <c:pt idx="1589">
                  <c:v>-530</c:v>
                </c:pt>
                <c:pt idx="1590">
                  <c:v>0</c:v>
                </c:pt>
                <c:pt idx="1591">
                  <c:v>-55</c:v>
                </c:pt>
                <c:pt idx="1592">
                  <c:v>-15</c:v>
                </c:pt>
                <c:pt idx="1593">
                  <c:v>-180</c:v>
                </c:pt>
                <c:pt idx="1594">
                  <c:v>0</c:v>
                </c:pt>
                <c:pt idx="1595">
                  <c:v>-70</c:v>
                </c:pt>
                <c:pt idx="1596">
                  <c:v>0</c:v>
                </c:pt>
                <c:pt idx="1597">
                  <c:v>-110</c:v>
                </c:pt>
                <c:pt idx="1598">
                  <c:v>-194</c:v>
                </c:pt>
                <c:pt idx="1599">
                  <c:v>-170</c:v>
                </c:pt>
                <c:pt idx="1600">
                  <c:v>-694</c:v>
                </c:pt>
                <c:pt idx="1601">
                  <c:v>-100</c:v>
                </c:pt>
                <c:pt idx="1602">
                  <c:v>-100</c:v>
                </c:pt>
                <c:pt idx="1603">
                  <c:v>-360</c:v>
                </c:pt>
                <c:pt idx="1604">
                  <c:v>0</c:v>
                </c:pt>
                <c:pt idx="1606">
                  <c:v>-1819</c:v>
                </c:pt>
                <c:pt idx="1607">
                  <c:v>-26</c:v>
                </c:pt>
                <c:pt idx="1608">
                  <c:v>-52</c:v>
                </c:pt>
                <c:pt idx="1609">
                  <c:v>0</c:v>
                </c:pt>
                <c:pt idx="1610">
                  <c:v>-3591</c:v>
                </c:pt>
                <c:pt idx="1611">
                  <c:v>0</c:v>
                </c:pt>
                <c:pt idx="1612">
                  <c:v>0</c:v>
                </c:pt>
                <c:pt idx="1613">
                  <c:v>-1</c:v>
                </c:pt>
                <c:pt idx="1614">
                  <c:v>-9.1</c:v>
                </c:pt>
                <c:pt idx="1615">
                  <c:v>-4.3</c:v>
                </c:pt>
                <c:pt idx="1616">
                  <c:v>-90</c:v>
                </c:pt>
                <c:pt idx="1617">
                  <c:v>-600</c:v>
                </c:pt>
                <c:pt idx="1618">
                  <c:v>-110</c:v>
                </c:pt>
                <c:pt idx="1619">
                  <c:v>0</c:v>
                </c:pt>
                <c:pt idx="1620">
                  <c:v>-8</c:v>
                </c:pt>
                <c:pt idx="1621">
                  <c:v>-21</c:v>
                </c:pt>
                <c:pt idx="1622">
                  <c:v>0</c:v>
                </c:pt>
                <c:pt idx="1623">
                  <c:v>0</c:v>
                </c:pt>
                <c:pt idx="1624">
                  <c:v>-25</c:v>
                </c:pt>
                <c:pt idx="1625">
                  <c:v>0</c:v>
                </c:pt>
                <c:pt idx="1626">
                  <c:v>-1757</c:v>
                </c:pt>
                <c:pt idx="1627">
                  <c:v>0</c:v>
                </c:pt>
                <c:pt idx="1628">
                  <c:v>0</c:v>
                </c:pt>
                <c:pt idx="1629">
                  <c:v>-7162</c:v>
                </c:pt>
                <c:pt idx="1630">
                  <c:v>-100</c:v>
                </c:pt>
                <c:pt idx="1631">
                  <c:v>-7</c:v>
                </c:pt>
                <c:pt idx="1632">
                  <c:v>-100</c:v>
                </c:pt>
                <c:pt idx="1633">
                  <c:v>0</c:v>
                </c:pt>
                <c:pt idx="1634">
                  <c:v>-925</c:v>
                </c:pt>
                <c:pt idx="1635">
                  <c:v>-500</c:v>
                </c:pt>
                <c:pt idx="1636">
                  <c:v>0</c:v>
                </c:pt>
                <c:pt idx="1637">
                  <c:v>-125</c:v>
                </c:pt>
                <c:pt idx="1638">
                  <c:v>-20</c:v>
                </c:pt>
                <c:pt idx="1639">
                  <c:v>-50</c:v>
                </c:pt>
                <c:pt idx="1640">
                  <c:v>0</c:v>
                </c:pt>
                <c:pt idx="1641">
                  <c:v>0</c:v>
                </c:pt>
                <c:pt idx="1642">
                  <c:v>0</c:v>
                </c:pt>
                <c:pt idx="1643">
                  <c:v>0</c:v>
                </c:pt>
                <c:pt idx="1644">
                  <c:v>0</c:v>
                </c:pt>
                <c:pt idx="1645">
                  <c:v>0</c:v>
                </c:pt>
                <c:pt idx="1646">
                  <c:v>-30</c:v>
                </c:pt>
                <c:pt idx="1647">
                  <c:v>-320</c:v>
                </c:pt>
                <c:pt idx="1648">
                  <c:v>-2</c:v>
                </c:pt>
                <c:pt idx="1649">
                  <c:v>-100</c:v>
                </c:pt>
                <c:pt idx="1650">
                  <c:v>0</c:v>
                </c:pt>
                <c:pt idx="1651">
                  <c:v>-5.3</c:v>
                </c:pt>
                <c:pt idx="1652">
                  <c:v>-25</c:v>
                </c:pt>
                <c:pt idx="1653">
                  <c:v>-200</c:v>
                </c:pt>
                <c:pt idx="1654">
                  <c:v>-64</c:v>
                </c:pt>
                <c:pt idx="1655">
                  <c:v>-2</c:v>
                </c:pt>
                <c:pt idx="1656">
                  <c:v>-180</c:v>
                </c:pt>
                <c:pt idx="1657">
                  <c:v>-30</c:v>
                </c:pt>
                <c:pt idx="1658">
                  <c:v>0</c:v>
                </c:pt>
                <c:pt idx="1659">
                  <c:v>0</c:v>
                </c:pt>
                <c:pt idx="1660">
                  <c:v>0</c:v>
                </c:pt>
                <c:pt idx="1661">
                  <c:v>-2874</c:v>
                </c:pt>
                <c:pt idx="1662">
                  <c:v>0</c:v>
                </c:pt>
                <c:pt idx="1663">
                  <c:v>0</c:v>
                </c:pt>
                <c:pt idx="1664">
                  <c:v>-4</c:v>
                </c:pt>
                <c:pt idx="1665">
                  <c:v>-15</c:v>
                </c:pt>
                <c:pt idx="1666">
                  <c:v>0</c:v>
                </c:pt>
                <c:pt idx="1667">
                  <c:v>-0.6</c:v>
                </c:pt>
                <c:pt idx="1668">
                  <c:v>0</c:v>
                </c:pt>
                <c:pt idx="1669">
                  <c:v>-132</c:v>
                </c:pt>
                <c:pt idx="1670">
                  <c:v>-120</c:v>
                </c:pt>
                <c:pt idx="1671">
                  <c:v>-552</c:v>
                </c:pt>
                <c:pt idx="1672">
                  <c:v>0</c:v>
                </c:pt>
                <c:pt idx="1673">
                  <c:v>-270</c:v>
                </c:pt>
                <c:pt idx="1674">
                  <c:v>-165</c:v>
                </c:pt>
                <c:pt idx="1675">
                  <c:v>-7750</c:v>
                </c:pt>
                <c:pt idx="1676">
                  <c:v>-1250</c:v>
                </c:pt>
                <c:pt idx="1677">
                  <c:v>-17.8</c:v>
                </c:pt>
                <c:pt idx="1678">
                  <c:v>0</c:v>
                </c:pt>
                <c:pt idx="1679">
                  <c:v>-70</c:v>
                </c:pt>
                <c:pt idx="1680">
                  <c:v>-59</c:v>
                </c:pt>
                <c:pt idx="1681">
                  <c:v>-12</c:v>
                </c:pt>
                <c:pt idx="1682">
                  <c:v>-7410</c:v>
                </c:pt>
                <c:pt idx="1683">
                  <c:v>-1</c:v>
                </c:pt>
                <c:pt idx="1684">
                  <c:v>-2</c:v>
                </c:pt>
                <c:pt idx="1685">
                  <c:v>-400</c:v>
                </c:pt>
                <c:pt idx="1686">
                  <c:v>0</c:v>
                </c:pt>
                <c:pt idx="1687">
                  <c:v>0</c:v>
                </c:pt>
                <c:pt idx="1688">
                  <c:v>-1574</c:v>
                </c:pt>
                <c:pt idx="1689">
                  <c:v>-1550</c:v>
                </c:pt>
                <c:pt idx="1690">
                  <c:v>-80</c:v>
                </c:pt>
                <c:pt idx="1691">
                  <c:v>-80</c:v>
                </c:pt>
                <c:pt idx="1692">
                  <c:v>-800</c:v>
                </c:pt>
                <c:pt idx="1693">
                  <c:v>-780</c:v>
                </c:pt>
                <c:pt idx="1694">
                  <c:v>0</c:v>
                </c:pt>
                <c:pt idx="1695">
                  <c:v>-80</c:v>
                </c:pt>
                <c:pt idx="1696">
                  <c:v>0</c:v>
                </c:pt>
                <c:pt idx="1697">
                  <c:v>0</c:v>
                </c:pt>
                <c:pt idx="1698">
                  <c:v>-10</c:v>
                </c:pt>
                <c:pt idx="1699">
                  <c:v>0</c:v>
                </c:pt>
                <c:pt idx="1700">
                  <c:v>-2.6</c:v>
                </c:pt>
                <c:pt idx="1701">
                  <c:v>-40</c:v>
                </c:pt>
                <c:pt idx="1702">
                  <c:v>0</c:v>
                </c:pt>
                <c:pt idx="1703">
                  <c:v>-2</c:v>
                </c:pt>
                <c:pt idx="1704">
                  <c:v>-8.5</c:v>
                </c:pt>
                <c:pt idx="1705">
                  <c:v>-3</c:v>
                </c:pt>
                <c:pt idx="1706">
                  <c:v>-40</c:v>
                </c:pt>
                <c:pt idx="1707">
                  <c:v>-3</c:v>
                </c:pt>
                <c:pt idx="1708">
                  <c:v>-1.5</c:v>
                </c:pt>
                <c:pt idx="1709">
                  <c:v>-610</c:v>
                </c:pt>
                <c:pt idx="1710">
                  <c:v>-400</c:v>
                </c:pt>
                <c:pt idx="1711">
                  <c:v>-45</c:v>
                </c:pt>
                <c:pt idx="1712">
                  <c:v>0</c:v>
                </c:pt>
                <c:pt idx="1713">
                  <c:v>-200</c:v>
                </c:pt>
                <c:pt idx="1714">
                  <c:v>-30</c:v>
                </c:pt>
                <c:pt idx="1715">
                  <c:v>-180</c:v>
                </c:pt>
                <c:pt idx="1716">
                  <c:v>-840</c:v>
                </c:pt>
                <c:pt idx="1717">
                  <c:v>-3</c:v>
                </c:pt>
                <c:pt idx="1718">
                  <c:v>-150</c:v>
                </c:pt>
                <c:pt idx="1719">
                  <c:v>-40</c:v>
                </c:pt>
                <c:pt idx="1720">
                  <c:v>-120</c:v>
                </c:pt>
                <c:pt idx="1721">
                  <c:v>-2500</c:v>
                </c:pt>
                <c:pt idx="1722">
                  <c:v>-222.5</c:v>
                </c:pt>
                <c:pt idx="1723">
                  <c:v>-755</c:v>
                </c:pt>
                <c:pt idx="1724">
                  <c:v>-40</c:v>
                </c:pt>
                <c:pt idx="1725">
                  <c:v>-40</c:v>
                </c:pt>
                <c:pt idx="1726">
                  <c:v>-300</c:v>
                </c:pt>
                <c:pt idx="1727">
                  <c:v>-52</c:v>
                </c:pt>
                <c:pt idx="1728">
                  <c:v>-8</c:v>
                </c:pt>
                <c:pt idx="1729">
                  <c:v>-7.4</c:v>
                </c:pt>
                <c:pt idx="1730">
                  <c:v>0</c:v>
                </c:pt>
                <c:pt idx="1731">
                  <c:v>-80</c:v>
                </c:pt>
                <c:pt idx="1732">
                  <c:v>-154.6</c:v>
                </c:pt>
                <c:pt idx="1733">
                  <c:v>-128</c:v>
                </c:pt>
                <c:pt idx="1734">
                  <c:v>-60</c:v>
                </c:pt>
                <c:pt idx="1735">
                  <c:v>-50</c:v>
                </c:pt>
                <c:pt idx="1736">
                  <c:v>-160</c:v>
                </c:pt>
                <c:pt idx="1737">
                  <c:v>-10.7</c:v>
                </c:pt>
                <c:pt idx="1738">
                  <c:v>-88</c:v>
                </c:pt>
                <c:pt idx="1739">
                  <c:v>-17</c:v>
                </c:pt>
                <c:pt idx="1740">
                  <c:v>-153.80000000000001</c:v>
                </c:pt>
                <c:pt idx="1741">
                  <c:v>0</c:v>
                </c:pt>
                <c:pt idx="1742">
                  <c:v>-270</c:v>
                </c:pt>
                <c:pt idx="1743">
                  <c:v>-210.9</c:v>
                </c:pt>
                <c:pt idx="1744">
                  <c:v>-70</c:v>
                </c:pt>
                <c:pt idx="1745">
                  <c:v>-174.1</c:v>
                </c:pt>
                <c:pt idx="1746">
                  <c:v>-30.1</c:v>
                </c:pt>
                <c:pt idx="1747">
                  <c:v>-2200</c:v>
                </c:pt>
                <c:pt idx="1748">
                  <c:v>-9</c:v>
                </c:pt>
                <c:pt idx="1749">
                  <c:v>-1045</c:v>
                </c:pt>
                <c:pt idx="1750">
                  <c:v>-700</c:v>
                </c:pt>
                <c:pt idx="1751">
                  <c:v>-285</c:v>
                </c:pt>
                <c:pt idx="1752">
                  <c:v>-385</c:v>
                </c:pt>
                <c:pt idx="1753">
                  <c:v>-194</c:v>
                </c:pt>
                <c:pt idx="1754">
                  <c:v>-870</c:v>
                </c:pt>
                <c:pt idx="1755">
                  <c:v>-118.6</c:v>
                </c:pt>
                <c:pt idx="1756">
                  <c:v>-168</c:v>
                </c:pt>
                <c:pt idx="1757">
                  <c:v>-58</c:v>
                </c:pt>
                <c:pt idx="1758">
                  <c:v>-70</c:v>
                </c:pt>
                <c:pt idx="1759">
                  <c:v>-1289</c:v>
                </c:pt>
                <c:pt idx="1760">
                  <c:v>-707</c:v>
                </c:pt>
                <c:pt idx="1761">
                  <c:v>-165</c:v>
                </c:pt>
                <c:pt idx="1762">
                  <c:v>-13.5</c:v>
                </c:pt>
                <c:pt idx="1763">
                  <c:v>-649</c:v>
                </c:pt>
                <c:pt idx="1764">
                  <c:v>0</c:v>
                </c:pt>
                <c:pt idx="1765">
                  <c:v>0</c:v>
                </c:pt>
                <c:pt idx="1766">
                  <c:v>-3</c:v>
                </c:pt>
                <c:pt idx="1767">
                  <c:v>-483</c:v>
                </c:pt>
                <c:pt idx="1768">
                  <c:v>-104</c:v>
                </c:pt>
                <c:pt idx="1769">
                  <c:v>-219</c:v>
                </c:pt>
                <c:pt idx="1770">
                  <c:v>-340</c:v>
                </c:pt>
                <c:pt idx="1771">
                  <c:v>0</c:v>
                </c:pt>
                <c:pt idx="1772">
                  <c:v>-249</c:v>
                </c:pt>
                <c:pt idx="1773">
                  <c:v>-205</c:v>
                </c:pt>
                <c:pt idx="1774">
                  <c:v>0</c:v>
                </c:pt>
                <c:pt idx="1775">
                  <c:v>-98</c:v>
                </c:pt>
                <c:pt idx="1776">
                  <c:v>0</c:v>
                </c:pt>
                <c:pt idx="1777">
                  <c:v>-14</c:v>
                </c:pt>
                <c:pt idx="1778">
                  <c:v>-16</c:v>
                </c:pt>
                <c:pt idx="1779">
                  <c:v>-1070</c:v>
                </c:pt>
                <c:pt idx="1780">
                  <c:v>0</c:v>
                </c:pt>
                <c:pt idx="1781">
                  <c:v>-20</c:v>
                </c:pt>
                <c:pt idx="1782">
                  <c:v>0</c:v>
                </c:pt>
                <c:pt idx="1783">
                  <c:v>-110</c:v>
                </c:pt>
                <c:pt idx="1784">
                  <c:v>-30</c:v>
                </c:pt>
                <c:pt idx="1785">
                  <c:v>-30</c:v>
                </c:pt>
                <c:pt idx="1786">
                  <c:v>-21</c:v>
                </c:pt>
                <c:pt idx="1787">
                  <c:v>-6.3</c:v>
                </c:pt>
                <c:pt idx="1788">
                  <c:v>-57</c:v>
                </c:pt>
                <c:pt idx="1789">
                  <c:v>-375</c:v>
                </c:pt>
                <c:pt idx="1790">
                  <c:v>0</c:v>
                </c:pt>
                <c:pt idx="1791">
                  <c:v>0</c:v>
                </c:pt>
                <c:pt idx="1792">
                  <c:v>0</c:v>
                </c:pt>
                <c:pt idx="1793">
                  <c:v>-25</c:v>
                </c:pt>
                <c:pt idx="1794">
                  <c:v>-55</c:v>
                </c:pt>
                <c:pt idx="1795">
                  <c:v>-50</c:v>
                </c:pt>
                <c:pt idx="1796">
                  <c:v>-30</c:v>
                </c:pt>
                <c:pt idx="1797">
                  <c:v>0</c:v>
                </c:pt>
                <c:pt idx="1798">
                  <c:v>0</c:v>
                </c:pt>
                <c:pt idx="1799">
                  <c:v>-180</c:v>
                </c:pt>
                <c:pt idx="1800">
                  <c:v>-70</c:v>
                </c:pt>
                <c:pt idx="1801">
                  <c:v>0</c:v>
                </c:pt>
                <c:pt idx="1802">
                  <c:v>0</c:v>
                </c:pt>
                <c:pt idx="1803">
                  <c:v>-90</c:v>
                </c:pt>
                <c:pt idx="1804">
                  <c:v>-160</c:v>
                </c:pt>
                <c:pt idx="1805">
                  <c:v>-82</c:v>
                </c:pt>
                <c:pt idx="1806">
                  <c:v>-400</c:v>
                </c:pt>
                <c:pt idx="1807">
                  <c:v>0</c:v>
                </c:pt>
                <c:pt idx="1808">
                  <c:v>-235</c:v>
                </c:pt>
                <c:pt idx="1809">
                  <c:v>-30</c:v>
                </c:pt>
                <c:pt idx="1810">
                  <c:v>-50</c:v>
                </c:pt>
                <c:pt idx="1811">
                  <c:v>0</c:v>
                </c:pt>
                <c:pt idx="1812">
                  <c:v>-21</c:v>
                </c:pt>
                <c:pt idx="1813">
                  <c:v>-83</c:v>
                </c:pt>
                <c:pt idx="1814">
                  <c:v>-180</c:v>
                </c:pt>
                <c:pt idx="1815">
                  <c:v>-270</c:v>
                </c:pt>
                <c:pt idx="1816">
                  <c:v>-59.4</c:v>
                </c:pt>
                <c:pt idx="1817">
                  <c:v>-50</c:v>
                </c:pt>
                <c:pt idx="1818">
                  <c:v>0</c:v>
                </c:pt>
                <c:pt idx="1819">
                  <c:v>-200</c:v>
                </c:pt>
                <c:pt idx="1820">
                  <c:v>-555</c:v>
                </c:pt>
                <c:pt idx="1821">
                  <c:v>-97</c:v>
                </c:pt>
                <c:pt idx="1822">
                  <c:v>-100</c:v>
                </c:pt>
                <c:pt idx="1823">
                  <c:v>0</c:v>
                </c:pt>
                <c:pt idx="1824">
                  <c:v>-90</c:v>
                </c:pt>
                <c:pt idx="1825">
                  <c:v>-41</c:v>
                </c:pt>
                <c:pt idx="1826">
                  <c:v>-250</c:v>
                </c:pt>
                <c:pt idx="1827">
                  <c:v>-25</c:v>
                </c:pt>
                <c:pt idx="1828">
                  <c:v>0</c:v>
                </c:pt>
                <c:pt idx="1829">
                  <c:v>0</c:v>
                </c:pt>
                <c:pt idx="1830">
                  <c:v>-70</c:v>
                </c:pt>
                <c:pt idx="1831">
                  <c:v>-15</c:v>
                </c:pt>
                <c:pt idx="1832">
                  <c:v>0</c:v>
                </c:pt>
                <c:pt idx="1833">
                  <c:v>-75</c:v>
                </c:pt>
                <c:pt idx="1834">
                  <c:v>-26</c:v>
                </c:pt>
                <c:pt idx="1835">
                  <c:v>-41</c:v>
                </c:pt>
                <c:pt idx="1836">
                  <c:v>0</c:v>
                </c:pt>
                <c:pt idx="1837">
                  <c:v>0</c:v>
                </c:pt>
                <c:pt idx="1838">
                  <c:v>0</c:v>
                </c:pt>
                <c:pt idx="1839">
                  <c:v>-50</c:v>
                </c:pt>
                <c:pt idx="1840">
                  <c:v>-80</c:v>
                </c:pt>
                <c:pt idx="1841">
                  <c:v>-165</c:v>
                </c:pt>
                <c:pt idx="1842">
                  <c:v>-150</c:v>
                </c:pt>
                <c:pt idx="1843">
                  <c:v>0</c:v>
                </c:pt>
                <c:pt idx="1844">
                  <c:v>-423</c:v>
                </c:pt>
                <c:pt idx="1845">
                  <c:v>0</c:v>
                </c:pt>
                <c:pt idx="1846">
                  <c:v>0</c:v>
                </c:pt>
                <c:pt idx="1847">
                  <c:v>-660</c:v>
                </c:pt>
                <c:pt idx="1848">
                  <c:v>-95</c:v>
                </c:pt>
                <c:pt idx="1849">
                  <c:v>-104</c:v>
                </c:pt>
                <c:pt idx="1850">
                  <c:v>-359</c:v>
                </c:pt>
                <c:pt idx="1851">
                  <c:v>-452</c:v>
                </c:pt>
                <c:pt idx="1852">
                  <c:v>-998</c:v>
                </c:pt>
                <c:pt idx="1853">
                  <c:v>-450</c:v>
                </c:pt>
                <c:pt idx="1854">
                  <c:v>-61</c:v>
                </c:pt>
                <c:pt idx="1855">
                  <c:v>0</c:v>
                </c:pt>
                <c:pt idx="1856">
                  <c:v>-346</c:v>
                </c:pt>
                <c:pt idx="1857">
                  <c:v>-90</c:v>
                </c:pt>
                <c:pt idx="1858">
                  <c:v>0</c:v>
                </c:pt>
                <c:pt idx="1859">
                  <c:v>-234</c:v>
                </c:pt>
                <c:pt idx="1860">
                  <c:v>0</c:v>
                </c:pt>
                <c:pt idx="1861">
                  <c:v>-127</c:v>
                </c:pt>
                <c:pt idx="1862">
                  <c:v>-270</c:v>
                </c:pt>
                <c:pt idx="1863">
                  <c:v>-8</c:v>
                </c:pt>
                <c:pt idx="1864">
                  <c:v>-45</c:v>
                </c:pt>
                <c:pt idx="1865">
                  <c:v>-495</c:v>
                </c:pt>
                <c:pt idx="1866">
                  <c:v>-120</c:v>
                </c:pt>
                <c:pt idx="1867">
                  <c:v>-40</c:v>
                </c:pt>
                <c:pt idx="1868">
                  <c:v>0</c:v>
                </c:pt>
                <c:pt idx="1869">
                  <c:v>-28</c:v>
                </c:pt>
                <c:pt idx="1870">
                  <c:v>-680</c:v>
                </c:pt>
                <c:pt idx="1871">
                  <c:v>0</c:v>
                </c:pt>
                <c:pt idx="1872">
                  <c:v>-105</c:v>
                </c:pt>
                <c:pt idx="1873">
                  <c:v>-140</c:v>
                </c:pt>
                <c:pt idx="1874">
                  <c:v>-40</c:v>
                </c:pt>
                <c:pt idx="1875">
                  <c:v>-28</c:v>
                </c:pt>
                <c:pt idx="1876">
                  <c:v>-100</c:v>
                </c:pt>
                <c:pt idx="1877">
                  <c:v>-950</c:v>
                </c:pt>
                <c:pt idx="1878">
                  <c:v>-1260</c:v>
                </c:pt>
                <c:pt idx="1879">
                  <c:v>-425</c:v>
                </c:pt>
                <c:pt idx="1880">
                  <c:v>0</c:v>
                </c:pt>
                <c:pt idx="1881">
                  <c:v>0</c:v>
                </c:pt>
                <c:pt idx="1882">
                  <c:v>-50</c:v>
                </c:pt>
                <c:pt idx="1883">
                  <c:v>-150</c:v>
                </c:pt>
                <c:pt idx="1884">
                  <c:v>-28</c:v>
                </c:pt>
                <c:pt idx="1885">
                  <c:v>-81.2</c:v>
                </c:pt>
                <c:pt idx="1886">
                  <c:v>-284</c:v>
                </c:pt>
                <c:pt idx="1887">
                  <c:v>-433</c:v>
                </c:pt>
                <c:pt idx="1888">
                  <c:v>-4</c:v>
                </c:pt>
                <c:pt idx="1889">
                  <c:v>0</c:v>
                </c:pt>
                <c:pt idx="1890">
                  <c:v>-99</c:v>
                </c:pt>
                <c:pt idx="1891">
                  <c:v>-120</c:v>
                </c:pt>
                <c:pt idx="1892">
                  <c:v>-18.3</c:v>
                </c:pt>
                <c:pt idx="1893">
                  <c:v>-372</c:v>
                </c:pt>
                <c:pt idx="1894">
                  <c:v>-30</c:v>
                </c:pt>
                <c:pt idx="1895">
                  <c:v>-400</c:v>
                </c:pt>
                <c:pt idx="1896">
                  <c:v>-8</c:v>
                </c:pt>
                <c:pt idx="1897">
                  <c:v>-210</c:v>
                </c:pt>
                <c:pt idx="1898">
                  <c:v>-60</c:v>
                </c:pt>
                <c:pt idx="1899">
                  <c:v>0</c:v>
                </c:pt>
                <c:pt idx="1900">
                  <c:v>-250</c:v>
                </c:pt>
                <c:pt idx="1901">
                  <c:v>-180</c:v>
                </c:pt>
                <c:pt idx="1902">
                  <c:v>0</c:v>
                </c:pt>
                <c:pt idx="1903">
                  <c:v>0</c:v>
                </c:pt>
                <c:pt idx="1904">
                  <c:v>0</c:v>
                </c:pt>
                <c:pt idx="1905">
                  <c:v>-184</c:v>
                </c:pt>
                <c:pt idx="1906">
                  <c:v>-32</c:v>
                </c:pt>
                <c:pt idx="1907">
                  <c:v>-222</c:v>
                </c:pt>
                <c:pt idx="1908">
                  <c:v>0</c:v>
                </c:pt>
                <c:pt idx="1909">
                  <c:v>0</c:v>
                </c:pt>
                <c:pt idx="1910">
                  <c:v>0</c:v>
                </c:pt>
                <c:pt idx="1911">
                  <c:v>-59</c:v>
                </c:pt>
                <c:pt idx="1912">
                  <c:v>0</c:v>
                </c:pt>
                <c:pt idx="1913">
                  <c:v>-150</c:v>
                </c:pt>
                <c:pt idx="1914">
                  <c:v>-72</c:v>
                </c:pt>
                <c:pt idx="1915">
                  <c:v>-125</c:v>
                </c:pt>
                <c:pt idx="1916">
                  <c:v>-150</c:v>
                </c:pt>
                <c:pt idx="1917">
                  <c:v>-222</c:v>
                </c:pt>
                <c:pt idx="1918">
                  <c:v>-400</c:v>
                </c:pt>
                <c:pt idx="1919">
                  <c:v>0</c:v>
                </c:pt>
                <c:pt idx="1920">
                  <c:v>-610</c:v>
                </c:pt>
                <c:pt idx="1921">
                  <c:v>-500</c:v>
                </c:pt>
                <c:pt idx="1922">
                  <c:v>-165</c:v>
                </c:pt>
                <c:pt idx="1923">
                  <c:v>-490</c:v>
                </c:pt>
                <c:pt idx="1924">
                  <c:v>0</c:v>
                </c:pt>
                <c:pt idx="1925">
                  <c:v>-155</c:v>
                </c:pt>
                <c:pt idx="1926">
                  <c:v>-80</c:v>
                </c:pt>
                <c:pt idx="1927">
                  <c:v>-651</c:v>
                </c:pt>
                <c:pt idx="1928">
                  <c:v>0</c:v>
                </c:pt>
                <c:pt idx="1929">
                  <c:v>-350</c:v>
                </c:pt>
                <c:pt idx="1930">
                  <c:v>-10</c:v>
                </c:pt>
                <c:pt idx="1931">
                  <c:v>-288</c:v>
                </c:pt>
                <c:pt idx="1932">
                  <c:v>-115</c:v>
                </c:pt>
                <c:pt idx="1933">
                  <c:v>-20</c:v>
                </c:pt>
                <c:pt idx="1934">
                  <c:v>-72</c:v>
                </c:pt>
                <c:pt idx="1935">
                  <c:v>-10</c:v>
                </c:pt>
                <c:pt idx="1936">
                  <c:v>0</c:v>
                </c:pt>
                <c:pt idx="1937">
                  <c:v>-1000</c:v>
                </c:pt>
                <c:pt idx="1938">
                  <c:v>0</c:v>
                </c:pt>
                <c:pt idx="1939">
                  <c:v>0</c:v>
                </c:pt>
                <c:pt idx="1940">
                  <c:v>-100</c:v>
                </c:pt>
                <c:pt idx="1941">
                  <c:v>-184</c:v>
                </c:pt>
                <c:pt idx="1942">
                  <c:v>-0.8</c:v>
                </c:pt>
                <c:pt idx="1943">
                  <c:v>0</c:v>
                </c:pt>
                <c:pt idx="1944">
                  <c:v>0</c:v>
                </c:pt>
                <c:pt idx="1945">
                  <c:v>0</c:v>
                </c:pt>
                <c:pt idx="1946">
                  <c:v>-150</c:v>
                </c:pt>
                <c:pt idx="1947">
                  <c:v>-41</c:v>
                </c:pt>
                <c:pt idx="1948">
                  <c:v>-23</c:v>
                </c:pt>
                <c:pt idx="1949">
                  <c:v>-210</c:v>
                </c:pt>
                <c:pt idx="1950">
                  <c:v>-270</c:v>
                </c:pt>
                <c:pt idx="1951">
                  <c:v>-174</c:v>
                </c:pt>
                <c:pt idx="1952">
                  <c:v>-210</c:v>
                </c:pt>
                <c:pt idx="1953">
                  <c:v>-181</c:v>
                </c:pt>
                <c:pt idx="1954">
                  <c:v>-320</c:v>
                </c:pt>
                <c:pt idx="1955">
                  <c:v>-110</c:v>
                </c:pt>
                <c:pt idx="1956">
                  <c:v>-40</c:v>
                </c:pt>
                <c:pt idx="1957">
                  <c:v>-114</c:v>
                </c:pt>
                <c:pt idx="1958">
                  <c:v>-2.5</c:v>
                </c:pt>
                <c:pt idx="1959">
                  <c:v>-63</c:v>
                </c:pt>
                <c:pt idx="1960">
                  <c:v>-160</c:v>
                </c:pt>
                <c:pt idx="1961">
                  <c:v>-111.4</c:v>
                </c:pt>
                <c:pt idx="1962">
                  <c:v>0</c:v>
                </c:pt>
                <c:pt idx="1963">
                  <c:v>-15</c:v>
                </c:pt>
                <c:pt idx="1964">
                  <c:v>-95</c:v>
                </c:pt>
                <c:pt idx="1965">
                  <c:v>0</c:v>
                </c:pt>
                <c:pt idx="1966">
                  <c:v>0</c:v>
                </c:pt>
                <c:pt idx="1967">
                  <c:v>0</c:v>
                </c:pt>
                <c:pt idx="1968">
                  <c:v>-95</c:v>
                </c:pt>
                <c:pt idx="1969">
                  <c:v>-290</c:v>
                </c:pt>
                <c:pt idx="1970">
                  <c:v>-250</c:v>
                </c:pt>
                <c:pt idx="1971">
                  <c:v>-5</c:v>
                </c:pt>
                <c:pt idx="1972">
                  <c:v>0</c:v>
                </c:pt>
                <c:pt idx="1973">
                  <c:v>-25</c:v>
                </c:pt>
                <c:pt idx="1974">
                  <c:v>-2.5</c:v>
                </c:pt>
                <c:pt idx="1975">
                  <c:v>0</c:v>
                </c:pt>
                <c:pt idx="1976">
                  <c:v>-500</c:v>
                </c:pt>
                <c:pt idx="1977">
                  <c:v>-270</c:v>
                </c:pt>
                <c:pt idx="1978">
                  <c:v>0</c:v>
                </c:pt>
                <c:pt idx="1979">
                  <c:v>0</c:v>
                </c:pt>
                <c:pt idx="1980">
                  <c:v>-46.6</c:v>
                </c:pt>
                <c:pt idx="1981">
                  <c:v>-14</c:v>
                </c:pt>
                <c:pt idx="1982">
                  <c:v>-120</c:v>
                </c:pt>
                <c:pt idx="1983">
                  <c:v>-366</c:v>
                </c:pt>
                <c:pt idx="1984">
                  <c:v>-100</c:v>
                </c:pt>
                <c:pt idx="1985">
                  <c:v>0</c:v>
                </c:pt>
                <c:pt idx="1986">
                  <c:v>-2</c:v>
                </c:pt>
                <c:pt idx="1987">
                  <c:v>-300</c:v>
                </c:pt>
                <c:pt idx="1988">
                  <c:v>0</c:v>
                </c:pt>
                <c:pt idx="1989">
                  <c:v>-540</c:v>
                </c:pt>
                <c:pt idx="1990">
                  <c:v>-66</c:v>
                </c:pt>
                <c:pt idx="1991">
                  <c:v>-90</c:v>
                </c:pt>
                <c:pt idx="1992">
                  <c:v>0</c:v>
                </c:pt>
                <c:pt idx="1993">
                  <c:v>0</c:v>
                </c:pt>
                <c:pt idx="1994">
                  <c:v>-104.8</c:v>
                </c:pt>
                <c:pt idx="1995">
                  <c:v>0</c:v>
                </c:pt>
                <c:pt idx="1996">
                  <c:v>-250</c:v>
                </c:pt>
                <c:pt idx="1997">
                  <c:v>-400</c:v>
                </c:pt>
                <c:pt idx="1998">
                  <c:v>-66</c:v>
                </c:pt>
                <c:pt idx="1999">
                  <c:v>0</c:v>
                </c:pt>
                <c:pt idx="2000">
                  <c:v>0</c:v>
                </c:pt>
                <c:pt idx="2001">
                  <c:v>-586</c:v>
                </c:pt>
                <c:pt idx="2002">
                  <c:v>-78</c:v>
                </c:pt>
                <c:pt idx="2003">
                  <c:v>-380</c:v>
                </c:pt>
                <c:pt idx="2004">
                  <c:v>0</c:v>
                </c:pt>
                <c:pt idx="2005">
                  <c:v>-300</c:v>
                </c:pt>
                <c:pt idx="2006">
                  <c:v>-158</c:v>
                </c:pt>
                <c:pt idx="2007">
                  <c:v>-40</c:v>
                </c:pt>
                <c:pt idx="2008">
                  <c:v>-220.2</c:v>
                </c:pt>
                <c:pt idx="2009">
                  <c:v>-105</c:v>
                </c:pt>
                <c:pt idx="2010">
                  <c:v>-92.6</c:v>
                </c:pt>
                <c:pt idx="2011">
                  <c:v>-77</c:v>
                </c:pt>
                <c:pt idx="2012">
                  <c:v>-300</c:v>
                </c:pt>
                <c:pt idx="2013">
                  <c:v>-67</c:v>
                </c:pt>
                <c:pt idx="2014">
                  <c:v>-96</c:v>
                </c:pt>
                <c:pt idx="2015">
                  <c:v>-110</c:v>
                </c:pt>
                <c:pt idx="2016">
                  <c:v>-111</c:v>
                </c:pt>
                <c:pt idx="2017">
                  <c:v>-217</c:v>
                </c:pt>
                <c:pt idx="2018">
                  <c:v>-210</c:v>
                </c:pt>
                <c:pt idx="2019">
                  <c:v>-92</c:v>
                </c:pt>
                <c:pt idx="2020">
                  <c:v>-100</c:v>
                </c:pt>
                <c:pt idx="2021">
                  <c:v>-105</c:v>
                </c:pt>
                <c:pt idx="2022">
                  <c:v>-3000</c:v>
                </c:pt>
                <c:pt idx="2023">
                  <c:v>-207</c:v>
                </c:pt>
                <c:pt idx="2024">
                  <c:v>-58.6</c:v>
                </c:pt>
                <c:pt idx="2025">
                  <c:v>-1840</c:v>
                </c:pt>
                <c:pt idx="2026">
                  <c:v>-554</c:v>
                </c:pt>
                <c:pt idx="2027">
                  <c:v>-385</c:v>
                </c:pt>
                <c:pt idx="2028">
                  <c:v>-143</c:v>
                </c:pt>
                <c:pt idx="2029">
                  <c:v>-380</c:v>
                </c:pt>
                <c:pt idx="2030">
                  <c:v>-2056</c:v>
                </c:pt>
                <c:pt idx="2031">
                  <c:v>-675</c:v>
                </c:pt>
                <c:pt idx="2032">
                  <c:v>-2130</c:v>
                </c:pt>
                <c:pt idx="2033">
                  <c:v>-1934.2</c:v>
                </c:pt>
                <c:pt idx="2034">
                  <c:v>-549.5</c:v>
                </c:pt>
                <c:pt idx="2035">
                  <c:v>-191.4</c:v>
                </c:pt>
                <c:pt idx="2036">
                  <c:v>-200</c:v>
                </c:pt>
                <c:pt idx="2037">
                  <c:v>-625</c:v>
                </c:pt>
                <c:pt idx="2038">
                  <c:v>-3.6</c:v>
                </c:pt>
                <c:pt idx="2039">
                  <c:v>-320</c:v>
                </c:pt>
                <c:pt idx="2040">
                  <c:v>-39</c:v>
                </c:pt>
                <c:pt idx="2041">
                  <c:v>-1103.2</c:v>
                </c:pt>
                <c:pt idx="2042">
                  <c:v>-2</c:v>
                </c:pt>
                <c:pt idx="2043">
                  <c:v>-808.5</c:v>
                </c:pt>
                <c:pt idx="2044">
                  <c:v>-40</c:v>
                </c:pt>
                <c:pt idx="2045">
                  <c:v>-72</c:v>
                </c:pt>
                <c:pt idx="2046">
                  <c:v>-1640</c:v>
                </c:pt>
                <c:pt idx="2047">
                  <c:v>-747</c:v>
                </c:pt>
                <c:pt idx="2048">
                  <c:v>-85</c:v>
                </c:pt>
                <c:pt idx="2049">
                  <c:v>-181.7</c:v>
                </c:pt>
                <c:pt idx="2050">
                  <c:v>-315</c:v>
                </c:pt>
                <c:pt idx="2051">
                  <c:v>-3600</c:v>
                </c:pt>
                <c:pt idx="2052">
                  <c:v>-35.200000000000003</c:v>
                </c:pt>
                <c:pt idx="2053">
                  <c:v>0</c:v>
                </c:pt>
                <c:pt idx="2054">
                  <c:v>-12.5</c:v>
                </c:pt>
                <c:pt idx="2055">
                  <c:v>-1025</c:v>
                </c:pt>
                <c:pt idx="2056">
                  <c:v>-34</c:v>
                </c:pt>
                <c:pt idx="2057">
                  <c:v>-0.8</c:v>
                </c:pt>
                <c:pt idx="2058">
                  <c:v>-35</c:v>
                </c:pt>
                <c:pt idx="2059">
                  <c:v>-40</c:v>
                </c:pt>
                <c:pt idx="2060">
                  <c:v>-1</c:v>
                </c:pt>
                <c:pt idx="2061">
                  <c:v>-150</c:v>
                </c:pt>
                <c:pt idx="2062">
                  <c:v>-101</c:v>
                </c:pt>
                <c:pt idx="2063">
                  <c:v>-450</c:v>
                </c:pt>
                <c:pt idx="2064">
                  <c:v>-1</c:v>
                </c:pt>
                <c:pt idx="2065">
                  <c:v>-10</c:v>
                </c:pt>
                <c:pt idx="2066">
                  <c:v>0</c:v>
                </c:pt>
                <c:pt idx="2067">
                  <c:v>-890</c:v>
                </c:pt>
                <c:pt idx="2068">
                  <c:v>-1596</c:v>
                </c:pt>
                <c:pt idx="2069">
                  <c:v>-17</c:v>
                </c:pt>
                <c:pt idx="2070">
                  <c:v>-43.5</c:v>
                </c:pt>
                <c:pt idx="2071">
                  <c:v>-25</c:v>
                </c:pt>
                <c:pt idx="2072">
                  <c:v>-3370</c:v>
                </c:pt>
                <c:pt idx="2073">
                  <c:v>-65</c:v>
                </c:pt>
                <c:pt idx="2074">
                  <c:v>-30</c:v>
                </c:pt>
                <c:pt idx="2075">
                  <c:v>-62</c:v>
                </c:pt>
                <c:pt idx="2076">
                  <c:v>0</c:v>
                </c:pt>
                <c:pt idx="2077">
                  <c:v>-100</c:v>
                </c:pt>
                <c:pt idx="2078">
                  <c:v>-281</c:v>
                </c:pt>
                <c:pt idx="2079">
                  <c:v>0</c:v>
                </c:pt>
                <c:pt idx="2080">
                  <c:v>0</c:v>
                </c:pt>
                <c:pt idx="2081">
                  <c:v>-528</c:v>
                </c:pt>
                <c:pt idx="2082">
                  <c:v>0</c:v>
                </c:pt>
                <c:pt idx="2083">
                  <c:v>-4</c:v>
                </c:pt>
                <c:pt idx="2084">
                  <c:v>0</c:v>
                </c:pt>
                <c:pt idx="2085">
                  <c:v>-1011</c:v>
                </c:pt>
                <c:pt idx="2086">
                  <c:v>0</c:v>
                </c:pt>
                <c:pt idx="2087">
                  <c:v>0</c:v>
                </c:pt>
                <c:pt idx="2088">
                  <c:v>-51</c:v>
                </c:pt>
                <c:pt idx="2089">
                  <c:v>-5</c:v>
                </c:pt>
                <c:pt idx="2090">
                  <c:v>0</c:v>
                </c:pt>
                <c:pt idx="2091">
                  <c:v>-830</c:v>
                </c:pt>
                <c:pt idx="2092">
                  <c:v>0</c:v>
                </c:pt>
                <c:pt idx="2093">
                  <c:v>-583</c:v>
                </c:pt>
                <c:pt idx="2094">
                  <c:v>-2827.5</c:v>
                </c:pt>
                <c:pt idx="2095">
                  <c:v>0</c:v>
                </c:pt>
                <c:pt idx="2096">
                  <c:v>-400</c:v>
                </c:pt>
                <c:pt idx="2097">
                  <c:v>-80</c:v>
                </c:pt>
                <c:pt idx="2098">
                  <c:v>-3</c:v>
                </c:pt>
                <c:pt idx="2099">
                  <c:v>0</c:v>
                </c:pt>
                <c:pt idx="2100">
                  <c:v>-1545</c:v>
                </c:pt>
                <c:pt idx="2101">
                  <c:v>-25</c:v>
                </c:pt>
                <c:pt idx="2102">
                  <c:v>-420</c:v>
                </c:pt>
                <c:pt idx="2103">
                  <c:v>0</c:v>
                </c:pt>
                <c:pt idx="2104">
                  <c:v>-50</c:v>
                </c:pt>
                <c:pt idx="2105">
                  <c:v>-507</c:v>
                </c:pt>
                <c:pt idx="2106">
                  <c:v>-20</c:v>
                </c:pt>
                <c:pt idx="2107">
                  <c:v>-35</c:v>
                </c:pt>
                <c:pt idx="2108">
                  <c:v>-35</c:v>
                </c:pt>
                <c:pt idx="2109">
                  <c:v>-200</c:v>
                </c:pt>
                <c:pt idx="2110">
                  <c:v>-920</c:v>
                </c:pt>
                <c:pt idx="2111">
                  <c:v>-39</c:v>
                </c:pt>
                <c:pt idx="2112">
                  <c:v>-7</c:v>
                </c:pt>
                <c:pt idx="2113">
                  <c:v>-1242</c:v>
                </c:pt>
                <c:pt idx="2114">
                  <c:v>-212.1</c:v>
                </c:pt>
                <c:pt idx="2115">
                  <c:v>-722</c:v>
                </c:pt>
                <c:pt idx="2116">
                  <c:v>-4</c:v>
                </c:pt>
                <c:pt idx="2117">
                  <c:v>-3.2</c:v>
                </c:pt>
                <c:pt idx="2118">
                  <c:v>0</c:v>
                </c:pt>
                <c:pt idx="2119">
                  <c:v>0</c:v>
                </c:pt>
                <c:pt idx="2120">
                  <c:v>-600</c:v>
                </c:pt>
                <c:pt idx="2121">
                  <c:v>-510</c:v>
                </c:pt>
                <c:pt idx="2122">
                  <c:v>0</c:v>
                </c:pt>
                <c:pt idx="2123">
                  <c:v>-1012</c:v>
                </c:pt>
                <c:pt idx="2124">
                  <c:v>-67</c:v>
                </c:pt>
                <c:pt idx="2125">
                  <c:v>-24</c:v>
                </c:pt>
                <c:pt idx="2126">
                  <c:v>0</c:v>
                </c:pt>
                <c:pt idx="2127">
                  <c:v>-350</c:v>
                </c:pt>
                <c:pt idx="2128">
                  <c:v>0</c:v>
                </c:pt>
                <c:pt idx="2129">
                  <c:v>0</c:v>
                </c:pt>
                <c:pt idx="2130">
                  <c:v>-2</c:v>
                </c:pt>
                <c:pt idx="2131">
                  <c:v>0</c:v>
                </c:pt>
                <c:pt idx="2132">
                  <c:v>-1603</c:v>
                </c:pt>
                <c:pt idx="2133">
                  <c:v>-4</c:v>
                </c:pt>
                <c:pt idx="2134">
                  <c:v>-53</c:v>
                </c:pt>
                <c:pt idx="2135">
                  <c:v>-1.5</c:v>
                </c:pt>
                <c:pt idx="2136">
                  <c:v>-1660</c:v>
                </c:pt>
                <c:pt idx="2137">
                  <c:v>-66</c:v>
                </c:pt>
                <c:pt idx="2138">
                  <c:v>-795</c:v>
                </c:pt>
                <c:pt idx="2139">
                  <c:v>-15</c:v>
                </c:pt>
                <c:pt idx="2140">
                  <c:v>-28.3</c:v>
                </c:pt>
                <c:pt idx="2141">
                  <c:v>-410</c:v>
                </c:pt>
                <c:pt idx="2142">
                  <c:v>-86</c:v>
                </c:pt>
                <c:pt idx="2143">
                  <c:v>-13</c:v>
                </c:pt>
                <c:pt idx="2144">
                  <c:v>-7.5</c:v>
                </c:pt>
                <c:pt idx="2145">
                  <c:v>0</c:v>
                </c:pt>
                <c:pt idx="2146">
                  <c:v>-10</c:v>
                </c:pt>
                <c:pt idx="2147">
                  <c:v>-42.2</c:v>
                </c:pt>
                <c:pt idx="2148">
                  <c:v>-1155</c:v>
                </c:pt>
                <c:pt idx="2149">
                  <c:v>0</c:v>
                </c:pt>
                <c:pt idx="2150">
                  <c:v>-504</c:v>
                </c:pt>
                <c:pt idx="2151">
                  <c:v>-64</c:v>
                </c:pt>
                <c:pt idx="2152">
                  <c:v>0</c:v>
                </c:pt>
                <c:pt idx="2153">
                  <c:v>0</c:v>
                </c:pt>
                <c:pt idx="2154">
                  <c:v>-1297</c:v>
                </c:pt>
                <c:pt idx="2155">
                  <c:v>-15</c:v>
                </c:pt>
                <c:pt idx="2156">
                  <c:v>0</c:v>
                </c:pt>
                <c:pt idx="2157">
                  <c:v>-2.1</c:v>
                </c:pt>
                <c:pt idx="2158">
                  <c:v>-2</c:v>
                </c:pt>
                <c:pt idx="2159">
                  <c:v>-30</c:v>
                </c:pt>
                <c:pt idx="2160">
                  <c:v>-1.1000000000000001</c:v>
                </c:pt>
                <c:pt idx="2161">
                  <c:v>-566</c:v>
                </c:pt>
                <c:pt idx="2162">
                  <c:v>0</c:v>
                </c:pt>
                <c:pt idx="2163">
                  <c:v>0</c:v>
                </c:pt>
                <c:pt idx="2164">
                  <c:v>-110</c:v>
                </c:pt>
                <c:pt idx="2165">
                  <c:v>-12.1</c:v>
                </c:pt>
                <c:pt idx="2166">
                  <c:v>-3.5</c:v>
                </c:pt>
                <c:pt idx="2167">
                  <c:v>-471</c:v>
                </c:pt>
                <c:pt idx="2168">
                  <c:v>-900</c:v>
                </c:pt>
                <c:pt idx="2169">
                  <c:v>-950</c:v>
                </c:pt>
                <c:pt idx="2170">
                  <c:v>-1870</c:v>
                </c:pt>
                <c:pt idx="2171">
                  <c:v>-40</c:v>
                </c:pt>
                <c:pt idx="2172">
                  <c:v>-6</c:v>
                </c:pt>
                <c:pt idx="2173">
                  <c:v>0</c:v>
                </c:pt>
                <c:pt idx="2174">
                  <c:v>-886</c:v>
                </c:pt>
                <c:pt idx="2175">
                  <c:v>-1128</c:v>
                </c:pt>
                <c:pt idx="2176">
                  <c:v>0</c:v>
                </c:pt>
                <c:pt idx="2177">
                  <c:v>-0.8</c:v>
                </c:pt>
                <c:pt idx="2178">
                  <c:v>-740</c:v>
                </c:pt>
                <c:pt idx="2179">
                  <c:v>-120</c:v>
                </c:pt>
                <c:pt idx="2180">
                  <c:v>-1200</c:v>
                </c:pt>
                <c:pt idx="2181">
                  <c:v>-5</c:v>
                </c:pt>
                <c:pt idx="2182">
                  <c:v>-150</c:v>
                </c:pt>
                <c:pt idx="2183">
                  <c:v>-65</c:v>
                </c:pt>
                <c:pt idx="2184">
                  <c:v>0</c:v>
                </c:pt>
                <c:pt idx="2185">
                  <c:v>-580</c:v>
                </c:pt>
                <c:pt idx="2186">
                  <c:v>-25</c:v>
                </c:pt>
                <c:pt idx="2187">
                  <c:v>0</c:v>
                </c:pt>
                <c:pt idx="2188">
                  <c:v>0</c:v>
                </c:pt>
                <c:pt idx="2189">
                  <c:v>0</c:v>
                </c:pt>
                <c:pt idx="2190">
                  <c:v>-893</c:v>
                </c:pt>
                <c:pt idx="2191">
                  <c:v>-1300</c:v>
                </c:pt>
                <c:pt idx="2192">
                  <c:v>-130</c:v>
                </c:pt>
                <c:pt idx="2193">
                  <c:v>0</c:v>
                </c:pt>
                <c:pt idx="2194">
                  <c:v>-1147.5</c:v>
                </c:pt>
                <c:pt idx="2195">
                  <c:v>-808</c:v>
                </c:pt>
                <c:pt idx="2196">
                  <c:v>0</c:v>
                </c:pt>
                <c:pt idx="2197">
                  <c:v>0</c:v>
                </c:pt>
                <c:pt idx="2198">
                  <c:v>0</c:v>
                </c:pt>
                <c:pt idx="2199">
                  <c:v>-2280</c:v>
                </c:pt>
                <c:pt idx="2200">
                  <c:v>-0.5</c:v>
                </c:pt>
                <c:pt idx="2201">
                  <c:v>-537</c:v>
                </c:pt>
                <c:pt idx="2202">
                  <c:v>-997</c:v>
                </c:pt>
                <c:pt idx="2203">
                  <c:v>0</c:v>
                </c:pt>
                <c:pt idx="2204">
                  <c:v>-7</c:v>
                </c:pt>
                <c:pt idx="2205">
                  <c:v>0</c:v>
                </c:pt>
                <c:pt idx="2206">
                  <c:v>-160</c:v>
                </c:pt>
                <c:pt idx="2207">
                  <c:v>-145</c:v>
                </c:pt>
                <c:pt idx="2208">
                  <c:v>-15</c:v>
                </c:pt>
                <c:pt idx="2209">
                  <c:v>-1360</c:v>
                </c:pt>
                <c:pt idx="2210">
                  <c:v>0</c:v>
                </c:pt>
                <c:pt idx="2211">
                  <c:v>-2986.5</c:v>
                </c:pt>
                <c:pt idx="2212">
                  <c:v>-285</c:v>
                </c:pt>
                <c:pt idx="2213">
                  <c:v>-20</c:v>
                </c:pt>
                <c:pt idx="2214">
                  <c:v>-120</c:v>
                </c:pt>
                <c:pt idx="2215">
                  <c:v>-479</c:v>
                </c:pt>
                <c:pt idx="2216">
                  <c:v>-8</c:v>
                </c:pt>
                <c:pt idx="2217">
                  <c:v>0</c:v>
                </c:pt>
                <c:pt idx="2218">
                  <c:v>0</c:v>
                </c:pt>
                <c:pt idx="2219">
                  <c:v>0</c:v>
                </c:pt>
                <c:pt idx="2220">
                  <c:v>0</c:v>
                </c:pt>
                <c:pt idx="2221">
                  <c:v>0</c:v>
                </c:pt>
                <c:pt idx="2222">
                  <c:v>-280</c:v>
                </c:pt>
                <c:pt idx="2223">
                  <c:v>0</c:v>
                </c:pt>
                <c:pt idx="2224">
                  <c:v>-212</c:v>
                </c:pt>
                <c:pt idx="2225">
                  <c:v>0</c:v>
                </c:pt>
                <c:pt idx="2226">
                  <c:v>-862.5</c:v>
                </c:pt>
                <c:pt idx="2227">
                  <c:v>0</c:v>
                </c:pt>
                <c:pt idx="2228">
                  <c:v>-2</c:v>
                </c:pt>
                <c:pt idx="2229">
                  <c:v>0</c:v>
                </c:pt>
                <c:pt idx="2230">
                  <c:v>0</c:v>
                </c:pt>
                <c:pt idx="2231">
                  <c:v>0</c:v>
                </c:pt>
                <c:pt idx="2232">
                  <c:v>0</c:v>
                </c:pt>
                <c:pt idx="2233">
                  <c:v>-0.5</c:v>
                </c:pt>
                <c:pt idx="2234">
                  <c:v>0</c:v>
                </c:pt>
                <c:pt idx="2235">
                  <c:v>0</c:v>
                </c:pt>
                <c:pt idx="2236">
                  <c:v>0</c:v>
                </c:pt>
                <c:pt idx="2237">
                  <c:v>0</c:v>
                </c:pt>
                <c:pt idx="2238">
                  <c:v>-60</c:v>
                </c:pt>
                <c:pt idx="2239">
                  <c:v>-1508</c:v>
                </c:pt>
                <c:pt idx="2240">
                  <c:v>-771</c:v>
                </c:pt>
                <c:pt idx="2241">
                  <c:v>-8.3000000000000007</c:v>
                </c:pt>
                <c:pt idx="2242">
                  <c:v>0</c:v>
                </c:pt>
                <c:pt idx="2243">
                  <c:v>-24</c:v>
                </c:pt>
                <c:pt idx="2244">
                  <c:v>-670</c:v>
                </c:pt>
                <c:pt idx="2245">
                  <c:v>0</c:v>
                </c:pt>
                <c:pt idx="2246">
                  <c:v>-3000</c:v>
                </c:pt>
                <c:pt idx="2247">
                  <c:v>0</c:v>
                </c:pt>
                <c:pt idx="2248">
                  <c:v>-604</c:v>
                </c:pt>
                <c:pt idx="2249">
                  <c:v>-1115</c:v>
                </c:pt>
                <c:pt idx="2250">
                  <c:v>-5380</c:v>
                </c:pt>
                <c:pt idx="2251">
                  <c:v>-5615</c:v>
                </c:pt>
                <c:pt idx="2252">
                  <c:v>-252</c:v>
                </c:pt>
                <c:pt idx="2253">
                  <c:v>-1312</c:v>
                </c:pt>
                <c:pt idx="2254">
                  <c:v>-2420</c:v>
                </c:pt>
                <c:pt idx="2255">
                  <c:v>-8400</c:v>
                </c:pt>
                <c:pt idx="2256">
                  <c:v>-975</c:v>
                </c:pt>
                <c:pt idx="2257">
                  <c:v>-297</c:v>
                </c:pt>
                <c:pt idx="2258">
                  <c:v>-1924</c:v>
                </c:pt>
                <c:pt idx="2259">
                  <c:v>0</c:v>
                </c:pt>
                <c:pt idx="2260">
                  <c:v>-6450</c:v>
                </c:pt>
                <c:pt idx="2261">
                  <c:v>-170</c:v>
                </c:pt>
                <c:pt idx="2262">
                  <c:v>-1278</c:v>
                </c:pt>
                <c:pt idx="2263">
                  <c:v>-3483</c:v>
                </c:pt>
                <c:pt idx="2264">
                  <c:v>-250</c:v>
                </c:pt>
                <c:pt idx="2265">
                  <c:v>-100</c:v>
                </c:pt>
                <c:pt idx="2266">
                  <c:v>-1000</c:v>
                </c:pt>
                <c:pt idx="2267">
                  <c:v>-3418</c:v>
                </c:pt>
                <c:pt idx="2268">
                  <c:v>-80.3</c:v>
                </c:pt>
                <c:pt idx="2269">
                  <c:v>-540</c:v>
                </c:pt>
                <c:pt idx="2270">
                  <c:v>-98</c:v>
                </c:pt>
                <c:pt idx="2271">
                  <c:v>-400</c:v>
                </c:pt>
                <c:pt idx="2272">
                  <c:v>-142.5</c:v>
                </c:pt>
                <c:pt idx="2273">
                  <c:v>-702</c:v>
                </c:pt>
                <c:pt idx="2274">
                  <c:v>-1.3</c:v>
                </c:pt>
                <c:pt idx="2275">
                  <c:v>-48.7</c:v>
                </c:pt>
                <c:pt idx="2276">
                  <c:v>-27.5</c:v>
                </c:pt>
                <c:pt idx="2277">
                  <c:v>-245</c:v>
                </c:pt>
                <c:pt idx="2278">
                  <c:v>-291.2</c:v>
                </c:pt>
                <c:pt idx="2279">
                  <c:v>-36</c:v>
                </c:pt>
                <c:pt idx="2280">
                  <c:v>-212.6</c:v>
                </c:pt>
                <c:pt idx="2281">
                  <c:v>-40.9</c:v>
                </c:pt>
                <c:pt idx="2282">
                  <c:v>-190.2</c:v>
                </c:pt>
                <c:pt idx="2283">
                  <c:v>-50</c:v>
                </c:pt>
                <c:pt idx="2284">
                  <c:v>-198</c:v>
                </c:pt>
                <c:pt idx="2285">
                  <c:v>-48</c:v>
                </c:pt>
                <c:pt idx="2286">
                  <c:v>-229.5</c:v>
                </c:pt>
                <c:pt idx="2287">
                  <c:v>-35</c:v>
                </c:pt>
                <c:pt idx="2288">
                  <c:v>-414</c:v>
                </c:pt>
                <c:pt idx="2289">
                  <c:v>-1286.8</c:v>
                </c:pt>
                <c:pt idx="2290">
                  <c:v>-1.8</c:v>
                </c:pt>
                <c:pt idx="2291">
                  <c:v>-30</c:v>
                </c:pt>
                <c:pt idx="2292">
                  <c:v>-605</c:v>
                </c:pt>
                <c:pt idx="2293">
                  <c:v>-349</c:v>
                </c:pt>
                <c:pt idx="2294">
                  <c:v>-500</c:v>
                </c:pt>
                <c:pt idx="2295">
                  <c:v>-947.4</c:v>
                </c:pt>
                <c:pt idx="2296">
                  <c:v>-511</c:v>
                </c:pt>
                <c:pt idx="2297">
                  <c:v>-67.5</c:v>
                </c:pt>
                <c:pt idx="2298">
                  <c:v>-10.9</c:v>
                </c:pt>
                <c:pt idx="2299">
                  <c:v>-31.8</c:v>
                </c:pt>
                <c:pt idx="2300">
                  <c:v>-49</c:v>
                </c:pt>
                <c:pt idx="2301">
                  <c:v>-24</c:v>
                </c:pt>
                <c:pt idx="2302">
                  <c:v>-98.2</c:v>
                </c:pt>
                <c:pt idx="2303">
                  <c:v>-163.69999999999999</c:v>
                </c:pt>
                <c:pt idx="2304">
                  <c:v>-18.8</c:v>
                </c:pt>
                <c:pt idx="2305">
                  <c:v>-91</c:v>
                </c:pt>
                <c:pt idx="2306">
                  <c:v>-1159.2</c:v>
                </c:pt>
                <c:pt idx="2307">
                  <c:v>-630</c:v>
                </c:pt>
                <c:pt idx="2308">
                  <c:v>-651.4</c:v>
                </c:pt>
                <c:pt idx="2309">
                  <c:v>-123.9</c:v>
                </c:pt>
                <c:pt idx="2310">
                  <c:v>-3.5</c:v>
                </c:pt>
                <c:pt idx="2311">
                  <c:v>-265</c:v>
                </c:pt>
                <c:pt idx="2312">
                  <c:v>-46</c:v>
                </c:pt>
                <c:pt idx="2313">
                  <c:v>0</c:v>
                </c:pt>
                <c:pt idx="2314">
                  <c:v>-2.4</c:v>
                </c:pt>
                <c:pt idx="2315">
                  <c:v>-30</c:v>
                </c:pt>
                <c:pt idx="2316">
                  <c:v>-138</c:v>
                </c:pt>
                <c:pt idx="2317">
                  <c:v>-70</c:v>
                </c:pt>
                <c:pt idx="2318">
                  <c:v>-40</c:v>
                </c:pt>
                <c:pt idx="2319">
                  <c:v>-300</c:v>
                </c:pt>
                <c:pt idx="2320">
                  <c:v>-10</c:v>
                </c:pt>
                <c:pt idx="2321">
                  <c:v>-600</c:v>
                </c:pt>
                <c:pt idx="2322">
                  <c:v>-150</c:v>
                </c:pt>
                <c:pt idx="2323">
                  <c:v>-40</c:v>
                </c:pt>
                <c:pt idx="2324">
                  <c:v>-170</c:v>
                </c:pt>
                <c:pt idx="2325">
                  <c:v>-140</c:v>
                </c:pt>
                <c:pt idx="2326">
                  <c:v>-123.6</c:v>
                </c:pt>
                <c:pt idx="2327">
                  <c:v>-3.9</c:v>
                </c:pt>
                <c:pt idx="2328">
                  <c:v>-203.5</c:v>
                </c:pt>
                <c:pt idx="2329">
                  <c:v>-72</c:v>
                </c:pt>
                <c:pt idx="2330">
                  <c:v>-59.5</c:v>
                </c:pt>
                <c:pt idx="2331">
                  <c:v>-1.2</c:v>
                </c:pt>
                <c:pt idx="2332">
                  <c:v>-6.7</c:v>
                </c:pt>
                <c:pt idx="2333">
                  <c:v>-133</c:v>
                </c:pt>
                <c:pt idx="2334">
                  <c:v>-54</c:v>
                </c:pt>
                <c:pt idx="2335">
                  <c:v>-120</c:v>
                </c:pt>
                <c:pt idx="2336">
                  <c:v>-300</c:v>
                </c:pt>
                <c:pt idx="2337">
                  <c:v>-57</c:v>
                </c:pt>
                <c:pt idx="2338">
                  <c:v>-40</c:v>
                </c:pt>
                <c:pt idx="2339">
                  <c:v>-280</c:v>
                </c:pt>
                <c:pt idx="2340">
                  <c:v>-14</c:v>
                </c:pt>
                <c:pt idx="2341">
                  <c:v>-41.6</c:v>
                </c:pt>
                <c:pt idx="2342">
                  <c:v>-34</c:v>
                </c:pt>
                <c:pt idx="2343">
                  <c:v>-43.5</c:v>
                </c:pt>
                <c:pt idx="2344">
                  <c:v>-40</c:v>
                </c:pt>
                <c:pt idx="2345">
                  <c:v>-260</c:v>
                </c:pt>
                <c:pt idx="2346">
                  <c:v>-20</c:v>
                </c:pt>
                <c:pt idx="2347">
                  <c:v>-24</c:v>
                </c:pt>
                <c:pt idx="2348">
                  <c:v>-80</c:v>
                </c:pt>
                <c:pt idx="2349">
                  <c:v>-44</c:v>
                </c:pt>
                <c:pt idx="2350">
                  <c:v>-200</c:v>
                </c:pt>
                <c:pt idx="2351">
                  <c:v>-160</c:v>
                </c:pt>
                <c:pt idx="2352">
                  <c:v>-90.5</c:v>
                </c:pt>
                <c:pt idx="2353">
                  <c:v>-119</c:v>
                </c:pt>
                <c:pt idx="2354">
                  <c:v>-67</c:v>
                </c:pt>
                <c:pt idx="2355">
                  <c:v>-2034</c:v>
                </c:pt>
                <c:pt idx="2356">
                  <c:v>-1526</c:v>
                </c:pt>
                <c:pt idx="2357">
                  <c:v>-16</c:v>
                </c:pt>
                <c:pt idx="2358">
                  <c:v>-17.5</c:v>
                </c:pt>
                <c:pt idx="2359">
                  <c:v>-581</c:v>
                </c:pt>
                <c:pt idx="2360">
                  <c:v>-635.4</c:v>
                </c:pt>
                <c:pt idx="2361">
                  <c:v>0</c:v>
                </c:pt>
                <c:pt idx="2362">
                  <c:v>-292</c:v>
                </c:pt>
                <c:pt idx="2363">
                  <c:v>-210</c:v>
                </c:pt>
                <c:pt idx="2364">
                  <c:v>-240</c:v>
                </c:pt>
                <c:pt idx="2365">
                  <c:v>0</c:v>
                </c:pt>
                <c:pt idx="2366">
                  <c:v>-1246</c:v>
                </c:pt>
                <c:pt idx="2367">
                  <c:v>-350</c:v>
                </c:pt>
                <c:pt idx="2368">
                  <c:v>0</c:v>
                </c:pt>
                <c:pt idx="2369">
                  <c:v>0</c:v>
                </c:pt>
                <c:pt idx="2370">
                  <c:v>-200</c:v>
                </c:pt>
                <c:pt idx="2371">
                  <c:v>-29</c:v>
                </c:pt>
                <c:pt idx="2372">
                  <c:v>-1716</c:v>
                </c:pt>
                <c:pt idx="2373">
                  <c:v>-582</c:v>
                </c:pt>
                <c:pt idx="2374">
                  <c:v>-21</c:v>
                </c:pt>
                <c:pt idx="2375">
                  <c:v>-268</c:v>
                </c:pt>
                <c:pt idx="2376">
                  <c:v>-1100</c:v>
                </c:pt>
                <c:pt idx="2377">
                  <c:v>-3.2</c:v>
                </c:pt>
                <c:pt idx="2378">
                  <c:v>-180</c:v>
                </c:pt>
                <c:pt idx="2379">
                  <c:v>-600</c:v>
                </c:pt>
                <c:pt idx="2380">
                  <c:v>-185</c:v>
                </c:pt>
                <c:pt idx="2381">
                  <c:v>-231</c:v>
                </c:pt>
                <c:pt idx="2382">
                  <c:v>-35.5</c:v>
                </c:pt>
                <c:pt idx="2383">
                  <c:v>-276</c:v>
                </c:pt>
                <c:pt idx="2384">
                  <c:v>-66</c:v>
                </c:pt>
                <c:pt idx="2385">
                  <c:v>-833</c:v>
                </c:pt>
                <c:pt idx="2386">
                  <c:v>-50</c:v>
                </c:pt>
                <c:pt idx="2387">
                  <c:v>-25</c:v>
                </c:pt>
                <c:pt idx="2388">
                  <c:v>-440</c:v>
                </c:pt>
                <c:pt idx="2389">
                  <c:v>-202</c:v>
                </c:pt>
                <c:pt idx="2390">
                  <c:v>-21.5</c:v>
                </c:pt>
                <c:pt idx="2391">
                  <c:v>-80</c:v>
                </c:pt>
                <c:pt idx="2392">
                  <c:v>-758</c:v>
                </c:pt>
                <c:pt idx="2393">
                  <c:v>-10</c:v>
                </c:pt>
                <c:pt idx="2394">
                  <c:v>-20.7</c:v>
                </c:pt>
                <c:pt idx="2395">
                  <c:v>-335</c:v>
                </c:pt>
                <c:pt idx="2396">
                  <c:v>-1700</c:v>
                </c:pt>
                <c:pt idx="2397">
                  <c:v>-30</c:v>
                </c:pt>
                <c:pt idx="2398">
                  <c:v>-15</c:v>
                </c:pt>
                <c:pt idx="2399">
                  <c:v>-120</c:v>
                </c:pt>
                <c:pt idx="2400">
                  <c:v>-14</c:v>
                </c:pt>
                <c:pt idx="2401">
                  <c:v>-40</c:v>
                </c:pt>
                <c:pt idx="2402">
                  <c:v>-447</c:v>
                </c:pt>
                <c:pt idx="2403">
                  <c:v>-275</c:v>
                </c:pt>
                <c:pt idx="2404">
                  <c:v>-30</c:v>
                </c:pt>
                <c:pt idx="2405">
                  <c:v>-80</c:v>
                </c:pt>
                <c:pt idx="2406">
                  <c:v>-30</c:v>
                </c:pt>
                <c:pt idx="2407">
                  <c:v>-150</c:v>
                </c:pt>
                <c:pt idx="2408">
                  <c:v>-37</c:v>
                </c:pt>
                <c:pt idx="2409">
                  <c:v>-136</c:v>
                </c:pt>
                <c:pt idx="2410">
                  <c:v>-77</c:v>
                </c:pt>
                <c:pt idx="2411">
                  <c:v>-90</c:v>
                </c:pt>
                <c:pt idx="2412">
                  <c:v>-100</c:v>
                </c:pt>
                <c:pt idx="2413">
                  <c:v>-60</c:v>
                </c:pt>
                <c:pt idx="2414">
                  <c:v>-1</c:v>
                </c:pt>
                <c:pt idx="2415">
                  <c:v>-49</c:v>
                </c:pt>
                <c:pt idx="2416">
                  <c:v>0</c:v>
                </c:pt>
                <c:pt idx="2417">
                  <c:v>-50</c:v>
                </c:pt>
                <c:pt idx="2418">
                  <c:v>-20</c:v>
                </c:pt>
                <c:pt idx="2419">
                  <c:v>0</c:v>
                </c:pt>
                <c:pt idx="2420">
                  <c:v>-60</c:v>
                </c:pt>
                <c:pt idx="2421">
                  <c:v>-115</c:v>
                </c:pt>
                <c:pt idx="2422">
                  <c:v>-30</c:v>
                </c:pt>
                <c:pt idx="2423">
                  <c:v>-4</c:v>
                </c:pt>
                <c:pt idx="2424">
                  <c:v>-65</c:v>
                </c:pt>
                <c:pt idx="2425">
                  <c:v>-18.7</c:v>
                </c:pt>
                <c:pt idx="2426">
                  <c:v>-210</c:v>
                </c:pt>
                <c:pt idx="2427">
                  <c:v>-300</c:v>
                </c:pt>
                <c:pt idx="2428">
                  <c:v>-40</c:v>
                </c:pt>
                <c:pt idx="2429">
                  <c:v>-6</c:v>
                </c:pt>
                <c:pt idx="2430">
                  <c:v>-450</c:v>
                </c:pt>
                <c:pt idx="2431">
                  <c:v>-30</c:v>
                </c:pt>
                <c:pt idx="2432">
                  <c:v>0</c:v>
                </c:pt>
                <c:pt idx="2433">
                  <c:v>-36</c:v>
                </c:pt>
                <c:pt idx="2434">
                  <c:v>-20</c:v>
                </c:pt>
                <c:pt idx="2435">
                  <c:v>-60</c:v>
                </c:pt>
                <c:pt idx="2436">
                  <c:v>-136</c:v>
                </c:pt>
                <c:pt idx="2437">
                  <c:v>-272</c:v>
                </c:pt>
                <c:pt idx="2438">
                  <c:v>-35</c:v>
                </c:pt>
                <c:pt idx="2439">
                  <c:v>0</c:v>
                </c:pt>
                <c:pt idx="2440">
                  <c:v>-324.7</c:v>
                </c:pt>
                <c:pt idx="2441">
                  <c:v>-201</c:v>
                </c:pt>
                <c:pt idx="2442">
                  <c:v>-271</c:v>
                </c:pt>
                <c:pt idx="2443">
                  <c:v>-80.2</c:v>
                </c:pt>
                <c:pt idx="2444">
                  <c:v>0</c:v>
                </c:pt>
                <c:pt idx="2445">
                  <c:v>-64</c:v>
                </c:pt>
                <c:pt idx="2446">
                  <c:v>-1200</c:v>
                </c:pt>
                <c:pt idx="2447">
                  <c:v>-105</c:v>
                </c:pt>
                <c:pt idx="2448">
                  <c:v>-321</c:v>
                </c:pt>
                <c:pt idx="2449">
                  <c:v>-400</c:v>
                </c:pt>
                <c:pt idx="2450">
                  <c:v>-134</c:v>
                </c:pt>
                <c:pt idx="2451">
                  <c:v>-370</c:v>
                </c:pt>
                <c:pt idx="2452">
                  <c:v>-30.2</c:v>
                </c:pt>
                <c:pt idx="2453">
                  <c:v>-96</c:v>
                </c:pt>
                <c:pt idx="2454">
                  <c:v>-43</c:v>
                </c:pt>
                <c:pt idx="2455">
                  <c:v>-24.3</c:v>
                </c:pt>
                <c:pt idx="2456">
                  <c:v>-12</c:v>
                </c:pt>
                <c:pt idx="2457">
                  <c:v>-357</c:v>
                </c:pt>
                <c:pt idx="2458">
                  <c:v>-30</c:v>
                </c:pt>
                <c:pt idx="2459">
                  <c:v>-100</c:v>
                </c:pt>
                <c:pt idx="2460">
                  <c:v>-7.3</c:v>
                </c:pt>
                <c:pt idx="2461">
                  <c:v>-12</c:v>
                </c:pt>
                <c:pt idx="2462">
                  <c:v>-70</c:v>
                </c:pt>
                <c:pt idx="2463">
                  <c:v>-50</c:v>
                </c:pt>
                <c:pt idx="2464">
                  <c:v>-43.7</c:v>
                </c:pt>
                <c:pt idx="2465">
                  <c:v>-100.8</c:v>
                </c:pt>
                <c:pt idx="2466">
                  <c:v>-88.5</c:v>
                </c:pt>
                <c:pt idx="2467">
                  <c:v>-550</c:v>
                </c:pt>
                <c:pt idx="2468">
                  <c:v>-71</c:v>
                </c:pt>
                <c:pt idx="2469">
                  <c:v>-1.5</c:v>
                </c:pt>
                <c:pt idx="2470">
                  <c:v>-200</c:v>
                </c:pt>
                <c:pt idx="2471">
                  <c:v>-50</c:v>
                </c:pt>
                <c:pt idx="2472">
                  <c:v>-600</c:v>
                </c:pt>
                <c:pt idx="2473">
                  <c:v>-81.5</c:v>
                </c:pt>
                <c:pt idx="2474">
                  <c:v>-350</c:v>
                </c:pt>
                <c:pt idx="2475">
                  <c:v>-454</c:v>
                </c:pt>
                <c:pt idx="2476">
                  <c:v>-60</c:v>
                </c:pt>
                <c:pt idx="2477">
                  <c:v>-420</c:v>
                </c:pt>
                <c:pt idx="2478">
                  <c:v>-150</c:v>
                </c:pt>
                <c:pt idx="2479">
                  <c:v>-500</c:v>
                </c:pt>
                <c:pt idx="2480">
                  <c:v>-750</c:v>
                </c:pt>
                <c:pt idx="2481">
                  <c:v>-40</c:v>
                </c:pt>
                <c:pt idx="2482">
                  <c:v>-286</c:v>
                </c:pt>
                <c:pt idx="2483">
                  <c:v>-65</c:v>
                </c:pt>
                <c:pt idx="2484">
                  <c:v>-674</c:v>
                </c:pt>
                <c:pt idx="2485">
                  <c:v>-400</c:v>
                </c:pt>
                <c:pt idx="2486">
                  <c:v>-100</c:v>
                </c:pt>
                <c:pt idx="2487">
                  <c:v>-90</c:v>
                </c:pt>
                <c:pt idx="2488">
                  <c:v>-1016</c:v>
                </c:pt>
                <c:pt idx="2489">
                  <c:v>-450</c:v>
                </c:pt>
                <c:pt idx="2490">
                  <c:v>0</c:v>
                </c:pt>
                <c:pt idx="2491">
                  <c:v>-300</c:v>
                </c:pt>
                <c:pt idx="2492">
                  <c:v>-7</c:v>
                </c:pt>
                <c:pt idx="2493">
                  <c:v>-0.5</c:v>
                </c:pt>
                <c:pt idx="2494">
                  <c:v>-20</c:v>
                </c:pt>
                <c:pt idx="2495">
                  <c:v>-182</c:v>
                </c:pt>
                <c:pt idx="2496">
                  <c:v>0</c:v>
                </c:pt>
                <c:pt idx="2497">
                  <c:v>-435</c:v>
                </c:pt>
                <c:pt idx="2498">
                  <c:v>-64</c:v>
                </c:pt>
                <c:pt idx="2499">
                  <c:v>-22.4</c:v>
                </c:pt>
                <c:pt idx="2500">
                  <c:v>-65</c:v>
                </c:pt>
                <c:pt idx="2501">
                  <c:v>-45</c:v>
                </c:pt>
                <c:pt idx="2502">
                  <c:v>-58</c:v>
                </c:pt>
                <c:pt idx="2503">
                  <c:v>-12</c:v>
                </c:pt>
                <c:pt idx="2504">
                  <c:v>-87</c:v>
                </c:pt>
                <c:pt idx="2505">
                  <c:v>-35</c:v>
                </c:pt>
                <c:pt idx="2506">
                  <c:v>-163</c:v>
                </c:pt>
                <c:pt idx="2507">
                  <c:v>-9</c:v>
                </c:pt>
                <c:pt idx="2508">
                  <c:v>-154</c:v>
                </c:pt>
                <c:pt idx="2509">
                  <c:v>-136</c:v>
                </c:pt>
                <c:pt idx="2510">
                  <c:v>-344</c:v>
                </c:pt>
                <c:pt idx="2511">
                  <c:v>-4.0999999999999996</c:v>
                </c:pt>
                <c:pt idx="2512">
                  <c:v>-210</c:v>
                </c:pt>
                <c:pt idx="2513">
                  <c:v>-460</c:v>
                </c:pt>
                <c:pt idx="2514">
                  <c:v>-80</c:v>
                </c:pt>
                <c:pt idx="2515">
                  <c:v>-30.8</c:v>
                </c:pt>
                <c:pt idx="2516">
                  <c:v>-1906</c:v>
                </c:pt>
                <c:pt idx="2517">
                  <c:v>-60</c:v>
                </c:pt>
                <c:pt idx="2518">
                  <c:v>-289</c:v>
                </c:pt>
                <c:pt idx="2519">
                  <c:v>-90</c:v>
                </c:pt>
                <c:pt idx="2520">
                  <c:v>0</c:v>
                </c:pt>
                <c:pt idx="2521">
                  <c:v>-400</c:v>
                </c:pt>
                <c:pt idx="2522">
                  <c:v>-277.5</c:v>
                </c:pt>
                <c:pt idx="2523">
                  <c:v>-147.6</c:v>
                </c:pt>
                <c:pt idx="2524">
                  <c:v>-26</c:v>
                </c:pt>
                <c:pt idx="2525">
                  <c:v>-618</c:v>
                </c:pt>
                <c:pt idx="2526">
                  <c:v>-30</c:v>
                </c:pt>
                <c:pt idx="2527">
                  <c:v>-35.299999999999997</c:v>
                </c:pt>
                <c:pt idx="2528">
                  <c:v>-90</c:v>
                </c:pt>
                <c:pt idx="2529">
                  <c:v>-62.8</c:v>
                </c:pt>
                <c:pt idx="2530">
                  <c:v>-230</c:v>
                </c:pt>
                <c:pt idx="2531">
                  <c:v>-481</c:v>
                </c:pt>
                <c:pt idx="2532">
                  <c:v>-40</c:v>
                </c:pt>
                <c:pt idx="2533">
                  <c:v>0</c:v>
                </c:pt>
                <c:pt idx="2534">
                  <c:v>-528</c:v>
                </c:pt>
                <c:pt idx="2535">
                  <c:v>-110</c:v>
                </c:pt>
                <c:pt idx="2536">
                  <c:v>-625</c:v>
                </c:pt>
                <c:pt idx="2537">
                  <c:v>-800</c:v>
                </c:pt>
                <c:pt idx="2538">
                  <c:v>-800</c:v>
                </c:pt>
                <c:pt idx="2539">
                  <c:v>-800</c:v>
                </c:pt>
                <c:pt idx="2540">
                  <c:v>-70</c:v>
                </c:pt>
                <c:pt idx="2541">
                  <c:v>-211.4</c:v>
                </c:pt>
                <c:pt idx="2542">
                  <c:v>-3749</c:v>
                </c:pt>
                <c:pt idx="2543">
                  <c:v>0</c:v>
                </c:pt>
                <c:pt idx="2544">
                  <c:v>-17.100000000000001</c:v>
                </c:pt>
                <c:pt idx="2545">
                  <c:v>-95.2</c:v>
                </c:pt>
                <c:pt idx="2546">
                  <c:v>-624</c:v>
                </c:pt>
                <c:pt idx="2547">
                  <c:v>-322</c:v>
                </c:pt>
                <c:pt idx="2548">
                  <c:v>-1212</c:v>
                </c:pt>
                <c:pt idx="2549">
                  <c:v>-1763</c:v>
                </c:pt>
                <c:pt idx="2550">
                  <c:v>-220</c:v>
                </c:pt>
                <c:pt idx="2551">
                  <c:v>-1180</c:v>
                </c:pt>
                <c:pt idx="2552">
                  <c:v>-704</c:v>
                </c:pt>
                <c:pt idx="2553">
                  <c:v>-5650</c:v>
                </c:pt>
                <c:pt idx="2554">
                  <c:v>-3931.4</c:v>
                </c:pt>
                <c:pt idx="2555">
                  <c:v>-169.4</c:v>
                </c:pt>
                <c:pt idx="2556">
                  <c:v>-14438</c:v>
                </c:pt>
                <c:pt idx="2557">
                  <c:v>-5354</c:v>
                </c:pt>
                <c:pt idx="2558">
                  <c:v>-1610</c:v>
                </c:pt>
                <c:pt idx="2559">
                  <c:v>-628</c:v>
                </c:pt>
                <c:pt idx="2560">
                  <c:v>-42.3</c:v>
                </c:pt>
                <c:pt idx="2561">
                  <c:v>-172.9</c:v>
                </c:pt>
                <c:pt idx="2562">
                  <c:v>-1901.9</c:v>
                </c:pt>
                <c:pt idx="2563">
                  <c:v>0</c:v>
                </c:pt>
                <c:pt idx="2564">
                  <c:v>-160</c:v>
                </c:pt>
                <c:pt idx="2565">
                  <c:v>-153.5</c:v>
                </c:pt>
                <c:pt idx="2566">
                  <c:v>-160</c:v>
                </c:pt>
                <c:pt idx="2567">
                  <c:v>-560</c:v>
                </c:pt>
                <c:pt idx="2568">
                  <c:v>-2070</c:v>
                </c:pt>
                <c:pt idx="2569">
                  <c:v>-1702</c:v>
                </c:pt>
                <c:pt idx="2570">
                  <c:v>-156</c:v>
                </c:pt>
                <c:pt idx="2571">
                  <c:v>-73</c:v>
                </c:pt>
                <c:pt idx="2572">
                  <c:v>-287.39999999999998</c:v>
                </c:pt>
                <c:pt idx="2573">
                  <c:v>-706.8</c:v>
                </c:pt>
                <c:pt idx="2574">
                  <c:v>-92</c:v>
                </c:pt>
                <c:pt idx="2575">
                  <c:v>0</c:v>
                </c:pt>
                <c:pt idx="2576">
                  <c:v>-743</c:v>
                </c:pt>
                <c:pt idx="2577">
                  <c:v>-14</c:v>
                </c:pt>
                <c:pt idx="2578">
                  <c:v>0</c:v>
                </c:pt>
                <c:pt idx="2579">
                  <c:v>-238</c:v>
                </c:pt>
                <c:pt idx="2580">
                  <c:v>0</c:v>
                </c:pt>
                <c:pt idx="2581">
                  <c:v>-348.8</c:v>
                </c:pt>
                <c:pt idx="2582">
                  <c:v>-682.6</c:v>
                </c:pt>
                <c:pt idx="2583">
                  <c:v>-57</c:v>
                </c:pt>
                <c:pt idx="2584">
                  <c:v>-304</c:v>
                </c:pt>
                <c:pt idx="2585">
                  <c:v>-56</c:v>
                </c:pt>
                <c:pt idx="2586">
                  <c:v>-129.5</c:v>
                </c:pt>
                <c:pt idx="2587">
                  <c:v>-57.2</c:v>
                </c:pt>
                <c:pt idx="2588">
                  <c:v>-1035.7</c:v>
                </c:pt>
                <c:pt idx="2589">
                  <c:v>-888</c:v>
                </c:pt>
                <c:pt idx="2590">
                  <c:v>-180</c:v>
                </c:pt>
                <c:pt idx="2591">
                  <c:v>-183</c:v>
                </c:pt>
                <c:pt idx="2592">
                  <c:v>-1730</c:v>
                </c:pt>
                <c:pt idx="2593">
                  <c:v>-359.1</c:v>
                </c:pt>
                <c:pt idx="2594">
                  <c:v>-1060</c:v>
                </c:pt>
                <c:pt idx="2595">
                  <c:v>-1864</c:v>
                </c:pt>
                <c:pt idx="2596">
                  <c:v>-405.9</c:v>
                </c:pt>
                <c:pt idx="2597">
                  <c:v>-568</c:v>
                </c:pt>
                <c:pt idx="2598">
                  <c:v>-241</c:v>
                </c:pt>
                <c:pt idx="2599">
                  <c:v>-325</c:v>
                </c:pt>
                <c:pt idx="2600">
                  <c:v>-490</c:v>
                </c:pt>
                <c:pt idx="2601">
                  <c:v>-205</c:v>
                </c:pt>
                <c:pt idx="2602">
                  <c:v>-158.19999999999999</c:v>
                </c:pt>
                <c:pt idx="2603">
                  <c:v>-260</c:v>
                </c:pt>
                <c:pt idx="2604">
                  <c:v>-60</c:v>
                </c:pt>
                <c:pt idx="2605">
                  <c:v>-123.5</c:v>
                </c:pt>
                <c:pt idx="2606">
                  <c:v>-129.80000000000001</c:v>
                </c:pt>
                <c:pt idx="2607">
                  <c:v>-66</c:v>
                </c:pt>
                <c:pt idx="2608">
                  <c:v>-1278.9000000000001</c:v>
                </c:pt>
                <c:pt idx="2609">
                  <c:v>-1.5</c:v>
                </c:pt>
                <c:pt idx="2610">
                  <c:v>-156.30000000000001</c:v>
                </c:pt>
                <c:pt idx="2611">
                  <c:v>-210</c:v>
                </c:pt>
                <c:pt idx="2612">
                  <c:v>-465</c:v>
                </c:pt>
                <c:pt idx="2613">
                  <c:v>-152.80000000000001</c:v>
                </c:pt>
                <c:pt idx="2614">
                  <c:v>0</c:v>
                </c:pt>
                <c:pt idx="2615">
                  <c:v>-434.6</c:v>
                </c:pt>
                <c:pt idx="2616">
                  <c:v>-688</c:v>
                </c:pt>
                <c:pt idx="2617">
                  <c:v>-97</c:v>
                </c:pt>
                <c:pt idx="2618">
                  <c:v>-58</c:v>
                </c:pt>
                <c:pt idx="2619">
                  <c:v>-570</c:v>
                </c:pt>
                <c:pt idx="2620">
                  <c:v>-274.3</c:v>
                </c:pt>
                <c:pt idx="2621">
                  <c:v>-285</c:v>
                </c:pt>
                <c:pt idx="2622">
                  <c:v>-30</c:v>
                </c:pt>
                <c:pt idx="2623">
                  <c:v>-80</c:v>
                </c:pt>
                <c:pt idx="2624">
                  <c:v>-19.3</c:v>
                </c:pt>
                <c:pt idx="2625">
                  <c:v>-37.5</c:v>
                </c:pt>
                <c:pt idx="2626">
                  <c:v>-1385</c:v>
                </c:pt>
                <c:pt idx="2627">
                  <c:v>-164</c:v>
                </c:pt>
                <c:pt idx="2628">
                  <c:v>-112</c:v>
                </c:pt>
                <c:pt idx="2629">
                  <c:v>-740</c:v>
                </c:pt>
                <c:pt idx="2630">
                  <c:v>-107</c:v>
                </c:pt>
                <c:pt idx="2631">
                  <c:v>-2464</c:v>
                </c:pt>
                <c:pt idx="2632">
                  <c:v>-58.4</c:v>
                </c:pt>
                <c:pt idx="2633">
                  <c:v>-641.70000000000005</c:v>
                </c:pt>
                <c:pt idx="2634">
                  <c:v>-7848</c:v>
                </c:pt>
                <c:pt idx="2635">
                  <c:v>-780</c:v>
                </c:pt>
                <c:pt idx="2636">
                  <c:v>-150</c:v>
                </c:pt>
                <c:pt idx="2637">
                  <c:v>-206.6</c:v>
                </c:pt>
                <c:pt idx="2638">
                  <c:v>-996</c:v>
                </c:pt>
                <c:pt idx="2639">
                  <c:v>-140</c:v>
                </c:pt>
                <c:pt idx="2640">
                  <c:v>-71.7</c:v>
                </c:pt>
                <c:pt idx="2641">
                  <c:v>-214</c:v>
                </c:pt>
                <c:pt idx="2642">
                  <c:v>-15</c:v>
                </c:pt>
                <c:pt idx="2643">
                  <c:v>-910</c:v>
                </c:pt>
                <c:pt idx="2644">
                  <c:v>-55</c:v>
                </c:pt>
                <c:pt idx="2645">
                  <c:v>-939</c:v>
                </c:pt>
                <c:pt idx="2646">
                  <c:v>-310.60000000000002</c:v>
                </c:pt>
                <c:pt idx="2647">
                  <c:v>-562.5</c:v>
                </c:pt>
                <c:pt idx="2648">
                  <c:v>0</c:v>
                </c:pt>
                <c:pt idx="2649">
                  <c:v>0</c:v>
                </c:pt>
                <c:pt idx="2650">
                  <c:v>-190</c:v>
                </c:pt>
                <c:pt idx="2651">
                  <c:v>-50</c:v>
                </c:pt>
                <c:pt idx="2652">
                  <c:v>-1147</c:v>
                </c:pt>
                <c:pt idx="2653">
                  <c:v>0</c:v>
                </c:pt>
                <c:pt idx="2654">
                  <c:v>-1140</c:v>
                </c:pt>
                <c:pt idx="2655">
                  <c:v>-261</c:v>
                </c:pt>
                <c:pt idx="2656">
                  <c:v>0</c:v>
                </c:pt>
                <c:pt idx="2657">
                  <c:v>-16</c:v>
                </c:pt>
                <c:pt idx="2658">
                  <c:v>-18</c:v>
                </c:pt>
                <c:pt idx="2659">
                  <c:v>-164.6</c:v>
                </c:pt>
                <c:pt idx="2660">
                  <c:v>-60</c:v>
                </c:pt>
                <c:pt idx="2661">
                  <c:v>-70</c:v>
                </c:pt>
                <c:pt idx="2663">
                  <c:v>-254</c:v>
                </c:pt>
                <c:pt idx="2664">
                  <c:v>-18</c:v>
                </c:pt>
                <c:pt idx="2665">
                  <c:v>-213.9</c:v>
                </c:pt>
                <c:pt idx="2666">
                  <c:v>-408.6</c:v>
                </c:pt>
                <c:pt idx="2667">
                  <c:v>-62</c:v>
                </c:pt>
                <c:pt idx="2668">
                  <c:v>-140</c:v>
                </c:pt>
                <c:pt idx="2669">
                  <c:v>-119.5</c:v>
                </c:pt>
                <c:pt idx="2671">
                  <c:v>0</c:v>
                </c:pt>
                <c:pt idx="2672">
                  <c:v>0</c:v>
                </c:pt>
                <c:pt idx="2673">
                  <c:v>0</c:v>
                </c:pt>
                <c:pt idx="2674">
                  <c:v>0</c:v>
                </c:pt>
                <c:pt idx="2675">
                  <c:v>0</c:v>
                </c:pt>
                <c:pt idx="2676">
                  <c:v>-173</c:v>
                </c:pt>
                <c:pt idx="2677">
                  <c:v>-426</c:v>
                </c:pt>
                <c:pt idx="2678">
                  <c:v>-150</c:v>
                </c:pt>
                <c:pt idx="2679">
                  <c:v>-208</c:v>
                </c:pt>
                <c:pt idx="2680">
                  <c:v>-150</c:v>
                </c:pt>
                <c:pt idx="2681">
                  <c:v>-60</c:v>
                </c:pt>
                <c:pt idx="2682">
                  <c:v>0</c:v>
                </c:pt>
                <c:pt idx="2683">
                  <c:v>-389</c:v>
                </c:pt>
                <c:pt idx="2684">
                  <c:v>-110</c:v>
                </c:pt>
                <c:pt idx="2685">
                  <c:v>-4</c:v>
                </c:pt>
                <c:pt idx="2686">
                  <c:v>0</c:v>
                </c:pt>
                <c:pt idx="2687">
                  <c:v>-63</c:v>
                </c:pt>
                <c:pt idx="2688">
                  <c:v>0</c:v>
                </c:pt>
                <c:pt idx="2689">
                  <c:v>-5</c:v>
                </c:pt>
                <c:pt idx="2690">
                  <c:v>-4</c:v>
                </c:pt>
                <c:pt idx="2691">
                  <c:v>-75</c:v>
                </c:pt>
                <c:pt idx="2692">
                  <c:v>-165.3</c:v>
                </c:pt>
                <c:pt idx="2693">
                  <c:v>-75</c:v>
                </c:pt>
                <c:pt idx="2694">
                  <c:v>0</c:v>
                </c:pt>
                <c:pt idx="2695">
                  <c:v>-90</c:v>
                </c:pt>
                <c:pt idx="2696">
                  <c:v>-120</c:v>
                </c:pt>
                <c:pt idx="2697">
                  <c:v>-187</c:v>
                </c:pt>
                <c:pt idx="2698">
                  <c:v>-165.5</c:v>
                </c:pt>
                <c:pt idx="2699">
                  <c:v>-111.6</c:v>
                </c:pt>
                <c:pt idx="2700">
                  <c:v>0</c:v>
                </c:pt>
                <c:pt idx="2701">
                  <c:v>-255.9</c:v>
                </c:pt>
                <c:pt idx="2702">
                  <c:v>0</c:v>
                </c:pt>
                <c:pt idx="2703">
                  <c:v>-32</c:v>
                </c:pt>
                <c:pt idx="2704">
                  <c:v>-91.7</c:v>
                </c:pt>
                <c:pt idx="2705">
                  <c:v>0</c:v>
                </c:pt>
                <c:pt idx="2706">
                  <c:v>0</c:v>
                </c:pt>
                <c:pt idx="2707">
                  <c:v>0</c:v>
                </c:pt>
                <c:pt idx="2708">
                  <c:v>-123</c:v>
                </c:pt>
                <c:pt idx="2709">
                  <c:v>0</c:v>
                </c:pt>
                <c:pt idx="2710">
                  <c:v>0</c:v>
                </c:pt>
                <c:pt idx="2711">
                  <c:v>-200</c:v>
                </c:pt>
                <c:pt idx="2712">
                  <c:v>0</c:v>
                </c:pt>
                <c:pt idx="2713">
                  <c:v>-100</c:v>
                </c:pt>
                <c:pt idx="2714">
                  <c:v>-326</c:v>
                </c:pt>
                <c:pt idx="2715">
                  <c:v>0</c:v>
                </c:pt>
                <c:pt idx="2716">
                  <c:v>-144</c:v>
                </c:pt>
                <c:pt idx="2717">
                  <c:v>-400</c:v>
                </c:pt>
                <c:pt idx="2718">
                  <c:v>0</c:v>
                </c:pt>
                <c:pt idx="2719">
                  <c:v>-110</c:v>
                </c:pt>
                <c:pt idx="2720">
                  <c:v>-2.5</c:v>
                </c:pt>
                <c:pt idx="2721">
                  <c:v>-10</c:v>
                </c:pt>
                <c:pt idx="2722">
                  <c:v>-30</c:v>
                </c:pt>
                <c:pt idx="2723">
                  <c:v>-120</c:v>
                </c:pt>
                <c:pt idx="2724">
                  <c:v>-60</c:v>
                </c:pt>
                <c:pt idx="2725">
                  <c:v>-8820</c:v>
                </c:pt>
                <c:pt idx="2726">
                  <c:v>-64</c:v>
                </c:pt>
                <c:pt idx="2727">
                  <c:v>-77</c:v>
                </c:pt>
                <c:pt idx="2728">
                  <c:v>-1461</c:v>
                </c:pt>
                <c:pt idx="2729">
                  <c:v>-2</c:v>
                </c:pt>
                <c:pt idx="2730">
                  <c:v>-215</c:v>
                </c:pt>
                <c:pt idx="2731">
                  <c:v>0</c:v>
                </c:pt>
                <c:pt idx="2732">
                  <c:v>-220</c:v>
                </c:pt>
                <c:pt idx="2733">
                  <c:v>-281.5</c:v>
                </c:pt>
                <c:pt idx="2734">
                  <c:v>0</c:v>
                </c:pt>
                <c:pt idx="2735">
                  <c:v>-220</c:v>
                </c:pt>
                <c:pt idx="2736">
                  <c:v>-35</c:v>
                </c:pt>
                <c:pt idx="2737">
                  <c:v>-340.1</c:v>
                </c:pt>
                <c:pt idx="2738">
                  <c:v>-200</c:v>
                </c:pt>
                <c:pt idx="2739">
                  <c:v>-2285.4</c:v>
                </c:pt>
                <c:pt idx="2740">
                  <c:v>-3</c:v>
                </c:pt>
                <c:pt idx="2741">
                  <c:v>-720</c:v>
                </c:pt>
                <c:pt idx="2742">
                  <c:v>0</c:v>
                </c:pt>
                <c:pt idx="2743">
                  <c:v>-155</c:v>
                </c:pt>
                <c:pt idx="2744">
                  <c:v>0</c:v>
                </c:pt>
                <c:pt idx="2745">
                  <c:v>-60</c:v>
                </c:pt>
                <c:pt idx="2746">
                  <c:v>-42</c:v>
                </c:pt>
                <c:pt idx="2747">
                  <c:v>-70</c:v>
                </c:pt>
                <c:pt idx="2748">
                  <c:v>-1</c:v>
                </c:pt>
                <c:pt idx="2749">
                  <c:v>0</c:v>
                </c:pt>
                <c:pt idx="2750">
                  <c:v>-57.8</c:v>
                </c:pt>
                <c:pt idx="2751">
                  <c:v>-120</c:v>
                </c:pt>
                <c:pt idx="2752">
                  <c:v>-740</c:v>
                </c:pt>
                <c:pt idx="2753">
                  <c:v>-105</c:v>
                </c:pt>
                <c:pt idx="2754">
                  <c:v>-160</c:v>
                </c:pt>
                <c:pt idx="2755">
                  <c:v>-367</c:v>
                </c:pt>
                <c:pt idx="2756">
                  <c:v>-135</c:v>
                </c:pt>
                <c:pt idx="2757">
                  <c:v>-1417</c:v>
                </c:pt>
                <c:pt idx="2758">
                  <c:v>-200</c:v>
                </c:pt>
                <c:pt idx="2759">
                  <c:v>-4021</c:v>
                </c:pt>
                <c:pt idx="2760">
                  <c:v>-4705</c:v>
                </c:pt>
                <c:pt idx="2761">
                  <c:v>-207</c:v>
                </c:pt>
                <c:pt idx="2762">
                  <c:v>-419</c:v>
                </c:pt>
                <c:pt idx="2763">
                  <c:v>-65</c:v>
                </c:pt>
                <c:pt idx="2764">
                  <c:v>-284.60000000000002</c:v>
                </c:pt>
                <c:pt idx="2765">
                  <c:v>-120</c:v>
                </c:pt>
                <c:pt idx="2766">
                  <c:v>-100</c:v>
                </c:pt>
                <c:pt idx="2767">
                  <c:v>-835</c:v>
                </c:pt>
                <c:pt idx="2768">
                  <c:v>-30</c:v>
                </c:pt>
                <c:pt idx="2769">
                  <c:v>-1100</c:v>
                </c:pt>
                <c:pt idx="2770">
                  <c:v>-90</c:v>
                </c:pt>
                <c:pt idx="2771">
                  <c:v>0</c:v>
                </c:pt>
                <c:pt idx="2772">
                  <c:v>0</c:v>
                </c:pt>
                <c:pt idx="2773">
                  <c:v>-320</c:v>
                </c:pt>
                <c:pt idx="2774">
                  <c:v>-409</c:v>
                </c:pt>
                <c:pt idx="2775">
                  <c:v>-7</c:v>
                </c:pt>
                <c:pt idx="2776">
                  <c:v>0</c:v>
                </c:pt>
                <c:pt idx="2777">
                  <c:v>-25</c:v>
                </c:pt>
                <c:pt idx="2778">
                  <c:v>-60</c:v>
                </c:pt>
                <c:pt idx="2779">
                  <c:v>0</c:v>
                </c:pt>
                <c:pt idx="2780">
                  <c:v>-378</c:v>
                </c:pt>
                <c:pt idx="2781">
                  <c:v>-204</c:v>
                </c:pt>
                <c:pt idx="2782">
                  <c:v>-11968</c:v>
                </c:pt>
                <c:pt idx="2783">
                  <c:v>-300</c:v>
                </c:pt>
                <c:pt idx="2784">
                  <c:v>-231</c:v>
                </c:pt>
                <c:pt idx="2785">
                  <c:v>-125</c:v>
                </c:pt>
                <c:pt idx="2786">
                  <c:v>0</c:v>
                </c:pt>
                <c:pt idx="2787">
                  <c:v>-211.2</c:v>
                </c:pt>
                <c:pt idx="2788">
                  <c:v>0</c:v>
                </c:pt>
                <c:pt idx="2789">
                  <c:v>-731</c:v>
                </c:pt>
                <c:pt idx="2790">
                  <c:v>0</c:v>
                </c:pt>
                <c:pt idx="2791">
                  <c:v>-11</c:v>
                </c:pt>
                <c:pt idx="2792">
                  <c:v>-95</c:v>
                </c:pt>
                <c:pt idx="2793">
                  <c:v>-110</c:v>
                </c:pt>
                <c:pt idx="2794">
                  <c:v>-5</c:v>
                </c:pt>
                <c:pt idx="2795">
                  <c:v>-151.19999999999999</c:v>
                </c:pt>
                <c:pt idx="2796">
                  <c:v>-550</c:v>
                </c:pt>
                <c:pt idx="2797">
                  <c:v>-828</c:v>
                </c:pt>
                <c:pt idx="2798">
                  <c:v>0</c:v>
                </c:pt>
                <c:pt idx="2799">
                  <c:v>0</c:v>
                </c:pt>
                <c:pt idx="2800">
                  <c:v>-120</c:v>
                </c:pt>
                <c:pt idx="2801">
                  <c:v>-365</c:v>
                </c:pt>
                <c:pt idx="2802">
                  <c:v>-570</c:v>
                </c:pt>
                <c:pt idx="2803">
                  <c:v>0</c:v>
                </c:pt>
                <c:pt idx="2804">
                  <c:v>-20</c:v>
                </c:pt>
                <c:pt idx="2805">
                  <c:v>-152</c:v>
                </c:pt>
                <c:pt idx="2806">
                  <c:v>-1552</c:v>
                </c:pt>
                <c:pt idx="2807">
                  <c:v>-1060</c:v>
                </c:pt>
                <c:pt idx="2808">
                  <c:v>-552</c:v>
                </c:pt>
                <c:pt idx="2809">
                  <c:v>-50</c:v>
                </c:pt>
                <c:pt idx="2810">
                  <c:v>-226</c:v>
                </c:pt>
                <c:pt idx="2811">
                  <c:v>-250</c:v>
                </c:pt>
                <c:pt idx="2812">
                  <c:v>-620</c:v>
                </c:pt>
                <c:pt idx="2813">
                  <c:v>-2307.5</c:v>
                </c:pt>
                <c:pt idx="2814">
                  <c:v>0</c:v>
                </c:pt>
                <c:pt idx="2815">
                  <c:v>-99</c:v>
                </c:pt>
                <c:pt idx="2816">
                  <c:v>-1150</c:v>
                </c:pt>
                <c:pt idx="2817">
                  <c:v>-212</c:v>
                </c:pt>
                <c:pt idx="2818">
                  <c:v>-1400</c:v>
                </c:pt>
                <c:pt idx="2819">
                  <c:v>-591</c:v>
                </c:pt>
                <c:pt idx="2820">
                  <c:v>-29</c:v>
                </c:pt>
                <c:pt idx="2821">
                  <c:v>-8831</c:v>
                </c:pt>
                <c:pt idx="2822">
                  <c:v>-645.5</c:v>
                </c:pt>
                <c:pt idx="2823">
                  <c:v>-168</c:v>
                </c:pt>
                <c:pt idx="2824">
                  <c:v>-255</c:v>
                </c:pt>
                <c:pt idx="2825">
                  <c:v>0</c:v>
                </c:pt>
                <c:pt idx="2826">
                  <c:v>-300</c:v>
                </c:pt>
                <c:pt idx="2827">
                  <c:v>0</c:v>
                </c:pt>
                <c:pt idx="2828">
                  <c:v>-13</c:v>
                </c:pt>
                <c:pt idx="2829">
                  <c:v>0</c:v>
                </c:pt>
                <c:pt idx="2830">
                  <c:v>-335</c:v>
                </c:pt>
                <c:pt idx="2831">
                  <c:v>-460</c:v>
                </c:pt>
                <c:pt idx="2832">
                  <c:v>0</c:v>
                </c:pt>
                <c:pt idx="2833">
                  <c:v>-4.5999999999999996</c:v>
                </c:pt>
                <c:pt idx="2834">
                  <c:v>-900</c:v>
                </c:pt>
                <c:pt idx="2835">
                  <c:v>-1167</c:v>
                </c:pt>
                <c:pt idx="2836">
                  <c:v>-164.4</c:v>
                </c:pt>
                <c:pt idx="2837">
                  <c:v>0</c:v>
                </c:pt>
                <c:pt idx="2838">
                  <c:v>-360</c:v>
                </c:pt>
                <c:pt idx="2839">
                  <c:v>-10</c:v>
                </c:pt>
                <c:pt idx="2840">
                  <c:v>-4.5</c:v>
                </c:pt>
                <c:pt idx="2841">
                  <c:v>0</c:v>
                </c:pt>
                <c:pt idx="2842">
                  <c:v>-9.1999999999999993</c:v>
                </c:pt>
                <c:pt idx="2843">
                  <c:v>-190</c:v>
                </c:pt>
                <c:pt idx="2844">
                  <c:v>-250</c:v>
                </c:pt>
                <c:pt idx="2846">
                  <c:v>-1252</c:v>
                </c:pt>
                <c:pt idx="2847">
                  <c:v>-295</c:v>
                </c:pt>
                <c:pt idx="2848">
                  <c:v>-125</c:v>
                </c:pt>
                <c:pt idx="2849">
                  <c:v>-272</c:v>
                </c:pt>
                <c:pt idx="2850">
                  <c:v>-3</c:v>
                </c:pt>
                <c:pt idx="2851">
                  <c:v>-100</c:v>
                </c:pt>
                <c:pt idx="2852">
                  <c:v>-4</c:v>
                </c:pt>
                <c:pt idx="2853">
                  <c:v>-3200</c:v>
                </c:pt>
                <c:pt idx="2854">
                  <c:v>-158</c:v>
                </c:pt>
                <c:pt idx="2855">
                  <c:v>0</c:v>
                </c:pt>
                <c:pt idx="2856">
                  <c:v>-54</c:v>
                </c:pt>
                <c:pt idx="2857">
                  <c:v>0</c:v>
                </c:pt>
                <c:pt idx="2858">
                  <c:v>-0.7</c:v>
                </c:pt>
                <c:pt idx="2859">
                  <c:v>-61.6</c:v>
                </c:pt>
                <c:pt idx="2860">
                  <c:v>-1776</c:v>
                </c:pt>
                <c:pt idx="2861">
                  <c:v>-30</c:v>
                </c:pt>
                <c:pt idx="2862">
                  <c:v>-85</c:v>
                </c:pt>
                <c:pt idx="2863">
                  <c:v>-288</c:v>
                </c:pt>
                <c:pt idx="2864">
                  <c:v>-60</c:v>
                </c:pt>
                <c:pt idx="2865">
                  <c:v>-680</c:v>
                </c:pt>
                <c:pt idx="2866">
                  <c:v>0</c:v>
                </c:pt>
                <c:pt idx="2867">
                  <c:v>0</c:v>
                </c:pt>
                <c:pt idx="2868">
                  <c:v>-488</c:v>
                </c:pt>
                <c:pt idx="2869">
                  <c:v>-14.5</c:v>
                </c:pt>
                <c:pt idx="2870">
                  <c:v>-70</c:v>
                </c:pt>
                <c:pt idx="2871">
                  <c:v>-1100</c:v>
                </c:pt>
                <c:pt idx="2872">
                  <c:v>-5926</c:v>
                </c:pt>
                <c:pt idx="2873">
                  <c:v>-2315</c:v>
                </c:pt>
                <c:pt idx="2874">
                  <c:v>0</c:v>
                </c:pt>
                <c:pt idx="2875">
                  <c:v>-2935</c:v>
                </c:pt>
                <c:pt idx="2876">
                  <c:v>-372</c:v>
                </c:pt>
                <c:pt idx="2877">
                  <c:v>0</c:v>
                </c:pt>
                <c:pt idx="2878">
                  <c:v>-575</c:v>
                </c:pt>
                <c:pt idx="2879">
                  <c:v>-154</c:v>
                </c:pt>
                <c:pt idx="2880">
                  <c:v>-42</c:v>
                </c:pt>
                <c:pt idx="2881">
                  <c:v>-344.4</c:v>
                </c:pt>
                <c:pt idx="2882">
                  <c:v>-90</c:v>
                </c:pt>
                <c:pt idx="2883">
                  <c:v>-144</c:v>
                </c:pt>
                <c:pt idx="2884">
                  <c:v>-355</c:v>
                </c:pt>
                <c:pt idx="2885">
                  <c:v>-86</c:v>
                </c:pt>
                <c:pt idx="2886">
                  <c:v>-1100</c:v>
                </c:pt>
                <c:pt idx="2887">
                  <c:v>-20</c:v>
                </c:pt>
                <c:pt idx="2888">
                  <c:v>-350</c:v>
                </c:pt>
                <c:pt idx="2889">
                  <c:v>-68</c:v>
                </c:pt>
                <c:pt idx="2890">
                  <c:v>-350</c:v>
                </c:pt>
                <c:pt idx="2891">
                  <c:v>-1360</c:v>
                </c:pt>
                <c:pt idx="2892">
                  <c:v>0</c:v>
                </c:pt>
                <c:pt idx="2893">
                  <c:v>-2.2999999999999998</c:v>
                </c:pt>
                <c:pt idx="2894">
                  <c:v>-2030</c:v>
                </c:pt>
                <c:pt idx="2895">
                  <c:v>-1000</c:v>
                </c:pt>
                <c:pt idx="2896">
                  <c:v>-110</c:v>
                </c:pt>
                <c:pt idx="2897">
                  <c:v>-1</c:v>
                </c:pt>
                <c:pt idx="2898">
                  <c:v>-55</c:v>
                </c:pt>
                <c:pt idx="2899">
                  <c:v>-1600</c:v>
                </c:pt>
                <c:pt idx="2900">
                  <c:v>0</c:v>
                </c:pt>
                <c:pt idx="2901">
                  <c:v>-720</c:v>
                </c:pt>
                <c:pt idx="2902">
                  <c:v>0</c:v>
                </c:pt>
                <c:pt idx="2903">
                  <c:v>-150</c:v>
                </c:pt>
                <c:pt idx="2904">
                  <c:v>-2000</c:v>
                </c:pt>
                <c:pt idx="2905">
                  <c:v>-30</c:v>
                </c:pt>
                <c:pt idx="2906">
                  <c:v>-17882</c:v>
                </c:pt>
                <c:pt idx="2907">
                  <c:v>-254</c:v>
                </c:pt>
                <c:pt idx="2908">
                  <c:v>0</c:v>
                </c:pt>
                <c:pt idx="2909">
                  <c:v>-446</c:v>
                </c:pt>
                <c:pt idx="2910">
                  <c:v>-25</c:v>
                </c:pt>
                <c:pt idx="2911">
                  <c:v>0</c:v>
                </c:pt>
                <c:pt idx="2912">
                  <c:v>-1999</c:v>
                </c:pt>
                <c:pt idx="2913">
                  <c:v>-255</c:v>
                </c:pt>
                <c:pt idx="2914">
                  <c:v>-30</c:v>
                </c:pt>
                <c:pt idx="2915">
                  <c:v>-100</c:v>
                </c:pt>
                <c:pt idx="2916">
                  <c:v>0</c:v>
                </c:pt>
                <c:pt idx="2917">
                  <c:v>0</c:v>
                </c:pt>
                <c:pt idx="2918">
                  <c:v>-100</c:v>
                </c:pt>
                <c:pt idx="2919">
                  <c:v>-8.5</c:v>
                </c:pt>
                <c:pt idx="2920">
                  <c:v>-495</c:v>
                </c:pt>
                <c:pt idx="2921">
                  <c:v>-620</c:v>
                </c:pt>
                <c:pt idx="2922">
                  <c:v>-226.9</c:v>
                </c:pt>
                <c:pt idx="2923">
                  <c:v>-2400</c:v>
                </c:pt>
                <c:pt idx="2924">
                  <c:v>-180</c:v>
                </c:pt>
                <c:pt idx="2925">
                  <c:v>0</c:v>
                </c:pt>
                <c:pt idx="2926">
                  <c:v>0</c:v>
                </c:pt>
                <c:pt idx="2927">
                  <c:v>0</c:v>
                </c:pt>
                <c:pt idx="2928">
                  <c:v>-70</c:v>
                </c:pt>
                <c:pt idx="2929">
                  <c:v>-5</c:v>
                </c:pt>
                <c:pt idx="2930">
                  <c:v>-305</c:v>
                </c:pt>
                <c:pt idx="2931">
                  <c:v>-520</c:v>
                </c:pt>
                <c:pt idx="2932">
                  <c:v>-330</c:v>
                </c:pt>
                <c:pt idx="2933">
                  <c:v>-96</c:v>
                </c:pt>
                <c:pt idx="2934">
                  <c:v>-877</c:v>
                </c:pt>
                <c:pt idx="2935">
                  <c:v>-18</c:v>
                </c:pt>
                <c:pt idx="2936">
                  <c:v>0</c:v>
                </c:pt>
                <c:pt idx="2937">
                  <c:v>0</c:v>
                </c:pt>
                <c:pt idx="2938">
                  <c:v>-1530</c:v>
                </c:pt>
                <c:pt idx="2939">
                  <c:v>-425</c:v>
                </c:pt>
                <c:pt idx="2940">
                  <c:v>0</c:v>
                </c:pt>
                <c:pt idx="2941">
                  <c:v>-250</c:v>
                </c:pt>
                <c:pt idx="2942">
                  <c:v>-119</c:v>
                </c:pt>
                <c:pt idx="2943">
                  <c:v>-188</c:v>
                </c:pt>
                <c:pt idx="2944">
                  <c:v>0</c:v>
                </c:pt>
                <c:pt idx="2945">
                  <c:v>-570</c:v>
                </c:pt>
                <c:pt idx="2946">
                  <c:v>0</c:v>
                </c:pt>
                <c:pt idx="2947">
                  <c:v>-327.5</c:v>
                </c:pt>
                <c:pt idx="2948">
                  <c:v>-2032.5</c:v>
                </c:pt>
                <c:pt idx="2949">
                  <c:v>-1604</c:v>
                </c:pt>
                <c:pt idx="2950">
                  <c:v>0</c:v>
                </c:pt>
                <c:pt idx="2951">
                  <c:v>-330</c:v>
                </c:pt>
                <c:pt idx="2952">
                  <c:v>-320</c:v>
                </c:pt>
                <c:pt idx="2953">
                  <c:v>-1200</c:v>
                </c:pt>
                <c:pt idx="2954">
                  <c:v>-1447</c:v>
                </c:pt>
                <c:pt idx="2955">
                  <c:v>0</c:v>
                </c:pt>
                <c:pt idx="2956">
                  <c:v>-0.6</c:v>
                </c:pt>
                <c:pt idx="2957">
                  <c:v>-225</c:v>
                </c:pt>
                <c:pt idx="2958">
                  <c:v>-1315</c:v>
                </c:pt>
                <c:pt idx="2959">
                  <c:v>-375</c:v>
                </c:pt>
                <c:pt idx="2960">
                  <c:v>-1094</c:v>
                </c:pt>
                <c:pt idx="2961">
                  <c:v>-5</c:v>
                </c:pt>
                <c:pt idx="2962">
                  <c:v>-1654</c:v>
                </c:pt>
                <c:pt idx="2963">
                  <c:v>-400</c:v>
                </c:pt>
                <c:pt idx="2964">
                  <c:v>-15</c:v>
                </c:pt>
                <c:pt idx="2965">
                  <c:v>-1210</c:v>
                </c:pt>
                <c:pt idx="2966">
                  <c:v>-258</c:v>
                </c:pt>
                <c:pt idx="2967">
                  <c:v>-2573</c:v>
                </c:pt>
                <c:pt idx="2968">
                  <c:v>-2595</c:v>
                </c:pt>
                <c:pt idx="2969">
                  <c:v>-530</c:v>
                </c:pt>
                <c:pt idx="2970">
                  <c:v>-180</c:v>
                </c:pt>
                <c:pt idx="2971">
                  <c:v>-1250</c:v>
                </c:pt>
                <c:pt idx="2972">
                  <c:v>-80</c:v>
                </c:pt>
                <c:pt idx="2973">
                  <c:v>-238</c:v>
                </c:pt>
                <c:pt idx="2974">
                  <c:v>0</c:v>
                </c:pt>
                <c:pt idx="2975">
                  <c:v>-300</c:v>
                </c:pt>
                <c:pt idx="2976">
                  <c:v>-30</c:v>
                </c:pt>
                <c:pt idx="2977">
                  <c:v>-401</c:v>
                </c:pt>
                <c:pt idx="2978">
                  <c:v>-121.8</c:v>
                </c:pt>
                <c:pt idx="2979">
                  <c:v>-1052</c:v>
                </c:pt>
                <c:pt idx="2980">
                  <c:v>-216</c:v>
                </c:pt>
                <c:pt idx="2981">
                  <c:v>0</c:v>
                </c:pt>
                <c:pt idx="2982">
                  <c:v>-300</c:v>
                </c:pt>
                <c:pt idx="2983">
                  <c:v>-1120</c:v>
                </c:pt>
                <c:pt idx="2984">
                  <c:v>0</c:v>
                </c:pt>
                <c:pt idx="2985">
                  <c:v>0</c:v>
                </c:pt>
                <c:pt idx="2986">
                  <c:v>-700</c:v>
                </c:pt>
                <c:pt idx="2987">
                  <c:v>-11609.6</c:v>
                </c:pt>
                <c:pt idx="2988">
                  <c:v>-575</c:v>
                </c:pt>
                <c:pt idx="2989">
                  <c:v>-2600</c:v>
                </c:pt>
                <c:pt idx="2990">
                  <c:v>0</c:v>
                </c:pt>
                <c:pt idx="2991">
                  <c:v>-4</c:v>
                </c:pt>
                <c:pt idx="2992">
                  <c:v>0</c:v>
                </c:pt>
                <c:pt idx="2993">
                  <c:v>-487</c:v>
                </c:pt>
                <c:pt idx="2994">
                  <c:v>-95</c:v>
                </c:pt>
                <c:pt idx="2995">
                  <c:v>-1540</c:v>
                </c:pt>
                <c:pt idx="2996">
                  <c:v>0</c:v>
                </c:pt>
                <c:pt idx="2997">
                  <c:v>-205.4</c:v>
                </c:pt>
                <c:pt idx="2998">
                  <c:v>-13</c:v>
                </c:pt>
                <c:pt idx="2999">
                  <c:v>-524</c:v>
                </c:pt>
                <c:pt idx="3000">
                  <c:v>-412.5</c:v>
                </c:pt>
                <c:pt idx="3001">
                  <c:v>0</c:v>
                </c:pt>
                <c:pt idx="3002">
                  <c:v>-435</c:v>
                </c:pt>
                <c:pt idx="3003">
                  <c:v>-588</c:v>
                </c:pt>
                <c:pt idx="3004">
                  <c:v>-45</c:v>
                </c:pt>
                <c:pt idx="3005">
                  <c:v>-62</c:v>
                </c:pt>
                <c:pt idx="3006">
                  <c:v>-200</c:v>
                </c:pt>
                <c:pt idx="3007">
                  <c:v>-437</c:v>
                </c:pt>
                <c:pt idx="3008">
                  <c:v>-1622</c:v>
                </c:pt>
                <c:pt idx="3009">
                  <c:v>-956</c:v>
                </c:pt>
                <c:pt idx="3010">
                  <c:v>-7817.5</c:v>
                </c:pt>
                <c:pt idx="3011">
                  <c:v>-120</c:v>
                </c:pt>
                <c:pt idx="3012">
                  <c:v>-50</c:v>
                </c:pt>
                <c:pt idx="3013">
                  <c:v>-4600</c:v>
                </c:pt>
                <c:pt idx="3014">
                  <c:v>-144</c:v>
                </c:pt>
                <c:pt idx="3015">
                  <c:v>-575</c:v>
                </c:pt>
                <c:pt idx="3016">
                  <c:v>-1785</c:v>
                </c:pt>
                <c:pt idx="3017">
                  <c:v>0</c:v>
                </c:pt>
                <c:pt idx="3018">
                  <c:v>-3900</c:v>
                </c:pt>
                <c:pt idx="3019">
                  <c:v>-660</c:v>
                </c:pt>
                <c:pt idx="3020">
                  <c:v>-3390</c:v>
                </c:pt>
                <c:pt idx="3021">
                  <c:v>0</c:v>
                </c:pt>
                <c:pt idx="3022">
                  <c:v>0</c:v>
                </c:pt>
                <c:pt idx="3023">
                  <c:v>-120</c:v>
                </c:pt>
                <c:pt idx="3024">
                  <c:v>-160</c:v>
                </c:pt>
                <c:pt idx="3025">
                  <c:v>-350</c:v>
                </c:pt>
                <c:pt idx="3026">
                  <c:v>-870</c:v>
                </c:pt>
                <c:pt idx="3027">
                  <c:v>-341</c:v>
                </c:pt>
                <c:pt idx="3028">
                  <c:v>-60</c:v>
                </c:pt>
                <c:pt idx="3029">
                  <c:v>-41</c:v>
                </c:pt>
                <c:pt idx="3030">
                  <c:v>-320</c:v>
                </c:pt>
                <c:pt idx="3031">
                  <c:v>-19585</c:v>
                </c:pt>
                <c:pt idx="3032">
                  <c:v>-16.5</c:v>
                </c:pt>
                <c:pt idx="3033">
                  <c:v>-216</c:v>
                </c:pt>
                <c:pt idx="3034">
                  <c:v>-3720.5</c:v>
                </c:pt>
                <c:pt idx="3035">
                  <c:v>-450</c:v>
                </c:pt>
                <c:pt idx="3036">
                  <c:v>0</c:v>
                </c:pt>
                <c:pt idx="3037">
                  <c:v>-3.7</c:v>
                </c:pt>
                <c:pt idx="3038">
                  <c:v>-310</c:v>
                </c:pt>
                <c:pt idx="3039">
                  <c:v>-1527</c:v>
                </c:pt>
                <c:pt idx="3040">
                  <c:v>-2700</c:v>
                </c:pt>
                <c:pt idx="3041">
                  <c:v>-60</c:v>
                </c:pt>
                <c:pt idx="3042">
                  <c:v>-3512</c:v>
                </c:pt>
                <c:pt idx="3043">
                  <c:v>0</c:v>
                </c:pt>
                <c:pt idx="3044">
                  <c:v>-50</c:v>
                </c:pt>
                <c:pt idx="3045">
                  <c:v>-9281.6</c:v>
                </c:pt>
                <c:pt idx="3046">
                  <c:v>-275</c:v>
                </c:pt>
                <c:pt idx="3047">
                  <c:v>-3950</c:v>
                </c:pt>
                <c:pt idx="3048">
                  <c:v>-75</c:v>
                </c:pt>
                <c:pt idx="3049">
                  <c:v>-135.5</c:v>
                </c:pt>
                <c:pt idx="3050">
                  <c:v>0</c:v>
                </c:pt>
                <c:pt idx="3051">
                  <c:v>0</c:v>
                </c:pt>
                <c:pt idx="3052">
                  <c:v>-128</c:v>
                </c:pt>
                <c:pt idx="3053">
                  <c:v>-3975</c:v>
                </c:pt>
                <c:pt idx="3054">
                  <c:v>-1.4</c:v>
                </c:pt>
                <c:pt idx="3055">
                  <c:v>-81</c:v>
                </c:pt>
                <c:pt idx="3056">
                  <c:v>-3331</c:v>
                </c:pt>
                <c:pt idx="3057">
                  <c:v>-1055</c:v>
                </c:pt>
                <c:pt idx="3058">
                  <c:v>-250</c:v>
                </c:pt>
                <c:pt idx="3059">
                  <c:v>-806.3</c:v>
                </c:pt>
                <c:pt idx="3060">
                  <c:v>-58</c:v>
                </c:pt>
                <c:pt idx="3061">
                  <c:v>-4290</c:v>
                </c:pt>
                <c:pt idx="3062">
                  <c:v>-1740</c:v>
                </c:pt>
                <c:pt idx="3063">
                  <c:v>-1869</c:v>
                </c:pt>
                <c:pt idx="3064">
                  <c:v>-120</c:v>
                </c:pt>
                <c:pt idx="3065">
                  <c:v>-400</c:v>
                </c:pt>
                <c:pt idx="3066">
                  <c:v>-1680</c:v>
                </c:pt>
                <c:pt idx="3067">
                  <c:v>-77</c:v>
                </c:pt>
                <c:pt idx="3068">
                  <c:v>-1625</c:v>
                </c:pt>
                <c:pt idx="3069">
                  <c:v>0</c:v>
                </c:pt>
                <c:pt idx="3070">
                  <c:v>-5400</c:v>
                </c:pt>
                <c:pt idx="3071">
                  <c:v>-4047</c:v>
                </c:pt>
                <c:pt idx="3072">
                  <c:v>-2296</c:v>
                </c:pt>
                <c:pt idx="3073">
                  <c:v>-190</c:v>
                </c:pt>
                <c:pt idx="3074">
                  <c:v>-2100</c:v>
                </c:pt>
                <c:pt idx="3075">
                  <c:v>-5440</c:v>
                </c:pt>
                <c:pt idx="3076">
                  <c:v>-742.7</c:v>
                </c:pt>
                <c:pt idx="3077">
                  <c:v>-530</c:v>
                </c:pt>
                <c:pt idx="3078">
                  <c:v>-760</c:v>
                </c:pt>
                <c:pt idx="3079">
                  <c:v>-300</c:v>
                </c:pt>
                <c:pt idx="3080">
                  <c:v>-255</c:v>
                </c:pt>
                <c:pt idx="3081">
                  <c:v>-667</c:v>
                </c:pt>
                <c:pt idx="3082">
                  <c:v>-2320</c:v>
                </c:pt>
                <c:pt idx="3083">
                  <c:v>-150</c:v>
                </c:pt>
                <c:pt idx="3084">
                  <c:v>-380</c:v>
                </c:pt>
                <c:pt idx="3085">
                  <c:v>-109.8</c:v>
                </c:pt>
                <c:pt idx="3086">
                  <c:v>-95</c:v>
                </c:pt>
                <c:pt idx="3087">
                  <c:v>-1046</c:v>
                </c:pt>
                <c:pt idx="3088">
                  <c:v>-108.6</c:v>
                </c:pt>
                <c:pt idx="3089">
                  <c:v>-1010</c:v>
                </c:pt>
                <c:pt idx="3090">
                  <c:v>-50</c:v>
                </c:pt>
                <c:pt idx="3091">
                  <c:v>-480</c:v>
                </c:pt>
                <c:pt idx="3092">
                  <c:v>0</c:v>
                </c:pt>
                <c:pt idx="3093">
                  <c:v>-100</c:v>
                </c:pt>
                <c:pt idx="3094">
                  <c:v>-632</c:v>
                </c:pt>
                <c:pt idx="3095">
                  <c:v>-500</c:v>
                </c:pt>
                <c:pt idx="3096">
                  <c:v>-1562</c:v>
                </c:pt>
                <c:pt idx="3097">
                  <c:v>-950</c:v>
                </c:pt>
                <c:pt idx="3098">
                  <c:v>-100</c:v>
                </c:pt>
                <c:pt idx="3099">
                  <c:v>-400</c:v>
                </c:pt>
                <c:pt idx="3100">
                  <c:v>-40</c:v>
                </c:pt>
                <c:pt idx="3101">
                  <c:v>-3</c:v>
                </c:pt>
                <c:pt idx="3102">
                  <c:v>-50</c:v>
                </c:pt>
                <c:pt idx="3103">
                  <c:v>0</c:v>
                </c:pt>
                <c:pt idx="3104">
                  <c:v>-100</c:v>
                </c:pt>
                <c:pt idx="3105">
                  <c:v>-420</c:v>
                </c:pt>
                <c:pt idx="3106">
                  <c:v>-2780</c:v>
                </c:pt>
                <c:pt idx="3107">
                  <c:v>-72</c:v>
                </c:pt>
                <c:pt idx="3108">
                  <c:v>-90</c:v>
                </c:pt>
                <c:pt idx="3109">
                  <c:v>-870.5</c:v>
                </c:pt>
                <c:pt idx="3110">
                  <c:v>-600</c:v>
                </c:pt>
                <c:pt idx="3111">
                  <c:v>-130</c:v>
                </c:pt>
                <c:pt idx="3112">
                  <c:v>-250</c:v>
                </c:pt>
                <c:pt idx="3113">
                  <c:v>-290</c:v>
                </c:pt>
                <c:pt idx="3114">
                  <c:v>-1010</c:v>
                </c:pt>
                <c:pt idx="3115">
                  <c:v>-3740</c:v>
                </c:pt>
                <c:pt idx="3116">
                  <c:v>-3698</c:v>
                </c:pt>
                <c:pt idx="3117">
                  <c:v>-600</c:v>
                </c:pt>
                <c:pt idx="3118">
                  <c:v>-568.5</c:v>
                </c:pt>
                <c:pt idx="3119">
                  <c:v>0</c:v>
                </c:pt>
                <c:pt idx="3120">
                  <c:v>-4655</c:v>
                </c:pt>
                <c:pt idx="3121">
                  <c:v>-1600</c:v>
                </c:pt>
                <c:pt idx="3122">
                  <c:v>-340</c:v>
                </c:pt>
                <c:pt idx="3123">
                  <c:v>-580</c:v>
                </c:pt>
                <c:pt idx="3124">
                  <c:v>-2208</c:v>
                </c:pt>
                <c:pt idx="3125">
                  <c:v>-340</c:v>
                </c:pt>
                <c:pt idx="3126">
                  <c:v>-7499.5</c:v>
                </c:pt>
                <c:pt idx="3127">
                  <c:v>-57</c:v>
                </c:pt>
                <c:pt idx="3128">
                  <c:v>-60</c:v>
                </c:pt>
                <c:pt idx="3129">
                  <c:v>-129</c:v>
                </c:pt>
                <c:pt idx="3130">
                  <c:v>-68</c:v>
                </c:pt>
                <c:pt idx="3131">
                  <c:v>-50</c:v>
                </c:pt>
                <c:pt idx="3132">
                  <c:v>-400</c:v>
                </c:pt>
                <c:pt idx="3133">
                  <c:v>-5</c:v>
                </c:pt>
                <c:pt idx="3134">
                  <c:v>-52</c:v>
                </c:pt>
                <c:pt idx="3135">
                  <c:v>-308</c:v>
                </c:pt>
                <c:pt idx="3136">
                  <c:v>-250</c:v>
                </c:pt>
                <c:pt idx="3137">
                  <c:v>-577.6</c:v>
                </c:pt>
                <c:pt idx="3138">
                  <c:v>-100</c:v>
                </c:pt>
                <c:pt idx="3139">
                  <c:v>-80</c:v>
                </c:pt>
                <c:pt idx="3140">
                  <c:v>-450</c:v>
                </c:pt>
                <c:pt idx="3141">
                  <c:v>-163.80000000000001</c:v>
                </c:pt>
                <c:pt idx="3142">
                  <c:v>-115</c:v>
                </c:pt>
                <c:pt idx="3143">
                  <c:v>-357</c:v>
                </c:pt>
                <c:pt idx="3144">
                  <c:v>-89</c:v>
                </c:pt>
                <c:pt idx="3145">
                  <c:v>-120</c:v>
                </c:pt>
                <c:pt idx="3146">
                  <c:v>-157</c:v>
                </c:pt>
                <c:pt idx="3147">
                  <c:v>-35</c:v>
                </c:pt>
                <c:pt idx="3148">
                  <c:v>-260.39999999999998</c:v>
                </c:pt>
                <c:pt idx="3149">
                  <c:v>-439</c:v>
                </c:pt>
                <c:pt idx="3150">
                  <c:v>-10.5</c:v>
                </c:pt>
                <c:pt idx="3151">
                  <c:v>-3140.3</c:v>
                </c:pt>
                <c:pt idx="3152">
                  <c:v>-1398</c:v>
                </c:pt>
                <c:pt idx="3153">
                  <c:v>-1</c:v>
                </c:pt>
                <c:pt idx="3154">
                  <c:v>-105</c:v>
                </c:pt>
                <c:pt idx="3155">
                  <c:v>-73</c:v>
                </c:pt>
                <c:pt idx="3156">
                  <c:v>-2471</c:v>
                </c:pt>
                <c:pt idx="3157">
                  <c:v>-2505.6</c:v>
                </c:pt>
                <c:pt idx="3158">
                  <c:v>-1220</c:v>
                </c:pt>
                <c:pt idx="3159">
                  <c:v>-526</c:v>
                </c:pt>
                <c:pt idx="3160">
                  <c:v>-2295</c:v>
                </c:pt>
                <c:pt idx="3161">
                  <c:v>-112</c:v>
                </c:pt>
                <c:pt idx="3162">
                  <c:v>-4331</c:v>
                </c:pt>
                <c:pt idx="3163">
                  <c:v>-4.5</c:v>
                </c:pt>
                <c:pt idx="3164">
                  <c:v>-120</c:v>
                </c:pt>
                <c:pt idx="3165">
                  <c:v>-6.4</c:v>
                </c:pt>
                <c:pt idx="3166">
                  <c:v>-722</c:v>
                </c:pt>
                <c:pt idx="3167">
                  <c:v>-63</c:v>
                </c:pt>
                <c:pt idx="3168">
                  <c:v>-3590</c:v>
                </c:pt>
                <c:pt idx="3169">
                  <c:v>-3270</c:v>
                </c:pt>
                <c:pt idx="3170">
                  <c:v>-97</c:v>
                </c:pt>
                <c:pt idx="3171">
                  <c:v>-2730</c:v>
                </c:pt>
                <c:pt idx="3172">
                  <c:v>-270</c:v>
                </c:pt>
                <c:pt idx="3173">
                  <c:v>-1020</c:v>
                </c:pt>
                <c:pt idx="3174">
                  <c:v>-380</c:v>
                </c:pt>
                <c:pt idx="3175">
                  <c:v>-2922</c:v>
                </c:pt>
                <c:pt idx="3176">
                  <c:v>-873</c:v>
                </c:pt>
                <c:pt idx="3177">
                  <c:v>-5847</c:v>
                </c:pt>
                <c:pt idx="3178">
                  <c:v>-1982</c:v>
                </c:pt>
                <c:pt idx="3179">
                  <c:v>-74</c:v>
                </c:pt>
                <c:pt idx="3180">
                  <c:v>-59.4</c:v>
                </c:pt>
                <c:pt idx="3181">
                  <c:v>-2012</c:v>
                </c:pt>
                <c:pt idx="3182">
                  <c:v>-1611</c:v>
                </c:pt>
                <c:pt idx="3183">
                  <c:v>-4854</c:v>
                </c:pt>
                <c:pt idx="3184">
                  <c:v>-1008</c:v>
                </c:pt>
                <c:pt idx="3185">
                  <c:v>-90</c:v>
                </c:pt>
                <c:pt idx="3186">
                  <c:v>-7</c:v>
                </c:pt>
                <c:pt idx="3187">
                  <c:v>-399</c:v>
                </c:pt>
                <c:pt idx="3188">
                  <c:v>-3126</c:v>
                </c:pt>
                <c:pt idx="3189">
                  <c:v>-1395</c:v>
                </c:pt>
                <c:pt idx="3190">
                  <c:v>-7512</c:v>
                </c:pt>
                <c:pt idx="3191">
                  <c:v>-540</c:v>
                </c:pt>
                <c:pt idx="3192">
                  <c:v>-5820</c:v>
                </c:pt>
                <c:pt idx="3193">
                  <c:v>-303</c:v>
                </c:pt>
                <c:pt idx="3194">
                  <c:v>-5514</c:v>
                </c:pt>
                <c:pt idx="3195">
                  <c:v>-1500</c:v>
                </c:pt>
                <c:pt idx="3196">
                  <c:v>-20</c:v>
                </c:pt>
                <c:pt idx="3197">
                  <c:v>-130</c:v>
                </c:pt>
                <c:pt idx="3198">
                  <c:v>-1210</c:v>
                </c:pt>
                <c:pt idx="3199">
                  <c:v>-68</c:v>
                </c:pt>
                <c:pt idx="3200">
                  <c:v>-460</c:v>
                </c:pt>
                <c:pt idx="3201">
                  <c:v>-4332</c:v>
                </c:pt>
                <c:pt idx="3202">
                  <c:v>-150</c:v>
                </c:pt>
                <c:pt idx="3203">
                  <c:v>-81</c:v>
                </c:pt>
                <c:pt idx="3204">
                  <c:v>-40</c:v>
                </c:pt>
                <c:pt idx="3205">
                  <c:v>-1050</c:v>
                </c:pt>
                <c:pt idx="3206">
                  <c:v>-95</c:v>
                </c:pt>
                <c:pt idx="3207">
                  <c:v>-3200</c:v>
                </c:pt>
                <c:pt idx="3208">
                  <c:v>-290</c:v>
                </c:pt>
                <c:pt idx="3209">
                  <c:v>-1819</c:v>
                </c:pt>
                <c:pt idx="3210">
                  <c:v>-2116</c:v>
                </c:pt>
                <c:pt idx="3211">
                  <c:v>-40</c:v>
                </c:pt>
                <c:pt idx="3212">
                  <c:v>-1408</c:v>
                </c:pt>
                <c:pt idx="3213">
                  <c:v>-590</c:v>
                </c:pt>
                <c:pt idx="3214">
                  <c:v>-3257</c:v>
                </c:pt>
                <c:pt idx="3215">
                  <c:v>-231</c:v>
                </c:pt>
                <c:pt idx="3216">
                  <c:v>-316</c:v>
                </c:pt>
                <c:pt idx="3217">
                  <c:v>-2134</c:v>
                </c:pt>
                <c:pt idx="3218">
                  <c:v>-3432</c:v>
                </c:pt>
                <c:pt idx="3219">
                  <c:v>-870</c:v>
                </c:pt>
                <c:pt idx="3220">
                  <c:v>-499.5</c:v>
                </c:pt>
                <c:pt idx="3221">
                  <c:v>-80</c:v>
                </c:pt>
                <c:pt idx="3222">
                  <c:v>-142</c:v>
                </c:pt>
                <c:pt idx="3223">
                  <c:v>0</c:v>
                </c:pt>
                <c:pt idx="3224">
                  <c:v>-2003</c:v>
                </c:pt>
                <c:pt idx="3225">
                  <c:v>-301</c:v>
                </c:pt>
                <c:pt idx="3226">
                  <c:v>-8160</c:v>
                </c:pt>
                <c:pt idx="3227">
                  <c:v>-5073</c:v>
                </c:pt>
                <c:pt idx="3228">
                  <c:v>-2257</c:v>
                </c:pt>
                <c:pt idx="3229">
                  <c:v>-2343</c:v>
                </c:pt>
                <c:pt idx="3230">
                  <c:v>-40.700000000000003</c:v>
                </c:pt>
                <c:pt idx="3231">
                  <c:v>-90</c:v>
                </c:pt>
                <c:pt idx="3232">
                  <c:v>-360</c:v>
                </c:pt>
                <c:pt idx="3233">
                  <c:v>-37.5</c:v>
                </c:pt>
                <c:pt idx="3234">
                  <c:v>-4750</c:v>
                </c:pt>
                <c:pt idx="3235">
                  <c:v>-362</c:v>
                </c:pt>
                <c:pt idx="3236">
                  <c:v>-9864</c:v>
                </c:pt>
                <c:pt idx="3237">
                  <c:v>-386</c:v>
                </c:pt>
                <c:pt idx="3238">
                  <c:v>-167</c:v>
                </c:pt>
                <c:pt idx="3239">
                  <c:v>-1588</c:v>
                </c:pt>
                <c:pt idx="3240">
                  <c:v>-1106</c:v>
                </c:pt>
                <c:pt idx="3241">
                  <c:v>0</c:v>
                </c:pt>
                <c:pt idx="3242">
                  <c:v>-55</c:v>
                </c:pt>
                <c:pt idx="3243">
                  <c:v>-366</c:v>
                </c:pt>
                <c:pt idx="3244">
                  <c:v>-6106</c:v>
                </c:pt>
                <c:pt idx="3245">
                  <c:v>-548</c:v>
                </c:pt>
                <c:pt idx="3246">
                  <c:v>-991.8</c:v>
                </c:pt>
                <c:pt idx="3247">
                  <c:v>-130</c:v>
                </c:pt>
                <c:pt idx="3248">
                  <c:v>-78.2</c:v>
                </c:pt>
                <c:pt idx="3249">
                  <c:v>-1360</c:v>
                </c:pt>
                <c:pt idx="3250">
                  <c:v>-3610</c:v>
                </c:pt>
                <c:pt idx="3251">
                  <c:v>-90</c:v>
                </c:pt>
                <c:pt idx="3252">
                  <c:v>-390</c:v>
                </c:pt>
                <c:pt idx="3253">
                  <c:v>-81</c:v>
                </c:pt>
                <c:pt idx="3254">
                  <c:v>-352</c:v>
                </c:pt>
                <c:pt idx="3255">
                  <c:v>-774</c:v>
                </c:pt>
                <c:pt idx="3256">
                  <c:v>-3619</c:v>
                </c:pt>
                <c:pt idx="3257">
                  <c:v>-657.4</c:v>
                </c:pt>
                <c:pt idx="3258">
                  <c:v>-2380</c:v>
                </c:pt>
                <c:pt idx="3259">
                  <c:v>-6510</c:v>
                </c:pt>
                <c:pt idx="3260">
                  <c:v>-70</c:v>
                </c:pt>
                <c:pt idx="3261">
                  <c:v>-48.5</c:v>
                </c:pt>
                <c:pt idx="3262">
                  <c:v>-65</c:v>
                </c:pt>
                <c:pt idx="3263">
                  <c:v>-2496.8000000000002</c:v>
                </c:pt>
                <c:pt idx="3264">
                  <c:v>-4520</c:v>
                </c:pt>
                <c:pt idx="3265">
                  <c:v>-129</c:v>
                </c:pt>
                <c:pt idx="3266">
                  <c:v>-117</c:v>
                </c:pt>
                <c:pt idx="3267">
                  <c:v>-4.5</c:v>
                </c:pt>
                <c:pt idx="3268">
                  <c:v>-212</c:v>
                </c:pt>
                <c:pt idx="3269">
                  <c:v>-120</c:v>
                </c:pt>
                <c:pt idx="3270">
                  <c:v>-15</c:v>
                </c:pt>
                <c:pt idx="3271">
                  <c:v>-6496</c:v>
                </c:pt>
                <c:pt idx="3272">
                  <c:v>-534</c:v>
                </c:pt>
                <c:pt idx="3273">
                  <c:v>-4.5</c:v>
                </c:pt>
                <c:pt idx="3274">
                  <c:v>-140</c:v>
                </c:pt>
                <c:pt idx="3275">
                  <c:v>-2796.5</c:v>
                </c:pt>
                <c:pt idx="3276">
                  <c:v>-891</c:v>
                </c:pt>
                <c:pt idx="3277">
                  <c:v>-7</c:v>
                </c:pt>
                <c:pt idx="3278">
                  <c:v>-326</c:v>
                </c:pt>
                <c:pt idx="3279">
                  <c:v>-59</c:v>
                </c:pt>
                <c:pt idx="3280">
                  <c:v>-400</c:v>
                </c:pt>
                <c:pt idx="3281">
                  <c:v>-4325</c:v>
                </c:pt>
                <c:pt idx="3282">
                  <c:v>-4928</c:v>
                </c:pt>
                <c:pt idx="3283">
                  <c:v>-100</c:v>
                </c:pt>
                <c:pt idx="3284">
                  <c:v>-1400</c:v>
                </c:pt>
                <c:pt idx="3285">
                  <c:v>-1145</c:v>
                </c:pt>
                <c:pt idx="3286">
                  <c:v>-2702</c:v>
                </c:pt>
                <c:pt idx="3287">
                  <c:v>-1586</c:v>
                </c:pt>
                <c:pt idx="3288">
                  <c:v>-4549</c:v>
                </c:pt>
                <c:pt idx="3289">
                  <c:v>-102</c:v>
                </c:pt>
                <c:pt idx="3290">
                  <c:v>-290</c:v>
                </c:pt>
                <c:pt idx="3291">
                  <c:v>-1300</c:v>
                </c:pt>
                <c:pt idx="3292">
                  <c:v>-152</c:v>
                </c:pt>
                <c:pt idx="3293">
                  <c:v>-6382</c:v>
                </c:pt>
                <c:pt idx="3294">
                  <c:v>-4941</c:v>
                </c:pt>
                <c:pt idx="3295">
                  <c:v>-75</c:v>
                </c:pt>
                <c:pt idx="3296">
                  <c:v>-1</c:v>
                </c:pt>
                <c:pt idx="3297">
                  <c:v>-1647</c:v>
                </c:pt>
                <c:pt idx="3298">
                  <c:v>-513</c:v>
                </c:pt>
                <c:pt idx="3299">
                  <c:v>-650</c:v>
                </c:pt>
                <c:pt idx="3300">
                  <c:v>-993</c:v>
                </c:pt>
                <c:pt idx="3301">
                  <c:v>-900</c:v>
                </c:pt>
                <c:pt idx="3302">
                  <c:v>-228</c:v>
                </c:pt>
                <c:pt idx="3303">
                  <c:v>-2672</c:v>
                </c:pt>
                <c:pt idx="3304">
                  <c:v>-172</c:v>
                </c:pt>
                <c:pt idx="3305">
                  <c:v>-50</c:v>
                </c:pt>
                <c:pt idx="3306">
                  <c:v>-483</c:v>
                </c:pt>
                <c:pt idx="3307">
                  <c:v>-450</c:v>
                </c:pt>
                <c:pt idx="3308">
                  <c:v>-490</c:v>
                </c:pt>
                <c:pt idx="3309">
                  <c:v>-260</c:v>
                </c:pt>
                <c:pt idx="3310">
                  <c:v>-2103</c:v>
                </c:pt>
                <c:pt idx="3311">
                  <c:v>-9360</c:v>
                </c:pt>
                <c:pt idx="3312">
                  <c:v>-485</c:v>
                </c:pt>
                <c:pt idx="3313">
                  <c:v>-6.4</c:v>
                </c:pt>
                <c:pt idx="3314">
                  <c:v>-1274</c:v>
                </c:pt>
                <c:pt idx="3315">
                  <c:v>-2040</c:v>
                </c:pt>
                <c:pt idx="3316">
                  <c:v>-4920.3999999999996</c:v>
                </c:pt>
                <c:pt idx="3317">
                  <c:v>-2866</c:v>
                </c:pt>
                <c:pt idx="3318">
                  <c:v>-606</c:v>
                </c:pt>
                <c:pt idx="3319">
                  <c:v>-450</c:v>
                </c:pt>
                <c:pt idx="3320">
                  <c:v>-1450</c:v>
                </c:pt>
                <c:pt idx="3321">
                  <c:v>0</c:v>
                </c:pt>
                <c:pt idx="3322">
                  <c:v>-10</c:v>
                </c:pt>
                <c:pt idx="3323">
                  <c:v>0</c:v>
                </c:pt>
                <c:pt idx="3324">
                  <c:v>-180</c:v>
                </c:pt>
                <c:pt idx="3325">
                  <c:v>-30</c:v>
                </c:pt>
                <c:pt idx="3326">
                  <c:v>-2409</c:v>
                </c:pt>
                <c:pt idx="3327">
                  <c:v>-40</c:v>
                </c:pt>
                <c:pt idx="3328">
                  <c:v>0</c:v>
                </c:pt>
                <c:pt idx="3329">
                  <c:v>-192</c:v>
                </c:pt>
                <c:pt idx="3330">
                  <c:v>-440</c:v>
                </c:pt>
                <c:pt idx="3331">
                  <c:v>-200.3</c:v>
                </c:pt>
                <c:pt idx="3332">
                  <c:v>0</c:v>
                </c:pt>
                <c:pt idx="3333">
                  <c:v>-321</c:v>
                </c:pt>
                <c:pt idx="3334">
                  <c:v>-600</c:v>
                </c:pt>
                <c:pt idx="3335">
                  <c:v>-340</c:v>
                </c:pt>
                <c:pt idx="3336">
                  <c:v>-3797</c:v>
                </c:pt>
                <c:pt idx="3337">
                  <c:v>-4</c:v>
                </c:pt>
                <c:pt idx="3338">
                  <c:v>-220</c:v>
                </c:pt>
                <c:pt idx="3339">
                  <c:v>-2018</c:v>
                </c:pt>
                <c:pt idx="3340">
                  <c:v>0</c:v>
                </c:pt>
                <c:pt idx="3341">
                  <c:v>-200</c:v>
                </c:pt>
                <c:pt idx="3342">
                  <c:v>-318</c:v>
                </c:pt>
                <c:pt idx="3343">
                  <c:v>-485</c:v>
                </c:pt>
                <c:pt idx="3344">
                  <c:v>-35</c:v>
                </c:pt>
                <c:pt idx="3345">
                  <c:v>0</c:v>
                </c:pt>
                <c:pt idx="3346">
                  <c:v>-598</c:v>
                </c:pt>
                <c:pt idx="3347">
                  <c:v>-200</c:v>
                </c:pt>
                <c:pt idx="3348">
                  <c:v>-130</c:v>
                </c:pt>
                <c:pt idx="3349">
                  <c:v>-0.5</c:v>
                </c:pt>
                <c:pt idx="3350">
                  <c:v>-1355</c:v>
                </c:pt>
                <c:pt idx="3351">
                  <c:v>0</c:v>
                </c:pt>
                <c:pt idx="3352">
                  <c:v>-404.2</c:v>
                </c:pt>
                <c:pt idx="3353">
                  <c:v>0</c:v>
                </c:pt>
                <c:pt idx="3354">
                  <c:v>0</c:v>
                </c:pt>
                <c:pt idx="3355">
                  <c:v>-1281</c:v>
                </c:pt>
                <c:pt idx="3356">
                  <c:v>-837</c:v>
                </c:pt>
                <c:pt idx="3357">
                  <c:v>0</c:v>
                </c:pt>
                <c:pt idx="3358">
                  <c:v>-219</c:v>
                </c:pt>
                <c:pt idx="3359">
                  <c:v>-1347</c:v>
                </c:pt>
                <c:pt idx="3360">
                  <c:v>-1194</c:v>
                </c:pt>
                <c:pt idx="3361">
                  <c:v>-1250</c:v>
                </c:pt>
                <c:pt idx="3362">
                  <c:v>-3193.3</c:v>
                </c:pt>
                <c:pt idx="3363">
                  <c:v>-255</c:v>
                </c:pt>
                <c:pt idx="3364">
                  <c:v>-205</c:v>
                </c:pt>
                <c:pt idx="3365">
                  <c:v>-30</c:v>
                </c:pt>
                <c:pt idx="3366">
                  <c:v>-180</c:v>
                </c:pt>
                <c:pt idx="3367">
                  <c:v>-364</c:v>
                </c:pt>
                <c:pt idx="3368">
                  <c:v>-1270</c:v>
                </c:pt>
                <c:pt idx="3369">
                  <c:v>0</c:v>
                </c:pt>
                <c:pt idx="3370">
                  <c:v>-50</c:v>
                </c:pt>
                <c:pt idx="3371">
                  <c:v>0</c:v>
                </c:pt>
                <c:pt idx="3372">
                  <c:v>-36</c:v>
                </c:pt>
                <c:pt idx="3373">
                  <c:v>-124</c:v>
                </c:pt>
                <c:pt idx="3374">
                  <c:v>-2700</c:v>
                </c:pt>
                <c:pt idx="3375">
                  <c:v>-380</c:v>
                </c:pt>
                <c:pt idx="3376">
                  <c:v>0</c:v>
                </c:pt>
                <c:pt idx="3377">
                  <c:v>0</c:v>
                </c:pt>
                <c:pt idx="3378">
                  <c:v>-315</c:v>
                </c:pt>
                <c:pt idx="3379">
                  <c:v>0</c:v>
                </c:pt>
                <c:pt idx="3380">
                  <c:v>-840</c:v>
                </c:pt>
                <c:pt idx="3381">
                  <c:v>-950</c:v>
                </c:pt>
                <c:pt idx="3382">
                  <c:v>-231</c:v>
                </c:pt>
                <c:pt idx="3383">
                  <c:v>0</c:v>
                </c:pt>
                <c:pt idx="3384">
                  <c:v>-1389</c:v>
                </c:pt>
                <c:pt idx="3385">
                  <c:v>-360</c:v>
                </c:pt>
                <c:pt idx="3386">
                  <c:v>-3260</c:v>
                </c:pt>
                <c:pt idx="3387">
                  <c:v>-1676</c:v>
                </c:pt>
                <c:pt idx="3388">
                  <c:v>-1149</c:v>
                </c:pt>
                <c:pt idx="3389">
                  <c:v>-3447</c:v>
                </c:pt>
                <c:pt idx="3390">
                  <c:v>-999</c:v>
                </c:pt>
                <c:pt idx="3391">
                  <c:v>-630</c:v>
                </c:pt>
                <c:pt idx="3392">
                  <c:v>0</c:v>
                </c:pt>
                <c:pt idx="3393">
                  <c:v>-483.8</c:v>
                </c:pt>
                <c:pt idx="3394">
                  <c:v>-2500</c:v>
                </c:pt>
                <c:pt idx="3395">
                  <c:v>-1620</c:v>
                </c:pt>
                <c:pt idx="3396">
                  <c:v>-36</c:v>
                </c:pt>
                <c:pt idx="3397">
                  <c:v>-910</c:v>
                </c:pt>
                <c:pt idx="3398">
                  <c:v>-286</c:v>
                </c:pt>
                <c:pt idx="3399">
                  <c:v>-150</c:v>
                </c:pt>
                <c:pt idx="3400">
                  <c:v>-2635</c:v>
                </c:pt>
                <c:pt idx="3401">
                  <c:v>-800</c:v>
                </c:pt>
                <c:pt idx="3402">
                  <c:v>-3628.2</c:v>
                </c:pt>
                <c:pt idx="3403">
                  <c:v>-240</c:v>
                </c:pt>
                <c:pt idx="3404">
                  <c:v>-1465</c:v>
                </c:pt>
                <c:pt idx="3405">
                  <c:v>-800</c:v>
                </c:pt>
                <c:pt idx="3406">
                  <c:v>-1936</c:v>
                </c:pt>
                <c:pt idx="3407">
                  <c:v>-4120</c:v>
                </c:pt>
                <c:pt idx="3408">
                  <c:v>-2133</c:v>
                </c:pt>
                <c:pt idx="3409">
                  <c:v>-1063</c:v>
                </c:pt>
                <c:pt idx="3410">
                  <c:v>-207</c:v>
                </c:pt>
                <c:pt idx="3411">
                  <c:v>0</c:v>
                </c:pt>
                <c:pt idx="3412">
                  <c:v>-1545</c:v>
                </c:pt>
                <c:pt idx="3413">
                  <c:v>-777.5</c:v>
                </c:pt>
                <c:pt idx="3414">
                  <c:v>-713</c:v>
                </c:pt>
                <c:pt idx="3415">
                  <c:v>0</c:v>
                </c:pt>
                <c:pt idx="3416">
                  <c:v>-105.4</c:v>
                </c:pt>
                <c:pt idx="3417">
                  <c:v>-140</c:v>
                </c:pt>
                <c:pt idx="3418">
                  <c:v>-290</c:v>
                </c:pt>
                <c:pt idx="3419">
                  <c:v>-840</c:v>
                </c:pt>
                <c:pt idx="3420">
                  <c:v>-202</c:v>
                </c:pt>
                <c:pt idx="3421">
                  <c:v>-100</c:v>
                </c:pt>
                <c:pt idx="3422">
                  <c:v>-429</c:v>
                </c:pt>
                <c:pt idx="3423">
                  <c:v>-317</c:v>
                </c:pt>
                <c:pt idx="3424">
                  <c:v>-1509.2</c:v>
                </c:pt>
                <c:pt idx="3425">
                  <c:v>-1020</c:v>
                </c:pt>
                <c:pt idx="3426">
                  <c:v>-485</c:v>
                </c:pt>
                <c:pt idx="3427">
                  <c:v>-1272</c:v>
                </c:pt>
                <c:pt idx="3428">
                  <c:v>-1800</c:v>
                </c:pt>
                <c:pt idx="3429">
                  <c:v>-286</c:v>
                </c:pt>
                <c:pt idx="3430">
                  <c:v>-45.9</c:v>
                </c:pt>
                <c:pt idx="3431">
                  <c:v>-30</c:v>
                </c:pt>
                <c:pt idx="3432">
                  <c:v>-2400</c:v>
                </c:pt>
                <c:pt idx="3433">
                  <c:v>-1</c:v>
                </c:pt>
                <c:pt idx="3434">
                  <c:v>-1140</c:v>
                </c:pt>
                <c:pt idx="3435">
                  <c:v>-2800</c:v>
                </c:pt>
                <c:pt idx="3436">
                  <c:v>-1326</c:v>
                </c:pt>
                <c:pt idx="3437">
                  <c:v>-25</c:v>
                </c:pt>
                <c:pt idx="3438">
                  <c:v>-3345</c:v>
                </c:pt>
                <c:pt idx="3439">
                  <c:v>-1748</c:v>
                </c:pt>
                <c:pt idx="3440">
                  <c:v>-1056</c:v>
                </c:pt>
                <c:pt idx="3441">
                  <c:v>-1470</c:v>
                </c:pt>
                <c:pt idx="3442">
                  <c:v>-2576</c:v>
                </c:pt>
                <c:pt idx="3443">
                  <c:v>-270</c:v>
                </c:pt>
                <c:pt idx="3444">
                  <c:v>-150</c:v>
                </c:pt>
                <c:pt idx="3445">
                  <c:v>-2100</c:v>
                </c:pt>
                <c:pt idx="3446">
                  <c:v>-1507.6</c:v>
                </c:pt>
                <c:pt idx="3447">
                  <c:v>-3570</c:v>
                </c:pt>
                <c:pt idx="3448">
                  <c:v>-4887</c:v>
                </c:pt>
                <c:pt idx="3449">
                  <c:v>0</c:v>
                </c:pt>
                <c:pt idx="3450">
                  <c:v>-2250</c:v>
                </c:pt>
                <c:pt idx="3451">
                  <c:v>0</c:v>
                </c:pt>
                <c:pt idx="3452">
                  <c:v>0</c:v>
                </c:pt>
                <c:pt idx="3453">
                  <c:v>-1159</c:v>
                </c:pt>
                <c:pt idx="3454">
                  <c:v>-1155</c:v>
                </c:pt>
                <c:pt idx="3455">
                  <c:v>-4139</c:v>
                </c:pt>
                <c:pt idx="3456">
                  <c:v>-190</c:v>
                </c:pt>
                <c:pt idx="3457">
                  <c:v>-780</c:v>
                </c:pt>
                <c:pt idx="3458">
                  <c:v>-3570</c:v>
                </c:pt>
                <c:pt idx="3459">
                  <c:v>-499</c:v>
                </c:pt>
                <c:pt idx="3460">
                  <c:v>-383</c:v>
                </c:pt>
                <c:pt idx="3461">
                  <c:v>-420</c:v>
                </c:pt>
                <c:pt idx="3462">
                  <c:v>-6973</c:v>
                </c:pt>
                <c:pt idx="3463">
                  <c:v>-2363</c:v>
                </c:pt>
                <c:pt idx="3464">
                  <c:v>0</c:v>
                </c:pt>
                <c:pt idx="3465">
                  <c:v>-2591</c:v>
                </c:pt>
                <c:pt idx="3466">
                  <c:v>-12385</c:v>
                </c:pt>
                <c:pt idx="3467">
                  <c:v>-4285.7</c:v>
                </c:pt>
                <c:pt idx="3468">
                  <c:v>-5476</c:v>
                </c:pt>
                <c:pt idx="3469">
                  <c:v>-1675</c:v>
                </c:pt>
                <c:pt idx="3470">
                  <c:v>-885</c:v>
                </c:pt>
                <c:pt idx="3471">
                  <c:v>-281.39999999999998</c:v>
                </c:pt>
                <c:pt idx="3472">
                  <c:v>-1920</c:v>
                </c:pt>
                <c:pt idx="3473">
                  <c:v>-539</c:v>
                </c:pt>
                <c:pt idx="3474">
                  <c:v>-2520</c:v>
                </c:pt>
                <c:pt idx="3475">
                  <c:v>-2610</c:v>
                </c:pt>
                <c:pt idx="3476">
                  <c:v>-1000</c:v>
                </c:pt>
                <c:pt idx="3477">
                  <c:v>-3440</c:v>
                </c:pt>
                <c:pt idx="3478">
                  <c:v>-1336</c:v>
                </c:pt>
                <c:pt idx="3479">
                  <c:v>-6130</c:v>
                </c:pt>
                <c:pt idx="3480">
                  <c:v>-1060</c:v>
                </c:pt>
                <c:pt idx="3481">
                  <c:v>-825</c:v>
                </c:pt>
                <c:pt idx="3482">
                  <c:v>-1403</c:v>
                </c:pt>
                <c:pt idx="3483">
                  <c:v>0</c:v>
                </c:pt>
                <c:pt idx="3484">
                  <c:v>-2100</c:v>
                </c:pt>
                <c:pt idx="3485">
                  <c:v>-17</c:v>
                </c:pt>
                <c:pt idx="3486">
                  <c:v>-99</c:v>
                </c:pt>
                <c:pt idx="3487">
                  <c:v>-1080</c:v>
                </c:pt>
                <c:pt idx="3488">
                  <c:v>-2009</c:v>
                </c:pt>
                <c:pt idx="3489">
                  <c:v>-219</c:v>
                </c:pt>
                <c:pt idx="3490">
                  <c:v>-46.6</c:v>
                </c:pt>
                <c:pt idx="3491">
                  <c:v>-127</c:v>
                </c:pt>
                <c:pt idx="3492">
                  <c:v>-22</c:v>
                </c:pt>
                <c:pt idx="3493">
                  <c:v>-336</c:v>
                </c:pt>
                <c:pt idx="3494">
                  <c:v>-480</c:v>
                </c:pt>
                <c:pt idx="3495">
                  <c:v>-586</c:v>
                </c:pt>
                <c:pt idx="3496">
                  <c:v>-84</c:v>
                </c:pt>
                <c:pt idx="3497">
                  <c:v>-731.5</c:v>
                </c:pt>
                <c:pt idx="3498">
                  <c:v>-893.5</c:v>
                </c:pt>
                <c:pt idx="3499">
                  <c:v>-203</c:v>
                </c:pt>
                <c:pt idx="3500">
                  <c:v>-55</c:v>
                </c:pt>
                <c:pt idx="3501">
                  <c:v>-443</c:v>
                </c:pt>
                <c:pt idx="3502">
                  <c:v>-25</c:v>
                </c:pt>
                <c:pt idx="3503">
                  <c:v>-52</c:v>
                </c:pt>
                <c:pt idx="3504">
                  <c:v>-164</c:v>
                </c:pt>
                <c:pt idx="3505">
                  <c:v>-60.5</c:v>
                </c:pt>
                <c:pt idx="3506">
                  <c:v>-180</c:v>
                </c:pt>
                <c:pt idx="3507">
                  <c:v>-348</c:v>
                </c:pt>
                <c:pt idx="3508">
                  <c:v>-1042.5999999999999</c:v>
                </c:pt>
                <c:pt idx="3509">
                  <c:v>-335.4</c:v>
                </c:pt>
                <c:pt idx="3510">
                  <c:v>-580</c:v>
                </c:pt>
                <c:pt idx="3511">
                  <c:v>-675</c:v>
                </c:pt>
                <c:pt idx="3512">
                  <c:v>-608</c:v>
                </c:pt>
                <c:pt idx="3513">
                  <c:v>-237</c:v>
                </c:pt>
                <c:pt idx="3514">
                  <c:v>-48</c:v>
                </c:pt>
                <c:pt idx="3515">
                  <c:v>-840</c:v>
                </c:pt>
                <c:pt idx="3516">
                  <c:v>-150</c:v>
                </c:pt>
                <c:pt idx="3517">
                  <c:v>-25</c:v>
                </c:pt>
                <c:pt idx="3518">
                  <c:v>-104</c:v>
                </c:pt>
                <c:pt idx="3519">
                  <c:v>0</c:v>
                </c:pt>
                <c:pt idx="3520">
                  <c:v>-139</c:v>
                </c:pt>
                <c:pt idx="3521">
                  <c:v>-12</c:v>
                </c:pt>
                <c:pt idx="3522">
                  <c:v>-148</c:v>
                </c:pt>
                <c:pt idx="3523">
                  <c:v>-361.2</c:v>
                </c:pt>
                <c:pt idx="3524">
                  <c:v>-92.4</c:v>
                </c:pt>
                <c:pt idx="3525">
                  <c:v>-99</c:v>
                </c:pt>
                <c:pt idx="3526">
                  <c:v>-405</c:v>
                </c:pt>
                <c:pt idx="3527">
                  <c:v>-694</c:v>
                </c:pt>
                <c:pt idx="3528">
                  <c:v>-645.79999999999995</c:v>
                </c:pt>
                <c:pt idx="3529">
                  <c:v>-250</c:v>
                </c:pt>
                <c:pt idx="3530">
                  <c:v>-143.69999999999999</c:v>
                </c:pt>
                <c:pt idx="3531">
                  <c:v>-1930</c:v>
                </c:pt>
                <c:pt idx="3532">
                  <c:v>-2558</c:v>
                </c:pt>
                <c:pt idx="3533">
                  <c:v>-438.9</c:v>
                </c:pt>
                <c:pt idx="3534">
                  <c:v>-422</c:v>
                </c:pt>
                <c:pt idx="3535">
                  <c:v>-70.400000000000006</c:v>
                </c:pt>
                <c:pt idx="3536">
                  <c:v>-36</c:v>
                </c:pt>
                <c:pt idx="3537">
                  <c:v>-468</c:v>
                </c:pt>
                <c:pt idx="3538">
                  <c:v>-100</c:v>
                </c:pt>
                <c:pt idx="3539">
                  <c:v>-314.8</c:v>
                </c:pt>
                <c:pt idx="3540">
                  <c:v>-83</c:v>
                </c:pt>
                <c:pt idx="3541">
                  <c:v>-40</c:v>
                </c:pt>
                <c:pt idx="3542">
                  <c:v>-56</c:v>
                </c:pt>
                <c:pt idx="3543">
                  <c:v>-160</c:v>
                </c:pt>
                <c:pt idx="3544">
                  <c:v>-702</c:v>
                </c:pt>
                <c:pt idx="3545">
                  <c:v>-30</c:v>
                </c:pt>
                <c:pt idx="3546">
                  <c:v>-480</c:v>
                </c:pt>
                <c:pt idx="3547">
                  <c:v>-2257</c:v>
                </c:pt>
                <c:pt idx="3548">
                  <c:v>-276</c:v>
                </c:pt>
                <c:pt idx="3549">
                  <c:v>-100</c:v>
                </c:pt>
                <c:pt idx="3550">
                  <c:v>-15.7</c:v>
                </c:pt>
                <c:pt idx="3551">
                  <c:v>-229.4</c:v>
                </c:pt>
                <c:pt idx="3552">
                  <c:v>-520.5</c:v>
                </c:pt>
                <c:pt idx="3553">
                  <c:v>-113</c:v>
                </c:pt>
                <c:pt idx="3554">
                  <c:v>-550</c:v>
                </c:pt>
                <c:pt idx="3555">
                  <c:v>-15</c:v>
                </c:pt>
                <c:pt idx="3556">
                  <c:v>-5940</c:v>
                </c:pt>
                <c:pt idx="3557">
                  <c:v>-641</c:v>
                </c:pt>
                <c:pt idx="3558">
                  <c:v>-253</c:v>
                </c:pt>
                <c:pt idx="3559">
                  <c:v>-218</c:v>
                </c:pt>
                <c:pt idx="3560">
                  <c:v>-367</c:v>
                </c:pt>
                <c:pt idx="3561">
                  <c:v>-419</c:v>
                </c:pt>
                <c:pt idx="3562">
                  <c:v>-600</c:v>
                </c:pt>
                <c:pt idx="3563">
                  <c:v>-685</c:v>
                </c:pt>
                <c:pt idx="3564">
                  <c:v>-84</c:v>
                </c:pt>
                <c:pt idx="3565">
                  <c:v>-2530</c:v>
                </c:pt>
                <c:pt idx="3566">
                  <c:v>-1180</c:v>
                </c:pt>
                <c:pt idx="3567">
                  <c:v>-952</c:v>
                </c:pt>
                <c:pt idx="3568">
                  <c:v>-700.5</c:v>
                </c:pt>
                <c:pt idx="3569">
                  <c:v>-245</c:v>
                </c:pt>
                <c:pt idx="3570">
                  <c:v>-29</c:v>
                </c:pt>
                <c:pt idx="3571">
                  <c:v>-35</c:v>
                </c:pt>
                <c:pt idx="3572">
                  <c:v>0</c:v>
                </c:pt>
                <c:pt idx="3573">
                  <c:v>-229.8</c:v>
                </c:pt>
                <c:pt idx="3574">
                  <c:v>-35</c:v>
                </c:pt>
                <c:pt idx="3575">
                  <c:v>0</c:v>
                </c:pt>
                <c:pt idx="3576">
                  <c:v>-221</c:v>
                </c:pt>
                <c:pt idx="3577">
                  <c:v>-29.5</c:v>
                </c:pt>
                <c:pt idx="3578">
                  <c:v>-1251</c:v>
                </c:pt>
                <c:pt idx="3579">
                  <c:v>-123.5</c:v>
                </c:pt>
                <c:pt idx="3580">
                  <c:v>-66</c:v>
                </c:pt>
                <c:pt idx="3581">
                  <c:v>-2082</c:v>
                </c:pt>
                <c:pt idx="3582">
                  <c:v>-251.2</c:v>
                </c:pt>
                <c:pt idx="3583">
                  <c:v>-133.9</c:v>
                </c:pt>
                <c:pt idx="3584">
                  <c:v>0</c:v>
                </c:pt>
                <c:pt idx="3585">
                  <c:v>-85.3</c:v>
                </c:pt>
                <c:pt idx="3586">
                  <c:v>-232.6</c:v>
                </c:pt>
                <c:pt idx="3587">
                  <c:v>-119.2</c:v>
                </c:pt>
                <c:pt idx="3588">
                  <c:v>-30</c:v>
                </c:pt>
                <c:pt idx="3589">
                  <c:v>-505</c:v>
                </c:pt>
                <c:pt idx="3590">
                  <c:v>-193</c:v>
                </c:pt>
                <c:pt idx="3591">
                  <c:v>-720</c:v>
                </c:pt>
                <c:pt idx="3592">
                  <c:v>-440</c:v>
                </c:pt>
                <c:pt idx="3593">
                  <c:v>0</c:v>
                </c:pt>
                <c:pt idx="3594">
                  <c:v>-61</c:v>
                </c:pt>
                <c:pt idx="3595">
                  <c:v>-160</c:v>
                </c:pt>
                <c:pt idx="3596">
                  <c:v>-501.5</c:v>
                </c:pt>
                <c:pt idx="3597">
                  <c:v>-80</c:v>
                </c:pt>
                <c:pt idx="3598">
                  <c:v>-100</c:v>
                </c:pt>
                <c:pt idx="3599">
                  <c:v>-2185</c:v>
                </c:pt>
                <c:pt idx="3600">
                  <c:v>-346</c:v>
                </c:pt>
                <c:pt idx="3601">
                  <c:v>-856</c:v>
                </c:pt>
                <c:pt idx="3602">
                  <c:v>-84</c:v>
                </c:pt>
                <c:pt idx="3603">
                  <c:v>-1900</c:v>
                </c:pt>
                <c:pt idx="3604">
                  <c:v>-71</c:v>
                </c:pt>
                <c:pt idx="3605">
                  <c:v>-128</c:v>
                </c:pt>
                <c:pt idx="3606">
                  <c:v>-207</c:v>
                </c:pt>
                <c:pt idx="3607">
                  <c:v>-51.6</c:v>
                </c:pt>
                <c:pt idx="3608">
                  <c:v>0</c:v>
                </c:pt>
                <c:pt idx="3609">
                  <c:v>-14.1</c:v>
                </c:pt>
                <c:pt idx="3610">
                  <c:v>-98.5</c:v>
                </c:pt>
                <c:pt idx="3611">
                  <c:v>-499.8</c:v>
                </c:pt>
                <c:pt idx="3612">
                  <c:v>-152.5</c:v>
                </c:pt>
                <c:pt idx="3613">
                  <c:v>-572</c:v>
                </c:pt>
                <c:pt idx="3614">
                  <c:v>-32.9</c:v>
                </c:pt>
                <c:pt idx="3615">
                  <c:v>-20</c:v>
                </c:pt>
                <c:pt idx="3616">
                  <c:v>-17</c:v>
                </c:pt>
                <c:pt idx="3617">
                  <c:v>-570</c:v>
                </c:pt>
                <c:pt idx="3618">
                  <c:v>0</c:v>
                </c:pt>
                <c:pt idx="3619">
                  <c:v>-160</c:v>
                </c:pt>
                <c:pt idx="3620">
                  <c:v>-160</c:v>
                </c:pt>
                <c:pt idx="3621">
                  <c:v>-114.6</c:v>
                </c:pt>
                <c:pt idx="3622">
                  <c:v>-40</c:v>
                </c:pt>
                <c:pt idx="3623">
                  <c:v>-12.5</c:v>
                </c:pt>
                <c:pt idx="3624">
                  <c:v>-266</c:v>
                </c:pt>
                <c:pt idx="3625">
                  <c:v>-155</c:v>
                </c:pt>
                <c:pt idx="3626">
                  <c:v>-130</c:v>
                </c:pt>
                <c:pt idx="3627">
                  <c:v>-354</c:v>
                </c:pt>
                <c:pt idx="3628">
                  <c:v>-286</c:v>
                </c:pt>
                <c:pt idx="3629">
                  <c:v>-22</c:v>
                </c:pt>
                <c:pt idx="3630">
                  <c:v>-1253.8</c:v>
                </c:pt>
                <c:pt idx="3631">
                  <c:v>-53</c:v>
                </c:pt>
                <c:pt idx="3632">
                  <c:v>-188</c:v>
                </c:pt>
                <c:pt idx="3633">
                  <c:v>-1459</c:v>
                </c:pt>
                <c:pt idx="3634">
                  <c:v>-864.2</c:v>
                </c:pt>
                <c:pt idx="3635">
                  <c:v>-584</c:v>
                </c:pt>
                <c:pt idx="3636">
                  <c:v>-84.4</c:v>
                </c:pt>
                <c:pt idx="3637">
                  <c:v>-256</c:v>
                </c:pt>
                <c:pt idx="3638">
                  <c:v>-167</c:v>
                </c:pt>
                <c:pt idx="3639">
                  <c:v>-5460</c:v>
                </c:pt>
                <c:pt idx="3640">
                  <c:v>-261.5</c:v>
                </c:pt>
                <c:pt idx="3641">
                  <c:v>-729.5</c:v>
                </c:pt>
                <c:pt idx="3642">
                  <c:v>-220.5</c:v>
                </c:pt>
                <c:pt idx="3643">
                  <c:v>-25</c:v>
                </c:pt>
                <c:pt idx="3644">
                  <c:v>-50</c:v>
                </c:pt>
                <c:pt idx="3645">
                  <c:v>-152</c:v>
                </c:pt>
                <c:pt idx="3646">
                  <c:v>-180</c:v>
                </c:pt>
                <c:pt idx="3647">
                  <c:v>-452</c:v>
                </c:pt>
                <c:pt idx="3648">
                  <c:v>-137.6</c:v>
                </c:pt>
                <c:pt idx="3649">
                  <c:v>-11.1</c:v>
                </c:pt>
                <c:pt idx="3650">
                  <c:v>-74.5</c:v>
                </c:pt>
                <c:pt idx="3651">
                  <c:v>-515.9</c:v>
                </c:pt>
                <c:pt idx="3652">
                  <c:v>-123.5</c:v>
                </c:pt>
                <c:pt idx="3653">
                  <c:v>-427</c:v>
                </c:pt>
                <c:pt idx="3654">
                  <c:v>-99</c:v>
                </c:pt>
                <c:pt idx="3655">
                  <c:v>-530</c:v>
                </c:pt>
                <c:pt idx="3656">
                  <c:v>-315</c:v>
                </c:pt>
                <c:pt idx="3657">
                  <c:v>-1860</c:v>
                </c:pt>
                <c:pt idx="3658">
                  <c:v>-369.1</c:v>
                </c:pt>
                <c:pt idx="3659">
                  <c:v>-518</c:v>
                </c:pt>
                <c:pt idx="3660">
                  <c:v>-50</c:v>
                </c:pt>
                <c:pt idx="3661">
                  <c:v>-120</c:v>
                </c:pt>
                <c:pt idx="3662">
                  <c:v>-323</c:v>
                </c:pt>
                <c:pt idx="3663">
                  <c:v>-660</c:v>
                </c:pt>
                <c:pt idx="3664">
                  <c:v>-142.5</c:v>
                </c:pt>
                <c:pt idx="3665">
                  <c:v>-120</c:v>
                </c:pt>
                <c:pt idx="3666">
                  <c:v>-63</c:v>
                </c:pt>
                <c:pt idx="3667">
                  <c:v>-1684.5</c:v>
                </c:pt>
                <c:pt idx="3668">
                  <c:v>-190</c:v>
                </c:pt>
                <c:pt idx="3669">
                  <c:v>-593.70000000000005</c:v>
                </c:pt>
                <c:pt idx="3670">
                  <c:v>-70.099999999999994</c:v>
                </c:pt>
                <c:pt idx="3671">
                  <c:v>-180</c:v>
                </c:pt>
                <c:pt idx="3672">
                  <c:v>-330</c:v>
                </c:pt>
                <c:pt idx="3673">
                  <c:v>-951</c:v>
                </c:pt>
                <c:pt idx="3674">
                  <c:v>0</c:v>
                </c:pt>
                <c:pt idx="3675">
                  <c:v>-440</c:v>
                </c:pt>
                <c:pt idx="3676">
                  <c:v>-203</c:v>
                </c:pt>
                <c:pt idx="3677">
                  <c:v>-400</c:v>
                </c:pt>
                <c:pt idx="3678">
                  <c:v>-597</c:v>
                </c:pt>
                <c:pt idx="3679">
                  <c:v>-95.9</c:v>
                </c:pt>
                <c:pt idx="3680">
                  <c:v>-706</c:v>
                </c:pt>
                <c:pt idx="3681">
                  <c:v>-37.1</c:v>
                </c:pt>
                <c:pt idx="3682">
                  <c:v>-370</c:v>
                </c:pt>
                <c:pt idx="3683">
                  <c:v>-232.7</c:v>
                </c:pt>
                <c:pt idx="3684">
                  <c:v>-113.3</c:v>
                </c:pt>
                <c:pt idx="3685">
                  <c:v>-672.6</c:v>
                </c:pt>
                <c:pt idx="3686">
                  <c:v>-216</c:v>
                </c:pt>
                <c:pt idx="3687">
                  <c:v>-140</c:v>
                </c:pt>
                <c:pt idx="3688">
                  <c:v>-28.5</c:v>
                </c:pt>
                <c:pt idx="3689">
                  <c:v>-4718</c:v>
                </c:pt>
                <c:pt idx="3690">
                  <c:v>-86</c:v>
                </c:pt>
                <c:pt idx="3691">
                  <c:v>-760</c:v>
                </c:pt>
                <c:pt idx="3692">
                  <c:v>-25</c:v>
                </c:pt>
                <c:pt idx="3693">
                  <c:v>-300</c:v>
                </c:pt>
                <c:pt idx="3694">
                  <c:v>-1460</c:v>
                </c:pt>
                <c:pt idx="3695">
                  <c:v>-1050</c:v>
                </c:pt>
                <c:pt idx="3696">
                  <c:v>-30</c:v>
                </c:pt>
                <c:pt idx="3697">
                  <c:v>-200.5</c:v>
                </c:pt>
                <c:pt idx="3698">
                  <c:v>-669</c:v>
                </c:pt>
                <c:pt idx="3699">
                  <c:v>-1077</c:v>
                </c:pt>
                <c:pt idx="3700">
                  <c:v>-26</c:v>
                </c:pt>
                <c:pt idx="3701">
                  <c:v>-5760</c:v>
                </c:pt>
                <c:pt idx="3702">
                  <c:v>-65.5</c:v>
                </c:pt>
                <c:pt idx="3703">
                  <c:v>-86</c:v>
                </c:pt>
                <c:pt idx="3704">
                  <c:v>-90</c:v>
                </c:pt>
                <c:pt idx="3705">
                  <c:v>-90</c:v>
                </c:pt>
                <c:pt idx="3706">
                  <c:v>-79</c:v>
                </c:pt>
                <c:pt idx="3707">
                  <c:v>-915</c:v>
                </c:pt>
                <c:pt idx="3708">
                  <c:v>-48</c:v>
                </c:pt>
                <c:pt idx="3709">
                  <c:v>-32</c:v>
                </c:pt>
                <c:pt idx="3710">
                  <c:v>-412</c:v>
                </c:pt>
                <c:pt idx="3711">
                  <c:v>-84</c:v>
                </c:pt>
                <c:pt idx="3712">
                  <c:v>-72.599999999999994</c:v>
                </c:pt>
                <c:pt idx="3713">
                  <c:v>0</c:v>
                </c:pt>
                <c:pt idx="3714">
                  <c:v>-285</c:v>
                </c:pt>
                <c:pt idx="3715">
                  <c:v>-108</c:v>
                </c:pt>
                <c:pt idx="3716">
                  <c:v>-1400</c:v>
                </c:pt>
                <c:pt idx="3717">
                  <c:v>-690</c:v>
                </c:pt>
                <c:pt idx="3718">
                  <c:v>-605</c:v>
                </c:pt>
                <c:pt idx="3719">
                  <c:v>-38</c:v>
                </c:pt>
                <c:pt idx="3720">
                  <c:v>-34</c:v>
                </c:pt>
                <c:pt idx="3721">
                  <c:v>-402</c:v>
                </c:pt>
                <c:pt idx="3722">
                  <c:v>-70</c:v>
                </c:pt>
                <c:pt idx="3723">
                  <c:v>-1176</c:v>
                </c:pt>
                <c:pt idx="3724">
                  <c:v>-477</c:v>
                </c:pt>
                <c:pt idx="3725">
                  <c:v>-800</c:v>
                </c:pt>
                <c:pt idx="3726">
                  <c:v>-90</c:v>
                </c:pt>
                <c:pt idx="3727">
                  <c:v>-4763</c:v>
                </c:pt>
                <c:pt idx="3728">
                  <c:v>-2656</c:v>
                </c:pt>
                <c:pt idx="3729">
                  <c:v>-100</c:v>
                </c:pt>
                <c:pt idx="3730">
                  <c:v>-31.2</c:v>
                </c:pt>
                <c:pt idx="3731">
                  <c:v>-530</c:v>
                </c:pt>
                <c:pt idx="3732">
                  <c:v>-490</c:v>
                </c:pt>
                <c:pt idx="3733">
                  <c:v>-74</c:v>
                </c:pt>
                <c:pt idx="3734">
                  <c:v>-82</c:v>
                </c:pt>
                <c:pt idx="3735">
                  <c:v>-205</c:v>
                </c:pt>
                <c:pt idx="3736">
                  <c:v>-52</c:v>
                </c:pt>
                <c:pt idx="3737">
                  <c:v>-101</c:v>
                </c:pt>
                <c:pt idx="3738">
                  <c:v>-166</c:v>
                </c:pt>
                <c:pt idx="3739">
                  <c:v>-68</c:v>
                </c:pt>
                <c:pt idx="3740">
                  <c:v>-445</c:v>
                </c:pt>
                <c:pt idx="3741">
                  <c:v>-3.2</c:v>
                </c:pt>
                <c:pt idx="3742">
                  <c:v>-428</c:v>
                </c:pt>
                <c:pt idx="3743">
                  <c:v>-48.6</c:v>
                </c:pt>
                <c:pt idx="3744">
                  <c:v>-4</c:v>
                </c:pt>
                <c:pt idx="3745">
                  <c:v>-85</c:v>
                </c:pt>
                <c:pt idx="3746">
                  <c:v>-99</c:v>
                </c:pt>
                <c:pt idx="3747">
                  <c:v>-179.9</c:v>
                </c:pt>
                <c:pt idx="3748">
                  <c:v>-79.5</c:v>
                </c:pt>
                <c:pt idx="3749">
                  <c:v>-74</c:v>
                </c:pt>
                <c:pt idx="3750">
                  <c:v>-940</c:v>
                </c:pt>
                <c:pt idx="3751">
                  <c:v>-115</c:v>
                </c:pt>
                <c:pt idx="3752">
                  <c:v>0</c:v>
                </c:pt>
                <c:pt idx="3753">
                  <c:v>-576</c:v>
                </c:pt>
                <c:pt idx="3754">
                  <c:v>-722.4</c:v>
                </c:pt>
                <c:pt idx="3755">
                  <c:v>-555</c:v>
                </c:pt>
                <c:pt idx="3756">
                  <c:v>-38.700000000000003</c:v>
                </c:pt>
                <c:pt idx="3757">
                  <c:v>-23</c:v>
                </c:pt>
                <c:pt idx="3758">
                  <c:v>-1600</c:v>
                </c:pt>
                <c:pt idx="3759">
                  <c:v>-80.8</c:v>
                </c:pt>
                <c:pt idx="3760">
                  <c:v>-791</c:v>
                </c:pt>
                <c:pt idx="3761">
                  <c:v>-241</c:v>
                </c:pt>
                <c:pt idx="3762">
                  <c:v>-68.7</c:v>
                </c:pt>
                <c:pt idx="3763">
                  <c:v>-754.5</c:v>
                </c:pt>
                <c:pt idx="3764">
                  <c:v>-70.8</c:v>
                </c:pt>
                <c:pt idx="3765">
                  <c:v>-608</c:v>
                </c:pt>
                <c:pt idx="3766">
                  <c:v>-180</c:v>
                </c:pt>
                <c:pt idx="3767">
                  <c:v>-169</c:v>
                </c:pt>
                <c:pt idx="3768">
                  <c:v>-105</c:v>
                </c:pt>
                <c:pt idx="3769">
                  <c:v>-112</c:v>
                </c:pt>
                <c:pt idx="3770">
                  <c:v>-808</c:v>
                </c:pt>
                <c:pt idx="3771">
                  <c:v>-89.1</c:v>
                </c:pt>
                <c:pt idx="3772">
                  <c:v>-1190</c:v>
                </c:pt>
                <c:pt idx="3773">
                  <c:v>-1445</c:v>
                </c:pt>
                <c:pt idx="3774">
                  <c:v>-1230</c:v>
                </c:pt>
                <c:pt idx="3775">
                  <c:v>-702</c:v>
                </c:pt>
                <c:pt idx="3776">
                  <c:v>-523</c:v>
                </c:pt>
                <c:pt idx="3777">
                  <c:v>-1456</c:v>
                </c:pt>
                <c:pt idx="3778">
                  <c:v>-880</c:v>
                </c:pt>
                <c:pt idx="3779">
                  <c:v>-519.1</c:v>
                </c:pt>
                <c:pt idx="3780">
                  <c:v>-262</c:v>
                </c:pt>
                <c:pt idx="3781">
                  <c:v>-2715</c:v>
                </c:pt>
                <c:pt idx="3782">
                  <c:v>-18</c:v>
                </c:pt>
                <c:pt idx="3783">
                  <c:v>-336</c:v>
                </c:pt>
                <c:pt idx="3784">
                  <c:v>-593</c:v>
                </c:pt>
                <c:pt idx="3785">
                  <c:v>-20</c:v>
                </c:pt>
                <c:pt idx="3786">
                  <c:v>-211</c:v>
                </c:pt>
                <c:pt idx="3787">
                  <c:v>-987</c:v>
                </c:pt>
                <c:pt idx="3788">
                  <c:v>-59.4</c:v>
                </c:pt>
                <c:pt idx="3789">
                  <c:v>-97.3</c:v>
                </c:pt>
                <c:pt idx="3790">
                  <c:v>-79</c:v>
                </c:pt>
                <c:pt idx="3791">
                  <c:v>-968</c:v>
                </c:pt>
                <c:pt idx="3792">
                  <c:v>-167</c:v>
                </c:pt>
                <c:pt idx="3793">
                  <c:v>0</c:v>
                </c:pt>
                <c:pt idx="3794">
                  <c:v>-10.4</c:v>
                </c:pt>
                <c:pt idx="3795">
                  <c:v>-464.9</c:v>
                </c:pt>
                <c:pt idx="3796">
                  <c:v>-310</c:v>
                </c:pt>
                <c:pt idx="3797">
                  <c:v>-25</c:v>
                </c:pt>
                <c:pt idx="3798">
                  <c:v>-356.7</c:v>
                </c:pt>
                <c:pt idx="3799">
                  <c:v>-165</c:v>
                </c:pt>
                <c:pt idx="3800">
                  <c:v>-18</c:v>
                </c:pt>
                <c:pt idx="3801">
                  <c:v>-117</c:v>
                </c:pt>
                <c:pt idx="3802">
                  <c:v>-348.5</c:v>
                </c:pt>
                <c:pt idx="3803">
                  <c:v>-1016</c:v>
                </c:pt>
                <c:pt idx="3804">
                  <c:v>-198</c:v>
                </c:pt>
                <c:pt idx="3805">
                  <c:v>-58.6</c:v>
                </c:pt>
                <c:pt idx="3806">
                  <c:v>-67</c:v>
                </c:pt>
                <c:pt idx="3807">
                  <c:v>-115</c:v>
                </c:pt>
                <c:pt idx="3808">
                  <c:v>-18.8</c:v>
                </c:pt>
                <c:pt idx="3809">
                  <c:v>-170</c:v>
                </c:pt>
                <c:pt idx="3810">
                  <c:v>-103</c:v>
                </c:pt>
                <c:pt idx="3811">
                  <c:v>-230</c:v>
                </c:pt>
                <c:pt idx="3812">
                  <c:v>-223</c:v>
                </c:pt>
                <c:pt idx="3813">
                  <c:v>-40.5</c:v>
                </c:pt>
                <c:pt idx="3814">
                  <c:v>0</c:v>
                </c:pt>
                <c:pt idx="3815">
                  <c:v>-336</c:v>
                </c:pt>
                <c:pt idx="3816">
                  <c:v>-328.5</c:v>
                </c:pt>
                <c:pt idx="3817">
                  <c:v>0</c:v>
                </c:pt>
                <c:pt idx="3818">
                  <c:v>-59</c:v>
                </c:pt>
                <c:pt idx="3820">
                  <c:v>0</c:v>
                </c:pt>
                <c:pt idx="3821">
                  <c:v>-605</c:v>
                </c:pt>
                <c:pt idx="3822">
                  <c:v>-42</c:v>
                </c:pt>
                <c:pt idx="3823">
                  <c:v>-148.30000000000001</c:v>
                </c:pt>
                <c:pt idx="3824">
                  <c:v>-2078</c:v>
                </c:pt>
                <c:pt idx="3825">
                  <c:v>-11.2</c:v>
                </c:pt>
                <c:pt idx="3826">
                  <c:v>-36</c:v>
                </c:pt>
                <c:pt idx="3827">
                  <c:v>-69</c:v>
                </c:pt>
                <c:pt idx="3828">
                  <c:v>-121</c:v>
                </c:pt>
                <c:pt idx="3829">
                  <c:v>-215</c:v>
                </c:pt>
                <c:pt idx="3830">
                  <c:v>-108</c:v>
                </c:pt>
                <c:pt idx="3831">
                  <c:v>-6128</c:v>
                </c:pt>
                <c:pt idx="3832">
                  <c:v>-175</c:v>
                </c:pt>
                <c:pt idx="3833">
                  <c:v>-440</c:v>
                </c:pt>
                <c:pt idx="3834">
                  <c:v>0</c:v>
                </c:pt>
                <c:pt idx="3835">
                  <c:v>-103</c:v>
                </c:pt>
                <c:pt idx="3836">
                  <c:v>-12</c:v>
                </c:pt>
                <c:pt idx="3837">
                  <c:v>0</c:v>
                </c:pt>
                <c:pt idx="3838">
                  <c:v>-514</c:v>
                </c:pt>
                <c:pt idx="3839">
                  <c:v>-193</c:v>
                </c:pt>
                <c:pt idx="3840">
                  <c:v>-230</c:v>
                </c:pt>
                <c:pt idx="3841">
                  <c:v>-402</c:v>
                </c:pt>
                <c:pt idx="3842">
                  <c:v>-167.1</c:v>
                </c:pt>
                <c:pt idx="3843">
                  <c:v>0</c:v>
                </c:pt>
                <c:pt idx="3844">
                  <c:v>-290</c:v>
                </c:pt>
                <c:pt idx="3845">
                  <c:v>-152</c:v>
                </c:pt>
                <c:pt idx="3846">
                  <c:v>-86</c:v>
                </c:pt>
                <c:pt idx="3847">
                  <c:v>0</c:v>
                </c:pt>
                <c:pt idx="3848">
                  <c:v>-15.4</c:v>
                </c:pt>
                <c:pt idx="3849">
                  <c:v>-279</c:v>
                </c:pt>
                <c:pt idx="3850">
                  <c:v>-35</c:v>
                </c:pt>
                <c:pt idx="3851">
                  <c:v>0</c:v>
                </c:pt>
                <c:pt idx="3852">
                  <c:v>-340</c:v>
                </c:pt>
                <c:pt idx="3853">
                  <c:v>-57</c:v>
                </c:pt>
                <c:pt idx="3854">
                  <c:v>-97.9</c:v>
                </c:pt>
                <c:pt idx="3855">
                  <c:v>0</c:v>
                </c:pt>
                <c:pt idx="3856">
                  <c:v>-105</c:v>
                </c:pt>
                <c:pt idx="3857">
                  <c:v>-212</c:v>
                </c:pt>
                <c:pt idx="3858">
                  <c:v>-178</c:v>
                </c:pt>
                <c:pt idx="3859">
                  <c:v>-15</c:v>
                </c:pt>
                <c:pt idx="3860">
                  <c:v>-36</c:v>
                </c:pt>
                <c:pt idx="3861">
                  <c:v>-36</c:v>
                </c:pt>
                <c:pt idx="3862">
                  <c:v>-820</c:v>
                </c:pt>
                <c:pt idx="3863">
                  <c:v>0</c:v>
                </c:pt>
                <c:pt idx="3864">
                  <c:v>-40</c:v>
                </c:pt>
                <c:pt idx="3865">
                  <c:v>-336</c:v>
                </c:pt>
                <c:pt idx="3866">
                  <c:v>-346.5</c:v>
                </c:pt>
                <c:pt idx="3867">
                  <c:v>-787</c:v>
                </c:pt>
                <c:pt idx="3868">
                  <c:v>-71</c:v>
                </c:pt>
                <c:pt idx="3869">
                  <c:v>-72.3</c:v>
                </c:pt>
                <c:pt idx="3870">
                  <c:v>0</c:v>
                </c:pt>
                <c:pt idx="3871">
                  <c:v>-2870</c:v>
                </c:pt>
                <c:pt idx="3872">
                  <c:v>-172</c:v>
                </c:pt>
                <c:pt idx="3873">
                  <c:v>-5.5</c:v>
                </c:pt>
                <c:pt idx="3874">
                  <c:v>-33</c:v>
                </c:pt>
                <c:pt idx="3875">
                  <c:v>0</c:v>
                </c:pt>
                <c:pt idx="3876">
                  <c:v>-600</c:v>
                </c:pt>
                <c:pt idx="3877">
                  <c:v>-161</c:v>
                </c:pt>
                <c:pt idx="3878">
                  <c:v>-1110.8</c:v>
                </c:pt>
                <c:pt idx="3879">
                  <c:v>-520</c:v>
                </c:pt>
                <c:pt idx="3880">
                  <c:v>-35</c:v>
                </c:pt>
                <c:pt idx="3881">
                  <c:v>-525</c:v>
                </c:pt>
                <c:pt idx="3882">
                  <c:v>-76</c:v>
                </c:pt>
                <c:pt idx="3883">
                  <c:v>-30</c:v>
                </c:pt>
                <c:pt idx="3884">
                  <c:v>-4237</c:v>
                </c:pt>
                <c:pt idx="3885">
                  <c:v>-33</c:v>
                </c:pt>
                <c:pt idx="3886">
                  <c:v>-105</c:v>
                </c:pt>
                <c:pt idx="3887">
                  <c:v>0</c:v>
                </c:pt>
                <c:pt idx="3888">
                  <c:v>-289.10000000000002</c:v>
                </c:pt>
                <c:pt idx="3889">
                  <c:v>-40</c:v>
                </c:pt>
                <c:pt idx="3890">
                  <c:v>-445</c:v>
                </c:pt>
                <c:pt idx="3891">
                  <c:v>-241</c:v>
                </c:pt>
                <c:pt idx="3892">
                  <c:v>0</c:v>
                </c:pt>
                <c:pt idx="3893">
                  <c:v>-50</c:v>
                </c:pt>
                <c:pt idx="3894">
                  <c:v>-324</c:v>
                </c:pt>
                <c:pt idx="3895">
                  <c:v>-80.2</c:v>
                </c:pt>
                <c:pt idx="3896">
                  <c:v>-460</c:v>
                </c:pt>
                <c:pt idx="3897">
                  <c:v>-1103</c:v>
                </c:pt>
                <c:pt idx="3898">
                  <c:v>0</c:v>
                </c:pt>
                <c:pt idx="3899">
                  <c:v>-155</c:v>
                </c:pt>
                <c:pt idx="3900">
                  <c:v>0</c:v>
                </c:pt>
                <c:pt idx="3901">
                  <c:v>-70</c:v>
                </c:pt>
                <c:pt idx="3902">
                  <c:v>-257</c:v>
                </c:pt>
                <c:pt idx="3903">
                  <c:v>-131</c:v>
                </c:pt>
                <c:pt idx="3904">
                  <c:v>0</c:v>
                </c:pt>
                <c:pt idx="3905">
                  <c:v>-58.4</c:v>
                </c:pt>
                <c:pt idx="3906">
                  <c:v>-310</c:v>
                </c:pt>
                <c:pt idx="3907">
                  <c:v>-1140</c:v>
                </c:pt>
                <c:pt idx="3908">
                  <c:v>-360</c:v>
                </c:pt>
                <c:pt idx="3909">
                  <c:v>-90</c:v>
                </c:pt>
                <c:pt idx="3910">
                  <c:v>-40</c:v>
                </c:pt>
                <c:pt idx="3911">
                  <c:v>-90</c:v>
                </c:pt>
                <c:pt idx="3912">
                  <c:v>-137</c:v>
                </c:pt>
                <c:pt idx="3913">
                  <c:v>0</c:v>
                </c:pt>
                <c:pt idx="3914">
                  <c:v>-1490.3</c:v>
                </c:pt>
                <c:pt idx="3915">
                  <c:v>-180.5</c:v>
                </c:pt>
                <c:pt idx="3916">
                  <c:v>-3521</c:v>
                </c:pt>
                <c:pt idx="3917">
                  <c:v>-133.6</c:v>
                </c:pt>
                <c:pt idx="3918">
                  <c:v>-655</c:v>
                </c:pt>
                <c:pt idx="3919">
                  <c:v>-84</c:v>
                </c:pt>
                <c:pt idx="3920">
                  <c:v>-66</c:v>
                </c:pt>
                <c:pt idx="3921">
                  <c:v>-100</c:v>
                </c:pt>
                <c:pt idx="3922">
                  <c:v>-108</c:v>
                </c:pt>
                <c:pt idx="3923">
                  <c:v>-35.4</c:v>
                </c:pt>
                <c:pt idx="3924">
                  <c:v>-280</c:v>
                </c:pt>
                <c:pt idx="3925">
                  <c:v>-222</c:v>
                </c:pt>
                <c:pt idx="3926">
                  <c:v>-11.9</c:v>
                </c:pt>
                <c:pt idx="3927">
                  <c:v>-158</c:v>
                </c:pt>
                <c:pt idx="3928">
                  <c:v>-75</c:v>
                </c:pt>
                <c:pt idx="3929">
                  <c:v>-12</c:v>
                </c:pt>
                <c:pt idx="3930">
                  <c:v>-21.9</c:v>
                </c:pt>
                <c:pt idx="3931">
                  <c:v>-2975</c:v>
                </c:pt>
                <c:pt idx="3932">
                  <c:v>-50</c:v>
                </c:pt>
                <c:pt idx="3933">
                  <c:v>-240</c:v>
                </c:pt>
                <c:pt idx="3934">
                  <c:v>-1606</c:v>
                </c:pt>
                <c:pt idx="3935">
                  <c:v>-50</c:v>
                </c:pt>
                <c:pt idx="3936">
                  <c:v>0</c:v>
                </c:pt>
                <c:pt idx="3937">
                  <c:v>-373</c:v>
                </c:pt>
                <c:pt idx="3938">
                  <c:v>-15</c:v>
                </c:pt>
                <c:pt idx="3939">
                  <c:v>-70</c:v>
                </c:pt>
                <c:pt idx="3940">
                  <c:v>-150</c:v>
                </c:pt>
                <c:pt idx="3941">
                  <c:v>-131</c:v>
                </c:pt>
                <c:pt idx="3942">
                  <c:v>-160</c:v>
                </c:pt>
                <c:pt idx="3943">
                  <c:v>-65</c:v>
                </c:pt>
                <c:pt idx="3944">
                  <c:v>-1420</c:v>
                </c:pt>
                <c:pt idx="3945">
                  <c:v>-171</c:v>
                </c:pt>
                <c:pt idx="3946">
                  <c:v>-25</c:v>
                </c:pt>
                <c:pt idx="3947">
                  <c:v>-482</c:v>
                </c:pt>
                <c:pt idx="3948">
                  <c:v>-90</c:v>
                </c:pt>
                <c:pt idx="3949">
                  <c:v>-300</c:v>
                </c:pt>
                <c:pt idx="3950">
                  <c:v>-82</c:v>
                </c:pt>
                <c:pt idx="3951">
                  <c:v>-340</c:v>
                </c:pt>
                <c:pt idx="3952">
                  <c:v>0</c:v>
                </c:pt>
                <c:pt idx="3953">
                  <c:v>-275.5</c:v>
                </c:pt>
                <c:pt idx="3954">
                  <c:v>-30</c:v>
                </c:pt>
                <c:pt idx="3955">
                  <c:v>-220</c:v>
                </c:pt>
                <c:pt idx="3956">
                  <c:v>-71.8</c:v>
                </c:pt>
                <c:pt idx="3957">
                  <c:v>-64</c:v>
                </c:pt>
                <c:pt idx="3958">
                  <c:v>-67</c:v>
                </c:pt>
                <c:pt idx="3959">
                  <c:v>0</c:v>
                </c:pt>
                <c:pt idx="3960">
                  <c:v>-100</c:v>
                </c:pt>
                <c:pt idx="3961">
                  <c:v>-23.5</c:v>
                </c:pt>
                <c:pt idx="3962">
                  <c:v>-465</c:v>
                </c:pt>
                <c:pt idx="3963">
                  <c:v>-106</c:v>
                </c:pt>
                <c:pt idx="3964">
                  <c:v>0</c:v>
                </c:pt>
                <c:pt idx="3965">
                  <c:v>-115</c:v>
                </c:pt>
                <c:pt idx="3966">
                  <c:v>-115.5</c:v>
                </c:pt>
                <c:pt idx="3967">
                  <c:v>-73</c:v>
                </c:pt>
                <c:pt idx="3968">
                  <c:v>0</c:v>
                </c:pt>
                <c:pt idx="3969">
                  <c:v>-360</c:v>
                </c:pt>
                <c:pt idx="3970">
                  <c:v>-23.5</c:v>
                </c:pt>
                <c:pt idx="3971">
                  <c:v>-75</c:v>
                </c:pt>
                <c:pt idx="3972">
                  <c:v>0</c:v>
                </c:pt>
                <c:pt idx="3973">
                  <c:v>0</c:v>
                </c:pt>
                <c:pt idx="3974">
                  <c:v>0</c:v>
                </c:pt>
                <c:pt idx="3975">
                  <c:v>-93.5</c:v>
                </c:pt>
                <c:pt idx="3976">
                  <c:v>0</c:v>
                </c:pt>
                <c:pt idx="3977">
                  <c:v>0</c:v>
                </c:pt>
                <c:pt idx="3978">
                  <c:v>-52</c:v>
                </c:pt>
                <c:pt idx="3979">
                  <c:v>-50.5</c:v>
                </c:pt>
                <c:pt idx="3980">
                  <c:v>-101</c:v>
                </c:pt>
                <c:pt idx="3981">
                  <c:v>-32.200000000000003</c:v>
                </c:pt>
                <c:pt idx="3982">
                  <c:v>-104.6</c:v>
                </c:pt>
                <c:pt idx="3983">
                  <c:v>0</c:v>
                </c:pt>
                <c:pt idx="3984">
                  <c:v>-8.5</c:v>
                </c:pt>
                <c:pt idx="3985">
                  <c:v>-65</c:v>
                </c:pt>
                <c:pt idx="3986">
                  <c:v>-300</c:v>
                </c:pt>
                <c:pt idx="3987">
                  <c:v>-59</c:v>
                </c:pt>
                <c:pt idx="3988">
                  <c:v>-137</c:v>
                </c:pt>
                <c:pt idx="3989">
                  <c:v>-80</c:v>
                </c:pt>
                <c:pt idx="3990">
                  <c:v>-189.8</c:v>
                </c:pt>
                <c:pt idx="3991">
                  <c:v>0</c:v>
                </c:pt>
                <c:pt idx="3992">
                  <c:v>-794</c:v>
                </c:pt>
                <c:pt idx="3993">
                  <c:v>-11.7</c:v>
                </c:pt>
                <c:pt idx="3994">
                  <c:v>-180</c:v>
                </c:pt>
                <c:pt idx="3995">
                  <c:v>-263.5</c:v>
                </c:pt>
                <c:pt idx="3996">
                  <c:v>-64.8</c:v>
                </c:pt>
                <c:pt idx="3997">
                  <c:v>-21</c:v>
                </c:pt>
                <c:pt idx="3998">
                  <c:v>-40</c:v>
                </c:pt>
                <c:pt idx="3999">
                  <c:v>-75</c:v>
                </c:pt>
                <c:pt idx="4000">
                  <c:v>-65</c:v>
                </c:pt>
                <c:pt idx="4001">
                  <c:v>-85</c:v>
                </c:pt>
                <c:pt idx="4002">
                  <c:v>-8</c:v>
                </c:pt>
                <c:pt idx="4003">
                  <c:v>-156</c:v>
                </c:pt>
                <c:pt idx="4004">
                  <c:v>-841</c:v>
                </c:pt>
                <c:pt idx="4005">
                  <c:v>-1534</c:v>
                </c:pt>
                <c:pt idx="4006">
                  <c:v>-115</c:v>
                </c:pt>
                <c:pt idx="4007">
                  <c:v>-60</c:v>
                </c:pt>
                <c:pt idx="4008">
                  <c:v>-37.299999999999997</c:v>
                </c:pt>
                <c:pt idx="4009">
                  <c:v>-384</c:v>
                </c:pt>
                <c:pt idx="4010">
                  <c:v>-52</c:v>
                </c:pt>
                <c:pt idx="4011">
                  <c:v>-36</c:v>
                </c:pt>
                <c:pt idx="4012">
                  <c:v>-462</c:v>
                </c:pt>
                <c:pt idx="4013">
                  <c:v>-364</c:v>
                </c:pt>
                <c:pt idx="4014">
                  <c:v>0</c:v>
                </c:pt>
                <c:pt idx="4015">
                  <c:v>-19</c:v>
                </c:pt>
                <c:pt idx="4016">
                  <c:v>0</c:v>
                </c:pt>
                <c:pt idx="4017">
                  <c:v>0</c:v>
                </c:pt>
                <c:pt idx="4018">
                  <c:v>-220</c:v>
                </c:pt>
                <c:pt idx="4019">
                  <c:v>0</c:v>
                </c:pt>
                <c:pt idx="4020">
                  <c:v>-240</c:v>
                </c:pt>
                <c:pt idx="4021">
                  <c:v>-288</c:v>
                </c:pt>
                <c:pt idx="4022">
                  <c:v>-20.3</c:v>
                </c:pt>
                <c:pt idx="4023">
                  <c:v>-165</c:v>
                </c:pt>
                <c:pt idx="4024">
                  <c:v>-140</c:v>
                </c:pt>
                <c:pt idx="4025">
                  <c:v>-840</c:v>
                </c:pt>
                <c:pt idx="4026">
                  <c:v>-64</c:v>
                </c:pt>
                <c:pt idx="4027">
                  <c:v>-930</c:v>
                </c:pt>
                <c:pt idx="4028">
                  <c:v>0</c:v>
                </c:pt>
                <c:pt idx="4029">
                  <c:v>-40</c:v>
                </c:pt>
                <c:pt idx="4030">
                  <c:v>0</c:v>
                </c:pt>
                <c:pt idx="4031">
                  <c:v>-450</c:v>
                </c:pt>
                <c:pt idx="4033">
                  <c:v>-19</c:v>
                </c:pt>
                <c:pt idx="4034">
                  <c:v>-409</c:v>
                </c:pt>
                <c:pt idx="4035">
                  <c:v>-40</c:v>
                </c:pt>
                <c:pt idx="4036">
                  <c:v>-29</c:v>
                </c:pt>
                <c:pt idx="4037">
                  <c:v>-39.4</c:v>
                </c:pt>
                <c:pt idx="4038">
                  <c:v>-442</c:v>
                </c:pt>
                <c:pt idx="4039">
                  <c:v>-40</c:v>
                </c:pt>
                <c:pt idx="4040">
                  <c:v>-1110</c:v>
                </c:pt>
                <c:pt idx="4041">
                  <c:v>-65</c:v>
                </c:pt>
                <c:pt idx="4042">
                  <c:v>-218</c:v>
                </c:pt>
                <c:pt idx="4043">
                  <c:v>0</c:v>
                </c:pt>
                <c:pt idx="4044">
                  <c:v>-50</c:v>
                </c:pt>
                <c:pt idx="4045">
                  <c:v>0</c:v>
                </c:pt>
                <c:pt idx="4046">
                  <c:v>-10.5</c:v>
                </c:pt>
                <c:pt idx="4047">
                  <c:v>-80</c:v>
                </c:pt>
                <c:pt idx="4048">
                  <c:v>-195</c:v>
                </c:pt>
                <c:pt idx="4049">
                  <c:v>-78.099999999999994</c:v>
                </c:pt>
                <c:pt idx="4050">
                  <c:v>-49.5</c:v>
                </c:pt>
                <c:pt idx="4051">
                  <c:v>-320</c:v>
                </c:pt>
                <c:pt idx="4052">
                  <c:v>0</c:v>
                </c:pt>
                <c:pt idx="4053">
                  <c:v>-37</c:v>
                </c:pt>
                <c:pt idx="4054">
                  <c:v>0</c:v>
                </c:pt>
                <c:pt idx="4055">
                  <c:v>-193.8</c:v>
                </c:pt>
                <c:pt idx="4056">
                  <c:v>-75</c:v>
                </c:pt>
                <c:pt idx="4057">
                  <c:v>-180</c:v>
                </c:pt>
                <c:pt idx="4058">
                  <c:v>0</c:v>
                </c:pt>
                <c:pt idx="4059">
                  <c:v>-43.5</c:v>
                </c:pt>
                <c:pt idx="4060">
                  <c:v>-220</c:v>
                </c:pt>
                <c:pt idx="4061">
                  <c:v>-174</c:v>
                </c:pt>
                <c:pt idx="4062">
                  <c:v>-372</c:v>
                </c:pt>
                <c:pt idx="4063">
                  <c:v>-88</c:v>
                </c:pt>
                <c:pt idx="4064">
                  <c:v>0</c:v>
                </c:pt>
                <c:pt idx="4065">
                  <c:v>0</c:v>
                </c:pt>
                <c:pt idx="4066">
                  <c:v>0</c:v>
                </c:pt>
                <c:pt idx="4067">
                  <c:v>-74.2</c:v>
                </c:pt>
                <c:pt idx="4068">
                  <c:v>-18.100000000000001</c:v>
                </c:pt>
                <c:pt idx="4069">
                  <c:v>-42</c:v>
                </c:pt>
                <c:pt idx="4070">
                  <c:v>0</c:v>
                </c:pt>
                <c:pt idx="4071">
                  <c:v>-21</c:v>
                </c:pt>
                <c:pt idx="4072">
                  <c:v>-50</c:v>
                </c:pt>
                <c:pt idx="4073">
                  <c:v>-59</c:v>
                </c:pt>
                <c:pt idx="4074">
                  <c:v>-79.8</c:v>
                </c:pt>
                <c:pt idx="4075">
                  <c:v>-78</c:v>
                </c:pt>
                <c:pt idx="4076">
                  <c:v>-223</c:v>
                </c:pt>
                <c:pt idx="4077">
                  <c:v>-9</c:v>
                </c:pt>
                <c:pt idx="4078">
                  <c:v>-4</c:v>
                </c:pt>
                <c:pt idx="4079">
                  <c:v>0</c:v>
                </c:pt>
                <c:pt idx="4080">
                  <c:v>-40</c:v>
                </c:pt>
                <c:pt idx="4081">
                  <c:v>-58</c:v>
                </c:pt>
                <c:pt idx="4082">
                  <c:v>-25</c:v>
                </c:pt>
                <c:pt idx="4083">
                  <c:v>-130</c:v>
                </c:pt>
                <c:pt idx="4084">
                  <c:v>-410</c:v>
                </c:pt>
                <c:pt idx="4085">
                  <c:v>-482</c:v>
                </c:pt>
                <c:pt idx="4086">
                  <c:v>-300</c:v>
                </c:pt>
                <c:pt idx="4087">
                  <c:v>-1082</c:v>
                </c:pt>
                <c:pt idx="4088">
                  <c:v>-1590</c:v>
                </c:pt>
                <c:pt idx="4089">
                  <c:v>-41.6</c:v>
                </c:pt>
                <c:pt idx="4090">
                  <c:v>-65</c:v>
                </c:pt>
                <c:pt idx="4091">
                  <c:v>-200</c:v>
                </c:pt>
                <c:pt idx="4092">
                  <c:v>-41</c:v>
                </c:pt>
                <c:pt idx="4093">
                  <c:v>-67</c:v>
                </c:pt>
                <c:pt idx="4094">
                  <c:v>-113.9</c:v>
                </c:pt>
                <c:pt idx="4095">
                  <c:v>-71.2</c:v>
                </c:pt>
                <c:pt idx="4096">
                  <c:v>-17.600000000000001</c:v>
                </c:pt>
                <c:pt idx="4097">
                  <c:v>0</c:v>
                </c:pt>
                <c:pt idx="4098">
                  <c:v>-50</c:v>
                </c:pt>
                <c:pt idx="4099">
                  <c:v>-78.8</c:v>
                </c:pt>
                <c:pt idx="4100">
                  <c:v>-540</c:v>
                </c:pt>
                <c:pt idx="4101">
                  <c:v>-100</c:v>
                </c:pt>
                <c:pt idx="4102">
                  <c:v>-39</c:v>
                </c:pt>
                <c:pt idx="4103">
                  <c:v>-136</c:v>
                </c:pt>
                <c:pt idx="4104">
                  <c:v>-44.8</c:v>
                </c:pt>
                <c:pt idx="4105">
                  <c:v>-1.5</c:v>
                </c:pt>
                <c:pt idx="4106">
                  <c:v>-55.7</c:v>
                </c:pt>
                <c:pt idx="4107">
                  <c:v>-1322</c:v>
                </c:pt>
                <c:pt idx="4108">
                  <c:v>-147</c:v>
                </c:pt>
                <c:pt idx="4109">
                  <c:v>-35</c:v>
                </c:pt>
                <c:pt idx="4110">
                  <c:v>-195</c:v>
                </c:pt>
                <c:pt idx="4111">
                  <c:v>0</c:v>
                </c:pt>
                <c:pt idx="4112">
                  <c:v>-181.1</c:v>
                </c:pt>
                <c:pt idx="4113">
                  <c:v>-32</c:v>
                </c:pt>
                <c:pt idx="4114">
                  <c:v>-148</c:v>
                </c:pt>
                <c:pt idx="4115">
                  <c:v>-505</c:v>
                </c:pt>
                <c:pt idx="4116">
                  <c:v>-63.5</c:v>
                </c:pt>
                <c:pt idx="4117">
                  <c:v>-150</c:v>
                </c:pt>
                <c:pt idx="4118">
                  <c:v>-120</c:v>
                </c:pt>
                <c:pt idx="4119">
                  <c:v>-58</c:v>
                </c:pt>
                <c:pt idx="4120">
                  <c:v>-301</c:v>
                </c:pt>
                <c:pt idx="4121">
                  <c:v>-109.4</c:v>
                </c:pt>
                <c:pt idx="4122">
                  <c:v>-121</c:v>
                </c:pt>
                <c:pt idx="4123">
                  <c:v>-262</c:v>
                </c:pt>
                <c:pt idx="4124">
                  <c:v>-180</c:v>
                </c:pt>
                <c:pt idx="4125">
                  <c:v>-507.8</c:v>
                </c:pt>
                <c:pt idx="4126">
                  <c:v>-789</c:v>
                </c:pt>
                <c:pt idx="4127">
                  <c:v>-65</c:v>
                </c:pt>
                <c:pt idx="4128">
                  <c:v>-50</c:v>
                </c:pt>
                <c:pt idx="4129">
                  <c:v>-245.5</c:v>
                </c:pt>
                <c:pt idx="4130">
                  <c:v>-22</c:v>
                </c:pt>
                <c:pt idx="4131">
                  <c:v>-111</c:v>
                </c:pt>
                <c:pt idx="4132">
                  <c:v>-209.1</c:v>
                </c:pt>
                <c:pt idx="4133">
                  <c:v>0</c:v>
                </c:pt>
                <c:pt idx="4134">
                  <c:v>-81</c:v>
                </c:pt>
                <c:pt idx="4136">
                  <c:v>0</c:v>
                </c:pt>
                <c:pt idx="4137">
                  <c:v>-626</c:v>
                </c:pt>
                <c:pt idx="4138">
                  <c:v>-259</c:v>
                </c:pt>
                <c:pt idx="4139">
                  <c:v>-192.5</c:v>
                </c:pt>
                <c:pt idx="4140">
                  <c:v>-100</c:v>
                </c:pt>
                <c:pt idx="4141">
                  <c:v>-30</c:v>
                </c:pt>
                <c:pt idx="4142">
                  <c:v>-328</c:v>
                </c:pt>
                <c:pt idx="4143">
                  <c:v>-45.4</c:v>
                </c:pt>
                <c:pt idx="4144">
                  <c:v>-300</c:v>
                </c:pt>
                <c:pt idx="4145">
                  <c:v>-180</c:v>
                </c:pt>
                <c:pt idx="4146">
                  <c:v>-225</c:v>
                </c:pt>
                <c:pt idx="4147">
                  <c:v>0</c:v>
                </c:pt>
                <c:pt idx="4148">
                  <c:v>-83</c:v>
                </c:pt>
                <c:pt idx="4149">
                  <c:v>-30</c:v>
                </c:pt>
                <c:pt idx="4150">
                  <c:v>-22</c:v>
                </c:pt>
                <c:pt idx="4151">
                  <c:v>-34</c:v>
                </c:pt>
                <c:pt idx="4152">
                  <c:v>-42</c:v>
                </c:pt>
                <c:pt idx="4153">
                  <c:v>-39</c:v>
                </c:pt>
                <c:pt idx="4154">
                  <c:v>-14.5</c:v>
                </c:pt>
                <c:pt idx="4155">
                  <c:v>-414</c:v>
                </c:pt>
                <c:pt idx="4156">
                  <c:v>-265</c:v>
                </c:pt>
                <c:pt idx="4157">
                  <c:v>-1100</c:v>
                </c:pt>
                <c:pt idx="4158">
                  <c:v>0</c:v>
                </c:pt>
                <c:pt idx="4159">
                  <c:v>-99</c:v>
                </c:pt>
                <c:pt idx="4160">
                  <c:v>-48.4</c:v>
                </c:pt>
                <c:pt idx="4161">
                  <c:v>-55</c:v>
                </c:pt>
                <c:pt idx="4162">
                  <c:v>-5182</c:v>
                </c:pt>
                <c:pt idx="4163">
                  <c:v>-6</c:v>
                </c:pt>
                <c:pt idx="4164">
                  <c:v>-122</c:v>
                </c:pt>
                <c:pt idx="4165">
                  <c:v>-95</c:v>
                </c:pt>
                <c:pt idx="4166">
                  <c:v>-63</c:v>
                </c:pt>
                <c:pt idx="4167">
                  <c:v>-1802</c:v>
                </c:pt>
                <c:pt idx="4168">
                  <c:v>-424</c:v>
                </c:pt>
                <c:pt idx="4169">
                  <c:v>-29</c:v>
                </c:pt>
                <c:pt idx="4170">
                  <c:v>-4624.6000000000004</c:v>
                </c:pt>
                <c:pt idx="4171">
                  <c:v>-80</c:v>
                </c:pt>
                <c:pt idx="4172">
                  <c:v>-61.4</c:v>
                </c:pt>
                <c:pt idx="4173">
                  <c:v>-66</c:v>
                </c:pt>
                <c:pt idx="4174">
                  <c:v>-40</c:v>
                </c:pt>
                <c:pt idx="4175">
                  <c:v>-90.2</c:v>
                </c:pt>
                <c:pt idx="4176">
                  <c:v>-205.3</c:v>
                </c:pt>
                <c:pt idx="4177">
                  <c:v>-60.5</c:v>
                </c:pt>
                <c:pt idx="4178">
                  <c:v>-363</c:v>
                </c:pt>
                <c:pt idx="4179">
                  <c:v>0</c:v>
                </c:pt>
                <c:pt idx="4180">
                  <c:v>-413.5</c:v>
                </c:pt>
                <c:pt idx="4181">
                  <c:v>-230.2</c:v>
                </c:pt>
                <c:pt idx="4182">
                  <c:v>-121.2</c:v>
                </c:pt>
                <c:pt idx="4183">
                  <c:v>-700</c:v>
                </c:pt>
                <c:pt idx="4184">
                  <c:v>0</c:v>
                </c:pt>
                <c:pt idx="4185">
                  <c:v>-174</c:v>
                </c:pt>
                <c:pt idx="4186">
                  <c:v>-1880</c:v>
                </c:pt>
                <c:pt idx="4187">
                  <c:v>0</c:v>
                </c:pt>
                <c:pt idx="4188">
                  <c:v>-20</c:v>
                </c:pt>
                <c:pt idx="4189">
                  <c:v>-17.5</c:v>
                </c:pt>
                <c:pt idx="4190">
                  <c:v>-395</c:v>
                </c:pt>
                <c:pt idx="4191">
                  <c:v>-319.5</c:v>
                </c:pt>
                <c:pt idx="4192">
                  <c:v>-196</c:v>
                </c:pt>
                <c:pt idx="4193">
                  <c:v>-119.6</c:v>
                </c:pt>
                <c:pt idx="4194">
                  <c:v>0</c:v>
                </c:pt>
                <c:pt idx="4195">
                  <c:v>-293</c:v>
                </c:pt>
                <c:pt idx="4196">
                  <c:v>-14</c:v>
                </c:pt>
                <c:pt idx="4197">
                  <c:v>0</c:v>
                </c:pt>
                <c:pt idx="4198">
                  <c:v>-1545</c:v>
                </c:pt>
                <c:pt idx="4199">
                  <c:v>0</c:v>
                </c:pt>
                <c:pt idx="4200">
                  <c:v>-22</c:v>
                </c:pt>
                <c:pt idx="4201">
                  <c:v>-170</c:v>
                </c:pt>
                <c:pt idx="4202">
                  <c:v>-416</c:v>
                </c:pt>
                <c:pt idx="4203">
                  <c:v>-128</c:v>
                </c:pt>
                <c:pt idx="4204">
                  <c:v>-83.8</c:v>
                </c:pt>
                <c:pt idx="4205">
                  <c:v>-616</c:v>
                </c:pt>
                <c:pt idx="4206">
                  <c:v>0</c:v>
                </c:pt>
                <c:pt idx="4207">
                  <c:v>-109</c:v>
                </c:pt>
                <c:pt idx="4208">
                  <c:v>-175</c:v>
                </c:pt>
                <c:pt idx="4209">
                  <c:v>-786</c:v>
                </c:pt>
                <c:pt idx="4210">
                  <c:v>-116</c:v>
                </c:pt>
                <c:pt idx="4211">
                  <c:v>0</c:v>
                </c:pt>
                <c:pt idx="4212">
                  <c:v>-450</c:v>
                </c:pt>
                <c:pt idx="4213">
                  <c:v>0</c:v>
                </c:pt>
                <c:pt idx="4214">
                  <c:v>-236</c:v>
                </c:pt>
                <c:pt idx="4215">
                  <c:v>-1197</c:v>
                </c:pt>
                <c:pt idx="4216">
                  <c:v>-60</c:v>
                </c:pt>
                <c:pt idx="4217">
                  <c:v>-131</c:v>
                </c:pt>
                <c:pt idx="4218">
                  <c:v>-6688</c:v>
                </c:pt>
                <c:pt idx="4219">
                  <c:v>-180</c:v>
                </c:pt>
                <c:pt idx="4220">
                  <c:v>-1451</c:v>
                </c:pt>
                <c:pt idx="4221">
                  <c:v>0</c:v>
                </c:pt>
                <c:pt idx="4222">
                  <c:v>0</c:v>
                </c:pt>
                <c:pt idx="4223">
                  <c:v>-900</c:v>
                </c:pt>
                <c:pt idx="4224">
                  <c:v>0</c:v>
                </c:pt>
                <c:pt idx="4225">
                  <c:v>-347</c:v>
                </c:pt>
                <c:pt idx="4226">
                  <c:v>-128</c:v>
                </c:pt>
                <c:pt idx="4227">
                  <c:v>-160</c:v>
                </c:pt>
                <c:pt idx="4228">
                  <c:v>-626</c:v>
                </c:pt>
                <c:pt idx="4229">
                  <c:v>-623</c:v>
                </c:pt>
                <c:pt idx="4230">
                  <c:v>-19.5</c:v>
                </c:pt>
                <c:pt idx="4231">
                  <c:v>-75</c:v>
                </c:pt>
                <c:pt idx="4232">
                  <c:v>0</c:v>
                </c:pt>
                <c:pt idx="4233">
                  <c:v>-956</c:v>
                </c:pt>
                <c:pt idx="4234">
                  <c:v>-20</c:v>
                </c:pt>
                <c:pt idx="4235">
                  <c:v>-428.5</c:v>
                </c:pt>
                <c:pt idx="4236">
                  <c:v>0</c:v>
                </c:pt>
                <c:pt idx="4237">
                  <c:v>-89</c:v>
                </c:pt>
                <c:pt idx="4238">
                  <c:v>-59.8</c:v>
                </c:pt>
                <c:pt idx="4239">
                  <c:v>-60</c:v>
                </c:pt>
                <c:pt idx="4240">
                  <c:v>0</c:v>
                </c:pt>
                <c:pt idx="4241">
                  <c:v>-1780</c:v>
                </c:pt>
                <c:pt idx="4242">
                  <c:v>0</c:v>
                </c:pt>
                <c:pt idx="4243">
                  <c:v>0</c:v>
                </c:pt>
                <c:pt idx="4244">
                  <c:v>-140</c:v>
                </c:pt>
                <c:pt idx="4245">
                  <c:v>-66</c:v>
                </c:pt>
                <c:pt idx="4246">
                  <c:v>-85</c:v>
                </c:pt>
                <c:pt idx="4247">
                  <c:v>-50</c:v>
                </c:pt>
                <c:pt idx="4248">
                  <c:v>-210</c:v>
                </c:pt>
                <c:pt idx="4249">
                  <c:v>-125</c:v>
                </c:pt>
                <c:pt idx="4250">
                  <c:v>-92</c:v>
                </c:pt>
                <c:pt idx="4251">
                  <c:v>-63</c:v>
                </c:pt>
                <c:pt idx="4252">
                  <c:v>-3</c:v>
                </c:pt>
                <c:pt idx="4253">
                  <c:v>-4803</c:v>
                </c:pt>
                <c:pt idx="4254">
                  <c:v>-239.2</c:v>
                </c:pt>
                <c:pt idx="4255">
                  <c:v>-150</c:v>
                </c:pt>
                <c:pt idx="4256">
                  <c:v>-480</c:v>
                </c:pt>
                <c:pt idx="4257">
                  <c:v>-233.5</c:v>
                </c:pt>
                <c:pt idx="4258">
                  <c:v>-464</c:v>
                </c:pt>
                <c:pt idx="4259">
                  <c:v>-179</c:v>
                </c:pt>
                <c:pt idx="4260">
                  <c:v>-4190</c:v>
                </c:pt>
                <c:pt idx="4261">
                  <c:v>-600</c:v>
                </c:pt>
                <c:pt idx="4262">
                  <c:v>-90.4</c:v>
                </c:pt>
                <c:pt idx="4263">
                  <c:v>-433.4</c:v>
                </c:pt>
                <c:pt idx="4264">
                  <c:v>-230</c:v>
                </c:pt>
                <c:pt idx="4265">
                  <c:v>-7374</c:v>
                </c:pt>
                <c:pt idx="4266">
                  <c:v>-24</c:v>
                </c:pt>
                <c:pt idx="4267">
                  <c:v>-57</c:v>
                </c:pt>
                <c:pt idx="4268">
                  <c:v>0</c:v>
                </c:pt>
                <c:pt idx="4269">
                  <c:v>-410</c:v>
                </c:pt>
                <c:pt idx="4270">
                  <c:v>-175</c:v>
                </c:pt>
                <c:pt idx="4271">
                  <c:v>-912</c:v>
                </c:pt>
                <c:pt idx="4272">
                  <c:v>-120</c:v>
                </c:pt>
                <c:pt idx="4273">
                  <c:v>-782.5</c:v>
                </c:pt>
                <c:pt idx="4274">
                  <c:v>-1470</c:v>
                </c:pt>
                <c:pt idx="4275">
                  <c:v>-1081</c:v>
                </c:pt>
                <c:pt idx="4276">
                  <c:v>-39.799999999999997</c:v>
                </c:pt>
                <c:pt idx="4277">
                  <c:v>-446</c:v>
                </c:pt>
                <c:pt idx="4278">
                  <c:v>-540</c:v>
                </c:pt>
                <c:pt idx="4279">
                  <c:v>-56</c:v>
                </c:pt>
                <c:pt idx="4280">
                  <c:v>-80</c:v>
                </c:pt>
                <c:pt idx="4281">
                  <c:v>-350</c:v>
                </c:pt>
                <c:pt idx="4282">
                  <c:v>-715</c:v>
                </c:pt>
                <c:pt idx="4283">
                  <c:v>-593</c:v>
                </c:pt>
                <c:pt idx="4284">
                  <c:v>-510</c:v>
                </c:pt>
                <c:pt idx="4285">
                  <c:v>0</c:v>
                </c:pt>
                <c:pt idx="4286">
                  <c:v>-159</c:v>
                </c:pt>
                <c:pt idx="4287">
                  <c:v>0</c:v>
                </c:pt>
                <c:pt idx="4288">
                  <c:v>-30</c:v>
                </c:pt>
                <c:pt idx="4289">
                  <c:v>-1000</c:v>
                </c:pt>
                <c:pt idx="4290">
                  <c:v>0</c:v>
                </c:pt>
                <c:pt idx="4291">
                  <c:v>-390</c:v>
                </c:pt>
                <c:pt idx="4292">
                  <c:v>0</c:v>
                </c:pt>
                <c:pt idx="4293">
                  <c:v>-2621</c:v>
                </c:pt>
                <c:pt idx="4294">
                  <c:v>-333</c:v>
                </c:pt>
                <c:pt idx="4295">
                  <c:v>-357</c:v>
                </c:pt>
                <c:pt idx="4296">
                  <c:v>-1200</c:v>
                </c:pt>
                <c:pt idx="4297">
                  <c:v>-440</c:v>
                </c:pt>
                <c:pt idx="4298">
                  <c:v>0</c:v>
                </c:pt>
                <c:pt idx="4299">
                  <c:v>0</c:v>
                </c:pt>
                <c:pt idx="4300">
                  <c:v>-123.5</c:v>
                </c:pt>
                <c:pt idx="4301">
                  <c:v>-100</c:v>
                </c:pt>
                <c:pt idx="4302">
                  <c:v>-350</c:v>
                </c:pt>
                <c:pt idx="4303">
                  <c:v>-41</c:v>
                </c:pt>
                <c:pt idx="4304">
                  <c:v>-115</c:v>
                </c:pt>
                <c:pt idx="4305">
                  <c:v>-511.5</c:v>
                </c:pt>
                <c:pt idx="4306">
                  <c:v>-294</c:v>
                </c:pt>
                <c:pt idx="4307">
                  <c:v>-10</c:v>
                </c:pt>
                <c:pt idx="4308">
                  <c:v>-436</c:v>
                </c:pt>
                <c:pt idx="4309">
                  <c:v>-184.1</c:v>
                </c:pt>
                <c:pt idx="4310">
                  <c:v>-70</c:v>
                </c:pt>
                <c:pt idx="4311">
                  <c:v>-46.4</c:v>
                </c:pt>
                <c:pt idx="4312">
                  <c:v>-525.6</c:v>
                </c:pt>
                <c:pt idx="4313">
                  <c:v>-30</c:v>
                </c:pt>
                <c:pt idx="4314">
                  <c:v>-192</c:v>
                </c:pt>
                <c:pt idx="4315">
                  <c:v>-100</c:v>
                </c:pt>
                <c:pt idx="4316">
                  <c:v>-18.399999999999999</c:v>
                </c:pt>
                <c:pt idx="4317">
                  <c:v>0</c:v>
                </c:pt>
                <c:pt idx="4318">
                  <c:v>0</c:v>
                </c:pt>
                <c:pt idx="4319">
                  <c:v>-1300</c:v>
                </c:pt>
                <c:pt idx="4320">
                  <c:v>-206</c:v>
                </c:pt>
                <c:pt idx="4321">
                  <c:v>-258</c:v>
                </c:pt>
                <c:pt idx="4322">
                  <c:v>-540</c:v>
                </c:pt>
                <c:pt idx="4323">
                  <c:v>-1650</c:v>
                </c:pt>
                <c:pt idx="4324">
                  <c:v>-540</c:v>
                </c:pt>
                <c:pt idx="4325">
                  <c:v>-72</c:v>
                </c:pt>
                <c:pt idx="4326">
                  <c:v>-960</c:v>
                </c:pt>
                <c:pt idx="4327">
                  <c:v>-551</c:v>
                </c:pt>
                <c:pt idx="4328">
                  <c:v>0</c:v>
                </c:pt>
                <c:pt idx="4329">
                  <c:v>-42.6</c:v>
                </c:pt>
                <c:pt idx="4330">
                  <c:v>-943.4</c:v>
                </c:pt>
                <c:pt idx="4331">
                  <c:v>0</c:v>
                </c:pt>
                <c:pt idx="4332">
                  <c:v>0</c:v>
                </c:pt>
                <c:pt idx="4333">
                  <c:v>0</c:v>
                </c:pt>
                <c:pt idx="4334">
                  <c:v>0</c:v>
                </c:pt>
                <c:pt idx="4335">
                  <c:v>-388.7</c:v>
                </c:pt>
                <c:pt idx="4336">
                  <c:v>-169</c:v>
                </c:pt>
                <c:pt idx="4337">
                  <c:v>-193</c:v>
                </c:pt>
                <c:pt idx="4338">
                  <c:v>-2338</c:v>
                </c:pt>
                <c:pt idx="4339">
                  <c:v>-841</c:v>
                </c:pt>
                <c:pt idx="4340">
                  <c:v>-1035</c:v>
                </c:pt>
                <c:pt idx="4341">
                  <c:v>-140</c:v>
                </c:pt>
                <c:pt idx="4342">
                  <c:v>0</c:v>
                </c:pt>
                <c:pt idx="4343">
                  <c:v>-367</c:v>
                </c:pt>
                <c:pt idx="4344">
                  <c:v>-298</c:v>
                </c:pt>
                <c:pt idx="4345">
                  <c:v>0</c:v>
                </c:pt>
                <c:pt idx="4346">
                  <c:v>-158</c:v>
                </c:pt>
                <c:pt idx="4347">
                  <c:v>-109.5</c:v>
                </c:pt>
                <c:pt idx="4348">
                  <c:v>-615</c:v>
                </c:pt>
                <c:pt idx="4349">
                  <c:v>-1009</c:v>
                </c:pt>
                <c:pt idx="4350">
                  <c:v>-740</c:v>
                </c:pt>
                <c:pt idx="4351">
                  <c:v>-140</c:v>
                </c:pt>
                <c:pt idx="4352">
                  <c:v>-77.400000000000006</c:v>
                </c:pt>
                <c:pt idx="4353">
                  <c:v>-200</c:v>
                </c:pt>
                <c:pt idx="4354">
                  <c:v>-300</c:v>
                </c:pt>
                <c:pt idx="4355">
                  <c:v>0</c:v>
                </c:pt>
                <c:pt idx="4356">
                  <c:v>-200</c:v>
                </c:pt>
                <c:pt idx="4357">
                  <c:v>-198</c:v>
                </c:pt>
                <c:pt idx="4358">
                  <c:v>-76</c:v>
                </c:pt>
                <c:pt idx="4359">
                  <c:v>0</c:v>
                </c:pt>
                <c:pt idx="4360">
                  <c:v>-430</c:v>
                </c:pt>
                <c:pt idx="4361">
                  <c:v>-40</c:v>
                </c:pt>
                <c:pt idx="4362">
                  <c:v>0</c:v>
                </c:pt>
                <c:pt idx="4363">
                  <c:v>-3479.3</c:v>
                </c:pt>
                <c:pt idx="4364">
                  <c:v>-43</c:v>
                </c:pt>
                <c:pt idx="4365">
                  <c:v>-3795</c:v>
                </c:pt>
                <c:pt idx="4366">
                  <c:v>-1720</c:v>
                </c:pt>
                <c:pt idx="4367">
                  <c:v>-160</c:v>
                </c:pt>
                <c:pt idx="4368">
                  <c:v>-882</c:v>
                </c:pt>
                <c:pt idx="4369">
                  <c:v>-10</c:v>
                </c:pt>
                <c:pt idx="4370">
                  <c:v>-46</c:v>
                </c:pt>
                <c:pt idx="4371">
                  <c:v>-360</c:v>
                </c:pt>
                <c:pt idx="4372">
                  <c:v>-2757</c:v>
                </c:pt>
                <c:pt idx="4373">
                  <c:v>0</c:v>
                </c:pt>
                <c:pt idx="4374">
                  <c:v>-18</c:v>
                </c:pt>
                <c:pt idx="4375">
                  <c:v>0</c:v>
                </c:pt>
                <c:pt idx="4376">
                  <c:v>-724</c:v>
                </c:pt>
                <c:pt idx="4377">
                  <c:v>-400</c:v>
                </c:pt>
                <c:pt idx="4378">
                  <c:v>-550</c:v>
                </c:pt>
                <c:pt idx="4379">
                  <c:v>0</c:v>
                </c:pt>
                <c:pt idx="4380">
                  <c:v>-340.9</c:v>
                </c:pt>
                <c:pt idx="4381">
                  <c:v>-384</c:v>
                </c:pt>
                <c:pt idx="4382">
                  <c:v>-100</c:v>
                </c:pt>
                <c:pt idx="4383">
                  <c:v>0</c:v>
                </c:pt>
                <c:pt idx="4384">
                  <c:v>-70</c:v>
                </c:pt>
                <c:pt idx="4385">
                  <c:v>-1027</c:v>
                </c:pt>
                <c:pt idx="4386">
                  <c:v>-80</c:v>
                </c:pt>
                <c:pt idx="4387">
                  <c:v>-4911.1000000000004</c:v>
                </c:pt>
                <c:pt idx="4388">
                  <c:v>0</c:v>
                </c:pt>
                <c:pt idx="4389">
                  <c:v>-47</c:v>
                </c:pt>
                <c:pt idx="4390">
                  <c:v>0</c:v>
                </c:pt>
                <c:pt idx="4391">
                  <c:v>-105</c:v>
                </c:pt>
                <c:pt idx="4392">
                  <c:v>0</c:v>
                </c:pt>
                <c:pt idx="4393">
                  <c:v>0</c:v>
                </c:pt>
                <c:pt idx="4394">
                  <c:v>-80</c:v>
                </c:pt>
                <c:pt idx="4395">
                  <c:v>-75</c:v>
                </c:pt>
                <c:pt idx="4396">
                  <c:v>-7341</c:v>
                </c:pt>
                <c:pt idx="4397">
                  <c:v>-1033</c:v>
                </c:pt>
                <c:pt idx="4398">
                  <c:v>0</c:v>
                </c:pt>
                <c:pt idx="4399">
                  <c:v>-15</c:v>
                </c:pt>
                <c:pt idx="4400">
                  <c:v>-20</c:v>
                </c:pt>
                <c:pt idx="4401">
                  <c:v>0</c:v>
                </c:pt>
                <c:pt idx="4402">
                  <c:v>-200</c:v>
                </c:pt>
                <c:pt idx="4403">
                  <c:v>-473</c:v>
                </c:pt>
                <c:pt idx="4404">
                  <c:v>-225.6</c:v>
                </c:pt>
                <c:pt idx="4405">
                  <c:v>-166.3</c:v>
                </c:pt>
                <c:pt idx="4406">
                  <c:v>-138</c:v>
                </c:pt>
                <c:pt idx="4407">
                  <c:v>0</c:v>
                </c:pt>
                <c:pt idx="4408">
                  <c:v>0</c:v>
                </c:pt>
                <c:pt idx="4409">
                  <c:v>-280</c:v>
                </c:pt>
                <c:pt idx="4410">
                  <c:v>-26</c:v>
                </c:pt>
                <c:pt idx="4411">
                  <c:v>0</c:v>
                </c:pt>
                <c:pt idx="4412">
                  <c:v>-750</c:v>
                </c:pt>
                <c:pt idx="4413">
                  <c:v>-203</c:v>
                </c:pt>
                <c:pt idx="4414">
                  <c:v>0</c:v>
                </c:pt>
                <c:pt idx="4415">
                  <c:v>-420</c:v>
                </c:pt>
                <c:pt idx="4416">
                  <c:v>-1420</c:v>
                </c:pt>
                <c:pt idx="4417">
                  <c:v>0</c:v>
                </c:pt>
                <c:pt idx="4418">
                  <c:v>-66</c:v>
                </c:pt>
                <c:pt idx="4419">
                  <c:v>-170.4</c:v>
                </c:pt>
                <c:pt idx="4420">
                  <c:v>0</c:v>
                </c:pt>
                <c:pt idx="4421">
                  <c:v>-455</c:v>
                </c:pt>
                <c:pt idx="4422">
                  <c:v>-1110</c:v>
                </c:pt>
                <c:pt idx="4423">
                  <c:v>-3122</c:v>
                </c:pt>
                <c:pt idx="4424">
                  <c:v>-2210</c:v>
                </c:pt>
                <c:pt idx="4425">
                  <c:v>-6376</c:v>
                </c:pt>
                <c:pt idx="4426">
                  <c:v>-200</c:v>
                </c:pt>
                <c:pt idx="4427">
                  <c:v>0</c:v>
                </c:pt>
                <c:pt idx="4428">
                  <c:v>-265</c:v>
                </c:pt>
                <c:pt idx="4429">
                  <c:v>-763</c:v>
                </c:pt>
                <c:pt idx="4430">
                  <c:v>-659.7</c:v>
                </c:pt>
                <c:pt idx="4431">
                  <c:v>-25</c:v>
                </c:pt>
                <c:pt idx="4432">
                  <c:v>-240</c:v>
                </c:pt>
                <c:pt idx="4433">
                  <c:v>-60</c:v>
                </c:pt>
                <c:pt idx="4434">
                  <c:v>0</c:v>
                </c:pt>
                <c:pt idx="4435">
                  <c:v>0</c:v>
                </c:pt>
                <c:pt idx="4436">
                  <c:v>-202</c:v>
                </c:pt>
                <c:pt idx="4437">
                  <c:v>0</c:v>
                </c:pt>
                <c:pt idx="4438">
                  <c:v>-2834</c:v>
                </c:pt>
                <c:pt idx="4439">
                  <c:v>-16</c:v>
                </c:pt>
                <c:pt idx="4440">
                  <c:v>-300</c:v>
                </c:pt>
                <c:pt idx="4441">
                  <c:v>-3545</c:v>
                </c:pt>
                <c:pt idx="4442">
                  <c:v>-2217.6999999999998</c:v>
                </c:pt>
                <c:pt idx="4443">
                  <c:v>-100</c:v>
                </c:pt>
                <c:pt idx="4444">
                  <c:v>-480</c:v>
                </c:pt>
                <c:pt idx="4445">
                  <c:v>0</c:v>
                </c:pt>
                <c:pt idx="4446">
                  <c:v>-914</c:v>
                </c:pt>
                <c:pt idx="4447">
                  <c:v>-83</c:v>
                </c:pt>
                <c:pt idx="4448">
                  <c:v>-140.6</c:v>
                </c:pt>
                <c:pt idx="4449">
                  <c:v>-372.3</c:v>
                </c:pt>
                <c:pt idx="4450">
                  <c:v>-230</c:v>
                </c:pt>
                <c:pt idx="4451">
                  <c:v>-320</c:v>
                </c:pt>
                <c:pt idx="4452">
                  <c:v>0</c:v>
                </c:pt>
                <c:pt idx="4453">
                  <c:v>-827</c:v>
                </c:pt>
                <c:pt idx="4454">
                  <c:v>-200</c:v>
                </c:pt>
                <c:pt idx="4455">
                  <c:v>-50</c:v>
                </c:pt>
                <c:pt idx="4456">
                  <c:v>-25</c:v>
                </c:pt>
                <c:pt idx="4457">
                  <c:v>0</c:v>
                </c:pt>
                <c:pt idx="4458">
                  <c:v>-89.3</c:v>
                </c:pt>
                <c:pt idx="4459">
                  <c:v>-130</c:v>
                </c:pt>
                <c:pt idx="4460">
                  <c:v>-340</c:v>
                </c:pt>
                <c:pt idx="4461">
                  <c:v>-430</c:v>
                </c:pt>
                <c:pt idx="4462">
                  <c:v>-860</c:v>
                </c:pt>
                <c:pt idx="4463">
                  <c:v>0</c:v>
                </c:pt>
                <c:pt idx="4464">
                  <c:v>-970</c:v>
                </c:pt>
                <c:pt idx="4465">
                  <c:v>-60</c:v>
                </c:pt>
                <c:pt idx="4466">
                  <c:v>-158</c:v>
                </c:pt>
                <c:pt idx="4467">
                  <c:v>-532</c:v>
                </c:pt>
                <c:pt idx="4468">
                  <c:v>-100</c:v>
                </c:pt>
                <c:pt idx="4469">
                  <c:v>-605</c:v>
                </c:pt>
                <c:pt idx="4470">
                  <c:v>-150</c:v>
                </c:pt>
                <c:pt idx="4471">
                  <c:v>-80</c:v>
                </c:pt>
                <c:pt idx="4472">
                  <c:v>-1709</c:v>
                </c:pt>
                <c:pt idx="4473">
                  <c:v>0</c:v>
                </c:pt>
                <c:pt idx="4474">
                  <c:v>-60</c:v>
                </c:pt>
                <c:pt idx="4475">
                  <c:v>-792</c:v>
                </c:pt>
                <c:pt idx="4476">
                  <c:v>-185</c:v>
                </c:pt>
                <c:pt idx="4477">
                  <c:v>-500</c:v>
                </c:pt>
                <c:pt idx="4478">
                  <c:v>-57.9</c:v>
                </c:pt>
                <c:pt idx="4479">
                  <c:v>-160</c:v>
                </c:pt>
                <c:pt idx="4480">
                  <c:v>-560</c:v>
                </c:pt>
                <c:pt idx="4481">
                  <c:v>-244</c:v>
                </c:pt>
                <c:pt idx="4482">
                  <c:v>-116.9</c:v>
                </c:pt>
                <c:pt idx="4483">
                  <c:v>-1863</c:v>
                </c:pt>
                <c:pt idx="4484">
                  <c:v>-320</c:v>
                </c:pt>
                <c:pt idx="4485">
                  <c:v>0</c:v>
                </c:pt>
                <c:pt idx="4486">
                  <c:v>0</c:v>
                </c:pt>
                <c:pt idx="4487">
                  <c:v>0</c:v>
                </c:pt>
                <c:pt idx="4488">
                  <c:v>-160</c:v>
                </c:pt>
                <c:pt idx="4489">
                  <c:v>-50</c:v>
                </c:pt>
                <c:pt idx="4490">
                  <c:v>-600</c:v>
                </c:pt>
                <c:pt idx="4491">
                  <c:v>-80</c:v>
                </c:pt>
                <c:pt idx="4492">
                  <c:v>-42</c:v>
                </c:pt>
                <c:pt idx="4493">
                  <c:v>0</c:v>
                </c:pt>
                <c:pt idx="4494">
                  <c:v>-230</c:v>
                </c:pt>
                <c:pt idx="4495">
                  <c:v>0</c:v>
                </c:pt>
                <c:pt idx="4496">
                  <c:v>-332</c:v>
                </c:pt>
                <c:pt idx="4497">
                  <c:v>-240</c:v>
                </c:pt>
                <c:pt idx="4498">
                  <c:v>-68</c:v>
                </c:pt>
                <c:pt idx="4499">
                  <c:v>-25</c:v>
                </c:pt>
                <c:pt idx="4500">
                  <c:v>0</c:v>
                </c:pt>
                <c:pt idx="4501">
                  <c:v>-158.5</c:v>
                </c:pt>
                <c:pt idx="4502">
                  <c:v>-115</c:v>
                </c:pt>
                <c:pt idx="4503">
                  <c:v>-60</c:v>
                </c:pt>
                <c:pt idx="4504">
                  <c:v>-183</c:v>
                </c:pt>
                <c:pt idx="4505">
                  <c:v>-185.5</c:v>
                </c:pt>
                <c:pt idx="4506">
                  <c:v>0</c:v>
                </c:pt>
                <c:pt idx="4507">
                  <c:v>0</c:v>
                </c:pt>
                <c:pt idx="4508">
                  <c:v>0</c:v>
                </c:pt>
                <c:pt idx="4509">
                  <c:v>-368</c:v>
                </c:pt>
                <c:pt idx="4510">
                  <c:v>-200</c:v>
                </c:pt>
                <c:pt idx="4511">
                  <c:v>-302.39999999999998</c:v>
                </c:pt>
                <c:pt idx="4512">
                  <c:v>-196</c:v>
                </c:pt>
                <c:pt idx="4513">
                  <c:v>-92.5</c:v>
                </c:pt>
                <c:pt idx="4514">
                  <c:v>-360</c:v>
                </c:pt>
                <c:pt idx="4515">
                  <c:v>-677.6</c:v>
                </c:pt>
                <c:pt idx="4516">
                  <c:v>-120</c:v>
                </c:pt>
                <c:pt idx="4517">
                  <c:v>0</c:v>
                </c:pt>
                <c:pt idx="4518">
                  <c:v>-2927</c:v>
                </c:pt>
                <c:pt idx="4519">
                  <c:v>-291</c:v>
                </c:pt>
                <c:pt idx="4520">
                  <c:v>-53</c:v>
                </c:pt>
                <c:pt idx="4521">
                  <c:v>-40</c:v>
                </c:pt>
                <c:pt idx="4522">
                  <c:v>-495</c:v>
                </c:pt>
                <c:pt idx="4523">
                  <c:v>-400</c:v>
                </c:pt>
                <c:pt idx="4524">
                  <c:v>-55</c:v>
                </c:pt>
                <c:pt idx="4525">
                  <c:v>-340</c:v>
                </c:pt>
                <c:pt idx="4526">
                  <c:v>-66.8</c:v>
                </c:pt>
                <c:pt idx="4527">
                  <c:v>-813</c:v>
                </c:pt>
                <c:pt idx="4528">
                  <c:v>-50</c:v>
                </c:pt>
                <c:pt idx="4529">
                  <c:v>-100</c:v>
                </c:pt>
                <c:pt idx="4530">
                  <c:v>-10</c:v>
                </c:pt>
                <c:pt idx="4531">
                  <c:v>-520</c:v>
                </c:pt>
                <c:pt idx="4532">
                  <c:v>0</c:v>
                </c:pt>
                <c:pt idx="4533">
                  <c:v>-878</c:v>
                </c:pt>
                <c:pt idx="4534">
                  <c:v>-6</c:v>
                </c:pt>
                <c:pt idx="4535">
                  <c:v>-525</c:v>
                </c:pt>
                <c:pt idx="4536">
                  <c:v>-142</c:v>
                </c:pt>
                <c:pt idx="4537">
                  <c:v>0</c:v>
                </c:pt>
                <c:pt idx="4538">
                  <c:v>-401</c:v>
                </c:pt>
                <c:pt idx="4539">
                  <c:v>-179</c:v>
                </c:pt>
                <c:pt idx="4540">
                  <c:v>0</c:v>
                </c:pt>
                <c:pt idx="4541">
                  <c:v>-80</c:v>
                </c:pt>
                <c:pt idx="4542">
                  <c:v>-50</c:v>
                </c:pt>
                <c:pt idx="4543">
                  <c:v>-473</c:v>
                </c:pt>
                <c:pt idx="4544">
                  <c:v>-192</c:v>
                </c:pt>
                <c:pt idx="4545">
                  <c:v>-610</c:v>
                </c:pt>
                <c:pt idx="4546">
                  <c:v>0</c:v>
                </c:pt>
                <c:pt idx="4547">
                  <c:v>-850</c:v>
                </c:pt>
                <c:pt idx="4548">
                  <c:v>-452</c:v>
                </c:pt>
                <c:pt idx="4549">
                  <c:v>-230</c:v>
                </c:pt>
                <c:pt idx="4550">
                  <c:v>0</c:v>
                </c:pt>
                <c:pt idx="4551">
                  <c:v>-1974</c:v>
                </c:pt>
                <c:pt idx="4552">
                  <c:v>-315</c:v>
                </c:pt>
                <c:pt idx="4553">
                  <c:v>-68.599999999999994</c:v>
                </c:pt>
                <c:pt idx="4554">
                  <c:v>-77</c:v>
                </c:pt>
                <c:pt idx="4555">
                  <c:v>-1600</c:v>
                </c:pt>
                <c:pt idx="4556">
                  <c:v>-90</c:v>
                </c:pt>
                <c:pt idx="4557">
                  <c:v>-1335</c:v>
                </c:pt>
                <c:pt idx="4558">
                  <c:v>-308</c:v>
                </c:pt>
                <c:pt idx="4559">
                  <c:v>-41.8</c:v>
                </c:pt>
                <c:pt idx="4560">
                  <c:v>-12</c:v>
                </c:pt>
                <c:pt idx="4561">
                  <c:v>-157</c:v>
                </c:pt>
                <c:pt idx="4562">
                  <c:v>-216</c:v>
                </c:pt>
                <c:pt idx="4563">
                  <c:v>-30</c:v>
                </c:pt>
                <c:pt idx="4564">
                  <c:v>-1174</c:v>
                </c:pt>
                <c:pt idx="4565">
                  <c:v>-2280</c:v>
                </c:pt>
                <c:pt idx="4566">
                  <c:v>-460</c:v>
                </c:pt>
                <c:pt idx="4567">
                  <c:v>-45.1</c:v>
                </c:pt>
                <c:pt idx="4568">
                  <c:v>-50</c:v>
                </c:pt>
                <c:pt idx="4569">
                  <c:v>-153</c:v>
                </c:pt>
                <c:pt idx="4570">
                  <c:v>-350</c:v>
                </c:pt>
                <c:pt idx="4571">
                  <c:v>-110</c:v>
                </c:pt>
                <c:pt idx="4572">
                  <c:v>-480</c:v>
                </c:pt>
                <c:pt idx="4573">
                  <c:v>0</c:v>
                </c:pt>
                <c:pt idx="4574">
                  <c:v>-1624</c:v>
                </c:pt>
                <c:pt idx="4575">
                  <c:v>-300</c:v>
                </c:pt>
                <c:pt idx="4576">
                  <c:v>-200</c:v>
                </c:pt>
                <c:pt idx="4577">
                  <c:v>-180</c:v>
                </c:pt>
                <c:pt idx="4578">
                  <c:v>0</c:v>
                </c:pt>
                <c:pt idx="4579">
                  <c:v>-85</c:v>
                </c:pt>
                <c:pt idx="4580">
                  <c:v>-550</c:v>
                </c:pt>
                <c:pt idx="4581">
                  <c:v>-589</c:v>
                </c:pt>
                <c:pt idx="4582">
                  <c:v>-809</c:v>
                </c:pt>
                <c:pt idx="4583">
                  <c:v>-340</c:v>
                </c:pt>
                <c:pt idx="4584">
                  <c:v>0</c:v>
                </c:pt>
                <c:pt idx="4585">
                  <c:v>-700</c:v>
                </c:pt>
                <c:pt idx="4586">
                  <c:v>-38</c:v>
                </c:pt>
                <c:pt idx="4587">
                  <c:v>-108</c:v>
                </c:pt>
                <c:pt idx="4588">
                  <c:v>0</c:v>
                </c:pt>
                <c:pt idx="4589">
                  <c:v>-40</c:v>
                </c:pt>
                <c:pt idx="4590">
                  <c:v>-300</c:v>
                </c:pt>
                <c:pt idx="4591">
                  <c:v>-47</c:v>
                </c:pt>
                <c:pt idx="4592">
                  <c:v>-580</c:v>
                </c:pt>
                <c:pt idx="4593">
                  <c:v>-4</c:v>
                </c:pt>
                <c:pt idx="4594">
                  <c:v>-152</c:v>
                </c:pt>
                <c:pt idx="4595">
                  <c:v>-80</c:v>
                </c:pt>
                <c:pt idx="4596">
                  <c:v>-173</c:v>
                </c:pt>
                <c:pt idx="4597">
                  <c:v>-251.5</c:v>
                </c:pt>
                <c:pt idx="4598">
                  <c:v>0</c:v>
                </c:pt>
                <c:pt idx="4599">
                  <c:v>-300</c:v>
                </c:pt>
                <c:pt idx="4600">
                  <c:v>-400</c:v>
                </c:pt>
                <c:pt idx="4601">
                  <c:v>-95</c:v>
                </c:pt>
                <c:pt idx="4602">
                  <c:v>-1890</c:v>
                </c:pt>
                <c:pt idx="4603">
                  <c:v>-335</c:v>
                </c:pt>
                <c:pt idx="4604">
                  <c:v>-101.6</c:v>
                </c:pt>
                <c:pt idx="4605">
                  <c:v>0</c:v>
                </c:pt>
                <c:pt idx="4606">
                  <c:v>-21.4</c:v>
                </c:pt>
                <c:pt idx="4607">
                  <c:v>-300</c:v>
                </c:pt>
                <c:pt idx="4608">
                  <c:v>-40</c:v>
                </c:pt>
                <c:pt idx="4609">
                  <c:v>-30</c:v>
                </c:pt>
                <c:pt idx="4610">
                  <c:v>-289</c:v>
                </c:pt>
                <c:pt idx="4611">
                  <c:v>-80</c:v>
                </c:pt>
                <c:pt idx="4612">
                  <c:v>-44</c:v>
                </c:pt>
                <c:pt idx="4613">
                  <c:v>-5996</c:v>
                </c:pt>
                <c:pt idx="4614">
                  <c:v>-540</c:v>
                </c:pt>
                <c:pt idx="4615">
                  <c:v>-836</c:v>
                </c:pt>
                <c:pt idx="4616">
                  <c:v>-86.7</c:v>
                </c:pt>
                <c:pt idx="4617">
                  <c:v>-582</c:v>
                </c:pt>
                <c:pt idx="4618">
                  <c:v>-1200</c:v>
                </c:pt>
                <c:pt idx="4619">
                  <c:v>-510</c:v>
                </c:pt>
                <c:pt idx="4620">
                  <c:v>-370</c:v>
                </c:pt>
                <c:pt idx="4621">
                  <c:v>-125</c:v>
                </c:pt>
                <c:pt idx="4622">
                  <c:v>-980.5</c:v>
                </c:pt>
                <c:pt idx="4623">
                  <c:v>0</c:v>
                </c:pt>
                <c:pt idx="4624">
                  <c:v>-360</c:v>
                </c:pt>
                <c:pt idx="4625">
                  <c:v>-1216</c:v>
                </c:pt>
                <c:pt idx="4626">
                  <c:v>-3110</c:v>
                </c:pt>
                <c:pt idx="4627">
                  <c:v>-5000</c:v>
                </c:pt>
                <c:pt idx="4628">
                  <c:v>-500</c:v>
                </c:pt>
                <c:pt idx="4629">
                  <c:v>-118.4</c:v>
                </c:pt>
                <c:pt idx="4630">
                  <c:v>-4325</c:v>
                </c:pt>
                <c:pt idx="4631">
                  <c:v>-213</c:v>
                </c:pt>
                <c:pt idx="4632">
                  <c:v>-478</c:v>
                </c:pt>
                <c:pt idx="4633">
                  <c:v>-450</c:v>
                </c:pt>
                <c:pt idx="4634">
                  <c:v>-11505</c:v>
                </c:pt>
                <c:pt idx="4635">
                  <c:v>-40.1</c:v>
                </c:pt>
                <c:pt idx="4636">
                  <c:v>-207</c:v>
                </c:pt>
                <c:pt idx="4637">
                  <c:v>-280</c:v>
                </c:pt>
                <c:pt idx="4638">
                  <c:v>-4097.5</c:v>
                </c:pt>
                <c:pt idx="4639">
                  <c:v>-133</c:v>
                </c:pt>
                <c:pt idx="4640">
                  <c:v>-250</c:v>
                </c:pt>
                <c:pt idx="4641">
                  <c:v>-70</c:v>
                </c:pt>
                <c:pt idx="4642">
                  <c:v>0</c:v>
                </c:pt>
                <c:pt idx="4643">
                  <c:v>-310</c:v>
                </c:pt>
                <c:pt idx="4644">
                  <c:v>-527</c:v>
                </c:pt>
                <c:pt idx="4645">
                  <c:v>-600</c:v>
                </c:pt>
                <c:pt idx="4646">
                  <c:v>0</c:v>
                </c:pt>
                <c:pt idx="4647">
                  <c:v>-175</c:v>
                </c:pt>
                <c:pt idx="4648">
                  <c:v>-186</c:v>
                </c:pt>
                <c:pt idx="4649">
                  <c:v>0</c:v>
                </c:pt>
                <c:pt idx="4650">
                  <c:v>-100</c:v>
                </c:pt>
                <c:pt idx="4651">
                  <c:v>-224</c:v>
                </c:pt>
                <c:pt idx="4652">
                  <c:v>-868</c:v>
                </c:pt>
                <c:pt idx="4653">
                  <c:v>-1270</c:v>
                </c:pt>
                <c:pt idx="4654">
                  <c:v>-680</c:v>
                </c:pt>
                <c:pt idx="4655">
                  <c:v>-823</c:v>
                </c:pt>
                <c:pt idx="4656">
                  <c:v>-140</c:v>
                </c:pt>
                <c:pt idx="4657">
                  <c:v>-789</c:v>
                </c:pt>
                <c:pt idx="4658">
                  <c:v>0</c:v>
                </c:pt>
                <c:pt idx="4659">
                  <c:v>-200</c:v>
                </c:pt>
                <c:pt idx="4660">
                  <c:v>-1000</c:v>
                </c:pt>
                <c:pt idx="4661">
                  <c:v>-1209</c:v>
                </c:pt>
                <c:pt idx="4662">
                  <c:v>-362</c:v>
                </c:pt>
                <c:pt idx="4663">
                  <c:v>-1370</c:v>
                </c:pt>
                <c:pt idx="4664">
                  <c:v>-92</c:v>
                </c:pt>
                <c:pt idx="4665">
                  <c:v>-112.3</c:v>
                </c:pt>
                <c:pt idx="4666">
                  <c:v>-80</c:v>
                </c:pt>
                <c:pt idx="4667">
                  <c:v>-10</c:v>
                </c:pt>
                <c:pt idx="4668">
                  <c:v>0</c:v>
                </c:pt>
                <c:pt idx="4669">
                  <c:v>-185.7</c:v>
                </c:pt>
                <c:pt idx="4670">
                  <c:v>-1587</c:v>
                </c:pt>
                <c:pt idx="4671">
                  <c:v>-3210</c:v>
                </c:pt>
                <c:pt idx="4672">
                  <c:v>-600</c:v>
                </c:pt>
                <c:pt idx="4673">
                  <c:v>-380</c:v>
                </c:pt>
                <c:pt idx="4674">
                  <c:v>0</c:v>
                </c:pt>
                <c:pt idx="4675">
                  <c:v>-733</c:v>
                </c:pt>
                <c:pt idx="4676">
                  <c:v>-366.1</c:v>
                </c:pt>
                <c:pt idx="4677">
                  <c:v>-400</c:v>
                </c:pt>
                <c:pt idx="4678">
                  <c:v>0</c:v>
                </c:pt>
                <c:pt idx="4679">
                  <c:v>-199</c:v>
                </c:pt>
                <c:pt idx="4680">
                  <c:v>-2000</c:v>
                </c:pt>
                <c:pt idx="4681">
                  <c:v>-26</c:v>
                </c:pt>
                <c:pt idx="4682">
                  <c:v>-28</c:v>
                </c:pt>
                <c:pt idx="4683">
                  <c:v>-443</c:v>
                </c:pt>
                <c:pt idx="4684">
                  <c:v>-29.1</c:v>
                </c:pt>
                <c:pt idx="4685">
                  <c:v>-2149</c:v>
                </c:pt>
                <c:pt idx="4686">
                  <c:v>-940</c:v>
                </c:pt>
                <c:pt idx="4687">
                  <c:v>-90</c:v>
                </c:pt>
                <c:pt idx="4688">
                  <c:v>-108</c:v>
                </c:pt>
                <c:pt idx="4689">
                  <c:v>-439.1</c:v>
                </c:pt>
                <c:pt idx="4690">
                  <c:v>-4000</c:v>
                </c:pt>
                <c:pt idx="4691">
                  <c:v>-540</c:v>
                </c:pt>
                <c:pt idx="4692">
                  <c:v>-520</c:v>
                </c:pt>
                <c:pt idx="4693">
                  <c:v>-404.8</c:v>
                </c:pt>
                <c:pt idx="4694">
                  <c:v>0</c:v>
                </c:pt>
                <c:pt idx="4695">
                  <c:v>-452</c:v>
                </c:pt>
                <c:pt idx="4696">
                  <c:v>-102</c:v>
                </c:pt>
                <c:pt idx="4697">
                  <c:v>-256</c:v>
                </c:pt>
                <c:pt idx="4698">
                  <c:v>-1000</c:v>
                </c:pt>
                <c:pt idx="4699">
                  <c:v>0</c:v>
                </c:pt>
                <c:pt idx="4700">
                  <c:v>-120</c:v>
                </c:pt>
                <c:pt idx="4701">
                  <c:v>-25</c:v>
                </c:pt>
                <c:pt idx="4702">
                  <c:v>-500</c:v>
                </c:pt>
                <c:pt idx="4703">
                  <c:v>-280</c:v>
                </c:pt>
                <c:pt idx="4704">
                  <c:v>-690</c:v>
                </c:pt>
                <c:pt idx="4705">
                  <c:v>-150</c:v>
                </c:pt>
                <c:pt idx="4706">
                  <c:v>0</c:v>
                </c:pt>
                <c:pt idx="4707">
                  <c:v>-660</c:v>
                </c:pt>
                <c:pt idx="4708">
                  <c:v>-142.9</c:v>
                </c:pt>
                <c:pt idx="4709">
                  <c:v>0</c:v>
                </c:pt>
                <c:pt idx="4710">
                  <c:v>-1449</c:v>
                </c:pt>
                <c:pt idx="4711">
                  <c:v>-1890</c:v>
                </c:pt>
                <c:pt idx="4712">
                  <c:v>-456</c:v>
                </c:pt>
                <c:pt idx="4713">
                  <c:v>-289</c:v>
                </c:pt>
                <c:pt idx="4714">
                  <c:v>-38</c:v>
                </c:pt>
                <c:pt idx="4715">
                  <c:v>-400</c:v>
                </c:pt>
                <c:pt idx="4716">
                  <c:v>-650</c:v>
                </c:pt>
                <c:pt idx="4717">
                  <c:v>-33</c:v>
                </c:pt>
                <c:pt idx="4718">
                  <c:v>-706</c:v>
                </c:pt>
                <c:pt idx="4719">
                  <c:v>-22</c:v>
                </c:pt>
                <c:pt idx="4720">
                  <c:v>0</c:v>
                </c:pt>
                <c:pt idx="4721">
                  <c:v>0</c:v>
                </c:pt>
                <c:pt idx="4722">
                  <c:v>-118</c:v>
                </c:pt>
                <c:pt idx="4723">
                  <c:v>-190</c:v>
                </c:pt>
                <c:pt idx="4724">
                  <c:v>-203</c:v>
                </c:pt>
                <c:pt idx="4725">
                  <c:v>-3568</c:v>
                </c:pt>
                <c:pt idx="4726">
                  <c:v>-42</c:v>
                </c:pt>
                <c:pt idx="4727">
                  <c:v>-380</c:v>
                </c:pt>
                <c:pt idx="4728">
                  <c:v>-110</c:v>
                </c:pt>
                <c:pt idx="4729">
                  <c:v>-35.200000000000003</c:v>
                </c:pt>
                <c:pt idx="4730">
                  <c:v>-280</c:v>
                </c:pt>
                <c:pt idx="4731">
                  <c:v>-315.7</c:v>
                </c:pt>
                <c:pt idx="4732">
                  <c:v>0</c:v>
                </c:pt>
                <c:pt idx="4733">
                  <c:v>-170</c:v>
                </c:pt>
                <c:pt idx="4734">
                  <c:v>-1070</c:v>
                </c:pt>
                <c:pt idx="4735">
                  <c:v>-249.4</c:v>
                </c:pt>
                <c:pt idx="4736">
                  <c:v>-891.4</c:v>
                </c:pt>
                <c:pt idx="4737">
                  <c:v>-410</c:v>
                </c:pt>
                <c:pt idx="4738">
                  <c:v>-450</c:v>
                </c:pt>
                <c:pt idx="4739">
                  <c:v>-45</c:v>
                </c:pt>
                <c:pt idx="4740">
                  <c:v>-300</c:v>
                </c:pt>
                <c:pt idx="4741">
                  <c:v>-41</c:v>
                </c:pt>
                <c:pt idx="4742">
                  <c:v>-450</c:v>
                </c:pt>
                <c:pt idx="4743">
                  <c:v>-20</c:v>
                </c:pt>
                <c:pt idx="4744">
                  <c:v>-103</c:v>
                </c:pt>
                <c:pt idx="4745">
                  <c:v>-2700</c:v>
                </c:pt>
                <c:pt idx="4746">
                  <c:v>-1670.4</c:v>
                </c:pt>
                <c:pt idx="4747">
                  <c:v>-100</c:v>
                </c:pt>
                <c:pt idx="4748">
                  <c:v>-1978</c:v>
                </c:pt>
                <c:pt idx="4749">
                  <c:v>-405</c:v>
                </c:pt>
                <c:pt idx="4750">
                  <c:v>-45.6</c:v>
                </c:pt>
                <c:pt idx="4751">
                  <c:v>-228.2</c:v>
                </c:pt>
                <c:pt idx="4752">
                  <c:v>-360</c:v>
                </c:pt>
                <c:pt idx="4753">
                  <c:v>-127</c:v>
                </c:pt>
                <c:pt idx="4754">
                  <c:v>-450</c:v>
                </c:pt>
                <c:pt idx="4755">
                  <c:v>-20</c:v>
                </c:pt>
                <c:pt idx="4756">
                  <c:v>-687</c:v>
                </c:pt>
                <c:pt idx="4757">
                  <c:v>-375</c:v>
                </c:pt>
                <c:pt idx="4758">
                  <c:v>-600</c:v>
                </c:pt>
                <c:pt idx="4759">
                  <c:v>-675</c:v>
                </c:pt>
                <c:pt idx="4760">
                  <c:v>-1000</c:v>
                </c:pt>
                <c:pt idx="4761">
                  <c:v>0</c:v>
                </c:pt>
                <c:pt idx="4762">
                  <c:v>-55.5</c:v>
                </c:pt>
                <c:pt idx="4763">
                  <c:v>-7</c:v>
                </c:pt>
                <c:pt idx="4764">
                  <c:v>-400</c:v>
                </c:pt>
                <c:pt idx="4765">
                  <c:v>-275</c:v>
                </c:pt>
                <c:pt idx="4766">
                  <c:v>-1452</c:v>
                </c:pt>
                <c:pt idx="4767">
                  <c:v>-3000</c:v>
                </c:pt>
                <c:pt idx="4768">
                  <c:v>-145</c:v>
                </c:pt>
                <c:pt idx="4769">
                  <c:v>-550</c:v>
                </c:pt>
                <c:pt idx="4770">
                  <c:v>-36</c:v>
                </c:pt>
                <c:pt idx="4771">
                  <c:v>-36</c:v>
                </c:pt>
                <c:pt idx="4772">
                  <c:v>-1890</c:v>
                </c:pt>
                <c:pt idx="4773">
                  <c:v>-46.6</c:v>
                </c:pt>
                <c:pt idx="4774">
                  <c:v>-400</c:v>
                </c:pt>
                <c:pt idx="4775">
                  <c:v>0</c:v>
                </c:pt>
                <c:pt idx="4776">
                  <c:v>-1100</c:v>
                </c:pt>
                <c:pt idx="4777">
                  <c:v>-3374</c:v>
                </c:pt>
                <c:pt idx="4778">
                  <c:v>-620</c:v>
                </c:pt>
                <c:pt idx="4779">
                  <c:v>-1037</c:v>
                </c:pt>
                <c:pt idx="4780">
                  <c:v>-120</c:v>
                </c:pt>
                <c:pt idx="4781">
                  <c:v>-519</c:v>
                </c:pt>
                <c:pt idx="4782">
                  <c:v>0</c:v>
                </c:pt>
                <c:pt idx="4783">
                  <c:v>-24</c:v>
                </c:pt>
                <c:pt idx="4784">
                  <c:v>-290</c:v>
                </c:pt>
                <c:pt idx="4785">
                  <c:v>0</c:v>
                </c:pt>
                <c:pt idx="4786">
                  <c:v>-600</c:v>
                </c:pt>
                <c:pt idx="4787">
                  <c:v>-70</c:v>
                </c:pt>
                <c:pt idx="4788">
                  <c:v>-500</c:v>
                </c:pt>
                <c:pt idx="4789">
                  <c:v>-600</c:v>
                </c:pt>
                <c:pt idx="4790">
                  <c:v>0</c:v>
                </c:pt>
                <c:pt idx="4791">
                  <c:v>-2900</c:v>
                </c:pt>
                <c:pt idx="4792">
                  <c:v>-5584</c:v>
                </c:pt>
                <c:pt idx="4793">
                  <c:v>-107</c:v>
                </c:pt>
                <c:pt idx="4794">
                  <c:v>-361.6</c:v>
                </c:pt>
                <c:pt idx="4795">
                  <c:v>-221.2</c:v>
                </c:pt>
                <c:pt idx="4797">
                  <c:v>-300</c:v>
                </c:pt>
                <c:pt idx="4798">
                  <c:v>-68.8</c:v>
                </c:pt>
                <c:pt idx="4799">
                  <c:v>-180</c:v>
                </c:pt>
                <c:pt idx="4800">
                  <c:v>0</c:v>
                </c:pt>
                <c:pt idx="4801">
                  <c:v>-210</c:v>
                </c:pt>
                <c:pt idx="4802">
                  <c:v>-298</c:v>
                </c:pt>
                <c:pt idx="4803">
                  <c:v>-400</c:v>
                </c:pt>
                <c:pt idx="4804">
                  <c:v>-668</c:v>
                </c:pt>
                <c:pt idx="4805">
                  <c:v>0</c:v>
                </c:pt>
                <c:pt idx="4806">
                  <c:v>-90</c:v>
                </c:pt>
                <c:pt idx="4807">
                  <c:v>0</c:v>
                </c:pt>
                <c:pt idx="4808">
                  <c:v>-351</c:v>
                </c:pt>
                <c:pt idx="4809">
                  <c:v>-550</c:v>
                </c:pt>
                <c:pt idx="4810">
                  <c:v>-135</c:v>
                </c:pt>
                <c:pt idx="4811">
                  <c:v>-900</c:v>
                </c:pt>
                <c:pt idx="4812">
                  <c:v>0</c:v>
                </c:pt>
                <c:pt idx="4813">
                  <c:v>-3720</c:v>
                </c:pt>
                <c:pt idx="4814">
                  <c:v>-582</c:v>
                </c:pt>
                <c:pt idx="4815">
                  <c:v>-2040</c:v>
                </c:pt>
                <c:pt idx="4816">
                  <c:v>0</c:v>
                </c:pt>
                <c:pt idx="4817">
                  <c:v>-9050</c:v>
                </c:pt>
                <c:pt idx="4818">
                  <c:v>-55</c:v>
                </c:pt>
                <c:pt idx="4819">
                  <c:v>0</c:v>
                </c:pt>
                <c:pt idx="4820">
                  <c:v>-309</c:v>
                </c:pt>
                <c:pt idx="4821">
                  <c:v>-446.9</c:v>
                </c:pt>
                <c:pt idx="4822">
                  <c:v>-250</c:v>
                </c:pt>
                <c:pt idx="4823">
                  <c:v>-1121</c:v>
                </c:pt>
                <c:pt idx="4824">
                  <c:v>-3319</c:v>
                </c:pt>
                <c:pt idx="4825">
                  <c:v>-150</c:v>
                </c:pt>
                <c:pt idx="4826">
                  <c:v>-6300</c:v>
                </c:pt>
                <c:pt idx="4827">
                  <c:v>-5150</c:v>
                </c:pt>
                <c:pt idx="4828">
                  <c:v>0</c:v>
                </c:pt>
                <c:pt idx="4829">
                  <c:v>-30</c:v>
                </c:pt>
                <c:pt idx="4830">
                  <c:v>-420.1</c:v>
                </c:pt>
                <c:pt idx="4831">
                  <c:v>-2000</c:v>
                </c:pt>
                <c:pt idx="4832">
                  <c:v>-5584</c:v>
                </c:pt>
                <c:pt idx="4833">
                  <c:v>-1525</c:v>
                </c:pt>
                <c:pt idx="4834">
                  <c:v>-232</c:v>
                </c:pt>
                <c:pt idx="4835">
                  <c:v>-125</c:v>
                </c:pt>
                <c:pt idx="4836">
                  <c:v>-289</c:v>
                </c:pt>
                <c:pt idx="4837">
                  <c:v>-2149</c:v>
                </c:pt>
                <c:pt idx="4838">
                  <c:v>-306</c:v>
                </c:pt>
                <c:pt idx="4839">
                  <c:v>-115</c:v>
                </c:pt>
                <c:pt idx="4840">
                  <c:v>-3211</c:v>
                </c:pt>
                <c:pt idx="4841">
                  <c:v>-47</c:v>
                </c:pt>
                <c:pt idx="4842">
                  <c:v>-1590</c:v>
                </c:pt>
                <c:pt idx="4843">
                  <c:v>-44</c:v>
                </c:pt>
                <c:pt idx="4844">
                  <c:v>-1100</c:v>
                </c:pt>
                <c:pt idx="4845">
                  <c:v>-120</c:v>
                </c:pt>
                <c:pt idx="4846">
                  <c:v>-50</c:v>
                </c:pt>
                <c:pt idx="4847">
                  <c:v>-1800</c:v>
                </c:pt>
                <c:pt idx="4848">
                  <c:v>-85</c:v>
                </c:pt>
                <c:pt idx="4849">
                  <c:v>-300</c:v>
                </c:pt>
                <c:pt idx="4850">
                  <c:v>-650</c:v>
                </c:pt>
                <c:pt idx="4851">
                  <c:v>-4160</c:v>
                </c:pt>
                <c:pt idx="4852">
                  <c:v>-671</c:v>
                </c:pt>
                <c:pt idx="4853">
                  <c:v>-646</c:v>
                </c:pt>
                <c:pt idx="4854">
                  <c:v>-82</c:v>
                </c:pt>
                <c:pt idx="4855">
                  <c:v>-300</c:v>
                </c:pt>
                <c:pt idx="4856">
                  <c:v>-125.2</c:v>
                </c:pt>
                <c:pt idx="4857">
                  <c:v>-130</c:v>
                </c:pt>
                <c:pt idx="4858">
                  <c:v>-120</c:v>
                </c:pt>
                <c:pt idx="4859">
                  <c:v>-50</c:v>
                </c:pt>
                <c:pt idx="4860">
                  <c:v>-60</c:v>
                </c:pt>
                <c:pt idx="4861">
                  <c:v>-250</c:v>
                </c:pt>
                <c:pt idx="4862">
                  <c:v>-130</c:v>
                </c:pt>
                <c:pt idx="4863">
                  <c:v>-221.4</c:v>
                </c:pt>
                <c:pt idx="4864">
                  <c:v>-490</c:v>
                </c:pt>
                <c:pt idx="4865">
                  <c:v>-624</c:v>
                </c:pt>
                <c:pt idx="4866">
                  <c:v>-900</c:v>
                </c:pt>
                <c:pt idx="4867">
                  <c:v>-350</c:v>
                </c:pt>
                <c:pt idx="4868">
                  <c:v>-81</c:v>
                </c:pt>
                <c:pt idx="4869">
                  <c:v>-3040</c:v>
                </c:pt>
                <c:pt idx="4870">
                  <c:v>-669</c:v>
                </c:pt>
                <c:pt idx="4871">
                  <c:v>-600</c:v>
                </c:pt>
                <c:pt idx="4872">
                  <c:v>-163.5</c:v>
                </c:pt>
                <c:pt idx="4873">
                  <c:v>-340</c:v>
                </c:pt>
                <c:pt idx="4874">
                  <c:v>-4389</c:v>
                </c:pt>
                <c:pt idx="4875">
                  <c:v>-130</c:v>
                </c:pt>
                <c:pt idx="4876">
                  <c:v>-45.2</c:v>
                </c:pt>
                <c:pt idx="4877">
                  <c:v>-250</c:v>
                </c:pt>
                <c:pt idx="4878">
                  <c:v>-969</c:v>
                </c:pt>
                <c:pt idx="4879">
                  <c:v>-530</c:v>
                </c:pt>
                <c:pt idx="4880">
                  <c:v>-2990</c:v>
                </c:pt>
                <c:pt idx="4881">
                  <c:v>-1050</c:v>
                </c:pt>
                <c:pt idx="4882">
                  <c:v>-402</c:v>
                </c:pt>
                <c:pt idx="4883">
                  <c:v>-3649</c:v>
                </c:pt>
                <c:pt idx="4884">
                  <c:v>-374</c:v>
                </c:pt>
                <c:pt idx="4885">
                  <c:v>-270</c:v>
                </c:pt>
                <c:pt idx="4886">
                  <c:v>-350</c:v>
                </c:pt>
                <c:pt idx="4887">
                  <c:v>-7.5</c:v>
                </c:pt>
                <c:pt idx="4888">
                  <c:v>0</c:v>
                </c:pt>
                <c:pt idx="4889">
                  <c:v>-320</c:v>
                </c:pt>
                <c:pt idx="4890">
                  <c:v>-205</c:v>
                </c:pt>
                <c:pt idx="4891">
                  <c:v>-204.8</c:v>
                </c:pt>
                <c:pt idx="4892">
                  <c:v>-375</c:v>
                </c:pt>
                <c:pt idx="4893">
                  <c:v>-85</c:v>
                </c:pt>
                <c:pt idx="4894">
                  <c:v>-162</c:v>
                </c:pt>
                <c:pt idx="4895">
                  <c:v>-8250</c:v>
                </c:pt>
                <c:pt idx="4896">
                  <c:v>-248.4</c:v>
                </c:pt>
                <c:pt idx="4897">
                  <c:v>-1005</c:v>
                </c:pt>
                <c:pt idx="4898">
                  <c:v>-108</c:v>
                </c:pt>
                <c:pt idx="4899">
                  <c:v>-120</c:v>
                </c:pt>
                <c:pt idx="4900">
                  <c:v>-2980</c:v>
                </c:pt>
                <c:pt idx="4901">
                  <c:v>-8522</c:v>
                </c:pt>
                <c:pt idx="4902">
                  <c:v>-353</c:v>
                </c:pt>
                <c:pt idx="4903">
                  <c:v>-1340</c:v>
                </c:pt>
                <c:pt idx="4904">
                  <c:v>-44</c:v>
                </c:pt>
                <c:pt idx="4905">
                  <c:v>-1062</c:v>
                </c:pt>
                <c:pt idx="4906">
                  <c:v>-1408</c:v>
                </c:pt>
                <c:pt idx="4907">
                  <c:v>-720</c:v>
                </c:pt>
                <c:pt idx="4908">
                  <c:v>-1025</c:v>
                </c:pt>
                <c:pt idx="4909">
                  <c:v>-110</c:v>
                </c:pt>
                <c:pt idx="4910">
                  <c:v>-1404</c:v>
                </c:pt>
                <c:pt idx="4911">
                  <c:v>-38</c:v>
                </c:pt>
                <c:pt idx="4912">
                  <c:v>-510</c:v>
                </c:pt>
                <c:pt idx="4913">
                  <c:v>-88.8</c:v>
                </c:pt>
                <c:pt idx="4914">
                  <c:v>-1065</c:v>
                </c:pt>
                <c:pt idx="4915">
                  <c:v>-2000</c:v>
                </c:pt>
                <c:pt idx="4916">
                  <c:v>-15000</c:v>
                </c:pt>
                <c:pt idx="4917">
                  <c:v>-129</c:v>
                </c:pt>
                <c:pt idx="4918">
                  <c:v>-1250</c:v>
                </c:pt>
                <c:pt idx="4919">
                  <c:v>-1570</c:v>
                </c:pt>
                <c:pt idx="4920">
                  <c:v>-620</c:v>
                </c:pt>
                <c:pt idx="4921">
                  <c:v>-9900</c:v>
                </c:pt>
                <c:pt idx="4922">
                  <c:v>-406</c:v>
                </c:pt>
                <c:pt idx="4923">
                  <c:v>-700</c:v>
                </c:pt>
                <c:pt idx="4924">
                  <c:v>-45</c:v>
                </c:pt>
                <c:pt idx="4925">
                  <c:v>-900</c:v>
                </c:pt>
                <c:pt idx="4926">
                  <c:v>-151.5</c:v>
                </c:pt>
                <c:pt idx="4927">
                  <c:v>-40.700000000000003</c:v>
                </c:pt>
                <c:pt idx="4928">
                  <c:v>-386.5</c:v>
                </c:pt>
                <c:pt idx="4929">
                  <c:v>-683</c:v>
                </c:pt>
                <c:pt idx="4930">
                  <c:v>-555.6</c:v>
                </c:pt>
                <c:pt idx="4931">
                  <c:v>-95</c:v>
                </c:pt>
                <c:pt idx="4932">
                  <c:v>0</c:v>
                </c:pt>
                <c:pt idx="4933">
                  <c:v>-300</c:v>
                </c:pt>
                <c:pt idx="4934">
                  <c:v>-270</c:v>
                </c:pt>
                <c:pt idx="4935">
                  <c:v>-220.4</c:v>
                </c:pt>
                <c:pt idx="4936">
                  <c:v>-83.5</c:v>
                </c:pt>
                <c:pt idx="4937">
                  <c:v>-363</c:v>
                </c:pt>
                <c:pt idx="4938">
                  <c:v>-1650</c:v>
                </c:pt>
                <c:pt idx="4939">
                  <c:v>-680</c:v>
                </c:pt>
                <c:pt idx="4940">
                  <c:v>-2440</c:v>
                </c:pt>
                <c:pt idx="4941">
                  <c:v>-850</c:v>
                </c:pt>
                <c:pt idx="4942">
                  <c:v>-462</c:v>
                </c:pt>
                <c:pt idx="4943">
                  <c:v>-823</c:v>
                </c:pt>
                <c:pt idx="4944">
                  <c:v>-216</c:v>
                </c:pt>
                <c:pt idx="4945">
                  <c:v>-1225</c:v>
                </c:pt>
                <c:pt idx="4946">
                  <c:v>-1300</c:v>
                </c:pt>
                <c:pt idx="4947">
                  <c:v>0</c:v>
                </c:pt>
                <c:pt idx="4948">
                  <c:v>-474</c:v>
                </c:pt>
                <c:pt idx="4949">
                  <c:v>-240</c:v>
                </c:pt>
                <c:pt idx="4950">
                  <c:v>-1360</c:v>
                </c:pt>
                <c:pt idx="4951">
                  <c:v>-1350</c:v>
                </c:pt>
                <c:pt idx="4952">
                  <c:v>-16</c:v>
                </c:pt>
                <c:pt idx="4953">
                  <c:v>-713</c:v>
                </c:pt>
                <c:pt idx="4954">
                  <c:v>-193</c:v>
                </c:pt>
                <c:pt idx="4955">
                  <c:v>-1437.2</c:v>
                </c:pt>
                <c:pt idx="4956">
                  <c:v>-450</c:v>
                </c:pt>
                <c:pt idx="4957">
                  <c:v>-506</c:v>
                </c:pt>
                <c:pt idx="4958">
                  <c:v>-100</c:v>
                </c:pt>
                <c:pt idx="4959">
                  <c:v>-76</c:v>
                </c:pt>
                <c:pt idx="4960">
                  <c:v>-670</c:v>
                </c:pt>
                <c:pt idx="4961">
                  <c:v>-796</c:v>
                </c:pt>
                <c:pt idx="4962">
                  <c:v>-6829</c:v>
                </c:pt>
                <c:pt idx="4963">
                  <c:v>-763</c:v>
                </c:pt>
                <c:pt idx="4964">
                  <c:v>-7180</c:v>
                </c:pt>
                <c:pt idx="4965">
                  <c:v>-183</c:v>
                </c:pt>
                <c:pt idx="4966">
                  <c:v>-350</c:v>
                </c:pt>
                <c:pt idx="4967">
                  <c:v>-600</c:v>
                </c:pt>
                <c:pt idx="4968">
                  <c:v>-700</c:v>
                </c:pt>
                <c:pt idx="4969">
                  <c:v>-70</c:v>
                </c:pt>
                <c:pt idx="4970">
                  <c:v>-1456</c:v>
                </c:pt>
                <c:pt idx="4971">
                  <c:v>-62</c:v>
                </c:pt>
                <c:pt idx="4972">
                  <c:v>-90</c:v>
                </c:pt>
                <c:pt idx="4973">
                  <c:v>-371</c:v>
                </c:pt>
                <c:pt idx="4974">
                  <c:v>-1200</c:v>
                </c:pt>
                <c:pt idx="4975">
                  <c:v>-552</c:v>
                </c:pt>
                <c:pt idx="4976">
                  <c:v>-120</c:v>
                </c:pt>
                <c:pt idx="4977">
                  <c:v>-1215</c:v>
                </c:pt>
                <c:pt idx="4978">
                  <c:v>-275</c:v>
                </c:pt>
                <c:pt idx="4979">
                  <c:v>-2400</c:v>
                </c:pt>
                <c:pt idx="4980">
                  <c:v>-950</c:v>
                </c:pt>
                <c:pt idx="4981">
                  <c:v>-764</c:v>
                </c:pt>
                <c:pt idx="4982">
                  <c:v>-58</c:v>
                </c:pt>
                <c:pt idx="4983">
                  <c:v>-800</c:v>
                </c:pt>
                <c:pt idx="4984">
                  <c:v>-128</c:v>
                </c:pt>
                <c:pt idx="4985">
                  <c:v>-2100</c:v>
                </c:pt>
                <c:pt idx="4986">
                  <c:v>-248</c:v>
                </c:pt>
                <c:pt idx="4987">
                  <c:v>-4000</c:v>
                </c:pt>
                <c:pt idx="4988">
                  <c:v>-361</c:v>
                </c:pt>
                <c:pt idx="4989">
                  <c:v>-598</c:v>
                </c:pt>
                <c:pt idx="4990">
                  <c:v>-3040</c:v>
                </c:pt>
                <c:pt idx="4991">
                  <c:v>-870</c:v>
                </c:pt>
                <c:pt idx="4992">
                  <c:v>-500</c:v>
                </c:pt>
                <c:pt idx="4993">
                  <c:v>-825</c:v>
                </c:pt>
                <c:pt idx="4994">
                  <c:v>-211</c:v>
                </c:pt>
                <c:pt idx="4995">
                  <c:v>-768</c:v>
                </c:pt>
                <c:pt idx="4996">
                  <c:v>-938</c:v>
                </c:pt>
                <c:pt idx="4997">
                  <c:v>-479</c:v>
                </c:pt>
                <c:pt idx="4998">
                  <c:v>-320</c:v>
                </c:pt>
                <c:pt idx="4999">
                  <c:v>-775</c:v>
                </c:pt>
                <c:pt idx="5000">
                  <c:v>-52</c:v>
                </c:pt>
                <c:pt idx="5001">
                  <c:v>-323.5</c:v>
                </c:pt>
                <c:pt idx="5002">
                  <c:v>-65</c:v>
                </c:pt>
                <c:pt idx="5003">
                  <c:v>-44</c:v>
                </c:pt>
                <c:pt idx="5004">
                  <c:v>-1500</c:v>
                </c:pt>
                <c:pt idx="5005">
                  <c:v>-1200</c:v>
                </c:pt>
                <c:pt idx="5006">
                  <c:v>-355</c:v>
                </c:pt>
                <c:pt idx="5007">
                  <c:v>-65</c:v>
                </c:pt>
                <c:pt idx="5008">
                  <c:v>-3609</c:v>
                </c:pt>
                <c:pt idx="5009">
                  <c:v>-97</c:v>
                </c:pt>
                <c:pt idx="5010">
                  <c:v>-120</c:v>
                </c:pt>
                <c:pt idx="5011">
                  <c:v>-5500</c:v>
                </c:pt>
                <c:pt idx="5012">
                  <c:v>-31</c:v>
                </c:pt>
                <c:pt idx="5013">
                  <c:v>-163</c:v>
                </c:pt>
                <c:pt idx="5014">
                  <c:v>-1000</c:v>
                </c:pt>
                <c:pt idx="5015">
                  <c:v>-200</c:v>
                </c:pt>
                <c:pt idx="5016">
                  <c:v>-1095</c:v>
                </c:pt>
                <c:pt idx="5017">
                  <c:v>-1267</c:v>
                </c:pt>
                <c:pt idx="5018">
                  <c:v>-900</c:v>
                </c:pt>
                <c:pt idx="5019">
                  <c:v>-1780</c:v>
                </c:pt>
                <c:pt idx="5020">
                  <c:v>-775</c:v>
                </c:pt>
                <c:pt idx="5021">
                  <c:v>-700</c:v>
                </c:pt>
                <c:pt idx="5022">
                  <c:v>-112.3</c:v>
                </c:pt>
                <c:pt idx="5023">
                  <c:v>-16</c:v>
                </c:pt>
                <c:pt idx="5024">
                  <c:v>-1720</c:v>
                </c:pt>
                <c:pt idx="5025">
                  <c:v>-67</c:v>
                </c:pt>
                <c:pt idx="5026">
                  <c:v>-6276</c:v>
                </c:pt>
                <c:pt idx="5027">
                  <c:v>-642</c:v>
                </c:pt>
                <c:pt idx="5028">
                  <c:v>-162</c:v>
                </c:pt>
                <c:pt idx="5029">
                  <c:v>-850</c:v>
                </c:pt>
                <c:pt idx="5030">
                  <c:v>-80</c:v>
                </c:pt>
                <c:pt idx="5031">
                  <c:v>-475</c:v>
                </c:pt>
                <c:pt idx="5032">
                  <c:v>-645.5</c:v>
                </c:pt>
                <c:pt idx="5033">
                  <c:v>-720</c:v>
                </c:pt>
                <c:pt idx="5034">
                  <c:v>-160</c:v>
                </c:pt>
                <c:pt idx="5035">
                  <c:v>-1913</c:v>
                </c:pt>
                <c:pt idx="5036">
                  <c:v>-3200</c:v>
                </c:pt>
                <c:pt idx="5037">
                  <c:v>-200</c:v>
                </c:pt>
                <c:pt idx="5038">
                  <c:v>-302</c:v>
                </c:pt>
                <c:pt idx="5039">
                  <c:v>-145</c:v>
                </c:pt>
                <c:pt idx="5040">
                  <c:v>-769</c:v>
                </c:pt>
                <c:pt idx="5041">
                  <c:v>-1123.4000000000001</c:v>
                </c:pt>
                <c:pt idx="5042">
                  <c:v>-180</c:v>
                </c:pt>
                <c:pt idx="5043">
                  <c:v>-1000</c:v>
                </c:pt>
                <c:pt idx="5044">
                  <c:v>-1700</c:v>
                </c:pt>
                <c:pt idx="5045">
                  <c:v>-6600</c:v>
                </c:pt>
                <c:pt idx="5046">
                  <c:v>-7405</c:v>
                </c:pt>
                <c:pt idx="5047">
                  <c:v>-1399</c:v>
                </c:pt>
                <c:pt idx="5048">
                  <c:v>-85</c:v>
                </c:pt>
                <c:pt idx="5049">
                  <c:v>-4200</c:v>
                </c:pt>
                <c:pt idx="5050">
                  <c:v>-2783</c:v>
                </c:pt>
                <c:pt idx="5051">
                  <c:v>-144</c:v>
                </c:pt>
                <c:pt idx="5052">
                  <c:v>-67.8</c:v>
                </c:pt>
                <c:pt idx="5053">
                  <c:v>-475</c:v>
                </c:pt>
                <c:pt idx="5054">
                  <c:v>-533</c:v>
                </c:pt>
                <c:pt idx="5055">
                  <c:v>-354</c:v>
                </c:pt>
                <c:pt idx="5056">
                  <c:v>-391</c:v>
                </c:pt>
                <c:pt idx="5057">
                  <c:v>-440</c:v>
                </c:pt>
                <c:pt idx="5058">
                  <c:v>-996</c:v>
                </c:pt>
                <c:pt idx="5059">
                  <c:v>-8800</c:v>
                </c:pt>
                <c:pt idx="5060">
                  <c:v>-118</c:v>
                </c:pt>
                <c:pt idx="5061">
                  <c:v>-2401</c:v>
                </c:pt>
                <c:pt idx="5062">
                  <c:v>-135</c:v>
                </c:pt>
                <c:pt idx="5063">
                  <c:v>-8644</c:v>
                </c:pt>
                <c:pt idx="5064">
                  <c:v>-140</c:v>
                </c:pt>
                <c:pt idx="5065">
                  <c:v>-705</c:v>
                </c:pt>
                <c:pt idx="5066">
                  <c:v>-247</c:v>
                </c:pt>
                <c:pt idx="5067">
                  <c:v>-175</c:v>
                </c:pt>
                <c:pt idx="5068">
                  <c:v>-57</c:v>
                </c:pt>
                <c:pt idx="5069">
                  <c:v>-64</c:v>
                </c:pt>
                <c:pt idx="5070">
                  <c:v>-500</c:v>
                </c:pt>
                <c:pt idx="5071">
                  <c:v>-1120</c:v>
                </c:pt>
                <c:pt idx="5072">
                  <c:v>-60</c:v>
                </c:pt>
                <c:pt idx="5073">
                  <c:v>-492</c:v>
                </c:pt>
                <c:pt idx="5074">
                  <c:v>-8137</c:v>
                </c:pt>
                <c:pt idx="5075">
                  <c:v>-3013</c:v>
                </c:pt>
                <c:pt idx="5076">
                  <c:v>-448</c:v>
                </c:pt>
                <c:pt idx="5077">
                  <c:v>-644</c:v>
                </c:pt>
                <c:pt idx="5078">
                  <c:v>-54</c:v>
                </c:pt>
                <c:pt idx="5079">
                  <c:v>-120</c:v>
                </c:pt>
                <c:pt idx="5080">
                  <c:v>-2740</c:v>
                </c:pt>
                <c:pt idx="5081">
                  <c:v>-1987</c:v>
                </c:pt>
                <c:pt idx="5082">
                  <c:v>-1575</c:v>
                </c:pt>
                <c:pt idx="5083">
                  <c:v>-731</c:v>
                </c:pt>
                <c:pt idx="5084">
                  <c:v>-61</c:v>
                </c:pt>
                <c:pt idx="5085">
                  <c:v>-1500</c:v>
                </c:pt>
                <c:pt idx="5086">
                  <c:v>-320</c:v>
                </c:pt>
                <c:pt idx="5087">
                  <c:v>-246</c:v>
                </c:pt>
                <c:pt idx="5088">
                  <c:v>-835</c:v>
                </c:pt>
                <c:pt idx="5089">
                  <c:v>-7094</c:v>
                </c:pt>
                <c:pt idx="5090">
                  <c:v>-120</c:v>
                </c:pt>
                <c:pt idx="5091">
                  <c:v>-775</c:v>
                </c:pt>
                <c:pt idx="5092">
                  <c:v>-700</c:v>
                </c:pt>
                <c:pt idx="5093">
                  <c:v>-1180</c:v>
                </c:pt>
                <c:pt idx="5094">
                  <c:v>-4750</c:v>
                </c:pt>
                <c:pt idx="5095">
                  <c:v>-943</c:v>
                </c:pt>
                <c:pt idx="5096">
                  <c:v>-60</c:v>
                </c:pt>
                <c:pt idx="5097">
                  <c:v>-50</c:v>
                </c:pt>
                <c:pt idx="5098">
                  <c:v>-2200</c:v>
                </c:pt>
                <c:pt idx="5099">
                  <c:v>-4000</c:v>
                </c:pt>
                <c:pt idx="5100">
                  <c:v>-793</c:v>
                </c:pt>
                <c:pt idx="5101">
                  <c:v>-50</c:v>
                </c:pt>
                <c:pt idx="5102">
                  <c:v>-720</c:v>
                </c:pt>
                <c:pt idx="5103">
                  <c:v>-190</c:v>
                </c:pt>
                <c:pt idx="5104">
                  <c:v>-125</c:v>
                </c:pt>
                <c:pt idx="5105">
                  <c:v>-112</c:v>
                </c:pt>
                <c:pt idx="5106">
                  <c:v>-3637</c:v>
                </c:pt>
                <c:pt idx="5107">
                  <c:v>-1195</c:v>
                </c:pt>
                <c:pt idx="5108">
                  <c:v>-2400</c:v>
                </c:pt>
                <c:pt idx="5109">
                  <c:v>-250</c:v>
                </c:pt>
                <c:pt idx="5110">
                  <c:v>-16500</c:v>
                </c:pt>
                <c:pt idx="5111">
                  <c:v>-928.5</c:v>
                </c:pt>
                <c:pt idx="5112">
                  <c:v>-176</c:v>
                </c:pt>
                <c:pt idx="5113">
                  <c:v>-1700</c:v>
                </c:pt>
                <c:pt idx="5114">
                  <c:v>-3745</c:v>
                </c:pt>
                <c:pt idx="5115">
                  <c:v>-1582</c:v>
                </c:pt>
                <c:pt idx="5116">
                  <c:v>-158</c:v>
                </c:pt>
                <c:pt idx="5117">
                  <c:v>-345</c:v>
                </c:pt>
                <c:pt idx="5118">
                  <c:v>-954</c:v>
                </c:pt>
                <c:pt idx="5119">
                  <c:v>-1100</c:v>
                </c:pt>
                <c:pt idx="5120">
                  <c:v>-360</c:v>
                </c:pt>
                <c:pt idx="5121">
                  <c:v>-2794</c:v>
                </c:pt>
                <c:pt idx="5122">
                  <c:v>-5646</c:v>
                </c:pt>
                <c:pt idx="5123">
                  <c:v>-1200</c:v>
                </c:pt>
                <c:pt idx="5124">
                  <c:v>-2680</c:v>
                </c:pt>
                <c:pt idx="5125">
                  <c:v>-46</c:v>
                </c:pt>
                <c:pt idx="5126">
                  <c:v>-247</c:v>
                </c:pt>
                <c:pt idx="5127">
                  <c:v>-3800</c:v>
                </c:pt>
                <c:pt idx="5128">
                  <c:v>-640</c:v>
                </c:pt>
                <c:pt idx="5129">
                  <c:v>-188</c:v>
                </c:pt>
                <c:pt idx="5130">
                  <c:v>-70</c:v>
                </c:pt>
                <c:pt idx="5131">
                  <c:v>-149</c:v>
                </c:pt>
                <c:pt idx="5132">
                  <c:v>-3897</c:v>
                </c:pt>
                <c:pt idx="5133">
                  <c:v>-396</c:v>
                </c:pt>
                <c:pt idx="5134">
                  <c:v>-50</c:v>
                </c:pt>
                <c:pt idx="5135">
                  <c:v>-635</c:v>
                </c:pt>
                <c:pt idx="5136">
                  <c:v>-220</c:v>
                </c:pt>
                <c:pt idx="5137">
                  <c:v>-2450</c:v>
                </c:pt>
                <c:pt idx="5138">
                  <c:v>-80</c:v>
                </c:pt>
                <c:pt idx="5139">
                  <c:v>-590</c:v>
                </c:pt>
                <c:pt idx="5140">
                  <c:v>-1757.6</c:v>
                </c:pt>
                <c:pt idx="5141">
                  <c:v>-840</c:v>
                </c:pt>
                <c:pt idx="5142">
                  <c:v>-52</c:v>
                </c:pt>
                <c:pt idx="5143">
                  <c:v>-627.29999999999995</c:v>
                </c:pt>
                <c:pt idx="5144">
                  <c:v>-2061</c:v>
                </c:pt>
                <c:pt idx="5145">
                  <c:v>-210</c:v>
                </c:pt>
                <c:pt idx="5146">
                  <c:v>-2560</c:v>
                </c:pt>
                <c:pt idx="5147">
                  <c:v>-1257.2</c:v>
                </c:pt>
                <c:pt idx="5148">
                  <c:v>-3670</c:v>
                </c:pt>
                <c:pt idx="5149">
                  <c:v>-198.9</c:v>
                </c:pt>
                <c:pt idx="5150">
                  <c:v>-896</c:v>
                </c:pt>
                <c:pt idx="5151">
                  <c:v>-180</c:v>
                </c:pt>
                <c:pt idx="5152">
                  <c:v>-2061</c:v>
                </c:pt>
                <c:pt idx="5153">
                  <c:v>-1740</c:v>
                </c:pt>
                <c:pt idx="5154">
                  <c:v>-2160</c:v>
                </c:pt>
                <c:pt idx="5155">
                  <c:v>-1345</c:v>
                </c:pt>
                <c:pt idx="5156">
                  <c:v>-330</c:v>
                </c:pt>
                <c:pt idx="5157">
                  <c:v>-1000</c:v>
                </c:pt>
                <c:pt idx="5158">
                  <c:v>-8628</c:v>
                </c:pt>
                <c:pt idx="5159">
                  <c:v>-31</c:v>
                </c:pt>
                <c:pt idx="5160">
                  <c:v>-6320</c:v>
                </c:pt>
                <c:pt idx="5161">
                  <c:v>-4213</c:v>
                </c:pt>
                <c:pt idx="5162">
                  <c:v>-2773</c:v>
                </c:pt>
                <c:pt idx="5163">
                  <c:v>-650</c:v>
                </c:pt>
                <c:pt idx="5164">
                  <c:v>-215</c:v>
                </c:pt>
                <c:pt idx="5165">
                  <c:v>-6200</c:v>
                </c:pt>
                <c:pt idx="5166">
                  <c:v>-960</c:v>
                </c:pt>
                <c:pt idx="5167">
                  <c:v>-1460</c:v>
                </c:pt>
                <c:pt idx="5168">
                  <c:v>-355.6</c:v>
                </c:pt>
                <c:pt idx="5169">
                  <c:v>-390</c:v>
                </c:pt>
                <c:pt idx="5170">
                  <c:v>-486.5</c:v>
                </c:pt>
                <c:pt idx="5171">
                  <c:v>-852</c:v>
                </c:pt>
                <c:pt idx="5172">
                  <c:v>-110</c:v>
                </c:pt>
                <c:pt idx="5173">
                  <c:v>-375</c:v>
                </c:pt>
                <c:pt idx="5174">
                  <c:v>-162</c:v>
                </c:pt>
                <c:pt idx="5175">
                  <c:v>-2794</c:v>
                </c:pt>
                <c:pt idx="5176">
                  <c:v>-450</c:v>
                </c:pt>
                <c:pt idx="5177">
                  <c:v>-2767.5</c:v>
                </c:pt>
                <c:pt idx="5178">
                  <c:v>-1450</c:v>
                </c:pt>
                <c:pt idx="5179">
                  <c:v>-3550</c:v>
                </c:pt>
                <c:pt idx="5180">
                  <c:v>-1245</c:v>
                </c:pt>
                <c:pt idx="5181">
                  <c:v>-84</c:v>
                </c:pt>
                <c:pt idx="5182">
                  <c:v>-12</c:v>
                </c:pt>
                <c:pt idx="5183">
                  <c:v>-300</c:v>
                </c:pt>
                <c:pt idx="5184">
                  <c:v>-1502.4</c:v>
                </c:pt>
                <c:pt idx="5185">
                  <c:v>-1000</c:v>
                </c:pt>
                <c:pt idx="5186">
                  <c:v>-1100</c:v>
                </c:pt>
                <c:pt idx="5187">
                  <c:v>-360</c:v>
                </c:pt>
                <c:pt idx="5188">
                  <c:v>-770</c:v>
                </c:pt>
                <c:pt idx="5189">
                  <c:v>-875</c:v>
                </c:pt>
                <c:pt idx="5190">
                  <c:v>-7094</c:v>
                </c:pt>
                <c:pt idx="5191">
                  <c:v>-600</c:v>
                </c:pt>
                <c:pt idx="5192">
                  <c:v>-3379.6</c:v>
                </c:pt>
                <c:pt idx="5193">
                  <c:v>-226</c:v>
                </c:pt>
                <c:pt idx="5194">
                  <c:v>-50</c:v>
                </c:pt>
                <c:pt idx="5195">
                  <c:v>-120</c:v>
                </c:pt>
                <c:pt idx="5196">
                  <c:v>-321</c:v>
                </c:pt>
                <c:pt idx="5197">
                  <c:v>-2250</c:v>
                </c:pt>
                <c:pt idx="5198">
                  <c:v>0</c:v>
                </c:pt>
                <c:pt idx="5199">
                  <c:v>-4476</c:v>
                </c:pt>
                <c:pt idx="5200">
                  <c:v>-178</c:v>
                </c:pt>
                <c:pt idx="5201">
                  <c:v>-212</c:v>
                </c:pt>
                <c:pt idx="5202">
                  <c:v>-1540.7</c:v>
                </c:pt>
                <c:pt idx="5203">
                  <c:v>-56</c:v>
                </c:pt>
                <c:pt idx="5204">
                  <c:v>-170</c:v>
                </c:pt>
                <c:pt idx="5205">
                  <c:v>-1620</c:v>
                </c:pt>
                <c:pt idx="5206">
                  <c:v>-110</c:v>
                </c:pt>
                <c:pt idx="5207">
                  <c:v>-105</c:v>
                </c:pt>
                <c:pt idx="5208">
                  <c:v>-569</c:v>
                </c:pt>
                <c:pt idx="5209">
                  <c:v>-210</c:v>
                </c:pt>
                <c:pt idx="5210">
                  <c:v>-1740</c:v>
                </c:pt>
                <c:pt idx="5211">
                  <c:v>-240</c:v>
                </c:pt>
                <c:pt idx="5212">
                  <c:v>-162.80000000000001</c:v>
                </c:pt>
                <c:pt idx="5213">
                  <c:v>-12000</c:v>
                </c:pt>
                <c:pt idx="5214">
                  <c:v>-280</c:v>
                </c:pt>
                <c:pt idx="5215">
                  <c:v>-1660</c:v>
                </c:pt>
                <c:pt idx="5216">
                  <c:v>-60</c:v>
                </c:pt>
                <c:pt idx="5217">
                  <c:v>-6200</c:v>
                </c:pt>
                <c:pt idx="5218">
                  <c:v>-1000</c:v>
                </c:pt>
                <c:pt idx="5219">
                  <c:v>-295</c:v>
                </c:pt>
                <c:pt idx="5220">
                  <c:v>-1080</c:v>
                </c:pt>
                <c:pt idx="5221">
                  <c:v>-300</c:v>
                </c:pt>
                <c:pt idx="5222">
                  <c:v>-78</c:v>
                </c:pt>
                <c:pt idx="5223">
                  <c:v>-1318</c:v>
                </c:pt>
                <c:pt idx="5224">
                  <c:v>-300</c:v>
                </c:pt>
                <c:pt idx="5225">
                  <c:v>-1300</c:v>
                </c:pt>
                <c:pt idx="5226">
                  <c:v>-200</c:v>
                </c:pt>
                <c:pt idx="5227">
                  <c:v>-277</c:v>
                </c:pt>
                <c:pt idx="5228">
                  <c:v>-2028</c:v>
                </c:pt>
                <c:pt idx="5229">
                  <c:v>-950</c:v>
                </c:pt>
                <c:pt idx="5230">
                  <c:v>-67.7</c:v>
                </c:pt>
                <c:pt idx="5231">
                  <c:v>-56</c:v>
                </c:pt>
                <c:pt idx="5232">
                  <c:v>-65</c:v>
                </c:pt>
                <c:pt idx="5233">
                  <c:v>-318.7</c:v>
                </c:pt>
                <c:pt idx="5234">
                  <c:v>-2600</c:v>
                </c:pt>
                <c:pt idx="5235">
                  <c:v>-50</c:v>
                </c:pt>
                <c:pt idx="5236">
                  <c:v>-180</c:v>
                </c:pt>
                <c:pt idx="5237">
                  <c:v>-702</c:v>
                </c:pt>
                <c:pt idx="5238">
                  <c:v>-1492</c:v>
                </c:pt>
                <c:pt idx="5239">
                  <c:v>-76</c:v>
                </c:pt>
                <c:pt idx="5240">
                  <c:v>-701</c:v>
                </c:pt>
                <c:pt idx="5241">
                  <c:v>-1460</c:v>
                </c:pt>
                <c:pt idx="5242">
                  <c:v>-654</c:v>
                </c:pt>
                <c:pt idx="5243">
                  <c:v>-125</c:v>
                </c:pt>
                <c:pt idx="5244">
                  <c:v>-500</c:v>
                </c:pt>
                <c:pt idx="5245">
                  <c:v>-296.60000000000002</c:v>
                </c:pt>
                <c:pt idx="5246">
                  <c:v>-83</c:v>
                </c:pt>
                <c:pt idx="5247">
                  <c:v>-252</c:v>
                </c:pt>
                <c:pt idx="5248">
                  <c:v>-1500</c:v>
                </c:pt>
                <c:pt idx="5249">
                  <c:v>-64</c:v>
                </c:pt>
                <c:pt idx="5250">
                  <c:v>-1067</c:v>
                </c:pt>
                <c:pt idx="5251">
                  <c:v>-168</c:v>
                </c:pt>
                <c:pt idx="5252">
                  <c:v>-500</c:v>
                </c:pt>
                <c:pt idx="5253">
                  <c:v>-24</c:v>
                </c:pt>
                <c:pt idx="5254">
                  <c:v>-1522</c:v>
                </c:pt>
                <c:pt idx="5255">
                  <c:v>-280</c:v>
                </c:pt>
                <c:pt idx="5256">
                  <c:v>-1210</c:v>
                </c:pt>
                <c:pt idx="5257">
                  <c:v>-700</c:v>
                </c:pt>
                <c:pt idx="5258">
                  <c:v>-1500</c:v>
                </c:pt>
                <c:pt idx="5259">
                  <c:v>-198</c:v>
                </c:pt>
                <c:pt idx="5260">
                  <c:v>0</c:v>
                </c:pt>
                <c:pt idx="5261">
                  <c:v>-172.2</c:v>
                </c:pt>
                <c:pt idx="5262">
                  <c:v>-30</c:v>
                </c:pt>
                <c:pt idx="5263">
                  <c:v>-245</c:v>
                </c:pt>
                <c:pt idx="5264">
                  <c:v>-320</c:v>
                </c:pt>
                <c:pt idx="5265">
                  <c:v>-700</c:v>
                </c:pt>
                <c:pt idx="5266">
                  <c:v>-8636</c:v>
                </c:pt>
                <c:pt idx="5267">
                  <c:v>-640</c:v>
                </c:pt>
                <c:pt idx="5268">
                  <c:v>-1000</c:v>
                </c:pt>
                <c:pt idx="5269">
                  <c:v>-410</c:v>
                </c:pt>
                <c:pt idx="5270">
                  <c:v>-4081</c:v>
                </c:pt>
                <c:pt idx="5271">
                  <c:v>-1000</c:v>
                </c:pt>
                <c:pt idx="5272">
                  <c:v>-412</c:v>
                </c:pt>
                <c:pt idx="5273">
                  <c:v>-2656</c:v>
                </c:pt>
                <c:pt idx="5274">
                  <c:v>-1205</c:v>
                </c:pt>
                <c:pt idx="5275">
                  <c:v>-2088</c:v>
                </c:pt>
                <c:pt idx="5276">
                  <c:v>-5080</c:v>
                </c:pt>
                <c:pt idx="5277">
                  <c:v>-427.4</c:v>
                </c:pt>
                <c:pt idx="5278">
                  <c:v>-3288</c:v>
                </c:pt>
                <c:pt idx="5279">
                  <c:v>-150</c:v>
                </c:pt>
                <c:pt idx="5280">
                  <c:v>-1060</c:v>
                </c:pt>
                <c:pt idx="5281">
                  <c:v>0</c:v>
                </c:pt>
                <c:pt idx="5282">
                  <c:v>-890</c:v>
                </c:pt>
                <c:pt idx="5283">
                  <c:v>-10</c:v>
                </c:pt>
                <c:pt idx="5284">
                  <c:v>-400</c:v>
                </c:pt>
                <c:pt idx="5285">
                  <c:v>-286</c:v>
                </c:pt>
                <c:pt idx="5286">
                  <c:v>-76</c:v>
                </c:pt>
                <c:pt idx="5287">
                  <c:v>-172</c:v>
                </c:pt>
                <c:pt idx="5288">
                  <c:v>-200</c:v>
                </c:pt>
                <c:pt idx="5289">
                  <c:v>-350</c:v>
                </c:pt>
                <c:pt idx="5290">
                  <c:v>-3300</c:v>
                </c:pt>
                <c:pt idx="5291">
                  <c:v>-326</c:v>
                </c:pt>
                <c:pt idx="5292">
                  <c:v>-346</c:v>
                </c:pt>
                <c:pt idx="5293">
                  <c:v>-1400</c:v>
                </c:pt>
                <c:pt idx="5294">
                  <c:v>-310.3</c:v>
                </c:pt>
                <c:pt idx="5295">
                  <c:v>-4152</c:v>
                </c:pt>
                <c:pt idx="5296">
                  <c:v>-2170</c:v>
                </c:pt>
                <c:pt idx="5297">
                  <c:v>-330</c:v>
                </c:pt>
                <c:pt idx="5298">
                  <c:v>-949.4</c:v>
                </c:pt>
                <c:pt idx="5299">
                  <c:v>-1400</c:v>
                </c:pt>
                <c:pt idx="5300">
                  <c:v>-180</c:v>
                </c:pt>
                <c:pt idx="5301">
                  <c:v>-1200</c:v>
                </c:pt>
                <c:pt idx="5302">
                  <c:v>-71</c:v>
                </c:pt>
                <c:pt idx="5303">
                  <c:v>-508</c:v>
                </c:pt>
                <c:pt idx="5304">
                  <c:v>-850</c:v>
                </c:pt>
                <c:pt idx="5305">
                  <c:v>-2061</c:v>
                </c:pt>
                <c:pt idx="5306">
                  <c:v>-481.8</c:v>
                </c:pt>
                <c:pt idx="5307">
                  <c:v>-1852</c:v>
                </c:pt>
                <c:pt idx="5308">
                  <c:v>-670</c:v>
                </c:pt>
                <c:pt idx="5309">
                  <c:v>-111</c:v>
                </c:pt>
                <c:pt idx="5310">
                  <c:v>0</c:v>
                </c:pt>
                <c:pt idx="5311">
                  <c:v>-127.5</c:v>
                </c:pt>
                <c:pt idx="5312">
                  <c:v>-7010</c:v>
                </c:pt>
                <c:pt idx="5313">
                  <c:v>-569</c:v>
                </c:pt>
                <c:pt idx="5314">
                  <c:v>-260</c:v>
                </c:pt>
                <c:pt idx="5315">
                  <c:v>-726</c:v>
                </c:pt>
                <c:pt idx="5316">
                  <c:v>-428</c:v>
                </c:pt>
                <c:pt idx="5317">
                  <c:v>-149</c:v>
                </c:pt>
                <c:pt idx="5318">
                  <c:v>-3272</c:v>
                </c:pt>
                <c:pt idx="5319">
                  <c:v>-450</c:v>
                </c:pt>
                <c:pt idx="5320">
                  <c:v>-275</c:v>
                </c:pt>
                <c:pt idx="5321">
                  <c:v>-51</c:v>
                </c:pt>
                <c:pt idx="5322">
                  <c:v>-130</c:v>
                </c:pt>
                <c:pt idx="5323">
                  <c:v>-363</c:v>
                </c:pt>
                <c:pt idx="5324">
                  <c:v>-1226</c:v>
                </c:pt>
                <c:pt idx="5325">
                  <c:v>-180</c:v>
                </c:pt>
                <c:pt idx="5326">
                  <c:v>-52</c:v>
                </c:pt>
                <c:pt idx="5327">
                  <c:v>-4380</c:v>
                </c:pt>
                <c:pt idx="5328">
                  <c:v>-99</c:v>
                </c:pt>
                <c:pt idx="5329">
                  <c:v>-98</c:v>
                </c:pt>
                <c:pt idx="5330">
                  <c:v>-195</c:v>
                </c:pt>
                <c:pt idx="5331">
                  <c:v>-2680</c:v>
                </c:pt>
                <c:pt idx="5332">
                  <c:v>-350</c:v>
                </c:pt>
                <c:pt idx="5333">
                  <c:v>-255</c:v>
                </c:pt>
                <c:pt idx="5334">
                  <c:v>-2100</c:v>
                </c:pt>
                <c:pt idx="5335">
                  <c:v>-60</c:v>
                </c:pt>
                <c:pt idx="5336">
                  <c:v>-1627</c:v>
                </c:pt>
                <c:pt idx="5337">
                  <c:v>-690</c:v>
                </c:pt>
              </c:numCache>
            </c:numRef>
          </c:xVal>
          <c:yVal>
            <c:numRef>
              <c:f>'Goodness of fit Hort'!$Q$2:$Q$5339</c:f>
              <c:numCache>
                <c:formatCode>General</c:formatCode>
                <c:ptCount val="5338"/>
                <c:pt idx="617">
                  <c:v>-333.22710000000001</c:v>
                </c:pt>
                <c:pt idx="618">
                  <c:v>-632.25480000000005</c:v>
                </c:pt>
                <c:pt idx="620">
                  <c:v>-320.11160000000001</c:v>
                </c:pt>
                <c:pt idx="622">
                  <c:v>-60.586770000000001</c:v>
                </c:pt>
                <c:pt idx="623">
                  <c:v>-24.798780000000001</c:v>
                </c:pt>
                <c:pt idx="627">
                  <c:v>-242.7518</c:v>
                </c:pt>
                <c:pt idx="628">
                  <c:v>-3.5439880000000001</c:v>
                </c:pt>
                <c:pt idx="629">
                  <c:v>-124.6563</c:v>
                </c:pt>
                <c:pt idx="630">
                  <c:v>-352.60210000000001</c:v>
                </c:pt>
                <c:pt idx="632">
                  <c:v>-53.158209999999997</c:v>
                </c:pt>
                <c:pt idx="633">
                  <c:v>-157.38570000000001</c:v>
                </c:pt>
                <c:pt idx="634">
                  <c:v>-176.37029999999999</c:v>
                </c:pt>
                <c:pt idx="637">
                  <c:v>-106.4213</c:v>
                </c:pt>
                <c:pt idx="638">
                  <c:v>-186.48390000000001</c:v>
                </c:pt>
                <c:pt idx="640">
                  <c:v>-150.46889999999999</c:v>
                </c:pt>
                <c:pt idx="644">
                  <c:v>-105.648</c:v>
                </c:pt>
                <c:pt idx="646">
                  <c:v>-82.979230000000001</c:v>
                </c:pt>
                <c:pt idx="651">
                  <c:v>-5.0756040000000002</c:v>
                </c:pt>
                <c:pt idx="653">
                  <c:v>-112.2936</c:v>
                </c:pt>
                <c:pt idx="655">
                  <c:v>-593.49710000000005</c:v>
                </c:pt>
                <c:pt idx="661">
                  <c:v>0</c:v>
                </c:pt>
                <c:pt idx="668">
                  <c:v>-100.9345</c:v>
                </c:pt>
                <c:pt idx="669">
                  <c:v>-264.767</c:v>
                </c:pt>
                <c:pt idx="670">
                  <c:v>-34.758299999999998</c:v>
                </c:pt>
                <c:pt idx="671">
                  <c:v>-32.386870000000002</c:v>
                </c:pt>
                <c:pt idx="676">
                  <c:v>-627.88900000000001</c:v>
                </c:pt>
                <c:pt idx="679">
                  <c:v>-503.50130000000001</c:v>
                </c:pt>
                <c:pt idx="681">
                  <c:v>-517.14359999999999</c:v>
                </c:pt>
                <c:pt idx="682">
                  <c:v>-49.399250000000002</c:v>
                </c:pt>
                <c:pt idx="687">
                  <c:v>-130.70179999999999</c:v>
                </c:pt>
                <c:pt idx="688">
                  <c:v>-49.521059999999999</c:v>
                </c:pt>
                <c:pt idx="694">
                  <c:v>-96.040670000000006</c:v>
                </c:pt>
                <c:pt idx="696">
                  <c:v>-230.80959999999999</c:v>
                </c:pt>
                <c:pt idx="703">
                  <c:v>-68.665750000000003</c:v>
                </c:pt>
                <c:pt idx="709">
                  <c:v>-204.90629999999999</c:v>
                </c:pt>
                <c:pt idx="711">
                  <c:v>-83.022869999999998</c:v>
                </c:pt>
                <c:pt idx="718">
                  <c:v>-154.59450000000001</c:v>
                </c:pt>
                <c:pt idx="719">
                  <c:v>-367.75439999999998</c:v>
                </c:pt>
                <c:pt idx="724">
                  <c:v>-1.553677</c:v>
                </c:pt>
                <c:pt idx="725">
                  <c:v>-217.41470000000001</c:v>
                </c:pt>
                <c:pt idx="727">
                  <c:v>-449.97480000000002</c:v>
                </c:pt>
                <c:pt idx="730">
                  <c:v>-121.6536</c:v>
                </c:pt>
                <c:pt idx="735">
                  <c:v>-32.08858</c:v>
                </c:pt>
                <c:pt idx="738">
                  <c:v>-139.82929999999999</c:v>
                </c:pt>
                <c:pt idx="742">
                  <c:v>-2009.829</c:v>
                </c:pt>
                <c:pt idx="745">
                  <c:v>-69.387870000000007</c:v>
                </c:pt>
                <c:pt idx="746">
                  <c:v>-520.00819999999999</c:v>
                </c:pt>
                <c:pt idx="748">
                  <c:v>-114.2698</c:v>
                </c:pt>
                <c:pt idx="749">
                  <c:v>-332.1995</c:v>
                </c:pt>
                <c:pt idx="750">
                  <c:v>-72.996160000000003</c:v>
                </c:pt>
                <c:pt idx="753">
                  <c:v>-563.94709999999998</c:v>
                </c:pt>
                <c:pt idx="759">
                  <c:v>-310.6694</c:v>
                </c:pt>
                <c:pt idx="760">
                  <c:v>-53.693330000000003</c:v>
                </c:pt>
                <c:pt idx="763">
                  <c:v>-32.750869999999999</c:v>
                </c:pt>
                <c:pt idx="764">
                  <c:v>-137.49109999999999</c:v>
                </c:pt>
                <c:pt idx="766">
                  <c:v>-367.90730000000002</c:v>
                </c:pt>
                <c:pt idx="767">
                  <c:v>-444.88529999999997</c:v>
                </c:pt>
                <c:pt idx="770">
                  <c:v>-651.65570000000002</c:v>
                </c:pt>
                <c:pt idx="771">
                  <c:v>-35.948680000000003</c:v>
                </c:pt>
                <c:pt idx="772">
                  <c:v>-303.98899999999998</c:v>
                </c:pt>
                <c:pt idx="774">
                  <c:v>-93.023820000000001</c:v>
                </c:pt>
                <c:pt idx="775">
                  <c:v>-93.824060000000003</c:v>
                </c:pt>
                <c:pt idx="776">
                  <c:v>-80.702839999999995</c:v>
                </c:pt>
                <c:pt idx="778">
                  <c:v>-143.1412</c:v>
                </c:pt>
                <c:pt idx="779">
                  <c:v>-86.086240000000004</c:v>
                </c:pt>
                <c:pt idx="782">
                  <c:v>-45.498130000000003</c:v>
                </c:pt>
                <c:pt idx="785">
                  <c:v>-2.7693310000000002</c:v>
                </c:pt>
                <c:pt idx="786">
                  <c:v>-72.678870000000003</c:v>
                </c:pt>
                <c:pt idx="787">
                  <c:v>-82.723690000000005</c:v>
                </c:pt>
                <c:pt idx="792">
                  <c:v>-357.2278</c:v>
                </c:pt>
                <c:pt idx="794">
                  <c:v>-11.76749</c:v>
                </c:pt>
                <c:pt idx="797">
                  <c:v>-6.1678899999999999</c:v>
                </c:pt>
                <c:pt idx="799">
                  <c:v>-176.77209999999999</c:v>
                </c:pt>
                <c:pt idx="805">
                  <c:v>-67.193169999999995</c:v>
                </c:pt>
                <c:pt idx="807">
                  <c:v>-84.458430000000007</c:v>
                </c:pt>
                <c:pt idx="808">
                  <c:v>-49.37379</c:v>
                </c:pt>
                <c:pt idx="814">
                  <c:v>-11.52352</c:v>
                </c:pt>
                <c:pt idx="815">
                  <c:v>-167.94499999999999</c:v>
                </c:pt>
                <c:pt idx="819">
                  <c:v>-319.95429999999999</c:v>
                </c:pt>
                <c:pt idx="821">
                  <c:v>-4.0078129999999996</c:v>
                </c:pt>
                <c:pt idx="823">
                  <c:v>-634.81179999999995</c:v>
                </c:pt>
                <c:pt idx="825">
                  <c:v>-65.048259999999999</c:v>
                </c:pt>
                <c:pt idx="827">
                  <c:v>-536.27170000000001</c:v>
                </c:pt>
                <c:pt idx="830">
                  <c:v>-1289.2629999999999</c:v>
                </c:pt>
                <c:pt idx="831">
                  <c:v>-59.020020000000002</c:v>
                </c:pt>
                <c:pt idx="835">
                  <c:v>-58.278880000000001</c:v>
                </c:pt>
                <c:pt idx="837">
                  <c:v>-12.47282</c:v>
                </c:pt>
                <c:pt idx="840">
                  <c:v>-258.01339999999999</c:v>
                </c:pt>
                <c:pt idx="843">
                  <c:v>-585.40859999999998</c:v>
                </c:pt>
                <c:pt idx="844">
                  <c:v>-123.3231</c:v>
                </c:pt>
                <c:pt idx="847">
                  <c:v>-66.580879999999993</c:v>
                </c:pt>
                <c:pt idx="848">
                  <c:v>-27.007950000000001</c:v>
                </c:pt>
                <c:pt idx="849">
                  <c:v>-51.160690000000002</c:v>
                </c:pt>
                <c:pt idx="854">
                  <c:v>-101.0839</c:v>
                </c:pt>
                <c:pt idx="859">
                  <c:v>-83.299319999999994</c:v>
                </c:pt>
                <c:pt idx="861">
                  <c:v>-274.4828</c:v>
                </c:pt>
                <c:pt idx="864">
                  <c:v>-123.5607</c:v>
                </c:pt>
                <c:pt idx="867">
                  <c:v>-462.25749999999999</c:v>
                </c:pt>
                <c:pt idx="871">
                  <c:v>-109.12730000000001</c:v>
                </c:pt>
                <c:pt idx="874">
                  <c:v>-302.55380000000002</c:v>
                </c:pt>
                <c:pt idx="883">
                  <c:v>-56.93244</c:v>
                </c:pt>
                <c:pt idx="885">
                  <c:v>-186.08430000000001</c:v>
                </c:pt>
                <c:pt idx="887">
                  <c:v>-5.5553749999999997</c:v>
                </c:pt>
                <c:pt idx="893">
                  <c:v>-177.20359999999999</c:v>
                </c:pt>
                <c:pt idx="898">
                  <c:v>-27.003609999999998</c:v>
                </c:pt>
                <c:pt idx="899">
                  <c:v>-73.552980000000005</c:v>
                </c:pt>
                <c:pt idx="902">
                  <c:v>-167.88380000000001</c:v>
                </c:pt>
                <c:pt idx="904">
                  <c:v>-1631.1959999999999</c:v>
                </c:pt>
                <c:pt idx="911">
                  <c:v>-270.85879999999997</c:v>
                </c:pt>
                <c:pt idx="916">
                  <c:v>-1700.5619999999999</c:v>
                </c:pt>
                <c:pt idx="920">
                  <c:v>-36.194699999999997</c:v>
                </c:pt>
                <c:pt idx="921">
                  <c:v>-358.23689999999999</c:v>
                </c:pt>
                <c:pt idx="922">
                  <c:v>-59.779919999999997</c:v>
                </c:pt>
                <c:pt idx="928">
                  <c:v>-77.233379999999997</c:v>
                </c:pt>
                <c:pt idx="931">
                  <c:v>-68.203670000000002</c:v>
                </c:pt>
                <c:pt idx="934">
                  <c:v>-600.51760000000002</c:v>
                </c:pt>
                <c:pt idx="935">
                  <c:v>-356.71870000000001</c:v>
                </c:pt>
                <c:pt idx="938">
                  <c:v>-268.80939999999998</c:v>
                </c:pt>
                <c:pt idx="939">
                  <c:v>-274.3245</c:v>
                </c:pt>
                <c:pt idx="941">
                  <c:v>-264.53199999999998</c:v>
                </c:pt>
                <c:pt idx="945">
                  <c:v>-5.8199740000000002</c:v>
                </c:pt>
                <c:pt idx="949">
                  <c:v>-616.13310000000001</c:v>
                </c:pt>
                <c:pt idx="950">
                  <c:v>-64.004580000000004</c:v>
                </c:pt>
                <c:pt idx="951">
                  <c:v>-44.160440000000001</c:v>
                </c:pt>
                <c:pt idx="954">
                  <c:v>-176.6259</c:v>
                </c:pt>
                <c:pt idx="955">
                  <c:v>-113.1431</c:v>
                </c:pt>
                <c:pt idx="960">
                  <c:v>-197.6627</c:v>
                </c:pt>
                <c:pt idx="964">
                  <c:v>-84.768460000000005</c:v>
                </c:pt>
                <c:pt idx="967">
                  <c:v>-220.38310000000001</c:v>
                </c:pt>
                <c:pt idx="969">
                  <c:v>-166.81870000000001</c:v>
                </c:pt>
                <c:pt idx="972">
                  <c:v>-83.018190000000004</c:v>
                </c:pt>
                <c:pt idx="980">
                  <c:v>-577.19640000000004</c:v>
                </c:pt>
                <c:pt idx="984">
                  <c:v>-311.61090000000002</c:v>
                </c:pt>
                <c:pt idx="986">
                  <c:v>-1362.9870000000001</c:v>
                </c:pt>
                <c:pt idx="988">
                  <c:v>-53.633229999999998</c:v>
                </c:pt>
                <c:pt idx="996">
                  <c:v>-119.3969</c:v>
                </c:pt>
                <c:pt idx="1000">
                  <c:v>-106.98820000000001</c:v>
                </c:pt>
                <c:pt idx="1003">
                  <c:v>-309.13459999999998</c:v>
                </c:pt>
                <c:pt idx="1006">
                  <c:v>-190.53890000000001</c:v>
                </c:pt>
                <c:pt idx="1013">
                  <c:v>0</c:v>
                </c:pt>
                <c:pt idx="1014">
                  <c:v>-655.37609999999995</c:v>
                </c:pt>
                <c:pt idx="1017">
                  <c:v>-1363.396</c:v>
                </c:pt>
                <c:pt idx="1019">
                  <c:v>-20.537320000000001</c:v>
                </c:pt>
                <c:pt idx="1020">
                  <c:v>-338.34230000000002</c:v>
                </c:pt>
                <c:pt idx="1023">
                  <c:v>-14.23818</c:v>
                </c:pt>
                <c:pt idx="1024">
                  <c:v>-232.61680000000001</c:v>
                </c:pt>
                <c:pt idx="1025">
                  <c:v>-107.9823</c:v>
                </c:pt>
                <c:pt idx="1026">
                  <c:v>-1843.6379999999999</c:v>
                </c:pt>
                <c:pt idx="1027">
                  <c:v>-76.861149999999995</c:v>
                </c:pt>
                <c:pt idx="1028">
                  <c:v>-56.568049999999999</c:v>
                </c:pt>
                <c:pt idx="1030">
                  <c:v>-261.13290000000001</c:v>
                </c:pt>
                <c:pt idx="1031">
                  <c:v>-137.7962</c:v>
                </c:pt>
                <c:pt idx="1036">
                  <c:v>-370.8888</c:v>
                </c:pt>
                <c:pt idx="1045">
                  <c:v>-85.734139999999996</c:v>
                </c:pt>
                <c:pt idx="1049">
                  <c:v>-343.26569999999998</c:v>
                </c:pt>
                <c:pt idx="1051">
                  <c:v>-103.32859999999999</c:v>
                </c:pt>
                <c:pt idx="1053">
                  <c:v>-572.27890000000002</c:v>
                </c:pt>
                <c:pt idx="1060">
                  <c:v>-245.85300000000001</c:v>
                </c:pt>
                <c:pt idx="1063">
                  <c:v>-902.51520000000005</c:v>
                </c:pt>
                <c:pt idx="1069">
                  <c:v>-37.974559999999997</c:v>
                </c:pt>
                <c:pt idx="1070">
                  <c:v>-386.45580000000001</c:v>
                </c:pt>
                <c:pt idx="1071">
                  <c:v>-1092.097</c:v>
                </c:pt>
                <c:pt idx="1080">
                  <c:v>-59.84572</c:v>
                </c:pt>
                <c:pt idx="1082">
                  <c:v>-1069.2090000000001</c:v>
                </c:pt>
                <c:pt idx="1084">
                  <c:v>-48.467739999999999</c:v>
                </c:pt>
                <c:pt idx="1090">
                  <c:v>-164.92080000000001</c:v>
                </c:pt>
                <c:pt idx="1091">
                  <c:v>-329.35950000000003</c:v>
                </c:pt>
                <c:pt idx="1092">
                  <c:v>-13.94932</c:v>
                </c:pt>
                <c:pt idx="1095">
                  <c:v>-13.868729999999999</c:v>
                </c:pt>
                <c:pt idx="1098">
                  <c:v>-193.0035</c:v>
                </c:pt>
                <c:pt idx="1099">
                  <c:v>-191.07900000000001</c:v>
                </c:pt>
                <c:pt idx="1102">
                  <c:v>-314.3553</c:v>
                </c:pt>
                <c:pt idx="1105">
                  <c:v>-159.6831</c:v>
                </c:pt>
                <c:pt idx="1106">
                  <c:v>-103.1352</c:v>
                </c:pt>
                <c:pt idx="1107">
                  <c:v>-147.26009999999999</c:v>
                </c:pt>
                <c:pt idx="1112">
                  <c:v>-98.955699999999993</c:v>
                </c:pt>
                <c:pt idx="1113">
                  <c:v>-92.859979999999993</c:v>
                </c:pt>
                <c:pt idx="1114">
                  <c:v>-16.99004</c:v>
                </c:pt>
                <c:pt idx="1116">
                  <c:v>-185.74289999999999</c:v>
                </c:pt>
                <c:pt idx="1117">
                  <c:v>-1066.652</c:v>
                </c:pt>
                <c:pt idx="1120">
                  <c:v>-412.78550000000001</c:v>
                </c:pt>
                <c:pt idx="1121">
                  <c:v>-68.637289999999993</c:v>
                </c:pt>
                <c:pt idx="1124">
                  <c:v>-227.54499999999999</c:v>
                </c:pt>
                <c:pt idx="1125">
                  <c:v>-1024.885</c:v>
                </c:pt>
                <c:pt idx="1126">
                  <c:v>-54.478439999999999</c:v>
                </c:pt>
                <c:pt idx="1127">
                  <c:v>-81.570499999999996</c:v>
                </c:pt>
                <c:pt idx="1134">
                  <c:v>-33.126350000000002</c:v>
                </c:pt>
                <c:pt idx="1135">
                  <c:v>-134.5772</c:v>
                </c:pt>
                <c:pt idx="1137">
                  <c:v>-172.48689999999999</c:v>
                </c:pt>
                <c:pt idx="1139">
                  <c:v>-192.1968</c:v>
                </c:pt>
                <c:pt idx="1140">
                  <c:v>-234.90280000000001</c:v>
                </c:pt>
                <c:pt idx="1142">
                  <c:v>-108.90219999999999</c:v>
                </c:pt>
                <c:pt idx="1143">
                  <c:v>-417.64159999999998</c:v>
                </c:pt>
                <c:pt idx="1144">
                  <c:v>-974.54330000000004</c:v>
                </c:pt>
                <c:pt idx="1148">
                  <c:v>-177.42609999999999</c:v>
                </c:pt>
                <c:pt idx="1149">
                  <c:v>-883.01260000000002</c:v>
                </c:pt>
                <c:pt idx="1152">
                  <c:v>-93.442049999999995</c:v>
                </c:pt>
                <c:pt idx="1169">
                  <c:v>-47.969529999999999</c:v>
                </c:pt>
                <c:pt idx="1170">
                  <c:v>-269.41140000000001</c:v>
                </c:pt>
                <c:pt idx="1171">
                  <c:v>-170.60159999999999</c:v>
                </c:pt>
                <c:pt idx="1173">
                  <c:v>-42.719050000000003</c:v>
                </c:pt>
                <c:pt idx="1177">
                  <c:v>-107.0294</c:v>
                </c:pt>
                <c:pt idx="1178">
                  <c:v>-256.33569999999997</c:v>
                </c:pt>
                <c:pt idx="1187">
                  <c:v>-88.608770000000007</c:v>
                </c:pt>
                <c:pt idx="1188">
                  <c:v>-570.37570000000005</c:v>
                </c:pt>
                <c:pt idx="1190">
                  <c:v>-417.2396</c:v>
                </c:pt>
                <c:pt idx="1195">
                  <c:v>-25.64697</c:v>
                </c:pt>
                <c:pt idx="1197">
                  <c:v>-138.91640000000001</c:v>
                </c:pt>
                <c:pt idx="1198">
                  <c:v>-187.8725</c:v>
                </c:pt>
                <c:pt idx="1201">
                  <c:v>-31.29616</c:v>
                </c:pt>
                <c:pt idx="1202">
                  <c:v>-95.199960000000004</c:v>
                </c:pt>
                <c:pt idx="1204">
                  <c:v>-47.410870000000003</c:v>
                </c:pt>
                <c:pt idx="1205">
                  <c:v>-62.045909999999999</c:v>
                </c:pt>
                <c:pt idx="1207">
                  <c:v>-1091.9369999999999</c:v>
                </c:pt>
                <c:pt idx="1211">
                  <c:v>-854.51430000000005</c:v>
                </c:pt>
                <c:pt idx="1212">
                  <c:v>-7.4306140000000003</c:v>
                </c:pt>
                <c:pt idx="1213">
                  <c:v>-35.741210000000002</c:v>
                </c:pt>
                <c:pt idx="1215">
                  <c:v>-117.53740000000001</c:v>
                </c:pt>
                <c:pt idx="1216">
                  <c:v>-1645.896</c:v>
                </c:pt>
                <c:pt idx="1222">
                  <c:v>-73.552930000000003</c:v>
                </c:pt>
                <c:pt idx="1224">
                  <c:v>-1232.8430000000001</c:v>
                </c:pt>
                <c:pt idx="1225">
                  <c:v>-68.483559999999997</c:v>
                </c:pt>
                <c:pt idx="1226">
                  <c:v>-112.4067</c:v>
                </c:pt>
                <c:pt idx="1227">
                  <c:v>-141.82320000000001</c:v>
                </c:pt>
                <c:pt idx="1231">
                  <c:v>-309.59519999999998</c:v>
                </c:pt>
                <c:pt idx="1234">
                  <c:v>-374.3347</c:v>
                </c:pt>
                <c:pt idx="1235">
                  <c:v>-239.9297</c:v>
                </c:pt>
                <c:pt idx="1237">
                  <c:v>-45.939689999999999</c:v>
                </c:pt>
                <c:pt idx="1241">
                  <c:v>-859.24570000000006</c:v>
                </c:pt>
                <c:pt idx="1243">
                  <c:v>-1353.8</c:v>
                </c:pt>
                <c:pt idx="1249">
                  <c:v>-259.7602</c:v>
                </c:pt>
                <c:pt idx="1254">
                  <c:v>-121.4991</c:v>
                </c:pt>
                <c:pt idx="1257">
                  <c:v>-45.232300000000002</c:v>
                </c:pt>
                <c:pt idx="1258">
                  <c:v>-183.63570000000001</c:v>
                </c:pt>
                <c:pt idx="1259">
                  <c:v>-533.37120000000004</c:v>
                </c:pt>
                <c:pt idx="1260">
                  <c:v>-464.91559999999998</c:v>
                </c:pt>
                <c:pt idx="1266">
                  <c:v>-154.33320000000001</c:v>
                </c:pt>
                <c:pt idx="1268">
                  <c:v>-126.5471</c:v>
                </c:pt>
                <c:pt idx="1269">
                  <c:v>-218.1217</c:v>
                </c:pt>
                <c:pt idx="1270">
                  <c:v>-35.170639999999999</c:v>
                </c:pt>
                <c:pt idx="1272">
                  <c:v>-240.98410000000001</c:v>
                </c:pt>
                <c:pt idx="1275">
                  <c:v>-73.802520000000001</c:v>
                </c:pt>
                <c:pt idx="1276">
                  <c:v>-251.01230000000001</c:v>
                </c:pt>
                <c:pt idx="1278">
                  <c:v>-356.91019999999997</c:v>
                </c:pt>
                <c:pt idx="1279">
                  <c:v>-195.28659999999999</c:v>
                </c:pt>
                <c:pt idx="1281">
                  <c:v>-54.313490000000002</c:v>
                </c:pt>
                <c:pt idx="1284">
                  <c:v>-98.090130000000002</c:v>
                </c:pt>
                <c:pt idx="1286">
                  <c:v>-302.79239999999999</c:v>
                </c:pt>
                <c:pt idx="1287">
                  <c:v>-150.72190000000001</c:v>
                </c:pt>
                <c:pt idx="1292">
                  <c:v>-40.46969</c:v>
                </c:pt>
                <c:pt idx="1293">
                  <c:v>-113.9473</c:v>
                </c:pt>
                <c:pt idx="1296">
                  <c:v>-185.89840000000001</c:v>
                </c:pt>
                <c:pt idx="1297">
                  <c:v>-96.315730000000002</c:v>
                </c:pt>
                <c:pt idx="1298">
                  <c:v>-660.20039999999995</c:v>
                </c:pt>
                <c:pt idx="1302">
                  <c:v>-91.596699999999998</c:v>
                </c:pt>
                <c:pt idx="1304">
                  <c:v>-404.71159999999998</c:v>
                </c:pt>
                <c:pt idx="1307">
                  <c:v>-94.102559999999997</c:v>
                </c:pt>
                <c:pt idx="1308">
                  <c:v>-34.435699999999997</c:v>
                </c:pt>
                <c:pt idx="1311">
                  <c:v>-55.376440000000002</c:v>
                </c:pt>
                <c:pt idx="1314">
                  <c:v>-430.81779999999998</c:v>
                </c:pt>
                <c:pt idx="1318">
                  <c:v>-186.33750000000001</c:v>
                </c:pt>
                <c:pt idx="1320">
                  <c:v>-35.332299999999996</c:v>
                </c:pt>
                <c:pt idx="1321">
                  <c:v>-348.0025</c:v>
                </c:pt>
                <c:pt idx="1326">
                  <c:v>-294.18979999999999</c:v>
                </c:pt>
                <c:pt idx="1329">
                  <c:v>-1284.354</c:v>
                </c:pt>
                <c:pt idx="1330">
                  <c:v>-533.69590000000005</c:v>
                </c:pt>
                <c:pt idx="1331">
                  <c:v>-55.873220000000003</c:v>
                </c:pt>
                <c:pt idx="1333">
                  <c:v>-92.737399999999994</c:v>
                </c:pt>
                <c:pt idx="1340">
                  <c:v>-42.755369999999999</c:v>
                </c:pt>
                <c:pt idx="1342">
                  <c:v>-146.66290000000001</c:v>
                </c:pt>
                <c:pt idx="1344">
                  <c:v>-520.28300000000002</c:v>
                </c:pt>
                <c:pt idx="1346">
                  <c:v>-124.3258</c:v>
                </c:pt>
                <c:pt idx="1348">
                  <c:v>-2221.5749999999998</c:v>
                </c:pt>
                <c:pt idx="1351">
                  <c:v>-327.57069999999999</c:v>
                </c:pt>
                <c:pt idx="1356">
                  <c:v>-55.515030000000003</c:v>
                </c:pt>
                <c:pt idx="1357">
                  <c:v>-72.964609999999993</c:v>
                </c:pt>
                <c:pt idx="1358">
                  <c:v>-24.78773</c:v>
                </c:pt>
                <c:pt idx="1360">
                  <c:v>-734.21339999999998</c:v>
                </c:pt>
                <c:pt idx="1361">
                  <c:v>-52.3264</c:v>
                </c:pt>
                <c:pt idx="1362">
                  <c:v>-142.36429999999999</c:v>
                </c:pt>
                <c:pt idx="1363">
                  <c:v>-259.72000000000003</c:v>
                </c:pt>
                <c:pt idx="1364">
                  <c:v>-189.1721</c:v>
                </c:pt>
                <c:pt idx="1365">
                  <c:v>-82.212029999999999</c:v>
                </c:pt>
                <c:pt idx="1366">
                  <c:v>-1536.471</c:v>
                </c:pt>
                <c:pt idx="1372">
                  <c:v>-148.4391</c:v>
                </c:pt>
                <c:pt idx="1375">
                  <c:v>-10.134410000000001</c:v>
                </c:pt>
                <c:pt idx="1376">
                  <c:v>-283.21570000000003</c:v>
                </c:pt>
                <c:pt idx="1378">
                  <c:v>-364.62360000000001</c:v>
                </c:pt>
                <c:pt idx="1380">
                  <c:v>-292.64839999999998</c:v>
                </c:pt>
                <c:pt idx="1383">
                  <c:v>-399.37090000000001</c:v>
                </c:pt>
                <c:pt idx="1384">
                  <c:v>-127.04179999999999</c:v>
                </c:pt>
                <c:pt idx="1385">
                  <c:v>-245.5129</c:v>
                </c:pt>
                <c:pt idx="1387">
                  <c:v>-120.5681</c:v>
                </c:pt>
                <c:pt idx="1388">
                  <c:v>-106.224</c:v>
                </c:pt>
                <c:pt idx="1391">
                  <c:v>-1258.8340000000001</c:v>
                </c:pt>
                <c:pt idx="1392">
                  <c:v>-100.68210000000001</c:v>
                </c:pt>
                <c:pt idx="1395">
                  <c:v>-52.348289999999999</c:v>
                </c:pt>
                <c:pt idx="1396">
                  <c:v>-45.812739999999998</c:v>
                </c:pt>
                <c:pt idx="1399">
                  <c:v>-541.23670000000004</c:v>
                </c:pt>
                <c:pt idx="1401">
                  <c:v>-128.47730000000001</c:v>
                </c:pt>
                <c:pt idx="1402">
                  <c:v>-86.865589999999997</c:v>
                </c:pt>
                <c:pt idx="1408">
                  <c:v>-45.960830000000001</c:v>
                </c:pt>
                <c:pt idx="1409">
                  <c:v>-351.45659999999998</c:v>
                </c:pt>
                <c:pt idx="1410">
                  <c:v>-242.1643</c:v>
                </c:pt>
                <c:pt idx="1413">
                  <c:v>-111.58</c:v>
                </c:pt>
                <c:pt idx="1416">
                  <c:v>-105.59099999999999</c:v>
                </c:pt>
                <c:pt idx="1417">
                  <c:v>-35.462400000000002</c:v>
                </c:pt>
                <c:pt idx="1418">
                  <c:v>-62.961460000000002</c:v>
                </c:pt>
                <c:pt idx="1425">
                  <c:v>-42.33934</c:v>
                </c:pt>
                <c:pt idx="1426">
                  <c:v>-280.58010000000002</c:v>
                </c:pt>
                <c:pt idx="1428">
                  <c:v>-116.6099</c:v>
                </c:pt>
                <c:pt idx="1429">
                  <c:v>-270.2457</c:v>
                </c:pt>
                <c:pt idx="1434">
                  <c:v>-53.05959</c:v>
                </c:pt>
                <c:pt idx="1729">
                  <c:v>-10.794560000000001</c:v>
                </c:pt>
                <c:pt idx="1732">
                  <c:v>-117.2236</c:v>
                </c:pt>
                <c:pt idx="1733">
                  <c:v>-133.8374</c:v>
                </c:pt>
                <c:pt idx="1737">
                  <c:v>-18.133710000000001</c:v>
                </c:pt>
                <c:pt idx="1738">
                  <c:v>-44.302909999999997</c:v>
                </c:pt>
                <c:pt idx="1739">
                  <c:v>-27.224129999999999</c:v>
                </c:pt>
                <c:pt idx="1742">
                  <c:v>-484.67430000000002</c:v>
                </c:pt>
                <c:pt idx="1743">
                  <c:v>-237.69489999999999</c:v>
                </c:pt>
                <c:pt idx="1745">
                  <c:v>-267.3159</c:v>
                </c:pt>
                <c:pt idx="1746">
                  <c:v>-55.688639999999999</c:v>
                </c:pt>
                <c:pt idx="1748">
                  <c:v>-21.342970000000001</c:v>
                </c:pt>
                <c:pt idx="1752">
                  <c:v>-375.30520000000001</c:v>
                </c:pt>
                <c:pt idx="1755">
                  <c:v>-75.770910000000001</c:v>
                </c:pt>
                <c:pt idx="1756">
                  <c:v>-105.29130000000001</c:v>
                </c:pt>
                <c:pt idx="1757">
                  <c:v>-57.754829999999998</c:v>
                </c:pt>
                <c:pt idx="1758">
                  <c:v>-12.98748</c:v>
                </c:pt>
                <c:pt idx="1761">
                  <c:v>-137.51480000000001</c:v>
                </c:pt>
                <c:pt idx="1762">
                  <c:v>-38.46331</c:v>
                </c:pt>
                <c:pt idx="1768">
                  <c:v>-126.355</c:v>
                </c:pt>
                <c:pt idx="1770">
                  <c:v>-751.93299999999999</c:v>
                </c:pt>
                <c:pt idx="1772">
                  <c:v>-217.96360000000001</c:v>
                </c:pt>
                <c:pt idx="1773">
                  <c:v>-643.08439999999996</c:v>
                </c:pt>
                <c:pt idx="1775">
                  <c:v>-111.51739999999999</c:v>
                </c:pt>
                <c:pt idx="1777">
                  <c:v>-33.125779999999999</c:v>
                </c:pt>
                <c:pt idx="1778">
                  <c:v>-33.72007</c:v>
                </c:pt>
                <c:pt idx="1781">
                  <c:v>-54.719230000000003</c:v>
                </c:pt>
                <c:pt idx="1783">
                  <c:v>-109.9795</c:v>
                </c:pt>
                <c:pt idx="1785">
                  <c:v>-56.717440000000003</c:v>
                </c:pt>
                <c:pt idx="1786">
                  <c:v>-28.04973</c:v>
                </c:pt>
                <c:pt idx="1787">
                  <c:v>-8.3176009999999998</c:v>
                </c:pt>
                <c:pt idx="1788">
                  <c:v>-53.228670000000001</c:v>
                </c:pt>
                <c:pt idx="1793">
                  <c:v>-25.109870000000001</c:v>
                </c:pt>
                <c:pt idx="1799">
                  <c:v>-158.62430000000001</c:v>
                </c:pt>
                <c:pt idx="1806">
                  <c:v>-181.19309999999999</c:v>
                </c:pt>
                <c:pt idx="1812">
                  <c:v>-40.415860000000002</c:v>
                </c:pt>
                <c:pt idx="1814">
                  <c:v>-128.56139999999999</c:v>
                </c:pt>
                <c:pt idx="1816">
                  <c:v>-38.486579999999996</c:v>
                </c:pt>
                <c:pt idx="1817">
                  <c:v>-34.284089999999999</c:v>
                </c:pt>
                <c:pt idx="1819">
                  <c:v>-335.03160000000003</c:v>
                </c:pt>
                <c:pt idx="1821">
                  <c:v>-85.846320000000006</c:v>
                </c:pt>
                <c:pt idx="1823">
                  <c:v>0</c:v>
                </c:pt>
                <c:pt idx="1825">
                  <c:v>-39.30742</c:v>
                </c:pt>
                <c:pt idx="1826">
                  <c:v>-159.08099999999999</c:v>
                </c:pt>
                <c:pt idx="1827">
                  <c:v>-71.677480000000003</c:v>
                </c:pt>
                <c:pt idx="1834">
                  <c:v>-41.901539999999997</c:v>
                </c:pt>
                <c:pt idx="1839">
                  <c:v>-109.13120000000001</c:v>
                </c:pt>
                <c:pt idx="1840">
                  <c:v>-77.337630000000004</c:v>
                </c:pt>
                <c:pt idx="1848">
                  <c:v>-127.4014</c:v>
                </c:pt>
                <c:pt idx="1849">
                  <c:v>-80.122709999999998</c:v>
                </c:pt>
                <c:pt idx="1853">
                  <c:v>-774.87909999999999</c:v>
                </c:pt>
                <c:pt idx="1856">
                  <c:v>-435.91770000000002</c:v>
                </c:pt>
                <c:pt idx="1863">
                  <c:v>-4.6265700000000001</c:v>
                </c:pt>
                <c:pt idx="1864">
                  <c:v>-34.420319999999997</c:v>
                </c:pt>
                <c:pt idx="1865">
                  <c:v>-324.27100000000002</c:v>
                </c:pt>
                <c:pt idx="1866">
                  <c:v>-90.515839999999997</c:v>
                </c:pt>
                <c:pt idx="1869">
                  <c:v>-44.671050000000001</c:v>
                </c:pt>
                <c:pt idx="1882">
                  <c:v>-115.4665</c:v>
                </c:pt>
                <c:pt idx="1883">
                  <c:v>-95.040120000000002</c:v>
                </c:pt>
                <c:pt idx="1884">
                  <c:v>-65.132379999999998</c:v>
                </c:pt>
                <c:pt idx="1885">
                  <c:v>-66.953909999999993</c:v>
                </c:pt>
                <c:pt idx="1888">
                  <c:v>-7.9289899999999998</c:v>
                </c:pt>
                <c:pt idx="1892">
                  <c:v>-32.51332</c:v>
                </c:pt>
                <c:pt idx="1893">
                  <c:v>-429.07850000000002</c:v>
                </c:pt>
                <c:pt idx="1896">
                  <c:v>-3.9840599999999999</c:v>
                </c:pt>
                <c:pt idx="1898">
                  <c:v>-56.259279999999997</c:v>
                </c:pt>
                <c:pt idx="1903">
                  <c:v>0</c:v>
                </c:pt>
                <c:pt idx="1905">
                  <c:v>-174.0761</c:v>
                </c:pt>
                <c:pt idx="1910">
                  <c:v>0</c:v>
                </c:pt>
                <c:pt idx="1911">
                  <c:v>-43.295670000000001</c:v>
                </c:pt>
                <c:pt idx="1914">
                  <c:v>-69.064310000000006</c:v>
                </c:pt>
                <c:pt idx="1916">
                  <c:v>-70.176879999999997</c:v>
                </c:pt>
                <c:pt idx="1917">
                  <c:v>-133.9692</c:v>
                </c:pt>
                <c:pt idx="1920">
                  <c:v>-984.13710000000003</c:v>
                </c:pt>
                <c:pt idx="1922">
                  <c:v>-75.203990000000005</c:v>
                </c:pt>
                <c:pt idx="1923">
                  <c:v>-417.416</c:v>
                </c:pt>
                <c:pt idx="1926">
                  <c:v>-75.501469999999998</c:v>
                </c:pt>
                <c:pt idx="1931">
                  <c:v>-681.61099999999999</c:v>
                </c:pt>
                <c:pt idx="1933">
                  <c:v>-50.387819999999998</c:v>
                </c:pt>
                <c:pt idx="1935">
                  <c:v>-21.979810000000001</c:v>
                </c:pt>
                <c:pt idx="1940">
                  <c:v>-88.095550000000003</c:v>
                </c:pt>
                <c:pt idx="1941">
                  <c:v>-210.5882</c:v>
                </c:pt>
                <c:pt idx="1953">
                  <c:v>-179.5907</c:v>
                </c:pt>
                <c:pt idx="1956">
                  <c:v>-161.4118</c:v>
                </c:pt>
                <c:pt idx="1957">
                  <c:v>-589.13670000000002</c:v>
                </c:pt>
                <c:pt idx="1959">
                  <c:v>-51.277079999999998</c:v>
                </c:pt>
                <c:pt idx="1960">
                  <c:v>-150.11869999999999</c:v>
                </c:pt>
                <c:pt idx="1961">
                  <c:v>-96.740139999999997</c:v>
                </c:pt>
                <c:pt idx="1963">
                  <c:v>-43.393859999999997</c:v>
                </c:pt>
                <c:pt idx="1971">
                  <c:v>-5.215827</c:v>
                </c:pt>
                <c:pt idx="1973">
                  <c:v>-58.770769999999999</c:v>
                </c:pt>
                <c:pt idx="1974">
                  <c:v>-2.9772259999999999</c:v>
                </c:pt>
                <c:pt idx="1980">
                  <c:v>-68.316959999999995</c:v>
                </c:pt>
                <c:pt idx="1983">
                  <c:v>-105.5013</c:v>
                </c:pt>
                <c:pt idx="1984">
                  <c:v>-66.035780000000003</c:v>
                </c:pt>
                <c:pt idx="1986">
                  <c:v>-5.8005139999999997</c:v>
                </c:pt>
                <c:pt idx="1990">
                  <c:v>-111.3223</c:v>
                </c:pt>
                <c:pt idx="1994">
                  <c:v>-33.634410000000003</c:v>
                </c:pt>
                <c:pt idx="2002">
                  <c:v>-57.73039</c:v>
                </c:pt>
                <c:pt idx="2007">
                  <c:v>-167.83860000000001</c:v>
                </c:pt>
                <c:pt idx="2008">
                  <c:v>-197.8484</c:v>
                </c:pt>
                <c:pt idx="2010">
                  <c:v>-53.752879999999998</c:v>
                </c:pt>
                <c:pt idx="2011">
                  <c:v>-75.356939999999994</c:v>
                </c:pt>
                <c:pt idx="2013">
                  <c:v>-72.11063</c:v>
                </c:pt>
                <c:pt idx="2014">
                  <c:v>-83.978399999999993</c:v>
                </c:pt>
                <c:pt idx="2015">
                  <c:v>-124.4384</c:v>
                </c:pt>
                <c:pt idx="2016">
                  <c:v>-218.39709999999999</c:v>
                </c:pt>
                <c:pt idx="2017">
                  <c:v>-205.15600000000001</c:v>
                </c:pt>
                <c:pt idx="2018">
                  <c:v>-113.41589999999999</c:v>
                </c:pt>
                <c:pt idx="2019">
                  <c:v>-72.006</c:v>
                </c:pt>
                <c:pt idx="2020">
                  <c:v>-88.628810000000001</c:v>
                </c:pt>
                <c:pt idx="2021">
                  <c:v>-133.38310000000001</c:v>
                </c:pt>
                <c:pt idx="2023">
                  <c:v>-223.75899999999999</c:v>
                </c:pt>
                <c:pt idx="2268">
                  <c:v>-135.46809999999999</c:v>
                </c:pt>
                <c:pt idx="2270">
                  <c:v>-180.8887</c:v>
                </c:pt>
                <c:pt idx="2274">
                  <c:v>-6.2924290000000003</c:v>
                </c:pt>
                <c:pt idx="2275">
                  <c:v>-56.641190000000002</c:v>
                </c:pt>
                <c:pt idx="2276">
                  <c:v>-33.659950000000002</c:v>
                </c:pt>
                <c:pt idx="2278">
                  <c:v>-363.43639999999999</c:v>
                </c:pt>
                <c:pt idx="2279">
                  <c:v>-38.22316</c:v>
                </c:pt>
                <c:pt idx="2280">
                  <c:v>-57.731909999999999</c:v>
                </c:pt>
                <c:pt idx="2281">
                  <c:v>-113.0536</c:v>
                </c:pt>
                <c:pt idx="2282">
                  <c:v>-296.76909999999998</c:v>
                </c:pt>
                <c:pt idx="2290">
                  <c:v>-3.8037969999999999</c:v>
                </c:pt>
                <c:pt idx="2292">
                  <c:v>-461.9905</c:v>
                </c:pt>
                <c:pt idx="2293">
                  <c:v>-746.74879999999996</c:v>
                </c:pt>
                <c:pt idx="2297">
                  <c:v>-257.459</c:v>
                </c:pt>
                <c:pt idx="2298">
                  <c:v>-10.044739999999999</c:v>
                </c:pt>
                <c:pt idx="2299">
                  <c:v>-13.79827</c:v>
                </c:pt>
                <c:pt idx="2301">
                  <c:v>-20.569680000000002</c:v>
                </c:pt>
                <c:pt idx="2302">
                  <c:v>-184.0034</c:v>
                </c:pt>
                <c:pt idx="2303">
                  <c:v>-202.81399999999999</c:v>
                </c:pt>
                <c:pt idx="2304">
                  <c:v>-95.116810000000001</c:v>
                </c:pt>
                <c:pt idx="2306">
                  <c:v>-1533.42</c:v>
                </c:pt>
                <c:pt idx="2307">
                  <c:v>-496.89789999999999</c:v>
                </c:pt>
                <c:pt idx="2308">
                  <c:v>-963.01739999999995</c:v>
                </c:pt>
                <c:pt idx="2309">
                  <c:v>-196.9786</c:v>
                </c:pt>
                <c:pt idx="2310">
                  <c:v>-22.07133</c:v>
                </c:pt>
                <c:pt idx="2311">
                  <c:v>-29.47505</c:v>
                </c:pt>
                <c:pt idx="2312">
                  <c:v>-50.604419999999998</c:v>
                </c:pt>
                <c:pt idx="2314">
                  <c:v>-6.8934959999999998</c:v>
                </c:pt>
                <c:pt idx="2317">
                  <c:v>-73.431550000000001</c:v>
                </c:pt>
                <c:pt idx="2325">
                  <c:v>-213.53710000000001</c:v>
                </c:pt>
                <c:pt idx="2326">
                  <c:v>-341.15480000000002</c:v>
                </c:pt>
                <c:pt idx="2329">
                  <c:v>-136.82130000000001</c:v>
                </c:pt>
                <c:pt idx="2330">
                  <c:v>-34.818869999999997</c:v>
                </c:pt>
                <c:pt idx="2331">
                  <c:v>-9.9343819999999994</c:v>
                </c:pt>
                <c:pt idx="2332">
                  <c:v>-15.5511</c:v>
                </c:pt>
                <c:pt idx="2333">
                  <c:v>-57.213790000000003</c:v>
                </c:pt>
                <c:pt idx="2334">
                  <c:v>-122.4491</c:v>
                </c:pt>
                <c:pt idx="2335">
                  <c:v>-116.6455</c:v>
                </c:pt>
                <c:pt idx="2337">
                  <c:v>-66.723050000000001</c:v>
                </c:pt>
                <c:pt idx="2338">
                  <c:v>-101.5386</c:v>
                </c:pt>
                <c:pt idx="2339">
                  <c:v>-1127.2919999999999</c:v>
                </c:pt>
                <c:pt idx="2340">
                  <c:v>-17.68</c:v>
                </c:pt>
                <c:pt idx="2342">
                  <c:v>-13.213710000000001</c:v>
                </c:pt>
                <c:pt idx="2344">
                  <c:v>-43.210949999999997</c:v>
                </c:pt>
                <c:pt idx="2346">
                  <c:v>-33.128399999999999</c:v>
                </c:pt>
                <c:pt idx="2347">
                  <c:v>-26.978190000000001</c:v>
                </c:pt>
                <c:pt idx="2348">
                  <c:v>-142.2054</c:v>
                </c:pt>
                <c:pt idx="2349">
                  <c:v>-15.45485</c:v>
                </c:pt>
                <c:pt idx="2351">
                  <c:v>-323.40379999999999</c:v>
                </c:pt>
                <c:pt idx="2353">
                  <c:v>-91.465779999999995</c:v>
                </c:pt>
                <c:pt idx="2354">
                  <c:v>-19.292149999999999</c:v>
                </c:pt>
                <c:pt idx="2357">
                  <c:v>-12.70359</c:v>
                </c:pt>
                <c:pt idx="2358">
                  <c:v>-5.9675649999999996</c:v>
                </c:pt>
                <c:pt idx="2359">
                  <c:v>-574.24059999999997</c:v>
                </c:pt>
                <c:pt idx="2364">
                  <c:v>-203.79599999999999</c:v>
                </c:pt>
                <c:pt idx="2366">
                  <c:v>-1295.93</c:v>
                </c:pt>
                <c:pt idx="2367">
                  <c:v>-201.56479999999999</c:v>
                </c:pt>
                <c:pt idx="2373">
                  <c:v>-45.037019999999998</c:v>
                </c:pt>
                <c:pt idx="2374">
                  <c:v>-17.901769999999999</c:v>
                </c:pt>
                <c:pt idx="2382">
                  <c:v>-10.067399999999999</c:v>
                </c:pt>
                <c:pt idx="2384">
                  <c:v>-66.848110000000005</c:v>
                </c:pt>
                <c:pt idx="2386">
                  <c:v>-24.716180000000001</c:v>
                </c:pt>
                <c:pt idx="2389">
                  <c:v>-1403.076</c:v>
                </c:pt>
                <c:pt idx="2390">
                  <c:v>-61.301990000000004</c:v>
                </c:pt>
                <c:pt idx="2391">
                  <c:v>-92.313360000000003</c:v>
                </c:pt>
                <c:pt idx="2392">
                  <c:v>-748.77110000000005</c:v>
                </c:pt>
                <c:pt idx="2393">
                  <c:v>-25.665520000000001</c:v>
                </c:pt>
                <c:pt idx="2397">
                  <c:v>-9.0464819999999992</c:v>
                </c:pt>
                <c:pt idx="2398">
                  <c:v>-12.464359999999999</c:v>
                </c:pt>
                <c:pt idx="2399">
                  <c:v>-195.2122</c:v>
                </c:pt>
                <c:pt idx="2401">
                  <c:v>-29.857479999999999</c:v>
                </c:pt>
                <c:pt idx="2402">
                  <c:v>-493.52510000000001</c:v>
                </c:pt>
                <c:pt idx="2403">
                  <c:v>-167.20519999999999</c:v>
                </c:pt>
                <c:pt idx="2407">
                  <c:v>-237.62139999999999</c:v>
                </c:pt>
                <c:pt idx="2408">
                  <c:v>-69.164259999999999</c:v>
                </c:pt>
                <c:pt idx="2413">
                  <c:v>-14.99314</c:v>
                </c:pt>
                <c:pt idx="2414">
                  <c:v>-1.933554</c:v>
                </c:pt>
                <c:pt idx="2417">
                  <c:v>-173.92609999999999</c:v>
                </c:pt>
                <c:pt idx="2418">
                  <c:v>-23.286850000000001</c:v>
                </c:pt>
                <c:pt idx="2420">
                  <c:v>-40.267339999999997</c:v>
                </c:pt>
                <c:pt idx="2421">
                  <c:v>-210.9829</c:v>
                </c:pt>
                <c:pt idx="2422">
                  <c:v>-79.884900000000002</c:v>
                </c:pt>
                <c:pt idx="2423">
                  <c:v>-15.157299999999999</c:v>
                </c:pt>
                <c:pt idx="2426">
                  <c:v>-290.66699999999997</c:v>
                </c:pt>
                <c:pt idx="2429">
                  <c:v>-31.699719999999999</c:v>
                </c:pt>
                <c:pt idx="2435">
                  <c:v>-245.72409999999999</c:v>
                </c:pt>
                <c:pt idx="2437">
                  <c:v>-449.53809999999999</c:v>
                </c:pt>
                <c:pt idx="2438">
                  <c:v>-10.17582</c:v>
                </c:pt>
                <c:pt idx="2441">
                  <c:v>-477.78590000000003</c:v>
                </c:pt>
                <c:pt idx="2443">
                  <c:v>-118.5425</c:v>
                </c:pt>
                <c:pt idx="2445">
                  <c:v>-112.384</c:v>
                </c:pt>
                <c:pt idx="2448">
                  <c:v>-1493.0429999999999</c:v>
                </c:pt>
                <c:pt idx="2450">
                  <c:v>-258.5872</c:v>
                </c:pt>
                <c:pt idx="2454">
                  <c:v>-80.973519999999994</c:v>
                </c:pt>
                <c:pt idx="2455">
                  <c:v>-31.217199999999998</c:v>
                </c:pt>
                <c:pt idx="2456">
                  <c:v>-21.996359999999999</c:v>
                </c:pt>
                <c:pt idx="2457">
                  <c:v>-197.65610000000001</c:v>
                </c:pt>
                <c:pt idx="2460">
                  <c:v>-9.3930349999999994</c:v>
                </c:pt>
                <c:pt idx="2462">
                  <c:v>-186.13210000000001</c:v>
                </c:pt>
                <c:pt idx="2466">
                  <c:v>-160.31809999999999</c:v>
                </c:pt>
                <c:pt idx="2467">
                  <c:v>-527.34879999999998</c:v>
                </c:pt>
                <c:pt idx="2468">
                  <c:v>-12.539910000000001</c:v>
                </c:pt>
                <c:pt idx="2469">
                  <c:v>-38.277889999999999</c:v>
                </c:pt>
                <c:pt idx="2473">
                  <c:v>-132.60679999999999</c:v>
                </c:pt>
                <c:pt idx="2475">
                  <c:v>-308.58440000000002</c:v>
                </c:pt>
                <c:pt idx="2476">
                  <c:v>-47.913049999999998</c:v>
                </c:pt>
                <c:pt idx="2477">
                  <c:v>-46.444159999999997</c:v>
                </c:pt>
                <c:pt idx="2480">
                  <c:v>-643.35990000000004</c:v>
                </c:pt>
                <c:pt idx="2481">
                  <c:v>-15.62064</c:v>
                </c:pt>
                <c:pt idx="2483">
                  <c:v>-364.95100000000002</c:v>
                </c:pt>
                <c:pt idx="2484">
                  <c:v>-1707.5909999999999</c:v>
                </c:pt>
                <c:pt idx="2486">
                  <c:v>-292.95929999999998</c:v>
                </c:pt>
                <c:pt idx="2489">
                  <c:v>-469.97469999999998</c:v>
                </c:pt>
                <c:pt idx="2490">
                  <c:v>0</c:v>
                </c:pt>
                <c:pt idx="2491">
                  <c:v>-547.67819999999995</c:v>
                </c:pt>
                <c:pt idx="2492">
                  <c:v>-41.756039999999999</c:v>
                </c:pt>
                <c:pt idx="2493">
                  <c:v>-22.227419999999999</c:v>
                </c:pt>
                <c:pt idx="2495">
                  <c:v>-389.13839999999999</c:v>
                </c:pt>
                <c:pt idx="2497">
                  <c:v>-106.83920000000001</c:v>
                </c:pt>
                <c:pt idx="2498">
                  <c:v>-173.648</c:v>
                </c:pt>
                <c:pt idx="2499">
                  <c:v>-9.8753329999999995</c:v>
                </c:pt>
                <c:pt idx="2501">
                  <c:v>-187.0232</c:v>
                </c:pt>
                <c:pt idx="2502">
                  <c:v>-24.429120000000001</c:v>
                </c:pt>
                <c:pt idx="2503">
                  <c:v>-20.55668</c:v>
                </c:pt>
                <c:pt idx="2505">
                  <c:v>-151.95840000000001</c:v>
                </c:pt>
                <c:pt idx="2506">
                  <c:v>-1674.9960000000001</c:v>
                </c:pt>
                <c:pt idx="2511">
                  <c:v>-13.2333</c:v>
                </c:pt>
                <c:pt idx="2514">
                  <c:v>-564.07510000000002</c:v>
                </c:pt>
                <c:pt idx="2515">
                  <c:v>-16.473279999999999</c:v>
                </c:pt>
                <c:pt idx="2523">
                  <c:v>-156.68969999999999</c:v>
                </c:pt>
                <c:pt idx="2524">
                  <c:v>-29.541260000000001</c:v>
                </c:pt>
                <c:pt idx="2527">
                  <c:v>-97.234710000000007</c:v>
                </c:pt>
                <c:pt idx="2528">
                  <c:v>-516.61109999999996</c:v>
                </c:pt>
                <c:pt idx="2529">
                  <c:v>-238.25550000000001</c:v>
                </c:pt>
                <c:pt idx="2531">
                  <c:v>-296.96879999999999</c:v>
                </c:pt>
                <c:pt idx="2532">
                  <c:v>-98.528819999999996</c:v>
                </c:pt>
                <c:pt idx="2541">
                  <c:v>-241.27500000000001</c:v>
                </c:pt>
                <c:pt idx="2544">
                  <c:v>-98.996830000000003</c:v>
                </c:pt>
                <c:pt idx="2545">
                  <c:v>-122.02809999999999</c:v>
                </c:pt>
                <c:pt idx="2547">
                  <c:v>-426.74459999999999</c:v>
                </c:pt>
                <c:pt idx="2550">
                  <c:v>-664.72969999999998</c:v>
                </c:pt>
                <c:pt idx="2551">
                  <c:v>-1086.42</c:v>
                </c:pt>
                <c:pt idx="2555">
                  <c:v>-222.04820000000001</c:v>
                </c:pt>
                <c:pt idx="2560">
                  <c:v>-49.721620000000001</c:v>
                </c:pt>
                <c:pt idx="2563">
                  <c:v>0</c:v>
                </c:pt>
                <c:pt idx="2564">
                  <c:v>-133.8417</c:v>
                </c:pt>
                <c:pt idx="2565">
                  <c:v>-110.41</c:v>
                </c:pt>
                <c:pt idx="2566">
                  <c:v>-137.55869999999999</c:v>
                </c:pt>
                <c:pt idx="2567">
                  <c:v>-304.67380000000003</c:v>
                </c:pt>
                <c:pt idx="2570">
                  <c:v>-101.24460000000001</c:v>
                </c:pt>
                <c:pt idx="2571">
                  <c:v>-43.690719999999999</c:v>
                </c:pt>
                <c:pt idx="2572">
                  <c:v>-283.8997</c:v>
                </c:pt>
                <c:pt idx="2573">
                  <c:v>-666.52390000000003</c:v>
                </c:pt>
                <c:pt idx="2574">
                  <c:v>-336.04640000000001</c:v>
                </c:pt>
                <c:pt idx="2577">
                  <c:v>-231.8963</c:v>
                </c:pt>
                <c:pt idx="2581">
                  <c:v>-368.25639999999999</c:v>
                </c:pt>
                <c:pt idx="2583">
                  <c:v>-62.604050000000001</c:v>
                </c:pt>
                <c:pt idx="2584">
                  <c:v>-295.00920000000002</c:v>
                </c:pt>
                <c:pt idx="2585">
                  <c:v>-73.017290000000003</c:v>
                </c:pt>
                <c:pt idx="2586">
                  <c:v>-116.6726</c:v>
                </c:pt>
                <c:pt idx="2587">
                  <c:v>-113.4833</c:v>
                </c:pt>
                <c:pt idx="2598">
                  <c:v>-195.0213</c:v>
                </c:pt>
                <c:pt idx="2599">
                  <c:v>-811.07950000000005</c:v>
                </c:pt>
                <c:pt idx="2601">
                  <c:v>-313.21870000000001</c:v>
                </c:pt>
                <c:pt idx="2602">
                  <c:v>-158.1841</c:v>
                </c:pt>
                <c:pt idx="2605">
                  <c:v>-170.13939999999999</c:v>
                </c:pt>
                <c:pt idx="2607">
                  <c:v>-64.705010000000001</c:v>
                </c:pt>
                <c:pt idx="2609">
                  <c:v>-69.304019999999994</c:v>
                </c:pt>
                <c:pt idx="2610">
                  <c:v>-191.97880000000001</c:v>
                </c:pt>
                <c:pt idx="2611">
                  <c:v>-176.99860000000001</c:v>
                </c:pt>
                <c:pt idx="2613">
                  <c:v>-200.1524</c:v>
                </c:pt>
                <c:pt idx="2615">
                  <c:v>-502.04419999999999</c:v>
                </c:pt>
                <c:pt idx="2617">
                  <c:v>-78.884370000000004</c:v>
                </c:pt>
                <c:pt idx="2622">
                  <c:v>-1181.876</c:v>
                </c:pt>
                <c:pt idx="2623">
                  <c:v>-62.372259999999997</c:v>
                </c:pt>
                <c:pt idx="2624">
                  <c:v>-21.504629999999999</c:v>
                </c:pt>
                <c:pt idx="2625">
                  <c:v>-200.774</c:v>
                </c:pt>
                <c:pt idx="2628">
                  <c:v>-93.022170000000003</c:v>
                </c:pt>
                <c:pt idx="2630">
                  <c:v>-118.96250000000001</c:v>
                </c:pt>
                <c:pt idx="2632">
                  <c:v>-101.65430000000001</c:v>
                </c:pt>
                <c:pt idx="2633">
                  <c:v>-885.52639999999997</c:v>
                </c:pt>
                <c:pt idx="2637">
                  <c:v>-184.60730000000001</c:v>
                </c:pt>
                <c:pt idx="2639">
                  <c:v>-165.32929999999999</c:v>
                </c:pt>
                <c:pt idx="2640">
                  <c:v>-99.020390000000006</c:v>
                </c:pt>
                <c:pt idx="2641">
                  <c:v>-246.40110000000001</c:v>
                </c:pt>
                <c:pt idx="2644">
                  <c:v>-30.051169999999999</c:v>
                </c:pt>
                <c:pt idx="2646">
                  <c:v>-437.5385</c:v>
                </c:pt>
                <c:pt idx="2651">
                  <c:v>-45.922640000000001</c:v>
                </c:pt>
                <c:pt idx="2654">
                  <c:v>-1480.5650000000001</c:v>
                </c:pt>
                <c:pt idx="2658">
                  <c:v>-83.854380000000006</c:v>
                </c:pt>
                <c:pt idx="2659">
                  <c:v>-459.02249999999998</c:v>
                </c:pt>
                <c:pt idx="2660">
                  <c:v>-86.441670000000002</c:v>
                </c:pt>
                <c:pt idx="2665">
                  <c:v>-193.77690000000001</c:v>
                </c:pt>
                <c:pt idx="2666">
                  <c:v>-501.24979999999999</c:v>
                </c:pt>
                <c:pt idx="2669">
                  <c:v>-91.061329999999998</c:v>
                </c:pt>
                <c:pt idx="2676">
                  <c:v>-391.53960000000001</c:v>
                </c:pt>
                <c:pt idx="2677">
                  <c:v>-755.68399999999997</c:v>
                </c:pt>
                <c:pt idx="2678">
                  <c:v>-95.586770000000001</c:v>
                </c:pt>
                <c:pt idx="2680">
                  <c:v>-149.65049999999999</c:v>
                </c:pt>
                <c:pt idx="2681">
                  <c:v>-68.014030000000005</c:v>
                </c:pt>
                <c:pt idx="2683">
                  <c:v>-88.243709999999993</c:v>
                </c:pt>
                <c:pt idx="2685">
                  <c:v>-75.500860000000003</c:v>
                </c:pt>
                <c:pt idx="2687">
                  <c:v>-56.717799999999997</c:v>
                </c:pt>
                <c:pt idx="2689">
                  <c:v>-38.859409999999997</c:v>
                </c:pt>
                <c:pt idx="2690">
                  <c:v>-40.197279999999999</c:v>
                </c:pt>
                <c:pt idx="2691">
                  <c:v>-80.020330000000001</c:v>
                </c:pt>
                <c:pt idx="2692">
                  <c:v>-155.47970000000001</c:v>
                </c:pt>
                <c:pt idx="2693">
                  <c:v>-217.21979999999999</c:v>
                </c:pt>
                <c:pt idx="2694">
                  <c:v>0</c:v>
                </c:pt>
                <c:pt idx="2696">
                  <c:v>-134.53190000000001</c:v>
                </c:pt>
                <c:pt idx="2699">
                  <c:v>-107.57250000000001</c:v>
                </c:pt>
                <c:pt idx="2701">
                  <c:v>-742.50289999999995</c:v>
                </c:pt>
                <c:pt idx="2704">
                  <c:v>-96.933580000000006</c:v>
                </c:pt>
                <c:pt idx="2713">
                  <c:v>-121.62990000000001</c:v>
                </c:pt>
                <c:pt idx="2714">
                  <c:v>-418.69990000000001</c:v>
                </c:pt>
                <c:pt idx="2717">
                  <c:v>-313.44760000000002</c:v>
                </c:pt>
                <c:pt idx="2718">
                  <c:v>0</c:v>
                </c:pt>
                <c:pt idx="2720">
                  <c:v>-66.377539999999996</c:v>
                </c:pt>
                <c:pt idx="2723">
                  <c:v>-94.81062</c:v>
                </c:pt>
                <c:pt idx="2724">
                  <c:v>-39.110230000000001</c:v>
                </c:pt>
                <c:pt idx="2725">
                  <c:v>-3860.163</c:v>
                </c:pt>
                <c:pt idx="2726">
                  <c:v>-219.86160000000001</c:v>
                </c:pt>
                <c:pt idx="2727">
                  <c:v>-423.8356</c:v>
                </c:pt>
                <c:pt idx="2729">
                  <c:v>-60.419930000000001</c:v>
                </c:pt>
                <c:pt idx="2730">
                  <c:v>-182.6223</c:v>
                </c:pt>
                <c:pt idx="2732">
                  <c:v>-280.5643</c:v>
                </c:pt>
                <c:pt idx="2737">
                  <c:v>-381.15980000000002</c:v>
                </c:pt>
                <c:pt idx="2738">
                  <c:v>-248.57149999999999</c:v>
                </c:pt>
                <c:pt idx="2740">
                  <c:v>-13.85821</c:v>
                </c:pt>
                <c:pt idx="2745">
                  <c:v>-40.3964</c:v>
                </c:pt>
                <c:pt idx="2746">
                  <c:v>-98.784130000000005</c:v>
                </c:pt>
                <c:pt idx="2747">
                  <c:v>-79.182220000000001</c:v>
                </c:pt>
                <c:pt idx="2748">
                  <c:v>-59.029789999999998</c:v>
                </c:pt>
                <c:pt idx="2750">
                  <c:v>-42.565570000000001</c:v>
                </c:pt>
                <c:pt idx="2755">
                  <c:v>-391.32639999999998</c:v>
                </c:pt>
                <c:pt idx="2760">
                  <c:v>-1841.135</c:v>
                </c:pt>
                <c:pt idx="2762">
                  <c:v>-1004.534</c:v>
                </c:pt>
                <c:pt idx="2763">
                  <c:v>-223.07310000000001</c:v>
                </c:pt>
                <c:pt idx="2764">
                  <c:v>-375.54820000000001</c:v>
                </c:pt>
                <c:pt idx="2767">
                  <c:v>-3102.8780000000002</c:v>
                </c:pt>
                <c:pt idx="2768">
                  <c:v>-119.5791</c:v>
                </c:pt>
                <c:pt idx="2769">
                  <c:v>-3797.3020000000001</c:v>
                </c:pt>
                <c:pt idx="2773">
                  <c:v>-1359.923</c:v>
                </c:pt>
                <c:pt idx="2775">
                  <c:v>-12.57057</c:v>
                </c:pt>
                <c:pt idx="2777">
                  <c:v>-21.20384</c:v>
                </c:pt>
                <c:pt idx="2778">
                  <c:v>-47.465420000000002</c:v>
                </c:pt>
                <c:pt idx="2780">
                  <c:v>-1027.749</c:v>
                </c:pt>
                <c:pt idx="2783">
                  <c:v>-157.1276</c:v>
                </c:pt>
                <c:pt idx="2784">
                  <c:v>-199.80779999999999</c:v>
                </c:pt>
                <c:pt idx="2785">
                  <c:v>-172.17570000000001</c:v>
                </c:pt>
                <c:pt idx="2787">
                  <c:v>-231.8639</c:v>
                </c:pt>
                <c:pt idx="2791">
                  <c:v>-31.059850000000001</c:v>
                </c:pt>
                <c:pt idx="2792">
                  <c:v>-86.718000000000004</c:v>
                </c:pt>
                <c:pt idx="2794">
                  <c:v>-11.34708</c:v>
                </c:pt>
                <c:pt idx="2795">
                  <c:v>-489.6524</c:v>
                </c:pt>
                <c:pt idx="2801">
                  <c:v>-363.15269999999998</c:v>
                </c:pt>
                <c:pt idx="2802">
                  <c:v>-266.45690000000002</c:v>
                </c:pt>
                <c:pt idx="2805">
                  <c:v>-77.685450000000003</c:v>
                </c:pt>
                <c:pt idx="2809">
                  <c:v>-35.637210000000003</c:v>
                </c:pt>
                <c:pt idx="2810">
                  <c:v>-430.26080000000002</c:v>
                </c:pt>
                <c:pt idx="2815">
                  <c:v>-80.792860000000005</c:v>
                </c:pt>
                <c:pt idx="2817">
                  <c:v>-153.6412</c:v>
                </c:pt>
                <c:pt idx="2819">
                  <c:v>-100.58540000000001</c:v>
                </c:pt>
                <c:pt idx="2820">
                  <c:v>-75.013530000000003</c:v>
                </c:pt>
                <c:pt idx="2821">
                  <c:v>-4471.5190000000002</c:v>
                </c:pt>
                <c:pt idx="2823">
                  <c:v>-142.83320000000001</c:v>
                </c:pt>
                <c:pt idx="2824">
                  <c:v>-650.11940000000004</c:v>
                </c:pt>
                <c:pt idx="2828">
                  <c:v>-29.76698</c:v>
                </c:pt>
                <c:pt idx="2833">
                  <c:v>-47.127389999999998</c:v>
                </c:pt>
                <c:pt idx="2834">
                  <c:v>-2642.721</c:v>
                </c:pt>
                <c:pt idx="2836">
                  <c:v>-192.4974</c:v>
                </c:pt>
                <c:pt idx="2838">
                  <c:v>-821.62</c:v>
                </c:pt>
                <c:pt idx="2840">
                  <c:v>-29.63701</c:v>
                </c:pt>
                <c:pt idx="2842">
                  <c:v>-29.24352</c:v>
                </c:pt>
                <c:pt idx="2843">
                  <c:v>-212.98050000000001</c:v>
                </c:pt>
                <c:pt idx="2846">
                  <c:v>-3690.0419999999999</c:v>
                </c:pt>
                <c:pt idx="2848">
                  <c:v>-113.23860000000001</c:v>
                </c:pt>
                <c:pt idx="2850">
                  <c:v>-31.16544</c:v>
                </c:pt>
                <c:pt idx="2856">
                  <c:v>-28.869219999999999</c:v>
                </c:pt>
                <c:pt idx="2858">
                  <c:v>-49.442390000000003</c:v>
                </c:pt>
                <c:pt idx="2859">
                  <c:v>-59.983409999999999</c:v>
                </c:pt>
                <c:pt idx="2861">
                  <c:v>-117.6174</c:v>
                </c:pt>
                <c:pt idx="2862">
                  <c:v>-123.181</c:v>
                </c:pt>
                <c:pt idx="2863">
                  <c:v>-263.03870000000001</c:v>
                </c:pt>
                <c:pt idx="2864">
                  <c:v>-42.27102</c:v>
                </c:pt>
                <c:pt idx="2869">
                  <c:v>-66.250860000000003</c:v>
                </c:pt>
                <c:pt idx="2870">
                  <c:v>-51.715440000000001</c:v>
                </c:pt>
                <c:pt idx="2875">
                  <c:v>-7429.82</c:v>
                </c:pt>
                <c:pt idx="2876">
                  <c:v>-478.6857</c:v>
                </c:pt>
                <c:pt idx="2878">
                  <c:v>-1159.1130000000001</c:v>
                </c:pt>
                <c:pt idx="2879">
                  <c:v>-192.50649999999999</c:v>
                </c:pt>
                <c:pt idx="2880">
                  <c:v>-274.48989999999998</c:v>
                </c:pt>
                <c:pt idx="2881">
                  <c:v>-582.20699999999999</c:v>
                </c:pt>
                <c:pt idx="2883">
                  <c:v>-841.85469999999998</c:v>
                </c:pt>
                <c:pt idx="2884">
                  <c:v>-470.66770000000002</c:v>
                </c:pt>
                <c:pt idx="2888">
                  <c:v>-425.06110000000001</c:v>
                </c:pt>
                <c:pt idx="2893">
                  <c:v>-61.70543</c:v>
                </c:pt>
                <c:pt idx="2895">
                  <c:v>-345.50569999999999</c:v>
                </c:pt>
                <c:pt idx="2896">
                  <c:v>-92.256770000000003</c:v>
                </c:pt>
                <c:pt idx="2897">
                  <c:v>-20.301200000000001</c:v>
                </c:pt>
                <c:pt idx="2899">
                  <c:v>-4021.2370000000001</c:v>
                </c:pt>
                <c:pt idx="2909">
                  <c:v>-626.10879999999997</c:v>
                </c:pt>
                <c:pt idx="2910">
                  <c:v>-317.43169999999998</c:v>
                </c:pt>
                <c:pt idx="2916">
                  <c:v>0</c:v>
                </c:pt>
                <c:pt idx="2919">
                  <c:v>-27.93544</c:v>
                </c:pt>
                <c:pt idx="2920">
                  <c:v>-861.06240000000003</c:v>
                </c:pt>
                <c:pt idx="2921">
                  <c:v>-2481.4380000000001</c:v>
                </c:pt>
                <c:pt idx="2922">
                  <c:v>-293.36709999999999</c:v>
                </c:pt>
                <c:pt idx="2923">
                  <c:v>-3243.277</c:v>
                </c:pt>
                <c:pt idx="2929">
                  <c:v>-21.464099999999998</c:v>
                </c:pt>
                <c:pt idx="2930">
                  <c:v>-765.8229</c:v>
                </c:pt>
                <c:pt idx="2933">
                  <c:v>-100.4025</c:v>
                </c:pt>
                <c:pt idx="2935">
                  <c:v>-104.1735</c:v>
                </c:pt>
                <c:pt idx="2941">
                  <c:v>-454.95949999999999</c:v>
                </c:pt>
                <c:pt idx="2942">
                  <c:v>-105.5819</c:v>
                </c:pt>
                <c:pt idx="2943">
                  <c:v>-104.9104</c:v>
                </c:pt>
                <c:pt idx="2947">
                  <c:v>-314.19749999999999</c:v>
                </c:pt>
                <c:pt idx="2950">
                  <c:v>0</c:v>
                </c:pt>
                <c:pt idx="2956">
                  <c:v>-48.245170000000002</c:v>
                </c:pt>
                <c:pt idx="2957">
                  <c:v>-367.57889999999998</c:v>
                </c:pt>
                <c:pt idx="2961">
                  <c:v>-3.380728</c:v>
                </c:pt>
                <c:pt idx="2962">
                  <c:v>-296.0908</c:v>
                </c:pt>
                <c:pt idx="2965">
                  <c:v>-3323.9169999999999</c:v>
                </c:pt>
                <c:pt idx="2966">
                  <c:v>-398.55369999999999</c:v>
                </c:pt>
                <c:pt idx="2967">
                  <c:v>-321.83659999999998</c:v>
                </c:pt>
                <c:pt idx="2972">
                  <c:v>-88.923580000000001</c:v>
                </c:pt>
                <c:pt idx="2977">
                  <c:v>-367.64429999999999</c:v>
                </c:pt>
                <c:pt idx="2978">
                  <c:v>-99.264510000000001</c:v>
                </c:pt>
                <c:pt idx="2980">
                  <c:v>-204.60480000000001</c:v>
                </c:pt>
                <c:pt idx="2983">
                  <c:v>-361.62939999999998</c:v>
                </c:pt>
                <c:pt idx="2985">
                  <c:v>0</c:v>
                </c:pt>
                <c:pt idx="2988">
                  <c:v>-1199.2260000000001</c:v>
                </c:pt>
                <c:pt idx="2989">
                  <c:v>-2071.0459999999998</c:v>
                </c:pt>
                <c:pt idx="2992">
                  <c:v>0</c:v>
                </c:pt>
                <c:pt idx="2994">
                  <c:v>-465.48410000000001</c:v>
                </c:pt>
                <c:pt idx="2997">
                  <c:v>-400.21890000000002</c:v>
                </c:pt>
                <c:pt idx="2998">
                  <c:v>-81.995570000000001</c:v>
                </c:pt>
                <c:pt idx="2999">
                  <c:v>-1114.8130000000001</c:v>
                </c:pt>
                <c:pt idx="3003">
                  <c:v>-2262.5720000000001</c:v>
                </c:pt>
                <c:pt idx="3004">
                  <c:v>-38.576340000000002</c:v>
                </c:pt>
                <c:pt idx="3005">
                  <c:v>-56.174810000000001</c:v>
                </c:pt>
                <c:pt idx="3006">
                  <c:v>-262.5933</c:v>
                </c:pt>
                <c:pt idx="3007">
                  <c:v>-565.52700000000004</c:v>
                </c:pt>
                <c:pt idx="3010">
                  <c:v>-1788.59</c:v>
                </c:pt>
                <c:pt idx="3011">
                  <c:v>-113.0142</c:v>
                </c:pt>
                <c:pt idx="3013">
                  <c:v>-3189.7220000000002</c:v>
                </c:pt>
                <c:pt idx="3019">
                  <c:v>-600.43539999999996</c:v>
                </c:pt>
                <c:pt idx="3023">
                  <c:v>-152.3638</c:v>
                </c:pt>
                <c:pt idx="3025">
                  <c:v>-741.96249999999998</c:v>
                </c:pt>
                <c:pt idx="3027">
                  <c:v>-133.65119999999999</c:v>
                </c:pt>
                <c:pt idx="3028">
                  <c:v>-107.08750000000001</c:v>
                </c:pt>
                <c:pt idx="3030">
                  <c:v>-1039.279</c:v>
                </c:pt>
                <c:pt idx="3031">
                  <c:v>-17254.84</c:v>
                </c:pt>
                <c:pt idx="3032">
                  <c:v>-50.439830000000001</c:v>
                </c:pt>
                <c:pt idx="3033">
                  <c:v>-341.96789999999999</c:v>
                </c:pt>
                <c:pt idx="3037">
                  <c:v>-44.606769999999997</c:v>
                </c:pt>
                <c:pt idx="3041">
                  <c:v>-47.260890000000003</c:v>
                </c:pt>
                <c:pt idx="3043">
                  <c:v>0</c:v>
                </c:pt>
                <c:pt idx="3045">
                  <c:v>-1368.8820000000001</c:v>
                </c:pt>
                <c:pt idx="3046">
                  <c:v>-337.07170000000002</c:v>
                </c:pt>
                <c:pt idx="3049">
                  <c:v>-196.06190000000001</c:v>
                </c:pt>
                <c:pt idx="3052">
                  <c:v>-96.281630000000007</c:v>
                </c:pt>
                <c:pt idx="3054">
                  <c:v>-1.7691840000000001</c:v>
                </c:pt>
                <c:pt idx="3055">
                  <c:v>-66.519779999999997</c:v>
                </c:pt>
                <c:pt idx="3058">
                  <c:v>-320.66570000000002</c:v>
                </c:pt>
                <c:pt idx="3059">
                  <c:v>-774.09280000000001</c:v>
                </c:pt>
                <c:pt idx="3060">
                  <c:v>-55.421010000000003</c:v>
                </c:pt>
                <c:pt idx="3067">
                  <c:v>-111.9881</c:v>
                </c:pt>
                <c:pt idx="3073">
                  <c:v>-383.83530000000002</c:v>
                </c:pt>
                <c:pt idx="3077">
                  <c:v>-670.59550000000002</c:v>
                </c:pt>
                <c:pt idx="3080">
                  <c:v>-418.17380000000003</c:v>
                </c:pt>
                <c:pt idx="3083">
                  <c:v>-135.77590000000001</c:v>
                </c:pt>
                <c:pt idx="3085">
                  <c:v>-55.896340000000002</c:v>
                </c:pt>
                <c:pt idx="3086">
                  <c:v>-86.198300000000003</c:v>
                </c:pt>
                <c:pt idx="3088">
                  <c:v>-102.3653</c:v>
                </c:pt>
                <c:pt idx="3090">
                  <c:v>-34.445180000000001</c:v>
                </c:pt>
                <c:pt idx="3096">
                  <c:v>-2211.7339999999999</c:v>
                </c:pt>
                <c:pt idx="3098">
                  <c:v>-85.837729999999993</c:v>
                </c:pt>
                <c:pt idx="3099">
                  <c:v>-385.62630000000001</c:v>
                </c:pt>
                <c:pt idx="3100">
                  <c:v>-69.660749999999993</c:v>
                </c:pt>
                <c:pt idx="3103">
                  <c:v>0</c:v>
                </c:pt>
                <c:pt idx="3104">
                  <c:v>-74.519570000000002</c:v>
                </c:pt>
                <c:pt idx="3105">
                  <c:v>-204.26750000000001</c:v>
                </c:pt>
                <c:pt idx="3107">
                  <c:v>-100.87949999999999</c:v>
                </c:pt>
                <c:pt idx="3108">
                  <c:v>-151.1113</c:v>
                </c:pt>
                <c:pt idx="3111">
                  <c:v>-326.18279999999999</c:v>
                </c:pt>
                <c:pt idx="3112">
                  <c:v>-226.13290000000001</c:v>
                </c:pt>
                <c:pt idx="3113">
                  <c:v>-328.08940000000001</c:v>
                </c:pt>
                <c:pt idx="3116">
                  <c:v>-5444.8710000000001</c:v>
                </c:pt>
                <c:pt idx="3117">
                  <c:v>-1421.1659999999999</c:v>
                </c:pt>
                <c:pt idx="3118">
                  <c:v>-265.9359</c:v>
                </c:pt>
                <c:pt idx="3122">
                  <c:v>-519.73850000000004</c:v>
                </c:pt>
                <c:pt idx="3127">
                  <c:v>-230.02369999999999</c:v>
                </c:pt>
                <c:pt idx="3128">
                  <c:v>-91.31129</c:v>
                </c:pt>
                <c:pt idx="3129">
                  <c:v>-178.00890000000001</c:v>
                </c:pt>
                <c:pt idx="3130">
                  <c:v>-75.904300000000006</c:v>
                </c:pt>
                <c:pt idx="3131">
                  <c:v>-45.449809999999999</c:v>
                </c:pt>
                <c:pt idx="3132">
                  <c:v>-287.92739999999998</c:v>
                </c:pt>
                <c:pt idx="3133">
                  <c:v>-61.763309999999997</c:v>
                </c:pt>
                <c:pt idx="3134">
                  <c:v>-177.3152</c:v>
                </c:pt>
                <c:pt idx="3135">
                  <c:v>-565.22429999999997</c:v>
                </c:pt>
                <c:pt idx="3136">
                  <c:v>-292.54169999999999</c:v>
                </c:pt>
                <c:pt idx="3137">
                  <c:v>-426.96730000000002</c:v>
                </c:pt>
                <c:pt idx="3138">
                  <c:v>-124.48009999999999</c:v>
                </c:pt>
                <c:pt idx="3139">
                  <c:v>-100.2176</c:v>
                </c:pt>
                <c:pt idx="3140">
                  <c:v>-573.84469999999999</c:v>
                </c:pt>
                <c:pt idx="3141">
                  <c:v>-136.90559999999999</c:v>
                </c:pt>
                <c:pt idx="3142">
                  <c:v>-84.339870000000005</c:v>
                </c:pt>
                <c:pt idx="3143">
                  <c:v>-615.88900000000001</c:v>
                </c:pt>
                <c:pt idx="3144">
                  <c:v>-199.3492</c:v>
                </c:pt>
                <c:pt idx="3145">
                  <c:v>-96.287700000000001</c:v>
                </c:pt>
                <c:pt idx="3147">
                  <c:v>-42.6541</c:v>
                </c:pt>
                <c:pt idx="3148">
                  <c:v>-355.69929999999999</c:v>
                </c:pt>
                <c:pt idx="3150">
                  <c:v>-33.68497</c:v>
                </c:pt>
                <c:pt idx="3151">
                  <c:v>-6072.4009999999998</c:v>
                </c:pt>
                <c:pt idx="3152">
                  <c:v>-2430.6350000000002</c:v>
                </c:pt>
                <c:pt idx="3153">
                  <c:v>-35.01088</c:v>
                </c:pt>
                <c:pt idx="3154">
                  <c:v>-316.9418</c:v>
                </c:pt>
                <c:pt idx="3155">
                  <c:v>-119.8762</c:v>
                </c:pt>
                <c:pt idx="3161">
                  <c:v>-163.56960000000001</c:v>
                </c:pt>
                <c:pt idx="3163">
                  <c:v>-14.656409999999999</c:v>
                </c:pt>
                <c:pt idx="3164">
                  <c:v>-82.948130000000006</c:v>
                </c:pt>
                <c:pt idx="3165">
                  <c:v>-56.988480000000003</c:v>
                </c:pt>
                <c:pt idx="3166">
                  <c:v>-302.81330000000003</c:v>
                </c:pt>
                <c:pt idx="3167">
                  <c:v>-81.407079999999993</c:v>
                </c:pt>
                <c:pt idx="3170">
                  <c:v>-180.9796</c:v>
                </c:pt>
                <c:pt idx="3172">
                  <c:v>-326.60649999999998</c:v>
                </c:pt>
                <c:pt idx="3173">
                  <c:v>-1492.213</c:v>
                </c:pt>
                <c:pt idx="3174">
                  <c:v>-406.37079999999997</c:v>
                </c:pt>
                <c:pt idx="3179">
                  <c:v>-55.707120000000003</c:v>
                </c:pt>
                <c:pt idx="3182">
                  <c:v>-5522.9570000000003</c:v>
                </c:pt>
                <c:pt idx="3185">
                  <c:v>-87.83999</c:v>
                </c:pt>
                <c:pt idx="3186">
                  <c:v>-13.11313</c:v>
                </c:pt>
                <c:pt idx="3187">
                  <c:v>-378.11180000000002</c:v>
                </c:pt>
                <c:pt idx="3191">
                  <c:v>-508.88940000000002</c:v>
                </c:pt>
                <c:pt idx="3192">
                  <c:v>-3878.31</c:v>
                </c:pt>
                <c:pt idx="3193">
                  <c:v>-254.11609999999999</c:v>
                </c:pt>
                <c:pt idx="3195">
                  <c:v>-2082.5010000000002</c:v>
                </c:pt>
                <c:pt idx="3196">
                  <c:v>-62.88194</c:v>
                </c:pt>
                <c:pt idx="3197">
                  <c:v>-66.069659999999999</c:v>
                </c:pt>
                <c:pt idx="3199">
                  <c:v>-119.10590000000001</c:v>
                </c:pt>
                <c:pt idx="3200">
                  <c:v>-615.6798</c:v>
                </c:pt>
                <c:pt idx="3203">
                  <c:v>-74.015919999999994</c:v>
                </c:pt>
                <c:pt idx="3206">
                  <c:v>-132.44220000000001</c:v>
                </c:pt>
                <c:pt idx="3208">
                  <c:v>-248.42250000000001</c:v>
                </c:pt>
                <c:pt idx="3211">
                  <c:v>-41.284059999999997</c:v>
                </c:pt>
                <c:pt idx="3212">
                  <c:v>-1507.298</c:v>
                </c:pt>
                <c:pt idx="3215">
                  <c:v>-355.68340000000001</c:v>
                </c:pt>
                <c:pt idx="3217">
                  <c:v>-7273.759</c:v>
                </c:pt>
                <c:pt idx="3221">
                  <c:v>-68.165109999999999</c:v>
                </c:pt>
                <c:pt idx="3222">
                  <c:v>-88.016649999999998</c:v>
                </c:pt>
                <c:pt idx="3225">
                  <c:v>-657.98569999999995</c:v>
                </c:pt>
                <c:pt idx="3228">
                  <c:v>-5420.6019999999999</c:v>
                </c:pt>
                <c:pt idx="3230">
                  <c:v>-61.307279999999999</c:v>
                </c:pt>
                <c:pt idx="3231">
                  <c:v>-139.47540000000001</c:v>
                </c:pt>
                <c:pt idx="3232">
                  <c:v>-547.70309999999995</c:v>
                </c:pt>
                <c:pt idx="3233">
                  <c:v>-45.078479999999999</c:v>
                </c:pt>
                <c:pt idx="3235">
                  <c:v>-752.4615</c:v>
                </c:pt>
                <c:pt idx="3237">
                  <c:v>-757.89170000000001</c:v>
                </c:pt>
                <c:pt idx="3239">
                  <c:v>-2824.43</c:v>
                </c:pt>
                <c:pt idx="3240">
                  <c:v>-1845.3620000000001</c:v>
                </c:pt>
                <c:pt idx="3242">
                  <c:v>-79.267809999999997</c:v>
                </c:pt>
                <c:pt idx="3243">
                  <c:v>-1879.1659999999999</c:v>
                </c:pt>
                <c:pt idx="3245">
                  <c:v>-642.22400000000005</c:v>
                </c:pt>
                <c:pt idx="3247">
                  <c:v>-186.16229999999999</c:v>
                </c:pt>
                <c:pt idx="3248">
                  <c:v>-128.90119999999999</c:v>
                </c:pt>
                <c:pt idx="3251">
                  <c:v>-199.14519999999999</c:v>
                </c:pt>
                <c:pt idx="3252">
                  <c:v>-446.54250000000002</c:v>
                </c:pt>
                <c:pt idx="3253">
                  <c:v>-84.44932</c:v>
                </c:pt>
                <c:pt idx="3257">
                  <c:v>-373.55540000000002</c:v>
                </c:pt>
                <c:pt idx="3260">
                  <c:v>-142.74809999999999</c:v>
                </c:pt>
                <c:pt idx="3261">
                  <c:v>-46.232529999999997</c:v>
                </c:pt>
                <c:pt idx="3262">
                  <c:v>-54.99015</c:v>
                </c:pt>
                <c:pt idx="3265">
                  <c:v>-129.44300000000001</c:v>
                </c:pt>
                <c:pt idx="3266">
                  <c:v>-124.041</c:v>
                </c:pt>
                <c:pt idx="3267">
                  <c:v>-31.887129999999999</c:v>
                </c:pt>
                <c:pt idx="3268">
                  <c:v>-252.22130000000001</c:v>
                </c:pt>
                <c:pt idx="3269">
                  <c:v>-102.7929</c:v>
                </c:pt>
                <c:pt idx="3270">
                  <c:v>-257.94159999999999</c:v>
                </c:pt>
                <c:pt idx="3273">
                  <c:v>-60.597169999999998</c:v>
                </c:pt>
                <c:pt idx="3277">
                  <c:v>-28.667390000000001</c:v>
                </c:pt>
                <c:pt idx="3278">
                  <c:v>-308.32929999999999</c:v>
                </c:pt>
                <c:pt idx="3279">
                  <c:v>-90.6511</c:v>
                </c:pt>
                <c:pt idx="3280">
                  <c:v>-604.57010000000002</c:v>
                </c:pt>
                <c:pt idx="3284">
                  <c:v>-1584.6679999999999</c:v>
                </c:pt>
                <c:pt idx="3290">
                  <c:v>-322.30959999999999</c:v>
                </c:pt>
                <c:pt idx="3291">
                  <c:v>-2328.5070000000001</c:v>
                </c:pt>
                <c:pt idx="3292">
                  <c:v>-75.889319999999998</c:v>
                </c:pt>
                <c:pt idx="3485">
                  <c:v>-16.997340000000001</c:v>
                </c:pt>
                <c:pt idx="3489">
                  <c:v>-106.53870000000001</c:v>
                </c:pt>
                <c:pt idx="3490">
                  <c:v>-38.242910000000002</c:v>
                </c:pt>
                <c:pt idx="3494">
                  <c:v>-266.46190000000001</c:v>
                </c:pt>
                <c:pt idx="3499">
                  <c:v>-186.99889999999999</c:v>
                </c:pt>
                <c:pt idx="3500">
                  <c:v>-53.372900000000001</c:v>
                </c:pt>
                <c:pt idx="3502">
                  <c:v>-23.758279999999999</c:v>
                </c:pt>
                <c:pt idx="3503">
                  <c:v>-48.845579999999998</c:v>
                </c:pt>
                <c:pt idx="3504">
                  <c:v>-239.62100000000001</c:v>
                </c:pt>
                <c:pt idx="3506">
                  <c:v>-140.98410000000001</c:v>
                </c:pt>
                <c:pt idx="3509">
                  <c:v>-287.11070000000001</c:v>
                </c:pt>
                <c:pt idx="3511">
                  <c:v>-1264.4880000000001</c:v>
                </c:pt>
                <c:pt idx="3513">
                  <c:v>-294.2355</c:v>
                </c:pt>
                <c:pt idx="3514">
                  <c:v>-42.890999999999998</c:v>
                </c:pt>
                <c:pt idx="3517">
                  <c:v>-16.085280000000001</c:v>
                </c:pt>
                <c:pt idx="3518">
                  <c:v>-71.776700000000005</c:v>
                </c:pt>
                <c:pt idx="3521">
                  <c:v>-8.5401790000000002</c:v>
                </c:pt>
                <c:pt idx="3523">
                  <c:v>-361.38929999999999</c:v>
                </c:pt>
                <c:pt idx="3524">
                  <c:v>-101.9645</c:v>
                </c:pt>
                <c:pt idx="3525">
                  <c:v>-86.564790000000002</c:v>
                </c:pt>
                <c:pt idx="3529">
                  <c:v>-230.25069999999999</c:v>
                </c:pt>
                <c:pt idx="3530">
                  <c:v>-165.51519999999999</c:v>
                </c:pt>
                <c:pt idx="3533">
                  <c:v>-519.75459999999998</c:v>
                </c:pt>
                <c:pt idx="3536">
                  <c:v>-52.943449999999999</c:v>
                </c:pt>
                <c:pt idx="3538">
                  <c:v>-82.683199999999999</c:v>
                </c:pt>
                <c:pt idx="3539">
                  <c:v>-212.20869999999999</c:v>
                </c:pt>
                <c:pt idx="3541">
                  <c:v>-35.904020000000003</c:v>
                </c:pt>
                <c:pt idx="3542">
                  <c:v>-43.542340000000003</c:v>
                </c:pt>
                <c:pt idx="3543">
                  <c:v>-172.10579999999999</c:v>
                </c:pt>
                <c:pt idx="3545">
                  <c:v>-46.730159999999998</c:v>
                </c:pt>
                <c:pt idx="3548">
                  <c:v>-258.58879999999999</c:v>
                </c:pt>
                <c:pt idx="3549">
                  <c:v>-66.280990000000003</c:v>
                </c:pt>
                <c:pt idx="3550">
                  <c:v>-8.0691710000000008</c:v>
                </c:pt>
                <c:pt idx="3552">
                  <c:v>-453.6207</c:v>
                </c:pt>
                <c:pt idx="3553">
                  <c:v>-303.77409999999998</c:v>
                </c:pt>
                <c:pt idx="3560">
                  <c:v>-189.24780000000001</c:v>
                </c:pt>
                <c:pt idx="3563">
                  <c:v>-1264.4949999999999</c:v>
                </c:pt>
                <c:pt idx="3564">
                  <c:v>-86.099170000000001</c:v>
                </c:pt>
                <c:pt idx="3566">
                  <c:v>-1276.1099999999999</c:v>
                </c:pt>
                <c:pt idx="3570">
                  <c:v>-31.490169999999999</c:v>
                </c:pt>
                <c:pt idx="3573">
                  <c:v>-344.8972</c:v>
                </c:pt>
                <c:pt idx="3574">
                  <c:v>-47.336030000000001</c:v>
                </c:pt>
                <c:pt idx="3576">
                  <c:v>-207.4263</c:v>
                </c:pt>
                <c:pt idx="3577">
                  <c:v>-13.23197</c:v>
                </c:pt>
                <c:pt idx="3580">
                  <c:v>-39.48536</c:v>
                </c:pt>
                <c:pt idx="3581">
                  <c:v>-1721.981</c:v>
                </c:pt>
                <c:pt idx="3582">
                  <c:v>-231.79060000000001</c:v>
                </c:pt>
                <c:pt idx="3583">
                  <c:v>-134.73230000000001</c:v>
                </c:pt>
                <c:pt idx="3585">
                  <c:v>-68.152209999999997</c:v>
                </c:pt>
                <c:pt idx="3586">
                  <c:v>-211.90389999999999</c:v>
                </c:pt>
                <c:pt idx="3587">
                  <c:v>-123.7225</c:v>
                </c:pt>
                <c:pt idx="3590">
                  <c:v>-205.0198</c:v>
                </c:pt>
                <c:pt idx="3592">
                  <c:v>-382.09500000000003</c:v>
                </c:pt>
                <c:pt idx="3596">
                  <c:v>-673.32129999999995</c:v>
                </c:pt>
                <c:pt idx="3600">
                  <c:v>-431.34640000000002</c:v>
                </c:pt>
                <c:pt idx="3604">
                  <c:v>-74.786379999999994</c:v>
                </c:pt>
                <c:pt idx="3605">
                  <c:v>-122.9873</c:v>
                </c:pt>
                <c:pt idx="3606">
                  <c:v>-143.643</c:v>
                </c:pt>
                <c:pt idx="3609">
                  <c:v>-19.585180000000001</c:v>
                </c:pt>
                <c:pt idx="3610">
                  <c:v>-116.38500000000001</c:v>
                </c:pt>
                <c:pt idx="3612">
                  <c:v>-235.79820000000001</c:v>
                </c:pt>
                <c:pt idx="3614">
                  <c:v>-38.763910000000003</c:v>
                </c:pt>
                <c:pt idx="3620">
                  <c:v>-29.014749999999999</c:v>
                </c:pt>
                <c:pt idx="3621">
                  <c:v>-131.08160000000001</c:v>
                </c:pt>
                <c:pt idx="3622">
                  <c:v>-28.025569999999998</c:v>
                </c:pt>
                <c:pt idx="3623">
                  <c:v>-26.965499999999999</c:v>
                </c:pt>
                <c:pt idx="3624">
                  <c:v>-163.34950000000001</c:v>
                </c:pt>
                <c:pt idx="3625">
                  <c:v>-254.95650000000001</c:v>
                </c:pt>
                <c:pt idx="3626">
                  <c:v>-31.687100000000001</c:v>
                </c:pt>
                <c:pt idx="3627">
                  <c:v>-556.23030000000006</c:v>
                </c:pt>
                <c:pt idx="3630">
                  <c:v>-1848.847</c:v>
                </c:pt>
                <c:pt idx="3631">
                  <c:v>-46.095840000000003</c:v>
                </c:pt>
                <c:pt idx="3632">
                  <c:v>-161.5044</c:v>
                </c:pt>
                <c:pt idx="3635">
                  <c:v>-448.85250000000002</c:v>
                </c:pt>
                <c:pt idx="3636">
                  <c:v>-61.39884</c:v>
                </c:pt>
                <c:pt idx="3637">
                  <c:v>-794.10440000000006</c:v>
                </c:pt>
                <c:pt idx="3639">
                  <c:v>-15070.68</c:v>
                </c:pt>
                <c:pt idx="3640">
                  <c:v>-247.0986</c:v>
                </c:pt>
                <c:pt idx="3641">
                  <c:v>-1159.5170000000001</c:v>
                </c:pt>
                <c:pt idx="3642">
                  <c:v>-235.66470000000001</c:v>
                </c:pt>
                <c:pt idx="3643">
                  <c:v>-17.308820000000001</c:v>
                </c:pt>
                <c:pt idx="3644">
                  <c:v>-35.348559999999999</c:v>
                </c:pt>
                <c:pt idx="3645">
                  <c:v>-113.3779</c:v>
                </c:pt>
                <c:pt idx="3646">
                  <c:v>-71.997380000000007</c:v>
                </c:pt>
                <c:pt idx="3647">
                  <c:v>-600.45029999999997</c:v>
                </c:pt>
                <c:pt idx="3648">
                  <c:v>-142.44560000000001</c:v>
                </c:pt>
                <c:pt idx="3649">
                  <c:v>-13.197559999999999</c:v>
                </c:pt>
                <c:pt idx="3650">
                  <c:v>-67.106570000000005</c:v>
                </c:pt>
                <c:pt idx="3653">
                  <c:v>-255.83850000000001</c:v>
                </c:pt>
                <c:pt idx="3655">
                  <c:v>-476.87909999999999</c:v>
                </c:pt>
                <c:pt idx="3658">
                  <c:v>-261.37639999999999</c:v>
                </c:pt>
                <c:pt idx="3660">
                  <c:v>-49.026049999999998</c:v>
                </c:pt>
                <c:pt idx="3664">
                  <c:v>-293.45960000000002</c:v>
                </c:pt>
                <c:pt idx="3666">
                  <c:v>-109.4316</c:v>
                </c:pt>
                <c:pt idx="3668">
                  <c:v>-197.36340000000001</c:v>
                </c:pt>
                <c:pt idx="3669">
                  <c:v>-516.99760000000003</c:v>
                </c:pt>
                <c:pt idx="3670">
                  <c:v>-57.534439999999996</c:v>
                </c:pt>
                <c:pt idx="3671">
                  <c:v>-185.2593</c:v>
                </c:pt>
                <c:pt idx="3672">
                  <c:v>-375.65600000000001</c:v>
                </c:pt>
                <c:pt idx="3676">
                  <c:v>-158.34639999999999</c:v>
                </c:pt>
                <c:pt idx="3679">
                  <c:v>-81.442639999999997</c:v>
                </c:pt>
                <c:pt idx="3681">
                  <c:v>-21.982690000000002</c:v>
                </c:pt>
                <c:pt idx="3683">
                  <c:v>-212.65960000000001</c:v>
                </c:pt>
                <c:pt idx="3684">
                  <c:v>-139.15790000000001</c:v>
                </c:pt>
                <c:pt idx="3685">
                  <c:v>-533.91920000000005</c:v>
                </c:pt>
                <c:pt idx="3686">
                  <c:v>-135.6644</c:v>
                </c:pt>
                <c:pt idx="3687">
                  <c:v>-141.76169999999999</c:v>
                </c:pt>
                <c:pt idx="3688">
                  <c:v>-24.80518</c:v>
                </c:pt>
                <c:pt idx="3689">
                  <c:v>-5485.576</c:v>
                </c:pt>
                <c:pt idx="3690">
                  <c:v>-104.1015</c:v>
                </c:pt>
                <c:pt idx="3692">
                  <c:v>-26.405750000000001</c:v>
                </c:pt>
                <c:pt idx="3694">
                  <c:v>-2279.4499999999998</c:v>
                </c:pt>
                <c:pt idx="3696">
                  <c:v>-33.082689999999999</c:v>
                </c:pt>
                <c:pt idx="3697">
                  <c:v>-314.19299999999998</c:v>
                </c:pt>
                <c:pt idx="3700">
                  <c:v>-20.555109999999999</c:v>
                </c:pt>
                <c:pt idx="3701">
                  <c:v>-18533.62</c:v>
                </c:pt>
                <c:pt idx="3702">
                  <c:v>-53.183540000000001</c:v>
                </c:pt>
                <c:pt idx="3703">
                  <c:v>-68.551810000000003</c:v>
                </c:pt>
                <c:pt idx="3704">
                  <c:v>-128.95359999999999</c:v>
                </c:pt>
                <c:pt idx="3705">
                  <c:v>-72.265540000000001</c:v>
                </c:pt>
                <c:pt idx="3708">
                  <c:v>-25.339510000000001</c:v>
                </c:pt>
                <c:pt idx="3709">
                  <c:v>-36.830680000000001</c:v>
                </c:pt>
                <c:pt idx="3711">
                  <c:v>-84.273600000000002</c:v>
                </c:pt>
                <c:pt idx="3712">
                  <c:v>-109.5206</c:v>
                </c:pt>
                <c:pt idx="3715">
                  <c:v>-169.87180000000001</c:v>
                </c:pt>
                <c:pt idx="3718">
                  <c:v>-561.7441</c:v>
                </c:pt>
                <c:pt idx="3719">
                  <c:v>-29.292719999999999</c:v>
                </c:pt>
                <c:pt idx="3721">
                  <c:v>-662.62009999999998</c:v>
                </c:pt>
                <c:pt idx="3722">
                  <c:v>-40.80001</c:v>
                </c:pt>
                <c:pt idx="3724">
                  <c:v>-243.95750000000001</c:v>
                </c:pt>
                <c:pt idx="3729">
                  <c:v>-104.06189999999999</c:v>
                </c:pt>
                <c:pt idx="3730">
                  <c:v>-27.05425</c:v>
                </c:pt>
                <c:pt idx="3733">
                  <c:v>-76.542649999999995</c:v>
                </c:pt>
                <c:pt idx="3734">
                  <c:v>-100.5805</c:v>
                </c:pt>
                <c:pt idx="3735">
                  <c:v>-247.4863</c:v>
                </c:pt>
                <c:pt idx="3736">
                  <c:v>-39.141469999999998</c:v>
                </c:pt>
                <c:pt idx="3737">
                  <c:v>-64.731319999999997</c:v>
                </c:pt>
                <c:pt idx="3738">
                  <c:v>-73.119810000000001</c:v>
                </c:pt>
                <c:pt idx="3739">
                  <c:v>-55.63505</c:v>
                </c:pt>
                <c:pt idx="3741">
                  <c:v>-11.75827</c:v>
                </c:pt>
                <c:pt idx="3743">
                  <c:v>-56.977789999999999</c:v>
                </c:pt>
                <c:pt idx="3744">
                  <c:v>-39.023400000000002</c:v>
                </c:pt>
                <c:pt idx="3745">
                  <c:v>-51.658369999999998</c:v>
                </c:pt>
                <c:pt idx="3746">
                  <c:v>-62.131570000000004</c:v>
                </c:pt>
                <c:pt idx="3747">
                  <c:v>-141.86850000000001</c:v>
                </c:pt>
                <c:pt idx="3748">
                  <c:v>-80.06371</c:v>
                </c:pt>
                <c:pt idx="3749">
                  <c:v>-45.394219999999997</c:v>
                </c:pt>
                <c:pt idx="3751">
                  <c:v>-78.150400000000005</c:v>
                </c:pt>
                <c:pt idx="3753">
                  <c:v>-541.96230000000003</c:v>
                </c:pt>
                <c:pt idx="3754">
                  <c:v>-1096.6389999999999</c:v>
                </c:pt>
                <c:pt idx="3759">
                  <c:v>-46.119199999999999</c:v>
                </c:pt>
                <c:pt idx="3760">
                  <c:v>-786.01009999999997</c:v>
                </c:pt>
                <c:pt idx="3761">
                  <c:v>-244.5394</c:v>
                </c:pt>
                <c:pt idx="3762">
                  <c:v>-42.295430000000003</c:v>
                </c:pt>
                <c:pt idx="3764">
                  <c:v>-56.193629999999999</c:v>
                </c:pt>
                <c:pt idx="3766">
                  <c:v>-133.09620000000001</c:v>
                </c:pt>
                <c:pt idx="3767">
                  <c:v>-123.76130000000001</c:v>
                </c:pt>
                <c:pt idx="3769">
                  <c:v>-101.773</c:v>
                </c:pt>
                <c:pt idx="3771">
                  <c:v>-52.053570000000001</c:v>
                </c:pt>
                <c:pt idx="3777">
                  <c:v>-883.03959999999995</c:v>
                </c:pt>
                <c:pt idx="3778">
                  <c:v>-770.54600000000005</c:v>
                </c:pt>
                <c:pt idx="3779">
                  <c:v>-597.58360000000005</c:v>
                </c:pt>
                <c:pt idx="3782">
                  <c:v>-23.841349999999998</c:v>
                </c:pt>
                <c:pt idx="3783">
                  <c:v>-37.473649999999999</c:v>
                </c:pt>
                <c:pt idx="3788">
                  <c:v>-65.690399999999997</c:v>
                </c:pt>
                <c:pt idx="3789">
                  <c:v>-68.449839999999995</c:v>
                </c:pt>
                <c:pt idx="3790">
                  <c:v>-94.699370000000002</c:v>
                </c:pt>
                <c:pt idx="3794">
                  <c:v>-8.4752530000000004</c:v>
                </c:pt>
                <c:pt idx="3797">
                  <c:v>-22.26444</c:v>
                </c:pt>
                <c:pt idx="3798">
                  <c:v>-357.1936</c:v>
                </c:pt>
                <c:pt idx="3799">
                  <c:v>-188.44839999999999</c:v>
                </c:pt>
                <c:pt idx="3800">
                  <c:v>-14.60712</c:v>
                </c:pt>
                <c:pt idx="3801">
                  <c:v>-98.934809999999999</c:v>
                </c:pt>
                <c:pt idx="3804">
                  <c:v>-171.22399999999999</c:v>
                </c:pt>
                <c:pt idx="3805">
                  <c:v>-69.837649999999996</c:v>
                </c:pt>
                <c:pt idx="3806">
                  <c:v>-80.884799999999998</c:v>
                </c:pt>
                <c:pt idx="3807">
                  <c:v>-83.298810000000003</c:v>
                </c:pt>
                <c:pt idx="3808">
                  <c:v>-21.744450000000001</c:v>
                </c:pt>
                <c:pt idx="3809">
                  <c:v>-175.73050000000001</c:v>
                </c:pt>
                <c:pt idx="3810">
                  <c:v>-96.221159999999998</c:v>
                </c:pt>
                <c:pt idx="3811">
                  <c:v>-132.7295</c:v>
                </c:pt>
                <c:pt idx="3812">
                  <c:v>-165.04060000000001</c:v>
                </c:pt>
                <c:pt idx="3813">
                  <c:v>-64.955820000000003</c:v>
                </c:pt>
                <c:pt idx="3816">
                  <c:v>-335.77229999999997</c:v>
                </c:pt>
                <c:pt idx="3818">
                  <c:v>-56.206650000000003</c:v>
                </c:pt>
                <c:pt idx="3822">
                  <c:v>-24.504519999999999</c:v>
                </c:pt>
                <c:pt idx="3823">
                  <c:v>-162.6686</c:v>
                </c:pt>
                <c:pt idx="3824">
                  <c:v>-3878.2339999999999</c:v>
                </c:pt>
                <c:pt idx="3825">
                  <c:v>-22.572310000000002</c:v>
                </c:pt>
                <c:pt idx="3827">
                  <c:v>-58.182180000000002</c:v>
                </c:pt>
                <c:pt idx="3828">
                  <c:v>-108.0984</c:v>
                </c:pt>
                <c:pt idx="3829">
                  <c:v>-248.0986</c:v>
                </c:pt>
                <c:pt idx="3830">
                  <c:v>-60.124479999999998</c:v>
                </c:pt>
                <c:pt idx="3832">
                  <c:v>-374.49369999999999</c:v>
                </c:pt>
                <c:pt idx="3833">
                  <c:v>-418.45670000000001</c:v>
                </c:pt>
                <c:pt idx="3836">
                  <c:v>-16.358129999999999</c:v>
                </c:pt>
                <c:pt idx="3838">
                  <c:v>-919.64189999999996</c:v>
                </c:pt>
                <c:pt idx="3839">
                  <c:v>-131.48990000000001</c:v>
                </c:pt>
                <c:pt idx="3840">
                  <c:v>-259.30340000000001</c:v>
                </c:pt>
                <c:pt idx="3842">
                  <c:v>-211.5617</c:v>
                </c:pt>
                <c:pt idx="3844">
                  <c:v>-588.17830000000004</c:v>
                </c:pt>
                <c:pt idx="3846">
                  <c:v>-85.548730000000006</c:v>
                </c:pt>
                <c:pt idx="3848">
                  <c:v>-39.31803</c:v>
                </c:pt>
                <c:pt idx="3849">
                  <c:v>-322.93490000000003</c:v>
                </c:pt>
                <c:pt idx="3852">
                  <c:v>-157.64769999999999</c:v>
                </c:pt>
                <c:pt idx="3853">
                  <c:v>-42.982399999999998</c:v>
                </c:pt>
                <c:pt idx="3854">
                  <c:v>-86.19417</c:v>
                </c:pt>
                <c:pt idx="3856">
                  <c:v>-97.720179999999999</c:v>
                </c:pt>
                <c:pt idx="3857">
                  <c:v>-238.79740000000001</c:v>
                </c:pt>
                <c:pt idx="3858">
                  <c:v>-237.75120000000001</c:v>
                </c:pt>
                <c:pt idx="3860">
                  <c:v>-48.708829999999999</c:v>
                </c:pt>
                <c:pt idx="3861">
                  <c:v>-48.112830000000002</c:v>
                </c:pt>
                <c:pt idx="3865">
                  <c:v>-329.23050000000001</c:v>
                </c:pt>
                <c:pt idx="3867">
                  <c:v>-1569.183</c:v>
                </c:pt>
                <c:pt idx="3868">
                  <c:v>-56.14564</c:v>
                </c:pt>
                <c:pt idx="3869">
                  <c:v>-143.19669999999999</c:v>
                </c:pt>
                <c:pt idx="3872">
                  <c:v>-203.68219999999999</c:v>
                </c:pt>
                <c:pt idx="3873">
                  <c:v>-16.043890000000001</c:v>
                </c:pt>
                <c:pt idx="3874">
                  <c:v>-101.49930000000001</c:v>
                </c:pt>
                <c:pt idx="3878">
                  <c:v>-1337.711</c:v>
                </c:pt>
                <c:pt idx="3881">
                  <c:v>-948.65560000000005</c:v>
                </c:pt>
                <c:pt idx="3882">
                  <c:v>-80.712230000000005</c:v>
                </c:pt>
                <c:pt idx="3888">
                  <c:v>-197.49629999999999</c:v>
                </c:pt>
                <c:pt idx="3889">
                  <c:v>-51.11591</c:v>
                </c:pt>
                <c:pt idx="3891">
                  <c:v>-298.99639999999999</c:v>
                </c:pt>
                <c:pt idx="3894">
                  <c:v>-402.80829999999997</c:v>
                </c:pt>
                <c:pt idx="3895">
                  <c:v>-60.74062</c:v>
                </c:pt>
                <c:pt idx="3899">
                  <c:v>-148.42140000000001</c:v>
                </c:pt>
                <c:pt idx="3901">
                  <c:v>-67.038420000000002</c:v>
                </c:pt>
                <c:pt idx="3903">
                  <c:v>-122.34529999999999</c:v>
                </c:pt>
                <c:pt idx="3904">
                  <c:v>0</c:v>
                </c:pt>
                <c:pt idx="3905">
                  <c:v>-64.265709999999999</c:v>
                </c:pt>
                <c:pt idx="3906">
                  <c:v>-301.13420000000002</c:v>
                </c:pt>
                <c:pt idx="3908">
                  <c:v>-295.68979999999999</c:v>
                </c:pt>
                <c:pt idx="3909">
                  <c:v>-78.640879999999996</c:v>
                </c:pt>
                <c:pt idx="3910">
                  <c:v>-52.276940000000003</c:v>
                </c:pt>
                <c:pt idx="3911">
                  <c:v>-146.3152</c:v>
                </c:pt>
                <c:pt idx="3912">
                  <c:v>-172.3878</c:v>
                </c:pt>
                <c:pt idx="3914">
                  <c:v>-2204.6370000000002</c:v>
                </c:pt>
                <c:pt idx="3915">
                  <c:v>-184.53790000000001</c:v>
                </c:pt>
                <c:pt idx="3917">
                  <c:v>-239.7338</c:v>
                </c:pt>
                <c:pt idx="3918">
                  <c:v>-1206.961</c:v>
                </c:pt>
                <c:pt idx="3919">
                  <c:v>-62.583190000000002</c:v>
                </c:pt>
                <c:pt idx="3920">
                  <c:v>-55.724800000000002</c:v>
                </c:pt>
                <c:pt idx="3921">
                  <c:v>-111.4049</c:v>
                </c:pt>
                <c:pt idx="3923">
                  <c:v>-26.99277</c:v>
                </c:pt>
                <c:pt idx="3925">
                  <c:v>-154.2296</c:v>
                </c:pt>
                <c:pt idx="3926">
                  <c:v>-74.297389999999993</c:v>
                </c:pt>
                <c:pt idx="3927">
                  <c:v>-115.377</c:v>
                </c:pt>
                <c:pt idx="3928">
                  <c:v>-150.5703</c:v>
                </c:pt>
                <c:pt idx="3930">
                  <c:v>-34.297789999999999</c:v>
                </c:pt>
                <c:pt idx="3931">
                  <c:v>-8094.5559999999996</c:v>
                </c:pt>
                <c:pt idx="3932">
                  <c:v>-29.76351</c:v>
                </c:pt>
                <c:pt idx="3933">
                  <c:v>-148.24010000000001</c:v>
                </c:pt>
                <c:pt idx="3935">
                  <c:v>-33.617350000000002</c:v>
                </c:pt>
                <c:pt idx="3938">
                  <c:v>-13.90024</c:v>
                </c:pt>
                <c:pt idx="3939">
                  <c:v>-63.231659999999998</c:v>
                </c:pt>
                <c:pt idx="3941">
                  <c:v>-153.93989999999999</c:v>
                </c:pt>
                <c:pt idx="3945">
                  <c:v>-110.512</c:v>
                </c:pt>
                <c:pt idx="3947">
                  <c:v>-630.99490000000003</c:v>
                </c:pt>
                <c:pt idx="3948">
                  <c:v>-76.473330000000004</c:v>
                </c:pt>
                <c:pt idx="3949">
                  <c:v>-365.01569999999998</c:v>
                </c:pt>
                <c:pt idx="3950">
                  <c:v>-58.05274</c:v>
                </c:pt>
                <c:pt idx="3954">
                  <c:v>-93.758669999999995</c:v>
                </c:pt>
                <c:pt idx="3955">
                  <c:v>-281.65769999999998</c:v>
                </c:pt>
                <c:pt idx="3956">
                  <c:v>-49.214570000000002</c:v>
                </c:pt>
                <c:pt idx="3958">
                  <c:v>-112.0099</c:v>
                </c:pt>
                <c:pt idx="3961">
                  <c:v>-97.819339999999997</c:v>
                </c:pt>
                <c:pt idx="3966">
                  <c:v>-167.99100000000001</c:v>
                </c:pt>
                <c:pt idx="3967">
                  <c:v>-63.61589</c:v>
                </c:pt>
                <c:pt idx="3971">
                  <c:v>-71.597399999999993</c:v>
                </c:pt>
                <c:pt idx="3973">
                  <c:v>0</c:v>
                </c:pt>
                <c:pt idx="3975">
                  <c:v>-216.0581</c:v>
                </c:pt>
                <c:pt idx="3978">
                  <c:v>-56.914859999999997</c:v>
                </c:pt>
                <c:pt idx="3979">
                  <c:v>-49.451659999999997</c:v>
                </c:pt>
                <c:pt idx="3980">
                  <c:v>-125.5385</c:v>
                </c:pt>
                <c:pt idx="3981">
                  <c:v>-36.399479999999997</c:v>
                </c:pt>
                <c:pt idx="3982">
                  <c:v>-61.431609999999999</c:v>
                </c:pt>
                <c:pt idx="3985">
                  <c:v>-64.285839999999993</c:v>
                </c:pt>
                <c:pt idx="3986">
                  <c:v>-271.96620000000001</c:v>
                </c:pt>
                <c:pt idx="3987">
                  <c:v>-49.264719999999997</c:v>
                </c:pt>
                <c:pt idx="3988">
                  <c:v>-114.5505</c:v>
                </c:pt>
                <c:pt idx="3989">
                  <c:v>-99.929640000000006</c:v>
                </c:pt>
                <c:pt idx="3990">
                  <c:v>-277.2285</c:v>
                </c:pt>
                <c:pt idx="3992">
                  <c:v>-966.9683</c:v>
                </c:pt>
                <c:pt idx="3993">
                  <c:v>-66.971890000000002</c:v>
                </c:pt>
                <c:pt idx="3995">
                  <c:v>-811.73469999999998</c:v>
                </c:pt>
                <c:pt idx="3996">
                  <c:v>-84.230159999999998</c:v>
                </c:pt>
                <c:pt idx="3997">
                  <c:v>-14.97734</c:v>
                </c:pt>
                <c:pt idx="3998">
                  <c:v>-49.104819999999997</c:v>
                </c:pt>
                <c:pt idx="3999">
                  <c:v>-56.106929999999998</c:v>
                </c:pt>
                <c:pt idx="4000">
                  <c:v>-55.319929999999999</c:v>
                </c:pt>
                <c:pt idx="4001">
                  <c:v>-72.831990000000005</c:v>
                </c:pt>
                <c:pt idx="4003">
                  <c:v>-196.0154</c:v>
                </c:pt>
                <c:pt idx="4004">
                  <c:v>-681.26859999999999</c:v>
                </c:pt>
                <c:pt idx="4007">
                  <c:v>-25.35895</c:v>
                </c:pt>
                <c:pt idx="4008">
                  <c:v>-52.555810000000001</c:v>
                </c:pt>
                <c:pt idx="4009">
                  <c:v>-311.79450000000003</c:v>
                </c:pt>
                <c:pt idx="4011">
                  <c:v>-89.977900000000005</c:v>
                </c:pt>
                <c:pt idx="4015">
                  <c:v>-29.514859999999999</c:v>
                </c:pt>
                <c:pt idx="4018">
                  <c:v>-160.0189</c:v>
                </c:pt>
                <c:pt idx="4021">
                  <c:v>-155.45349999999999</c:v>
                </c:pt>
                <c:pt idx="4022">
                  <c:v>-27.709340000000001</c:v>
                </c:pt>
                <c:pt idx="4024">
                  <c:v>-103.77070000000001</c:v>
                </c:pt>
                <c:pt idx="4026">
                  <c:v>-59.847149999999999</c:v>
                </c:pt>
                <c:pt idx="4027">
                  <c:v>-1484.9449999999999</c:v>
                </c:pt>
                <c:pt idx="4029">
                  <c:v>-19.402799999999999</c:v>
                </c:pt>
                <c:pt idx="4030">
                  <c:v>0</c:v>
                </c:pt>
                <c:pt idx="4035">
                  <c:v>-42.001260000000002</c:v>
                </c:pt>
                <c:pt idx="4036">
                  <c:v>-43.156109999999998</c:v>
                </c:pt>
                <c:pt idx="4037">
                  <c:v>-67.368319999999997</c:v>
                </c:pt>
                <c:pt idx="4038">
                  <c:v>-731.61980000000005</c:v>
                </c:pt>
                <c:pt idx="4039">
                  <c:v>-15.63613</c:v>
                </c:pt>
                <c:pt idx="4041">
                  <c:v>-49.967449999999999</c:v>
                </c:pt>
                <c:pt idx="4044">
                  <c:v>-65.514020000000002</c:v>
                </c:pt>
                <c:pt idx="4045">
                  <c:v>0</c:v>
                </c:pt>
                <c:pt idx="4046">
                  <c:v>-19.952069999999999</c:v>
                </c:pt>
                <c:pt idx="4047">
                  <c:v>-129.91329999999999</c:v>
                </c:pt>
                <c:pt idx="4048">
                  <c:v>-208.881</c:v>
                </c:pt>
                <c:pt idx="4049">
                  <c:v>-45.489150000000002</c:v>
                </c:pt>
                <c:pt idx="4050">
                  <c:v>-149.1609</c:v>
                </c:pt>
                <c:pt idx="4053">
                  <c:v>-122.1983</c:v>
                </c:pt>
                <c:pt idx="4056">
                  <c:v>-200.6172</c:v>
                </c:pt>
                <c:pt idx="4059">
                  <c:v>-70.383610000000004</c:v>
                </c:pt>
                <c:pt idx="4061">
                  <c:v>-197.89670000000001</c:v>
                </c:pt>
                <c:pt idx="4062">
                  <c:v>-442.83199999999999</c:v>
                </c:pt>
                <c:pt idx="4063">
                  <c:v>-50.995019999999997</c:v>
                </c:pt>
                <c:pt idx="4067">
                  <c:v>-62.418819999999997</c:v>
                </c:pt>
                <c:pt idx="4068">
                  <c:v>-14.230029999999999</c:v>
                </c:pt>
                <c:pt idx="4069">
                  <c:v>-50.896000000000001</c:v>
                </c:pt>
                <c:pt idx="4071">
                  <c:v>-33.899509999999999</c:v>
                </c:pt>
                <c:pt idx="4072">
                  <c:v>-100.5057</c:v>
                </c:pt>
                <c:pt idx="4073">
                  <c:v>-53.751300000000001</c:v>
                </c:pt>
                <c:pt idx="4074">
                  <c:v>-85.852999999999994</c:v>
                </c:pt>
                <c:pt idx="4075">
                  <c:v>-52.89367</c:v>
                </c:pt>
                <c:pt idx="4081">
                  <c:v>-99.502399999999994</c:v>
                </c:pt>
                <c:pt idx="4082">
                  <c:v>-29.070219999999999</c:v>
                </c:pt>
                <c:pt idx="4083">
                  <c:v>-144.16470000000001</c:v>
                </c:pt>
                <c:pt idx="4085">
                  <c:v>-261.38780000000003</c:v>
                </c:pt>
                <c:pt idx="4089">
                  <c:v>-120.5997</c:v>
                </c:pt>
                <c:pt idx="4090">
                  <c:v>-42.461799999999997</c:v>
                </c:pt>
                <c:pt idx="4092">
                  <c:v>-53.706270000000004</c:v>
                </c:pt>
                <c:pt idx="4093">
                  <c:v>-48.82273</c:v>
                </c:pt>
                <c:pt idx="4094">
                  <c:v>-248.16</c:v>
                </c:pt>
                <c:pt idx="4095">
                  <c:v>-55.692300000000003</c:v>
                </c:pt>
                <c:pt idx="4096">
                  <c:v>-29.155360000000002</c:v>
                </c:pt>
                <c:pt idx="4098">
                  <c:v>-44.51079</c:v>
                </c:pt>
                <c:pt idx="4099">
                  <c:v>-54.878309999999999</c:v>
                </c:pt>
                <c:pt idx="4102">
                  <c:v>-37.568959999999997</c:v>
                </c:pt>
                <c:pt idx="4104">
                  <c:v>-44.322699999999998</c:v>
                </c:pt>
                <c:pt idx="4106">
                  <c:v>-61.882869999999997</c:v>
                </c:pt>
                <c:pt idx="4110">
                  <c:v>-313.0102</c:v>
                </c:pt>
                <c:pt idx="4112">
                  <c:v>-198.38650000000001</c:v>
                </c:pt>
                <c:pt idx="4114">
                  <c:v>-162.24029999999999</c:v>
                </c:pt>
                <c:pt idx="4115">
                  <c:v>-724.51859999999999</c:v>
                </c:pt>
                <c:pt idx="4116">
                  <c:v>-39.869329999999998</c:v>
                </c:pt>
                <c:pt idx="4118">
                  <c:v>-151.71029999999999</c:v>
                </c:pt>
                <c:pt idx="4119">
                  <c:v>-50.677070000000001</c:v>
                </c:pt>
                <c:pt idx="4121">
                  <c:v>-97.987740000000002</c:v>
                </c:pt>
                <c:pt idx="4125">
                  <c:v>-1003.303</c:v>
                </c:pt>
                <c:pt idx="4126">
                  <c:v>-2158.1660000000002</c:v>
                </c:pt>
                <c:pt idx="4127">
                  <c:v>-41.361049999999999</c:v>
                </c:pt>
                <c:pt idx="4128">
                  <c:v>-53.221899999999998</c:v>
                </c:pt>
                <c:pt idx="4129">
                  <c:v>-268.33940000000001</c:v>
                </c:pt>
                <c:pt idx="4130">
                  <c:v>-76.394109999999998</c:v>
                </c:pt>
                <c:pt idx="4131">
                  <c:v>-81.081329999999994</c:v>
                </c:pt>
                <c:pt idx="4132">
                  <c:v>-377.52030000000002</c:v>
                </c:pt>
                <c:pt idx="4134">
                  <c:v>-127.8509</c:v>
                </c:pt>
                <c:pt idx="4137">
                  <c:v>-958.31560000000002</c:v>
                </c:pt>
                <c:pt idx="4138">
                  <c:v>-181.9014</c:v>
                </c:pt>
                <c:pt idx="4139">
                  <c:v>-147.77930000000001</c:v>
                </c:pt>
                <c:pt idx="4140">
                  <c:v>-71.576250000000002</c:v>
                </c:pt>
                <c:pt idx="4142">
                  <c:v>-277.94959999999998</c:v>
                </c:pt>
                <c:pt idx="4143">
                  <c:v>-34.654049999999998</c:v>
                </c:pt>
                <c:pt idx="4144">
                  <c:v>-266.14949999999999</c:v>
                </c:pt>
                <c:pt idx="4146">
                  <c:v>-74.927989999999994</c:v>
                </c:pt>
                <c:pt idx="4148">
                  <c:v>-60.913269999999997</c:v>
                </c:pt>
                <c:pt idx="4151">
                  <c:v>-24.152799999999999</c:v>
                </c:pt>
                <c:pt idx="4152">
                  <c:v>-40.057519999999997</c:v>
                </c:pt>
                <c:pt idx="4153">
                  <c:v>-38.576810000000002</c:v>
                </c:pt>
                <c:pt idx="4154">
                  <c:v>-7.8005560000000003</c:v>
                </c:pt>
                <c:pt idx="4156">
                  <c:v>-266.49040000000002</c:v>
                </c:pt>
                <c:pt idx="4159">
                  <c:v>-25.74267</c:v>
                </c:pt>
                <c:pt idx="4160">
                  <c:v>-21.9681</c:v>
                </c:pt>
                <c:pt idx="4161">
                  <c:v>-38.037730000000003</c:v>
                </c:pt>
                <c:pt idx="4165">
                  <c:v>-38.960439999999998</c:v>
                </c:pt>
                <c:pt idx="4166">
                  <c:v>-48.68956</c:v>
                </c:pt>
                <c:pt idx="4169">
                  <c:v>-18.261040000000001</c:v>
                </c:pt>
                <c:pt idx="4171">
                  <c:v>-53.768389999999997</c:v>
                </c:pt>
                <c:pt idx="4172">
                  <c:v>-48.401620000000001</c:v>
                </c:pt>
                <c:pt idx="4173">
                  <c:v>-48.15605</c:v>
                </c:pt>
                <c:pt idx="4175">
                  <c:v>-93.503510000000006</c:v>
                </c:pt>
                <c:pt idx="4176">
                  <c:v>-161.0883</c:v>
                </c:pt>
                <c:pt idx="4177">
                  <c:v>-49.924939999999999</c:v>
                </c:pt>
                <c:pt idx="4180">
                  <c:v>-296.49009999999998</c:v>
                </c:pt>
                <c:pt idx="4181">
                  <c:v>-310.70319999999998</c:v>
                </c:pt>
                <c:pt idx="4182">
                  <c:v>-330.2045</c:v>
                </c:pt>
                <c:pt idx="4189">
                  <c:v>-54.460610000000003</c:v>
                </c:pt>
                <c:pt idx="4191">
                  <c:v>-413.0027</c:v>
                </c:pt>
                <c:pt idx="4193">
                  <c:v>-101.9639</c:v>
                </c:pt>
                <c:pt idx="4195">
                  <c:v>-347.74380000000002</c:v>
                </c:pt>
                <c:pt idx="4200">
                  <c:v>-59.744720000000001</c:v>
                </c:pt>
                <c:pt idx="4208">
                  <c:v>-136.27289999999999</c:v>
                </c:pt>
                <c:pt idx="4209">
                  <c:v>-950.85530000000006</c:v>
                </c:pt>
                <c:pt idx="4210">
                  <c:v>-71.973690000000005</c:v>
                </c:pt>
                <c:pt idx="4230">
                  <c:v>-20.366150000000001</c:v>
                </c:pt>
                <c:pt idx="4235">
                  <c:v>-225.0232</c:v>
                </c:pt>
                <c:pt idx="4238">
                  <c:v>-39.34019</c:v>
                </c:pt>
                <c:pt idx="4239">
                  <c:v>-54.160800000000002</c:v>
                </c:pt>
                <c:pt idx="4244">
                  <c:v>-106.0946</c:v>
                </c:pt>
                <c:pt idx="4245">
                  <c:v>-42.607039999999998</c:v>
                </c:pt>
                <c:pt idx="4246">
                  <c:v>-37.882759999999998</c:v>
                </c:pt>
                <c:pt idx="4247">
                  <c:v>-48.660879999999999</c:v>
                </c:pt>
                <c:pt idx="4253">
                  <c:v>-13688.7</c:v>
                </c:pt>
                <c:pt idx="4254">
                  <c:v>-188.75460000000001</c:v>
                </c:pt>
                <c:pt idx="4257">
                  <c:v>-364.30040000000002</c:v>
                </c:pt>
                <c:pt idx="4259">
                  <c:v>-114.2598</c:v>
                </c:pt>
                <c:pt idx="4260">
                  <c:v>-8160.7629999999999</c:v>
                </c:pt>
                <c:pt idx="4262">
                  <c:v>-133.4366</c:v>
                </c:pt>
                <c:pt idx="4263">
                  <c:v>-664.79079999999999</c:v>
                </c:pt>
                <c:pt idx="4264">
                  <c:v>-261.39150000000001</c:v>
                </c:pt>
                <c:pt idx="4267">
                  <c:v>-44.858820000000001</c:v>
                </c:pt>
                <c:pt idx="4269">
                  <c:v>-338.2373</c:v>
                </c:pt>
                <c:pt idx="4270">
                  <c:v>-118.2559</c:v>
                </c:pt>
                <c:pt idx="4274">
                  <c:v>-3427.4229999999998</c:v>
                </c:pt>
                <c:pt idx="4275">
                  <c:v>-1532.702</c:v>
                </c:pt>
                <c:pt idx="4276">
                  <c:v>-62.685949999999998</c:v>
                </c:pt>
                <c:pt idx="4283">
                  <c:v>-673.47140000000002</c:v>
                </c:pt>
                <c:pt idx="4284">
                  <c:v>-793.92460000000005</c:v>
                </c:pt>
                <c:pt idx="4286">
                  <c:v>-161.1395</c:v>
                </c:pt>
                <c:pt idx="4291">
                  <c:v>-288.00970000000001</c:v>
                </c:pt>
                <c:pt idx="4293">
                  <c:v>-8136.3620000000001</c:v>
                </c:pt>
                <c:pt idx="4294">
                  <c:v>-204.274</c:v>
                </c:pt>
                <c:pt idx="4300">
                  <c:v>-365.96039999999999</c:v>
                </c:pt>
                <c:pt idx="4302">
                  <c:v>-132.3861</c:v>
                </c:pt>
                <c:pt idx="4303">
                  <c:v>-37.506950000000003</c:v>
                </c:pt>
                <c:pt idx="4304">
                  <c:v>-152.6129</c:v>
                </c:pt>
                <c:pt idx="4309">
                  <c:v>-149.40020000000001</c:v>
                </c:pt>
                <c:pt idx="4311">
                  <c:v>-43.886420000000001</c:v>
                </c:pt>
                <c:pt idx="4312">
                  <c:v>-802.73990000000003</c:v>
                </c:pt>
                <c:pt idx="4314">
                  <c:v>-156.52430000000001</c:v>
                </c:pt>
                <c:pt idx="4316">
                  <c:v>-10.007300000000001</c:v>
                </c:pt>
                <c:pt idx="4321">
                  <c:v>-453.73439999999999</c:v>
                </c:pt>
                <c:pt idx="4324">
                  <c:v>-659.93939999999998</c:v>
                </c:pt>
                <c:pt idx="4329">
                  <c:v>-24.496929999999999</c:v>
                </c:pt>
                <c:pt idx="4330">
                  <c:v>-850.03430000000003</c:v>
                </c:pt>
                <c:pt idx="4335">
                  <c:v>-870.75699999999995</c:v>
                </c:pt>
                <c:pt idx="4336">
                  <c:v>-98.175979999999996</c:v>
                </c:pt>
                <c:pt idx="4339">
                  <c:v>-1051.8309999999999</c:v>
                </c:pt>
                <c:pt idx="4341">
                  <c:v>-106.29900000000001</c:v>
                </c:pt>
                <c:pt idx="4344">
                  <c:v>-231.21459999999999</c:v>
                </c:pt>
                <c:pt idx="4346">
                  <c:v>-151.80779999999999</c:v>
                </c:pt>
                <c:pt idx="4347">
                  <c:v>-66.855059999999995</c:v>
                </c:pt>
                <c:pt idx="4352">
                  <c:v>-54.155329999999999</c:v>
                </c:pt>
                <c:pt idx="4353">
                  <c:v>-129.1567</c:v>
                </c:pt>
                <c:pt idx="4357">
                  <c:v>-183.76230000000001</c:v>
                </c:pt>
                <c:pt idx="4358">
                  <c:v>-101.57299999999999</c:v>
                </c:pt>
                <c:pt idx="4360">
                  <c:v>-550.46789999999999</c:v>
                </c:pt>
                <c:pt idx="4363">
                  <c:v>-7925.335</c:v>
                </c:pt>
                <c:pt idx="4364">
                  <c:v>-41.505870000000002</c:v>
                </c:pt>
                <c:pt idx="4366">
                  <c:v>-5932.2650000000003</c:v>
                </c:pt>
                <c:pt idx="4368">
                  <c:v>-1708.175</c:v>
                </c:pt>
                <c:pt idx="4370">
                  <c:v>-36.979030000000002</c:v>
                </c:pt>
                <c:pt idx="4371">
                  <c:v>-351.51130000000001</c:v>
                </c:pt>
                <c:pt idx="4374">
                  <c:v>-41.911020000000001</c:v>
                </c:pt>
                <c:pt idx="4385">
                  <c:v>-2019.4760000000001</c:v>
                </c:pt>
                <c:pt idx="4386">
                  <c:v>-110.41849999999999</c:v>
                </c:pt>
                <c:pt idx="4391">
                  <c:v>-111.5026</c:v>
                </c:pt>
                <c:pt idx="4395">
                  <c:v>-78.427189999999996</c:v>
                </c:pt>
                <c:pt idx="4403">
                  <c:v>-384.33499999999998</c:v>
                </c:pt>
                <c:pt idx="4405">
                  <c:v>-133.23159999999999</c:v>
                </c:pt>
                <c:pt idx="4406">
                  <c:v>-357.36540000000002</c:v>
                </c:pt>
                <c:pt idx="4413">
                  <c:v>-147.10239999999999</c:v>
                </c:pt>
                <c:pt idx="4418">
                  <c:v>-62.501130000000003</c:v>
                </c:pt>
                <c:pt idx="4419">
                  <c:v>-122.45399999999999</c:v>
                </c:pt>
                <c:pt idx="4428">
                  <c:v>-120.631</c:v>
                </c:pt>
                <c:pt idx="4430">
                  <c:v>-853.75419999999997</c:v>
                </c:pt>
                <c:pt idx="4431">
                  <c:v>-35.653820000000003</c:v>
                </c:pt>
                <c:pt idx="4433">
                  <c:v>-57.037700000000001</c:v>
                </c:pt>
                <c:pt idx="4436">
                  <c:v>-180.03890000000001</c:v>
                </c:pt>
                <c:pt idx="4440">
                  <c:v>-311.88440000000003</c:v>
                </c:pt>
                <c:pt idx="4444">
                  <c:v>-864.44010000000003</c:v>
                </c:pt>
                <c:pt idx="4447">
                  <c:v>-443.97559999999999</c:v>
                </c:pt>
                <c:pt idx="4448">
                  <c:v>-122.9222</c:v>
                </c:pt>
                <c:pt idx="4451">
                  <c:v>-267.78339999999997</c:v>
                </c:pt>
                <c:pt idx="4453">
                  <c:v>-1043.557</c:v>
                </c:pt>
                <c:pt idx="4458">
                  <c:v>-58.352989999999998</c:v>
                </c:pt>
                <c:pt idx="4460">
                  <c:v>-429.25880000000001</c:v>
                </c:pt>
                <c:pt idx="4461">
                  <c:v>-795.39200000000005</c:v>
                </c:pt>
                <c:pt idx="4466">
                  <c:v>-125.5352</c:v>
                </c:pt>
                <c:pt idx="4469">
                  <c:v>-702.00160000000005</c:v>
                </c:pt>
                <c:pt idx="4471">
                  <c:v>-60.153109999999998</c:v>
                </c:pt>
                <c:pt idx="4472">
                  <c:v>-1930.5229999999999</c:v>
                </c:pt>
                <c:pt idx="4475">
                  <c:v>-1026.0239999999999</c:v>
                </c:pt>
                <c:pt idx="4478">
                  <c:v>-52.818069999999999</c:v>
                </c:pt>
                <c:pt idx="4480">
                  <c:v>-727.56870000000004</c:v>
                </c:pt>
                <c:pt idx="4481">
                  <c:v>-204.9058</c:v>
                </c:pt>
                <c:pt idx="4482">
                  <c:v>-82.815399999999997</c:v>
                </c:pt>
                <c:pt idx="4483">
                  <c:v>-21724.87</c:v>
                </c:pt>
                <c:pt idx="4488">
                  <c:v>-180.06790000000001</c:v>
                </c:pt>
                <c:pt idx="4492">
                  <c:v>-31.921790000000001</c:v>
                </c:pt>
                <c:pt idx="4498">
                  <c:v>-42.356999999999999</c:v>
                </c:pt>
                <c:pt idx="4499">
                  <c:v>-39.169829999999997</c:v>
                </c:pt>
                <c:pt idx="4501">
                  <c:v>-189.40469999999999</c:v>
                </c:pt>
                <c:pt idx="4502">
                  <c:v>-68.109719999999996</c:v>
                </c:pt>
                <c:pt idx="4505">
                  <c:v>-123.01649999999999</c:v>
                </c:pt>
                <c:pt idx="4511">
                  <c:v>-309.60890000000001</c:v>
                </c:pt>
                <c:pt idx="4512">
                  <c:v>-126.02760000000001</c:v>
                </c:pt>
                <c:pt idx="4515">
                  <c:v>-1114.3309999999999</c:v>
                </c:pt>
                <c:pt idx="4518">
                  <c:v>-7554.7950000000001</c:v>
                </c:pt>
                <c:pt idx="4519">
                  <c:v>-281.5378</c:v>
                </c:pt>
                <c:pt idx="4520">
                  <c:v>-77.779290000000003</c:v>
                </c:pt>
                <c:pt idx="4522">
                  <c:v>-407.10480000000001</c:v>
                </c:pt>
                <c:pt idx="4524">
                  <c:v>-62.576949999999997</c:v>
                </c:pt>
                <c:pt idx="4526">
                  <c:v>-65.235020000000006</c:v>
                </c:pt>
                <c:pt idx="4527">
                  <c:v>-1142.527</c:v>
                </c:pt>
                <c:pt idx="4533">
                  <c:v>-1789.6780000000001</c:v>
                </c:pt>
                <c:pt idx="4536">
                  <c:v>-234.0172</c:v>
                </c:pt>
                <c:pt idx="4538">
                  <c:v>-364.67129999999997</c:v>
                </c:pt>
                <c:pt idx="4539">
                  <c:v>-131.43369999999999</c:v>
                </c:pt>
                <c:pt idx="4545">
                  <c:v>-598.00400000000002</c:v>
                </c:pt>
                <c:pt idx="4548">
                  <c:v>-574.25340000000006</c:v>
                </c:pt>
                <c:pt idx="4553">
                  <c:v>-45.732590000000002</c:v>
                </c:pt>
                <c:pt idx="4559">
                  <c:v>-48.360390000000002</c:v>
                </c:pt>
                <c:pt idx="4560">
                  <c:v>-25.546289999999999</c:v>
                </c:pt>
                <c:pt idx="4561">
                  <c:v>-121.7854</c:v>
                </c:pt>
                <c:pt idx="4563">
                  <c:v>-23.546140000000001</c:v>
                </c:pt>
                <c:pt idx="4566">
                  <c:v>-331.38929999999999</c:v>
                </c:pt>
                <c:pt idx="4567">
                  <c:v>-25.120069999999998</c:v>
                </c:pt>
                <c:pt idx="4569">
                  <c:v>-135.59970000000001</c:v>
                </c:pt>
                <c:pt idx="4577">
                  <c:v>-146.1473</c:v>
                </c:pt>
                <c:pt idx="4581">
                  <c:v>-714.58010000000002</c:v>
                </c:pt>
                <c:pt idx="4582">
                  <c:v>-1045.5360000000001</c:v>
                </c:pt>
                <c:pt idx="4591">
                  <c:v>-74.204949999999997</c:v>
                </c:pt>
                <c:pt idx="4592">
                  <c:v>-571.82119999999998</c:v>
                </c:pt>
                <c:pt idx="4597">
                  <c:v>-373.33010000000002</c:v>
                </c:pt>
                <c:pt idx="4601">
                  <c:v>-68.643519999999995</c:v>
                </c:pt>
                <c:pt idx="4604">
                  <c:v>-60.04524</c:v>
                </c:pt>
                <c:pt idx="4606">
                  <c:v>-15.459989999999999</c:v>
                </c:pt>
                <c:pt idx="4607">
                  <c:v>-284.8689</c:v>
                </c:pt>
                <c:pt idx="4608">
                  <c:v>-64.974130000000002</c:v>
                </c:pt>
                <c:pt idx="4609">
                  <c:v>-19.678560000000001</c:v>
                </c:pt>
                <c:pt idx="4611">
                  <c:v>-73.457920000000001</c:v>
                </c:pt>
                <c:pt idx="4612">
                  <c:v>-60.497979999999998</c:v>
                </c:pt>
                <c:pt idx="4614">
                  <c:v>-679.09879999999998</c:v>
                </c:pt>
                <c:pt idx="4616">
                  <c:v>-102.6981</c:v>
                </c:pt>
                <c:pt idx="4619">
                  <c:v>-916.97329999999999</c:v>
                </c:pt>
                <c:pt idx="4624">
                  <c:v>-492.67439999999999</c:v>
                </c:pt>
                <c:pt idx="4625">
                  <c:v>-2084.5030000000002</c:v>
                </c:pt>
                <c:pt idx="4629">
                  <c:v>-149.96979999999999</c:v>
                </c:pt>
                <c:pt idx="4632">
                  <c:v>-790.78420000000006</c:v>
                </c:pt>
                <c:pt idx="4635">
                  <c:v>-49.533580000000001</c:v>
                </c:pt>
                <c:pt idx="4636">
                  <c:v>-277.44600000000003</c:v>
                </c:pt>
                <c:pt idx="4639">
                  <c:v>-131.7689</c:v>
                </c:pt>
                <c:pt idx="4640">
                  <c:v>-281.70940000000002</c:v>
                </c:pt>
                <c:pt idx="4643">
                  <c:v>-346.29480000000001</c:v>
                </c:pt>
                <c:pt idx="4648">
                  <c:v>-179.1061</c:v>
                </c:pt>
                <c:pt idx="4650">
                  <c:v>-116.0292</c:v>
                </c:pt>
                <c:pt idx="4651">
                  <c:v>-599.77890000000002</c:v>
                </c:pt>
                <c:pt idx="4655">
                  <c:v>-920.26689999999996</c:v>
                </c:pt>
                <c:pt idx="4656">
                  <c:v>-123.9126</c:v>
                </c:pt>
                <c:pt idx="4657">
                  <c:v>-1809.0160000000001</c:v>
                </c:pt>
                <c:pt idx="4669">
                  <c:v>-220.42599999999999</c:v>
                </c:pt>
                <c:pt idx="4676">
                  <c:v>-607.15959999999995</c:v>
                </c:pt>
                <c:pt idx="4679">
                  <c:v>-335.62909999999999</c:v>
                </c:pt>
                <c:pt idx="4680">
                  <c:v>-3148.2159999999999</c:v>
                </c:pt>
                <c:pt idx="4681">
                  <c:v>-60.043410000000002</c:v>
                </c:pt>
                <c:pt idx="4683">
                  <c:v>-499.29899999999998</c:v>
                </c:pt>
                <c:pt idx="4684">
                  <c:v>-41.701090000000001</c:v>
                </c:pt>
                <c:pt idx="4685">
                  <c:v>-5692.518</c:v>
                </c:pt>
                <c:pt idx="4688">
                  <c:v>-269.11680000000001</c:v>
                </c:pt>
                <c:pt idx="4689">
                  <c:v>-690.98850000000004</c:v>
                </c:pt>
                <c:pt idx="4693">
                  <c:v>-957.61320000000001</c:v>
                </c:pt>
                <c:pt idx="4695">
                  <c:v>-1303.5309999999999</c:v>
                </c:pt>
                <c:pt idx="4700">
                  <c:v>-104.09229999999999</c:v>
                </c:pt>
                <c:pt idx="4703">
                  <c:v>-295.75310000000002</c:v>
                </c:pt>
                <c:pt idx="4708">
                  <c:v>-196.42930000000001</c:v>
                </c:pt>
                <c:pt idx="4713">
                  <c:v>-267.8614</c:v>
                </c:pt>
                <c:pt idx="4716">
                  <c:v>-1461.528</c:v>
                </c:pt>
                <c:pt idx="4717">
                  <c:v>-23.66779</c:v>
                </c:pt>
                <c:pt idx="4718">
                  <c:v>-1176.701</c:v>
                </c:pt>
                <c:pt idx="4722">
                  <c:v>-117.6448</c:v>
                </c:pt>
                <c:pt idx="4724">
                  <c:v>-181.85149999999999</c:v>
                </c:pt>
                <c:pt idx="4726">
                  <c:v>-269.07900000000001</c:v>
                </c:pt>
                <c:pt idx="4728">
                  <c:v>-148.69739999999999</c:v>
                </c:pt>
                <c:pt idx="4729">
                  <c:v>-45.700609999999998</c:v>
                </c:pt>
                <c:pt idx="4730">
                  <c:v>-327.18630000000002</c:v>
                </c:pt>
                <c:pt idx="4735">
                  <c:v>-602.80269999999996</c:v>
                </c:pt>
                <c:pt idx="4736">
                  <c:v>-1683.143</c:v>
                </c:pt>
                <c:pt idx="4739">
                  <c:v>-24.700939999999999</c:v>
                </c:pt>
                <c:pt idx="4740">
                  <c:v>-401.74099999999999</c:v>
                </c:pt>
                <c:pt idx="4741">
                  <c:v>-71.221500000000006</c:v>
                </c:pt>
                <c:pt idx="4744">
                  <c:v>-113.5134</c:v>
                </c:pt>
                <c:pt idx="4746">
                  <c:v>-6702.4880000000003</c:v>
                </c:pt>
                <c:pt idx="4750">
                  <c:v>-34.134740000000001</c:v>
                </c:pt>
                <c:pt idx="4751">
                  <c:v>-369.11160000000001</c:v>
                </c:pt>
                <c:pt idx="4753">
                  <c:v>-124.2435</c:v>
                </c:pt>
                <c:pt idx="4755">
                  <c:v>-11.836650000000001</c:v>
                </c:pt>
                <c:pt idx="4759">
                  <c:v>-1027.6769999999999</c:v>
                </c:pt>
                <c:pt idx="4762">
                  <c:v>-45.600879999999997</c:v>
                </c:pt>
                <c:pt idx="4763">
                  <c:v>-19.536180000000002</c:v>
                </c:pt>
                <c:pt idx="4769">
                  <c:v>-803.85820000000001</c:v>
                </c:pt>
                <c:pt idx="4771">
                  <c:v>-69.383179999999996</c:v>
                </c:pt>
                <c:pt idx="4781">
                  <c:v>-1787.28</c:v>
                </c:pt>
                <c:pt idx="4783">
                  <c:v>-53.032330000000002</c:v>
                </c:pt>
                <c:pt idx="4792">
                  <c:v>-402.46820000000002</c:v>
                </c:pt>
                <c:pt idx="4793">
                  <c:v>-145.67699999999999</c:v>
                </c:pt>
                <c:pt idx="4794">
                  <c:v>-183.19159999999999</c:v>
                </c:pt>
                <c:pt idx="4795">
                  <c:v>-412.4914</c:v>
                </c:pt>
                <c:pt idx="4798">
                  <c:v>-75.515879999999996</c:v>
                </c:pt>
                <c:pt idx="4802">
                  <c:v>-380.05790000000002</c:v>
                </c:pt>
                <c:pt idx="4804">
                  <c:v>-999.64940000000001</c:v>
                </c:pt>
                <c:pt idx="4808">
                  <c:v>-1006.204</c:v>
                </c:pt>
                <c:pt idx="4818">
                  <c:v>-38.414729999999999</c:v>
                </c:pt>
                <c:pt idx="4820">
                  <c:v>-458.46899999999999</c:v>
                </c:pt>
                <c:pt idx="4821">
                  <c:v>-640.43849999999998</c:v>
                </c:pt>
                <c:pt idx="4823">
                  <c:v>-1273.7280000000001</c:v>
                </c:pt>
                <c:pt idx="4830">
                  <c:v>-325.44130000000001</c:v>
                </c:pt>
                <c:pt idx="4831">
                  <c:v>-1432.29</c:v>
                </c:pt>
                <c:pt idx="4834">
                  <c:v>-164.9443</c:v>
                </c:pt>
                <c:pt idx="4835">
                  <c:v>-126.6657</c:v>
                </c:pt>
                <c:pt idx="4836">
                  <c:v>-317.94850000000002</c:v>
                </c:pt>
                <c:pt idx="4837">
                  <c:v>-2483.3470000000002</c:v>
                </c:pt>
                <c:pt idx="4839">
                  <c:v>-66.244420000000005</c:v>
                </c:pt>
                <c:pt idx="4841">
                  <c:v>-24.510490000000001</c:v>
                </c:pt>
                <c:pt idx="4843">
                  <c:v>-48.434429999999999</c:v>
                </c:pt>
                <c:pt idx="4849">
                  <c:v>-307.8646</c:v>
                </c:pt>
                <c:pt idx="4850">
                  <c:v>-1562.3879999999999</c:v>
                </c:pt>
                <c:pt idx="4852">
                  <c:v>-1223.1569999999999</c:v>
                </c:pt>
                <c:pt idx="4854">
                  <c:v>-61.900579999999998</c:v>
                </c:pt>
                <c:pt idx="4856">
                  <c:v>-78.499589999999998</c:v>
                </c:pt>
                <c:pt idx="4858">
                  <c:v>-117.2213</c:v>
                </c:pt>
                <c:pt idx="4859">
                  <c:v>-30.074639999999999</c:v>
                </c:pt>
                <c:pt idx="4860">
                  <c:v>-46.123150000000003</c:v>
                </c:pt>
                <c:pt idx="4862">
                  <c:v>-145.1797</c:v>
                </c:pt>
                <c:pt idx="4865">
                  <c:v>-541.97090000000003</c:v>
                </c:pt>
                <c:pt idx="4868">
                  <c:v>-50.897620000000003</c:v>
                </c:pt>
                <c:pt idx="4871">
                  <c:v>-660.7473</c:v>
                </c:pt>
                <c:pt idx="4872">
                  <c:v>-157.3965</c:v>
                </c:pt>
                <c:pt idx="4873">
                  <c:v>-296.63119999999998</c:v>
                </c:pt>
                <c:pt idx="4875">
                  <c:v>-119.0408</c:v>
                </c:pt>
                <c:pt idx="4876">
                  <c:v>-51.499809999999997</c:v>
                </c:pt>
                <c:pt idx="4883">
                  <c:v>-5703.3280000000004</c:v>
                </c:pt>
                <c:pt idx="4884">
                  <c:v>-360.49059999999997</c:v>
                </c:pt>
                <c:pt idx="4885">
                  <c:v>-324.53100000000001</c:v>
                </c:pt>
                <c:pt idx="4886">
                  <c:v>-412.55810000000002</c:v>
                </c:pt>
                <c:pt idx="4887">
                  <c:v>-46.191090000000003</c:v>
                </c:pt>
                <c:pt idx="4890">
                  <c:v>-159.47559999999999</c:v>
                </c:pt>
                <c:pt idx="4891">
                  <c:v>-288.58120000000002</c:v>
                </c:pt>
                <c:pt idx="4893">
                  <c:v>-70.447879999999998</c:v>
                </c:pt>
                <c:pt idx="4894">
                  <c:v>-312.86320000000001</c:v>
                </c:pt>
                <c:pt idx="4899">
                  <c:v>-70.690510000000003</c:v>
                </c:pt>
                <c:pt idx="4902">
                  <c:v>-306.2337</c:v>
                </c:pt>
                <c:pt idx="4904">
                  <c:v>-38.565530000000003</c:v>
                </c:pt>
                <c:pt idx="4905">
                  <c:v>-1508.7919999999999</c:v>
                </c:pt>
                <c:pt idx="4909">
                  <c:v>-60.560870000000001</c:v>
                </c:pt>
                <c:pt idx="4911">
                  <c:v>-60.308480000000003</c:v>
                </c:pt>
                <c:pt idx="4913">
                  <c:v>-45.193680000000001</c:v>
                </c:pt>
                <c:pt idx="4915">
                  <c:v>-2760.3020000000001</c:v>
                </c:pt>
                <c:pt idx="4917">
                  <c:v>-150.41120000000001</c:v>
                </c:pt>
                <c:pt idx="4924">
                  <c:v>-35.27478</c:v>
                </c:pt>
                <c:pt idx="4926">
                  <c:v>-276.01569999999998</c:v>
                </c:pt>
                <c:pt idx="4927">
                  <c:v>-53.904850000000003</c:v>
                </c:pt>
                <c:pt idx="4929">
                  <c:v>-812.39739999999995</c:v>
                </c:pt>
                <c:pt idx="4930">
                  <c:v>-468.3938</c:v>
                </c:pt>
                <c:pt idx="4931">
                  <c:v>-104.6748</c:v>
                </c:pt>
                <c:pt idx="4935">
                  <c:v>-189.3229</c:v>
                </c:pt>
                <c:pt idx="4936">
                  <c:v>-87.759360000000001</c:v>
                </c:pt>
                <c:pt idx="4937">
                  <c:v>-256.70670000000001</c:v>
                </c:pt>
                <c:pt idx="4939">
                  <c:v>-890.13120000000004</c:v>
                </c:pt>
                <c:pt idx="4941">
                  <c:v>-795.53340000000003</c:v>
                </c:pt>
                <c:pt idx="4943">
                  <c:v>-897.9316</c:v>
                </c:pt>
                <c:pt idx="4944">
                  <c:v>-164.76</c:v>
                </c:pt>
                <c:pt idx="4949">
                  <c:v>-203.92590000000001</c:v>
                </c:pt>
                <c:pt idx="4952">
                  <c:v>-57.260240000000003</c:v>
                </c:pt>
                <c:pt idx="4954">
                  <c:v>-173.82929999999999</c:v>
                </c:pt>
                <c:pt idx="4957">
                  <c:v>-831.09019999999998</c:v>
                </c:pt>
                <c:pt idx="4958">
                  <c:v>-131.5376</c:v>
                </c:pt>
                <c:pt idx="4959">
                  <c:v>-67.699259999999995</c:v>
                </c:pt>
                <c:pt idx="4965">
                  <c:v>-70.768020000000007</c:v>
                </c:pt>
                <c:pt idx="4969">
                  <c:v>-50.281590000000001</c:v>
                </c:pt>
                <c:pt idx="4971">
                  <c:v>-206.35830000000001</c:v>
                </c:pt>
                <c:pt idx="4973">
                  <c:v>-332.53629999999998</c:v>
                </c:pt>
                <c:pt idx="4975">
                  <c:v>-498.40589999999997</c:v>
                </c:pt>
                <c:pt idx="4976">
                  <c:v>-124.5624</c:v>
                </c:pt>
                <c:pt idx="4978">
                  <c:v>-314.2251</c:v>
                </c:pt>
                <c:pt idx="4980">
                  <c:v>-1255.3309999999999</c:v>
                </c:pt>
                <c:pt idx="4981">
                  <c:v>-511.5333</c:v>
                </c:pt>
                <c:pt idx="4982">
                  <c:v>-60.9208</c:v>
                </c:pt>
                <c:pt idx="4985">
                  <c:v>-2681.1060000000002</c:v>
                </c:pt>
                <c:pt idx="4986">
                  <c:v>-455.88819999999998</c:v>
                </c:pt>
                <c:pt idx="4991">
                  <c:v>-979.28449999999998</c:v>
                </c:pt>
                <c:pt idx="4994">
                  <c:v>-137.3708</c:v>
                </c:pt>
                <c:pt idx="4997">
                  <c:v>-606.87339999999995</c:v>
                </c:pt>
                <c:pt idx="4998">
                  <c:v>-326.83870000000002</c:v>
                </c:pt>
                <c:pt idx="5000">
                  <c:v>-87.550830000000005</c:v>
                </c:pt>
                <c:pt idx="5001">
                  <c:v>-356.59300000000002</c:v>
                </c:pt>
                <c:pt idx="5002">
                  <c:v>-264.3913</c:v>
                </c:pt>
                <c:pt idx="5003">
                  <c:v>-63.412500000000001</c:v>
                </c:pt>
                <c:pt idx="5006">
                  <c:v>-349.08920000000001</c:v>
                </c:pt>
                <c:pt idx="5007">
                  <c:v>-27.913270000000001</c:v>
                </c:pt>
                <c:pt idx="5008">
                  <c:v>-5145.3909999999996</c:v>
                </c:pt>
                <c:pt idx="5009">
                  <c:v>-145.6275</c:v>
                </c:pt>
                <c:pt idx="5012">
                  <c:v>-33.893549999999998</c:v>
                </c:pt>
                <c:pt idx="5013">
                  <c:v>-254.56379999999999</c:v>
                </c:pt>
                <c:pt idx="5018">
                  <c:v>-971.17079999999999</c:v>
                </c:pt>
                <c:pt idx="5020">
                  <c:v>-899.70029999999997</c:v>
                </c:pt>
                <c:pt idx="5022">
                  <c:v>-75.436869999999999</c:v>
                </c:pt>
                <c:pt idx="5023">
                  <c:v>-73.698130000000006</c:v>
                </c:pt>
                <c:pt idx="5025">
                  <c:v>-53.124890000000001</c:v>
                </c:pt>
                <c:pt idx="5028">
                  <c:v>-384.52760000000001</c:v>
                </c:pt>
                <c:pt idx="5030">
                  <c:v>-64.563230000000004</c:v>
                </c:pt>
                <c:pt idx="5032">
                  <c:v>-583.44169999999997</c:v>
                </c:pt>
                <c:pt idx="5034">
                  <c:v>-135.27930000000001</c:v>
                </c:pt>
                <c:pt idx="5036">
                  <c:v>-2117.3960000000002</c:v>
                </c:pt>
                <c:pt idx="5037">
                  <c:v>-179.95339999999999</c:v>
                </c:pt>
                <c:pt idx="5038">
                  <c:v>-253.86869999999999</c:v>
                </c:pt>
                <c:pt idx="5039">
                  <c:v>-426.30099999999999</c:v>
                </c:pt>
                <c:pt idx="5040">
                  <c:v>-889.36980000000005</c:v>
                </c:pt>
                <c:pt idx="5041">
                  <c:v>-1399.19</c:v>
                </c:pt>
                <c:pt idx="5042">
                  <c:v>-129.29429999999999</c:v>
                </c:pt>
                <c:pt idx="5043">
                  <c:v>-1315.8979999999999</c:v>
                </c:pt>
                <c:pt idx="5048">
                  <c:v>-80.761889999999994</c:v>
                </c:pt>
                <c:pt idx="5050">
                  <c:v>-1675.867</c:v>
                </c:pt>
                <c:pt idx="5051">
                  <c:v>-134.45849999999999</c:v>
                </c:pt>
                <c:pt idx="5052">
                  <c:v>-105.52370000000001</c:v>
                </c:pt>
                <c:pt idx="5054">
                  <c:v>-1651.528</c:v>
                </c:pt>
                <c:pt idx="5056">
                  <c:v>-928.40920000000006</c:v>
                </c:pt>
                <c:pt idx="5057">
                  <c:v>-438.54829999999998</c:v>
                </c:pt>
                <c:pt idx="5060">
                  <c:v>-69.199780000000004</c:v>
                </c:pt>
                <c:pt idx="5064">
                  <c:v>-100.84820000000001</c:v>
                </c:pt>
                <c:pt idx="5066">
                  <c:v>-221.06309999999999</c:v>
                </c:pt>
                <c:pt idx="5067">
                  <c:v>-149.2354</c:v>
                </c:pt>
                <c:pt idx="5068">
                  <c:v>-51.720050000000001</c:v>
                </c:pt>
                <c:pt idx="5069">
                  <c:v>-54.82949</c:v>
                </c:pt>
                <c:pt idx="5072">
                  <c:v>-42.46163</c:v>
                </c:pt>
                <c:pt idx="5076">
                  <c:v>-402.02780000000001</c:v>
                </c:pt>
                <c:pt idx="5078">
                  <c:v>-51.37623</c:v>
                </c:pt>
                <c:pt idx="5079">
                  <c:v>-65.775599999999997</c:v>
                </c:pt>
                <c:pt idx="5084">
                  <c:v>-45.413820000000001</c:v>
                </c:pt>
                <c:pt idx="5086">
                  <c:v>-223.76560000000001</c:v>
                </c:pt>
                <c:pt idx="5087">
                  <c:v>-146.59209999999999</c:v>
                </c:pt>
                <c:pt idx="5090">
                  <c:v>-87.883889999999994</c:v>
                </c:pt>
                <c:pt idx="5096">
                  <c:v>-25.29147</c:v>
                </c:pt>
                <c:pt idx="5097">
                  <c:v>-62.550530000000002</c:v>
                </c:pt>
                <c:pt idx="5100">
                  <c:v>-374.80059999999997</c:v>
                </c:pt>
                <c:pt idx="5101">
                  <c:v>-36.066130000000001</c:v>
                </c:pt>
                <c:pt idx="5103">
                  <c:v>-115.1803</c:v>
                </c:pt>
                <c:pt idx="5104">
                  <c:v>-108.7076</c:v>
                </c:pt>
                <c:pt idx="5106">
                  <c:v>-193.3263</c:v>
                </c:pt>
                <c:pt idx="5111">
                  <c:v>-1129.2670000000001</c:v>
                </c:pt>
                <c:pt idx="5112">
                  <c:v>-155.19329999999999</c:v>
                </c:pt>
                <c:pt idx="5116">
                  <c:v>-95.249440000000007</c:v>
                </c:pt>
                <c:pt idx="5120">
                  <c:v>-160.12479999999999</c:v>
                </c:pt>
                <c:pt idx="5124">
                  <c:v>-1318.8140000000001</c:v>
                </c:pt>
                <c:pt idx="5125">
                  <c:v>-34.345649999999999</c:v>
                </c:pt>
                <c:pt idx="5126">
                  <c:v>-180.626</c:v>
                </c:pt>
                <c:pt idx="5128">
                  <c:v>-683.29250000000002</c:v>
                </c:pt>
                <c:pt idx="5129">
                  <c:v>-85.821969999999993</c:v>
                </c:pt>
                <c:pt idx="5130">
                  <c:v>-43.813090000000003</c:v>
                </c:pt>
                <c:pt idx="5131">
                  <c:v>-128.08189999999999</c:v>
                </c:pt>
                <c:pt idx="5134">
                  <c:v>-24.936360000000001</c:v>
                </c:pt>
                <c:pt idx="5135">
                  <c:v>-891.93169999999998</c:v>
                </c:pt>
                <c:pt idx="5136">
                  <c:v>-125.6704</c:v>
                </c:pt>
                <c:pt idx="5138">
                  <c:v>-46.16751</c:v>
                </c:pt>
                <c:pt idx="5139">
                  <c:v>-395.12180000000001</c:v>
                </c:pt>
                <c:pt idx="5143">
                  <c:v>-496.77030000000002</c:v>
                </c:pt>
                <c:pt idx="5145">
                  <c:v>-150.25829999999999</c:v>
                </c:pt>
                <c:pt idx="5147">
                  <c:v>-1242.8699999999999</c:v>
                </c:pt>
                <c:pt idx="5149">
                  <c:v>-158.77930000000001</c:v>
                </c:pt>
                <c:pt idx="5151">
                  <c:v>-112.1247</c:v>
                </c:pt>
                <c:pt idx="5152">
                  <c:v>-2870.326</c:v>
                </c:pt>
                <c:pt idx="5156">
                  <c:v>-281.06740000000002</c:v>
                </c:pt>
                <c:pt idx="5159">
                  <c:v>-52.509729999999998</c:v>
                </c:pt>
                <c:pt idx="5164">
                  <c:v>-526.16</c:v>
                </c:pt>
                <c:pt idx="5166">
                  <c:v>-880.38900000000001</c:v>
                </c:pt>
                <c:pt idx="5168">
                  <c:v>-300.27940000000001</c:v>
                </c:pt>
                <c:pt idx="5172">
                  <c:v>-128.98060000000001</c:v>
                </c:pt>
                <c:pt idx="5174">
                  <c:v>-132.9177</c:v>
                </c:pt>
                <c:pt idx="5180">
                  <c:v>-1004.2670000000001</c:v>
                </c:pt>
                <c:pt idx="5181">
                  <c:v>-52.958590000000001</c:v>
                </c:pt>
                <c:pt idx="5182">
                  <c:v>-64.379260000000002</c:v>
                </c:pt>
                <c:pt idx="5183">
                  <c:v>-284.01089999999999</c:v>
                </c:pt>
                <c:pt idx="5186">
                  <c:v>-1106.1030000000001</c:v>
                </c:pt>
                <c:pt idx="5187">
                  <c:v>-214.0427</c:v>
                </c:pt>
                <c:pt idx="5194">
                  <c:v>-67.277339999999995</c:v>
                </c:pt>
                <c:pt idx="5195">
                  <c:v>-123.4778</c:v>
                </c:pt>
                <c:pt idx="5196">
                  <c:v>-337.0249</c:v>
                </c:pt>
                <c:pt idx="5200">
                  <c:v>-129.41739999999999</c:v>
                </c:pt>
                <c:pt idx="5201">
                  <c:v>-185.7859</c:v>
                </c:pt>
                <c:pt idx="5203">
                  <c:v>-46.407960000000003</c:v>
                </c:pt>
                <c:pt idx="5206">
                  <c:v>-155.43870000000001</c:v>
                </c:pt>
                <c:pt idx="5207">
                  <c:v>-87.141459999999995</c:v>
                </c:pt>
                <c:pt idx="5208">
                  <c:v>-597.53499999999997</c:v>
                </c:pt>
                <c:pt idx="5211">
                  <c:v>-123.98860000000001</c:v>
                </c:pt>
                <c:pt idx="5212">
                  <c:v>-157.9855</c:v>
                </c:pt>
                <c:pt idx="5214">
                  <c:v>-240.9742</c:v>
                </c:pt>
                <c:pt idx="5216">
                  <c:v>-59.323390000000003</c:v>
                </c:pt>
                <c:pt idx="5221">
                  <c:v>-393.67899999999997</c:v>
                </c:pt>
                <c:pt idx="5222">
                  <c:v>-58.471139999999998</c:v>
                </c:pt>
                <c:pt idx="5227">
                  <c:v>-231.977</c:v>
                </c:pt>
                <c:pt idx="5229">
                  <c:v>-1192.5070000000001</c:v>
                </c:pt>
                <c:pt idx="5230">
                  <c:v>-57.161790000000003</c:v>
                </c:pt>
                <c:pt idx="5232">
                  <c:v>-53.555259999999997</c:v>
                </c:pt>
                <c:pt idx="5233">
                  <c:v>-295.05169999999998</c:v>
                </c:pt>
                <c:pt idx="5235">
                  <c:v>-43.955069999999999</c:v>
                </c:pt>
                <c:pt idx="5237">
                  <c:v>-587.803</c:v>
                </c:pt>
                <c:pt idx="5238">
                  <c:v>-1302.145</c:v>
                </c:pt>
                <c:pt idx="5239">
                  <c:v>-126.9858</c:v>
                </c:pt>
                <c:pt idx="5242">
                  <c:v>-576.19849999999997</c:v>
                </c:pt>
                <c:pt idx="5243">
                  <c:v>-77.452340000000007</c:v>
                </c:pt>
                <c:pt idx="5244">
                  <c:v>-495.6447</c:v>
                </c:pt>
                <c:pt idx="5245">
                  <c:v>-216.709</c:v>
                </c:pt>
                <c:pt idx="5246">
                  <c:v>-69.475030000000004</c:v>
                </c:pt>
                <c:pt idx="5250">
                  <c:v>-971.98199999999997</c:v>
                </c:pt>
                <c:pt idx="5258">
                  <c:v>-1251.769</c:v>
                </c:pt>
                <c:pt idx="5259">
                  <c:v>-173.8871</c:v>
                </c:pt>
                <c:pt idx="5261">
                  <c:v>-155.28219999999999</c:v>
                </c:pt>
                <c:pt idx="5263">
                  <c:v>-161.90610000000001</c:v>
                </c:pt>
                <c:pt idx="5269">
                  <c:v>-525.25419999999997</c:v>
                </c:pt>
                <c:pt idx="5272">
                  <c:v>-596.44579999999996</c:v>
                </c:pt>
                <c:pt idx="5277">
                  <c:v>-271.19279999999998</c:v>
                </c:pt>
                <c:pt idx="5279">
                  <c:v>-121.6639</c:v>
                </c:pt>
                <c:pt idx="5281">
                  <c:v>0</c:v>
                </c:pt>
                <c:pt idx="5283">
                  <c:v>-40.372070000000001</c:v>
                </c:pt>
                <c:pt idx="5285">
                  <c:v>-270.2611</c:v>
                </c:pt>
                <c:pt idx="5287">
                  <c:v>-109.7482</c:v>
                </c:pt>
                <c:pt idx="5288">
                  <c:v>-123.1728</c:v>
                </c:pt>
                <c:pt idx="5289">
                  <c:v>-412.91</c:v>
                </c:pt>
                <c:pt idx="5291">
                  <c:v>-231.55080000000001</c:v>
                </c:pt>
                <c:pt idx="5294">
                  <c:v>-254.29150000000001</c:v>
                </c:pt>
                <c:pt idx="5302">
                  <c:v>-54.135010000000001</c:v>
                </c:pt>
                <c:pt idx="5305">
                  <c:v>-2577.4499999999998</c:v>
                </c:pt>
                <c:pt idx="5306">
                  <c:v>-572.98770000000002</c:v>
                </c:pt>
                <c:pt idx="5307">
                  <c:v>-3198.319</c:v>
                </c:pt>
                <c:pt idx="5309">
                  <c:v>-105.0993</c:v>
                </c:pt>
                <c:pt idx="5313">
                  <c:v>-701.55759999999998</c:v>
                </c:pt>
                <c:pt idx="5314">
                  <c:v>-210.7585</c:v>
                </c:pt>
                <c:pt idx="5315">
                  <c:v>-889.78120000000001</c:v>
                </c:pt>
                <c:pt idx="5317">
                  <c:v>-155.6925</c:v>
                </c:pt>
                <c:pt idx="5320">
                  <c:v>-207.12100000000001</c:v>
                </c:pt>
                <c:pt idx="5321">
                  <c:v>-28.233360000000001</c:v>
                </c:pt>
                <c:pt idx="5325">
                  <c:v>-78.159130000000005</c:v>
                </c:pt>
                <c:pt idx="5326">
                  <c:v>-79.201740000000001</c:v>
                </c:pt>
                <c:pt idx="5328">
                  <c:v>-97.665610000000001</c:v>
                </c:pt>
                <c:pt idx="5329">
                  <c:v>-123.13330000000001</c:v>
                </c:pt>
                <c:pt idx="5331">
                  <c:v>-1880.191</c:v>
                </c:pt>
                <c:pt idx="5332">
                  <c:v>-382.3997</c:v>
                </c:pt>
                <c:pt idx="5335">
                  <c:v>-28.24053</c:v>
                </c:pt>
                <c:pt idx="5337">
                  <c:v>-811.03920000000005</c:v>
                </c:pt>
              </c:numCache>
            </c:numRef>
          </c:yVal>
          <c:smooth val="0"/>
        </c:ser>
        <c:ser>
          <c:idx val="1"/>
          <c:order val="1"/>
          <c:spPr>
            <a:ln w="25400" cap="rnd">
              <a:solidFill>
                <a:schemeClr val="accent2"/>
              </a:solidFill>
              <a:round/>
            </a:ln>
            <a:effectLst/>
          </c:spPr>
          <c:marker>
            <c:symbol val="circle"/>
            <c:size val="5"/>
            <c:spPr>
              <a:solidFill>
                <a:schemeClr val="accent2"/>
              </a:solidFill>
              <a:ln w="9525">
                <a:solidFill>
                  <a:schemeClr val="accent2"/>
                </a:solidFill>
              </a:ln>
              <a:effectLst/>
            </c:spPr>
          </c:marker>
          <c:dPt>
            <c:idx val="2"/>
            <c:marker>
              <c:symbol val="none"/>
            </c:marker>
            <c:bubble3D val="0"/>
          </c:dPt>
          <c:xVal>
            <c:numRef>
              <c:f>'Goodness of fit Hort'!$W$4:$W$8</c:f>
              <c:numCache>
                <c:formatCode>General</c:formatCode>
                <c:ptCount val="5"/>
                <c:pt idx="0">
                  <c:v>-70000</c:v>
                </c:pt>
                <c:pt idx="1">
                  <c:v>-20000</c:v>
                </c:pt>
                <c:pt idx="2">
                  <c:v>-5000</c:v>
                </c:pt>
                <c:pt idx="3">
                  <c:v>-1000</c:v>
                </c:pt>
                <c:pt idx="4">
                  <c:v>0</c:v>
                </c:pt>
              </c:numCache>
            </c:numRef>
          </c:xVal>
          <c:yVal>
            <c:numRef>
              <c:f>'Goodness of fit Hort'!$X$4:$X$8</c:f>
              <c:numCache>
                <c:formatCode>General</c:formatCode>
                <c:ptCount val="5"/>
                <c:pt idx="0">
                  <c:v>-70000</c:v>
                </c:pt>
                <c:pt idx="1">
                  <c:v>-20000</c:v>
                </c:pt>
                <c:pt idx="2">
                  <c:v>-5000</c:v>
                </c:pt>
                <c:pt idx="3">
                  <c:v>-1000</c:v>
                </c:pt>
                <c:pt idx="4">
                  <c:v>0</c:v>
                </c:pt>
              </c:numCache>
            </c:numRef>
          </c:yVal>
          <c:smooth val="0"/>
        </c:ser>
        <c:dLbls>
          <c:showLegendKey val="0"/>
          <c:showVal val="0"/>
          <c:showCatName val="0"/>
          <c:showSerName val="0"/>
          <c:showPercent val="0"/>
          <c:showBubbleSize val="0"/>
        </c:dLbls>
        <c:axId val="795394960"/>
        <c:axId val="795395352"/>
      </c:scatterChart>
      <c:valAx>
        <c:axId val="795394960"/>
        <c:scaling>
          <c:orientation val="minMax"/>
          <c:max val="0"/>
          <c:min val="-150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solidFill>
                      <a:sysClr val="windowText" lastClr="000000"/>
                    </a:solidFill>
                  </a:rPr>
                  <a:t>y</a:t>
                </a:r>
              </a:p>
            </c:rich>
          </c:tx>
          <c:layout>
            <c:manualLayout>
              <c:xMode val="edge"/>
              <c:yMode val="edge"/>
              <c:x val="0.53913687975610347"/>
              <c:y val="0.946437561386802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95395352"/>
        <c:crosses val="autoZero"/>
        <c:crossBetween val="midCat"/>
        <c:majorUnit val="5000"/>
      </c:valAx>
      <c:valAx>
        <c:axId val="795395352"/>
        <c:scaling>
          <c:orientation val="minMax"/>
          <c:max val="0"/>
          <c:min val="-15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cy-GB" sz="1000" b="0" i="0" baseline="0">
                    <a:solidFill>
                      <a:sysClr val="windowText" lastClr="000000"/>
                    </a:solidFill>
                    <a:effectLst/>
                  </a:rPr>
                  <a:t>ŷ</a:t>
                </a:r>
                <a:endParaRPr lang="en-AU" sz="1000">
                  <a:solidFill>
                    <a:sysClr val="windowText" lastClr="000000"/>
                  </a:solidFill>
                  <a:effectLst/>
                </a:endParaRPr>
              </a:p>
            </c:rich>
          </c:tx>
          <c:layout>
            <c:manualLayout>
              <c:xMode val="edge"/>
              <c:yMode val="edge"/>
              <c:x val="5.7163261876755408E-3"/>
              <c:y val="0.41249074603913838"/>
            </c:manualLayout>
          </c:layout>
          <c:overlay val="0"/>
          <c:spPr>
            <a:noFill/>
            <a:ln>
              <a:noFill/>
            </a:ln>
            <a:effectLst/>
          </c:spPr>
          <c:txPr>
            <a:bodyPr rot="0" spcFirstLastPara="1" vertOverflow="ellipsis" vert="wordArt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95394960"/>
        <c:crosses val="autoZero"/>
        <c:crossBetween val="midCat"/>
        <c:majorUnit val="5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Broadacre (rice)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1st quartile</c:v>
          </c:tx>
          <c:spPr>
            <a:ln w="19050" cap="rnd">
              <a:solidFill>
                <a:schemeClr val="accent1"/>
              </a:solidFill>
              <a:round/>
            </a:ln>
            <a:effectLst/>
          </c:spPr>
          <c:marker>
            <c:symbol val="none"/>
          </c:marker>
          <c:xVal>
            <c:numRef>
              <c:f>Broad!$B$5:$B$224</c:f>
              <c:numCache>
                <c:formatCode>General</c:formatCode>
                <c:ptCount val="220"/>
                <c:pt idx="0">
                  <c:v>1880.6958022243605</c:v>
                </c:pt>
                <c:pt idx="1">
                  <c:v>1813.6253922243604</c:v>
                </c:pt>
                <c:pt idx="2">
                  <c:v>1746.5549822243604</c:v>
                </c:pt>
                <c:pt idx="3">
                  <c:v>1679.4845722243604</c:v>
                </c:pt>
                <c:pt idx="4">
                  <c:v>1612.4141622243606</c:v>
                </c:pt>
                <c:pt idx="5">
                  <c:v>1545.3437522243605</c:v>
                </c:pt>
                <c:pt idx="6">
                  <c:v>1478.2733422243605</c:v>
                </c:pt>
                <c:pt idx="7">
                  <c:v>1411.2029322243604</c:v>
                </c:pt>
                <c:pt idx="8">
                  <c:v>1344.1325222243604</c:v>
                </c:pt>
                <c:pt idx="9">
                  <c:v>1277.0621122243606</c:v>
                </c:pt>
                <c:pt idx="10">
                  <c:v>1209.9917022243603</c:v>
                </c:pt>
                <c:pt idx="11">
                  <c:v>1142.9212922243605</c:v>
                </c:pt>
                <c:pt idx="12">
                  <c:v>1075.8508822243605</c:v>
                </c:pt>
                <c:pt idx="13">
                  <c:v>1008.7804722243604</c:v>
                </c:pt>
                <c:pt idx="14">
                  <c:v>941.7100622243604</c:v>
                </c:pt>
                <c:pt idx="15">
                  <c:v>874.63965222436047</c:v>
                </c:pt>
                <c:pt idx="16">
                  <c:v>807.56924222436032</c:v>
                </c:pt>
                <c:pt idx="17">
                  <c:v>740.49883222436051</c:v>
                </c:pt>
                <c:pt idx="18">
                  <c:v>673.42842222436047</c:v>
                </c:pt>
                <c:pt idx="19">
                  <c:v>606.35801222436044</c:v>
                </c:pt>
                <c:pt idx="20">
                  <c:v>539.2876022243604</c:v>
                </c:pt>
                <c:pt idx="21">
                  <c:v>472.21719222436036</c:v>
                </c:pt>
                <c:pt idx="22">
                  <c:v>405.14678222436032</c:v>
                </c:pt>
                <c:pt idx="23">
                  <c:v>338.07637222436051</c:v>
                </c:pt>
                <c:pt idx="24">
                  <c:v>271.00596222436047</c:v>
                </c:pt>
                <c:pt idx="25">
                  <c:v>203.93555222436044</c:v>
                </c:pt>
                <c:pt idx="26">
                  <c:v>136.8651422243604</c:v>
                </c:pt>
                <c:pt idx="27">
                  <c:v>69.794732224360359</c:v>
                </c:pt>
                <c:pt idx="28">
                  <c:v>2.7243222243603213</c:v>
                </c:pt>
                <c:pt idx="29">
                  <c:v>-64.346087775639489</c:v>
                </c:pt>
                <c:pt idx="30">
                  <c:v>-131.41649777563953</c:v>
                </c:pt>
                <c:pt idx="31">
                  <c:v>-198.48690777563957</c:v>
                </c:pt>
                <c:pt idx="32">
                  <c:v>-265.55731777563983</c:v>
                </c:pt>
                <c:pt idx="33">
                  <c:v>-332.62772777563964</c:v>
                </c:pt>
                <c:pt idx="34">
                  <c:v>-399.69813777563945</c:v>
                </c:pt>
                <c:pt idx="35">
                  <c:v>-466.76854777563972</c:v>
                </c:pt>
                <c:pt idx="36">
                  <c:v>-533.83895777563953</c:v>
                </c:pt>
                <c:pt idx="37">
                  <c:v>-600.90936777563979</c:v>
                </c:pt>
                <c:pt idx="38">
                  <c:v>-667.9797777756396</c:v>
                </c:pt>
                <c:pt idx="39">
                  <c:v>-735.05018777563942</c:v>
                </c:pt>
                <c:pt idx="40">
                  <c:v>-802.12059777563968</c:v>
                </c:pt>
                <c:pt idx="41">
                  <c:v>-869.19100777563949</c:v>
                </c:pt>
                <c:pt idx="42">
                  <c:v>-936.26141777563976</c:v>
                </c:pt>
                <c:pt idx="43">
                  <c:v>-1003.3318277756396</c:v>
                </c:pt>
                <c:pt idx="44">
                  <c:v>-1070.4022377756398</c:v>
                </c:pt>
                <c:pt idx="45">
                  <c:v>-1137.4726477756396</c:v>
                </c:pt>
                <c:pt idx="46">
                  <c:v>-1204.5430577756395</c:v>
                </c:pt>
                <c:pt idx="47">
                  <c:v>-1271.6134677756397</c:v>
                </c:pt>
                <c:pt idx="48">
                  <c:v>-1338.6838777756395</c:v>
                </c:pt>
                <c:pt idx="49">
                  <c:v>-1405.7542877756398</c:v>
                </c:pt>
                <c:pt idx="50">
                  <c:v>-1472.8246977756396</c:v>
                </c:pt>
                <c:pt idx="51">
                  <c:v>-1539.8951077756399</c:v>
                </c:pt>
                <c:pt idx="52">
                  <c:v>-1606.9655177756397</c:v>
                </c:pt>
                <c:pt idx="53">
                  <c:v>-1674.0359277756395</c:v>
                </c:pt>
                <c:pt idx="54">
                  <c:v>-1741.1063377756398</c:v>
                </c:pt>
                <c:pt idx="55">
                  <c:v>-1808.1767477756396</c:v>
                </c:pt>
                <c:pt idx="56">
                  <c:v>-1875.2471577756398</c:v>
                </c:pt>
                <c:pt idx="57">
                  <c:v>-1942.3175677756396</c:v>
                </c:pt>
                <c:pt idx="58">
                  <c:v>-2009.3879777756395</c:v>
                </c:pt>
                <c:pt idx="59">
                  <c:v>-2076.4583877756395</c:v>
                </c:pt>
                <c:pt idx="60">
                  <c:v>-2143.5287977756398</c:v>
                </c:pt>
                <c:pt idx="61">
                  <c:v>-2210.59920777564</c:v>
                </c:pt>
                <c:pt idx="62">
                  <c:v>-2277.6696177756394</c:v>
                </c:pt>
                <c:pt idx="63">
                  <c:v>-2344.7400277756396</c:v>
                </c:pt>
                <c:pt idx="64">
                  <c:v>-2411.8104377756399</c:v>
                </c:pt>
                <c:pt idx="65">
                  <c:v>-2478.8808477756393</c:v>
                </c:pt>
                <c:pt idx="66">
                  <c:v>-2545.9512577756395</c:v>
                </c:pt>
                <c:pt idx="67">
                  <c:v>-2613.0216677756398</c:v>
                </c:pt>
                <c:pt idx="68">
                  <c:v>-2680.0920777756392</c:v>
                </c:pt>
                <c:pt idx="69">
                  <c:v>-2747.1624877756394</c:v>
                </c:pt>
                <c:pt idx="70">
                  <c:v>-2814.2328977756397</c:v>
                </c:pt>
                <c:pt idx="71">
                  <c:v>-2881.303307775639</c:v>
                </c:pt>
                <c:pt idx="72">
                  <c:v>-2948.3737177756393</c:v>
                </c:pt>
                <c:pt idx="73">
                  <c:v>-3015.4441277756396</c:v>
                </c:pt>
                <c:pt idx="74">
                  <c:v>-3082.5145377756398</c:v>
                </c:pt>
                <c:pt idx="75">
                  <c:v>-3149.5849477756392</c:v>
                </c:pt>
                <c:pt idx="76">
                  <c:v>-3216.6553577756395</c:v>
                </c:pt>
                <c:pt idx="77">
                  <c:v>-3283.7257677756397</c:v>
                </c:pt>
                <c:pt idx="78">
                  <c:v>-3350.7961777756391</c:v>
                </c:pt>
                <c:pt idx="79">
                  <c:v>-3417.8665877756393</c:v>
                </c:pt>
                <c:pt idx="80">
                  <c:v>-3484.9369977756396</c:v>
                </c:pt>
                <c:pt idx="81">
                  <c:v>-3887.3594577756394</c:v>
                </c:pt>
                <c:pt idx="82">
                  <c:v>-3954.4298677756397</c:v>
                </c:pt>
                <c:pt idx="83">
                  <c:v>-4021.5002777756399</c:v>
                </c:pt>
                <c:pt idx="84">
                  <c:v>-4088.5706877756393</c:v>
                </c:pt>
                <c:pt idx="85">
                  <c:v>-4155.6410977756395</c:v>
                </c:pt>
                <c:pt idx="86">
                  <c:v>-4222.7115077756398</c:v>
                </c:pt>
                <c:pt idx="87">
                  <c:v>-4289.7819177756392</c:v>
                </c:pt>
                <c:pt idx="88">
                  <c:v>-4356.8523277756394</c:v>
                </c:pt>
                <c:pt idx="89">
                  <c:v>-4423.9227377756397</c:v>
                </c:pt>
                <c:pt idx="90">
                  <c:v>-4490.99314777564</c:v>
                </c:pt>
                <c:pt idx="91">
                  <c:v>-4558.0635577756393</c:v>
                </c:pt>
                <c:pt idx="92">
                  <c:v>-4625.1339677756396</c:v>
                </c:pt>
                <c:pt idx="93">
                  <c:v>-4692.2043777756398</c:v>
                </c:pt>
                <c:pt idx="94">
                  <c:v>-4759.2747877756392</c:v>
                </c:pt>
                <c:pt idx="95">
                  <c:v>-4826.3451977756395</c:v>
                </c:pt>
                <c:pt idx="96">
                  <c:v>-4893.4156077756397</c:v>
                </c:pt>
                <c:pt idx="97">
                  <c:v>-4960.48601777564</c:v>
                </c:pt>
                <c:pt idx="98">
                  <c:v>-5027.5564277756393</c:v>
                </c:pt>
                <c:pt idx="99">
                  <c:v>-5094.6268377756396</c:v>
                </c:pt>
                <c:pt idx="100">
                  <c:v>-5161.6972477756399</c:v>
                </c:pt>
                <c:pt idx="101">
                  <c:v>-5228.7676577756392</c:v>
                </c:pt>
                <c:pt idx="102">
                  <c:v>-5295.8380677756395</c:v>
                </c:pt>
                <c:pt idx="103">
                  <c:v>-5362.9084777756398</c:v>
                </c:pt>
                <c:pt idx="104">
                  <c:v>-5429.9788877756391</c:v>
                </c:pt>
                <c:pt idx="105">
                  <c:v>-5497.0492977756394</c:v>
                </c:pt>
                <c:pt idx="106">
                  <c:v>-5564.1197077756397</c:v>
                </c:pt>
                <c:pt idx="107">
                  <c:v>-5631.1901177756399</c:v>
                </c:pt>
                <c:pt idx="108">
                  <c:v>-5698.2605277756393</c:v>
                </c:pt>
                <c:pt idx="109">
                  <c:v>-5765.3309377756395</c:v>
                </c:pt>
                <c:pt idx="110">
                  <c:v>-5832.4013477756398</c:v>
                </c:pt>
                <c:pt idx="111">
                  <c:v>-5899.4717577756392</c:v>
                </c:pt>
                <c:pt idx="112">
                  <c:v>-5966.5421677756394</c:v>
                </c:pt>
                <c:pt idx="113">
                  <c:v>-6033.6125777756397</c:v>
                </c:pt>
                <c:pt idx="114">
                  <c:v>-6100.68298777564</c:v>
                </c:pt>
                <c:pt idx="115">
                  <c:v>-6167.7533977756393</c:v>
                </c:pt>
                <c:pt idx="116">
                  <c:v>-6234.8238077756396</c:v>
                </c:pt>
                <c:pt idx="117">
                  <c:v>-6301.8942177756398</c:v>
                </c:pt>
                <c:pt idx="118">
                  <c:v>-6368.9646277756392</c:v>
                </c:pt>
                <c:pt idx="119">
                  <c:v>-6436.0350377756395</c:v>
                </c:pt>
                <c:pt idx="120">
                  <c:v>-6503.1054477756397</c:v>
                </c:pt>
                <c:pt idx="121">
                  <c:v>-6570.17585777564</c:v>
                </c:pt>
                <c:pt idx="122">
                  <c:v>-6637.2462677756403</c:v>
                </c:pt>
                <c:pt idx="123">
                  <c:v>-6704.3166777756405</c:v>
                </c:pt>
                <c:pt idx="124">
                  <c:v>-6771.387087775639</c:v>
                </c:pt>
                <c:pt idx="125">
                  <c:v>-6838.4574977756392</c:v>
                </c:pt>
                <c:pt idx="126">
                  <c:v>-6905.5279077756395</c:v>
                </c:pt>
                <c:pt idx="127">
                  <c:v>-6972.5983177756398</c:v>
                </c:pt>
                <c:pt idx="128">
                  <c:v>-7039.66872777564</c:v>
                </c:pt>
                <c:pt idx="129">
                  <c:v>-7106.7391377756403</c:v>
                </c:pt>
                <c:pt idx="130">
                  <c:v>-7173.8095477756387</c:v>
                </c:pt>
                <c:pt idx="131">
                  <c:v>-7240.879957775639</c:v>
                </c:pt>
                <c:pt idx="132">
                  <c:v>-7307.9503677756393</c:v>
                </c:pt>
                <c:pt idx="133">
                  <c:v>-7375.0207777756395</c:v>
                </c:pt>
                <c:pt idx="134">
                  <c:v>-7442.0911877756398</c:v>
                </c:pt>
                <c:pt idx="135">
                  <c:v>-7509.1615977756401</c:v>
                </c:pt>
                <c:pt idx="136">
                  <c:v>-7576.2320077756403</c:v>
                </c:pt>
                <c:pt idx="137">
                  <c:v>-7643.3024177756388</c:v>
                </c:pt>
                <c:pt idx="138">
                  <c:v>-7710.3728277756391</c:v>
                </c:pt>
                <c:pt idx="139">
                  <c:v>-7777.4432377756393</c:v>
                </c:pt>
                <c:pt idx="140">
                  <c:v>-7844.5136477756396</c:v>
                </c:pt>
                <c:pt idx="141">
                  <c:v>-7911.5840577756398</c:v>
                </c:pt>
                <c:pt idx="142">
                  <c:v>-7978.6544677756401</c:v>
                </c:pt>
                <c:pt idx="143">
                  <c:v>-8045.7248777756404</c:v>
                </c:pt>
                <c:pt idx="144">
                  <c:v>-8112.7952877756388</c:v>
                </c:pt>
                <c:pt idx="145">
                  <c:v>-8179.8656977756391</c:v>
                </c:pt>
                <c:pt idx="146">
                  <c:v>-8246.9361077756403</c:v>
                </c:pt>
                <c:pt idx="147">
                  <c:v>-8314.0065177756405</c:v>
                </c:pt>
                <c:pt idx="148">
                  <c:v>-8381.0769277756408</c:v>
                </c:pt>
                <c:pt idx="149">
                  <c:v>-8448.1473377756411</c:v>
                </c:pt>
                <c:pt idx="150">
                  <c:v>-8515.2177477756413</c:v>
                </c:pt>
                <c:pt idx="151">
                  <c:v>-8582.2881577756398</c:v>
                </c:pt>
                <c:pt idx="152">
                  <c:v>-8649.35856777564</c:v>
                </c:pt>
                <c:pt idx="153">
                  <c:v>-8716.4289777756403</c:v>
                </c:pt>
                <c:pt idx="154">
                  <c:v>-8783.4993877756406</c:v>
                </c:pt>
                <c:pt idx="155">
                  <c:v>-8850.5697977756408</c:v>
                </c:pt>
                <c:pt idx="156">
                  <c:v>-8917.6402077756411</c:v>
                </c:pt>
                <c:pt idx="157">
                  <c:v>-8984.7106177756414</c:v>
                </c:pt>
                <c:pt idx="158">
                  <c:v>-9051.7810277756398</c:v>
                </c:pt>
                <c:pt idx="159">
                  <c:v>-9118.8514377756401</c:v>
                </c:pt>
                <c:pt idx="160">
                  <c:v>-9185.9218477756403</c:v>
                </c:pt>
                <c:pt idx="161">
                  <c:v>-9252.9922577756406</c:v>
                </c:pt>
                <c:pt idx="162">
                  <c:v>-9320.0626677756409</c:v>
                </c:pt>
                <c:pt idx="163">
                  <c:v>-9387.1330777756411</c:v>
                </c:pt>
                <c:pt idx="164">
                  <c:v>-9454.2034877756414</c:v>
                </c:pt>
                <c:pt idx="165">
                  <c:v>-9521.2738977756399</c:v>
                </c:pt>
                <c:pt idx="166">
                  <c:v>-9588.3443077756401</c:v>
                </c:pt>
                <c:pt idx="167">
                  <c:v>-9655.4147177756404</c:v>
                </c:pt>
                <c:pt idx="168">
                  <c:v>-9722.4851277756406</c:v>
                </c:pt>
                <c:pt idx="169">
                  <c:v>-9789.5555377756409</c:v>
                </c:pt>
                <c:pt idx="170">
                  <c:v>-9856.6259477756412</c:v>
                </c:pt>
                <c:pt idx="171">
                  <c:v>-9923.6963577756414</c:v>
                </c:pt>
                <c:pt idx="172">
                  <c:v>-9990.7667677756399</c:v>
                </c:pt>
                <c:pt idx="173">
                  <c:v>-10057.83717777564</c:v>
                </c:pt>
                <c:pt idx="174">
                  <c:v>-10124.90758777564</c:v>
                </c:pt>
                <c:pt idx="175">
                  <c:v>-10191.977997775641</c:v>
                </c:pt>
                <c:pt idx="176">
                  <c:v>-10259.048407775641</c:v>
                </c:pt>
                <c:pt idx="177">
                  <c:v>-10326.118817775641</c:v>
                </c:pt>
                <c:pt idx="178">
                  <c:v>-10393.189227775641</c:v>
                </c:pt>
                <c:pt idx="179">
                  <c:v>-10460.25963777564</c:v>
                </c:pt>
                <c:pt idx="180">
                  <c:v>-10527.33004777564</c:v>
                </c:pt>
                <c:pt idx="181">
                  <c:v>-10594.40045777564</c:v>
                </c:pt>
                <c:pt idx="182">
                  <c:v>-10661.470867775641</c:v>
                </c:pt>
                <c:pt idx="183">
                  <c:v>-10728.541277775641</c:v>
                </c:pt>
                <c:pt idx="184">
                  <c:v>-10795.611687775641</c:v>
                </c:pt>
                <c:pt idx="185">
                  <c:v>-10862.682097775642</c:v>
                </c:pt>
                <c:pt idx="186">
                  <c:v>-10929.75250777564</c:v>
                </c:pt>
                <c:pt idx="187">
                  <c:v>-10996.82291777564</c:v>
                </c:pt>
                <c:pt idx="188">
                  <c:v>-11063.893327775641</c:v>
                </c:pt>
                <c:pt idx="189">
                  <c:v>-11130.963737775641</c:v>
                </c:pt>
                <c:pt idx="190">
                  <c:v>-11198.034147775641</c:v>
                </c:pt>
                <c:pt idx="191">
                  <c:v>-11265.104557775641</c:v>
                </c:pt>
                <c:pt idx="192">
                  <c:v>-11332.174967775642</c:v>
                </c:pt>
                <c:pt idx="193">
                  <c:v>-11399.24537777564</c:v>
                </c:pt>
                <c:pt idx="194">
                  <c:v>-11466.31578777564</c:v>
                </c:pt>
                <c:pt idx="195">
                  <c:v>-11533.386197775641</c:v>
                </c:pt>
                <c:pt idx="196">
                  <c:v>-18240.42719777564</c:v>
                </c:pt>
                <c:pt idx="197">
                  <c:v>-24947.468197775641</c:v>
                </c:pt>
                <c:pt idx="198">
                  <c:v>-31654.509197775642</c:v>
                </c:pt>
                <c:pt idx="199">
                  <c:v>-38361.550197775636</c:v>
                </c:pt>
                <c:pt idx="200">
                  <c:v>-45068.59119777564</c:v>
                </c:pt>
                <c:pt idx="201">
                  <c:v>-51775.632197775638</c:v>
                </c:pt>
                <c:pt idx="202">
                  <c:v>-58482.673197775635</c:v>
                </c:pt>
                <c:pt idx="203">
                  <c:v>-65189.71419777564</c:v>
                </c:pt>
                <c:pt idx="204">
                  <c:v>-71896.755197775637</c:v>
                </c:pt>
                <c:pt idx="205">
                  <c:v>-78603.796197775635</c:v>
                </c:pt>
                <c:pt idx="206">
                  <c:v>-98724.919197775642</c:v>
                </c:pt>
                <c:pt idx="207">
                  <c:v>-132260.12419777564</c:v>
                </c:pt>
                <c:pt idx="208">
                  <c:v>-165795.32919777563</c:v>
                </c:pt>
                <c:pt idx="209">
                  <c:v>-199330.53419777565</c:v>
                </c:pt>
                <c:pt idx="210">
                  <c:v>-266400.94419777568</c:v>
                </c:pt>
                <c:pt idx="211">
                  <c:v>-299936.1491977757</c:v>
                </c:pt>
                <c:pt idx="212">
                  <c:v>-333471.35419777565</c:v>
                </c:pt>
                <c:pt idx="213">
                  <c:v>-400541.76419777569</c:v>
                </c:pt>
                <c:pt idx="214">
                  <c:v>-467612.17419777566</c:v>
                </c:pt>
                <c:pt idx="215">
                  <c:v>-534682.58419777569</c:v>
                </c:pt>
                <c:pt idx="216">
                  <c:v>-601752.99419777573</c:v>
                </c:pt>
                <c:pt idx="217">
                  <c:v>-668823.40419777564</c:v>
                </c:pt>
                <c:pt idx="218">
                  <c:v>-1339527.5041977756</c:v>
                </c:pt>
                <c:pt idx="219">
                  <c:v>-2010231.6041977757</c:v>
                </c:pt>
              </c:numCache>
            </c:numRef>
          </c:xVal>
          <c:yVal>
            <c:numRef>
              <c:f>Broad!$A$5:$A$224</c:f>
              <c:numCache>
                <c:formatCode>General</c:formatCode>
                <c:ptCount val="22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860</c:v>
                </c:pt>
                <c:pt idx="82">
                  <c:v>870</c:v>
                </c:pt>
                <c:pt idx="83">
                  <c:v>880</c:v>
                </c:pt>
                <c:pt idx="84">
                  <c:v>890</c:v>
                </c:pt>
                <c:pt idx="85">
                  <c:v>900</c:v>
                </c:pt>
                <c:pt idx="86">
                  <c:v>910</c:v>
                </c:pt>
                <c:pt idx="87">
                  <c:v>920</c:v>
                </c:pt>
                <c:pt idx="88">
                  <c:v>930</c:v>
                </c:pt>
                <c:pt idx="89">
                  <c:v>940</c:v>
                </c:pt>
                <c:pt idx="90">
                  <c:v>950</c:v>
                </c:pt>
                <c:pt idx="91">
                  <c:v>960</c:v>
                </c:pt>
                <c:pt idx="92">
                  <c:v>970</c:v>
                </c:pt>
                <c:pt idx="93">
                  <c:v>980</c:v>
                </c:pt>
                <c:pt idx="94">
                  <c:v>990</c:v>
                </c:pt>
                <c:pt idx="95">
                  <c:v>1000</c:v>
                </c:pt>
                <c:pt idx="96">
                  <c:v>1010</c:v>
                </c:pt>
                <c:pt idx="97">
                  <c:v>1020</c:v>
                </c:pt>
                <c:pt idx="98">
                  <c:v>1030</c:v>
                </c:pt>
                <c:pt idx="99">
                  <c:v>1040</c:v>
                </c:pt>
                <c:pt idx="100">
                  <c:v>1050</c:v>
                </c:pt>
                <c:pt idx="101">
                  <c:v>1060</c:v>
                </c:pt>
                <c:pt idx="102">
                  <c:v>1070</c:v>
                </c:pt>
                <c:pt idx="103">
                  <c:v>1080</c:v>
                </c:pt>
                <c:pt idx="104">
                  <c:v>1090</c:v>
                </c:pt>
                <c:pt idx="105">
                  <c:v>1100</c:v>
                </c:pt>
                <c:pt idx="106">
                  <c:v>1110</c:v>
                </c:pt>
                <c:pt idx="107">
                  <c:v>1120</c:v>
                </c:pt>
                <c:pt idx="108">
                  <c:v>1130</c:v>
                </c:pt>
                <c:pt idx="109">
                  <c:v>1140</c:v>
                </c:pt>
                <c:pt idx="110">
                  <c:v>1150</c:v>
                </c:pt>
                <c:pt idx="111">
                  <c:v>1160</c:v>
                </c:pt>
                <c:pt idx="112">
                  <c:v>1170</c:v>
                </c:pt>
                <c:pt idx="113">
                  <c:v>1180</c:v>
                </c:pt>
                <c:pt idx="114">
                  <c:v>1190</c:v>
                </c:pt>
                <c:pt idx="115">
                  <c:v>1200</c:v>
                </c:pt>
                <c:pt idx="116">
                  <c:v>1210</c:v>
                </c:pt>
                <c:pt idx="117">
                  <c:v>1220</c:v>
                </c:pt>
                <c:pt idx="118">
                  <c:v>1230</c:v>
                </c:pt>
                <c:pt idx="119">
                  <c:v>1240</c:v>
                </c:pt>
                <c:pt idx="120">
                  <c:v>1250</c:v>
                </c:pt>
                <c:pt idx="121">
                  <c:v>1260</c:v>
                </c:pt>
                <c:pt idx="122">
                  <c:v>1270</c:v>
                </c:pt>
                <c:pt idx="123">
                  <c:v>1280</c:v>
                </c:pt>
                <c:pt idx="124">
                  <c:v>1290</c:v>
                </c:pt>
                <c:pt idx="125">
                  <c:v>1300</c:v>
                </c:pt>
                <c:pt idx="126">
                  <c:v>1310</c:v>
                </c:pt>
                <c:pt idx="127">
                  <c:v>1320</c:v>
                </c:pt>
                <c:pt idx="128">
                  <c:v>1330</c:v>
                </c:pt>
                <c:pt idx="129">
                  <c:v>1340</c:v>
                </c:pt>
                <c:pt idx="130">
                  <c:v>1350</c:v>
                </c:pt>
                <c:pt idx="131">
                  <c:v>1360</c:v>
                </c:pt>
                <c:pt idx="132">
                  <c:v>1370</c:v>
                </c:pt>
                <c:pt idx="133">
                  <c:v>1380</c:v>
                </c:pt>
                <c:pt idx="134">
                  <c:v>1390</c:v>
                </c:pt>
                <c:pt idx="135">
                  <c:v>1400</c:v>
                </c:pt>
                <c:pt idx="136">
                  <c:v>1410</c:v>
                </c:pt>
                <c:pt idx="137">
                  <c:v>1420</c:v>
                </c:pt>
                <c:pt idx="138">
                  <c:v>1430</c:v>
                </c:pt>
                <c:pt idx="139">
                  <c:v>1440</c:v>
                </c:pt>
                <c:pt idx="140">
                  <c:v>1450</c:v>
                </c:pt>
                <c:pt idx="141">
                  <c:v>1460</c:v>
                </c:pt>
                <c:pt idx="142">
                  <c:v>1470</c:v>
                </c:pt>
                <c:pt idx="143">
                  <c:v>1480</c:v>
                </c:pt>
                <c:pt idx="144">
                  <c:v>1490</c:v>
                </c:pt>
                <c:pt idx="145">
                  <c:v>1500</c:v>
                </c:pt>
                <c:pt idx="146">
                  <c:v>1510</c:v>
                </c:pt>
                <c:pt idx="147">
                  <c:v>1520</c:v>
                </c:pt>
                <c:pt idx="148">
                  <c:v>1530</c:v>
                </c:pt>
                <c:pt idx="149">
                  <c:v>1540</c:v>
                </c:pt>
                <c:pt idx="150">
                  <c:v>1550</c:v>
                </c:pt>
                <c:pt idx="151">
                  <c:v>1560</c:v>
                </c:pt>
                <c:pt idx="152">
                  <c:v>1570</c:v>
                </c:pt>
                <c:pt idx="153">
                  <c:v>1580</c:v>
                </c:pt>
                <c:pt idx="154">
                  <c:v>1590</c:v>
                </c:pt>
                <c:pt idx="155">
                  <c:v>1600</c:v>
                </c:pt>
                <c:pt idx="156">
                  <c:v>1610</c:v>
                </c:pt>
                <c:pt idx="157">
                  <c:v>1620</c:v>
                </c:pt>
                <c:pt idx="158">
                  <c:v>1630</c:v>
                </c:pt>
                <c:pt idx="159">
                  <c:v>1640</c:v>
                </c:pt>
                <c:pt idx="160">
                  <c:v>1650</c:v>
                </c:pt>
                <c:pt idx="161">
                  <c:v>1660</c:v>
                </c:pt>
                <c:pt idx="162">
                  <c:v>1670</c:v>
                </c:pt>
                <c:pt idx="163">
                  <c:v>1680</c:v>
                </c:pt>
                <c:pt idx="164">
                  <c:v>1690</c:v>
                </c:pt>
                <c:pt idx="165">
                  <c:v>1700</c:v>
                </c:pt>
                <c:pt idx="166">
                  <c:v>1710</c:v>
                </c:pt>
                <c:pt idx="167">
                  <c:v>1720</c:v>
                </c:pt>
                <c:pt idx="168">
                  <c:v>1730</c:v>
                </c:pt>
                <c:pt idx="169">
                  <c:v>1740</c:v>
                </c:pt>
                <c:pt idx="170">
                  <c:v>1750</c:v>
                </c:pt>
                <c:pt idx="171">
                  <c:v>1760</c:v>
                </c:pt>
                <c:pt idx="172">
                  <c:v>1770</c:v>
                </c:pt>
                <c:pt idx="173">
                  <c:v>1780</c:v>
                </c:pt>
                <c:pt idx="174">
                  <c:v>1790</c:v>
                </c:pt>
                <c:pt idx="175">
                  <c:v>1800</c:v>
                </c:pt>
                <c:pt idx="176">
                  <c:v>1810</c:v>
                </c:pt>
                <c:pt idx="177">
                  <c:v>1820</c:v>
                </c:pt>
                <c:pt idx="178">
                  <c:v>1830</c:v>
                </c:pt>
                <c:pt idx="179">
                  <c:v>1840</c:v>
                </c:pt>
                <c:pt idx="180">
                  <c:v>1850</c:v>
                </c:pt>
                <c:pt idx="181">
                  <c:v>1860</c:v>
                </c:pt>
                <c:pt idx="182">
                  <c:v>1870</c:v>
                </c:pt>
                <c:pt idx="183">
                  <c:v>1880</c:v>
                </c:pt>
                <c:pt idx="184">
                  <c:v>1890</c:v>
                </c:pt>
                <c:pt idx="185">
                  <c:v>1900</c:v>
                </c:pt>
                <c:pt idx="186">
                  <c:v>1910</c:v>
                </c:pt>
                <c:pt idx="187">
                  <c:v>1920</c:v>
                </c:pt>
                <c:pt idx="188">
                  <c:v>1930</c:v>
                </c:pt>
                <c:pt idx="189">
                  <c:v>1940</c:v>
                </c:pt>
                <c:pt idx="190">
                  <c:v>1950</c:v>
                </c:pt>
                <c:pt idx="191">
                  <c:v>1960</c:v>
                </c:pt>
                <c:pt idx="192">
                  <c:v>1970</c:v>
                </c:pt>
                <c:pt idx="193">
                  <c:v>1980</c:v>
                </c:pt>
                <c:pt idx="194">
                  <c:v>1990</c:v>
                </c:pt>
                <c:pt idx="195">
                  <c:v>2000</c:v>
                </c:pt>
                <c:pt idx="196">
                  <c:v>3000</c:v>
                </c:pt>
                <c:pt idx="197">
                  <c:v>4000</c:v>
                </c:pt>
                <c:pt idx="198">
                  <c:v>5000</c:v>
                </c:pt>
                <c:pt idx="199">
                  <c:v>6000</c:v>
                </c:pt>
                <c:pt idx="200">
                  <c:v>7000</c:v>
                </c:pt>
                <c:pt idx="201">
                  <c:v>8000</c:v>
                </c:pt>
                <c:pt idx="202">
                  <c:v>9000</c:v>
                </c:pt>
                <c:pt idx="203">
                  <c:v>10000</c:v>
                </c:pt>
                <c:pt idx="204">
                  <c:v>11000</c:v>
                </c:pt>
                <c:pt idx="205">
                  <c:v>12000</c:v>
                </c:pt>
                <c:pt idx="206">
                  <c:v>15000</c:v>
                </c:pt>
                <c:pt idx="207">
                  <c:v>20000</c:v>
                </c:pt>
                <c:pt idx="208">
                  <c:v>25000</c:v>
                </c:pt>
                <c:pt idx="209">
                  <c:v>30000</c:v>
                </c:pt>
                <c:pt idx="210">
                  <c:v>40000</c:v>
                </c:pt>
                <c:pt idx="211">
                  <c:v>45000</c:v>
                </c:pt>
                <c:pt idx="212">
                  <c:v>50000</c:v>
                </c:pt>
                <c:pt idx="213">
                  <c:v>60000</c:v>
                </c:pt>
                <c:pt idx="214">
                  <c:v>70000</c:v>
                </c:pt>
                <c:pt idx="215">
                  <c:v>80000</c:v>
                </c:pt>
                <c:pt idx="216">
                  <c:v>90000</c:v>
                </c:pt>
                <c:pt idx="217">
                  <c:v>100000</c:v>
                </c:pt>
                <c:pt idx="218">
                  <c:v>200000</c:v>
                </c:pt>
                <c:pt idx="219">
                  <c:v>300000</c:v>
                </c:pt>
              </c:numCache>
            </c:numRef>
          </c:yVal>
          <c:smooth val="1"/>
        </c:ser>
        <c:ser>
          <c:idx val="2"/>
          <c:order val="1"/>
          <c:tx>
            <c:v>2nd quartile</c:v>
          </c:tx>
          <c:spPr>
            <a:ln w="19050" cap="rnd">
              <a:solidFill>
                <a:schemeClr val="accent3"/>
              </a:solidFill>
              <a:round/>
            </a:ln>
            <a:effectLst/>
          </c:spPr>
          <c:marker>
            <c:symbol val="none"/>
          </c:marker>
          <c:xVal>
            <c:numRef>
              <c:f>Broad!$C$5:$C$224</c:f>
              <c:numCache>
                <c:formatCode>General</c:formatCode>
                <c:ptCount val="220"/>
                <c:pt idx="0">
                  <c:v>2099.9768289517101</c:v>
                </c:pt>
                <c:pt idx="1">
                  <c:v>1813.6253922243604</c:v>
                </c:pt>
                <c:pt idx="2">
                  <c:v>1746.5549822243604</c:v>
                </c:pt>
                <c:pt idx="3">
                  <c:v>1679.4845722243604</c:v>
                </c:pt>
                <c:pt idx="4">
                  <c:v>1612.4141622243606</c:v>
                </c:pt>
                <c:pt idx="5">
                  <c:v>1545.3437522243605</c:v>
                </c:pt>
                <c:pt idx="6">
                  <c:v>1478.2733422243605</c:v>
                </c:pt>
                <c:pt idx="7">
                  <c:v>1411.2029322243604</c:v>
                </c:pt>
                <c:pt idx="8">
                  <c:v>1344.1325222243604</c:v>
                </c:pt>
                <c:pt idx="9">
                  <c:v>1277.0621122243606</c:v>
                </c:pt>
                <c:pt idx="10">
                  <c:v>1209.9917022243603</c:v>
                </c:pt>
                <c:pt idx="11">
                  <c:v>1142.9212922243605</c:v>
                </c:pt>
                <c:pt idx="12">
                  <c:v>1075.8508822243605</c:v>
                </c:pt>
                <c:pt idx="13">
                  <c:v>1008.7804722243604</c:v>
                </c:pt>
                <c:pt idx="14">
                  <c:v>941.7100622243604</c:v>
                </c:pt>
                <c:pt idx="15">
                  <c:v>874.63965222436047</c:v>
                </c:pt>
                <c:pt idx="16">
                  <c:v>807.56924222436032</c:v>
                </c:pt>
                <c:pt idx="17">
                  <c:v>740.49883222436051</c:v>
                </c:pt>
                <c:pt idx="18">
                  <c:v>673.42842222436047</c:v>
                </c:pt>
                <c:pt idx="19">
                  <c:v>606.35801222436044</c:v>
                </c:pt>
                <c:pt idx="20">
                  <c:v>539.2876022243604</c:v>
                </c:pt>
                <c:pt idx="21">
                  <c:v>472.21719222436036</c:v>
                </c:pt>
                <c:pt idx="22">
                  <c:v>405.14678222436032</c:v>
                </c:pt>
                <c:pt idx="23">
                  <c:v>338.07637222436051</c:v>
                </c:pt>
                <c:pt idx="24">
                  <c:v>271.00596222436047</c:v>
                </c:pt>
                <c:pt idx="25">
                  <c:v>203.93555222436044</c:v>
                </c:pt>
                <c:pt idx="26">
                  <c:v>136.8651422243604</c:v>
                </c:pt>
                <c:pt idx="27">
                  <c:v>69.794732224360359</c:v>
                </c:pt>
                <c:pt idx="28">
                  <c:v>2.7243222243603213</c:v>
                </c:pt>
                <c:pt idx="29">
                  <c:v>-64.346087775639489</c:v>
                </c:pt>
                <c:pt idx="30">
                  <c:v>-131.41649777563953</c:v>
                </c:pt>
                <c:pt idx="31">
                  <c:v>-198.48690777563957</c:v>
                </c:pt>
                <c:pt idx="32">
                  <c:v>-265.55731777563983</c:v>
                </c:pt>
                <c:pt idx="33">
                  <c:v>-332.62772777563964</c:v>
                </c:pt>
                <c:pt idx="34">
                  <c:v>-399.69813777563945</c:v>
                </c:pt>
                <c:pt idx="35">
                  <c:v>-466.76854777563972</c:v>
                </c:pt>
                <c:pt idx="36">
                  <c:v>-533.83895777563953</c:v>
                </c:pt>
                <c:pt idx="37">
                  <c:v>-600.90936777563979</c:v>
                </c:pt>
                <c:pt idx="38">
                  <c:v>-667.9797777756396</c:v>
                </c:pt>
                <c:pt idx="39">
                  <c:v>-735.05018777563942</c:v>
                </c:pt>
                <c:pt idx="40">
                  <c:v>-802.12059777563968</c:v>
                </c:pt>
                <c:pt idx="41">
                  <c:v>-869.19100777563949</c:v>
                </c:pt>
                <c:pt idx="42">
                  <c:v>-936.26141777563976</c:v>
                </c:pt>
                <c:pt idx="43">
                  <c:v>-1003.3318277756396</c:v>
                </c:pt>
                <c:pt idx="44">
                  <c:v>-1070.4022377756398</c:v>
                </c:pt>
                <c:pt idx="45">
                  <c:v>-1137.4726477756396</c:v>
                </c:pt>
                <c:pt idx="46">
                  <c:v>-1204.5430577756395</c:v>
                </c:pt>
                <c:pt idx="47">
                  <c:v>-1271.6134677756397</c:v>
                </c:pt>
                <c:pt idx="48">
                  <c:v>-1338.6838777756395</c:v>
                </c:pt>
                <c:pt idx="49">
                  <c:v>-1405.7542877756398</c:v>
                </c:pt>
                <c:pt idx="50">
                  <c:v>-1472.8246977756396</c:v>
                </c:pt>
                <c:pt idx="51">
                  <c:v>-1539.8951077756399</c:v>
                </c:pt>
                <c:pt idx="52">
                  <c:v>-1606.9655177756397</c:v>
                </c:pt>
                <c:pt idx="53">
                  <c:v>-1674.0359277756395</c:v>
                </c:pt>
                <c:pt idx="54">
                  <c:v>-1741.1063377756398</c:v>
                </c:pt>
                <c:pt idx="55">
                  <c:v>-1808.1767477756396</c:v>
                </c:pt>
                <c:pt idx="56">
                  <c:v>-1875.2471577756398</c:v>
                </c:pt>
                <c:pt idx="57">
                  <c:v>-1942.3175677756396</c:v>
                </c:pt>
                <c:pt idx="58">
                  <c:v>-2009.3879777756395</c:v>
                </c:pt>
                <c:pt idx="59">
                  <c:v>-2076.4583877756395</c:v>
                </c:pt>
                <c:pt idx="60">
                  <c:v>-2143.5287977756398</c:v>
                </c:pt>
                <c:pt idx="61">
                  <c:v>-2210.59920777564</c:v>
                </c:pt>
                <c:pt idx="62">
                  <c:v>-2277.6696177756394</c:v>
                </c:pt>
                <c:pt idx="63">
                  <c:v>-2344.7400277756396</c:v>
                </c:pt>
                <c:pt idx="64">
                  <c:v>-2411.8104377756399</c:v>
                </c:pt>
                <c:pt idx="65">
                  <c:v>-2478.8808477756393</c:v>
                </c:pt>
                <c:pt idx="66">
                  <c:v>-2545.9512577756395</c:v>
                </c:pt>
                <c:pt idx="67">
                  <c:v>-2613.0216677756398</c:v>
                </c:pt>
                <c:pt idx="68">
                  <c:v>-2680.0920777756392</c:v>
                </c:pt>
                <c:pt idx="69">
                  <c:v>-2747.1624877756394</c:v>
                </c:pt>
                <c:pt idx="70">
                  <c:v>-2814.2328977756397</c:v>
                </c:pt>
                <c:pt idx="71">
                  <c:v>-2881.303307775639</c:v>
                </c:pt>
                <c:pt idx="72">
                  <c:v>-2948.3737177756393</c:v>
                </c:pt>
                <c:pt idx="73">
                  <c:v>-3015.4441277756396</c:v>
                </c:pt>
                <c:pt idx="74">
                  <c:v>-3082.5145377756398</c:v>
                </c:pt>
                <c:pt idx="75">
                  <c:v>-3149.5849477756392</c:v>
                </c:pt>
                <c:pt idx="76">
                  <c:v>-3216.6553577756395</c:v>
                </c:pt>
                <c:pt idx="77">
                  <c:v>-3283.7257677756397</c:v>
                </c:pt>
                <c:pt idx="78">
                  <c:v>-3350.7961777756391</c:v>
                </c:pt>
                <c:pt idx="79">
                  <c:v>-3417.8665877756393</c:v>
                </c:pt>
                <c:pt idx="80">
                  <c:v>-3484.9369977756396</c:v>
                </c:pt>
                <c:pt idx="81">
                  <c:v>-3887.3594577756394</c:v>
                </c:pt>
                <c:pt idx="82">
                  <c:v>-3954.4298677756397</c:v>
                </c:pt>
                <c:pt idx="83">
                  <c:v>-4021.5002777756399</c:v>
                </c:pt>
                <c:pt idx="84">
                  <c:v>-4088.5706877756393</c:v>
                </c:pt>
                <c:pt idx="85">
                  <c:v>-4155.6410977756395</c:v>
                </c:pt>
                <c:pt idx="86">
                  <c:v>-4222.7115077756398</c:v>
                </c:pt>
                <c:pt idx="87">
                  <c:v>-4289.7819177756392</c:v>
                </c:pt>
                <c:pt idx="88">
                  <c:v>-4356.8523277756394</c:v>
                </c:pt>
                <c:pt idx="89">
                  <c:v>-4423.9227377756397</c:v>
                </c:pt>
                <c:pt idx="90">
                  <c:v>-4490.99314777564</c:v>
                </c:pt>
                <c:pt idx="91">
                  <c:v>-4558.0635577756393</c:v>
                </c:pt>
                <c:pt idx="92">
                  <c:v>-4625.1339677756396</c:v>
                </c:pt>
                <c:pt idx="93">
                  <c:v>-4692.2043777756398</c:v>
                </c:pt>
                <c:pt idx="94">
                  <c:v>-4759.2747877756392</c:v>
                </c:pt>
                <c:pt idx="95">
                  <c:v>-4826.3451977756395</c:v>
                </c:pt>
                <c:pt idx="96">
                  <c:v>-4893.4156077756397</c:v>
                </c:pt>
                <c:pt idx="97">
                  <c:v>-4960.48601777564</c:v>
                </c:pt>
                <c:pt idx="98">
                  <c:v>-5027.5564277756393</c:v>
                </c:pt>
                <c:pt idx="99">
                  <c:v>-5094.6268377756396</c:v>
                </c:pt>
                <c:pt idx="100">
                  <c:v>-5161.6972477756399</c:v>
                </c:pt>
                <c:pt idx="101">
                  <c:v>-5228.7676577756392</c:v>
                </c:pt>
                <c:pt idx="102">
                  <c:v>-5295.8380677756395</c:v>
                </c:pt>
                <c:pt idx="103">
                  <c:v>-5362.9084777756398</c:v>
                </c:pt>
                <c:pt idx="104">
                  <c:v>-5429.9788877756391</c:v>
                </c:pt>
                <c:pt idx="105">
                  <c:v>-5497.0492977756394</c:v>
                </c:pt>
                <c:pt idx="106">
                  <c:v>-5564.1197077756397</c:v>
                </c:pt>
                <c:pt idx="107">
                  <c:v>-5631.1901177756399</c:v>
                </c:pt>
                <c:pt idx="108">
                  <c:v>-5698.2605277756393</c:v>
                </c:pt>
                <c:pt idx="109">
                  <c:v>-5765.3309377756395</c:v>
                </c:pt>
                <c:pt idx="110">
                  <c:v>-5832.4013477756398</c:v>
                </c:pt>
                <c:pt idx="111">
                  <c:v>-5899.4717577756392</c:v>
                </c:pt>
                <c:pt idx="112">
                  <c:v>-5966.5421677756394</c:v>
                </c:pt>
                <c:pt idx="113">
                  <c:v>-6033.6125777756397</c:v>
                </c:pt>
                <c:pt idx="114">
                  <c:v>-6100.68298777564</c:v>
                </c:pt>
                <c:pt idx="115">
                  <c:v>-6167.7533977756393</c:v>
                </c:pt>
                <c:pt idx="116">
                  <c:v>-6234.8238077756396</c:v>
                </c:pt>
                <c:pt idx="117">
                  <c:v>-6301.8942177756398</c:v>
                </c:pt>
                <c:pt idx="118">
                  <c:v>-6368.9646277756392</c:v>
                </c:pt>
                <c:pt idx="119">
                  <c:v>-6436.0350377756395</c:v>
                </c:pt>
                <c:pt idx="120">
                  <c:v>-6503.1054477756397</c:v>
                </c:pt>
                <c:pt idx="121">
                  <c:v>-6570.17585777564</c:v>
                </c:pt>
                <c:pt idx="122">
                  <c:v>-6637.2462677756403</c:v>
                </c:pt>
                <c:pt idx="123">
                  <c:v>-6704.3166777756405</c:v>
                </c:pt>
                <c:pt idx="124">
                  <c:v>-6771.387087775639</c:v>
                </c:pt>
                <c:pt idx="125">
                  <c:v>-6838.4574977756392</c:v>
                </c:pt>
                <c:pt idx="126">
                  <c:v>-6905.5279077756395</c:v>
                </c:pt>
                <c:pt idx="127">
                  <c:v>-6972.5983177756398</c:v>
                </c:pt>
                <c:pt idx="128">
                  <c:v>-7039.66872777564</c:v>
                </c:pt>
                <c:pt idx="129">
                  <c:v>-7106.7391377756403</c:v>
                </c:pt>
                <c:pt idx="130">
                  <c:v>-7173.8095477756387</c:v>
                </c:pt>
                <c:pt idx="131">
                  <c:v>-7240.879957775639</c:v>
                </c:pt>
                <c:pt idx="132">
                  <c:v>-7307.9503677756393</c:v>
                </c:pt>
                <c:pt idx="133">
                  <c:v>-7375.0207777756395</c:v>
                </c:pt>
                <c:pt idx="134">
                  <c:v>-7442.0911877756398</c:v>
                </c:pt>
                <c:pt idx="135">
                  <c:v>-7509.1615977756401</c:v>
                </c:pt>
                <c:pt idx="136">
                  <c:v>-7576.2320077756403</c:v>
                </c:pt>
                <c:pt idx="137">
                  <c:v>-7643.3024177756388</c:v>
                </c:pt>
                <c:pt idx="138">
                  <c:v>-7710.3728277756391</c:v>
                </c:pt>
                <c:pt idx="139">
                  <c:v>-7777.4432377756393</c:v>
                </c:pt>
                <c:pt idx="140">
                  <c:v>-7844.5136477756396</c:v>
                </c:pt>
                <c:pt idx="141">
                  <c:v>-7911.5840577756398</c:v>
                </c:pt>
                <c:pt idx="142">
                  <c:v>-7978.6544677756401</c:v>
                </c:pt>
                <c:pt idx="143">
                  <c:v>-8045.7248777756404</c:v>
                </c:pt>
                <c:pt idx="144">
                  <c:v>-8112.7952877756388</c:v>
                </c:pt>
                <c:pt idx="145">
                  <c:v>-8179.8656977756391</c:v>
                </c:pt>
                <c:pt idx="146">
                  <c:v>-8246.9361077756403</c:v>
                </c:pt>
                <c:pt idx="147">
                  <c:v>-8314.0065177756405</c:v>
                </c:pt>
                <c:pt idx="148">
                  <c:v>-8381.0769277756408</c:v>
                </c:pt>
                <c:pt idx="149">
                  <c:v>-8448.1473377756411</c:v>
                </c:pt>
                <c:pt idx="150">
                  <c:v>-8515.2177477756413</c:v>
                </c:pt>
                <c:pt idx="151">
                  <c:v>-8582.2881577756398</c:v>
                </c:pt>
                <c:pt idx="152">
                  <c:v>-8649.35856777564</c:v>
                </c:pt>
                <c:pt idx="153">
                  <c:v>-8716.4289777756403</c:v>
                </c:pt>
                <c:pt idx="154">
                  <c:v>-8783.4993877756406</c:v>
                </c:pt>
                <c:pt idx="155">
                  <c:v>-8850.5697977756408</c:v>
                </c:pt>
                <c:pt idx="156">
                  <c:v>-8917.6402077756411</c:v>
                </c:pt>
                <c:pt idx="157">
                  <c:v>-8984.7106177756414</c:v>
                </c:pt>
                <c:pt idx="158">
                  <c:v>-9051.7810277756398</c:v>
                </c:pt>
                <c:pt idx="159">
                  <c:v>-9118.8514377756401</c:v>
                </c:pt>
                <c:pt idx="160">
                  <c:v>-9185.9218477756403</c:v>
                </c:pt>
                <c:pt idx="161">
                  <c:v>-9252.9922577756406</c:v>
                </c:pt>
                <c:pt idx="162">
                  <c:v>-9320.0626677756409</c:v>
                </c:pt>
                <c:pt idx="163">
                  <c:v>-9387.1330777756411</c:v>
                </c:pt>
                <c:pt idx="164">
                  <c:v>-9454.2034877756414</c:v>
                </c:pt>
                <c:pt idx="165">
                  <c:v>-9521.2738977756399</c:v>
                </c:pt>
                <c:pt idx="166">
                  <c:v>-9588.3443077756401</c:v>
                </c:pt>
                <c:pt idx="167">
                  <c:v>-9655.4147177756404</c:v>
                </c:pt>
                <c:pt idx="168">
                  <c:v>-9722.4851277756406</c:v>
                </c:pt>
                <c:pt idx="169">
                  <c:v>-9789.5555377756409</c:v>
                </c:pt>
                <c:pt idx="170">
                  <c:v>-9856.6259477756412</c:v>
                </c:pt>
                <c:pt idx="171">
                  <c:v>-9923.6963577756414</c:v>
                </c:pt>
                <c:pt idx="172">
                  <c:v>-9990.7667677756399</c:v>
                </c:pt>
                <c:pt idx="173">
                  <c:v>-10057.83717777564</c:v>
                </c:pt>
                <c:pt idx="174">
                  <c:v>-10124.90758777564</c:v>
                </c:pt>
                <c:pt idx="175">
                  <c:v>-10191.977997775641</c:v>
                </c:pt>
                <c:pt idx="176">
                  <c:v>-10259.048407775641</c:v>
                </c:pt>
                <c:pt idx="177">
                  <c:v>-10326.118817775641</c:v>
                </c:pt>
                <c:pt idx="178">
                  <c:v>-10393.189227775641</c:v>
                </c:pt>
                <c:pt idx="179">
                  <c:v>-10460.25963777564</c:v>
                </c:pt>
                <c:pt idx="180">
                  <c:v>-10527.33004777564</c:v>
                </c:pt>
                <c:pt idx="181">
                  <c:v>-10594.40045777564</c:v>
                </c:pt>
                <c:pt idx="182">
                  <c:v>-10661.470867775641</c:v>
                </c:pt>
                <c:pt idx="183">
                  <c:v>-10728.541277775641</c:v>
                </c:pt>
                <c:pt idx="184">
                  <c:v>-10795.611687775641</c:v>
                </c:pt>
                <c:pt idx="185">
                  <c:v>-10862.682097775642</c:v>
                </c:pt>
                <c:pt idx="186">
                  <c:v>-10929.75250777564</c:v>
                </c:pt>
                <c:pt idx="187">
                  <c:v>-10996.82291777564</c:v>
                </c:pt>
                <c:pt idx="188">
                  <c:v>-11063.893327775641</c:v>
                </c:pt>
                <c:pt idx="189">
                  <c:v>-11130.963737775641</c:v>
                </c:pt>
                <c:pt idx="190">
                  <c:v>-11198.034147775641</c:v>
                </c:pt>
                <c:pt idx="191">
                  <c:v>-11265.104557775641</c:v>
                </c:pt>
                <c:pt idx="192">
                  <c:v>-11332.174967775642</c:v>
                </c:pt>
                <c:pt idx="193">
                  <c:v>-11399.24537777564</c:v>
                </c:pt>
                <c:pt idx="194">
                  <c:v>-11466.31578777564</c:v>
                </c:pt>
                <c:pt idx="195">
                  <c:v>-11533.386197775641</c:v>
                </c:pt>
                <c:pt idx="196">
                  <c:v>-18240.42719777564</c:v>
                </c:pt>
                <c:pt idx="197">
                  <c:v>-24947.468197775641</c:v>
                </c:pt>
                <c:pt idx="198">
                  <c:v>-31654.509197775642</c:v>
                </c:pt>
                <c:pt idx="199">
                  <c:v>-38361.550197775636</c:v>
                </c:pt>
                <c:pt idx="200">
                  <c:v>-45068.59119777564</c:v>
                </c:pt>
                <c:pt idx="201">
                  <c:v>-51775.632197775638</c:v>
                </c:pt>
                <c:pt idx="202">
                  <c:v>-58482.673197775635</c:v>
                </c:pt>
                <c:pt idx="203">
                  <c:v>-65189.71419777564</c:v>
                </c:pt>
                <c:pt idx="204">
                  <c:v>-71896.755197775637</c:v>
                </c:pt>
                <c:pt idx="205">
                  <c:v>-78603.796197775635</c:v>
                </c:pt>
                <c:pt idx="206">
                  <c:v>-98724.919197775642</c:v>
                </c:pt>
                <c:pt idx="207">
                  <c:v>-132260.12419777564</c:v>
                </c:pt>
                <c:pt idx="208">
                  <c:v>-165795.32919777563</c:v>
                </c:pt>
                <c:pt idx="209">
                  <c:v>-199330.53419777565</c:v>
                </c:pt>
                <c:pt idx="210">
                  <c:v>-266400.94419777568</c:v>
                </c:pt>
                <c:pt idx="211">
                  <c:v>-299936.1491977757</c:v>
                </c:pt>
                <c:pt idx="212">
                  <c:v>-333471.35419777565</c:v>
                </c:pt>
                <c:pt idx="213">
                  <c:v>-400541.76419777569</c:v>
                </c:pt>
                <c:pt idx="214">
                  <c:v>-467612.17419777566</c:v>
                </c:pt>
                <c:pt idx="215">
                  <c:v>-534682.58419777569</c:v>
                </c:pt>
                <c:pt idx="216">
                  <c:v>-601752.99419777573</c:v>
                </c:pt>
                <c:pt idx="217">
                  <c:v>-668823.40419777564</c:v>
                </c:pt>
                <c:pt idx="218">
                  <c:v>-1339527.5041977756</c:v>
                </c:pt>
                <c:pt idx="219">
                  <c:v>-2010231.6041977757</c:v>
                </c:pt>
              </c:numCache>
            </c:numRef>
          </c:xVal>
          <c:yVal>
            <c:numRef>
              <c:f>Broad!$A$5:$A$224</c:f>
              <c:numCache>
                <c:formatCode>General</c:formatCode>
                <c:ptCount val="22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860</c:v>
                </c:pt>
                <c:pt idx="82">
                  <c:v>870</c:v>
                </c:pt>
                <c:pt idx="83">
                  <c:v>880</c:v>
                </c:pt>
                <c:pt idx="84">
                  <c:v>890</c:v>
                </c:pt>
                <c:pt idx="85">
                  <c:v>900</c:v>
                </c:pt>
                <c:pt idx="86">
                  <c:v>910</c:v>
                </c:pt>
                <c:pt idx="87">
                  <c:v>920</c:v>
                </c:pt>
                <c:pt idx="88">
                  <c:v>930</c:v>
                </c:pt>
                <c:pt idx="89">
                  <c:v>940</c:v>
                </c:pt>
                <c:pt idx="90">
                  <c:v>950</c:v>
                </c:pt>
                <c:pt idx="91">
                  <c:v>960</c:v>
                </c:pt>
                <c:pt idx="92">
                  <c:v>970</c:v>
                </c:pt>
                <c:pt idx="93">
                  <c:v>980</c:v>
                </c:pt>
                <c:pt idx="94">
                  <c:v>990</c:v>
                </c:pt>
                <c:pt idx="95">
                  <c:v>1000</c:v>
                </c:pt>
                <c:pt idx="96">
                  <c:v>1010</c:v>
                </c:pt>
                <c:pt idx="97">
                  <c:v>1020</c:v>
                </c:pt>
                <c:pt idx="98">
                  <c:v>1030</c:v>
                </c:pt>
                <c:pt idx="99">
                  <c:v>1040</c:v>
                </c:pt>
                <c:pt idx="100">
                  <c:v>1050</c:v>
                </c:pt>
                <c:pt idx="101">
                  <c:v>1060</c:v>
                </c:pt>
                <c:pt idx="102">
                  <c:v>1070</c:v>
                </c:pt>
                <c:pt idx="103">
                  <c:v>1080</c:v>
                </c:pt>
                <c:pt idx="104">
                  <c:v>1090</c:v>
                </c:pt>
                <c:pt idx="105">
                  <c:v>1100</c:v>
                </c:pt>
                <c:pt idx="106">
                  <c:v>1110</c:v>
                </c:pt>
                <c:pt idx="107">
                  <c:v>1120</c:v>
                </c:pt>
                <c:pt idx="108">
                  <c:v>1130</c:v>
                </c:pt>
                <c:pt idx="109">
                  <c:v>1140</c:v>
                </c:pt>
                <c:pt idx="110">
                  <c:v>1150</c:v>
                </c:pt>
                <c:pt idx="111">
                  <c:v>1160</c:v>
                </c:pt>
                <c:pt idx="112">
                  <c:v>1170</c:v>
                </c:pt>
                <c:pt idx="113">
                  <c:v>1180</c:v>
                </c:pt>
                <c:pt idx="114">
                  <c:v>1190</c:v>
                </c:pt>
                <c:pt idx="115">
                  <c:v>1200</c:v>
                </c:pt>
                <c:pt idx="116">
                  <c:v>1210</c:v>
                </c:pt>
                <c:pt idx="117">
                  <c:v>1220</c:v>
                </c:pt>
                <c:pt idx="118">
                  <c:v>1230</c:v>
                </c:pt>
                <c:pt idx="119">
                  <c:v>1240</c:v>
                </c:pt>
                <c:pt idx="120">
                  <c:v>1250</c:v>
                </c:pt>
                <c:pt idx="121">
                  <c:v>1260</c:v>
                </c:pt>
                <c:pt idx="122">
                  <c:v>1270</c:v>
                </c:pt>
                <c:pt idx="123">
                  <c:v>1280</c:v>
                </c:pt>
                <c:pt idx="124">
                  <c:v>1290</c:v>
                </c:pt>
                <c:pt idx="125">
                  <c:v>1300</c:v>
                </c:pt>
                <c:pt idx="126">
                  <c:v>1310</c:v>
                </c:pt>
                <c:pt idx="127">
                  <c:v>1320</c:v>
                </c:pt>
                <c:pt idx="128">
                  <c:v>1330</c:v>
                </c:pt>
                <c:pt idx="129">
                  <c:v>1340</c:v>
                </c:pt>
                <c:pt idx="130">
                  <c:v>1350</c:v>
                </c:pt>
                <c:pt idx="131">
                  <c:v>1360</c:v>
                </c:pt>
                <c:pt idx="132">
                  <c:v>1370</c:v>
                </c:pt>
                <c:pt idx="133">
                  <c:v>1380</c:v>
                </c:pt>
                <c:pt idx="134">
                  <c:v>1390</c:v>
                </c:pt>
                <c:pt idx="135">
                  <c:v>1400</c:v>
                </c:pt>
                <c:pt idx="136">
                  <c:v>1410</c:v>
                </c:pt>
                <c:pt idx="137">
                  <c:v>1420</c:v>
                </c:pt>
                <c:pt idx="138">
                  <c:v>1430</c:v>
                </c:pt>
                <c:pt idx="139">
                  <c:v>1440</c:v>
                </c:pt>
                <c:pt idx="140">
                  <c:v>1450</c:v>
                </c:pt>
                <c:pt idx="141">
                  <c:v>1460</c:v>
                </c:pt>
                <c:pt idx="142">
                  <c:v>1470</c:v>
                </c:pt>
                <c:pt idx="143">
                  <c:v>1480</c:v>
                </c:pt>
                <c:pt idx="144">
                  <c:v>1490</c:v>
                </c:pt>
                <c:pt idx="145">
                  <c:v>1500</c:v>
                </c:pt>
                <c:pt idx="146">
                  <c:v>1510</c:v>
                </c:pt>
                <c:pt idx="147">
                  <c:v>1520</c:v>
                </c:pt>
                <c:pt idx="148">
                  <c:v>1530</c:v>
                </c:pt>
                <c:pt idx="149">
                  <c:v>1540</c:v>
                </c:pt>
                <c:pt idx="150">
                  <c:v>1550</c:v>
                </c:pt>
                <c:pt idx="151">
                  <c:v>1560</c:v>
                </c:pt>
                <c:pt idx="152">
                  <c:v>1570</c:v>
                </c:pt>
                <c:pt idx="153">
                  <c:v>1580</c:v>
                </c:pt>
                <c:pt idx="154">
                  <c:v>1590</c:v>
                </c:pt>
                <c:pt idx="155">
                  <c:v>1600</c:v>
                </c:pt>
                <c:pt idx="156">
                  <c:v>1610</c:v>
                </c:pt>
                <c:pt idx="157">
                  <c:v>1620</c:v>
                </c:pt>
                <c:pt idx="158">
                  <c:v>1630</c:v>
                </c:pt>
                <c:pt idx="159">
                  <c:v>1640</c:v>
                </c:pt>
                <c:pt idx="160">
                  <c:v>1650</c:v>
                </c:pt>
                <c:pt idx="161">
                  <c:v>1660</c:v>
                </c:pt>
                <c:pt idx="162">
                  <c:v>1670</c:v>
                </c:pt>
                <c:pt idx="163">
                  <c:v>1680</c:v>
                </c:pt>
                <c:pt idx="164">
                  <c:v>1690</c:v>
                </c:pt>
                <c:pt idx="165">
                  <c:v>1700</c:v>
                </c:pt>
                <c:pt idx="166">
                  <c:v>1710</c:v>
                </c:pt>
                <c:pt idx="167">
                  <c:v>1720</c:v>
                </c:pt>
                <c:pt idx="168">
                  <c:v>1730</c:v>
                </c:pt>
                <c:pt idx="169">
                  <c:v>1740</c:v>
                </c:pt>
                <c:pt idx="170">
                  <c:v>1750</c:v>
                </c:pt>
                <c:pt idx="171">
                  <c:v>1760</c:v>
                </c:pt>
                <c:pt idx="172">
                  <c:v>1770</c:v>
                </c:pt>
                <c:pt idx="173">
                  <c:v>1780</c:v>
                </c:pt>
                <c:pt idx="174">
                  <c:v>1790</c:v>
                </c:pt>
                <c:pt idx="175">
                  <c:v>1800</c:v>
                </c:pt>
                <c:pt idx="176">
                  <c:v>1810</c:v>
                </c:pt>
                <c:pt idx="177">
                  <c:v>1820</c:v>
                </c:pt>
                <c:pt idx="178">
                  <c:v>1830</c:v>
                </c:pt>
                <c:pt idx="179">
                  <c:v>1840</c:v>
                </c:pt>
                <c:pt idx="180">
                  <c:v>1850</c:v>
                </c:pt>
                <c:pt idx="181">
                  <c:v>1860</c:v>
                </c:pt>
                <c:pt idx="182">
                  <c:v>1870</c:v>
                </c:pt>
                <c:pt idx="183">
                  <c:v>1880</c:v>
                </c:pt>
                <c:pt idx="184">
                  <c:v>1890</c:v>
                </c:pt>
                <c:pt idx="185">
                  <c:v>1900</c:v>
                </c:pt>
                <c:pt idx="186">
                  <c:v>1910</c:v>
                </c:pt>
                <c:pt idx="187">
                  <c:v>1920</c:v>
                </c:pt>
                <c:pt idx="188">
                  <c:v>1930</c:v>
                </c:pt>
                <c:pt idx="189">
                  <c:v>1940</c:v>
                </c:pt>
                <c:pt idx="190">
                  <c:v>1950</c:v>
                </c:pt>
                <c:pt idx="191">
                  <c:v>1960</c:v>
                </c:pt>
                <c:pt idx="192">
                  <c:v>1970</c:v>
                </c:pt>
                <c:pt idx="193">
                  <c:v>1980</c:v>
                </c:pt>
                <c:pt idx="194">
                  <c:v>1990</c:v>
                </c:pt>
                <c:pt idx="195">
                  <c:v>2000</c:v>
                </c:pt>
                <c:pt idx="196">
                  <c:v>3000</c:v>
                </c:pt>
                <c:pt idx="197">
                  <c:v>4000</c:v>
                </c:pt>
                <c:pt idx="198">
                  <c:v>5000</c:v>
                </c:pt>
                <c:pt idx="199">
                  <c:v>6000</c:v>
                </c:pt>
                <c:pt idx="200">
                  <c:v>7000</c:v>
                </c:pt>
                <c:pt idx="201">
                  <c:v>8000</c:v>
                </c:pt>
                <c:pt idx="202">
                  <c:v>9000</c:v>
                </c:pt>
                <c:pt idx="203">
                  <c:v>10000</c:v>
                </c:pt>
                <c:pt idx="204">
                  <c:v>11000</c:v>
                </c:pt>
                <c:pt idx="205">
                  <c:v>12000</c:v>
                </c:pt>
                <c:pt idx="206">
                  <c:v>15000</c:v>
                </c:pt>
                <c:pt idx="207">
                  <c:v>20000</c:v>
                </c:pt>
                <c:pt idx="208">
                  <c:v>25000</c:v>
                </c:pt>
                <c:pt idx="209">
                  <c:v>30000</c:v>
                </c:pt>
                <c:pt idx="210">
                  <c:v>40000</c:v>
                </c:pt>
                <c:pt idx="211">
                  <c:v>45000</c:v>
                </c:pt>
                <c:pt idx="212">
                  <c:v>50000</c:v>
                </c:pt>
                <c:pt idx="213">
                  <c:v>60000</c:v>
                </c:pt>
                <c:pt idx="214">
                  <c:v>70000</c:v>
                </c:pt>
                <c:pt idx="215">
                  <c:v>80000</c:v>
                </c:pt>
                <c:pt idx="216">
                  <c:v>90000</c:v>
                </c:pt>
                <c:pt idx="217">
                  <c:v>100000</c:v>
                </c:pt>
                <c:pt idx="218">
                  <c:v>200000</c:v>
                </c:pt>
                <c:pt idx="219">
                  <c:v>300000</c:v>
                </c:pt>
              </c:numCache>
            </c:numRef>
          </c:yVal>
          <c:smooth val="1"/>
        </c:ser>
        <c:ser>
          <c:idx val="1"/>
          <c:order val="2"/>
          <c:tx>
            <c:v>3rd quartile</c:v>
          </c:tx>
          <c:spPr>
            <a:ln w="19050" cap="rnd">
              <a:solidFill>
                <a:schemeClr val="accent2"/>
              </a:solidFill>
              <a:round/>
            </a:ln>
            <a:effectLst/>
          </c:spPr>
          <c:marker>
            <c:symbol val="none"/>
          </c:marker>
          <c:xVal>
            <c:numRef>
              <c:f>Broad!$D$5:$D$224</c:f>
              <c:numCache>
                <c:formatCode>General</c:formatCode>
                <c:ptCount val="220"/>
                <c:pt idx="0">
                  <c:v>2539.7528201852301</c:v>
                </c:pt>
                <c:pt idx="1">
                  <c:v>2472.6824101852303</c:v>
                </c:pt>
                <c:pt idx="2">
                  <c:v>2405.61200018523</c:v>
                </c:pt>
                <c:pt idx="3">
                  <c:v>2338.5415901852302</c:v>
                </c:pt>
                <c:pt idx="4">
                  <c:v>2271.47118018523</c:v>
                </c:pt>
                <c:pt idx="5">
                  <c:v>2204.4007701852302</c:v>
                </c:pt>
                <c:pt idx="6">
                  <c:v>2137.3303601852303</c:v>
                </c:pt>
                <c:pt idx="7">
                  <c:v>2070.2599501852301</c:v>
                </c:pt>
                <c:pt idx="8">
                  <c:v>2003.18954018523</c:v>
                </c:pt>
                <c:pt idx="9">
                  <c:v>1936.11913018523</c:v>
                </c:pt>
                <c:pt idx="10">
                  <c:v>1869.0487201852302</c:v>
                </c:pt>
                <c:pt idx="11">
                  <c:v>1801.9783101852299</c:v>
                </c:pt>
                <c:pt idx="12">
                  <c:v>1734.9079001852301</c:v>
                </c:pt>
                <c:pt idx="13">
                  <c:v>1667.8374901852301</c:v>
                </c:pt>
                <c:pt idx="14">
                  <c:v>1600.76708018523</c:v>
                </c:pt>
                <c:pt idx="15">
                  <c:v>1533.6966701852302</c:v>
                </c:pt>
                <c:pt idx="16">
                  <c:v>1466.62626018523</c:v>
                </c:pt>
                <c:pt idx="17">
                  <c:v>1399.5558501852302</c:v>
                </c:pt>
                <c:pt idx="18">
                  <c:v>1332.4854401852301</c:v>
                </c:pt>
                <c:pt idx="19">
                  <c:v>1265.4150301852301</c:v>
                </c:pt>
                <c:pt idx="20">
                  <c:v>1198.34462018523</c:v>
                </c:pt>
                <c:pt idx="21">
                  <c:v>1131.27421018523</c:v>
                </c:pt>
                <c:pt idx="22">
                  <c:v>1064.20380018523</c:v>
                </c:pt>
                <c:pt idx="23">
                  <c:v>997.13339018523016</c:v>
                </c:pt>
                <c:pt idx="24">
                  <c:v>930.06298018523012</c:v>
                </c:pt>
                <c:pt idx="25">
                  <c:v>862.99257018523008</c:v>
                </c:pt>
                <c:pt idx="26">
                  <c:v>795.92216018523004</c:v>
                </c:pt>
                <c:pt idx="27">
                  <c:v>728.85175018523</c:v>
                </c:pt>
                <c:pt idx="28">
                  <c:v>661.78134018522996</c:v>
                </c:pt>
                <c:pt idx="29">
                  <c:v>594.71093018523015</c:v>
                </c:pt>
                <c:pt idx="30">
                  <c:v>527.64052018523012</c:v>
                </c:pt>
                <c:pt idx="31">
                  <c:v>460.57011018523008</c:v>
                </c:pt>
                <c:pt idx="32">
                  <c:v>393.49970018522981</c:v>
                </c:pt>
                <c:pt idx="33">
                  <c:v>326.42929018523</c:v>
                </c:pt>
                <c:pt idx="34">
                  <c:v>259.35888018523019</c:v>
                </c:pt>
                <c:pt idx="35">
                  <c:v>192.28847018522993</c:v>
                </c:pt>
                <c:pt idx="36">
                  <c:v>125.21806018523012</c:v>
                </c:pt>
                <c:pt idx="37">
                  <c:v>58.14765018522985</c:v>
                </c:pt>
                <c:pt idx="38">
                  <c:v>-8.9227598147699609</c:v>
                </c:pt>
                <c:pt idx="39">
                  <c:v>-75.993169814769772</c:v>
                </c:pt>
                <c:pt idx="40">
                  <c:v>-143.06357981477004</c:v>
                </c:pt>
                <c:pt idx="41">
                  <c:v>-210.13398981476985</c:v>
                </c:pt>
                <c:pt idx="42">
                  <c:v>-277.20439981477011</c:v>
                </c:pt>
                <c:pt idx="43">
                  <c:v>-344.27480981476992</c:v>
                </c:pt>
                <c:pt idx="44">
                  <c:v>-411.34521981477019</c:v>
                </c:pt>
                <c:pt idx="45">
                  <c:v>-478.41562981477</c:v>
                </c:pt>
                <c:pt idx="46">
                  <c:v>-545.48603981476981</c:v>
                </c:pt>
                <c:pt idx="47">
                  <c:v>-612.55644981477008</c:v>
                </c:pt>
                <c:pt idx="48">
                  <c:v>-679.62685981476989</c:v>
                </c:pt>
                <c:pt idx="49">
                  <c:v>-746.69726981477015</c:v>
                </c:pt>
                <c:pt idx="50">
                  <c:v>-813.76767981476996</c:v>
                </c:pt>
                <c:pt idx="51">
                  <c:v>-880.83808981477023</c:v>
                </c:pt>
                <c:pt idx="52">
                  <c:v>-947.90849981477004</c:v>
                </c:pt>
                <c:pt idx="53">
                  <c:v>-1014.9789098147698</c:v>
                </c:pt>
                <c:pt idx="54">
                  <c:v>-1082.0493198147701</c:v>
                </c:pt>
                <c:pt idx="55">
                  <c:v>-1149.1197298147699</c:v>
                </c:pt>
                <c:pt idx="56">
                  <c:v>-1216.1901398147702</c:v>
                </c:pt>
                <c:pt idx="57">
                  <c:v>-1283.26054981477</c:v>
                </c:pt>
                <c:pt idx="58">
                  <c:v>-1350.3309598147698</c:v>
                </c:pt>
                <c:pt idx="59">
                  <c:v>-1417.4013698147701</c:v>
                </c:pt>
                <c:pt idx="60">
                  <c:v>-1484.4717798147699</c:v>
                </c:pt>
                <c:pt idx="61">
                  <c:v>-1551.5421898147702</c:v>
                </c:pt>
                <c:pt idx="62">
                  <c:v>-1618.61259981477</c:v>
                </c:pt>
                <c:pt idx="63">
                  <c:v>-1685.6830098147702</c:v>
                </c:pt>
                <c:pt idx="64">
                  <c:v>-1752.7534198147705</c:v>
                </c:pt>
                <c:pt idx="65">
                  <c:v>-1819.8238298147699</c:v>
                </c:pt>
                <c:pt idx="66">
                  <c:v>-1886.8942398147701</c:v>
                </c:pt>
                <c:pt idx="67">
                  <c:v>-1953.9646498147704</c:v>
                </c:pt>
                <c:pt idx="68">
                  <c:v>-2021.0350598147697</c:v>
                </c:pt>
                <c:pt idx="69">
                  <c:v>-2088.10546981477</c:v>
                </c:pt>
                <c:pt idx="70">
                  <c:v>-2155.1758798147703</c:v>
                </c:pt>
                <c:pt idx="71">
                  <c:v>-2222.2462898147696</c:v>
                </c:pt>
                <c:pt idx="72">
                  <c:v>-2289.3166998147699</c:v>
                </c:pt>
                <c:pt idx="73">
                  <c:v>-2356.3871098147702</c:v>
                </c:pt>
                <c:pt idx="74">
                  <c:v>-2423.4575198147704</c:v>
                </c:pt>
                <c:pt idx="75">
                  <c:v>-2490.5279298147698</c:v>
                </c:pt>
                <c:pt idx="76">
                  <c:v>-2557.59833981477</c:v>
                </c:pt>
                <c:pt idx="77">
                  <c:v>-2624.6687498147703</c:v>
                </c:pt>
                <c:pt idx="78">
                  <c:v>-2691.7391598147697</c:v>
                </c:pt>
                <c:pt idx="79">
                  <c:v>-2758.8095698147699</c:v>
                </c:pt>
                <c:pt idx="80">
                  <c:v>-2825.8799798147702</c:v>
                </c:pt>
                <c:pt idx="81">
                  <c:v>-3228.30243981477</c:v>
                </c:pt>
                <c:pt idx="82">
                  <c:v>-3295.3728498147702</c:v>
                </c:pt>
                <c:pt idx="83">
                  <c:v>-3362.4432598147705</c:v>
                </c:pt>
                <c:pt idx="84">
                  <c:v>-3429.5136698147699</c:v>
                </c:pt>
                <c:pt idx="85">
                  <c:v>-3496.5840798147701</c:v>
                </c:pt>
                <c:pt idx="86">
                  <c:v>-3563.6544898147704</c:v>
                </c:pt>
                <c:pt idx="87">
                  <c:v>-3630.7248998147697</c:v>
                </c:pt>
                <c:pt idx="88">
                  <c:v>-3697.79530981477</c:v>
                </c:pt>
                <c:pt idx="89">
                  <c:v>-3764.8657198147703</c:v>
                </c:pt>
                <c:pt idx="90">
                  <c:v>-3831.9361298147705</c:v>
                </c:pt>
                <c:pt idx="91">
                  <c:v>-3899.0065398147699</c:v>
                </c:pt>
                <c:pt idx="92">
                  <c:v>-3966.0769498147702</c:v>
                </c:pt>
                <c:pt idx="93">
                  <c:v>-4033.1473598147704</c:v>
                </c:pt>
                <c:pt idx="94">
                  <c:v>-4100.2177698147698</c:v>
                </c:pt>
                <c:pt idx="95">
                  <c:v>-4167.28817981477</c:v>
                </c:pt>
                <c:pt idx="96">
                  <c:v>-4234.3585898147703</c:v>
                </c:pt>
                <c:pt idx="97">
                  <c:v>-4301.4289998147706</c:v>
                </c:pt>
                <c:pt idx="98">
                  <c:v>-4368.4994098147699</c:v>
                </c:pt>
                <c:pt idx="99">
                  <c:v>-4435.5698198147702</c:v>
                </c:pt>
                <c:pt idx="100">
                  <c:v>-4502.6402298147705</c:v>
                </c:pt>
                <c:pt idx="101">
                  <c:v>-4569.7106398147698</c:v>
                </c:pt>
                <c:pt idx="102">
                  <c:v>-4636.7810498147701</c:v>
                </c:pt>
                <c:pt idx="103">
                  <c:v>-4703.8514598147704</c:v>
                </c:pt>
                <c:pt idx="104">
                  <c:v>-4770.9218698147697</c:v>
                </c:pt>
                <c:pt idx="105">
                  <c:v>-4837.99227981477</c:v>
                </c:pt>
                <c:pt idx="106">
                  <c:v>-4905.0626898147702</c:v>
                </c:pt>
                <c:pt idx="107">
                  <c:v>-4972.1330998147705</c:v>
                </c:pt>
                <c:pt idx="108">
                  <c:v>-5039.2035098147699</c:v>
                </c:pt>
                <c:pt idx="109">
                  <c:v>-5106.2739198147701</c:v>
                </c:pt>
                <c:pt idx="110">
                  <c:v>-5173.3443298147704</c:v>
                </c:pt>
                <c:pt idx="111">
                  <c:v>-5240.4147398147697</c:v>
                </c:pt>
                <c:pt idx="112">
                  <c:v>-5307.48514981477</c:v>
                </c:pt>
                <c:pt idx="113">
                  <c:v>-5374.5555598147703</c:v>
                </c:pt>
                <c:pt idx="114">
                  <c:v>-5441.6259698147705</c:v>
                </c:pt>
                <c:pt idx="115">
                  <c:v>-5508.6963798147699</c:v>
                </c:pt>
                <c:pt idx="116">
                  <c:v>-5575.7667898147702</c:v>
                </c:pt>
                <c:pt idx="117">
                  <c:v>-5642.8371998147704</c:v>
                </c:pt>
                <c:pt idx="118">
                  <c:v>-5709.9076098147698</c:v>
                </c:pt>
                <c:pt idx="119">
                  <c:v>-5776.9780198147701</c:v>
                </c:pt>
                <c:pt idx="120">
                  <c:v>-5844.0484298147703</c:v>
                </c:pt>
                <c:pt idx="121">
                  <c:v>-5911.1188398147706</c:v>
                </c:pt>
                <c:pt idx="122">
                  <c:v>-5978.1892498147708</c:v>
                </c:pt>
                <c:pt idx="123">
                  <c:v>-6045.2596598147711</c:v>
                </c:pt>
                <c:pt idx="124">
                  <c:v>-6112.3300698147696</c:v>
                </c:pt>
                <c:pt idx="125">
                  <c:v>-6179.4004798147698</c:v>
                </c:pt>
                <c:pt idx="126">
                  <c:v>-6246.4708898147701</c:v>
                </c:pt>
                <c:pt idx="127">
                  <c:v>-6313.5412998147704</c:v>
                </c:pt>
                <c:pt idx="128">
                  <c:v>-6380.6117098147706</c:v>
                </c:pt>
                <c:pt idx="129">
                  <c:v>-6447.6821198147709</c:v>
                </c:pt>
                <c:pt idx="130">
                  <c:v>-6514.7525298147693</c:v>
                </c:pt>
                <c:pt idx="131">
                  <c:v>-6581.8229398147696</c:v>
                </c:pt>
                <c:pt idx="132">
                  <c:v>-6648.8933498147699</c:v>
                </c:pt>
                <c:pt idx="133">
                  <c:v>-6715.9637598147701</c:v>
                </c:pt>
                <c:pt idx="134">
                  <c:v>-6783.0341698147704</c:v>
                </c:pt>
                <c:pt idx="135">
                  <c:v>-6850.1045798147707</c:v>
                </c:pt>
                <c:pt idx="136">
                  <c:v>-6917.1749898147709</c:v>
                </c:pt>
                <c:pt idx="137">
                  <c:v>-6984.2453998147694</c:v>
                </c:pt>
                <c:pt idx="138">
                  <c:v>-7051.3158098147696</c:v>
                </c:pt>
                <c:pt idx="139">
                  <c:v>-7118.3862198147699</c:v>
                </c:pt>
                <c:pt idx="140">
                  <c:v>-7185.4566298147702</c:v>
                </c:pt>
                <c:pt idx="141">
                  <c:v>-7252.5270398147704</c:v>
                </c:pt>
                <c:pt idx="142">
                  <c:v>-7319.5974498147707</c:v>
                </c:pt>
                <c:pt idx="143">
                  <c:v>-7386.667859814771</c:v>
                </c:pt>
                <c:pt idx="144">
                  <c:v>-7453.7382698147694</c:v>
                </c:pt>
                <c:pt idx="145">
                  <c:v>-7520.8086798147697</c:v>
                </c:pt>
                <c:pt idx="146">
                  <c:v>-7587.8790898147699</c:v>
                </c:pt>
                <c:pt idx="147">
                  <c:v>-7654.9494998147702</c:v>
                </c:pt>
                <c:pt idx="148">
                  <c:v>-7722.0199098147705</c:v>
                </c:pt>
                <c:pt idx="149">
                  <c:v>-7789.0903198147707</c:v>
                </c:pt>
                <c:pt idx="150">
                  <c:v>-7856.160729814771</c:v>
                </c:pt>
                <c:pt idx="151">
                  <c:v>-7923.2311398147694</c:v>
                </c:pt>
                <c:pt idx="152">
                  <c:v>-7990.3015498147697</c:v>
                </c:pt>
                <c:pt idx="153">
                  <c:v>-8057.37195981477</c:v>
                </c:pt>
                <c:pt idx="154">
                  <c:v>-8124.4423698147702</c:v>
                </c:pt>
                <c:pt idx="155">
                  <c:v>-8191.5127798147705</c:v>
                </c:pt>
                <c:pt idx="156">
                  <c:v>-8258.5831898147699</c:v>
                </c:pt>
                <c:pt idx="157">
                  <c:v>-8325.6535998147701</c:v>
                </c:pt>
                <c:pt idx="158">
                  <c:v>-8392.7240098147704</c:v>
                </c:pt>
                <c:pt idx="159">
                  <c:v>-8459.7944198147707</c:v>
                </c:pt>
                <c:pt idx="160">
                  <c:v>-8526.8648298147709</c:v>
                </c:pt>
                <c:pt idx="161">
                  <c:v>-8593.9352398147712</c:v>
                </c:pt>
                <c:pt idx="162">
                  <c:v>-8661.0056498147715</c:v>
                </c:pt>
                <c:pt idx="163">
                  <c:v>-8728.0760598147717</c:v>
                </c:pt>
                <c:pt idx="164">
                  <c:v>-8795.146469814772</c:v>
                </c:pt>
                <c:pt idx="165">
                  <c:v>-8862.2168798147686</c:v>
                </c:pt>
                <c:pt idx="166">
                  <c:v>-8929.2872898147689</c:v>
                </c:pt>
                <c:pt idx="167">
                  <c:v>-8996.3576998147691</c:v>
                </c:pt>
                <c:pt idx="168">
                  <c:v>-9063.4281098147694</c:v>
                </c:pt>
                <c:pt idx="169">
                  <c:v>-9130.4985198147697</c:v>
                </c:pt>
                <c:pt idx="170">
                  <c:v>-9197.5689298147699</c:v>
                </c:pt>
                <c:pt idx="171">
                  <c:v>-9264.6393398147702</c:v>
                </c:pt>
                <c:pt idx="172">
                  <c:v>-9331.7097498147705</c:v>
                </c:pt>
                <c:pt idx="173">
                  <c:v>-9398.7801598147707</c:v>
                </c:pt>
                <c:pt idx="174">
                  <c:v>-9465.850569814771</c:v>
                </c:pt>
                <c:pt idx="175">
                  <c:v>-9532.9209798147713</c:v>
                </c:pt>
                <c:pt idx="176">
                  <c:v>-9599.9913898147715</c:v>
                </c:pt>
                <c:pt idx="177">
                  <c:v>-9667.0617998147718</c:v>
                </c:pt>
                <c:pt idx="178">
                  <c:v>-9734.1322098147721</c:v>
                </c:pt>
                <c:pt idx="179">
                  <c:v>-9801.2026198147687</c:v>
                </c:pt>
                <c:pt idx="180">
                  <c:v>-9868.273029814769</c:v>
                </c:pt>
                <c:pt idx="181">
                  <c:v>-9935.3434398147692</c:v>
                </c:pt>
                <c:pt idx="182">
                  <c:v>-10002.413849814769</c:v>
                </c:pt>
                <c:pt idx="183">
                  <c:v>-10069.48425981477</c:v>
                </c:pt>
                <c:pt idx="184">
                  <c:v>-10136.55466981477</c:v>
                </c:pt>
                <c:pt idx="185">
                  <c:v>-10203.62507981477</c:v>
                </c:pt>
                <c:pt idx="186">
                  <c:v>-10270.695489814771</c:v>
                </c:pt>
                <c:pt idx="187">
                  <c:v>-10337.765899814771</c:v>
                </c:pt>
                <c:pt idx="188">
                  <c:v>-10404.836309814771</c:v>
                </c:pt>
                <c:pt idx="189">
                  <c:v>-10471.906719814771</c:v>
                </c:pt>
                <c:pt idx="190">
                  <c:v>-10538.977129814772</c:v>
                </c:pt>
                <c:pt idx="191">
                  <c:v>-10606.047539814772</c:v>
                </c:pt>
                <c:pt idx="192">
                  <c:v>-10673.117949814772</c:v>
                </c:pt>
                <c:pt idx="193">
                  <c:v>-10740.188359814769</c:v>
                </c:pt>
                <c:pt idx="194">
                  <c:v>-10807.258769814769</c:v>
                </c:pt>
                <c:pt idx="195">
                  <c:v>-10874.329179814769</c:v>
                </c:pt>
                <c:pt idx="196">
                  <c:v>-17581.37017981477</c:v>
                </c:pt>
                <c:pt idx="197">
                  <c:v>-24288.411179814771</c:v>
                </c:pt>
                <c:pt idx="198">
                  <c:v>-30995.452179814773</c:v>
                </c:pt>
                <c:pt idx="199">
                  <c:v>-37702.493179814766</c:v>
                </c:pt>
                <c:pt idx="200">
                  <c:v>-44409.534179814771</c:v>
                </c:pt>
                <c:pt idx="201">
                  <c:v>-51116.575179814768</c:v>
                </c:pt>
                <c:pt idx="202">
                  <c:v>-57823.616179814766</c:v>
                </c:pt>
                <c:pt idx="203">
                  <c:v>-64530.657179814771</c:v>
                </c:pt>
                <c:pt idx="204">
                  <c:v>-71237.698179814775</c:v>
                </c:pt>
                <c:pt idx="205">
                  <c:v>-77944.739179814773</c:v>
                </c:pt>
                <c:pt idx="206">
                  <c:v>-98065.86217981478</c:v>
                </c:pt>
                <c:pt idx="207">
                  <c:v>-131601.06717981477</c:v>
                </c:pt>
                <c:pt idx="208">
                  <c:v>-165136.27217981475</c:v>
                </c:pt>
                <c:pt idx="209">
                  <c:v>-198671.47717981477</c:v>
                </c:pt>
                <c:pt idx="210">
                  <c:v>-265741.8871798148</c:v>
                </c:pt>
                <c:pt idx="211">
                  <c:v>-299277.09217981482</c:v>
                </c:pt>
                <c:pt idx="212">
                  <c:v>-332812.29717981478</c:v>
                </c:pt>
                <c:pt idx="213">
                  <c:v>-399882.70717981481</c:v>
                </c:pt>
                <c:pt idx="214">
                  <c:v>-466953.11717981478</c:v>
                </c:pt>
                <c:pt idx="215">
                  <c:v>-534023.52717981476</c:v>
                </c:pt>
                <c:pt idx="216">
                  <c:v>-601093.93717981479</c:v>
                </c:pt>
                <c:pt idx="217">
                  <c:v>-668164.34717981471</c:v>
                </c:pt>
                <c:pt idx="218">
                  <c:v>-1338868.4471798148</c:v>
                </c:pt>
                <c:pt idx="219">
                  <c:v>-2009572.5471798149</c:v>
                </c:pt>
              </c:numCache>
            </c:numRef>
          </c:xVal>
          <c:yVal>
            <c:numRef>
              <c:f>Broad!$A$5:$A$224</c:f>
              <c:numCache>
                <c:formatCode>General</c:formatCode>
                <c:ptCount val="22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860</c:v>
                </c:pt>
                <c:pt idx="82">
                  <c:v>870</c:v>
                </c:pt>
                <c:pt idx="83">
                  <c:v>880</c:v>
                </c:pt>
                <c:pt idx="84">
                  <c:v>890</c:v>
                </c:pt>
                <c:pt idx="85">
                  <c:v>900</c:v>
                </c:pt>
                <c:pt idx="86">
                  <c:v>910</c:v>
                </c:pt>
                <c:pt idx="87">
                  <c:v>920</c:v>
                </c:pt>
                <c:pt idx="88">
                  <c:v>930</c:v>
                </c:pt>
                <c:pt idx="89">
                  <c:v>940</c:v>
                </c:pt>
                <c:pt idx="90">
                  <c:v>950</c:v>
                </c:pt>
                <c:pt idx="91">
                  <c:v>960</c:v>
                </c:pt>
                <c:pt idx="92">
                  <c:v>970</c:v>
                </c:pt>
                <c:pt idx="93">
                  <c:v>980</c:v>
                </c:pt>
                <c:pt idx="94">
                  <c:v>990</c:v>
                </c:pt>
                <c:pt idx="95">
                  <c:v>1000</c:v>
                </c:pt>
                <c:pt idx="96">
                  <c:v>1010</c:v>
                </c:pt>
                <c:pt idx="97">
                  <c:v>1020</c:v>
                </c:pt>
                <c:pt idx="98">
                  <c:v>1030</c:v>
                </c:pt>
                <c:pt idx="99">
                  <c:v>1040</c:v>
                </c:pt>
                <c:pt idx="100">
                  <c:v>1050</c:v>
                </c:pt>
                <c:pt idx="101">
                  <c:v>1060</c:v>
                </c:pt>
                <c:pt idx="102">
                  <c:v>1070</c:v>
                </c:pt>
                <c:pt idx="103">
                  <c:v>1080</c:v>
                </c:pt>
                <c:pt idx="104">
                  <c:v>1090</c:v>
                </c:pt>
                <c:pt idx="105">
                  <c:v>1100</c:v>
                </c:pt>
                <c:pt idx="106">
                  <c:v>1110</c:v>
                </c:pt>
                <c:pt idx="107">
                  <c:v>1120</c:v>
                </c:pt>
                <c:pt idx="108">
                  <c:v>1130</c:v>
                </c:pt>
                <c:pt idx="109">
                  <c:v>1140</c:v>
                </c:pt>
                <c:pt idx="110">
                  <c:v>1150</c:v>
                </c:pt>
                <c:pt idx="111">
                  <c:v>1160</c:v>
                </c:pt>
                <c:pt idx="112">
                  <c:v>1170</c:v>
                </c:pt>
                <c:pt idx="113">
                  <c:v>1180</c:v>
                </c:pt>
                <c:pt idx="114">
                  <c:v>1190</c:v>
                </c:pt>
                <c:pt idx="115">
                  <c:v>1200</c:v>
                </c:pt>
                <c:pt idx="116">
                  <c:v>1210</c:v>
                </c:pt>
                <c:pt idx="117">
                  <c:v>1220</c:v>
                </c:pt>
                <c:pt idx="118">
                  <c:v>1230</c:v>
                </c:pt>
                <c:pt idx="119">
                  <c:v>1240</c:v>
                </c:pt>
                <c:pt idx="120">
                  <c:v>1250</c:v>
                </c:pt>
                <c:pt idx="121">
                  <c:v>1260</c:v>
                </c:pt>
                <c:pt idx="122">
                  <c:v>1270</c:v>
                </c:pt>
                <c:pt idx="123">
                  <c:v>1280</c:v>
                </c:pt>
                <c:pt idx="124">
                  <c:v>1290</c:v>
                </c:pt>
                <c:pt idx="125">
                  <c:v>1300</c:v>
                </c:pt>
                <c:pt idx="126">
                  <c:v>1310</c:v>
                </c:pt>
                <c:pt idx="127">
                  <c:v>1320</c:v>
                </c:pt>
                <c:pt idx="128">
                  <c:v>1330</c:v>
                </c:pt>
                <c:pt idx="129">
                  <c:v>1340</c:v>
                </c:pt>
                <c:pt idx="130">
                  <c:v>1350</c:v>
                </c:pt>
                <c:pt idx="131">
                  <c:v>1360</c:v>
                </c:pt>
                <c:pt idx="132">
                  <c:v>1370</c:v>
                </c:pt>
                <c:pt idx="133">
                  <c:v>1380</c:v>
                </c:pt>
                <c:pt idx="134">
                  <c:v>1390</c:v>
                </c:pt>
                <c:pt idx="135">
                  <c:v>1400</c:v>
                </c:pt>
                <c:pt idx="136">
                  <c:v>1410</c:v>
                </c:pt>
                <c:pt idx="137">
                  <c:v>1420</c:v>
                </c:pt>
                <c:pt idx="138">
                  <c:v>1430</c:v>
                </c:pt>
                <c:pt idx="139">
                  <c:v>1440</c:v>
                </c:pt>
                <c:pt idx="140">
                  <c:v>1450</c:v>
                </c:pt>
                <c:pt idx="141">
                  <c:v>1460</c:v>
                </c:pt>
                <c:pt idx="142">
                  <c:v>1470</c:v>
                </c:pt>
                <c:pt idx="143">
                  <c:v>1480</c:v>
                </c:pt>
                <c:pt idx="144">
                  <c:v>1490</c:v>
                </c:pt>
                <c:pt idx="145">
                  <c:v>1500</c:v>
                </c:pt>
                <c:pt idx="146">
                  <c:v>1510</c:v>
                </c:pt>
                <c:pt idx="147">
                  <c:v>1520</c:v>
                </c:pt>
                <c:pt idx="148">
                  <c:v>1530</c:v>
                </c:pt>
                <c:pt idx="149">
                  <c:v>1540</c:v>
                </c:pt>
                <c:pt idx="150">
                  <c:v>1550</c:v>
                </c:pt>
                <c:pt idx="151">
                  <c:v>1560</c:v>
                </c:pt>
                <c:pt idx="152">
                  <c:v>1570</c:v>
                </c:pt>
                <c:pt idx="153">
                  <c:v>1580</c:v>
                </c:pt>
                <c:pt idx="154">
                  <c:v>1590</c:v>
                </c:pt>
                <c:pt idx="155">
                  <c:v>1600</c:v>
                </c:pt>
                <c:pt idx="156">
                  <c:v>1610</c:v>
                </c:pt>
                <c:pt idx="157">
                  <c:v>1620</c:v>
                </c:pt>
                <c:pt idx="158">
                  <c:v>1630</c:v>
                </c:pt>
                <c:pt idx="159">
                  <c:v>1640</c:v>
                </c:pt>
                <c:pt idx="160">
                  <c:v>1650</c:v>
                </c:pt>
                <c:pt idx="161">
                  <c:v>1660</c:v>
                </c:pt>
                <c:pt idx="162">
                  <c:v>1670</c:v>
                </c:pt>
                <c:pt idx="163">
                  <c:v>1680</c:v>
                </c:pt>
                <c:pt idx="164">
                  <c:v>1690</c:v>
                </c:pt>
                <c:pt idx="165">
                  <c:v>1700</c:v>
                </c:pt>
                <c:pt idx="166">
                  <c:v>1710</c:v>
                </c:pt>
                <c:pt idx="167">
                  <c:v>1720</c:v>
                </c:pt>
                <c:pt idx="168">
                  <c:v>1730</c:v>
                </c:pt>
                <c:pt idx="169">
                  <c:v>1740</c:v>
                </c:pt>
                <c:pt idx="170">
                  <c:v>1750</c:v>
                </c:pt>
                <c:pt idx="171">
                  <c:v>1760</c:v>
                </c:pt>
                <c:pt idx="172">
                  <c:v>1770</c:v>
                </c:pt>
                <c:pt idx="173">
                  <c:v>1780</c:v>
                </c:pt>
                <c:pt idx="174">
                  <c:v>1790</c:v>
                </c:pt>
                <c:pt idx="175">
                  <c:v>1800</c:v>
                </c:pt>
                <c:pt idx="176">
                  <c:v>1810</c:v>
                </c:pt>
                <c:pt idx="177">
                  <c:v>1820</c:v>
                </c:pt>
                <c:pt idx="178">
                  <c:v>1830</c:v>
                </c:pt>
                <c:pt idx="179">
                  <c:v>1840</c:v>
                </c:pt>
                <c:pt idx="180">
                  <c:v>1850</c:v>
                </c:pt>
                <c:pt idx="181">
                  <c:v>1860</c:v>
                </c:pt>
                <c:pt idx="182">
                  <c:v>1870</c:v>
                </c:pt>
                <c:pt idx="183">
                  <c:v>1880</c:v>
                </c:pt>
                <c:pt idx="184">
                  <c:v>1890</c:v>
                </c:pt>
                <c:pt idx="185">
                  <c:v>1900</c:v>
                </c:pt>
                <c:pt idx="186">
                  <c:v>1910</c:v>
                </c:pt>
                <c:pt idx="187">
                  <c:v>1920</c:v>
                </c:pt>
                <c:pt idx="188">
                  <c:v>1930</c:v>
                </c:pt>
                <c:pt idx="189">
                  <c:v>1940</c:v>
                </c:pt>
                <c:pt idx="190">
                  <c:v>1950</c:v>
                </c:pt>
                <c:pt idx="191">
                  <c:v>1960</c:v>
                </c:pt>
                <c:pt idx="192">
                  <c:v>1970</c:v>
                </c:pt>
                <c:pt idx="193">
                  <c:v>1980</c:v>
                </c:pt>
                <c:pt idx="194">
                  <c:v>1990</c:v>
                </c:pt>
                <c:pt idx="195">
                  <c:v>2000</c:v>
                </c:pt>
                <c:pt idx="196">
                  <c:v>3000</c:v>
                </c:pt>
                <c:pt idx="197">
                  <c:v>4000</c:v>
                </c:pt>
                <c:pt idx="198">
                  <c:v>5000</c:v>
                </c:pt>
                <c:pt idx="199">
                  <c:v>6000</c:v>
                </c:pt>
                <c:pt idx="200">
                  <c:v>7000</c:v>
                </c:pt>
                <c:pt idx="201">
                  <c:v>8000</c:v>
                </c:pt>
                <c:pt idx="202">
                  <c:v>9000</c:v>
                </c:pt>
                <c:pt idx="203">
                  <c:v>10000</c:v>
                </c:pt>
                <c:pt idx="204">
                  <c:v>11000</c:v>
                </c:pt>
                <c:pt idx="205">
                  <c:v>12000</c:v>
                </c:pt>
                <c:pt idx="206">
                  <c:v>15000</c:v>
                </c:pt>
                <c:pt idx="207">
                  <c:v>20000</c:v>
                </c:pt>
                <c:pt idx="208">
                  <c:v>25000</c:v>
                </c:pt>
                <c:pt idx="209">
                  <c:v>30000</c:v>
                </c:pt>
                <c:pt idx="210">
                  <c:v>40000</c:v>
                </c:pt>
                <c:pt idx="211">
                  <c:v>45000</c:v>
                </c:pt>
                <c:pt idx="212">
                  <c:v>50000</c:v>
                </c:pt>
                <c:pt idx="213">
                  <c:v>60000</c:v>
                </c:pt>
                <c:pt idx="214">
                  <c:v>70000</c:v>
                </c:pt>
                <c:pt idx="215">
                  <c:v>80000</c:v>
                </c:pt>
                <c:pt idx="216">
                  <c:v>90000</c:v>
                </c:pt>
                <c:pt idx="217">
                  <c:v>100000</c:v>
                </c:pt>
                <c:pt idx="218">
                  <c:v>200000</c:v>
                </c:pt>
                <c:pt idx="219">
                  <c:v>300000</c:v>
                </c:pt>
              </c:numCache>
            </c:numRef>
          </c:yVal>
          <c:smooth val="1"/>
        </c:ser>
        <c:ser>
          <c:idx val="3"/>
          <c:order val="3"/>
          <c:tx>
            <c:v>4th quartile</c:v>
          </c:tx>
          <c:spPr>
            <a:ln w="19050" cap="rnd">
              <a:solidFill>
                <a:schemeClr val="accent4"/>
              </a:solidFill>
              <a:round/>
            </a:ln>
            <a:effectLst/>
          </c:spPr>
          <c:marker>
            <c:symbol val="none"/>
          </c:marker>
          <c:xVal>
            <c:numRef>
              <c:f>Broad!$E$5:$E$224</c:f>
              <c:numCache>
                <c:formatCode>General</c:formatCode>
                <c:ptCount val="220"/>
                <c:pt idx="0">
                  <c:v>1411.8357654174506</c:v>
                </c:pt>
                <c:pt idx="1">
                  <c:v>1344.7653554174506</c:v>
                </c:pt>
                <c:pt idx="2">
                  <c:v>1277.6949454174505</c:v>
                </c:pt>
                <c:pt idx="3">
                  <c:v>1210.6245354174507</c:v>
                </c:pt>
                <c:pt idx="4">
                  <c:v>1143.5541254174505</c:v>
                </c:pt>
                <c:pt idx="5">
                  <c:v>1076.4837154174506</c:v>
                </c:pt>
                <c:pt idx="6">
                  <c:v>1009.4133054174506</c:v>
                </c:pt>
                <c:pt idx="7">
                  <c:v>942.34289541745056</c:v>
                </c:pt>
                <c:pt idx="8">
                  <c:v>875.27248541745053</c:v>
                </c:pt>
                <c:pt idx="9">
                  <c:v>808.2020754174506</c:v>
                </c:pt>
                <c:pt idx="10">
                  <c:v>741.13166541745056</c:v>
                </c:pt>
                <c:pt idx="11">
                  <c:v>674.06125541745052</c:v>
                </c:pt>
                <c:pt idx="12">
                  <c:v>606.9908454174506</c:v>
                </c:pt>
                <c:pt idx="13">
                  <c:v>539.92043541745056</c:v>
                </c:pt>
                <c:pt idx="14">
                  <c:v>472.85002541745052</c:v>
                </c:pt>
                <c:pt idx="15">
                  <c:v>405.7796154174506</c:v>
                </c:pt>
                <c:pt idx="16">
                  <c:v>338.70920541745045</c:v>
                </c:pt>
                <c:pt idx="17">
                  <c:v>271.63879541745064</c:v>
                </c:pt>
                <c:pt idx="18">
                  <c:v>204.5683854174506</c:v>
                </c:pt>
                <c:pt idx="19">
                  <c:v>137.49797541745056</c:v>
                </c:pt>
                <c:pt idx="20">
                  <c:v>70.427565417450523</c:v>
                </c:pt>
                <c:pt idx="21">
                  <c:v>3.3571554174504854</c:v>
                </c:pt>
                <c:pt idx="22">
                  <c:v>-63.713254582549553</c:v>
                </c:pt>
                <c:pt idx="23">
                  <c:v>-130.78366458254936</c:v>
                </c:pt>
                <c:pt idx="24">
                  <c:v>-197.8540745825494</c:v>
                </c:pt>
                <c:pt idx="25">
                  <c:v>-264.92448458254944</c:v>
                </c:pt>
                <c:pt idx="26">
                  <c:v>-331.99489458254948</c:v>
                </c:pt>
                <c:pt idx="27">
                  <c:v>-399.06530458254952</c:v>
                </c:pt>
                <c:pt idx="28">
                  <c:v>-466.13571458254955</c:v>
                </c:pt>
                <c:pt idx="29">
                  <c:v>-533.20612458254936</c:v>
                </c:pt>
                <c:pt idx="30">
                  <c:v>-600.2765345825494</c:v>
                </c:pt>
                <c:pt idx="31">
                  <c:v>-667.34694458254944</c:v>
                </c:pt>
                <c:pt idx="32">
                  <c:v>-734.41735458254971</c:v>
                </c:pt>
                <c:pt idx="33">
                  <c:v>-801.48776458254952</c:v>
                </c:pt>
                <c:pt idx="34">
                  <c:v>-868.55817458254933</c:v>
                </c:pt>
                <c:pt idx="35">
                  <c:v>-935.62858458254959</c:v>
                </c:pt>
                <c:pt idx="36">
                  <c:v>-1002.6989945825494</c:v>
                </c:pt>
                <c:pt idx="37">
                  <c:v>-1069.7694045825497</c:v>
                </c:pt>
                <c:pt idx="38">
                  <c:v>-1136.8398145825495</c:v>
                </c:pt>
                <c:pt idx="39">
                  <c:v>-1203.9102245825493</c:v>
                </c:pt>
                <c:pt idx="40">
                  <c:v>-1270.9806345825496</c:v>
                </c:pt>
                <c:pt idx="41">
                  <c:v>-1338.0510445825494</c:v>
                </c:pt>
                <c:pt idx="42">
                  <c:v>-1405.1214545825496</c:v>
                </c:pt>
                <c:pt idx="43">
                  <c:v>-1472.1918645825494</c:v>
                </c:pt>
                <c:pt idx="44">
                  <c:v>-1539.2622745825497</c:v>
                </c:pt>
                <c:pt idx="45">
                  <c:v>-1606.3326845825495</c:v>
                </c:pt>
                <c:pt idx="46">
                  <c:v>-1673.4030945825493</c:v>
                </c:pt>
                <c:pt idx="47">
                  <c:v>-1740.4735045825496</c:v>
                </c:pt>
                <c:pt idx="48">
                  <c:v>-1807.5439145825494</c:v>
                </c:pt>
                <c:pt idx="49">
                  <c:v>-1874.6143245825497</c:v>
                </c:pt>
                <c:pt idx="50">
                  <c:v>-1941.6847345825495</c:v>
                </c:pt>
                <c:pt idx="51">
                  <c:v>-2008.7551445825497</c:v>
                </c:pt>
                <c:pt idx="52">
                  <c:v>-2075.8255545825496</c:v>
                </c:pt>
                <c:pt idx="53">
                  <c:v>-2142.8959645825494</c:v>
                </c:pt>
                <c:pt idx="54">
                  <c:v>-2209.9663745825496</c:v>
                </c:pt>
                <c:pt idx="55">
                  <c:v>-2277.0367845825494</c:v>
                </c:pt>
                <c:pt idx="56">
                  <c:v>-2344.1071945825497</c:v>
                </c:pt>
                <c:pt idx="57">
                  <c:v>-2411.1776045825495</c:v>
                </c:pt>
                <c:pt idx="58">
                  <c:v>-2478.2480145825493</c:v>
                </c:pt>
                <c:pt idx="59">
                  <c:v>-2545.3184245825496</c:v>
                </c:pt>
                <c:pt idx="60">
                  <c:v>-2612.3888345825494</c:v>
                </c:pt>
                <c:pt idx="61">
                  <c:v>-2679.4592445825497</c:v>
                </c:pt>
                <c:pt idx="62">
                  <c:v>-2746.5296545825495</c:v>
                </c:pt>
                <c:pt idx="63">
                  <c:v>-2813.6000645825497</c:v>
                </c:pt>
                <c:pt idx="64">
                  <c:v>-2880.67047458255</c:v>
                </c:pt>
                <c:pt idx="65">
                  <c:v>-2947.7408845825494</c:v>
                </c:pt>
                <c:pt idx="66">
                  <c:v>-3014.8112945825496</c:v>
                </c:pt>
                <c:pt idx="67">
                  <c:v>-3081.8817045825499</c:v>
                </c:pt>
                <c:pt idx="68">
                  <c:v>-3148.9521145825493</c:v>
                </c:pt>
                <c:pt idx="69">
                  <c:v>-3216.0225245825495</c:v>
                </c:pt>
                <c:pt idx="70">
                  <c:v>-3283.0929345825498</c:v>
                </c:pt>
                <c:pt idx="71">
                  <c:v>-3350.1633445825491</c:v>
                </c:pt>
                <c:pt idx="72">
                  <c:v>-3417.2337545825494</c:v>
                </c:pt>
                <c:pt idx="73">
                  <c:v>-3484.3041645825497</c:v>
                </c:pt>
                <c:pt idx="74">
                  <c:v>-3551.3745745825499</c:v>
                </c:pt>
                <c:pt idx="75">
                  <c:v>-3618.4449845825493</c:v>
                </c:pt>
                <c:pt idx="76">
                  <c:v>-3685.5153945825496</c:v>
                </c:pt>
                <c:pt idx="77">
                  <c:v>-3752.5858045825498</c:v>
                </c:pt>
                <c:pt idx="78">
                  <c:v>-3819.6562145825492</c:v>
                </c:pt>
                <c:pt idx="79">
                  <c:v>-3886.7266245825494</c:v>
                </c:pt>
                <c:pt idx="80">
                  <c:v>-3953.7970345825497</c:v>
                </c:pt>
                <c:pt idx="81">
                  <c:v>-4356.2194945825495</c:v>
                </c:pt>
                <c:pt idx="82">
                  <c:v>-4423.2899045825498</c:v>
                </c:pt>
                <c:pt idx="83">
                  <c:v>-4490.36031458255</c:v>
                </c:pt>
                <c:pt idx="84">
                  <c:v>-4557.4307245825494</c:v>
                </c:pt>
                <c:pt idx="85">
                  <c:v>-4624.5011345825496</c:v>
                </c:pt>
                <c:pt idx="86">
                  <c:v>-4691.5715445825499</c:v>
                </c:pt>
                <c:pt idx="87">
                  <c:v>-4758.6419545825493</c:v>
                </c:pt>
                <c:pt idx="88">
                  <c:v>-4825.7123645825495</c:v>
                </c:pt>
                <c:pt idx="89">
                  <c:v>-4892.7827745825498</c:v>
                </c:pt>
                <c:pt idx="90">
                  <c:v>-4959.8531845825501</c:v>
                </c:pt>
                <c:pt idx="91">
                  <c:v>-5026.9235945825494</c:v>
                </c:pt>
                <c:pt idx="92">
                  <c:v>-5093.9940045825497</c:v>
                </c:pt>
                <c:pt idx="93">
                  <c:v>-5161.0644145825499</c:v>
                </c:pt>
                <c:pt idx="94">
                  <c:v>-5228.1348245825493</c:v>
                </c:pt>
                <c:pt idx="95">
                  <c:v>-5295.2052345825496</c:v>
                </c:pt>
                <c:pt idx="96">
                  <c:v>-5362.2756445825498</c:v>
                </c:pt>
                <c:pt idx="97">
                  <c:v>-5429.3460545825501</c:v>
                </c:pt>
                <c:pt idx="98">
                  <c:v>-5496.4164645825495</c:v>
                </c:pt>
                <c:pt idx="99">
                  <c:v>-5563.4868745825497</c:v>
                </c:pt>
                <c:pt idx="100">
                  <c:v>-5630.55728458255</c:v>
                </c:pt>
                <c:pt idx="101">
                  <c:v>-5697.6276945825493</c:v>
                </c:pt>
                <c:pt idx="102">
                  <c:v>-5764.6981045825496</c:v>
                </c:pt>
                <c:pt idx="103">
                  <c:v>-5831.7685145825499</c:v>
                </c:pt>
                <c:pt idx="104">
                  <c:v>-5898.8389245825492</c:v>
                </c:pt>
                <c:pt idx="105">
                  <c:v>-5965.9093345825495</c:v>
                </c:pt>
                <c:pt idx="106">
                  <c:v>-6032.9797445825498</c:v>
                </c:pt>
                <c:pt idx="107">
                  <c:v>-6100.05015458255</c:v>
                </c:pt>
                <c:pt idx="108">
                  <c:v>-6167.1205645825494</c:v>
                </c:pt>
                <c:pt idx="109">
                  <c:v>-6234.1909745825496</c:v>
                </c:pt>
                <c:pt idx="110">
                  <c:v>-6301.2613845825499</c:v>
                </c:pt>
                <c:pt idx="111">
                  <c:v>-6368.3317945825493</c:v>
                </c:pt>
                <c:pt idx="112">
                  <c:v>-6435.4022045825495</c:v>
                </c:pt>
                <c:pt idx="113">
                  <c:v>-6502.4726145825498</c:v>
                </c:pt>
                <c:pt idx="114">
                  <c:v>-6569.5430245825501</c:v>
                </c:pt>
                <c:pt idx="115">
                  <c:v>-6636.6134345825494</c:v>
                </c:pt>
                <c:pt idx="116">
                  <c:v>-6703.6838445825497</c:v>
                </c:pt>
                <c:pt idx="117">
                  <c:v>-6770.7542545825499</c:v>
                </c:pt>
                <c:pt idx="118">
                  <c:v>-6837.8246645825493</c:v>
                </c:pt>
                <c:pt idx="119">
                  <c:v>-6904.8950745825496</c:v>
                </c:pt>
                <c:pt idx="120">
                  <c:v>-6971.9654845825498</c:v>
                </c:pt>
                <c:pt idx="121">
                  <c:v>-7039.0358945825501</c:v>
                </c:pt>
                <c:pt idx="122">
                  <c:v>-7106.1063045825504</c:v>
                </c:pt>
                <c:pt idx="123">
                  <c:v>-7173.1767145825506</c:v>
                </c:pt>
                <c:pt idx="124">
                  <c:v>-7240.2471245825491</c:v>
                </c:pt>
                <c:pt idx="125">
                  <c:v>-7307.3175345825493</c:v>
                </c:pt>
                <c:pt idx="126">
                  <c:v>-7374.3879445825496</c:v>
                </c:pt>
                <c:pt idx="127">
                  <c:v>-7441.4583545825499</c:v>
                </c:pt>
                <c:pt idx="128">
                  <c:v>-7508.5287645825501</c:v>
                </c:pt>
                <c:pt idx="129">
                  <c:v>-7575.5991745825504</c:v>
                </c:pt>
                <c:pt idx="130">
                  <c:v>-7642.6695845825489</c:v>
                </c:pt>
                <c:pt idx="131">
                  <c:v>-7709.7399945825491</c:v>
                </c:pt>
                <c:pt idx="132">
                  <c:v>-7776.8104045825494</c:v>
                </c:pt>
                <c:pt idx="133">
                  <c:v>-7843.8808145825496</c:v>
                </c:pt>
                <c:pt idx="134">
                  <c:v>-7910.9512245825499</c:v>
                </c:pt>
                <c:pt idx="135">
                  <c:v>-7978.0216345825502</c:v>
                </c:pt>
                <c:pt idx="136">
                  <c:v>-8045.0920445825504</c:v>
                </c:pt>
                <c:pt idx="137">
                  <c:v>-8112.1624545825489</c:v>
                </c:pt>
                <c:pt idx="138">
                  <c:v>-8179.2328645825492</c:v>
                </c:pt>
                <c:pt idx="139">
                  <c:v>-8246.3032745825494</c:v>
                </c:pt>
                <c:pt idx="140">
                  <c:v>-8313.3736845825497</c:v>
                </c:pt>
                <c:pt idx="141">
                  <c:v>-8380.44409458255</c:v>
                </c:pt>
                <c:pt idx="142">
                  <c:v>-8447.5145045825502</c:v>
                </c:pt>
                <c:pt idx="143">
                  <c:v>-8514.5849145825505</c:v>
                </c:pt>
                <c:pt idx="144">
                  <c:v>-8581.6553245825489</c:v>
                </c:pt>
                <c:pt idx="145">
                  <c:v>-8648.7257345825492</c:v>
                </c:pt>
                <c:pt idx="146">
                  <c:v>-8715.7961445825495</c:v>
                </c:pt>
                <c:pt idx="147">
                  <c:v>-8782.8665545825497</c:v>
                </c:pt>
                <c:pt idx="148">
                  <c:v>-8849.93696458255</c:v>
                </c:pt>
                <c:pt idx="149">
                  <c:v>-8917.0073745825503</c:v>
                </c:pt>
                <c:pt idx="150">
                  <c:v>-8984.0777845825505</c:v>
                </c:pt>
                <c:pt idx="151">
                  <c:v>-9051.148194582549</c:v>
                </c:pt>
                <c:pt idx="152">
                  <c:v>-9118.2186045825492</c:v>
                </c:pt>
                <c:pt idx="153">
                  <c:v>-9185.2890145825495</c:v>
                </c:pt>
                <c:pt idx="154">
                  <c:v>-9252.3594245825498</c:v>
                </c:pt>
                <c:pt idx="155">
                  <c:v>-9319.42983458255</c:v>
                </c:pt>
                <c:pt idx="156">
                  <c:v>-9386.5002445825503</c:v>
                </c:pt>
                <c:pt idx="157">
                  <c:v>-9453.5706545825506</c:v>
                </c:pt>
                <c:pt idx="158">
                  <c:v>-9520.641064582549</c:v>
                </c:pt>
                <c:pt idx="159">
                  <c:v>-9587.7114745825493</c:v>
                </c:pt>
                <c:pt idx="160">
                  <c:v>-9654.7818845825495</c:v>
                </c:pt>
                <c:pt idx="161">
                  <c:v>-9721.8522945825498</c:v>
                </c:pt>
                <c:pt idx="162">
                  <c:v>-9788.9227045825501</c:v>
                </c:pt>
                <c:pt idx="163">
                  <c:v>-9855.9931145825503</c:v>
                </c:pt>
                <c:pt idx="164">
                  <c:v>-9923.0635245825506</c:v>
                </c:pt>
                <c:pt idx="165">
                  <c:v>-9990.133934582549</c:v>
                </c:pt>
                <c:pt idx="166">
                  <c:v>-10057.204344582549</c:v>
                </c:pt>
                <c:pt idx="167">
                  <c:v>-10124.27475458255</c:v>
                </c:pt>
                <c:pt idx="168">
                  <c:v>-10191.34516458255</c:v>
                </c:pt>
                <c:pt idx="169">
                  <c:v>-10258.41557458255</c:v>
                </c:pt>
                <c:pt idx="170">
                  <c:v>-10325.48598458255</c:v>
                </c:pt>
                <c:pt idx="171">
                  <c:v>-10392.556394582551</c:v>
                </c:pt>
                <c:pt idx="172">
                  <c:v>-10459.626804582549</c:v>
                </c:pt>
                <c:pt idx="173">
                  <c:v>-10526.697214582549</c:v>
                </c:pt>
                <c:pt idx="174">
                  <c:v>-10593.76762458255</c:v>
                </c:pt>
                <c:pt idx="175">
                  <c:v>-10660.83803458255</c:v>
                </c:pt>
                <c:pt idx="176">
                  <c:v>-10727.90844458255</c:v>
                </c:pt>
                <c:pt idx="177">
                  <c:v>-10794.97885458255</c:v>
                </c:pt>
                <c:pt idx="178">
                  <c:v>-10862.049264582551</c:v>
                </c:pt>
                <c:pt idx="179">
                  <c:v>-10929.119674582549</c:v>
                </c:pt>
                <c:pt idx="180">
                  <c:v>-10996.190084582549</c:v>
                </c:pt>
                <c:pt idx="181">
                  <c:v>-11063.26049458255</c:v>
                </c:pt>
                <c:pt idx="182">
                  <c:v>-11130.33090458255</c:v>
                </c:pt>
                <c:pt idx="183">
                  <c:v>-11197.40131458255</c:v>
                </c:pt>
                <c:pt idx="184">
                  <c:v>-11264.47172458255</c:v>
                </c:pt>
                <c:pt idx="185">
                  <c:v>-11331.542134582551</c:v>
                </c:pt>
                <c:pt idx="186">
                  <c:v>-11398.612544582549</c:v>
                </c:pt>
                <c:pt idx="187">
                  <c:v>-11465.682954582549</c:v>
                </c:pt>
                <c:pt idx="188">
                  <c:v>-11532.75336458255</c:v>
                </c:pt>
                <c:pt idx="189">
                  <c:v>-11599.82377458255</c:v>
                </c:pt>
                <c:pt idx="190">
                  <c:v>-11666.89418458255</c:v>
                </c:pt>
                <c:pt idx="191">
                  <c:v>-11733.96459458255</c:v>
                </c:pt>
                <c:pt idx="192">
                  <c:v>-11801.035004582551</c:v>
                </c:pt>
                <c:pt idx="193">
                  <c:v>-11868.105414582549</c:v>
                </c:pt>
                <c:pt idx="194">
                  <c:v>-11935.175824582549</c:v>
                </c:pt>
                <c:pt idx="195">
                  <c:v>-12002.24623458255</c:v>
                </c:pt>
                <c:pt idx="196">
                  <c:v>-18709.287234582549</c:v>
                </c:pt>
                <c:pt idx="197">
                  <c:v>-25416.32823458255</c:v>
                </c:pt>
                <c:pt idx="198">
                  <c:v>-32123.369234582551</c:v>
                </c:pt>
                <c:pt idx="199">
                  <c:v>-38830.410234582552</c:v>
                </c:pt>
                <c:pt idx="200">
                  <c:v>-45537.45123458255</c:v>
                </c:pt>
                <c:pt idx="201">
                  <c:v>-52244.492234582547</c:v>
                </c:pt>
                <c:pt idx="202">
                  <c:v>-58951.533234582545</c:v>
                </c:pt>
                <c:pt idx="203">
                  <c:v>-65658.574234582557</c:v>
                </c:pt>
                <c:pt idx="204">
                  <c:v>-72365.615234582554</c:v>
                </c:pt>
                <c:pt idx="205">
                  <c:v>-79072.656234582551</c:v>
                </c:pt>
                <c:pt idx="206">
                  <c:v>-99193.779234582558</c:v>
                </c:pt>
                <c:pt idx="207">
                  <c:v>-132728.98423458255</c:v>
                </c:pt>
                <c:pt idx="208">
                  <c:v>-166264.18923458253</c:v>
                </c:pt>
                <c:pt idx="209">
                  <c:v>-199799.39423458255</c:v>
                </c:pt>
                <c:pt idx="210">
                  <c:v>-266869.80423458258</c:v>
                </c:pt>
                <c:pt idx="211">
                  <c:v>-300405.0092345826</c:v>
                </c:pt>
                <c:pt idx="212">
                  <c:v>-333940.21423458256</c:v>
                </c:pt>
                <c:pt idx="213">
                  <c:v>-401010.62423458259</c:v>
                </c:pt>
                <c:pt idx="214">
                  <c:v>-468081.03423458256</c:v>
                </c:pt>
                <c:pt idx="215">
                  <c:v>-535151.4442345826</c:v>
                </c:pt>
                <c:pt idx="216">
                  <c:v>-602221.85423458263</c:v>
                </c:pt>
                <c:pt idx="217">
                  <c:v>-669292.26423458254</c:v>
                </c:pt>
                <c:pt idx="218">
                  <c:v>-1339996.3642345825</c:v>
                </c:pt>
                <c:pt idx="219">
                  <c:v>-2010700.4642345826</c:v>
                </c:pt>
              </c:numCache>
            </c:numRef>
          </c:xVal>
          <c:yVal>
            <c:numRef>
              <c:f>Broad!$A$5:$A$224</c:f>
              <c:numCache>
                <c:formatCode>General</c:formatCode>
                <c:ptCount val="22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860</c:v>
                </c:pt>
                <c:pt idx="82">
                  <c:v>870</c:v>
                </c:pt>
                <c:pt idx="83">
                  <c:v>880</c:v>
                </c:pt>
                <c:pt idx="84">
                  <c:v>890</c:v>
                </c:pt>
                <c:pt idx="85">
                  <c:v>900</c:v>
                </c:pt>
                <c:pt idx="86">
                  <c:v>910</c:v>
                </c:pt>
                <c:pt idx="87">
                  <c:v>920</c:v>
                </c:pt>
                <c:pt idx="88">
                  <c:v>930</c:v>
                </c:pt>
                <c:pt idx="89">
                  <c:v>940</c:v>
                </c:pt>
                <c:pt idx="90">
                  <c:v>950</c:v>
                </c:pt>
                <c:pt idx="91">
                  <c:v>960</c:v>
                </c:pt>
                <c:pt idx="92">
                  <c:v>970</c:v>
                </c:pt>
                <c:pt idx="93">
                  <c:v>980</c:v>
                </c:pt>
                <c:pt idx="94">
                  <c:v>990</c:v>
                </c:pt>
                <c:pt idx="95">
                  <c:v>1000</c:v>
                </c:pt>
                <c:pt idx="96">
                  <c:v>1010</c:v>
                </c:pt>
                <c:pt idx="97">
                  <c:v>1020</c:v>
                </c:pt>
                <c:pt idx="98">
                  <c:v>1030</c:v>
                </c:pt>
                <c:pt idx="99">
                  <c:v>1040</c:v>
                </c:pt>
                <c:pt idx="100">
                  <c:v>1050</c:v>
                </c:pt>
                <c:pt idx="101">
                  <c:v>1060</c:v>
                </c:pt>
                <c:pt idx="102">
                  <c:v>1070</c:v>
                </c:pt>
                <c:pt idx="103">
                  <c:v>1080</c:v>
                </c:pt>
                <c:pt idx="104">
                  <c:v>1090</c:v>
                </c:pt>
                <c:pt idx="105">
                  <c:v>1100</c:v>
                </c:pt>
                <c:pt idx="106">
                  <c:v>1110</c:v>
                </c:pt>
                <c:pt idx="107">
                  <c:v>1120</c:v>
                </c:pt>
                <c:pt idx="108">
                  <c:v>1130</c:v>
                </c:pt>
                <c:pt idx="109">
                  <c:v>1140</c:v>
                </c:pt>
                <c:pt idx="110">
                  <c:v>1150</c:v>
                </c:pt>
                <c:pt idx="111">
                  <c:v>1160</c:v>
                </c:pt>
                <c:pt idx="112">
                  <c:v>1170</c:v>
                </c:pt>
                <c:pt idx="113">
                  <c:v>1180</c:v>
                </c:pt>
                <c:pt idx="114">
                  <c:v>1190</c:v>
                </c:pt>
                <c:pt idx="115">
                  <c:v>1200</c:v>
                </c:pt>
                <c:pt idx="116">
                  <c:v>1210</c:v>
                </c:pt>
                <c:pt idx="117">
                  <c:v>1220</c:v>
                </c:pt>
                <c:pt idx="118">
                  <c:v>1230</c:v>
                </c:pt>
                <c:pt idx="119">
                  <c:v>1240</c:v>
                </c:pt>
                <c:pt idx="120">
                  <c:v>1250</c:v>
                </c:pt>
                <c:pt idx="121">
                  <c:v>1260</c:v>
                </c:pt>
                <c:pt idx="122">
                  <c:v>1270</c:v>
                </c:pt>
                <c:pt idx="123">
                  <c:v>1280</c:v>
                </c:pt>
                <c:pt idx="124">
                  <c:v>1290</c:v>
                </c:pt>
                <c:pt idx="125">
                  <c:v>1300</c:v>
                </c:pt>
                <c:pt idx="126">
                  <c:v>1310</c:v>
                </c:pt>
                <c:pt idx="127">
                  <c:v>1320</c:v>
                </c:pt>
                <c:pt idx="128">
                  <c:v>1330</c:v>
                </c:pt>
                <c:pt idx="129">
                  <c:v>1340</c:v>
                </c:pt>
                <c:pt idx="130">
                  <c:v>1350</c:v>
                </c:pt>
                <c:pt idx="131">
                  <c:v>1360</c:v>
                </c:pt>
                <c:pt idx="132">
                  <c:v>1370</c:v>
                </c:pt>
                <c:pt idx="133">
                  <c:v>1380</c:v>
                </c:pt>
                <c:pt idx="134">
                  <c:v>1390</c:v>
                </c:pt>
                <c:pt idx="135">
                  <c:v>1400</c:v>
                </c:pt>
                <c:pt idx="136">
                  <c:v>1410</c:v>
                </c:pt>
                <c:pt idx="137">
                  <c:v>1420</c:v>
                </c:pt>
                <c:pt idx="138">
                  <c:v>1430</c:v>
                </c:pt>
                <c:pt idx="139">
                  <c:v>1440</c:v>
                </c:pt>
                <c:pt idx="140">
                  <c:v>1450</c:v>
                </c:pt>
                <c:pt idx="141">
                  <c:v>1460</c:v>
                </c:pt>
                <c:pt idx="142">
                  <c:v>1470</c:v>
                </c:pt>
                <c:pt idx="143">
                  <c:v>1480</c:v>
                </c:pt>
                <c:pt idx="144">
                  <c:v>1490</c:v>
                </c:pt>
                <c:pt idx="145">
                  <c:v>1500</c:v>
                </c:pt>
                <c:pt idx="146">
                  <c:v>1510</c:v>
                </c:pt>
                <c:pt idx="147">
                  <c:v>1520</c:v>
                </c:pt>
                <c:pt idx="148">
                  <c:v>1530</c:v>
                </c:pt>
                <c:pt idx="149">
                  <c:v>1540</c:v>
                </c:pt>
                <c:pt idx="150">
                  <c:v>1550</c:v>
                </c:pt>
                <c:pt idx="151">
                  <c:v>1560</c:v>
                </c:pt>
                <c:pt idx="152">
                  <c:v>1570</c:v>
                </c:pt>
                <c:pt idx="153">
                  <c:v>1580</c:v>
                </c:pt>
                <c:pt idx="154">
                  <c:v>1590</c:v>
                </c:pt>
                <c:pt idx="155">
                  <c:v>1600</c:v>
                </c:pt>
                <c:pt idx="156">
                  <c:v>1610</c:v>
                </c:pt>
                <c:pt idx="157">
                  <c:v>1620</c:v>
                </c:pt>
                <c:pt idx="158">
                  <c:v>1630</c:v>
                </c:pt>
                <c:pt idx="159">
                  <c:v>1640</c:v>
                </c:pt>
                <c:pt idx="160">
                  <c:v>1650</c:v>
                </c:pt>
                <c:pt idx="161">
                  <c:v>1660</c:v>
                </c:pt>
                <c:pt idx="162">
                  <c:v>1670</c:v>
                </c:pt>
                <c:pt idx="163">
                  <c:v>1680</c:v>
                </c:pt>
                <c:pt idx="164">
                  <c:v>1690</c:v>
                </c:pt>
                <c:pt idx="165">
                  <c:v>1700</c:v>
                </c:pt>
                <c:pt idx="166">
                  <c:v>1710</c:v>
                </c:pt>
                <c:pt idx="167">
                  <c:v>1720</c:v>
                </c:pt>
                <c:pt idx="168">
                  <c:v>1730</c:v>
                </c:pt>
                <c:pt idx="169">
                  <c:v>1740</c:v>
                </c:pt>
                <c:pt idx="170">
                  <c:v>1750</c:v>
                </c:pt>
                <c:pt idx="171">
                  <c:v>1760</c:v>
                </c:pt>
                <c:pt idx="172">
                  <c:v>1770</c:v>
                </c:pt>
                <c:pt idx="173">
                  <c:v>1780</c:v>
                </c:pt>
                <c:pt idx="174">
                  <c:v>1790</c:v>
                </c:pt>
                <c:pt idx="175">
                  <c:v>1800</c:v>
                </c:pt>
                <c:pt idx="176">
                  <c:v>1810</c:v>
                </c:pt>
                <c:pt idx="177">
                  <c:v>1820</c:v>
                </c:pt>
                <c:pt idx="178">
                  <c:v>1830</c:v>
                </c:pt>
                <c:pt idx="179">
                  <c:v>1840</c:v>
                </c:pt>
                <c:pt idx="180">
                  <c:v>1850</c:v>
                </c:pt>
                <c:pt idx="181">
                  <c:v>1860</c:v>
                </c:pt>
                <c:pt idx="182">
                  <c:v>1870</c:v>
                </c:pt>
                <c:pt idx="183">
                  <c:v>1880</c:v>
                </c:pt>
                <c:pt idx="184">
                  <c:v>1890</c:v>
                </c:pt>
                <c:pt idx="185">
                  <c:v>1900</c:v>
                </c:pt>
                <c:pt idx="186">
                  <c:v>1910</c:v>
                </c:pt>
                <c:pt idx="187">
                  <c:v>1920</c:v>
                </c:pt>
                <c:pt idx="188">
                  <c:v>1930</c:v>
                </c:pt>
                <c:pt idx="189">
                  <c:v>1940</c:v>
                </c:pt>
                <c:pt idx="190">
                  <c:v>1950</c:v>
                </c:pt>
                <c:pt idx="191">
                  <c:v>1960</c:v>
                </c:pt>
                <c:pt idx="192">
                  <c:v>1970</c:v>
                </c:pt>
                <c:pt idx="193">
                  <c:v>1980</c:v>
                </c:pt>
                <c:pt idx="194">
                  <c:v>1990</c:v>
                </c:pt>
                <c:pt idx="195">
                  <c:v>2000</c:v>
                </c:pt>
                <c:pt idx="196">
                  <c:v>3000</c:v>
                </c:pt>
                <c:pt idx="197">
                  <c:v>4000</c:v>
                </c:pt>
                <c:pt idx="198">
                  <c:v>5000</c:v>
                </c:pt>
                <c:pt idx="199">
                  <c:v>6000</c:v>
                </c:pt>
                <c:pt idx="200">
                  <c:v>7000</c:v>
                </c:pt>
                <c:pt idx="201">
                  <c:v>8000</c:v>
                </c:pt>
                <c:pt idx="202">
                  <c:v>9000</c:v>
                </c:pt>
                <c:pt idx="203">
                  <c:v>10000</c:v>
                </c:pt>
                <c:pt idx="204">
                  <c:v>11000</c:v>
                </c:pt>
                <c:pt idx="205">
                  <c:v>12000</c:v>
                </c:pt>
                <c:pt idx="206">
                  <c:v>15000</c:v>
                </c:pt>
                <c:pt idx="207">
                  <c:v>20000</c:v>
                </c:pt>
                <c:pt idx="208">
                  <c:v>25000</c:v>
                </c:pt>
                <c:pt idx="209">
                  <c:v>30000</c:v>
                </c:pt>
                <c:pt idx="210">
                  <c:v>40000</c:v>
                </c:pt>
                <c:pt idx="211">
                  <c:v>45000</c:v>
                </c:pt>
                <c:pt idx="212">
                  <c:v>50000</c:v>
                </c:pt>
                <c:pt idx="213">
                  <c:v>60000</c:v>
                </c:pt>
                <c:pt idx="214">
                  <c:v>70000</c:v>
                </c:pt>
                <c:pt idx="215">
                  <c:v>80000</c:v>
                </c:pt>
                <c:pt idx="216">
                  <c:v>90000</c:v>
                </c:pt>
                <c:pt idx="217">
                  <c:v>100000</c:v>
                </c:pt>
                <c:pt idx="218">
                  <c:v>200000</c:v>
                </c:pt>
                <c:pt idx="219">
                  <c:v>300000</c:v>
                </c:pt>
              </c:numCache>
            </c:numRef>
          </c:yVal>
          <c:smooth val="1"/>
        </c:ser>
        <c:dLbls>
          <c:showLegendKey val="0"/>
          <c:showVal val="0"/>
          <c:showCatName val="0"/>
          <c:showSerName val="0"/>
          <c:showPercent val="0"/>
          <c:showBubbleSize val="0"/>
        </c:dLbls>
        <c:axId val="828058056"/>
        <c:axId val="828056096"/>
      </c:scatterChart>
      <c:valAx>
        <c:axId val="828058056"/>
        <c:scaling>
          <c:orientation val="minMax"/>
          <c:max val="20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solidFill>
                      <a:sysClr val="windowText" lastClr="000000"/>
                    </a:solidFill>
                  </a:rPr>
                  <a:t>Water use (ML)</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Q;#\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8056096"/>
        <c:crosses val="autoZero"/>
        <c:crossBetween val="midCat"/>
      </c:valAx>
      <c:valAx>
        <c:axId val="828056096"/>
        <c:scaling>
          <c:orientation val="minMax"/>
          <c:max val="1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solidFill>
                      <a:sysClr val="windowText" lastClr="000000"/>
                    </a:solidFill>
                  </a:rPr>
                  <a:t>Water price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8058056"/>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Broadacre (non-rice)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1st quartile</c:v>
          </c:tx>
          <c:spPr>
            <a:ln w="19050" cap="rnd">
              <a:solidFill>
                <a:schemeClr val="accent1"/>
              </a:solidFill>
              <a:round/>
            </a:ln>
            <a:effectLst/>
          </c:spPr>
          <c:marker>
            <c:symbol val="none"/>
          </c:marker>
          <c:xVal>
            <c:numRef>
              <c:f>Broad!$F$5:$F$104</c:f>
              <c:numCache>
                <c:formatCode>General</c:formatCode>
                <c:ptCount val="100"/>
                <c:pt idx="0">
                  <c:v>278.44572350076783</c:v>
                </c:pt>
                <c:pt idx="1">
                  <c:v>242.50016350076783</c:v>
                </c:pt>
                <c:pt idx="2">
                  <c:v>206.55460350076783</c:v>
                </c:pt>
                <c:pt idx="3">
                  <c:v>170.60904350076783</c:v>
                </c:pt>
                <c:pt idx="4">
                  <c:v>134.66348350076782</c:v>
                </c:pt>
                <c:pt idx="5">
                  <c:v>98.717923500767824</c:v>
                </c:pt>
                <c:pt idx="6">
                  <c:v>62.772363500767824</c:v>
                </c:pt>
                <c:pt idx="7">
                  <c:v>26.826803500767824</c:v>
                </c:pt>
                <c:pt idx="8">
                  <c:v>-9.1187564992321768</c:v>
                </c:pt>
                <c:pt idx="9">
                  <c:v>-45.064316499232177</c:v>
                </c:pt>
                <c:pt idx="10">
                  <c:v>-81.009876499232178</c:v>
                </c:pt>
                <c:pt idx="11">
                  <c:v>-116.95543649923218</c:v>
                </c:pt>
                <c:pt idx="12">
                  <c:v>-152.90099649923218</c:v>
                </c:pt>
                <c:pt idx="13">
                  <c:v>-188.84655649923218</c:v>
                </c:pt>
                <c:pt idx="14">
                  <c:v>-224.79211649923218</c:v>
                </c:pt>
                <c:pt idx="15">
                  <c:v>-260.73767649923218</c:v>
                </c:pt>
                <c:pt idx="16">
                  <c:v>-296.68323649923218</c:v>
                </c:pt>
                <c:pt idx="17">
                  <c:v>-332.62879649923218</c:v>
                </c:pt>
                <c:pt idx="18">
                  <c:v>-368.57435649923218</c:v>
                </c:pt>
                <c:pt idx="19">
                  <c:v>-404.51991649923218</c:v>
                </c:pt>
                <c:pt idx="20">
                  <c:v>-440.46547649923218</c:v>
                </c:pt>
                <c:pt idx="21">
                  <c:v>-476.41103649923218</c:v>
                </c:pt>
                <c:pt idx="22">
                  <c:v>-512.35659649923218</c:v>
                </c:pt>
                <c:pt idx="23">
                  <c:v>-548.30215649923218</c:v>
                </c:pt>
                <c:pt idx="24">
                  <c:v>-584.24771649923218</c:v>
                </c:pt>
                <c:pt idx="25">
                  <c:v>-620.19327649923218</c:v>
                </c:pt>
                <c:pt idx="26">
                  <c:v>-656.13883649923218</c:v>
                </c:pt>
                <c:pt idx="27">
                  <c:v>-692.08439649923218</c:v>
                </c:pt>
                <c:pt idx="28">
                  <c:v>-728.02995649923218</c:v>
                </c:pt>
                <c:pt idx="29">
                  <c:v>-763.97551649923207</c:v>
                </c:pt>
                <c:pt idx="30">
                  <c:v>-799.92107649923219</c:v>
                </c:pt>
                <c:pt idx="31">
                  <c:v>-835.86663649923207</c:v>
                </c:pt>
                <c:pt idx="32">
                  <c:v>-871.81219649923219</c:v>
                </c:pt>
                <c:pt idx="33">
                  <c:v>-907.75775649923207</c:v>
                </c:pt>
                <c:pt idx="34">
                  <c:v>-943.70331649923219</c:v>
                </c:pt>
                <c:pt idx="35">
                  <c:v>-979.64887649923207</c:v>
                </c:pt>
                <c:pt idx="36">
                  <c:v>-1015.5944364992322</c:v>
                </c:pt>
                <c:pt idx="37">
                  <c:v>-1051.5399964992321</c:v>
                </c:pt>
                <c:pt idx="38">
                  <c:v>-1087.4855564992322</c:v>
                </c:pt>
                <c:pt idx="39">
                  <c:v>-1123.4311164992321</c:v>
                </c:pt>
                <c:pt idx="40">
                  <c:v>-1159.3766764992322</c:v>
                </c:pt>
                <c:pt idx="41">
                  <c:v>-1195.3222364992321</c:v>
                </c:pt>
                <c:pt idx="42">
                  <c:v>-1231.2677964992322</c:v>
                </c:pt>
                <c:pt idx="43">
                  <c:v>-1267.2133564992321</c:v>
                </c:pt>
                <c:pt idx="44">
                  <c:v>-1303.1589164992322</c:v>
                </c:pt>
                <c:pt idx="45">
                  <c:v>-1339.1044764992321</c:v>
                </c:pt>
                <c:pt idx="46">
                  <c:v>-1375.0500364992322</c:v>
                </c:pt>
                <c:pt idx="47">
                  <c:v>-1410.9955964992321</c:v>
                </c:pt>
                <c:pt idx="48">
                  <c:v>-1446.9411564992322</c:v>
                </c:pt>
                <c:pt idx="49">
                  <c:v>-1482.8867164992321</c:v>
                </c:pt>
                <c:pt idx="50">
                  <c:v>-1518.8322764992322</c:v>
                </c:pt>
                <c:pt idx="51">
                  <c:v>-1554.7778364992321</c:v>
                </c:pt>
                <c:pt idx="52">
                  <c:v>-1590.7233964992322</c:v>
                </c:pt>
                <c:pt idx="53">
                  <c:v>-1626.6689564992321</c:v>
                </c:pt>
                <c:pt idx="54">
                  <c:v>-1662.6145164992322</c:v>
                </c:pt>
                <c:pt idx="55">
                  <c:v>-1698.5600764992321</c:v>
                </c:pt>
                <c:pt idx="56">
                  <c:v>-1734.5056364992322</c:v>
                </c:pt>
                <c:pt idx="57">
                  <c:v>-1770.4511964992323</c:v>
                </c:pt>
                <c:pt idx="58">
                  <c:v>-1806.396756499232</c:v>
                </c:pt>
                <c:pt idx="59">
                  <c:v>-1842.3423164992321</c:v>
                </c:pt>
                <c:pt idx="60">
                  <c:v>-1878.2878764992322</c:v>
                </c:pt>
                <c:pt idx="61">
                  <c:v>-1914.2334364992323</c:v>
                </c:pt>
                <c:pt idx="62">
                  <c:v>-1950.178996499232</c:v>
                </c:pt>
                <c:pt idx="63">
                  <c:v>-1986.1245564992321</c:v>
                </c:pt>
                <c:pt idx="64">
                  <c:v>-2022.0701164992322</c:v>
                </c:pt>
                <c:pt idx="65">
                  <c:v>-2058.0156764992316</c:v>
                </c:pt>
                <c:pt idx="66">
                  <c:v>-2093.9612364992317</c:v>
                </c:pt>
                <c:pt idx="67">
                  <c:v>-2129.9067964992319</c:v>
                </c:pt>
                <c:pt idx="68">
                  <c:v>-2165.852356499232</c:v>
                </c:pt>
                <c:pt idx="69">
                  <c:v>-2201.7979164992321</c:v>
                </c:pt>
                <c:pt idx="70">
                  <c:v>-2237.7434764992322</c:v>
                </c:pt>
                <c:pt idx="71">
                  <c:v>-2273.6890364992323</c:v>
                </c:pt>
                <c:pt idx="72">
                  <c:v>-2309.6345964992324</c:v>
                </c:pt>
                <c:pt idx="73">
                  <c:v>-2345.5801564992316</c:v>
                </c:pt>
                <c:pt idx="74">
                  <c:v>-2381.5257164992317</c:v>
                </c:pt>
                <c:pt idx="75">
                  <c:v>-2417.4712764992319</c:v>
                </c:pt>
                <c:pt idx="76">
                  <c:v>-2453.416836499232</c:v>
                </c:pt>
                <c:pt idx="77">
                  <c:v>-2489.3623964992321</c:v>
                </c:pt>
                <c:pt idx="78">
                  <c:v>-2525.3079564992322</c:v>
                </c:pt>
                <c:pt idx="79">
                  <c:v>-2561.2535164992323</c:v>
                </c:pt>
                <c:pt idx="80">
                  <c:v>-2597.1990764992324</c:v>
                </c:pt>
                <c:pt idx="81">
                  <c:v>-2812.8724364992322</c:v>
                </c:pt>
                <c:pt idx="82">
                  <c:v>-2848.8179964992323</c:v>
                </c:pt>
                <c:pt idx="83">
                  <c:v>-2884.7635564992324</c:v>
                </c:pt>
                <c:pt idx="84">
                  <c:v>-2920.7091164992316</c:v>
                </c:pt>
                <c:pt idx="85">
                  <c:v>-2956.6546764992318</c:v>
                </c:pt>
                <c:pt idx="86">
                  <c:v>-2992.6002364992319</c:v>
                </c:pt>
                <c:pt idx="87">
                  <c:v>-3028.545796499232</c:v>
                </c:pt>
                <c:pt idx="88">
                  <c:v>-3064.4913564992321</c:v>
                </c:pt>
                <c:pt idx="89">
                  <c:v>-3100.4369164992322</c:v>
                </c:pt>
                <c:pt idx="90">
                  <c:v>-3136.3824764992323</c:v>
                </c:pt>
                <c:pt idx="91">
                  <c:v>-3172.3280364992324</c:v>
                </c:pt>
                <c:pt idx="92">
                  <c:v>-3208.2735964992316</c:v>
                </c:pt>
                <c:pt idx="93">
                  <c:v>-3244.2191564992318</c:v>
                </c:pt>
                <c:pt idx="94">
                  <c:v>-3280.1647164992319</c:v>
                </c:pt>
                <c:pt idx="95">
                  <c:v>-3316.110276499232</c:v>
                </c:pt>
                <c:pt idx="96">
                  <c:v>-3352.0558364992321</c:v>
                </c:pt>
                <c:pt idx="97">
                  <c:v>-3388.0013964992322</c:v>
                </c:pt>
                <c:pt idx="98">
                  <c:v>-3423.9469564992323</c:v>
                </c:pt>
                <c:pt idx="99">
                  <c:v>-3459.8925164992324</c:v>
                </c:pt>
              </c:numCache>
            </c:numRef>
          </c:xVal>
          <c:yVal>
            <c:numRef>
              <c:f>Broad!$A$5:$A$104</c:f>
              <c:numCache>
                <c:formatCode>General</c:formatCode>
                <c:ptCount val="10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860</c:v>
                </c:pt>
                <c:pt idx="82">
                  <c:v>870</c:v>
                </c:pt>
                <c:pt idx="83">
                  <c:v>880</c:v>
                </c:pt>
                <c:pt idx="84">
                  <c:v>890</c:v>
                </c:pt>
                <c:pt idx="85">
                  <c:v>900</c:v>
                </c:pt>
                <c:pt idx="86">
                  <c:v>910</c:v>
                </c:pt>
                <c:pt idx="87">
                  <c:v>920</c:v>
                </c:pt>
                <c:pt idx="88">
                  <c:v>930</c:v>
                </c:pt>
                <c:pt idx="89">
                  <c:v>940</c:v>
                </c:pt>
                <c:pt idx="90">
                  <c:v>950</c:v>
                </c:pt>
                <c:pt idx="91">
                  <c:v>960</c:v>
                </c:pt>
                <c:pt idx="92">
                  <c:v>970</c:v>
                </c:pt>
                <c:pt idx="93">
                  <c:v>980</c:v>
                </c:pt>
                <c:pt idx="94">
                  <c:v>990</c:v>
                </c:pt>
                <c:pt idx="95">
                  <c:v>1000</c:v>
                </c:pt>
                <c:pt idx="96">
                  <c:v>1010</c:v>
                </c:pt>
                <c:pt idx="97">
                  <c:v>1020</c:v>
                </c:pt>
                <c:pt idx="98">
                  <c:v>1030</c:v>
                </c:pt>
                <c:pt idx="99">
                  <c:v>1040</c:v>
                </c:pt>
              </c:numCache>
            </c:numRef>
          </c:yVal>
          <c:smooth val="1"/>
        </c:ser>
        <c:ser>
          <c:idx val="2"/>
          <c:order val="1"/>
          <c:tx>
            <c:v>2nd quartile</c:v>
          </c:tx>
          <c:spPr>
            <a:ln w="19050" cap="rnd">
              <a:solidFill>
                <a:schemeClr val="accent3"/>
              </a:solidFill>
              <a:round/>
            </a:ln>
            <a:effectLst/>
          </c:spPr>
          <c:marker>
            <c:symbol val="none"/>
          </c:marker>
          <c:xVal>
            <c:numRef>
              <c:f>Broad!$G$5:$G$104</c:f>
              <c:numCache>
                <c:formatCode>General</c:formatCode>
                <c:ptCount val="100"/>
                <c:pt idx="0">
                  <c:v>385.18488986939019</c:v>
                </c:pt>
                <c:pt idx="1">
                  <c:v>349.23932986939019</c:v>
                </c:pt>
                <c:pt idx="2">
                  <c:v>313.29376986939019</c:v>
                </c:pt>
                <c:pt idx="3">
                  <c:v>277.34820986939019</c:v>
                </c:pt>
                <c:pt idx="4">
                  <c:v>241.40264986939019</c:v>
                </c:pt>
                <c:pt idx="5">
                  <c:v>205.45708986939019</c:v>
                </c:pt>
                <c:pt idx="6">
                  <c:v>169.51152986939019</c:v>
                </c:pt>
                <c:pt idx="7">
                  <c:v>133.56596986939019</c:v>
                </c:pt>
                <c:pt idx="8">
                  <c:v>97.620409869390187</c:v>
                </c:pt>
                <c:pt idx="9">
                  <c:v>61.674849869390187</c:v>
                </c:pt>
                <c:pt idx="10">
                  <c:v>25.729289869390186</c:v>
                </c:pt>
                <c:pt idx="11">
                  <c:v>-10.216270130609814</c:v>
                </c:pt>
                <c:pt idx="12">
                  <c:v>-46.161830130609815</c:v>
                </c:pt>
                <c:pt idx="13">
                  <c:v>-82.107390130609815</c:v>
                </c:pt>
                <c:pt idx="14">
                  <c:v>-118.05295013060982</c:v>
                </c:pt>
                <c:pt idx="15">
                  <c:v>-153.99851013060982</c:v>
                </c:pt>
                <c:pt idx="16">
                  <c:v>-189.94407013060982</c:v>
                </c:pt>
                <c:pt idx="17">
                  <c:v>-225.88963013060982</c:v>
                </c:pt>
                <c:pt idx="18">
                  <c:v>-261.83519013060982</c:v>
                </c:pt>
                <c:pt idx="19">
                  <c:v>-297.78075013060982</c:v>
                </c:pt>
                <c:pt idx="20">
                  <c:v>-333.72631013060982</c:v>
                </c:pt>
                <c:pt idx="21">
                  <c:v>-369.67187013060982</c:v>
                </c:pt>
                <c:pt idx="22">
                  <c:v>-405.61743013060982</c:v>
                </c:pt>
                <c:pt idx="23">
                  <c:v>-441.56299013060982</c:v>
                </c:pt>
                <c:pt idx="24">
                  <c:v>-477.50855013060982</c:v>
                </c:pt>
                <c:pt idx="25">
                  <c:v>-513.45411013060982</c:v>
                </c:pt>
                <c:pt idx="26">
                  <c:v>-549.39967013060982</c:v>
                </c:pt>
                <c:pt idx="27">
                  <c:v>-585.34523013060982</c:v>
                </c:pt>
                <c:pt idx="28">
                  <c:v>-621.29079013060982</c:v>
                </c:pt>
                <c:pt idx="29">
                  <c:v>-657.23635013060971</c:v>
                </c:pt>
                <c:pt idx="30">
                  <c:v>-693.18191013060982</c:v>
                </c:pt>
                <c:pt idx="31">
                  <c:v>-729.12747013060971</c:v>
                </c:pt>
                <c:pt idx="32">
                  <c:v>-765.07303013060982</c:v>
                </c:pt>
                <c:pt idx="33">
                  <c:v>-801.01859013060971</c:v>
                </c:pt>
                <c:pt idx="34">
                  <c:v>-836.96415013060982</c:v>
                </c:pt>
                <c:pt idx="35">
                  <c:v>-872.90971013060971</c:v>
                </c:pt>
                <c:pt idx="36">
                  <c:v>-908.85527013060982</c:v>
                </c:pt>
                <c:pt idx="37">
                  <c:v>-944.80083013060971</c:v>
                </c:pt>
                <c:pt idx="38">
                  <c:v>-980.74639013060983</c:v>
                </c:pt>
                <c:pt idx="39">
                  <c:v>-1016.6919501306097</c:v>
                </c:pt>
                <c:pt idx="40">
                  <c:v>-1052.6375101306098</c:v>
                </c:pt>
                <c:pt idx="41">
                  <c:v>-1088.5830701306097</c:v>
                </c:pt>
                <c:pt idx="42">
                  <c:v>-1124.5286301306098</c:v>
                </c:pt>
                <c:pt idx="43">
                  <c:v>-1160.4741901306097</c:v>
                </c:pt>
                <c:pt idx="44">
                  <c:v>-1196.4197501306098</c:v>
                </c:pt>
                <c:pt idx="45">
                  <c:v>-1232.3653101306097</c:v>
                </c:pt>
                <c:pt idx="46">
                  <c:v>-1268.3108701306098</c:v>
                </c:pt>
                <c:pt idx="47">
                  <c:v>-1304.2564301306097</c:v>
                </c:pt>
                <c:pt idx="48">
                  <c:v>-1340.2019901306098</c:v>
                </c:pt>
                <c:pt idx="49">
                  <c:v>-1376.1475501306097</c:v>
                </c:pt>
                <c:pt idx="50">
                  <c:v>-1412.0931101306098</c:v>
                </c:pt>
                <c:pt idx="51">
                  <c:v>-1448.0386701306097</c:v>
                </c:pt>
                <c:pt idx="52">
                  <c:v>-1483.9842301306098</c:v>
                </c:pt>
                <c:pt idx="53">
                  <c:v>-1519.9297901306097</c:v>
                </c:pt>
                <c:pt idx="54">
                  <c:v>-1555.8753501306098</c:v>
                </c:pt>
                <c:pt idx="55">
                  <c:v>-1591.8209101306097</c:v>
                </c:pt>
                <c:pt idx="56">
                  <c:v>-1627.7664701306098</c:v>
                </c:pt>
                <c:pt idx="57">
                  <c:v>-1663.7120301306099</c:v>
                </c:pt>
                <c:pt idx="58">
                  <c:v>-1699.6575901306096</c:v>
                </c:pt>
                <c:pt idx="59">
                  <c:v>-1735.6031501306097</c:v>
                </c:pt>
                <c:pt idx="60">
                  <c:v>-1771.5487101306098</c:v>
                </c:pt>
                <c:pt idx="61">
                  <c:v>-1807.4942701306099</c:v>
                </c:pt>
                <c:pt idx="62">
                  <c:v>-1843.4398301306096</c:v>
                </c:pt>
                <c:pt idx="63">
                  <c:v>-1879.3853901306097</c:v>
                </c:pt>
                <c:pt idx="64">
                  <c:v>-1915.3309501306098</c:v>
                </c:pt>
                <c:pt idx="65">
                  <c:v>-1951.2765101306095</c:v>
                </c:pt>
                <c:pt idx="66">
                  <c:v>-1987.2220701306096</c:v>
                </c:pt>
                <c:pt idx="67">
                  <c:v>-2023.1676301306097</c:v>
                </c:pt>
                <c:pt idx="68">
                  <c:v>-2059.1131901306098</c:v>
                </c:pt>
                <c:pt idx="69">
                  <c:v>-2095.0587501306095</c:v>
                </c:pt>
                <c:pt idx="70">
                  <c:v>-2131.0043101306096</c:v>
                </c:pt>
                <c:pt idx="71">
                  <c:v>-2166.9498701306097</c:v>
                </c:pt>
                <c:pt idx="72">
                  <c:v>-2202.8954301306098</c:v>
                </c:pt>
                <c:pt idx="73">
                  <c:v>-2238.8409901306095</c:v>
                </c:pt>
                <c:pt idx="74">
                  <c:v>-2274.7865501306096</c:v>
                </c:pt>
                <c:pt idx="75">
                  <c:v>-2310.7321101306097</c:v>
                </c:pt>
                <c:pt idx="76">
                  <c:v>-2346.6776701306098</c:v>
                </c:pt>
                <c:pt idx="77">
                  <c:v>-2382.6232301306095</c:v>
                </c:pt>
                <c:pt idx="78">
                  <c:v>-2418.5687901306096</c:v>
                </c:pt>
                <c:pt idx="79">
                  <c:v>-2454.5143501306097</c:v>
                </c:pt>
                <c:pt idx="80">
                  <c:v>-2490.4599101306098</c:v>
                </c:pt>
                <c:pt idx="81">
                  <c:v>-2706.1332701306096</c:v>
                </c:pt>
                <c:pt idx="82">
                  <c:v>-2742.0788301306097</c:v>
                </c:pt>
                <c:pt idx="83">
                  <c:v>-2778.0243901306098</c:v>
                </c:pt>
                <c:pt idx="84">
                  <c:v>-2813.9699501306095</c:v>
                </c:pt>
                <c:pt idx="85">
                  <c:v>-2849.9155101306096</c:v>
                </c:pt>
                <c:pt idx="86">
                  <c:v>-2885.8610701306097</c:v>
                </c:pt>
                <c:pt idx="87">
                  <c:v>-2921.8066301306098</c:v>
                </c:pt>
                <c:pt idx="88">
                  <c:v>-2957.7521901306095</c:v>
                </c:pt>
                <c:pt idx="89">
                  <c:v>-2993.6977501306096</c:v>
                </c:pt>
                <c:pt idx="90">
                  <c:v>-3029.6433101306097</c:v>
                </c:pt>
                <c:pt idx="91">
                  <c:v>-3065.5888701306098</c:v>
                </c:pt>
                <c:pt idx="92">
                  <c:v>-3101.5344301306095</c:v>
                </c:pt>
                <c:pt idx="93">
                  <c:v>-3137.4799901306096</c:v>
                </c:pt>
                <c:pt idx="94">
                  <c:v>-3173.4255501306097</c:v>
                </c:pt>
                <c:pt idx="95">
                  <c:v>-3209.3711101306098</c:v>
                </c:pt>
                <c:pt idx="96">
                  <c:v>-3245.3166701306095</c:v>
                </c:pt>
                <c:pt idx="97">
                  <c:v>-3281.2622301306096</c:v>
                </c:pt>
                <c:pt idx="98">
                  <c:v>-3317.2077901306097</c:v>
                </c:pt>
                <c:pt idx="99">
                  <c:v>-3353.1533501306099</c:v>
                </c:pt>
              </c:numCache>
            </c:numRef>
          </c:xVal>
          <c:yVal>
            <c:numRef>
              <c:f>Broad!$A$5:$A$104</c:f>
              <c:numCache>
                <c:formatCode>General</c:formatCode>
                <c:ptCount val="10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860</c:v>
                </c:pt>
                <c:pt idx="82">
                  <c:v>870</c:v>
                </c:pt>
                <c:pt idx="83">
                  <c:v>880</c:v>
                </c:pt>
                <c:pt idx="84">
                  <c:v>890</c:v>
                </c:pt>
                <c:pt idx="85">
                  <c:v>900</c:v>
                </c:pt>
                <c:pt idx="86">
                  <c:v>910</c:v>
                </c:pt>
                <c:pt idx="87">
                  <c:v>920</c:v>
                </c:pt>
                <c:pt idx="88">
                  <c:v>930</c:v>
                </c:pt>
                <c:pt idx="89">
                  <c:v>940</c:v>
                </c:pt>
                <c:pt idx="90">
                  <c:v>950</c:v>
                </c:pt>
                <c:pt idx="91">
                  <c:v>960</c:v>
                </c:pt>
                <c:pt idx="92">
                  <c:v>970</c:v>
                </c:pt>
                <c:pt idx="93">
                  <c:v>980</c:v>
                </c:pt>
                <c:pt idx="94">
                  <c:v>990</c:v>
                </c:pt>
                <c:pt idx="95">
                  <c:v>1000</c:v>
                </c:pt>
                <c:pt idx="96">
                  <c:v>1010</c:v>
                </c:pt>
                <c:pt idx="97">
                  <c:v>1020</c:v>
                </c:pt>
                <c:pt idx="98">
                  <c:v>1030</c:v>
                </c:pt>
                <c:pt idx="99">
                  <c:v>1040</c:v>
                </c:pt>
              </c:numCache>
            </c:numRef>
          </c:yVal>
          <c:smooth val="1"/>
        </c:ser>
        <c:ser>
          <c:idx val="1"/>
          <c:order val="2"/>
          <c:tx>
            <c:v>3rd quartile</c:v>
          </c:tx>
          <c:spPr>
            <a:ln w="19050" cap="rnd">
              <a:solidFill>
                <a:schemeClr val="accent2"/>
              </a:solidFill>
              <a:round/>
            </a:ln>
            <a:effectLst/>
          </c:spPr>
          <c:marker>
            <c:symbol val="none"/>
          </c:marker>
          <c:xVal>
            <c:numRef>
              <c:f>Broad!$H$5:$H$104</c:f>
              <c:numCache>
                <c:formatCode>General</c:formatCode>
                <c:ptCount val="100"/>
                <c:pt idx="0">
                  <c:v>707.43605498540023</c:v>
                </c:pt>
                <c:pt idx="1">
                  <c:v>671.49049498540023</c:v>
                </c:pt>
                <c:pt idx="2">
                  <c:v>635.54493498540023</c:v>
                </c:pt>
                <c:pt idx="3">
                  <c:v>599.59937498540023</c:v>
                </c:pt>
                <c:pt idx="4">
                  <c:v>563.65381498540023</c:v>
                </c:pt>
                <c:pt idx="5">
                  <c:v>527.70825498540023</c:v>
                </c:pt>
                <c:pt idx="6">
                  <c:v>491.76269498540023</c:v>
                </c:pt>
                <c:pt idx="7">
                  <c:v>455.81713498540023</c:v>
                </c:pt>
                <c:pt idx="8">
                  <c:v>419.87157498540023</c:v>
                </c:pt>
                <c:pt idx="9">
                  <c:v>383.92601498540023</c:v>
                </c:pt>
                <c:pt idx="10">
                  <c:v>347.98045498540023</c:v>
                </c:pt>
                <c:pt idx="11">
                  <c:v>312.03489498540023</c:v>
                </c:pt>
                <c:pt idx="12">
                  <c:v>276.08933498540023</c:v>
                </c:pt>
                <c:pt idx="13">
                  <c:v>240.14377498540023</c:v>
                </c:pt>
                <c:pt idx="14">
                  <c:v>204.19821498540023</c:v>
                </c:pt>
                <c:pt idx="15">
                  <c:v>168.25265498540023</c:v>
                </c:pt>
                <c:pt idx="16">
                  <c:v>132.30709498540023</c:v>
                </c:pt>
                <c:pt idx="17">
                  <c:v>96.361534985400226</c:v>
                </c:pt>
                <c:pt idx="18">
                  <c:v>60.415974985400226</c:v>
                </c:pt>
                <c:pt idx="19">
                  <c:v>24.470414985400225</c:v>
                </c:pt>
                <c:pt idx="20">
                  <c:v>-11.475145014599775</c:v>
                </c:pt>
                <c:pt idx="21">
                  <c:v>-47.420705014599775</c:v>
                </c:pt>
                <c:pt idx="22">
                  <c:v>-83.366265014599776</c:v>
                </c:pt>
                <c:pt idx="23">
                  <c:v>-119.31182501459978</c:v>
                </c:pt>
                <c:pt idx="24">
                  <c:v>-155.25738501459978</c:v>
                </c:pt>
                <c:pt idx="25">
                  <c:v>-191.20294501459978</c:v>
                </c:pt>
                <c:pt idx="26">
                  <c:v>-227.14850501459978</c:v>
                </c:pt>
                <c:pt idx="27">
                  <c:v>-263.09406501459978</c:v>
                </c:pt>
                <c:pt idx="28">
                  <c:v>-299.03962501459978</c:v>
                </c:pt>
                <c:pt idx="29">
                  <c:v>-334.98518501459967</c:v>
                </c:pt>
                <c:pt idx="30">
                  <c:v>-370.93074501459978</c:v>
                </c:pt>
                <c:pt idx="31">
                  <c:v>-406.87630501459967</c:v>
                </c:pt>
                <c:pt idx="32">
                  <c:v>-442.82186501459978</c:v>
                </c:pt>
                <c:pt idx="33">
                  <c:v>-478.76742501459967</c:v>
                </c:pt>
                <c:pt idx="34">
                  <c:v>-514.71298501459978</c:v>
                </c:pt>
                <c:pt idx="35">
                  <c:v>-550.65854501459967</c:v>
                </c:pt>
                <c:pt idx="36">
                  <c:v>-586.60410501459978</c:v>
                </c:pt>
                <c:pt idx="37">
                  <c:v>-622.54966501459967</c:v>
                </c:pt>
                <c:pt idx="38">
                  <c:v>-658.49522501459978</c:v>
                </c:pt>
                <c:pt idx="39">
                  <c:v>-694.44078501459967</c:v>
                </c:pt>
                <c:pt idx="40">
                  <c:v>-730.38634501459978</c:v>
                </c:pt>
                <c:pt idx="41">
                  <c:v>-766.33190501459967</c:v>
                </c:pt>
                <c:pt idx="42">
                  <c:v>-802.27746501459978</c:v>
                </c:pt>
                <c:pt idx="43">
                  <c:v>-838.22302501459967</c:v>
                </c:pt>
                <c:pt idx="44">
                  <c:v>-874.16858501459978</c:v>
                </c:pt>
                <c:pt idx="45">
                  <c:v>-910.11414501459967</c:v>
                </c:pt>
                <c:pt idx="46">
                  <c:v>-946.05970501459979</c:v>
                </c:pt>
                <c:pt idx="47">
                  <c:v>-982.00526501459967</c:v>
                </c:pt>
                <c:pt idx="48">
                  <c:v>-1017.9508250145998</c:v>
                </c:pt>
                <c:pt idx="49">
                  <c:v>-1053.8963850145997</c:v>
                </c:pt>
                <c:pt idx="50">
                  <c:v>-1089.8419450145998</c:v>
                </c:pt>
                <c:pt idx="51">
                  <c:v>-1125.7875050145997</c:v>
                </c:pt>
                <c:pt idx="52">
                  <c:v>-1161.7330650145998</c:v>
                </c:pt>
                <c:pt idx="53">
                  <c:v>-1197.6786250145997</c:v>
                </c:pt>
                <c:pt idx="54">
                  <c:v>-1233.6241850145998</c:v>
                </c:pt>
                <c:pt idx="55">
                  <c:v>-1269.5697450145997</c:v>
                </c:pt>
                <c:pt idx="56">
                  <c:v>-1305.5153050145998</c:v>
                </c:pt>
                <c:pt idx="57">
                  <c:v>-1341.4608650145999</c:v>
                </c:pt>
                <c:pt idx="58">
                  <c:v>-1377.4064250145996</c:v>
                </c:pt>
                <c:pt idx="59">
                  <c:v>-1413.3519850145997</c:v>
                </c:pt>
                <c:pt idx="60">
                  <c:v>-1449.2975450145998</c:v>
                </c:pt>
                <c:pt idx="61">
                  <c:v>-1485.2431050145999</c:v>
                </c:pt>
                <c:pt idx="62">
                  <c:v>-1521.1886650145996</c:v>
                </c:pt>
                <c:pt idx="63">
                  <c:v>-1557.1342250145997</c:v>
                </c:pt>
                <c:pt idx="64">
                  <c:v>-1593.0797850145998</c:v>
                </c:pt>
                <c:pt idx="65">
                  <c:v>-1629.0253450145995</c:v>
                </c:pt>
                <c:pt idx="66">
                  <c:v>-1664.9709050145996</c:v>
                </c:pt>
                <c:pt idx="67">
                  <c:v>-1700.9164650145997</c:v>
                </c:pt>
                <c:pt idx="68">
                  <c:v>-1736.8620250145998</c:v>
                </c:pt>
                <c:pt idx="69">
                  <c:v>-1772.8075850145995</c:v>
                </c:pt>
                <c:pt idx="70">
                  <c:v>-1808.7531450145996</c:v>
                </c:pt>
                <c:pt idx="71">
                  <c:v>-1844.6987050145997</c:v>
                </c:pt>
                <c:pt idx="72">
                  <c:v>-1880.6442650145998</c:v>
                </c:pt>
                <c:pt idx="73">
                  <c:v>-1916.5898250145995</c:v>
                </c:pt>
                <c:pt idx="74">
                  <c:v>-1952.5353850145996</c:v>
                </c:pt>
                <c:pt idx="75">
                  <c:v>-1988.4809450145997</c:v>
                </c:pt>
                <c:pt idx="76">
                  <c:v>-2024.4265050145998</c:v>
                </c:pt>
                <c:pt idx="77">
                  <c:v>-2060.3720650145997</c:v>
                </c:pt>
                <c:pt idx="78">
                  <c:v>-2096.3176250145998</c:v>
                </c:pt>
                <c:pt idx="79">
                  <c:v>-2132.2631850145999</c:v>
                </c:pt>
                <c:pt idx="80">
                  <c:v>-2168.2087450146</c:v>
                </c:pt>
                <c:pt idx="81">
                  <c:v>-2383.8821050145998</c:v>
                </c:pt>
                <c:pt idx="82">
                  <c:v>-2419.8276650145999</c:v>
                </c:pt>
                <c:pt idx="83">
                  <c:v>-2455.7732250146</c:v>
                </c:pt>
                <c:pt idx="84">
                  <c:v>-2491.7187850145992</c:v>
                </c:pt>
                <c:pt idx="85">
                  <c:v>-2527.6643450145993</c:v>
                </c:pt>
                <c:pt idx="86">
                  <c:v>-2563.6099050145995</c:v>
                </c:pt>
                <c:pt idx="87">
                  <c:v>-2599.5554650145996</c:v>
                </c:pt>
                <c:pt idx="88">
                  <c:v>-2635.5010250145997</c:v>
                </c:pt>
                <c:pt idx="89">
                  <c:v>-2671.4465850145998</c:v>
                </c:pt>
                <c:pt idx="90">
                  <c:v>-2707.3921450145999</c:v>
                </c:pt>
                <c:pt idx="91">
                  <c:v>-2743.3377050146</c:v>
                </c:pt>
                <c:pt idx="92">
                  <c:v>-2779.2832650145992</c:v>
                </c:pt>
                <c:pt idx="93">
                  <c:v>-2815.2288250145994</c:v>
                </c:pt>
                <c:pt idx="94">
                  <c:v>-2851.1743850145995</c:v>
                </c:pt>
                <c:pt idx="95">
                  <c:v>-2887.1199450145996</c:v>
                </c:pt>
                <c:pt idx="96">
                  <c:v>-2923.0655050145997</c:v>
                </c:pt>
                <c:pt idx="97">
                  <c:v>-2959.0110650145998</c:v>
                </c:pt>
                <c:pt idx="98">
                  <c:v>-2994.9566250145999</c:v>
                </c:pt>
                <c:pt idx="99">
                  <c:v>-3030.9021850146</c:v>
                </c:pt>
              </c:numCache>
            </c:numRef>
          </c:xVal>
          <c:yVal>
            <c:numRef>
              <c:f>Broad!$A$5:$A$104</c:f>
              <c:numCache>
                <c:formatCode>General</c:formatCode>
                <c:ptCount val="10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860</c:v>
                </c:pt>
                <c:pt idx="82">
                  <c:v>870</c:v>
                </c:pt>
                <c:pt idx="83">
                  <c:v>880</c:v>
                </c:pt>
                <c:pt idx="84">
                  <c:v>890</c:v>
                </c:pt>
                <c:pt idx="85">
                  <c:v>900</c:v>
                </c:pt>
                <c:pt idx="86">
                  <c:v>910</c:v>
                </c:pt>
                <c:pt idx="87">
                  <c:v>920</c:v>
                </c:pt>
                <c:pt idx="88">
                  <c:v>930</c:v>
                </c:pt>
                <c:pt idx="89">
                  <c:v>940</c:v>
                </c:pt>
                <c:pt idx="90">
                  <c:v>950</c:v>
                </c:pt>
                <c:pt idx="91">
                  <c:v>960</c:v>
                </c:pt>
                <c:pt idx="92">
                  <c:v>970</c:v>
                </c:pt>
                <c:pt idx="93">
                  <c:v>980</c:v>
                </c:pt>
                <c:pt idx="94">
                  <c:v>990</c:v>
                </c:pt>
                <c:pt idx="95">
                  <c:v>1000</c:v>
                </c:pt>
                <c:pt idx="96">
                  <c:v>1010</c:v>
                </c:pt>
                <c:pt idx="97">
                  <c:v>1020</c:v>
                </c:pt>
                <c:pt idx="98">
                  <c:v>1030</c:v>
                </c:pt>
                <c:pt idx="99">
                  <c:v>1040</c:v>
                </c:pt>
              </c:numCache>
            </c:numRef>
          </c:yVal>
          <c:smooth val="1"/>
        </c:ser>
        <c:ser>
          <c:idx val="3"/>
          <c:order val="3"/>
          <c:tx>
            <c:v>4th quartile</c:v>
          </c:tx>
          <c:spPr>
            <a:ln w="19050" cap="rnd">
              <a:solidFill>
                <a:schemeClr val="accent4"/>
              </a:solidFill>
              <a:round/>
            </a:ln>
            <a:effectLst/>
          </c:spPr>
          <c:marker>
            <c:symbol val="none"/>
          </c:marker>
          <c:xVal>
            <c:numRef>
              <c:f>Broad!$I$5:$I$104</c:f>
              <c:numCache>
                <c:formatCode>General</c:formatCode>
                <c:ptCount val="100"/>
                <c:pt idx="0">
                  <c:v>1674.2797002402003</c:v>
                </c:pt>
                <c:pt idx="1">
                  <c:v>1638.3341402402002</c:v>
                </c:pt>
                <c:pt idx="2">
                  <c:v>1602.3885802402003</c:v>
                </c:pt>
                <c:pt idx="3">
                  <c:v>1566.4430202402004</c:v>
                </c:pt>
                <c:pt idx="4">
                  <c:v>1530.4974602402003</c:v>
                </c:pt>
                <c:pt idx="5">
                  <c:v>1494.5519002402002</c:v>
                </c:pt>
                <c:pt idx="6">
                  <c:v>1458.6063402402003</c:v>
                </c:pt>
                <c:pt idx="7">
                  <c:v>1422.6607802402004</c:v>
                </c:pt>
                <c:pt idx="8">
                  <c:v>1386.7152202402003</c:v>
                </c:pt>
                <c:pt idx="9">
                  <c:v>1350.7696602402002</c:v>
                </c:pt>
                <c:pt idx="10">
                  <c:v>1314.8241002402003</c:v>
                </c:pt>
                <c:pt idx="11">
                  <c:v>1278.8785402402004</c:v>
                </c:pt>
                <c:pt idx="12">
                  <c:v>1242.9329802402003</c:v>
                </c:pt>
                <c:pt idx="13">
                  <c:v>1206.9874202402002</c:v>
                </c:pt>
                <c:pt idx="14">
                  <c:v>1171.0418602402003</c:v>
                </c:pt>
                <c:pt idx="15">
                  <c:v>1135.0963002402004</c:v>
                </c:pt>
                <c:pt idx="16">
                  <c:v>1099.1507402402003</c:v>
                </c:pt>
                <c:pt idx="17">
                  <c:v>1063.2051802402002</c:v>
                </c:pt>
                <c:pt idx="18">
                  <c:v>1027.2596202402003</c:v>
                </c:pt>
                <c:pt idx="19">
                  <c:v>991.31406024020032</c:v>
                </c:pt>
                <c:pt idx="20">
                  <c:v>955.36850024020032</c:v>
                </c:pt>
                <c:pt idx="21">
                  <c:v>919.42294024020032</c:v>
                </c:pt>
                <c:pt idx="22">
                  <c:v>883.47738024020032</c:v>
                </c:pt>
                <c:pt idx="23">
                  <c:v>847.53182024020032</c:v>
                </c:pt>
                <c:pt idx="24">
                  <c:v>811.58626024020032</c:v>
                </c:pt>
                <c:pt idx="25">
                  <c:v>775.64070024020032</c:v>
                </c:pt>
                <c:pt idx="26">
                  <c:v>739.69514024020032</c:v>
                </c:pt>
                <c:pt idx="27">
                  <c:v>703.74958024020032</c:v>
                </c:pt>
                <c:pt idx="28">
                  <c:v>667.80402024020032</c:v>
                </c:pt>
                <c:pt idx="29">
                  <c:v>631.85846024020043</c:v>
                </c:pt>
                <c:pt idx="30">
                  <c:v>595.91290024020032</c:v>
                </c:pt>
                <c:pt idx="31">
                  <c:v>559.96734024020043</c:v>
                </c:pt>
                <c:pt idx="32">
                  <c:v>524.02178024020031</c:v>
                </c:pt>
                <c:pt idx="33">
                  <c:v>488.07622024020043</c:v>
                </c:pt>
                <c:pt idx="34">
                  <c:v>452.13066024020031</c:v>
                </c:pt>
                <c:pt idx="35">
                  <c:v>416.18510024020043</c:v>
                </c:pt>
                <c:pt idx="36">
                  <c:v>380.23954024020031</c:v>
                </c:pt>
                <c:pt idx="37">
                  <c:v>344.29398024020043</c:v>
                </c:pt>
                <c:pt idx="38">
                  <c:v>308.34842024020031</c:v>
                </c:pt>
                <c:pt idx="39">
                  <c:v>272.40286024020043</c:v>
                </c:pt>
                <c:pt idx="40">
                  <c:v>236.45730024020031</c:v>
                </c:pt>
                <c:pt idx="41">
                  <c:v>200.51174024020042</c:v>
                </c:pt>
                <c:pt idx="42">
                  <c:v>164.56618024020031</c:v>
                </c:pt>
                <c:pt idx="43">
                  <c:v>128.62062024020042</c:v>
                </c:pt>
                <c:pt idx="44">
                  <c:v>92.67506024020031</c:v>
                </c:pt>
                <c:pt idx="45">
                  <c:v>56.729500240200423</c:v>
                </c:pt>
                <c:pt idx="46">
                  <c:v>20.783940240200309</c:v>
                </c:pt>
                <c:pt idx="47">
                  <c:v>-15.161619759799578</c:v>
                </c:pt>
                <c:pt idx="48">
                  <c:v>-51.107179759799692</c:v>
                </c:pt>
                <c:pt idx="49">
                  <c:v>-87.052739759799579</c:v>
                </c:pt>
                <c:pt idx="50">
                  <c:v>-122.99829975979969</c:v>
                </c:pt>
                <c:pt idx="51">
                  <c:v>-158.94385975979958</c:v>
                </c:pt>
                <c:pt idx="52">
                  <c:v>-194.88941975979969</c:v>
                </c:pt>
                <c:pt idx="53">
                  <c:v>-230.83497975979958</c:v>
                </c:pt>
                <c:pt idx="54">
                  <c:v>-266.78053975979969</c:v>
                </c:pt>
                <c:pt idx="55">
                  <c:v>-302.72609975979958</c:v>
                </c:pt>
                <c:pt idx="56">
                  <c:v>-338.6716597597997</c:v>
                </c:pt>
                <c:pt idx="57">
                  <c:v>-374.61721975979981</c:v>
                </c:pt>
                <c:pt idx="58">
                  <c:v>-410.56277975979947</c:v>
                </c:pt>
                <c:pt idx="59">
                  <c:v>-446.50833975979958</c:v>
                </c:pt>
                <c:pt idx="60">
                  <c:v>-482.4538997597997</c:v>
                </c:pt>
                <c:pt idx="61">
                  <c:v>-518.39945975979981</c:v>
                </c:pt>
                <c:pt idx="62">
                  <c:v>-554.34501975979947</c:v>
                </c:pt>
                <c:pt idx="63">
                  <c:v>-590.29057975979958</c:v>
                </c:pt>
                <c:pt idx="64">
                  <c:v>-626.2361397597997</c:v>
                </c:pt>
                <c:pt idx="65">
                  <c:v>-662.18169975979936</c:v>
                </c:pt>
                <c:pt idx="66">
                  <c:v>-698.12725975979947</c:v>
                </c:pt>
                <c:pt idx="67">
                  <c:v>-734.07281975979959</c:v>
                </c:pt>
                <c:pt idx="68">
                  <c:v>-770.0183797597997</c:v>
                </c:pt>
                <c:pt idx="69">
                  <c:v>-805.96393975979936</c:v>
                </c:pt>
                <c:pt idx="70">
                  <c:v>-841.90949975979947</c:v>
                </c:pt>
                <c:pt idx="71">
                  <c:v>-877.85505975979959</c:v>
                </c:pt>
                <c:pt idx="72">
                  <c:v>-913.8006197597997</c:v>
                </c:pt>
                <c:pt idx="73">
                  <c:v>-949.74617975979936</c:v>
                </c:pt>
                <c:pt idx="74">
                  <c:v>-985.69173975979947</c:v>
                </c:pt>
                <c:pt idx="75">
                  <c:v>-1021.6372997597996</c:v>
                </c:pt>
                <c:pt idx="76">
                  <c:v>-1057.5828597597997</c:v>
                </c:pt>
                <c:pt idx="77">
                  <c:v>-1093.5284197597994</c:v>
                </c:pt>
                <c:pt idx="78">
                  <c:v>-1129.4739797597995</c:v>
                </c:pt>
                <c:pt idx="79">
                  <c:v>-1165.4195397597996</c:v>
                </c:pt>
                <c:pt idx="80">
                  <c:v>-1201.3650997597997</c:v>
                </c:pt>
                <c:pt idx="81">
                  <c:v>-1417.0384597597995</c:v>
                </c:pt>
                <c:pt idx="82">
                  <c:v>-1452.9840197597996</c:v>
                </c:pt>
                <c:pt idx="83">
                  <c:v>-1488.9295797597997</c:v>
                </c:pt>
                <c:pt idx="84">
                  <c:v>-1524.8751397597994</c:v>
                </c:pt>
                <c:pt idx="85">
                  <c:v>-1560.8206997597995</c:v>
                </c:pt>
                <c:pt idx="86">
                  <c:v>-1596.7662597597996</c:v>
                </c:pt>
                <c:pt idx="87">
                  <c:v>-1632.7118197597997</c:v>
                </c:pt>
                <c:pt idx="88">
                  <c:v>-1668.6573797597994</c:v>
                </c:pt>
                <c:pt idx="89">
                  <c:v>-1704.6029397597995</c:v>
                </c:pt>
                <c:pt idx="90">
                  <c:v>-1740.5484997597996</c:v>
                </c:pt>
                <c:pt idx="91">
                  <c:v>-1776.4940597597997</c:v>
                </c:pt>
                <c:pt idx="92">
                  <c:v>-1812.4396197597994</c:v>
                </c:pt>
                <c:pt idx="93">
                  <c:v>-1848.3851797597995</c:v>
                </c:pt>
                <c:pt idx="94">
                  <c:v>-1884.3307397597996</c:v>
                </c:pt>
                <c:pt idx="95">
                  <c:v>-1920.2762997597997</c:v>
                </c:pt>
                <c:pt idx="96">
                  <c:v>-1956.2218597597994</c:v>
                </c:pt>
                <c:pt idx="97">
                  <c:v>-1992.1674197597995</c:v>
                </c:pt>
                <c:pt idx="98">
                  <c:v>-2028.1129797597996</c:v>
                </c:pt>
                <c:pt idx="99">
                  <c:v>-2064.0585397597997</c:v>
                </c:pt>
              </c:numCache>
            </c:numRef>
          </c:xVal>
          <c:yVal>
            <c:numRef>
              <c:f>Broad!$A$5:$A$104</c:f>
              <c:numCache>
                <c:formatCode>General</c:formatCode>
                <c:ptCount val="10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860</c:v>
                </c:pt>
                <c:pt idx="82">
                  <c:v>870</c:v>
                </c:pt>
                <c:pt idx="83">
                  <c:v>880</c:v>
                </c:pt>
                <c:pt idx="84">
                  <c:v>890</c:v>
                </c:pt>
                <c:pt idx="85">
                  <c:v>900</c:v>
                </c:pt>
                <c:pt idx="86">
                  <c:v>910</c:v>
                </c:pt>
                <c:pt idx="87">
                  <c:v>920</c:v>
                </c:pt>
                <c:pt idx="88">
                  <c:v>930</c:v>
                </c:pt>
                <c:pt idx="89">
                  <c:v>940</c:v>
                </c:pt>
                <c:pt idx="90">
                  <c:v>950</c:v>
                </c:pt>
                <c:pt idx="91">
                  <c:v>960</c:v>
                </c:pt>
                <c:pt idx="92">
                  <c:v>970</c:v>
                </c:pt>
                <c:pt idx="93">
                  <c:v>980</c:v>
                </c:pt>
                <c:pt idx="94">
                  <c:v>990</c:v>
                </c:pt>
                <c:pt idx="95">
                  <c:v>1000</c:v>
                </c:pt>
                <c:pt idx="96">
                  <c:v>1010</c:v>
                </c:pt>
                <c:pt idx="97">
                  <c:v>1020</c:v>
                </c:pt>
                <c:pt idx="98">
                  <c:v>1030</c:v>
                </c:pt>
                <c:pt idx="99">
                  <c:v>1040</c:v>
                </c:pt>
              </c:numCache>
            </c:numRef>
          </c:yVal>
          <c:smooth val="1"/>
        </c:ser>
        <c:dLbls>
          <c:showLegendKey val="0"/>
          <c:showVal val="0"/>
          <c:showCatName val="0"/>
          <c:showSerName val="0"/>
          <c:showPercent val="0"/>
          <c:showBubbleSize val="0"/>
        </c:dLbls>
        <c:axId val="884969976"/>
        <c:axId val="884971152"/>
      </c:scatterChart>
      <c:valAx>
        <c:axId val="884969976"/>
        <c:scaling>
          <c:orientation val="minMax"/>
          <c:max val="20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solidFill>
                      <a:sysClr val="windowText" lastClr="000000"/>
                    </a:solidFill>
                  </a:rPr>
                  <a:t>Water use (ML)</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Q;#\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4971152"/>
        <c:crosses val="autoZero"/>
        <c:crossBetween val="midCat"/>
      </c:valAx>
      <c:valAx>
        <c:axId val="884971152"/>
        <c:scaling>
          <c:orientation val="minMax"/>
          <c:max val="1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solidFill>
                      <a:sysClr val="windowText" lastClr="000000"/>
                    </a:solidFill>
                  </a:rPr>
                  <a:t>Water price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84969976"/>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Total Costs</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'Actual v fitted by year'!$A$34</c:f>
              <c:strCache>
                <c:ptCount val="1"/>
                <c:pt idx="0">
                  <c:v>Actual</c:v>
                </c:pt>
              </c:strCache>
            </c:strRef>
          </c:tx>
          <c:spPr>
            <a:ln w="19050" cap="rnd">
              <a:solidFill>
                <a:schemeClr val="accent1"/>
              </a:solidFill>
              <a:round/>
            </a:ln>
            <a:effectLst/>
          </c:spPr>
          <c:marker>
            <c:symbol val="none"/>
          </c:marker>
          <c:xVal>
            <c:numRef>
              <c:f>'Actual v fitted by year'!$B$33:$J$33</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'Actual v fitted by year'!$B$34:$J$34</c:f>
              <c:numCache>
                <c:formatCode>General</c:formatCode>
                <c:ptCount val="9"/>
                <c:pt idx="0">
                  <c:v>558362</c:v>
                </c:pt>
                <c:pt idx="1">
                  <c:v>826953</c:v>
                </c:pt>
                <c:pt idx="2">
                  <c:v>861727</c:v>
                </c:pt>
                <c:pt idx="3">
                  <c:v>491278</c:v>
                </c:pt>
                <c:pt idx="4">
                  <c:v>624079</c:v>
                </c:pt>
                <c:pt idx="5">
                  <c:v>616598</c:v>
                </c:pt>
                <c:pt idx="6">
                  <c:v>928158</c:v>
                </c:pt>
                <c:pt idx="7" formatCode="0.00E+00">
                  <c:v>1148000</c:v>
                </c:pt>
                <c:pt idx="8" formatCode="0.00E+00">
                  <c:v>1513000</c:v>
                </c:pt>
              </c:numCache>
            </c:numRef>
          </c:yVal>
          <c:smooth val="0"/>
        </c:ser>
        <c:ser>
          <c:idx val="1"/>
          <c:order val="1"/>
          <c:tx>
            <c:strRef>
              <c:f>'Actual v fitted by year'!$A$35</c:f>
              <c:strCache>
                <c:ptCount val="1"/>
                <c:pt idx="0">
                  <c:v>Modelled</c:v>
                </c:pt>
              </c:strCache>
            </c:strRef>
          </c:tx>
          <c:spPr>
            <a:ln w="19050" cap="rnd">
              <a:solidFill>
                <a:schemeClr val="accent2"/>
              </a:solidFill>
              <a:round/>
            </a:ln>
            <a:effectLst/>
          </c:spPr>
          <c:marker>
            <c:symbol val="none"/>
          </c:marker>
          <c:xVal>
            <c:numRef>
              <c:f>'Actual v fitted by year'!$B$33:$J$33</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'Actual v fitted by year'!$B$35:$J$35</c:f>
              <c:numCache>
                <c:formatCode>General</c:formatCode>
                <c:ptCount val="9"/>
                <c:pt idx="0">
                  <c:v>680641</c:v>
                </c:pt>
                <c:pt idx="1">
                  <c:v>857370</c:v>
                </c:pt>
                <c:pt idx="2" formatCode="0.00E+00">
                  <c:v>1011000</c:v>
                </c:pt>
                <c:pt idx="3">
                  <c:v>580762</c:v>
                </c:pt>
                <c:pt idx="4">
                  <c:v>676225</c:v>
                </c:pt>
                <c:pt idx="5">
                  <c:v>738959</c:v>
                </c:pt>
                <c:pt idx="6" formatCode="0.00E+00">
                  <c:v>1006000</c:v>
                </c:pt>
                <c:pt idx="7" formatCode="0.00E+00">
                  <c:v>1282000</c:v>
                </c:pt>
                <c:pt idx="8" formatCode="0.00E+00">
                  <c:v>1597000</c:v>
                </c:pt>
              </c:numCache>
            </c:numRef>
          </c:yVal>
          <c:smooth val="0"/>
        </c:ser>
        <c:dLbls>
          <c:showLegendKey val="0"/>
          <c:showVal val="0"/>
          <c:showCatName val="0"/>
          <c:showSerName val="0"/>
          <c:showPercent val="0"/>
          <c:showBubbleSize val="0"/>
        </c:dLbls>
        <c:axId val="781346128"/>
        <c:axId val="781346520"/>
      </c:scatterChart>
      <c:valAx>
        <c:axId val="781346128"/>
        <c:scaling>
          <c:orientation val="minMax"/>
          <c:max val="2015"/>
          <c:min val="2007"/>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1346520"/>
        <c:crosses val="autoZero"/>
        <c:crossBetween val="midCat"/>
        <c:majorUnit val="4"/>
      </c:valAx>
      <c:valAx>
        <c:axId val="781346520"/>
        <c:scaling>
          <c:orientation val="minMax"/>
        </c:scaling>
        <c:delete val="0"/>
        <c:axPos val="l"/>
        <c:majorGridlines>
          <c:spPr>
            <a:ln w="9525" cap="flat" cmpd="sng" algn="ctr">
              <a:solidFill>
                <a:schemeClr val="tx1">
                  <a:lumMod val="15000"/>
                  <a:lumOff val="85000"/>
                </a:schemeClr>
              </a:solidFill>
              <a:round/>
            </a:ln>
            <a:effectLst/>
          </c:spPr>
        </c:majorGridlines>
        <c:numFmt formatCode="[=0]&quot;'000&quot;;#\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1346128"/>
        <c:crosses val="autoZero"/>
        <c:crossBetween val="midCat"/>
        <c:dispUnits>
          <c:builtInUnit val="thousand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span"/>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Total Revenue</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'Actual v fitted by year'!$A$38</c:f>
              <c:strCache>
                <c:ptCount val="1"/>
                <c:pt idx="0">
                  <c:v>Actual</c:v>
                </c:pt>
              </c:strCache>
            </c:strRef>
          </c:tx>
          <c:spPr>
            <a:ln w="19050" cap="rnd">
              <a:solidFill>
                <a:schemeClr val="accent1"/>
              </a:solidFill>
              <a:round/>
            </a:ln>
            <a:effectLst/>
          </c:spPr>
          <c:marker>
            <c:symbol val="none"/>
          </c:marker>
          <c:xVal>
            <c:numRef>
              <c:f>'Actual v fitted by year'!$B$37:$J$37</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'Actual v fitted by year'!$B$38:$J$38</c:f>
              <c:numCache>
                <c:formatCode>General</c:formatCode>
                <c:ptCount val="9"/>
                <c:pt idx="0">
                  <c:v>543980</c:v>
                </c:pt>
                <c:pt idx="1">
                  <c:v>712019</c:v>
                </c:pt>
                <c:pt idx="2">
                  <c:v>818127</c:v>
                </c:pt>
                <c:pt idx="3">
                  <c:v>618083</c:v>
                </c:pt>
                <c:pt idx="4">
                  <c:v>866759</c:v>
                </c:pt>
                <c:pt idx="5">
                  <c:v>858206</c:v>
                </c:pt>
                <c:pt idx="6" formatCode="0.00E+00">
                  <c:v>1079000</c:v>
                </c:pt>
                <c:pt idx="7" formatCode="0.00E+00">
                  <c:v>1488000</c:v>
                </c:pt>
                <c:pt idx="8" formatCode="0.00E+00">
                  <c:v>1701000</c:v>
                </c:pt>
              </c:numCache>
            </c:numRef>
          </c:yVal>
          <c:smooth val="0"/>
        </c:ser>
        <c:ser>
          <c:idx val="1"/>
          <c:order val="1"/>
          <c:tx>
            <c:strRef>
              <c:f>'Actual v fitted by year'!$A$39</c:f>
              <c:strCache>
                <c:ptCount val="1"/>
                <c:pt idx="0">
                  <c:v>Modelled</c:v>
                </c:pt>
              </c:strCache>
            </c:strRef>
          </c:tx>
          <c:spPr>
            <a:ln w="19050" cap="rnd">
              <a:solidFill>
                <a:schemeClr val="accent2"/>
              </a:solidFill>
              <a:round/>
            </a:ln>
            <a:effectLst/>
          </c:spPr>
          <c:marker>
            <c:symbol val="none"/>
          </c:marker>
          <c:xVal>
            <c:numRef>
              <c:f>'Actual v fitted by year'!$B$37:$J$37</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'Actual v fitted by year'!$B$39:$J$39</c:f>
              <c:numCache>
                <c:formatCode>General</c:formatCode>
                <c:ptCount val="9"/>
                <c:pt idx="0">
                  <c:v>673377</c:v>
                </c:pt>
                <c:pt idx="1">
                  <c:v>751840</c:v>
                </c:pt>
                <c:pt idx="2">
                  <c:v>995584</c:v>
                </c:pt>
                <c:pt idx="3">
                  <c:v>698354</c:v>
                </c:pt>
                <c:pt idx="4">
                  <c:v>983126</c:v>
                </c:pt>
                <c:pt idx="5" formatCode="0.00E+00">
                  <c:v>1054000</c:v>
                </c:pt>
                <c:pt idx="6" formatCode="0.00E+00">
                  <c:v>1331000</c:v>
                </c:pt>
                <c:pt idx="7" formatCode="0.00E+00">
                  <c:v>1759000</c:v>
                </c:pt>
                <c:pt idx="8" formatCode="0.00E+00">
                  <c:v>2023000</c:v>
                </c:pt>
              </c:numCache>
            </c:numRef>
          </c:yVal>
          <c:smooth val="0"/>
        </c:ser>
        <c:dLbls>
          <c:showLegendKey val="0"/>
          <c:showVal val="0"/>
          <c:showCatName val="0"/>
          <c:showSerName val="0"/>
          <c:showPercent val="0"/>
          <c:showBubbleSize val="0"/>
        </c:dLbls>
        <c:axId val="781347696"/>
        <c:axId val="781349264"/>
      </c:scatterChart>
      <c:valAx>
        <c:axId val="781347696"/>
        <c:scaling>
          <c:orientation val="minMax"/>
          <c:max val="2015"/>
          <c:min val="2007"/>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1349264"/>
        <c:crosses val="autoZero"/>
        <c:crossBetween val="midCat"/>
        <c:majorUnit val="4"/>
      </c:valAx>
      <c:valAx>
        <c:axId val="781349264"/>
        <c:scaling>
          <c:orientation val="minMax"/>
        </c:scaling>
        <c:delete val="0"/>
        <c:axPos val="l"/>
        <c:majorGridlines>
          <c:spPr>
            <a:ln w="9525" cap="flat" cmpd="sng" algn="ctr">
              <a:solidFill>
                <a:schemeClr val="tx1">
                  <a:lumMod val="15000"/>
                  <a:lumOff val="85000"/>
                </a:schemeClr>
              </a:solidFill>
              <a:round/>
            </a:ln>
            <a:effectLst/>
          </c:spPr>
        </c:majorGridlines>
        <c:numFmt formatCode="[=0]&quot;'000&quot;;#\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1347696"/>
        <c:crosses val="autoZero"/>
        <c:crossBetween val="midCat"/>
        <c:dispUnits>
          <c:builtInUnit val="thousand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span"/>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a:solidFill>
                  <a:sysClr val="windowText" lastClr="000000"/>
                </a:solidFill>
              </a:rPr>
              <a:t>Profit</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'Actual v fitted by year'!$A$42</c:f>
              <c:strCache>
                <c:ptCount val="1"/>
                <c:pt idx="0">
                  <c:v>Actual</c:v>
                </c:pt>
              </c:strCache>
            </c:strRef>
          </c:tx>
          <c:spPr>
            <a:ln w="19050" cap="rnd">
              <a:solidFill>
                <a:schemeClr val="accent1"/>
              </a:solidFill>
              <a:round/>
            </a:ln>
            <a:effectLst/>
          </c:spPr>
          <c:marker>
            <c:symbol val="none"/>
          </c:marker>
          <c:xVal>
            <c:numRef>
              <c:f>'Actual v fitted by year'!$B$41:$J$41</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'Actual v fitted by year'!$B$42:$J$42</c:f>
              <c:numCache>
                <c:formatCode>General</c:formatCode>
                <c:ptCount val="9"/>
                <c:pt idx="0">
                  <c:v>-14382</c:v>
                </c:pt>
                <c:pt idx="1">
                  <c:v>-114934</c:v>
                </c:pt>
                <c:pt idx="2">
                  <c:v>-43600</c:v>
                </c:pt>
                <c:pt idx="3">
                  <c:v>126805</c:v>
                </c:pt>
                <c:pt idx="4">
                  <c:v>242679</c:v>
                </c:pt>
                <c:pt idx="5">
                  <c:v>241608</c:v>
                </c:pt>
                <c:pt idx="6">
                  <c:v>150889</c:v>
                </c:pt>
                <c:pt idx="7">
                  <c:v>339585</c:v>
                </c:pt>
                <c:pt idx="8">
                  <c:v>188264</c:v>
                </c:pt>
              </c:numCache>
            </c:numRef>
          </c:yVal>
          <c:smooth val="0"/>
        </c:ser>
        <c:ser>
          <c:idx val="1"/>
          <c:order val="1"/>
          <c:tx>
            <c:strRef>
              <c:f>'Actual v fitted by year'!$A$43</c:f>
              <c:strCache>
                <c:ptCount val="1"/>
                <c:pt idx="0">
                  <c:v>Modelled</c:v>
                </c:pt>
              </c:strCache>
            </c:strRef>
          </c:tx>
          <c:spPr>
            <a:ln w="19050" cap="rnd">
              <a:solidFill>
                <a:schemeClr val="accent2"/>
              </a:solidFill>
              <a:round/>
            </a:ln>
            <a:effectLst/>
          </c:spPr>
          <c:marker>
            <c:symbol val="none"/>
          </c:marker>
          <c:xVal>
            <c:numRef>
              <c:f>'Actual v fitted by year'!$B$41:$J$41</c:f>
              <c:numCache>
                <c:formatCode>General</c:formatCode>
                <c:ptCount val="9"/>
                <c:pt idx="0">
                  <c:v>2007</c:v>
                </c:pt>
                <c:pt idx="1">
                  <c:v>2008</c:v>
                </c:pt>
                <c:pt idx="2">
                  <c:v>2009</c:v>
                </c:pt>
                <c:pt idx="3">
                  <c:v>2010</c:v>
                </c:pt>
                <c:pt idx="4">
                  <c:v>2011</c:v>
                </c:pt>
                <c:pt idx="5">
                  <c:v>2012</c:v>
                </c:pt>
                <c:pt idx="6">
                  <c:v>2013</c:v>
                </c:pt>
                <c:pt idx="7">
                  <c:v>2014</c:v>
                </c:pt>
                <c:pt idx="8">
                  <c:v>2015</c:v>
                </c:pt>
              </c:numCache>
            </c:numRef>
          </c:xVal>
          <c:yVal>
            <c:numRef>
              <c:f>'Actual v fitted by year'!$B$43:$J$43</c:f>
              <c:numCache>
                <c:formatCode>General</c:formatCode>
                <c:ptCount val="9"/>
                <c:pt idx="0">
                  <c:v>-7264</c:v>
                </c:pt>
                <c:pt idx="1">
                  <c:v>-105530</c:v>
                </c:pt>
                <c:pt idx="2">
                  <c:v>-15050</c:v>
                </c:pt>
                <c:pt idx="3">
                  <c:v>117592</c:v>
                </c:pt>
                <c:pt idx="4">
                  <c:v>306901</c:v>
                </c:pt>
                <c:pt idx="5">
                  <c:v>315215</c:v>
                </c:pt>
                <c:pt idx="6">
                  <c:v>325314</c:v>
                </c:pt>
                <c:pt idx="7">
                  <c:v>477253</c:v>
                </c:pt>
                <c:pt idx="8">
                  <c:v>425967</c:v>
                </c:pt>
              </c:numCache>
            </c:numRef>
          </c:yVal>
          <c:smooth val="0"/>
        </c:ser>
        <c:dLbls>
          <c:showLegendKey val="0"/>
          <c:showVal val="0"/>
          <c:showCatName val="0"/>
          <c:showSerName val="0"/>
          <c:showPercent val="0"/>
          <c:showBubbleSize val="0"/>
        </c:dLbls>
        <c:axId val="786159576"/>
        <c:axId val="786159968"/>
      </c:scatterChart>
      <c:valAx>
        <c:axId val="786159576"/>
        <c:scaling>
          <c:orientation val="minMax"/>
          <c:max val="2015"/>
          <c:min val="2007"/>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6159968"/>
        <c:crosses val="autoZero"/>
        <c:crossBetween val="midCat"/>
        <c:majorUnit val="4"/>
      </c:valAx>
      <c:valAx>
        <c:axId val="786159968"/>
        <c:scaling>
          <c:orientation val="minMax"/>
        </c:scaling>
        <c:delete val="0"/>
        <c:axPos val="l"/>
        <c:majorGridlines>
          <c:spPr>
            <a:ln w="9525" cap="flat" cmpd="sng" algn="ctr">
              <a:solidFill>
                <a:schemeClr val="tx1">
                  <a:lumMod val="15000"/>
                  <a:lumOff val="85000"/>
                </a:schemeClr>
              </a:solidFill>
              <a:round/>
            </a:ln>
            <a:effectLst/>
          </c:spPr>
        </c:majorGridlines>
        <c:numFmt formatCode="[=0]&quot;'000&quot;;#\ ##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6159576"/>
        <c:crosses val="autoZero"/>
        <c:crossBetween val="midCat"/>
        <c:dispUnits>
          <c:builtInUnit val="thousand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span"/>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BARES_DRAFT1">
      <a:dk1>
        <a:sysClr val="windowText" lastClr="000000"/>
      </a:dk1>
      <a:lt1>
        <a:sysClr val="window" lastClr="FFFFFF"/>
      </a:lt1>
      <a:dk2>
        <a:srgbClr val="44546A"/>
      </a:dk2>
      <a:lt2>
        <a:srgbClr val="E7E6E6"/>
      </a:lt2>
      <a:accent1>
        <a:srgbClr val="FF7900"/>
      </a:accent1>
      <a:accent2>
        <a:srgbClr val="96172E"/>
      </a:accent2>
      <a:accent3>
        <a:srgbClr val="00505C"/>
      </a:accent3>
      <a:accent4>
        <a:srgbClr val="D5D2CA"/>
      </a:accent4>
      <a:accent5>
        <a:srgbClr val="80DED6"/>
      </a:accent5>
      <a:accent6>
        <a:srgbClr val="EED6A5"/>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Cha88</b:Tag>
    <b:SourceType>Book</b:SourceType>
    <b:Guid>{6BF06796-74A9-420A-A375-70025985890C}</b:Guid>
    <b:Title>Applied production analysis : a dual approach </b:Title>
    <b:Year>1988</b:Year>
    <b:City>Cambridge</b:City>
    <b:Publisher>Cambridge University Press</b:Publisher>
    <b:Author>
      <b:Author>
        <b:NameList>
          <b:Person>
            <b:Last>Chambers</b:Last>
            <b:Middle>G</b:Middle>
            <b:First>Robert</b:First>
          </b:Person>
        </b:NameList>
      </b:Author>
    </b:Author>
    <b:RefOrder>2</b:RefOrder>
  </b:Source>
  <b:Source>
    <b:Tag>Var92</b:Tag>
    <b:SourceType>Book</b:SourceType>
    <b:Guid>{6EEA7875-A666-471A-ACBC-17EFBF93C3BB}</b:Guid>
    <b:Title>Microeconomic analysis</b:Title>
    <b:Year>1992</b:Year>
    <b:City>New York</b:City>
    <b:Publisher>Norton</b:Publisher>
    <b:Author>
      <b:Author>
        <b:NameList>
          <b:Person>
            <b:Last>Varian</b:Last>
            <b:Middle>R</b:Middle>
            <b:First>Hal</b:First>
          </b:Person>
        </b:NameList>
      </b:Author>
    </b:Author>
    <b:Edition>3rd</b:Edition>
    <b:RefOrder>3</b:RefOrder>
  </b:Source>
  <b:Source>
    <b:Tag>Mos88</b:Tag>
    <b:SourceType>JournalArticle</b:SourceType>
    <b:Guid>{CBFDD038-CFCB-4CA1-ADD4-8F509B9F1950}</b:Guid>
    <b:Title>A Model of Production with Supply Management for the Canadian Agricultural Sector</b:Title>
    <b:JournalName>American Journal of Agricultural Economics</b:JournalName>
    <b:Year>1988</b:Year>
    <b:Pages>318-329</b:Pages>
    <b:Volume>70</b:Volume>
    <b:Issue>2</b:Issue>
    <b:Author>
      <b:Author>
        <b:NameList>
          <b:Person>
            <b:Last>Moschini</b:Last>
            <b:First>Giancarlo</b:First>
          </b:Person>
        </b:NameList>
      </b:Author>
    </b:Author>
    <b:RefOrder>4</b:RefOrder>
  </b:Source>
  <b:Source>
    <b:Tag>Sup83</b:Tag>
    <b:SourceType>JournalArticle</b:SourceType>
    <b:Guid>{2E116DE9-88E3-47D7-AC4F-3A8CA1BCF81E}</b:Guid>
    <b:Title>Supply, Demand, and Technology in a Multiproduct Industry: Texas Field Crops</b:Title>
    <b:Year>1983</b:Year>
    <b:JournalName>American Journal of Agricultural Economics</b:JournalName>
    <b:Pages>748-760</b:Pages>
    <b:Volume>65</b:Volume>
    <b:Issue>4</b:Issue>
    <b:Author>
      <b:Author>
        <b:NameList>
          <b:Person>
            <b:Last>Shumway</b:Last>
            <b:Middle>C</b:Middle>
            <b:First>Richard</b:First>
          </b:Person>
        </b:NameList>
      </b:Author>
    </b:Author>
    <b:RefOrder>5</b:RefOrder>
  </b:Source>
  <b:Source>
    <b:Tag>Ash17</b:Tag>
    <b:SourceType>DocumentFromInternetSite</b:SourceType>
    <b:Guid>{53C39499-38BF-4A69-88AB-09BF2A657F55}</b:Guid>
    <b:Title>Horticulture farms in the Murray-Darling Basin </b:Title>
    <b:Year>2017</b:Year>
    <b:YearAccessed>2018</b:YearAccessed>
    <b:MonthAccessed>September</b:MonthAccessed>
    <b:DayAccessed>03</b:DayAccessed>
    <b:URL>http://www.agriculture.gov.au/abares/research-topics/surveys/irrigation/horticulture#farm--performance-and-investment</b:URL>
    <b:Month>August</b:Month>
    <b:Day>01</b:Day>
    <b:Author>
      <b:Author>
        <b:NameList>
          <b:Person>
            <b:Last>Ashton</b:Last>
            <b:First>Dale</b:First>
          </b:Person>
          <b:Person>
            <b:Last>Van Dijk</b:Last>
            <b:First>Jeremy</b:First>
          </b:Person>
        </b:NameList>
      </b:Author>
    </b:Author>
    <b:RefOrder>1</b:RefOrder>
  </b:Source>
  <b:Source>
    <b:Tag>GupNH18</b:Tag>
    <b:SourceType>ConferenceProceedings</b:SourceType>
    <b:Guid>{966A08F9-9991-4EE6-9BA9-FC99C68AD740}</b:Guid>
    <b:Title>A model of water trade and irrigation activity in the southern Murray-Darling Basin</b:Title>
    <b:Year>2018</b:Year>
    <b:ConferenceName>The Australasian Agricultural and Resource Economics Society Annual Conference</b:ConferenceName>
    <b:City>Adelaide</b:City>
    <b:Author>
      <b:Author>
        <b:NameList>
          <b:Person>
            <b:Last>Gupta</b:Last>
            <b:First>Mihir</b:First>
          </b:Person>
          <b:Person>
            <b:Last>Hughes</b:Last>
            <b:First>Neal</b:First>
          </b:Person>
          <b:Person>
            <b:Last>Wakerman-Powell</b:Last>
            <b:First>Kai</b:First>
          </b:Person>
        </b:NameList>
      </b:Author>
    </b:Author>
    <b:RefOrder>6</b:RefOrder>
  </b:Source>
  <b:Source>
    <b:Tag>BOM16</b:Tag>
    <b:SourceType>Report</b:SourceType>
    <b:Guid>{4895CDA7-630E-499C-887D-8866FC792BB7}</b:Guid>
    <b:Title>State of the climate 2016</b:Title>
    <b:Year>2016</b:Year>
    <b:Author>
      <b:Author>
        <b:Corporate>BOM, CSIRO</b:Corporate>
      </b:Author>
    </b:Author>
    <b:Publisher>CSIRO Publishing</b:Publisher>
    <b:City>Canberra</b:City>
    <b:RefOrder>7</b:RefOrder>
  </b:Source>
  <b:Source>
    <b:Tag>Huf89</b:Tag>
    <b:SourceType>JournalArticle</b:SourceType>
    <b:Guid>{1E91FBD7-7065-48BE-8E29-8CD2FEF20121}</b:Guid>
    <b:Title>Supply and demand functions for multi-product U.S. cash grain farms: Biases caused by research and other policies</b:Title>
    <b:Year>1989</b:Year>
    <b:Pages>761-73</b:Pages>
    <b:JournalName>American Journal of Agricultural Economics</b:JournalName>
    <b:Volume>71</b:Volume>
    <b:Author>
      <b:Author>
        <b:NameList>
          <b:Person>
            <b:Last>Huffman </b:Last>
            <b:Middle>A</b:Middle>
            <b:First>W</b:First>
          </b:Person>
          <b:Person>
            <b:Last>Evenson</b:Last>
            <b:Middle>E</b:Middle>
            <b:First>R</b:First>
          </b:Person>
        </b:NameList>
      </b:Author>
    </b:Author>
    <b:RefOrder>8</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6FFD7843-51CB-46F9-801A-930BA109004E}"/>
</file>

<file path=customXml/itemProps2.xml><?xml version="1.0" encoding="utf-8"?>
<ds:datastoreItem xmlns:ds="http://schemas.openxmlformats.org/officeDocument/2006/customXml" ds:itemID="{EC97366B-17A3-46C5-AC03-23F2768D59F0}"/>
</file>

<file path=customXml/itemProps3.xml><?xml version="1.0" encoding="utf-8"?>
<ds:datastoreItem xmlns:ds="http://schemas.openxmlformats.org/officeDocument/2006/customXml" ds:itemID="{98CDD423-172F-40C5-BCEB-25B234F29DC0}"/>
</file>

<file path=customXml/itemProps4.xml><?xml version="1.0" encoding="utf-8"?>
<ds:datastoreItem xmlns:ds="http://schemas.openxmlformats.org/officeDocument/2006/customXml" ds:itemID="{50A6B8F4-ED6E-4AF1-9128-3897A938B6A3}"/>
</file>

<file path=docProps/app.xml><?xml version="1.0" encoding="utf-8"?>
<Properties xmlns="http://schemas.openxmlformats.org/officeDocument/2006/extended-properties" xmlns:vt="http://schemas.openxmlformats.org/officeDocument/2006/docPropsVTypes">
  <Template>Normal.dotm</Template>
  <TotalTime>0</TotalTime>
  <Pages>44</Pages>
  <Words>12805</Words>
  <Characters>69408</Characters>
  <Application>Microsoft Office Word</Application>
  <DocSecurity>0</DocSecurity>
  <Lines>3653</Lines>
  <Paragraphs>3288</Paragraphs>
  <ScaleCrop>false</ScaleCrop>
  <Company/>
  <LinksUpToDate>false</LinksUpToDate>
  <CharactersWithSpaces>78925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2018-11-30T01:13:00Z</dcterms:created>
  <dcterms:modified xsi:type="dcterms:W3CDTF">2018-11-30T01:27:00Z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